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ارزشمندترین دفینه در ویرانه حضرت رقیه سلام الله علیها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563650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563652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563654_581953129">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5563656_581953129">
            <w:r>
              <w:rPr>
                <w:webHidden/>
                <w:rStyle w:val="IndexLink"/>
                <w:rtl w:val="true"/>
              </w:rPr>
              <w:t>هدیه</w:t>
            </w:r>
            <w:r>
              <w:rPr>
                <w:rStyle w:val="IndexLink"/>
                <w:rtl w:val="true"/>
              </w:rPr>
              <w:tab/>
            </w:r>
            <w:r>
              <w:rPr>
                <w:rStyle w:val="IndexLink"/>
              </w:rPr>
              <w:t>10</w:t>
            </w:r>
          </w:hyperlink>
        </w:p>
        <w:p>
          <w:pPr>
            <w:pStyle w:val="Contents2"/>
            <w:tabs>
              <w:tab w:val="clear" w:pos="8743"/>
              <w:tab w:val="right" w:pos="9026" w:leader="dot"/>
            </w:tabs>
            <w:rPr/>
          </w:pPr>
          <w:hyperlink w:anchor="__RefHeading___Toc5563658_581953129">
            <w:r>
              <w:rPr>
                <w:webHidden/>
                <w:rStyle w:val="IndexLink"/>
                <w:rtl w:val="true"/>
              </w:rPr>
              <w:t>مقدمه</w:t>
            </w:r>
            <w:r>
              <w:rPr>
                <w:rStyle w:val="IndexLink"/>
                <w:rtl w:val="true"/>
              </w:rPr>
              <w:tab/>
            </w:r>
            <w:r>
              <w:rPr>
                <w:rStyle w:val="IndexLink"/>
              </w:rPr>
              <w:t>12</w:t>
            </w:r>
          </w:hyperlink>
        </w:p>
        <w:p>
          <w:pPr>
            <w:pStyle w:val="Contents2"/>
            <w:tabs>
              <w:tab w:val="clear" w:pos="8743"/>
              <w:tab w:val="right" w:pos="9026" w:leader="dot"/>
            </w:tabs>
            <w:rPr/>
          </w:pPr>
          <w:hyperlink w:anchor="__RefHeading___Toc5563660_581953129">
            <w:r>
              <w:rPr>
                <w:webHidden/>
                <w:rStyle w:val="IndexLink"/>
                <w:rtl w:val="true"/>
              </w:rPr>
              <w:t>وداع رقیه</w:t>
            </w:r>
            <w:r>
              <w:rPr>
                <w:rStyle w:val="IndexLink"/>
                <w:rtl w:val="true"/>
              </w:rPr>
              <w:t>(</w:t>
            </w:r>
            <w:r>
              <w:rPr>
                <w:rStyle w:val="IndexLink"/>
                <w:rtl w:val="true"/>
              </w:rPr>
              <w:t>علیها السّلام</w:t>
            </w:r>
            <w:r>
              <w:rPr>
                <w:rStyle w:val="IndexLink"/>
                <w:rtl w:val="true"/>
              </w:rPr>
              <w:t xml:space="preserve">) </w:t>
            </w:r>
            <w:r>
              <w:rPr>
                <w:rStyle w:val="IndexLink"/>
                <w:rtl w:val="true"/>
              </w:rPr>
              <w:t>با پدر</w:t>
            </w:r>
            <w:r>
              <w:rPr>
                <w:rStyle w:val="IndexLink"/>
                <w:rtl w:val="true"/>
              </w:rPr>
              <w:tab/>
            </w:r>
            <w:r>
              <w:rPr>
                <w:rStyle w:val="IndexLink"/>
              </w:rPr>
              <w:t>19</w:t>
            </w:r>
          </w:hyperlink>
        </w:p>
        <w:p>
          <w:pPr>
            <w:pStyle w:val="Contents2"/>
            <w:tabs>
              <w:tab w:val="clear" w:pos="8743"/>
              <w:tab w:val="right" w:pos="9026" w:leader="dot"/>
            </w:tabs>
            <w:rPr/>
          </w:pPr>
          <w:hyperlink w:anchor="__RefHeading___Toc5563662_581953129">
            <w:r>
              <w:rPr>
                <w:webHidden/>
                <w:rStyle w:val="IndexLink"/>
                <w:rtl w:val="true"/>
              </w:rPr>
              <w:t>سجادۀ پدر در دستان رقیه</w:t>
            </w:r>
            <w:r>
              <w:rPr>
                <w:rStyle w:val="IndexLink"/>
                <w:rtl w:val="true"/>
              </w:rPr>
              <w:t>(</w:t>
            </w:r>
            <w:r>
              <w:rPr>
                <w:rStyle w:val="IndexLink"/>
                <w:rtl w:val="true"/>
              </w:rPr>
              <w:t>علیهاالسّلام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5563664_581953129">
            <w:r>
              <w:rPr>
                <w:webHidden/>
                <w:rStyle w:val="IndexLink"/>
                <w:rtl w:val="true"/>
              </w:rPr>
              <w:t>نام حضرت و تاریخ تولد بی‌بی</w:t>
            </w:r>
            <w:r>
              <w:rPr>
                <w:rStyle w:val="IndexLink"/>
                <w:rtl w:val="true"/>
              </w:rPr>
              <w:t>(</w:t>
            </w:r>
            <w:r>
              <w:rPr>
                <w:rStyle w:val="IndexLink"/>
                <w:rtl w:val="true"/>
              </w:rPr>
              <w:t>علیهاالسّلام</w:t>
            </w:r>
            <w:r>
              <w:rPr>
                <w:rStyle w:val="IndexLink"/>
                <w:rtl w:val="true"/>
              </w:rPr>
              <w:t>)</w:t>
              <w:tab/>
            </w:r>
            <w:r>
              <w:rPr>
                <w:rStyle w:val="IndexLink"/>
              </w:rPr>
              <w:t>25</w:t>
            </w:r>
          </w:hyperlink>
        </w:p>
        <w:p>
          <w:pPr>
            <w:pStyle w:val="Contents2"/>
            <w:tabs>
              <w:tab w:val="clear" w:pos="8743"/>
              <w:tab w:val="right" w:pos="9026" w:leader="dot"/>
            </w:tabs>
            <w:rPr/>
          </w:pPr>
          <w:hyperlink w:anchor="__RefHeading___Toc5563666_581953129">
            <w:r>
              <w:rPr>
                <w:webHidden/>
                <w:rStyle w:val="IndexLink"/>
                <w:rtl w:val="true"/>
              </w:rPr>
              <w:t>سن حضرت</w:t>
            </w:r>
            <w:r>
              <w:rPr>
                <w:rStyle w:val="IndexLink"/>
                <w:rtl w:val="true"/>
              </w:rPr>
              <w:tab/>
            </w:r>
            <w:r>
              <w:rPr>
                <w:rStyle w:val="IndexLink"/>
              </w:rPr>
              <w:t>25</w:t>
            </w:r>
          </w:hyperlink>
        </w:p>
        <w:p>
          <w:pPr>
            <w:pStyle w:val="Contents2"/>
            <w:tabs>
              <w:tab w:val="clear" w:pos="8743"/>
              <w:tab w:val="right" w:pos="9026" w:leader="dot"/>
            </w:tabs>
            <w:rPr/>
          </w:pPr>
          <w:hyperlink w:anchor="__RefHeading___Toc5563668_581953129">
            <w:r>
              <w:rPr>
                <w:webHidden/>
                <w:rStyle w:val="IndexLink"/>
                <w:rtl w:val="true"/>
              </w:rPr>
              <w:t>نام رقیه</w:t>
            </w:r>
            <w:r>
              <w:rPr>
                <w:rStyle w:val="IndexLink"/>
                <w:rtl w:val="true"/>
              </w:rPr>
              <w:t>(</w:t>
            </w:r>
            <w:r>
              <w:rPr>
                <w:rStyle w:val="IndexLink"/>
                <w:rtl w:val="true"/>
              </w:rPr>
              <w:t>علیهاالسّلام</w:t>
            </w:r>
            <w:r>
              <w:rPr>
                <w:rStyle w:val="IndexLink"/>
                <w:rtl w:val="true"/>
              </w:rPr>
              <w:t>)</w:t>
              <w:tab/>
            </w:r>
            <w:r>
              <w:rPr>
                <w:rStyle w:val="IndexLink"/>
              </w:rPr>
              <w:t>26</w:t>
            </w:r>
          </w:hyperlink>
        </w:p>
        <w:p>
          <w:pPr>
            <w:pStyle w:val="Contents2"/>
            <w:tabs>
              <w:tab w:val="clear" w:pos="8743"/>
              <w:tab w:val="right" w:pos="9026" w:leader="dot"/>
            </w:tabs>
            <w:rPr/>
          </w:pPr>
          <w:hyperlink w:anchor="__RefHeading___Toc5563670_581953129">
            <w:r>
              <w:rPr>
                <w:webHidden/>
                <w:rStyle w:val="IndexLink"/>
                <w:rtl w:val="true"/>
              </w:rPr>
              <w:t>معنای نام رقیه</w:t>
            </w:r>
            <w:r>
              <w:rPr>
                <w:rStyle w:val="IndexLink"/>
                <w:rtl w:val="true"/>
              </w:rPr>
              <w:tab/>
            </w:r>
            <w:r>
              <w:rPr>
                <w:rStyle w:val="IndexLink"/>
              </w:rPr>
              <w:t>26</w:t>
            </w:r>
          </w:hyperlink>
        </w:p>
        <w:p>
          <w:pPr>
            <w:pStyle w:val="Contents2"/>
            <w:tabs>
              <w:tab w:val="clear" w:pos="8743"/>
              <w:tab w:val="right" w:pos="9026" w:leader="dot"/>
            </w:tabs>
            <w:rPr/>
          </w:pPr>
          <w:hyperlink w:anchor="__RefHeading___Toc5563672_581953129">
            <w:r>
              <w:rPr>
                <w:webHidden/>
                <w:rStyle w:val="IndexLink"/>
                <w:rtl w:val="true"/>
              </w:rPr>
              <w:t>سخنی با اهل علم</w:t>
            </w:r>
            <w:r>
              <w:rPr>
                <w:rStyle w:val="IndexLink"/>
                <w:rtl w:val="true"/>
              </w:rPr>
              <w:tab/>
            </w:r>
            <w:r>
              <w:rPr>
                <w:rStyle w:val="IndexLink"/>
              </w:rPr>
              <w:t>36</w:t>
            </w:r>
          </w:hyperlink>
        </w:p>
        <w:p>
          <w:pPr>
            <w:pStyle w:val="Contents2"/>
            <w:tabs>
              <w:tab w:val="clear" w:pos="8743"/>
              <w:tab w:val="right" w:pos="9026" w:leader="dot"/>
            </w:tabs>
            <w:rPr/>
          </w:pPr>
          <w:hyperlink w:anchor="__RefHeading___Toc5563674_581953129">
            <w:r>
              <w:rPr>
                <w:webHidden/>
                <w:rStyle w:val="IndexLink"/>
                <w:rtl w:val="true"/>
              </w:rPr>
              <w:t>در راه شام و افتادن حضرت رقیه</w:t>
            </w:r>
            <w:r>
              <w:rPr>
                <w:rStyle w:val="IndexLink"/>
                <w:rtl w:val="true"/>
              </w:rPr>
              <w:t>(</w:t>
            </w:r>
            <w:r>
              <w:rPr>
                <w:rStyle w:val="IndexLink"/>
                <w:rtl w:val="true"/>
              </w:rPr>
              <w:t>علیهاالسّلام</w:t>
            </w:r>
            <w:r>
              <w:rPr>
                <w:rStyle w:val="IndexLink"/>
                <w:rtl w:val="true"/>
              </w:rPr>
              <w:t xml:space="preserve">) </w:t>
            </w:r>
            <w:r>
              <w:rPr>
                <w:rStyle w:val="IndexLink"/>
                <w:rtl w:val="true"/>
              </w:rPr>
              <w:t>از محمل</w:t>
            </w:r>
            <w:r>
              <w:rPr>
                <w:rStyle w:val="IndexLink"/>
                <w:rtl w:val="true"/>
              </w:rPr>
              <w:tab/>
            </w:r>
            <w:r>
              <w:rPr>
                <w:rStyle w:val="IndexLink"/>
              </w:rPr>
              <w:t>47</w:t>
            </w:r>
          </w:hyperlink>
        </w:p>
        <w:p>
          <w:pPr>
            <w:pStyle w:val="Contents2"/>
            <w:tabs>
              <w:tab w:val="clear" w:pos="8743"/>
              <w:tab w:val="right" w:pos="9026" w:leader="dot"/>
            </w:tabs>
            <w:rPr/>
          </w:pPr>
          <w:hyperlink w:anchor="__RefHeading___Toc5563676_581953129">
            <w:r>
              <w:rPr>
                <w:webHidden/>
                <w:rStyle w:val="IndexLink"/>
                <w:rtl w:val="true"/>
              </w:rPr>
              <w:t>شهادت حضرت رقیه</w:t>
            </w:r>
            <w:r>
              <w:rPr>
                <w:rStyle w:val="IndexLink"/>
                <w:rtl w:val="true"/>
              </w:rPr>
              <w:t>(</w:t>
            </w:r>
            <w:r>
              <w:rPr>
                <w:rStyle w:val="IndexLink"/>
                <w:rtl w:val="true"/>
              </w:rPr>
              <w:t>علیهاالسّلام</w:t>
            </w:r>
            <w:r>
              <w:rPr>
                <w:rStyle w:val="IndexLink"/>
                <w:rtl w:val="true"/>
              </w:rPr>
              <w:t>)</w:t>
              <w:tab/>
            </w:r>
            <w:r>
              <w:rPr>
                <w:rStyle w:val="IndexLink"/>
              </w:rPr>
              <w:t>47</w:t>
            </w:r>
          </w:hyperlink>
        </w:p>
        <w:p>
          <w:pPr>
            <w:pStyle w:val="Contents2"/>
            <w:tabs>
              <w:tab w:val="clear" w:pos="8743"/>
              <w:tab w:val="right" w:pos="9026" w:leader="dot"/>
            </w:tabs>
            <w:rPr/>
          </w:pPr>
          <w:hyperlink w:anchor="__RefHeading___Toc5563678_581953129">
            <w:r>
              <w:rPr>
                <w:webHidden/>
                <w:rStyle w:val="IndexLink"/>
                <w:rtl w:val="true"/>
              </w:rPr>
              <w:t>عنایات حضرت رقیه به اولاد سیدابراهیم</w:t>
            </w:r>
            <w:r>
              <w:rPr>
                <w:rStyle w:val="IndexLink"/>
                <w:rtl w:val="true"/>
              </w:rPr>
              <w:tab/>
            </w:r>
            <w:r>
              <w:rPr>
                <w:rStyle w:val="IndexLink"/>
              </w:rPr>
              <w:t>54</w:t>
            </w:r>
          </w:hyperlink>
        </w:p>
        <w:p>
          <w:pPr>
            <w:pStyle w:val="Contents2"/>
            <w:tabs>
              <w:tab w:val="clear" w:pos="8743"/>
              <w:tab w:val="right" w:pos="9026" w:leader="dot"/>
            </w:tabs>
            <w:rPr/>
          </w:pPr>
          <w:hyperlink w:anchor="__RefHeading___Toc5563680_581953129">
            <w:r>
              <w:rPr>
                <w:webHidden/>
                <w:rStyle w:val="IndexLink"/>
                <w:rtl w:val="true"/>
              </w:rPr>
              <w:t>ظاهرشدن بدن مطهر</w:t>
            </w:r>
            <w:r>
              <w:rPr>
                <w:rStyle w:val="IndexLink"/>
                <w:rtl w:val="true"/>
              </w:rPr>
              <w:tab/>
            </w:r>
            <w:r>
              <w:rPr>
                <w:rStyle w:val="IndexLink"/>
              </w:rPr>
              <w:t>56</w:t>
            </w:r>
          </w:hyperlink>
        </w:p>
        <w:p>
          <w:pPr>
            <w:pStyle w:val="Contents2"/>
            <w:tabs>
              <w:tab w:val="clear" w:pos="8743"/>
              <w:tab w:val="right" w:pos="9026" w:leader="dot"/>
            </w:tabs>
            <w:rPr/>
          </w:pPr>
          <w:hyperlink w:anchor="__RefHeading___Toc5563682_581953129">
            <w:r>
              <w:rPr>
                <w:webHidden/>
                <w:rStyle w:val="IndexLink"/>
                <w:rtl w:val="true"/>
              </w:rPr>
              <w:t>جریان غسل حضرت رقیه</w:t>
            </w:r>
            <w:r>
              <w:rPr>
                <w:rStyle w:val="IndexLink"/>
                <w:rtl w:val="true"/>
              </w:rPr>
              <w:t>(</w:t>
            </w:r>
            <w:r>
              <w:rPr>
                <w:rStyle w:val="IndexLink"/>
                <w:rtl w:val="true"/>
              </w:rPr>
              <w:t>علیهاالسّلام</w:t>
            </w:r>
            <w:r>
              <w:rPr>
                <w:rStyle w:val="IndexLink"/>
                <w:rtl w:val="true"/>
              </w:rPr>
              <w:t>)</w:t>
              <w:tab/>
            </w:r>
            <w:r>
              <w:rPr>
                <w:rStyle w:val="IndexLink"/>
              </w:rPr>
              <w:t>57</w:t>
            </w:r>
          </w:hyperlink>
        </w:p>
        <w:p>
          <w:pPr>
            <w:pStyle w:val="Contents2"/>
            <w:tabs>
              <w:tab w:val="clear" w:pos="8743"/>
              <w:tab w:val="right" w:pos="9026" w:leader="dot"/>
            </w:tabs>
            <w:rPr/>
          </w:pPr>
          <w:hyperlink w:anchor="__RefHeading___Toc5563684_581953129">
            <w:r>
              <w:rPr>
                <w:webHidden/>
                <w:rStyle w:val="IndexLink"/>
                <w:rtl w:val="true"/>
              </w:rPr>
              <w:t>به خاک سپردن حضرت رقیه</w:t>
            </w:r>
            <w:r>
              <w:rPr>
                <w:rStyle w:val="IndexLink"/>
                <w:rtl w:val="true"/>
              </w:rPr>
              <w:t>(</w:t>
            </w:r>
            <w:r>
              <w:rPr>
                <w:rStyle w:val="IndexLink"/>
                <w:rtl w:val="true"/>
              </w:rPr>
              <w:t>علیهاالسّلام</w:t>
            </w:r>
            <w:r>
              <w:rPr>
                <w:rStyle w:val="IndexLink"/>
                <w:rtl w:val="true"/>
              </w:rPr>
              <w:t>)</w:t>
              <w:tab/>
            </w:r>
            <w:r>
              <w:rPr>
                <w:rStyle w:val="IndexLink"/>
              </w:rPr>
              <w:t>58</w:t>
            </w:r>
          </w:hyperlink>
        </w:p>
        <w:p>
          <w:pPr>
            <w:pStyle w:val="Contents2"/>
            <w:tabs>
              <w:tab w:val="clear" w:pos="8743"/>
              <w:tab w:val="right" w:pos="9026" w:leader="dot"/>
            </w:tabs>
            <w:rPr/>
          </w:pPr>
          <w:hyperlink w:anchor="__RefHeading___Toc5563686_581953129">
            <w:r>
              <w:rPr>
                <w:webHidden/>
                <w:rStyle w:val="IndexLink"/>
                <w:rtl w:val="true"/>
              </w:rPr>
              <w:t>حضرت رقیه</w:t>
            </w:r>
            <w:r>
              <w:rPr>
                <w:rStyle w:val="IndexLink"/>
                <w:rtl w:val="true"/>
              </w:rPr>
              <w:t>(</w:t>
            </w:r>
            <w:r>
              <w:rPr>
                <w:rStyle w:val="IndexLink"/>
                <w:rtl w:val="true"/>
              </w:rPr>
              <w:t>علیهاالسّلام</w:t>
            </w:r>
            <w:r>
              <w:rPr>
                <w:rStyle w:val="IndexLink"/>
                <w:rtl w:val="true"/>
              </w:rPr>
              <w:t xml:space="preserve">) </w:t>
            </w:r>
            <w:r>
              <w:rPr>
                <w:rStyle w:val="IndexLink"/>
                <w:rtl w:val="true"/>
              </w:rPr>
              <w:t>و شفای زن مسیحی</w:t>
            </w:r>
            <w:r>
              <w:rPr>
                <w:rStyle w:val="IndexLink"/>
                <w:rtl w:val="true"/>
              </w:rPr>
              <w:tab/>
            </w:r>
            <w:r>
              <w:rPr>
                <w:rStyle w:val="IndexLink"/>
              </w:rPr>
              <w:t>63</w:t>
            </w:r>
          </w:hyperlink>
        </w:p>
        <w:p>
          <w:pPr>
            <w:pStyle w:val="Contents2"/>
            <w:tabs>
              <w:tab w:val="clear" w:pos="8743"/>
              <w:tab w:val="right" w:pos="9026" w:leader="dot"/>
            </w:tabs>
            <w:rPr/>
          </w:pPr>
          <w:hyperlink w:anchor="__RefHeading___Toc5563688_581953129">
            <w:r>
              <w:rPr>
                <w:webHidden/>
                <w:rStyle w:val="IndexLink"/>
                <w:rtl w:val="true"/>
              </w:rPr>
              <w:t>شفای دختر فلج به دست بابرکت حضرت رقیه</w:t>
            </w:r>
            <w:r>
              <w:rPr>
                <w:rStyle w:val="IndexLink"/>
                <w:rtl w:val="true"/>
              </w:rPr>
              <w:t>(</w:t>
            </w:r>
            <w:r>
              <w:rPr>
                <w:rStyle w:val="IndexLink"/>
                <w:rtl w:val="true"/>
              </w:rPr>
              <w:t>علیهاالسّلام</w:t>
            </w:r>
            <w:r>
              <w:rPr>
                <w:rStyle w:val="IndexLink"/>
                <w:rtl w:val="true"/>
              </w:rPr>
              <w:t>)</w:t>
              <w:tab/>
            </w:r>
            <w:r>
              <w:rPr>
                <w:rStyle w:val="IndexLink"/>
              </w:rPr>
              <w:t>64</w:t>
            </w:r>
          </w:hyperlink>
        </w:p>
        <w:p>
          <w:pPr>
            <w:pStyle w:val="Contents2"/>
            <w:tabs>
              <w:tab w:val="clear" w:pos="8743"/>
              <w:tab w:val="right" w:pos="9026" w:leader="dot"/>
            </w:tabs>
            <w:rPr/>
          </w:pPr>
          <w:hyperlink w:anchor="__RefHeading___Toc5563690_581953129">
            <w:r>
              <w:rPr>
                <w:webHidden/>
                <w:rStyle w:val="IndexLink"/>
                <w:rtl w:val="true"/>
              </w:rPr>
              <w:t>بیا با هم بازی کنیم</w:t>
            </w:r>
            <w:r>
              <w:rPr>
                <w:rStyle w:val="IndexLink"/>
                <w:rtl w:val="true"/>
              </w:rPr>
              <w:tab/>
            </w:r>
            <w:r>
              <w:rPr>
                <w:rStyle w:val="IndexLink"/>
              </w:rPr>
              <w:t>66</w:t>
            </w:r>
          </w:hyperlink>
        </w:p>
        <w:p>
          <w:pPr>
            <w:pStyle w:val="Contents2"/>
            <w:tabs>
              <w:tab w:val="clear" w:pos="8743"/>
              <w:tab w:val="right" w:pos="9026" w:leader="dot"/>
            </w:tabs>
            <w:rPr/>
          </w:pPr>
          <w:hyperlink w:anchor="__RefHeading___Toc5563692_581953129">
            <w:r>
              <w:rPr>
                <w:webHidden/>
                <w:rStyle w:val="IndexLink"/>
                <w:rtl w:val="true"/>
              </w:rPr>
              <w:t>اسم پسرت را حسین بگذار</w:t>
            </w:r>
            <w:r>
              <w:rPr>
                <w:rStyle w:val="IndexLink"/>
                <w:rtl w:val="true"/>
              </w:rPr>
              <w:tab/>
            </w:r>
            <w:r>
              <w:rPr>
                <w:rStyle w:val="IndexLink"/>
              </w:rPr>
              <w:t>67</w:t>
            </w:r>
          </w:hyperlink>
        </w:p>
        <w:p>
          <w:pPr>
            <w:pStyle w:val="Contents2"/>
            <w:tabs>
              <w:tab w:val="clear" w:pos="8743"/>
              <w:tab w:val="right" w:pos="9026" w:leader="dot"/>
            </w:tabs>
            <w:rPr/>
          </w:pPr>
          <w:hyperlink w:anchor="__RefHeading___Toc5563694_581953129">
            <w:r>
              <w:rPr>
                <w:webHidden/>
                <w:rStyle w:val="IndexLink"/>
                <w:rtl w:val="true"/>
              </w:rPr>
              <w:t>آمدم که به تو آزاری نرسد</w:t>
            </w:r>
            <w:r>
              <w:rPr>
                <w:rStyle w:val="IndexLink"/>
                <w:rtl w:val="true"/>
              </w:rPr>
              <w:tab/>
            </w:r>
            <w:r>
              <w:rPr>
                <w:rStyle w:val="IndexLink"/>
              </w:rPr>
              <w:t>68</w:t>
            </w:r>
          </w:hyperlink>
        </w:p>
        <w:p>
          <w:pPr>
            <w:pStyle w:val="Contents2"/>
            <w:tabs>
              <w:tab w:val="clear" w:pos="8743"/>
              <w:tab w:val="right" w:pos="9026" w:leader="dot"/>
            </w:tabs>
            <w:rPr/>
          </w:pPr>
          <w:hyperlink w:anchor="__RefHeading___Toc5563696_581953129">
            <w:r>
              <w:rPr>
                <w:webHidden/>
                <w:rStyle w:val="IndexLink"/>
                <w:rtl w:val="true"/>
              </w:rPr>
              <w:t>یا مولاتی یا رقیّة أغیثینی</w:t>
            </w:r>
            <w:r>
              <w:rPr>
                <w:rStyle w:val="IndexLink"/>
                <w:rtl w:val="true"/>
              </w:rPr>
              <w:tab/>
            </w:r>
            <w:r>
              <w:rPr>
                <w:rStyle w:val="IndexLink"/>
              </w:rPr>
              <w:t>69</w:t>
            </w:r>
          </w:hyperlink>
        </w:p>
        <w:p>
          <w:pPr>
            <w:pStyle w:val="Contents2"/>
            <w:tabs>
              <w:tab w:val="clear" w:pos="8743"/>
              <w:tab w:val="right" w:pos="9026" w:leader="dot"/>
            </w:tabs>
            <w:rPr/>
          </w:pPr>
          <w:hyperlink w:anchor="__RefHeading___Toc5563698_581953129">
            <w:r>
              <w:rPr>
                <w:webHidden/>
                <w:rStyle w:val="IndexLink"/>
                <w:rtl w:val="true"/>
              </w:rPr>
              <w:t>تأکید مراجع و علما بر لزوم تکریم حضرت رقیه</w:t>
            </w:r>
            <w:r>
              <w:rPr>
                <w:rStyle w:val="IndexLink"/>
                <w:rtl w:val="true"/>
              </w:rPr>
              <w:t>(</w:t>
            </w:r>
            <w:r>
              <w:rPr>
                <w:rStyle w:val="IndexLink"/>
                <w:rtl w:val="true"/>
              </w:rPr>
              <w:t>علیهاالسّلام</w:t>
            </w:r>
            <w:r>
              <w:rPr>
                <w:rStyle w:val="IndexLink"/>
                <w:rtl w:val="true"/>
              </w:rPr>
              <w:t>)</w:t>
              <w:tab/>
            </w:r>
            <w:r>
              <w:rPr>
                <w:rStyle w:val="IndexLink"/>
              </w:rPr>
              <w:t>72</w:t>
            </w:r>
          </w:hyperlink>
        </w:p>
        <w:p>
          <w:pPr>
            <w:pStyle w:val="Contents3"/>
            <w:tabs>
              <w:tab w:val="clear" w:pos="8459"/>
              <w:tab w:val="right" w:pos="9026" w:leader="dot"/>
            </w:tabs>
            <w:rPr/>
          </w:pPr>
          <w:hyperlink w:anchor="__RefHeading___Toc5563700_581953129">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563702_581953129">
            <w:r>
              <w:rPr>
                <w:webHidden/>
                <w:rStyle w:val="IndexLink"/>
                <w:rtl w:val="true"/>
              </w:rPr>
              <w:t>پاسخ حضرت آیت‌الله العظمی مکارم شیرازی</w:t>
            </w:r>
            <w:r>
              <w:rPr>
                <w:rStyle w:val="IndexLink"/>
                <w:rtl w:val="true"/>
              </w:rPr>
              <w:tab/>
            </w:r>
            <w:r>
              <w:rPr>
                <w:rStyle w:val="IndexLink"/>
              </w:rPr>
              <w:t>73</w:t>
            </w:r>
          </w:hyperlink>
        </w:p>
        <w:p>
          <w:pPr>
            <w:pStyle w:val="Contents3"/>
            <w:tabs>
              <w:tab w:val="clear" w:pos="8459"/>
              <w:tab w:val="right" w:pos="9026" w:leader="dot"/>
            </w:tabs>
            <w:rPr/>
          </w:pPr>
          <w:hyperlink w:anchor="__RefHeading___Toc5563704_581953129">
            <w:r>
              <w:rPr>
                <w:webHidden/>
                <w:rStyle w:val="IndexLink"/>
                <w:rtl w:val="true"/>
              </w:rPr>
              <w:t>پاسخ حضرت آیت‌الله مظاهری</w:t>
            </w:r>
            <w:r>
              <w:rPr>
                <w:rStyle w:val="IndexLink"/>
                <w:rtl w:val="true"/>
              </w:rPr>
              <w:tab/>
            </w:r>
            <w:r>
              <w:rPr>
                <w:rStyle w:val="IndexLink"/>
              </w:rPr>
              <w:t>73</w:t>
            </w:r>
          </w:hyperlink>
        </w:p>
        <w:p>
          <w:pPr>
            <w:pStyle w:val="Contents2"/>
            <w:tabs>
              <w:tab w:val="clear" w:pos="8743"/>
              <w:tab w:val="right" w:pos="9026" w:leader="dot"/>
            </w:tabs>
            <w:rPr/>
          </w:pPr>
          <w:hyperlink w:anchor="__RefHeading___Toc5563706_581953129">
            <w:r>
              <w:rPr>
                <w:webHidden/>
                <w:rStyle w:val="IndexLink"/>
                <w:rtl w:val="true"/>
              </w:rPr>
              <w:t>اثبات اینکه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فرزندی به نام رقیه داشته</w:t>
            </w:r>
            <w:r>
              <w:rPr>
                <w:rStyle w:val="IndexLink"/>
                <w:rtl w:val="true"/>
              </w:rPr>
              <w:tab/>
            </w:r>
            <w:r>
              <w:rPr>
                <w:rStyle w:val="IndexLink"/>
              </w:rPr>
              <w:t>73</w:t>
            </w:r>
          </w:hyperlink>
        </w:p>
        <w:p>
          <w:pPr>
            <w:pStyle w:val="Contents3"/>
            <w:tabs>
              <w:tab w:val="clear" w:pos="8459"/>
              <w:tab w:val="right" w:pos="9026" w:leader="dot"/>
            </w:tabs>
            <w:rPr/>
          </w:pPr>
          <w:hyperlink w:anchor="__RefHeading___Toc5563708_58195312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5563710_581953129">
            <w:r>
              <w:rPr>
                <w:webHidden/>
                <w:rStyle w:val="IndexLink"/>
                <w:rtl w:val="true"/>
              </w:rPr>
              <w:t>نظر حضرت آیت‌الله العظمی تبریزی</w:t>
            </w:r>
            <w:r>
              <w:rPr>
                <w:rStyle w:val="IndexLink"/>
                <w:rtl w:val="true"/>
              </w:rPr>
              <w:t>(</w:t>
            </w:r>
            <w:r>
              <w:rPr>
                <w:rStyle w:val="IndexLink"/>
                <w:rtl w:val="true"/>
              </w:rPr>
              <w:t>رحمه الله</w:t>
            </w:r>
            <w:r>
              <w:rPr>
                <w:rStyle w:val="IndexLink"/>
                <w:rtl w:val="true"/>
              </w:rPr>
              <w:t>)</w:t>
              <w:tab/>
            </w:r>
            <w:r>
              <w:rPr>
                <w:rStyle w:val="IndexLink"/>
              </w:rPr>
              <w:t>74</w:t>
            </w:r>
          </w:hyperlink>
        </w:p>
        <w:p>
          <w:pPr>
            <w:pStyle w:val="Contents3"/>
            <w:tabs>
              <w:tab w:val="clear" w:pos="8459"/>
              <w:tab w:val="right" w:pos="9026" w:leader="dot"/>
            </w:tabs>
            <w:rPr/>
          </w:pPr>
          <w:hyperlink w:anchor="__RefHeading___Toc5563712_581953129">
            <w:r>
              <w:rPr>
                <w:webHidden/>
                <w:rStyle w:val="IndexLink"/>
                <w:rtl w:val="true"/>
              </w:rPr>
              <w:t>نظر حضرت آیت‌الله العظمی صافی گلپایگانی</w:t>
            </w:r>
            <w:r>
              <w:rPr>
                <w:rStyle w:val="IndexLink"/>
                <w:rtl w:val="true"/>
              </w:rPr>
              <w:tab/>
            </w:r>
            <w:r>
              <w:rPr>
                <w:rStyle w:val="IndexLink"/>
              </w:rPr>
              <w:t>75</w:t>
            </w:r>
          </w:hyperlink>
        </w:p>
        <w:p>
          <w:pPr>
            <w:pStyle w:val="Contents3"/>
            <w:tabs>
              <w:tab w:val="clear" w:pos="8459"/>
              <w:tab w:val="right" w:pos="9026" w:leader="dot"/>
            </w:tabs>
            <w:rPr/>
          </w:pPr>
          <w:hyperlink w:anchor="__RefHeading___Toc5563714_581953129">
            <w:r>
              <w:rPr>
                <w:webHidden/>
                <w:rStyle w:val="IndexLink"/>
                <w:rtl w:val="true"/>
              </w:rPr>
              <w:t>نظر حضرت آیت‌الله شاهرودی</w:t>
            </w:r>
            <w:r>
              <w:rPr>
                <w:rStyle w:val="IndexLink"/>
                <w:rtl w:val="true"/>
              </w:rPr>
              <w:tab/>
            </w:r>
            <w:r>
              <w:rPr>
                <w:rStyle w:val="IndexLink"/>
              </w:rPr>
              <w:t>75</w:t>
            </w:r>
          </w:hyperlink>
        </w:p>
        <w:p>
          <w:pPr>
            <w:pStyle w:val="Contents3"/>
            <w:tabs>
              <w:tab w:val="clear" w:pos="8459"/>
              <w:tab w:val="right" w:pos="9026" w:leader="dot"/>
            </w:tabs>
            <w:rPr/>
          </w:pPr>
          <w:hyperlink w:anchor="__RefHeading___Toc5563716_581953129">
            <w:r>
              <w:rPr>
                <w:webHidden/>
                <w:rStyle w:val="IndexLink"/>
                <w:rtl w:val="true"/>
              </w:rPr>
              <w:t>پاسخ حضرت آیت‌الله مبشر کاشانی</w:t>
            </w:r>
            <w:r>
              <w:rPr>
                <w:rStyle w:val="IndexLink"/>
                <w:rtl w:val="true"/>
              </w:rPr>
              <w:tab/>
            </w:r>
            <w:r>
              <w:rPr>
                <w:rStyle w:val="IndexLink"/>
              </w:rPr>
              <w:t>75</w:t>
            </w:r>
          </w:hyperlink>
        </w:p>
        <w:p>
          <w:pPr>
            <w:pStyle w:val="Contents3"/>
            <w:tabs>
              <w:tab w:val="clear" w:pos="8459"/>
              <w:tab w:val="right" w:pos="9026" w:leader="dot"/>
            </w:tabs>
            <w:rPr/>
          </w:pPr>
          <w:hyperlink w:anchor="__RefHeading___Toc5563718_581953129">
            <w:r>
              <w:rPr>
                <w:webHidden/>
                <w:rStyle w:val="IndexLink"/>
                <w:rtl w:val="true"/>
              </w:rPr>
              <w:t>حضرت آیت‌الله علوی گرکانی</w:t>
            </w:r>
            <w:r>
              <w:rPr>
                <w:rStyle w:val="IndexLink"/>
                <w:rtl w:val="true"/>
              </w:rPr>
              <w:tab/>
            </w:r>
            <w:r>
              <w:rPr>
                <w:rStyle w:val="IndexLink"/>
              </w:rPr>
              <w:t>76</w:t>
            </w:r>
          </w:hyperlink>
        </w:p>
        <w:p>
          <w:pPr>
            <w:pStyle w:val="Contents2"/>
            <w:tabs>
              <w:tab w:val="clear" w:pos="8743"/>
              <w:tab w:val="right" w:pos="9026" w:leader="dot"/>
            </w:tabs>
            <w:rPr/>
          </w:pPr>
          <w:hyperlink w:anchor="__RefHeading___Toc5563720_581953129">
            <w:r>
              <w:rPr>
                <w:webHidden/>
                <w:rStyle w:val="IndexLink"/>
                <w:rtl w:val="true"/>
              </w:rPr>
              <w:t>درد کجاست؟</w:t>
            </w:r>
            <w:r>
              <w:rPr>
                <w:rStyle w:val="IndexLink"/>
                <w:rtl w:val="true"/>
              </w:rPr>
              <w:tab/>
            </w:r>
            <w:r>
              <w:rPr>
                <w:rStyle w:val="IndexLink"/>
              </w:rPr>
              <w:t>84</w:t>
            </w:r>
          </w:hyperlink>
        </w:p>
        <w:p>
          <w:pPr>
            <w:pStyle w:val="Contents2"/>
            <w:tabs>
              <w:tab w:val="clear" w:pos="8743"/>
              <w:tab w:val="right" w:pos="9026" w:leader="dot"/>
            </w:tabs>
            <w:rPr/>
          </w:pPr>
          <w:hyperlink w:anchor="__RefHeading___Toc5563722_581953129">
            <w:r>
              <w:rPr>
                <w:webHidden/>
                <w:rStyle w:val="IndexLink"/>
                <w:rtl w:val="true"/>
              </w:rPr>
              <w:t>هدایتِ راهب مسیحی</w:t>
            </w:r>
            <w:r>
              <w:rPr>
                <w:rStyle w:val="IndexLink"/>
                <w:rtl w:val="true"/>
              </w:rPr>
              <w:tab/>
            </w:r>
            <w:r>
              <w:rPr>
                <w:rStyle w:val="IndexLink"/>
              </w:rPr>
              <w:t>86</w:t>
            </w:r>
          </w:hyperlink>
        </w:p>
        <w:p>
          <w:pPr>
            <w:pStyle w:val="Contents2"/>
            <w:tabs>
              <w:tab w:val="clear" w:pos="8743"/>
              <w:tab w:val="right" w:pos="9026" w:leader="dot"/>
            </w:tabs>
            <w:rPr/>
          </w:pPr>
          <w:hyperlink w:anchor="__RefHeading___Toc5563724_581953129">
            <w:r>
              <w:rPr>
                <w:webHidden/>
                <w:rStyle w:val="IndexLink"/>
                <w:rtl w:val="true"/>
              </w:rPr>
              <w:t>چرا از نام رقیه وحشت دارند؟</w:t>
            </w:r>
            <w:r>
              <w:rPr>
                <w:rStyle w:val="IndexLink"/>
                <w:rtl w:val="true"/>
              </w:rPr>
              <w:tab/>
            </w:r>
            <w:r>
              <w:rPr>
                <w:rStyle w:val="IndexLink"/>
              </w:rPr>
              <w:t>88</w:t>
            </w:r>
          </w:hyperlink>
        </w:p>
        <w:p>
          <w:pPr>
            <w:pStyle w:val="Contents2"/>
            <w:tabs>
              <w:tab w:val="clear" w:pos="8743"/>
              <w:tab w:val="right" w:pos="9026" w:leader="dot"/>
            </w:tabs>
            <w:rPr/>
          </w:pPr>
          <w:hyperlink w:anchor="__RefHeading___Toc5563726_581953129">
            <w:r>
              <w:rPr>
                <w:webHidden/>
                <w:rStyle w:val="IndexLink"/>
                <w:rtl w:val="true"/>
              </w:rPr>
              <w:t>خسران انکار حضرت رقیه</w:t>
            </w:r>
            <w:r>
              <w:rPr>
                <w:rStyle w:val="IndexLink"/>
                <w:rtl w:val="true"/>
              </w:rPr>
              <w:t>(</w:t>
            </w:r>
            <w:r>
              <w:rPr>
                <w:rStyle w:val="IndexLink"/>
                <w:rtl w:val="true"/>
              </w:rPr>
              <w:t>علیهاالسّلام</w:t>
            </w:r>
            <w:r>
              <w:rPr>
                <w:rStyle w:val="IndexLink"/>
                <w:rtl w:val="true"/>
              </w:rPr>
              <w:t xml:space="preserve">) </w:t>
            </w:r>
            <w:r>
              <w:rPr>
                <w:rStyle w:val="IndexLink"/>
                <w:rtl w:val="true"/>
              </w:rPr>
              <w:t>و تشکیک در وجود مبارک</w:t>
            </w:r>
            <w:r>
              <w:rPr>
                <w:rStyle w:val="IndexLink"/>
                <w:rtl w:val="true"/>
              </w:rPr>
              <w:tab/>
            </w:r>
            <w:r>
              <w:rPr>
                <w:rStyle w:val="IndexLink"/>
              </w:rPr>
              <w:t>94</w:t>
            </w:r>
          </w:hyperlink>
        </w:p>
        <w:p>
          <w:pPr>
            <w:pStyle w:val="Contents2"/>
            <w:tabs>
              <w:tab w:val="clear" w:pos="8743"/>
              <w:tab w:val="right" w:pos="9026" w:leader="dot"/>
            </w:tabs>
            <w:rPr/>
          </w:pPr>
          <w:hyperlink w:anchor="__RefHeading___Toc5563728_581953129">
            <w:r>
              <w:rPr>
                <w:webHidden/>
                <w:rStyle w:val="IndexLink"/>
                <w:rtl w:val="true"/>
              </w:rPr>
              <w:t>سرمایۀ بزرگ رقیه بنت الحسین</w:t>
            </w:r>
            <w:r>
              <w:rPr>
                <w:rStyle w:val="IndexLink"/>
                <w:rtl w:val="true"/>
              </w:rPr>
              <w:t>(</w:t>
            </w:r>
            <w:r>
              <w:rPr>
                <w:rStyle w:val="IndexLink"/>
                <w:rtl w:val="true"/>
              </w:rPr>
              <w:t>علیهاالسّلام</w:t>
            </w:r>
            <w:r>
              <w:rPr>
                <w:rStyle w:val="IndexLink"/>
                <w:rtl w:val="true"/>
              </w:rPr>
              <w:t>)</w:t>
              <w:tab/>
            </w:r>
            <w:r>
              <w:rPr>
                <w:rStyle w:val="IndexLink"/>
              </w:rPr>
              <w:t>97</w:t>
            </w:r>
          </w:hyperlink>
        </w:p>
        <w:p>
          <w:pPr>
            <w:pStyle w:val="Contents2"/>
            <w:tabs>
              <w:tab w:val="clear" w:pos="8743"/>
              <w:tab w:val="right" w:pos="9026" w:leader="dot"/>
            </w:tabs>
            <w:rPr/>
          </w:pPr>
          <w:hyperlink w:anchor="__RefHeading___Toc5563730_581953129">
            <w:r>
              <w:rPr>
                <w:webHidden/>
                <w:rStyle w:val="IndexLink"/>
                <w:rtl w:val="true"/>
              </w:rPr>
              <w:t>یوسف فروشی به چه کسی ضرر وارد کرد؟</w:t>
            </w:r>
            <w:r>
              <w:rPr>
                <w:rStyle w:val="IndexLink"/>
                <w:rtl w:val="true"/>
              </w:rPr>
              <w:tab/>
            </w:r>
            <w:r>
              <w:rPr>
                <w:rStyle w:val="IndexLink"/>
              </w:rPr>
              <w:t>98</w:t>
            </w:r>
          </w:hyperlink>
        </w:p>
        <w:p>
          <w:pPr>
            <w:pStyle w:val="Contents2"/>
            <w:tabs>
              <w:tab w:val="clear" w:pos="8743"/>
              <w:tab w:val="right" w:pos="9026" w:leader="dot"/>
            </w:tabs>
            <w:rPr/>
          </w:pPr>
          <w:hyperlink w:anchor="__RefHeading___Toc5563732_581953129">
            <w:r>
              <w:rPr>
                <w:webHidden/>
                <w:rStyle w:val="IndexLink"/>
                <w:rtl w:val="true"/>
              </w:rPr>
              <w:t>رقیه</w:t>
            </w:r>
            <w:r>
              <w:rPr>
                <w:rStyle w:val="IndexLink"/>
                <w:rtl w:val="true"/>
              </w:rPr>
              <w:t>(</w:t>
            </w:r>
            <w:r>
              <w:rPr>
                <w:rStyle w:val="IndexLink"/>
                <w:rtl w:val="true"/>
              </w:rPr>
              <w:t>علیهاالسّلام</w:t>
            </w:r>
            <w:r>
              <w:rPr>
                <w:rStyle w:val="IndexLink"/>
                <w:rtl w:val="true"/>
              </w:rPr>
              <w:t>)</w:t>
            </w:r>
            <w:r>
              <w:rPr>
                <w:rStyle w:val="IndexLink"/>
                <w:rtl w:val="true"/>
              </w:rPr>
              <w:t>، امان و تعویذ از هر دروغی</w:t>
            </w:r>
            <w:r>
              <w:rPr>
                <w:rStyle w:val="IndexLink"/>
                <w:rtl w:val="true"/>
              </w:rPr>
              <w:tab/>
            </w:r>
            <w:r>
              <w:rPr>
                <w:rStyle w:val="IndexLink"/>
              </w:rPr>
              <w:t>100</w:t>
            </w:r>
          </w:hyperlink>
        </w:p>
        <w:p>
          <w:pPr>
            <w:pStyle w:val="Contents2"/>
            <w:tabs>
              <w:tab w:val="clear" w:pos="8743"/>
              <w:tab w:val="right" w:pos="9026" w:leader="dot"/>
            </w:tabs>
            <w:rPr/>
          </w:pPr>
          <w:hyperlink w:anchor="__RefHeading___Toc5563734_581953129">
            <w:r>
              <w:rPr>
                <w:webHidden/>
                <w:rStyle w:val="IndexLink"/>
                <w:rtl w:val="true"/>
              </w:rPr>
              <w:t>رقیه</w:t>
            </w:r>
            <w:r>
              <w:rPr>
                <w:rStyle w:val="IndexLink"/>
                <w:rtl w:val="true"/>
              </w:rPr>
              <w:t>(</w:t>
            </w:r>
            <w:r>
              <w:rPr>
                <w:rStyle w:val="IndexLink"/>
                <w:rtl w:val="true"/>
              </w:rPr>
              <w:t>علیهاالسّلام</w:t>
            </w:r>
            <w:r>
              <w:rPr>
                <w:rStyle w:val="IndexLink"/>
                <w:rtl w:val="true"/>
              </w:rPr>
              <w:t xml:space="preserve">) </w:t>
            </w:r>
            <w:r>
              <w:rPr>
                <w:rStyle w:val="IndexLink"/>
                <w:rtl w:val="true"/>
              </w:rPr>
              <w:t>عامل ترقی و رشد بشر</w:t>
            </w:r>
            <w:r>
              <w:rPr>
                <w:rStyle w:val="IndexLink"/>
                <w:rtl w:val="true"/>
              </w:rPr>
              <w:tab/>
            </w:r>
            <w:r>
              <w:rPr>
                <w:rStyle w:val="IndexLink"/>
              </w:rPr>
              <w:t>104</w:t>
            </w:r>
          </w:hyperlink>
        </w:p>
        <w:p>
          <w:pPr>
            <w:pStyle w:val="Contents2"/>
            <w:tabs>
              <w:tab w:val="clear" w:pos="8743"/>
              <w:tab w:val="right" w:pos="9026" w:leader="dot"/>
            </w:tabs>
            <w:rPr/>
          </w:pPr>
          <w:hyperlink w:anchor="__RefHeading___Toc5563736_581953129">
            <w:r>
              <w:rPr>
                <w:webHidden/>
                <w:rStyle w:val="IndexLink"/>
                <w:rtl w:val="true"/>
              </w:rPr>
              <w:t>هنگامۀ شهادت</w:t>
            </w:r>
            <w:r>
              <w:rPr>
                <w:rStyle w:val="IndexLink"/>
                <w:rtl w:val="true"/>
              </w:rPr>
              <w:tab/>
            </w:r>
            <w:r>
              <w:rPr>
                <w:rStyle w:val="IndexLink"/>
              </w:rPr>
              <w:t>109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933_36404"/>
      <w:bookmarkStart w:id="1" w:name="pg5933_36404"/>
      <w:bookmarkEnd w:id="1"/>
    </w:p>
    <w:p>
      <w:pPr>
        <w:pStyle w:val="Heading2"/>
        <w:numPr>
          <w:ilvl w:val="1"/>
          <w:numId w:val="1"/>
        </w:numPr>
        <w:rPr/>
      </w:pPr>
      <w:bookmarkStart w:id="2" w:name="pg5933_36404"/>
      <w:bookmarkStart w:id="3" w:name="__RefHeading___Toc556365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بنایی، محمدحسین،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ارزشمندترین دفینه در ویرانه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بنایی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پاک،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01</w:t>
      </w:r>
      <w:r>
        <w:rPr>
          <w:rFonts w:eastAsia="IRNazanin" w:cs="IRNazanin"/>
          <w:color w:val="111111"/>
          <w:sz w:val="28"/>
          <w:szCs w:val="28"/>
          <w:rtl w:val="true"/>
          <w:lang w:bidi="fa-IR"/>
        </w:rPr>
        <w:t xml:space="preserve">- </w:t>
      </w:r>
      <w:r>
        <w:rPr>
          <w:rFonts w:eastAsia="IRNazanin" w:cs="IRNazanin"/>
          <w:color w:val="111111"/>
          <w:sz w:val="28"/>
          <w:szCs w:val="28"/>
          <w:lang w:bidi="fa-IR"/>
        </w:rPr>
        <w:t>8468</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Rogayyah, Bent Hosayn-- Biography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Roqayyeh‪, Bent Hosayn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۴۴۳۵۷۶۳</w:t>
      </w:r>
    </w:p>
    <w:p>
      <w:pPr>
        <w:pStyle w:val="BookText"/>
        <w:rPr/>
      </w:pPr>
      <w:r>
        <w:rPr>
          <w:rFonts w:ascii="IRNazanin" w:hAnsi="IRNazanin" w:eastAsia="IRNazanin"/>
          <w:color w:val="111111"/>
          <w:sz w:val="28"/>
          <w:sz w:val="28"/>
          <w:szCs w:val="28"/>
          <w:rtl w:val="true"/>
          <w:lang w:bidi="fa-IR"/>
        </w:rPr>
        <w:t>نشر سلمان</w:t>
      </w:r>
    </w:p>
    <w:p>
      <w:pPr>
        <w:pStyle w:val="BookText"/>
        <w:rPr/>
      </w:pPr>
      <w:r>
        <w:rPr>
          <w:rFonts w:ascii="IRNazanin" w:hAnsi="IRNazanin" w:eastAsia="IRNazanin"/>
          <w:color w:val="111111"/>
          <w:sz w:val="28"/>
          <w:sz w:val="28"/>
          <w:szCs w:val="28"/>
          <w:rtl w:val="true"/>
          <w:lang w:bidi="fa-IR"/>
        </w:rPr>
        <w:t>ارزشمندترین دفینه در ویرانه</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2500</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 پائیز</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 xml:space="preserve">: </w:t>
      </w:r>
      <w:r>
        <w:rPr>
          <w:rFonts w:eastAsia="IRNazanin" w:cs="IRNazanin"/>
          <w:color w:val="111111"/>
          <w:sz w:val="28"/>
          <w:szCs w:val="28"/>
          <w:lang w:bidi="fa-IR"/>
        </w:rPr>
        <w:t>60000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فرج اللهی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کارخانه</w:t>
      </w:r>
    </w:p>
    <w:p>
      <w:pPr>
        <w:pStyle w:val="BookText"/>
        <w:rPr/>
      </w:pPr>
      <w:r>
        <w:rPr>
          <w:rFonts w:ascii="IRNazanin" w:hAnsi="IRNazanin" w:eastAsia="IRNazanin"/>
          <w:color w:val="111111"/>
          <w:sz w:val="28"/>
          <w:sz w:val="28"/>
          <w:szCs w:val="28"/>
          <w:rtl w:val="true"/>
          <w:lang w:bidi="fa-IR"/>
        </w:rPr>
        <w:t>چاپ وصحافی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پرداز اندیشه</w:t>
      </w:r>
    </w:p>
    <w:p>
      <w:pPr>
        <w:pStyle w:val="BookText"/>
        <w:rPr/>
      </w:pPr>
      <w:r>
        <w:rPr>
          <w:rFonts w:ascii="IRNazanin" w:hAnsi="IRNazanin" w:eastAsia="IRNazanin"/>
          <w:color w:val="111111"/>
          <w:sz w:val="28"/>
          <w:sz w:val="28"/>
          <w:szCs w:val="28"/>
          <w:rtl w:val="true"/>
          <w:lang w:bidi="fa-IR"/>
        </w:rPr>
        <w:t xml:space="preserve">مراکز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سلمان پاک </w:t>
      </w:r>
      <w:r>
        <w:rPr>
          <w:rFonts w:eastAsia="IRNazanin" w:cs="IRNazanin"/>
          <w:color w:val="111111"/>
          <w:sz w:val="28"/>
          <w:szCs w:val="28"/>
          <w:lang w:bidi="fa-IR"/>
        </w:rPr>
        <w:t>09215598151</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33460072</w:t>
      </w:r>
      <w:r>
        <w:rPr>
          <w:rFonts w:eastAsia="IRNazanin" w:cs="IRNazanin"/>
          <w:color w:val="111111"/>
          <w:sz w:val="28"/>
          <w:szCs w:val="28"/>
          <w:rtl w:val="true"/>
          <w:lang w:bidi="fa-IR"/>
        </w:rPr>
        <w:t>-</w:t>
      </w:r>
      <w:r>
        <w:rPr>
          <w:rFonts w:eastAsia="IRNazanin" w:cs="IRNazanin"/>
          <w:color w:val="111111"/>
          <w:sz w:val="28"/>
          <w:szCs w:val="28"/>
          <w:lang w:bidi="fa-IR"/>
        </w:rPr>
        <w:t>021</w:t>
      </w:r>
      <w:r>
        <w:rPr>
          <w:rFonts w:ascii="IRNazanin" w:hAnsi="IRNazanin" w:eastAsia="IRNazanin"/>
          <w:color w:val="111111"/>
          <w:sz w:val="28"/>
          <w:sz w:val="28"/>
          <w:szCs w:val="28"/>
          <w:rtl w:val="true"/>
          <w:lang w:bidi="fa-IR"/>
        </w:rPr>
        <w:t xml:space="preserve">، آفتاب پنهان </w:t>
      </w:r>
      <w:r>
        <w:rPr>
          <w:rFonts w:eastAsia="IRNazanin" w:cs="IRNazanin"/>
          <w:color w:val="111111"/>
          <w:sz w:val="28"/>
          <w:szCs w:val="28"/>
          <w:rtl w:val="true"/>
          <w:lang w:bidi="fa-IR"/>
        </w:rPr>
        <w:t xml:space="preserve">: </w:t>
      </w:r>
      <w:r>
        <w:rPr>
          <w:rFonts w:eastAsia="IRNazanin" w:cs="IRNazanin"/>
          <w:color w:val="111111"/>
          <w:sz w:val="28"/>
          <w:szCs w:val="28"/>
          <w:lang w:bidi="fa-IR"/>
        </w:rPr>
        <w:t>9192511036</w:t>
      </w:r>
    </w:p>
    <w:p>
      <w:pPr>
        <w:pStyle w:val="BookText"/>
        <w:rPr/>
      </w:pPr>
      <w:r>
        <w:rPr>
          <w:rFonts w:ascii="IRNazanin" w:hAnsi="IRNazanin" w:eastAsia="IRNazanin"/>
          <w:color w:val="111111"/>
          <w:sz w:val="28"/>
          <w:sz w:val="28"/>
          <w:szCs w:val="28"/>
          <w:rtl w:val="true"/>
          <w:lang w:bidi="fa-IR"/>
        </w:rPr>
        <w:t>فروش اینترنتی پاتوق کتاب فردا</w:t>
      </w:r>
      <w:r>
        <w:rPr>
          <w:rFonts w:eastAsia="IRNazanin" w:cs="IRNazanin"/>
          <w:color w:val="111111"/>
          <w:sz w:val="28"/>
          <w:szCs w:val="28"/>
          <w:rtl w:val="true"/>
          <w:lang w:bidi="fa-IR"/>
        </w:rPr>
        <w:t xml:space="preserve">: </w:t>
      </w:r>
      <w:r>
        <w:rPr>
          <w:rFonts w:eastAsia="IRNazanin" w:cs="IRNazanin"/>
          <w:color w:val="111111"/>
          <w:sz w:val="28"/>
          <w:szCs w:val="28"/>
          <w:lang w:bidi="fa-IR"/>
        </w:rPr>
        <w:t>37746992</w:t>
      </w:r>
      <w:r>
        <w:rPr>
          <w:rFonts w:eastAsia="IRNazanin" w:cs="IRNazanin"/>
          <w:color w:val="111111"/>
          <w:sz w:val="28"/>
          <w:szCs w:val="28"/>
          <w:rtl w:val="true"/>
          <w:lang w:bidi="fa-IR"/>
        </w:rPr>
        <w:t>-</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 xml:space="preserve">پیامک </w:t>
      </w:r>
      <w:r>
        <w:rPr>
          <w:rFonts w:eastAsia="IRNazanin" w:cs="IRNazanin"/>
          <w:color w:val="111111"/>
          <w:sz w:val="28"/>
          <w:szCs w:val="28"/>
          <w:rtl w:val="true"/>
          <w:lang w:bidi="fa-IR"/>
        </w:rPr>
        <w:t xml:space="preserve">: </w:t>
      </w:r>
      <w:r>
        <w:rPr>
          <w:rFonts w:eastAsia="IRNazanin" w:cs="IRNazanin"/>
          <w:color w:val="111111"/>
          <w:sz w:val="28"/>
          <w:szCs w:val="28"/>
          <w:lang w:bidi="fa-IR"/>
        </w:rPr>
        <w:t>300033006992</w:t>
      </w:r>
    </w:p>
    <w:p>
      <w:pPr>
        <w:pStyle w:val="BookText"/>
        <w:rPr/>
      </w:pPr>
      <w:r>
        <w:rPr>
          <w:rFonts w:eastAsia="Times New Roman" w:cs="Times New Roman" w:ascii="Times New Roman" w:hAnsi="Times New Roman"/>
          <w:color w:val="111111"/>
          <w:sz w:val="28"/>
          <w:szCs w:val="28"/>
          <w:lang w:val="en-US" w:bidi="en-US"/>
        </w:rPr>
        <w:t>www.bookroom.ir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563652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933_36408"/>
      <w:bookmarkStart w:id="8" w:name="pg5933_36408"/>
      <w:bookmarkEnd w:id="8"/>
    </w:p>
    <w:p>
      <w:pPr>
        <w:pStyle w:val="Heading2"/>
        <w:numPr>
          <w:ilvl w:val="1"/>
          <w:numId w:val="1"/>
        </w:numPr>
        <w:rPr/>
      </w:pPr>
      <w:bookmarkStart w:id="9" w:name="pg5933_36408"/>
      <w:bookmarkStart w:id="10" w:name="__RefHeading___Toc5563654_581953129"/>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وداع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سجادۀ پدر در دستان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نام حضرت وتاریخ تولد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سن حضرت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نام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معنای نام رقیه</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در راه شام و افتادن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محمل</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شهادت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عنایات حضرت رقیه به اولاد سید ابراهیم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ظاهر شدن بدن مطهر</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جریان غسل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به خاک سپردن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شفای زن مسیحی </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شفای دختر فلج به دست با برکت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بیا با هم بازی کنیم</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اسم پسرت راحسین بگذار</w:t>
      </w:r>
      <w:r>
        <w:rPr>
          <w:rFonts w:eastAsia="IRNazanin" w:cs="IRNazanin"/>
          <w:color w:val="111111"/>
          <w:sz w:val="28"/>
          <w:szCs w:val="28"/>
          <w:rtl w:val="true"/>
          <w:lang w:bidi="fa-IR"/>
        </w:rPr>
        <w:t>..................................</w:t>
      </w:r>
      <w:r>
        <w:rPr>
          <w:rFonts w:eastAsia="IRNazanin" w:cs="IRNazanin"/>
          <w:color w:val="111111"/>
          <w:sz w:val="28"/>
          <w:szCs w:val="28"/>
          <w:lang w:bidi="fa-IR"/>
        </w:rPr>
        <w:t>63</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آمدم که به تو آزاری نرسد</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مولاتی یارقیّة أغیثینی</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تأکید مراجع وعلما بر لزوم تکریم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اثبات اینکه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به نام رقیه داشته</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درد کجاست ؟ </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هدایت راهب مسیحی</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هدایت راهب مسیحی </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چرا از نام رقیه وحشت دارند؟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خسران انکار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وتشکیک در وجود مبارک</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سرمایۀ بزرگ رقیه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 xml:space="preserve">یوسف فروشی به چه کسی ضرر وارد کرد؟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امان وتعویذ از هر دروغی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ترقی ورشد بشر</w:t>
      </w:r>
      <w:r>
        <w:rPr>
          <w:rFonts w:eastAsia="IRNazanin" w:cs="IRNazanin"/>
          <w:color w:val="111111"/>
          <w:sz w:val="28"/>
          <w:szCs w:val="28"/>
          <w:rtl w:val="true"/>
          <w:lang w:bidi="fa-IR"/>
        </w:rPr>
        <w:t>............</w:t>
      </w:r>
      <w:r>
        <w:rPr>
          <w:rFonts w:eastAsia="IRNazanin" w:cs="IRNazanin"/>
          <w:color w:val="111111"/>
          <w:sz w:val="28"/>
          <w:szCs w:val="28"/>
          <w:lang w:bidi="fa-IR"/>
        </w:rPr>
        <w:t>100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هنگامۀ شهادت</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bookmarkStart w:id="12" w:name="pg5933_36410"/>
    </w:p>
    <w:p>
      <w:pPr>
        <w:pStyle w:val="Heading2"/>
        <w:numPr>
          <w:ilvl w:val="1"/>
          <w:numId w:val="1"/>
        </w:numPr>
        <w:rPr/>
      </w:pPr>
      <w:bookmarkStart w:id="13" w:name="__RefHeading___Toc5563656_581953129"/>
      <w:bookmarkStart w:id="14" w:name="_Toc4"/>
      <w:bookmarkEnd w:id="12"/>
      <w:bookmarkEnd w:id="13"/>
      <w:r>
        <w:rPr>
          <w:rtl w:val="true"/>
        </w:rPr>
        <w:t>هدیه</w:t>
      </w:r>
      <w:bookmarkEnd w:id="14"/>
    </w:p>
    <w:p>
      <w:pPr>
        <w:pStyle w:val="BookText"/>
        <w:rPr/>
      </w:pPr>
      <w:r>
        <w:rPr>
          <w:rFonts w:ascii="IRNazanin" w:hAnsi="IRNazanin" w:eastAsia="IRNazanin"/>
          <w:color w:val="111111"/>
          <w:sz w:val="28"/>
          <w:sz w:val="28"/>
          <w:szCs w:val="28"/>
          <w:rtl w:val="true"/>
          <w:lang w:bidi="fa-IR"/>
        </w:rPr>
        <w:t>هدیه به تو ای سیلی‌خوردۀ تسلّی دهنده</w:t>
      </w:r>
    </w:p>
    <w:p>
      <w:pPr>
        <w:pStyle w:val="BookText"/>
        <w:rPr/>
      </w:pPr>
      <w:r>
        <w:rPr>
          <w:rFonts w:ascii="IRNazanin" w:hAnsi="IRNazanin" w:eastAsia="IRNazanin"/>
          <w:color w:val="111111"/>
          <w:sz w:val="28"/>
          <w:sz w:val="28"/>
          <w:szCs w:val="28"/>
          <w:rtl w:val="true"/>
          <w:lang w:bidi="fa-IR"/>
        </w:rPr>
        <w:t>و ای پهلو شکستۀ آرامش دهنده</w:t>
      </w:r>
    </w:p>
    <w:p>
      <w:pPr>
        <w:pStyle w:val="BookText"/>
        <w:rPr/>
      </w:pPr>
      <w:r>
        <w:rPr>
          <w:rFonts w:ascii="IRNazanin" w:hAnsi="IRNazanin" w:eastAsia="IRNazanin"/>
          <w:color w:val="111111"/>
          <w:sz w:val="28"/>
          <w:sz w:val="28"/>
          <w:szCs w:val="28"/>
          <w:rtl w:val="true"/>
          <w:lang w:bidi="fa-IR"/>
        </w:rPr>
        <w:t>ای محزونه‌ای که حزن‌ها را برطرف می‌کنی</w:t>
      </w:r>
    </w:p>
    <w:p>
      <w:pPr>
        <w:pStyle w:val="BookText"/>
        <w:rPr/>
      </w:pPr>
      <w:r>
        <w:rPr>
          <w:rFonts w:ascii="IRNazanin" w:hAnsi="IRNazanin" w:eastAsia="IRNazanin"/>
          <w:color w:val="111111"/>
          <w:sz w:val="28"/>
          <w:sz w:val="28"/>
          <w:szCs w:val="28"/>
          <w:rtl w:val="true"/>
          <w:lang w:bidi="fa-IR"/>
        </w:rPr>
        <w:t>و ای مریضۀ شفادهنده</w:t>
      </w:r>
    </w:p>
    <w:p>
      <w:pPr>
        <w:pStyle w:val="BookText"/>
        <w:rPr/>
      </w:pPr>
      <w:r>
        <w:rPr>
          <w:rFonts w:ascii="IRNazanin" w:hAnsi="IRNazanin" w:eastAsia="IRNazanin"/>
          <w:color w:val="111111"/>
          <w:sz w:val="28"/>
          <w:sz w:val="28"/>
          <w:szCs w:val="28"/>
          <w:rtl w:val="true"/>
          <w:lang w:bidi="fa-IR"/>
        </w:rPr>
        <w:t>ای سرّ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 سرمایۀ عظیم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سند محکم فدک</w:t>
      </w:r>
    </w:p>
    <w:p>
      <w:pPr>
        <w:pStyle w:val="BookText"/>
        <w:rPr/>
      </w:pPr>
      <w:r>
        <w:rPr>
          <w:rFonts w:ascii="IRNazanin" w:hAnsi="IRNazanin" w:eastAsia="IRNazanin"/>
          <w:color w:val="111111"/>
          <w:sz w:val="28"/>
          <w:sz w:val="28"/>
          <w:szCs w:val="28"/>
          <w:rtl w:val="true"/>
          <w:lang w:bidi="fa-IR"/>
        </w:rPr>
        <w:t>ای مظلومۀ جان‌باخته</w:t>
      </w:r>
    </w:p>
    <w:p>
      <w:pPr>
        <w:pStyle w:val="BookText"/>
        <w:rPr/>
      </w:pPr>
      <w:r>
        <w:rPr>
          <w:rFonts w:ascii="IRNazanin" w:hAnsi="IRNazanin" w:eastAsia="IRNazanin"/>
          <w:color w:val="111111"/>
          <w:sz w:val="28"/>
          <w:sz w:val="28"/>
          <w:szCs w:val="28"/>
          <w:rtl w:val="true"/>
          <w:lang w:bidi="fa-IR"/>
        </w:rPr>
        <w:t>ای امضای حقانیت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مُهر کوچک است به ظاهر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سند بدون مُهر ارزشی ندارد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5933_36412"/>
      <w:bookmarkStart w:id="16" w:name="pg5933_36412"/>
      <w:bookmarkEnd w:id="16"/>
    </w:p>
    <w:p>
      <w:pPr>
        <w:pStyle w:val="Heading2"/>
        <w:numPr>
          <w:ilvl w:val="1"/>
          <w:numId w:val="1"/>
        </w:numPr>
        <w:rPr/>
      </w:pPr>
      <w:bookmarkStart w:id="17" w:name="pg5933_36412"/>
      <w:bookmarkStart w:id="18" w:name="__RefHeading___Toc5563658_581953129"/>
      <w:bookmarkStart w:id="19" w:name="_Toc5"/>
      <w:bookmarkEnd w:id="17"/>
      <w:bookmarkEnd w:id="18"/>
      <w:r>
        <w:rPr>
          <w:rtl w:val="true"/>
        </w:rPr>
        <w:t>مقدمه</w:t>
      </w:r>
      <w:bookmarkEnd w:id="19"/>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دربارۀ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داشته است یا نه، بحث‌هایی شده است؛ عد‌ه‌ای انکار کرده‌اند و عده‌ای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اینکه چرا عده‌ای انکار می‌کنند، می‌توان ادلۀ آنها را بررسی کرد و اذهان پاک و بی‌هوا را به قضاوت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ببینیم می‌شود حقیقتی را انکار نمود که اظهر من الشمس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من آیة یرون علیها و هم عنها غافلون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افراد از کنار آیات خدا غافلانه عبور کردند و نادیده گرفتند؛ به سبب هواهای نفسانی و وسوسه‌های شیطانی و خود را روشن‌فکر جلوه دادن مطلب جدیدی را مطرح کردند تا مشهور شوند و عده‌ای به آنها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ظلم به تاریخ نیست چشم پوشیدن از یک حقیقت؟ حالا ظلمی بالاتر از این‌که سند مظلومیت و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وجود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نادیده بگیرند؟ ابن‌تیمیه، اِسارت را از ریشه دروغ می‌پندارد و می‌گوید که یزید اهل بیت را اسیر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حضرت سید مظلومان را نتوانسته رد کند، توجیه می‌کند که چرا حضرت با یزید درافتاد و قیام او برخلاف شرع جدش بود، و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نصایح اصحاب توجه </w:t>
      </w:r>
    </w:p>
    <w:p>
      <w:pPr>
        <w:pStyle w:val="BookText"/>
        <w:rPr/>
      </w:pPr>
      <w:r>
        <w:rPr>
          <w:rFonts w:ascii="IRNazanin" w:hAnsi="IRNazanin" w:eastAsia="IRNazanin"/>
          <w:color w:val="111111"/>
          <w:sz w:val="28"/>
          <w:sz w:val="28"/>
          <w:szCs w:val="28"/>
          <w:rtl w:val="true"/>
          <w:lang w:bidi="fa-IR"/>
        </w:rPr>
        <w:t>نکرد، تا می‌رسد به این حد که حسین با قیام خویش به دین جدش لطمه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انکار حضرت رقیه خواه ناخواه آب ریختن به آسیاب ابن‌تیمیه و رواج وهابیت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منکران ناخوداگاه بلندگوی وهابیت و مؤیّد این فرقۀ ضاله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منکران دلیل طلب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 بر ردّ این مظلومه دارید؟ عمده دلیل نبودن نامی از آن بزرگوار در منابع تاریخی و دلیل بعضی استناد به کتاب حماسۀ حسینی و کلمات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حول و قوۀ الهی این مطالب را بررسی می‌کنیم و کلمات شهید مطهری را نقل می‌کنیم تا ببینیم آن شهید بزرگوار هدفش نفی حضرت رقیه بود یا فقط اشاره‌ای به تحریفات لفظی عاشورا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توفیق طلب می‌کنیم و به روح بلند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محکم اسارت و مظلومیت سید مظلومان عالم حضرت سیدالشهداست، توسل می‌جوییم و زانوی عجز به زمین می‌زنیم و مدد می‌طلبیم تا دل‌های عزادار آن بزرگوار را آرامش دهیم و مرهمی بر زخم آنان بگذاریم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وجود ذی‌جود بانوی مکرمه و شهید،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 سپس اسارت ایشان در شام، موضوعی نیست که قابل انکار باشد و کسی با سخنرانی و شعار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تاریخی بر وجود آن‌حضرت ادلۀ محکم داریم که بر محقق و متتبّع و صاحب نفس زکیه علم‌آور است و مایۀ رسوایی بی‌سوادها و یاوه‌گوها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تاریخ را ملاحظه کنیم، می‌بینیم که ابن ابی‌مخنف تصریح دارد بر وجود آن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ابن ابی‌مخنف را بشناسیم و مقتل او را ملاحظه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ابی‌مخنف، لوط بن‌یحیی کسی که به‌صورت مفصل واقعۀ کربلا را با عنوان مقتل الحسین به نگارش درآورد،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مورخان این کتاب را مرجع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قرن دوم و متوفای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از شیعیان و محدثان بزرگ کوفه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مخنف السلیم از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2"/>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از او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اصحاب الاخبار بالکوفه و وجههم و کان یسکن الی ما یرویه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لوط بن‌یحیی بن‌سعید بن‌مخنف مشهور به ابی‌مخنف یکی از اصحاب و راویان گران‌قدر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شخصیت‌های شیعی مورد اعتماد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نیمۀ دوم قرن اول در خانواده‌ای از بزرگان خاندان شیعی کوفه تولد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جدش مخنف بن‌سلیم،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 جنگ جمل و صفین در رکاب امام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یحیی بن‌سعید نیز از اصحاب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شخصیتی مؤثق و راوی مورد اطمینان اصحاب، در مقتل خودش که اولین مقتل به شمار می‌آید، در وداع آخرین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یا ام کلثوم و یا زینب و یا سکینة و یا رقیة، و یا عاتکه و یا صفیّة علیکنّ منّی السلام</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حضرت رقیه در ضمن نام کسانی بوده است که حضرت با آنان وداع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نویسندۀ کامل بهایی، حسن بن‌علی بن‌محمد بن‌علی بن‌محمد، حسن عمادالدین طبری، معروف به عمادالدین طبری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عباس قمی دربارۀ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ماهر، خبیر متدرب نحریر متکلم جلیل، محدث نبیل، فاضل فهّامه و معاصر خواجه طوسی و علامه حلی و دارای کتاب‌های شریف بوده است؛ مانند معارف الحقائق، عیون المجالس، الکفایة فی الامامة، النقض علی معالم فخرالدین الرازی، کتاب اسرار الامامة و جوامع الدلائل، العمدة فی اصول الدین و فروعة، تحفة الابرار، اربعین بهایی، احوال السقیفة، الاصول فی امامة آل الرسول و کتاب‌های دیگر</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وزیر جناب بهاءالدین محمد بن‌شمس‌الدین جوینی به عمادالدین طبری عنایت کامل داشت و برای همین عماد الدین طبری برخی کتاب‌های خود را به نام او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آنها اربعین بهایی و یکی هم </w:t>
      </w:r>
    </w:p>
    <w:p>
      <w:pPr>
        <w:pStyle w:val="BookText"/>
        <w:rPr/>
      </w:pPr>
      <w:r>
        <w:rPr>
          <w:rFonts w:ascii="IRNazanin" w:hAnsi="IRNazanin" w:eastAsia="IRNazanin"/>
          <w:color w:val="111111"/>
          <w:sz w:val="28"/>
          <w:sz w:val="28"/>
          <w:szCs w:val="28"/>
          <w:rtl w:val="true"/>
          <w:lang w:bidi="fa-IR"/>
        </w:rPr>
        <w:t>کتاب کامل بهایی است و مرحوم حاج شیخ عباس قمی در منتهی الآمال</w:t>
      </w:r>
      <w:r>
        <w:rPr>
          <w:rStyle w:val="FootnoteAnchor"/>
          <w:rtl w:val="true"/>
        </w:rPr>
        <w:footnoteReference w:id="5"/>
      </w:r>
      <w:r>
        <w:rPr>
          <w:rFonts w:ascii="IRNazanin" w:hAnsi="IRNazanin" w:eastAsia="IRNazanin"/>
          <w:color w:val="111111"/>
          <w:sz w:val="28"/>
          <w:sz w:val="28"/>
          <w:szCs w:val="28"/>
          <w:rtl w:val="true"/>
          <w:lang w:bidi="fa-IR"/>
        </w:rPr>
        <w:t>آنچه را در کامل بهایی آمده است و عده‌ای به‌صورت گسترده،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در جزء دوم فصل سوم از باب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حاویه آمده است که زنان خاندان نبوت در حالت اسیری حال مردانی را که در کربلا شهید شده بودند، از پسران و دختران آنان پوشیده نگه می‌داشتند و به هر کودکی وعده می‌دادند پدرت به سفر رفته است و بازمی‌گردد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ادامه داشت تا اینکه اسیران را در جوار خانۀ یزید جا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کودکان دخترکی بود چهار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شبی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حسین، کجاست؟ همین الآن او را در خواب دیدم و بسیار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کودکان همه به گریه افتادند و نالۀ آنان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آن حال خوابیده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صدای نالۀ آنان از خواب بیدار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گزارشگران یزید خبر آوردند که دختربچۀ چهار ساله‌ای پدرش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دستور داد سر پدرش را برای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افراد ملعون سر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آوردند و در برابر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دختربچه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دختربچه از مشاهدۀ آن وضع ترسید و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حال بیماری افتاد و پس از چند روز جان به جان‌آفرین تسلیم کرد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در کتاب تراجم اعلام النساء</w:t>
      </w:r>
      <w:r>
        <w:rPr>
          <w:rStyle w:val="FootnoteAnchor"/>
          <w:rtl w:val="true"/>
        </w:rPr>
        <w:footnoteReference w:id="7"/>
      </w:r>
      <w:r>
        <w:rPr>
          <w:rFonts w:ascii="IRNazanin" w:hAnsi="IRNazanin" w:eastAsia="IRNazanin"/>
          <w:color w:val="111111"/>
          <w:sz w:val="28"/>
          <w:sz w:val="28"/>
          <w:szCs w:val="28"/>
          <w:rtl w:val="true"/>
          <w:lang w:bidi="fa-IR"/>
        </w:rPr>
        <w:t xml:space="preserve">در ابتدا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رقیة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پس از آن داستان خواب دیدن سید ابراهیم را به نقل از منتخب التواریخ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مطالب السؤول فی مناقب آل الرسول</w:t>
      </w:r>
      <w:r>
        <w:rPr>
          <w:rStyle w:val="FootnoteAnchor"/>
          <w:rtl w:val="true"/>
        </w:rPr>
        <w:footnoteReference w:id="8"/>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له من اولاد ذکوراً و اناثاً عشرة، ستة ذکوراً و اربع اناثاً فالذکور </w:t>
      </w:r>
    </w:p>
    <w:p>
      <w:pPr>
        <w:pStyle w:val="BookText"/>
        <w:rPr/>
      </w:pPr>
      <w:r>
        <w:rPr>
          <w:rFonts w:ascii="IRNazanin" w:hAnsi="IRNazanin" w:eastAsia="IRNazanin"/>
          <w:color w:val="111111"/>
          <w:sz w:val="28"/>
          <w:sz w:val="28"/>
          <w:szCs w:val="28"/>
          <w:rtl w:val="true"/>
          <w:lang w:bidi="fa-IR"/>
        </w:rPr>
        <w:t>علی الاکبر و علی الاوسط و هو سید العابدین و علی الاصغر و محمد و جعفر و عبدالله و امّا البنات فزینب و سکینة و فاطمة هذا هو المشهور و قیل بل کان له اربعة بنین و بنتان و الاول اشهر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حضرت سیدالشهدا ده فرزند، شش پسر و چهار دختر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حضرت را نام می‌برد، ولی دختر چهارم را ذکر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الغمة هم چهار دختر گفته، ولی چهارمی را نام نبرده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مجلسی عبارت کشف الغمة را آورده</w:t>
      </w:r>
      <w:r>
        <w:rPr>
          <w:rStyle w:val="FootnoteAnchor"/>
          <w:rtl w:val="true"/>
        </w:rPr>
        <w:footnoteReference w:id="9"/>
      </w:r>
      <w:r>
        <w:rPr>
          <w:rFonts w:ascii="IRNazanin" w:hAnsi="IRNazanin" w:eastAsia="IRNazanin"/>
          <w:color w:val="111111"/>
          <w:sz w:val="28"/>
          <w:sz w:val="28"/>
          <w:szCs w:val="28"/>
          <w:rtl w:val="true"/>
          <w:lang w:bidi="fa-IR"/>
        </w:rPr>
        <w:t>، یعنی حضرت چهار دختر داشته است، ولی چهارمی را نام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ناسخ التواریخ</w:t>
      </w:r>
      <w:r>
        <w:rPr>
          <w:rStyle w:val="FootnoteAnchor"/>
          <w:rtl w:val="true"/>
        </w:rPr>
        <w:footnoteReference w:id="10"/>
      </w:r>
      <w:r>
        <w:rPr>
          <w:rFonts w:ascii="IRNazanin" w:hAnsi="IRNazanin" w:eastAsia="IRNazanin"/>
          <w:color w:val="111111"/>
          <w:sz w:val="28"/>
          <w:sz w:val="28"/>
          <w:szCs w:val="28"/>
          <w:rtl w:val="true"/>
          <w:lang w:bidi="fa-IR"/>
        </w:rPr>
        <w:t>هم عبارت کشف الغمة آمده است و به خود کتاب مطالب السؤول اشاره کرده در عبارت ناسخ هم چهار دختر آورده است و چهارمی را نام نبرده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قندوزی حنفی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یا امّ کلثوم و یا سکینة و یا رقیّة و یا عاتکة و یا زینب و یا اهل بیتی علیکنّ منّی السلام</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لهوف نیز چنین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اختاه یا ام کلثوم و انت یا زینب و انت یا رقیّة و انت یا فاطمة و انت یا رباب انظرن اذا انا قُلت فلا تشققن علیّ جیبا و لا تخمِشن علیّ وجهاً و لا تقلن علیّ هِجراً</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کلمات قندوزی حضرت رقیه را صریحاً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وداع حضرت سیدالشهدا با اهل بیتش، محدث قمی اسم حضرت رقیه را از جمله اولاد حضرت سیدالشهدا آورده 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قدیمی‌ترین منبع که نام حضرت را آورده، قصیده سیف بن‌عمیر است، که از اصحاب 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از راویان برجستۀ شیعه و در رجال نجاشی و شیخ طوسی وثاقت او را شهادت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قصیدۀ بلند خود در مرثیه نام حضرت رقیه را ذکر کرده است</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وعبدکم سیف فتی ابن عمیره</w:t>
      </w:r>
    </w:p>
    <w:p>
      <w:pPr>
        <w:pStyle w:val="BookText"/>
        <w:rPr/>
      </w:pPr>
      <w:r>
        <w:rPr>
          <w:rFonts w:ascii="IRNazanin" w:hAnsi="IRNazanin" w:eastAsia="IRNazanin"/>
          <w:color w:val="111111"/>
          <w:sz w:val="28"/>
          <w:sz w:val="28"/>
          <w:szCs w:val="28"/>
          <w:rtl w:val="true"/>
          <w:lang w:bidi="fa-IR"/>
        </w:rPr>
        <w:t>عبد لعبد عبید حیدر و قنبر</w:t>
      </w:r>
    </w:p>
    <w:p>
      <w:pPr>
        <w:pStyle w:val="BookText"/>
        <w:rPr/>
      </w:pPr>
      <w:r>
        <w:rPr>
          <w:rFonts w:ascii="IRNazanin" w:hAnsi="IRNazanin" w:eastAsia="IRNazanin"/>
          <w:color w:val="111111"/>
          <w:sz w:val="28"/>
          <w:sz w:val="28"/>
          <w:szCs w:val="28"/>
          <w:rtl w:val="true"/>
          <w:lang w:bidi="fa-IR"/>
        </w:rPr>
        <w:t>وسکینة عنها السکینة فارقت</w:t>
      </w:r>
    </w:p>
    <w:p>
      <w:pPr>
        <w:pStyle w:val="BookText"/>
        <w:rPr/>
      </w:pPr>
      <w:r>
        <w:rPr>
          <w:rFonts w:ascii="IRNazanin" w:hAnsi="IRNazanin" w:eastAsia="IRNazanin"/>
          <w:color w:val="111111"/>
          <w:sz w:val="28"/>
          <w:sz w:val="28"/>
          <w:szCs w:val="28"/>
          <w:rtl w:val="true"/>
          <w:lang w:bidi="fa-IR"/>
        </w:rPr>
        <w:t>لما ابتدیت بفرقة وتغیر</w:t>
      </w:r>
    </w:p>
    <w:p>
      <w:pPr>
        <w:pStyle w:val="BookText"/>
        <w:rPr/>
      </w:pPr>
      <w:r>
        <w:rPr>
          <w:rFonts w:ascii="IRNazanin" w:hAnsi="IRNazanin" w:eastAsia="IRNazanin"/>
          <w:color w:val="111111"/>
          <w:sz w:val="28"/>
          <w:sz w:val="28"/>
          <w:szCs w:val="28"/>
          <w:rtl w:val="true"/>
          <w:lang w:bidi="fa-IR"/>
        </w:rPr>
        <w:t>ورقیه رق الحسوذ لضعفها</w:t>
      </w:r>
    </w:p>
    <w:p>
      <w:pPr>
        <w:pStyle w:val="BookText"/>
        <w:rPr/>
      </w:pPr>
      <w:r>
        <w:rPr>
          <w:rFonts w:ascii="IRNazanin" w:hAnsi="IRNazanin" w:eastAsia="IRNazanin"/>
          <w:color w:val="111111"/>
          <w:sz w:val="28"/>
          <w:sz w:val="28"/>
          <w:szCs w:val="28"/>
          <w:rtl w:val="true"/>
          <w:lang w:bidi="fa-IR"/>
        </w:rPr>
        <w:t>و غدا لیعذرها الذی لم یعذر</w:t>
      </w:r>
    </w:p>
    <w:p>
      <w:pPr>
        <w:pStyle w:val="BookText"/>
        <w:rPr/>
      </w:pPr>
      <w:r>
        <w:rPr>
          <w:rFonts w:ascii="IRNazanin" w:hAnsi="IRNazanin" w:eastAsia="IRNazanin"/>
          <w:color w:val="111111"/>
          <w:sz w:val="28"/>
          <w:sz w:val="28"/>
          <w:szCs w:val="28"/>
          <w:rtl w:val="true"/>
          <w:lang w:bidi="fa-IR"/>
        </w:rPr>
        <w:t>و لام کلثوم یجد جدیدها</w:t>
      </w:r>
    </w:p>
    <w:p>
      <w:pPr>
        <w:pStyle w:val="BookText"/>
        <w:rPr/>
      </w:pPr>
      <w:r>
        <w:rPr>
          <w:rFonts w:ascii="IRNazanin" w:hAnsi="IRNazanin" w:eastAsia="IRNazanin"/>
          <w:color w:val="111111"/>
          <w:sz w:val="28"/>
          <w:sz w:val="28"/>
          <w:szCs w:val="28"/>
          <w:rtl w:val="true"/>
          <w:lang w:bidi="fa-IR"/>
        </w:rPr>
        <w:t>لتمّ عقیب دموعها لم یکرّر</w:t>
      </w:r>
    </w:p>
    <w:p>
      <w:pPr>
        <w:pStyle w:val="BookText"/>
        <w:rPr/>
      </w:pPr>
      <w:r>
        <w:rPr>
          <w:rFonts w:ascii="IRNazanin" w:hAnsi="IRNazanin" w:eastAsia="IRNazanin"/>
          <w:color w:val="111111"/>
          <w:sz w:val="28"/>
          <w:sz w:val="28"/>
          <w:szCs w:val="28"/>
          <w:rtl w:val="true"/>
          <w:lang w:bidi="fa-IR"/>
        </w:rPr>
        <w:t>لم انسها وسکینة و رقیه</w:t>
      </w:r>
    </w:p>
    <w:p>
      <w:pPr>
        <w:pStyle w:val="BookText"/>
        <w:rPr/>
      </w:pPr>
      <w:r>
        <w:rPr>
          <w:rFonts w:ascii="IRNazanin" w:hAnsi="IRNazanin" w:eastAsia="IRNazanin"/>
          <w:color w:val="111111"/>
          <w:sz w:val="28"/>
          <w:sz w:val="28"/>
          <w:szCs w:val="28"/>
          <w:rtl w:val="true"/>
          <w:lang w:bidi="fa-IR"/>
        </w:rPr>
        <w:t>یبکینه بتحسّر و تزفر</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غلام خاندان شما سیف بن‌عمیره غلامِ غلامِ غلامان قنبر غلام حیدر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که جدایی آغاز شد، سکینه آرامش و قرار خود را از دست داد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رقیه که حسودان حتی بر ضعف و ناتوانی او دل می‌سوزاندند، و آن‌که بی‌تابی را بر کسی نمی‌پسندید، بر او خرده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 کلثوم که پس از بوسه‌ای که از سر بریده می‌گیرد، اشک‌ریزان، بوسه‌ای دیگر از آن سر می‌گیرد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لحظه‌ها را فراموش نمی‌کنم که ام‌کلثوم و رقیه با حسرت و آه جگرسوز بر او گریه می‌کردند</w:t>
      </w:r>
      <w:r>
        <w:rPr>
          <w:rFonts w:eastAsia="IRNazanin" w:cs="IRNazanin"/>
          <w:color w:val="111111"/>
          <w:sz w:val="28"/>
          <w:szCs w:val="28"/>
          <w:rtl w:val="true"/>
          <w:lang w:bidi="fa-IR"/>
        </w:rPr>
        <w:t xml:space="preserve">. </w:t>
      </w:r>
      <w:bookmarkStart w:id="20" w:name="pg5933_36419"/>
    </w:p>
    <w:p>
      <w:pPr>
        <w:pStyle w:val="BookText"/>
        <w:rPr/>
      </w:pPr>
      <w:bookmarkEnd w:id="20"/>
      <w:r>
        <w:rPr>
          <w:rFonts w:ascii="IRNazanin" w:hAnsi="IRNazanin" w:eastAsia="IRNazanin"/>
          <w:color w:val="111111"/>
          <w:sz w:val="28"/>
          <w:sz w:val="28"/>
          <w:szCs w:val="28"/>
          <w:rtl w:val="true"/>
          <w:lang w:bidi="fa-IR"/>
        </w:rPr>
        <w:t>حضرت آیت‌الله 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جملات ینابیع المودّة</w:t>
      </w:r>
      <w:r>
        <w:rPr>
          <w:rStyle w:val="FootnoteAnchor"/>
          <w:rtl w:val="true"/>
        </w:rPr>
        <w:footnoteReference w:id="16"/>
      </w:r>
      <w:r>
        <w:rPr>
          <w:rFonts w:ascii="IRNazanin" w:hAnsi="IRNazanin" w:eastAsia="IRNazanin"/>
          <w:color w:val="111111"/>
          <w:sz w:val="28"/>
          <w:sz w:val="28"/>
          <w:szCs w:val="28"/>
          <w:rtl w:val="true"/>
          <w:lang w:bidi="fa-IR"/>
        </w:rPr>
        <w:t>را نقل فرموده است</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نادیٰ یا ام‌کلثوم و یا سکینة و یا رقیة و یا عاتکة و یا زینب یا اهل بیتی علیکنّ منّی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یک عالم محقق سنی نام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کتب اهل سنت دیده و عین جملات وداع حضرت سیدالشهدا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نام حضرت سکینه نام حضرت رقیه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منابع اهل سنّت هم نام آن‌حضرت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فارس تبریزیان در لهوفی که تحقیق کرده و دارالاسوه چاپ نموده</w:t>
      </w:r>
      <w:r>
        <w:rPr>
          <w:rStyle w:val="FootnoteAnchor"/>
          <w:rtl w:val="true"/>
        </w:rPr>
        <w:footnoteReference w:id="18"/>
      </w:r>
      <w:r>
        <w:rPr>
          <w:rFonts w:ascii="IRNazanin" w:hAnsi="IRNazanin" w:eastAsia="IRNazanin"/>
          <w:color w:val="111111"/>
          <w:sz w:val="28"/>
          <w:sz w:val="28"/>
          <w:szCs w:val="28"/>
          <w:rtl w:val="true"/>
          <w:lang w:bidi="fa-IR"/>
        </w:rPr>
        <w:t>،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اختاه و یا ام‌کلثوم و انت یا زینب و انت یا رقیة و انت یا فاطمة و انت یا رباب انظرن اذا انا قلت…</w:t>
      </w:r>
    </w:p>
    <w:p>
      <w:pPr>
        <w:pStyle w:val="BookText"/>
        <w:rPr/>
      </w:pPr>
      <w:r>
        <w:rPr>
          <w:rFonts w:ascii="IRNazanin" w:hAnsi="IRNazanin" w:eastAsia="IRNazanin"/>
          <w:color w:val="111111"/>
          <w:sz w:val="28"/>
          <w:sz w:val="28"/>
          <w:szCs w:val="28"/>
          <w:rtl w:val="true"/>
          <w:lang w:bidi="fa-IR"/>
        </w:rPr>
        <w:t>در این نسخه هم کلمۀ رقیه آمده است</w:t>
      </w:r>
      <w:r>
        <w:rPr>
          <w:rFonts w:eastAsia="IRNazanin" w:cs="IRNazanin"/>
          <w:color w:val="111111"/>
          <w:sz w:val="28"/>
          <w:szCs w:val="28"/>
          <w:rtl w:val="true"/>
          <w:lang w:bidi="fa-IR"/>
        </w:rPr>
        <w:t>.</w:t>
      </w:r>
    </w:p>
    <w:p>
      <w:pPr>
        <w:pStyle w:val="Heading2"/>
        <w:numPr>
          <w:ilvl w:val="1"/>
          <w:numId w:val="1"/>
        </w:numPr>
        <w:rPr/>
      </w:pPr>
      <w:bookmarkStart w:id="21" w:name="__RefHeading___Toc5563660_581953129"/>
      <w:bookmarkStart w:id="22" w:name="_Toc6"/>
      <w:bookmarkEnd w:id="21"/>
      <w:r>
        <w:rPr>
          <w:rtl w:val="true"/>
        </w:rPr>
        <w:t>وداع رقیه</w:t>
      </w:r>
      <w:r>
        <w:rPr>
          <w:rtl w:val="true"/>
        </w:rPr>
        <w:t>(</w:t>
      </w:r>
      <w:r>
        <w:rPr>
          <w:rtl w:val="true"/>
        </w:rPr>
        <w:t>علیها السّلام</w:t>
      </w:r>
      <w:r>
        <w:rPr>
          <w:rtl w:val="true"/>
        </w:rPr>
        <w:t xml:space="preserve">) </w:t>
      </w:r>
      <w:r>
        <w:rPr>
          <w:rtl w:val="true"/>
        </w:rPr>
        <w:t>با پدر</w:t>
      </w:r>
      <w:bookmarkEnd w:id="22"/>
    </w:p>
    <w:p>
      <w:pPr>
        <w:pStyle w:val="BookText"/>
        <w:rPr/>
      </w:pPr>
      <w:r>
        <w:rPr>
          <w:rFonts w:ascii="IRNazanin" w:hAnsi="IRNazanin" w:eastAsia="IRNazanin"/>
          <w:color w:val="111111"/>
          <w:sz w:val="28"/>
          <w:sz w:val="28"/>
          <w:szCs w:val="28"/>
          <w:rtl w:val="true"/>
          <w:lang w:bidi="fa-IR"/>
        </w:rPr>
        <w:t>قال العلامة فی الریاض حالة الوداع الثانی من اشدّ الاحوال و الخطوب التی جرت علیه فی ذاک الیوم من کفرة القوم فانّها حالة الیأس ببقاء الصَّحِبَته و اوان القطع بفراق الاحبّه و البقیّه و الاصحاب مقتولون و الانصار مفقودون و لاقرباء مستشهدون و الباقون مضطهدون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وداع دوم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وقتی بود که حضرت در میدان بر اثر زخم بسیار و جراحت بی‌شمار ضعف طاقت‌فرسایی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درحالی که فرق سر مبارکشان از ضرب شمشیر مالک </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لعنه الله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شکسته بود، رو به خیمه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دستمالی گرفت و زخم سر را بست </w:t>
      </w:r>
    </w:p>
    <w:p>
      <w:pPr>
        <w:pStyle w:val="BookText"/>
        <w:rPr/>
      </w:pPr>
      <w:r>
        <w:rPr>
          <w:rFonts w:ascii="IRNazanin" w:hAnsi="IRNazanin" w:eastAsia="IRNazanin"/>
          <w:color w:val="111111"/>
          <w:sz w:val="28"/>
          <w:sz w:val="28"/>
          <w:szCs w:val="28"/>
          <w:rtl w:val="true"/>
          <w:lang w:bidi="fa-IR"/>
        </w:rPr>
        <w:t>و عمامه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خون محاسن را پاک کند، آب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همان وضع به خیمه 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مخدرات، ای اهل بیت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زینب، یا ام‌کلثوم یا سکینه و یا رقیه، یا فاطمه، علیکنّ منّی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چشم اهل بیت به‌صورت و محاسن غرق به خون امام افتاد، همگی به شیون و زاری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وداع اول حضرت را صحیح و سالم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القلب منه عطشان و الصدر حرّان و الکبد مقروح و الجسد مجروح…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سر شکسته، پهلوی فرورفته، سینۀ سوزان و دیدۀ گریان تشریف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سراسیمه از جا برخاست و به نزد امام رفت،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 از دل برکشید و مثل رعد خروشان شد و مانند باران اشک 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نمود به چرخیدن دور برادر و شیون و زاری نمود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بالاترین مصیبت هنگام خروج از خیمه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خیمه نشسته و شاهد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وداع بابا را تماشا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حضرت خواست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کوچک دامن پدر را گرفت و خواهر خود سکینه را به کمک طلبید که خواهر بیا دامن پدر را بگیریم و نگذاریم به پای خود سوی مرگ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حضرت رقیه بیشتر دل امام و زن‌ها را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رقیه را از زمین برداشت و در آغوش گرفت و صورتش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مهربانی را از پدر دید، با گریه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آخر تا کی من تشنه بمانم؟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اجلسی عند الخیمة لعلّی اتیک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در خیمه بنشین تا شاید برایت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وداعی بود که دیگر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هر وقت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عمه سراغ پدر را می‌گرفت،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دیدۀ عمه، پدرت به سفر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در </w:t>
      </w:r>
    </w:p>
    <w:p>
      <w:pPr>
        <w:pStyle w:val="BookText"/>
        <w:rPr/>
      </w:pPr>
      <w:r>
        <w:rPr>
          <w:rFonts w:ascii="IRNazanin" w:hAnsi="IRNazanin" w:eastAsia="IRNazanin"/>
          <w:color w:val="111111"/>
          <w:sz w:val="28"/>
          <w:sz w:val="28"/>
          <w:szCs w:val="28"/>
          <w:rtl w:val="true"/>
          <w:lang w:bidi="fa-IR"/>
        </w:rPr>
        <w:t>خرابۀ شام وقتی سر پدر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گریۀ بسیار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عمّتی الآن علّمت انّک صادقة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سفر آخرت رفته بود، الآن فهمیدم شما راست می‌گفتی</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فوائد الحسنیه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پس از آنکه اصحاب و خویشان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رسیدند، آن‌حضرت خود به میدان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آن‌جناب پس از لختی قتال برای وداع با مخدرات به خیمه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عمرها ثلاث سنوات… فجعل یقبّلها و قد انشقّت شفتاها من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دختری داشت سه ساله که هنگام وداع پیش آمد و پدر را دید که قصد سفر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دامن پدر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 و شروع کرد به بوسیدن صورت از گل نازک‌تر او و مکیدن لب‌هایی که از تشنگی خشک شده و ترک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نازدانه را در دامان نشانده بود و تسلّی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مظلوم او رو کرد به پدر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ابتاه العطش العطش فانّ الظّماء قد احرق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تشنه‌ام آن‌قدر که تشنگی جگر من را آتش زده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وی را تسلی می‌داد و لباس جهاد به تن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وصایا به حضرت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خیام بیرون آید که آن طفل باز دامان پدر را گرفت و گریه‌کنان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ما بی‌کسان کجا می‌روی؟ چرا دور می‌شوی؟ کسی به غیر از شما برای ما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اجلسی عند الخیمه لعلی اتیک بالماء</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دیده، همین‌جا بنشین در خیمه تا بروم و شاید آب بیاورم</w:t>
      </w:r>
      <w:r>
        <w:rPr>
          <w:rFonts w:eastAsia="IRNazanin" w:cs="IRNazanin"/>
          <w:color w:val="111111"/>
          <w:sz w:val="28"/>
          <w:szCs w:val="28"/>
          <w:rtl w:val="true"/>
          <w:lang w:bidi="fa-IR"/>
        </w:rPr>
        <w:t xml:space="preserve">. </w:t>
      </w:r>
      <w:bookmarkStart w:id="23" w:name="pg5933_36422"/>
    </w:p>
    <w:p>
      <w:pPr>
        <w:pStyle w:val="BookText"/>
        <w:rPr/>
      </w:pPr>
      <w:bookmarkEnd w:id="23"/>
      <w:r>
        <w:rPr>
          <w:rFonts w:ascii="IRNazanin" w:hAnsi="IRNazanin" w:eastAsia="IRNazanin"/>
          <w:color w:val="111111"/>
          <w:sz w:val="28"/>
          <w:sz w:val="28"/>
          <w:szCs w:val="28"/>
          <w:rtl w:val="true"/>
          <w:lang w:bidi="fa-IR"/>
        </w:rPr>
        <w:t>این بفرمود و عازم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لشکر زد و سپاهیان کفر را حیدروار از کنار شریعه پراکنده نمود و خود را به آب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حرام‌زاده‌ای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تو به سوی آب می‌روی درحالی که عرب‌ها به خیمه‌های اهل بیتت حمله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آن‌حضرت بلافاصله مرکب را تاخت و به خیام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صغیره چون از دور پدر را دید که به سوی خیمه می‌آید، از جا برخاست و پیش می‌دوید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دستش زیر بغل نهاد و با زبان شیرین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ابه هل اتینی بالماء؟</w:t>
      </w:r>
    </w:p>
    <w:p>
      <w:pPr>
        <w:pStyle w:val="BookText"/>
        <w:rPr/>
      </w:pPr>
      <w:r>
        <w:rPr>
          <w:rFonts w:ascii="IRNazanin" w:hAnsi="IRNazanin" w:eastAsia="IRNazanin"/>
          <w:color w:val="111111"/>
          <w:sz w:val="28"/>
          <w:sz w:val="28"/>
          <w:szCs w:val="28"/>
          <w:rtl w:val="true"/>
          <w:lang w:bidi="fa-IR"/>
        </w:rPr>
        <w:t>بابا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برایم آوردی؟</w:t>
      </w:r>
    </w:p>
    <w:p>
      <w:pPr>
        <w:pStyle w:val="BookText"/>
        <w:rPr/>
      </w:pPr>
      <w:r>
        <w:rPr>
          <w:rFonts w:ascii="IRNazanin" w:hAnsi="IRNazanin" w:eastAsia="IRNazanin"/>
          <w:color w:val="111111"/>
          <w:sz w:val="28"/>
          <w:sz w:val="28"/>
          <w:szCs w:val="28"/>
          <w:rtl w:val="true"/>
          <w:lang w:bidi="fa-IR"/>
        </w:rPr>
        <w:t>وامصیبتا از خجالت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دیده، صبر کن برایت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روی به میدان نبرد نهاد و آن دختر دیگر روی پدر ندید تا وقتی که به قتلگاه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با آستین جلو چشمان او را گرفت، مبادا چشم او بر بدن بی‌سر و غرق خون پدر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مظلوم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جلوی چشمانم را گرفته‌اید؟ مرا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به من وعدۀ آب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ببینم برایم آب آورده یا نه</w:t>
      </w:r>
      <w:r>
        <w:rPr>
          <w:rFonts w:eastAsia="IRNazanin" w:cs="IRNazanin"/>
          <w:color w:val="111111"/>
          <w:sz w:val="28"/>
          <w:szCs w:val="28"/>
          <w:rtl w:val="true"/>
          <w:lang w:bidi="fa-IR"/>
        </w:rPr>
        <w:t>.</w:t>
      </w:r>
      <w:r>
        <w:rPr>
          <w:rStyle w:val="FootnoteAnchor"/>
          <w:rtl w:val="true"/>
        </w:rPr>
        <w:footnoteReference w:id="20"/>
      </w:r>
    </w:p>
    <w:p>
      <w:pPr>
        <w:pStyle w:val="Heading2"/>
        <w:numPr>
          <w:ilvl w:val="1"/>
          <w:numId w:val="1"/>
        </w:numPr>
        <w:rPr/>
      </w:pPr>
      <w:bookmarkStart w:id="24" w:name="__RefHeading___Toc5563662_581953129"/>
      <w:bookmarkStart w:id="25" w:name="_Toc7"/>
      <w:bookmarkEnd w:id="24"/>
      <w:r>
        <w:rPr>
          <w:rtl w:val="true"/>
        </w:rPr>
        <w:t>سجادۀ پدر در دستان رقیه</w:t>
      </w:r>
      <w:r>
        <w:rPr>
          <w:rtl w:val="true"/>
        </w:rPr>
        <w:t>(</w:t>
      </w:r>
      <w:r>
        <w:rPr>
          <w:rtl w:val="true"/>
        </w:rPr>
        <w:t>علیهاالسّلام</w:t>
      </w:r>
      <w:r>
        <w:rPr>
          <w:rtl w:val="true"/>
        </w:rPr>
        <w:t>)</w:t>
      </w:r>
      <w:bookmarkEnd w:id="25"/>
    </w:p>
    <w:p>
      <w:pPr>
        <w:pStyle w:val="BookText"/>
        <w:rPr/>
      </w:pPr>
      <w:r>
        <w:rPr>
          <w:rFonts w:ascii="IRNazanin" w:hAnsi="IRNazanin" w:eastAsia="IRNazanin"/>
          <w:color w:val="111111"/>
          <w:sz w:val="28"/>
          <w:sz w:val="28"/>
          <w:szCs w:val="28"/>
          <w:rtl w:val="true"/>
          <w:lang w:bidi="fa-IR"/>
        </w:rPr>
        <w:t>در کتاب سرور المؤمنین آمده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سجادۀ امام را می‌انداخت و آن‌حضرت نماز می‌خواند و عبادت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بعدازظهر عاشورا به عادت هر روز سجادۀ پدر را انداخت و منتظر پدر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شمر وارد خیمه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نازدانه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 هل رأیت ابی، آیا پدرم را دیده‌ای؟ شمر </w:t>
      </w:r>
    </w:p>
    <w:p>
      <w:pPr>
        <w:pStyle w:val="BookText"/>
        <w:rPr/>
      </w:pPr>
      <w:r>
        <w:rPr>
          <w:rFonts w:ascii="IRNazanin" w:hAnsi="IRNazanin" w:eastAsia="IRNazanin"/>
          <w:color w:val="111111"/>
          <w:sz w:val="28"/>
          <w:sz w:val="28"/>
          <w:szCs w:val="28"/>
          <w:rtl w:val="true"/>
          <w:lang w:bidi="fa-IR"/>
        </w:rPr>
        <w:t>دید که حضرت رقیه کنار سجاده نشسته است، به غلام خود گفت این طفل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سرپیچی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بچه طاقت کتک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یکمرتبه شمر چنان سیلی بر صورت سه ساله زد که صورتش کبود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حاج شیخ علی فلسفی در احوال حضرت رقیه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طفلی که جامه‌اش آتش گرفته بود،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عطش بر اهل بیت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فشار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تشنگی آنها زیاد و زیادتر می‌شد، زیرا یک طرف هوای گرم و طاقت‌فرسای دشت کربلا و از طرف دیگر آتشی که در خندق دور خیمه‌ها روشن کرده بودند، حرارت وحشتناکی ایجاد کرده بود به گونه‌ای که پوست بدن بزرگ‌ها پژمرده و درهم‌کشیده بود، چه رسد به اطفال کوچک و ظریف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تحفة الذاکرین کرمانشاهی آمده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خیمه‌ها را آتش زدند، بیست و سه طفل کوچک از خیمه‌ها بیرون آمدند که از شدت تشنگی و خوف به خود می‌لرزیدند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لشکر کوفه نزد عمر سعد ملعون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اگر قصد داری اینان را نزد یزید ببری، بدان که یک نفرشان به شام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این‌ها را آب بدهند که از بی‌آبی هلاک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لعنة الله علیه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بروید ایشان را آب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سقاها مشک‌ها را پر از آب کردند و نزد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و اول جام آبی به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که از همه کوچک‌تر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گرفت و روانۀ قتلگاه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می‌روی؟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وقتی به میدان رفت، تشنه‌لب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به او آب بدهم</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یک روایت یادم آمد دوستان</w:t>
      </w:r>
    </w:p>
    <w:p>
      <w:pPr>
        <w:pStyle w:val="BookText"/>
        <w:rPr/>
      </w:pPr>
      <w:r>
        <w:rPr>
          <w:rFonts w:ascii="IRNazanin" w:hAnsi="IRNazanin" w:eastAsia="IRNazanin"/>
          <w:color w:val="111111"/>
          <w:sz w:val="28"/>
          <w:sz w:val="28"/>
          <w:szCs w:val="28"/>
          <w:rtl w:val="true"/>
          <w:lang w:bidi="fa-IR"/>
        </w:rPr>
        <w:t>که پس از قتل شهید کربلا</w:t>
      </w:r>
    </w:p>
    <w:p>
      <w:pPr>
        <w:pStyle w:val="BookText"/>
        <w:rPr/>
      </w:pPr>
      <w:r>
        <w:rPr>
          <w:rFonts w:ascii="IRNazanin" w:hAnsi="IRNazanin" w:eastAsia="IRNazanin"/>
          <w:color w:val="111111"/>
          <w:sz w:val="28"/>
          <w:sz w:val="28"/>
          <w:szCs w:val="28"/>
          <w:rtl w:val="true"/>
          <w:lang w:bidi="fa-IR"/>
        </w:rPr>
        <w:t>بیست‌وسه اطفال آن شاه مبین</w:t>
      </w:r>
    </w:p>
    <w:p>
      <w:pPr>
        <w:pStyle w:val="BookText"/>
        <w:rPr/>
      </w:pPr>
      <w:r>
        <w:rPr>
          <w:rFonts w:ascii="IRNazanin" w:hAnsi="IRNazanin" w:eastAsia="IRNazanin"/>
          <w:color w:val="111111"/>
          <w:sz w:val="28"/>
          <w:sz w:val="28"/>
          <w:szCs w:val="28"/>
          <w:rtl w:val="true"/>
          <w:lang w:bidi="fa-IR"/>
        </w:rPr>
        <w:t>مرغ روح جملگی پژمرده بود</w:t>
      </w:r>
    </w:p>
    <w:p>
      <w:pPr>
        <w:pStyle w:val="BookText"/>
        <w:rPr/>
      </w:pPr>
      <w:r>
        <w:rPr>
          <w:rFonts w:ascii="IRNazanin" w:hAnsi="IRNazanin" w:eastAsia="IRNazanin"/>
          <w:color w:val="111111"/>
          <w:sz w:val="28"/>
          <w:sz w:val="28"/>
          <w:szCs w:val="28"/>
          <w:rtl w:val="true"/>
          <w:lang w:bidi="fa-IR"/>
        </w:rPr>
        <w:t>یک نفر از آن سران قوم دون</w:t>
      </w:r>
    </w:p>
    <w:p>
      <w:pPr>
        <w:pStyle w:val="BookText"/>
        <w:rPr/>
      </w:pPr>
      <w:r>
        <w:rPr>
          <w:rFonts w:ascii="IRNazanin" w:hAnsi="IRNazanin" w:eastAsia="IRNazanin"/>
          <w:color w:val="111111"/>
          <w:sz w:val="28"/>
          <w:sz w:val="28"/>
          <w:szCs w:val="28"/>
          <w:rtl w:val="true"/>
          <w:lang w:bidi="fa-IR"/>
        </w:rPr>
        <w:t>گفت اگر خواهی بری در شهر شام</w:t>
      </w:r>
    </w:p>
    <w:p>
      <w:pPr>
        <w:pStyle w:val="BookText"/>
        <w:rPr/>
      </w:pPr>
      <w:r>
        <w:rPr>
          <w:rFonts w:ascii="IRNazanin" w:hAnsi="IRNazanin" w:eastAsia="IRNazanin"/>
          <w:color w:val="111111"/>
          <w:sz w:val="28"/>
          <w:sz w:val="28"/>
          <w:szCs w:val="28"/>
          <w:rtl w:val="true"/>
          <w:lang w:bidi="fa-IR"/>
        </w:rPr>
        <w:t>یک‌نفر از کودکان آن شهید</w:t>
      </w:r>
    </w:p>
    <w:p>
      <w:pPr>
        <w:pStyle w:val="BookText"/>
        <w:rPr/>
      </w:pPr>
      <w:r>
        <w:rPr>
          <w:rFonts w:ascii="IRNazanin" w:hAnsi="IRNazanin" w:eastAsia="IRNazanin"/>
          <w:color w:val="111111"/>
          <w:sz w:val="28"/>
          <w:sz w:val="28"/>
          <w:szCs w:val="28"/>
          <w:rtl w:val="true"/>
          <w:lang w:bidi="fa-IR"/>
        </w:rPr>
        <w:t>در نظر بیست‌وسه تن برمی‌شدند</w:t>
      </w:r>
    </w:p>
    <w:p>
      <w:pPr>
        <w:pStyle w:val="BookText"/>
        <w:rPr/>
      </w:pPr>
      <w:r>
        <w:rPr>
          <w:rFonts w:ascii="IRNazanin" w:hAnsi="IRNazanin" w:eastAsia="IRNazanin"/>
          <w:color w:val="111111"/>
          <w:sz w:val="28"/>
          <w:sz w:val="28"/>
          <w:szCs w:val="28"/>
          <w:rtl w:val="true"/>
          <w:lang w:bidi="fa-IR"/>
        </w:rPr>
        <w:t>پس بداد آن بی‌حیا دستور آب</w:t>
      </w:r>
    </w:p>
    <w:p>
      <w:pPr>
        <w:pStyle w:val="BookText"/>
        <w:rPr/>
      </w:pPr>
      <w:r>
        <w:rPr>
          <w:rFonts w:ascii="IRNazanin" w:hAnsi="IRNazanin" w:eastAsia="IRNazanin"/>
          <w:color w:val="111111"/>
          <w:sz w:val="28"/>
          <w:sz w:val="28"/>
          <w:szCs w:val="28"/>
          <w:rtl w:val="true"/>
          <w:lang w:bidi="fa-IR"/>
        </w:rPr>
        <w:t>آن زمان آن فرقۀ شوم دغا</w:t>
      </w:r>
    </w:p>
    <w:p>
      <w:pPr>
        <w:pStyle w:val="BookText"/>
        <w:rPr/>
      </w:pPr>
      <w:r>
        <w:rPr>
          <w:rFonts w:ascii="IRNazanin" w:hAnsi="IRNazanin" w:eastAsia="IRNazanin"/>
          <w:color w:val="111111"/>
          <w:sz w:val="28"/>
          <w:sz w:val="28"/>
          <w:szCs w:val="28"/>
          <w:rtl w:val="true"/>
          <w:lang w:bidi="fa-IR"/>
        </w:rPr>
        <w:t>آب دادند بر یتیمان حسین</w:t>
      </w:r>
    </w:p>
    <w:p>
      <w:pPr>
        <w:pStyle w:val="BookText"/>
        <w:rPr/>
      </w:pPr>
      <w:r>
        <w:rPr>
          <w:rFonts w:ascii="IRNazanin" w:hAnsi="IRNazanin" w:eastAsia="IRNazanin"/>
          <w:color w:val="111111"/>
          <w:sz w:val="28"/>
          <w:sz w:val="28"/>
          <w:szCs w:val="28"/>
          <w:rtl w:val="true"/>
          <w:lang w:bidi="fa-IR"/>
        </w:rPr>
        <w:t>بر رقیّه چون‌که دادند ظرف آب</w:t>
      </w:r>
    </w:p>
    <w:p>
      <w:pPr>
        <w:pStyle w:val="BookText"/>
        <w:rPr/>
      </w:pPr>
      <w:r>
        <w:rPr>
          <w:rFonts w:ascii="IRNazanin" w:hAnsi="IRNazanin" w:eastAsia="IRNazanin"/>
          <w:color w:val="111111"/>
          <w:sz w:val="28"/>
          <w:sz w:val="28"/>
          <w:szCs w:val="28"/>
          <w:rtl w:val="true"/>
          <w:lang w:bidi="fa-IR"/>
        </w:rPr>
        <w:t>آب بگرفت و آن‌دم شد روان</w:t>
      </w:r>
    </w:p>
    <w:p>
      <w:pPr>
        <w:pStyle w:val="BookText"/>
        <w:rPr/>
      </w:pPr>
      <w:r>
        <w:rPr>
          <w:rFonts w:ascii="IRNazanin" w:hAnsi="IRNazanin" w:eastAsia="IRNazanin"/>
          <w:color w:val="111111"/>
          <w:sz w:val="28"/>
          <w:sz w:val="28"/>
          <w:szCs w:val="28"/>
          <w:rtl w:val="true"/>
          <w:lang w:bidi="fa-IR"/>
        </w:rPr>
        <w:t>که چه خواهد کرد آن طفل آن‌چنان</w:t>
      </w:r>
    </w:p>
    <w:p>
      <w:pPr>
        <w:pStyle w:val="BookText"/>
        <w:rPr/>
      </w:pPr>
      <w:r>
        <w:rPr>
          <w:rFonts w:ascii="IRNazanin" w:hAnsi="IRNazanin" w:eastAsia="IRNazanin"/>
          <w:color w:val="111111"/>
          <w:sz w:val="28"/>
          <w:sz w:val="28"/>
          <w:szCs w:val="28"/>
          <w:rtl w:val="true"/>
          <w:lang w:bidi="fa-IR"/>
        </w:rPr>
        <w:t>گفتنش با او روی اندر کجا؟</w:t>
      </w:r>
    </w:p>
    <w:p>
      <w:pPr>
        <w:pStyle w:val="BookText"/>
        <w:rPr/>
      </w:pPr>
      <w:r>
        <w:rPr>
          <w:rFonts w:ascii="IRNazanin" w:hAnsi="IRNazanin" w:eastAsia="IRNazanin"/>
          <w:color w:val="111111"/>
          <w:sz w:val="28"/>
          <w:sz w:val="28"/>
          <w:szCs w:val="28"/>
          <w:rtl w:val="true"/>
          <w:lang w:bidi="fa-IR"/>
        </w:rPr>
        <w:t>آب را از بهر بابا می‌برم</w:t>
      </w:r>
    </w:p>
    <w:p>
      <w:pPr>
        <w:pStyle w:val="BookText"/>
        <w:rPr/>
      </w:pPr>
      <w:r>
        <w:rPr>
          <w:rFonts w:ascii="IRNazanin" w:hAnsi="IRNazanin" w:eastAsia="IRNazanin"/>
          <w:color w:val="111111"/>
          <w:sz w:val="28"/>
          <w:sz w:val="28"/>
          <w:szCs w:val="28"/>
          <w:rtl w:val="true"/>
          <w:lang w:bidi="fa-IR"/>
        </w:rPr>
        <w:t>در کتاب تحفه گردیده عیان</w:t>
      </w:r>
    </w:p>
    <w:p>
      <w:pPr>
        <w:pStyle w:val="BookText"/>
        <w:rPr/>
      </w:pPr>
      <w:r>
        <w:rPr>
          <w:rFonts w:ascii="IRNazanin" w:hAnsi="IRNazanin" w:eastAsia="IRNazanin"/>
          <w:color w:val="111111"/>
          <w:sz w:val="28"/>
          <w:sz w:val="28"/>
          <w:szCs w:val="28"/>
          <w:rtl w:val="true"/>
          <w:lang w:bidi="fa-IR"/>
        </w:rPr>
        <w:t>بهر غارت ریختند در خیمه‌گاه</w:t>
      </w:r>
    </w:p>
    <w:p>
      <w:pPr>
        <w:pStyle w:val="BookText"/>
        <w:rPr/>
      </w:pPr>
      <w:r>
        <w:rPr>
          <w:rFonts w:ascii="IRNazanin" w:hAnsi="IRNazanin" w:eastAsia="IRNazanin"/>
          <w:color w:val="111111"/>
          <w:sz w:val="28"/>
          <w:sz w:val="28"/>
          <w:szCs w:val="28"/>
          <w:rtl w:val="true"/>
          <w:lang w:bidi="fa-IR"/>
        </w:rPr>
        <w:t>از عطش بودند زار و دل‌غمین</w:t>
      </w:r>
    </w:p>
    <w:p>
      <w:pPr>
        <w:pStyle w:val="BookText"/>
        <w:rPr/>
      </w:pPr>
      <w:r>
        <w:rPr>
          <w:rFonts w:ascii="IRNazanin" w:hAnsi="IRNazanin" w:eastAsia="IRNazanin"/>
          <w:color w:val="111111"/>
          <w:sz w:val="28"/>
          <w:sz w:val="28"/>
          <w:szCs w:val="28"/>
          <w:rtl w:val="true"/>
          <w:lang w:bidi="fa-IR"/>
        </w:rPr>
        <w:t>از شرار تشنگی آزرده بود</w:t>
      </w:r>
    </w:p>
    <w:p>
      <w:pPr>
        <w:pStyle w:val="BookText"/>
        <w:rPr/>
      </w:pPr>
      <w:r>
        <w:rPr>
          <w:rFonts w:ascii="IRNazanin" w:hAnsi="IRNazanin" w:eastAsia="IRNazanin"/>
          <w:color w:val="111111"/>
          <w:sz w:val="28"/>
          <w:sz w:val="28"/>
          <w:szCs w:val="28"/>
          <w:rtl w:val="true"/>
          <w:lang w:bidi="fa-IR"/>
        </w:rPr>
        <w:t>رفت نزد ابن‌سعد بد زبون</w:t>
      </w:r>
    </w:p>
    <w:p>
      <w:pPr>
        <w:pStyle w:val="BookText"/>
        <w:rPr/>
      </w:pPr>
      <w:r>
        <w:rPr>
          <w:rFonts w:ascii="IRNazanin" w:hAnsi="IRNazanin" w:eastAsia="IRNazanin"/>
          <w:color w:val="111111"/>
          <w:sz w:val="28"/>
          <w:sz w:val="28"/>
          <w:szCs w:val="28"/>
          <w:rtl w:val="true"/>
          <w:lang w:bidi="fa-IR"/>
        </w:rPr>
        <w:t>اهل‌بیت شاه را ای بدلئام</w:t>
      </w:r>
    </w:p>
    <w:p>
      <w:pPr>
        <w:pStyle w:val="BookText"/>
        <w:rPr/>
      </w:pPr>
      <w:r>
        <w:rPr>
          <w:rFonts w:ascii="IRNazanin" w:hAnsi="IRNazanin" w:eastAsia="IRNazanin"/>
          <w:color w:val="111111"/>
          <w:sz w:val="28"/>
          <w:sz w:val="28"/>
          <w:szCs w:val="28"/>
          <w:rtl w:val="true"/>
          <w:lang w:bidi="fa-IR"/>
        </w:rPr>
        <w:t>می‌نخواهی برد در نزد یزید</w:t>
      </w:r>
    </w:p>
    <w:p>
      <w:pPr>
        <w:pStyle w:val="BookText"/>
        <w:rPr/>
      </w:pPr>
      <w:r>
        <w:rPr>
          <w:rFonts w:ascii="IRNazanin" w:hAnsi="IRNazanin" w:eastAsia="IRNazanin"/>
          <w:color w:val="111111"/>
          <w:sz w:val="28"/>
          <w:sz w:val="28"/>
          <w:szCs w:val="28"/>
          <w:rtl w:val="true"/>
          <w:lang w:bidi="fa-IR"/>
        </w:rPr>
        <w:t>جمله اندر معرض مردن بُدند</w:t>
      </w:r>
    </w:p>
    <w:p>
      <w:pPr>
        <w:pStyle w:val="BookText"/>
        <w:rPr/>
      </w:pPr>
      <w:r>
        <w:rPr>
          <w:rFonts w:ascii="IRNazanin" w:hAnsi="IRNazanin" w:eastAsia="IRNazanin"/>
          <w:color w:val="111111"/>
          <w:sz w:val="28"/>
          <w:sz w:val="28"/>
          <w:szCs w:val="28"/>
          <w:rtl w:val="true"/>
          <w:lang w:bidi="fa-IR"/>
        </w:rPr>
        <w:t>کودکان گشتند آن‌دم کامیاب</w:t>
      </w:r>
    </w:p>
    <w:p>
      <w:pPr>
        <w:pStyle w:val="BookText"/>
        <w:rPr/>
      </w:pPr>
      <w:r>
        <w:rPr>
          <w:rFonts w:ascii="IRNazanin" w:hAnsi="IRNazanin" w:eastAsia="IRNazanin"/>
          <w:color w:val="111111"/>
          <w:sz w:val="28"/>
          <w:sz w:val="28"/>
          <w:szCs w:val="28"/>
          <w:rtl w:val="true"/>
          <w:lang w:bidi="fa-IR"/>
        </w:rPr>
        <w:t>آب آوردند به سوی خیمه‌ها</w:t>
      </w:r>
    </w:p>
    <w:p>
      <w:pPr>
        <w:pStyle w:val="BookText"/>
        <w:rPr/>
      </w:pPr>
      <w:r>
        <w:rPr>
          <w:rFonts w:ascii="IRNazanin" w:hAnsi="IRNazanin" w:eastAsia="IRNazanin"/>
          <w:color w:val="111111"/>
          <w:sz w:val="28"/>
          <w:sz w:val="28"/>
          <w:szCs w:val="28"/>
          <w:rtl w:val="true"/>
          <w:lang w:bidi="fa-IR"/>
        </w:rPr>
        <w:t>هم به اطفال پریشان حسین</w:t>
      </w:r>
    </w:p>
    <w:p>
      <w:pPr>
        <w:pStyle w:val="BookText"/>
        <w:rPr/>
      </w:pPr>
      <w:r>
        <w:rPr>
          <w:rFonts w:ascii="IRNazanin" w:hAnsi="IRNazanin" w:eastAsia="IRNazanin"/>
          <w:color w:val="111111"/>
          <w:sz w:val="28"/>
          <w:sz w:val="28"/>
          <w:szCs w:val="28"/>
          <w:rtl w:val="true"/>
          <w:lang w:bidi="fa-IR"/>
        </w:rPr>
        <w:t>اشک می‌بارید چون خوشاب</w:t>
      </w:r>
    </w:p>
    <w:p>
      <w:pPr>
        <w:pStyle w:val="BookText"/>
        <w:rPr/>
      </w:pPr>
      <w:r>
        <w:rPr>
          <w:rFonts w:ascii="IRNazanin" w:hAnsi="IRNazanin" w:eastAsia="IRNazanin"/>
          <w:color w:val="111111"/>
          <w:sz w:val="28"/>
          <w:sz w:val="28"/>
          <w:szCs w:val="28"/>
          <w:rtl w:val="true"/>
          <w:lang w:bidi="fa-IR"/>
        </w:rPr>
        <w:t>بر تماشایش بدند آن کوفیان</w:t>
      </w:r>
    </w:p>
    <w:p>
      <w:pPr>
        <w:pStyle w:val="BookText"/>
        <w:rPr/>
      </w:pPr>
      <w:r>
        <w:rPr>
          <w:rFonts w:ascii="IRNazanin" w:hAnsi="IRNazanin" w:eastAsia="IRNazanin"/>
          <w:color w:val="111111"/>
          <w:sz w:val="28"/>
          <w:sz w:val="28"/>
          <w:szCs w:val="28"/>
          <w:rtl w:val="true"/>
          <w:lang w:bidi="fa-IR"/>
        </w:rPr>
        <w:t>دیدند اندر قتلگه او شد روان</w:t>
      </w:r>
    </w:p>
    <w:p>
      <w:pPr>
        <w:pStyle w:val="BookText"/>
        <w:rPr/>
      </w:pPr>
      <w:r>
        <w:rPr>
          <w:rFonts w:ascii="IRNazanin" w:hAnsi="IRNazanin" w:eastAsia="IRNazanin"/>
          <w:color w:val="111111"/>
          <w:sz w:val="28"/>
          <w:sz w:val="28"/>
          <w:szCs w:val="28"/>
          <w:rtl w:val="true"/>
          <w:lang w:bidi="fa-IR"/>
        </w:rPr>
        <w:t>گفت می‌خواهم روم در قتلگاه</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زین جهت من سوی بابا می‌روم </w:t>
      </w:r>
      <w:r>
        <w:rPr>
          <w:rStyle w:val="FootnoteAnchor"/>
          <w:rtl w:val="true"/>
        </w:rPr>
        <w:footnoteReference w:id="22"/>
      </w:r>
      <w:r>
        <w:rPr>
          <w:rFonts w:ascii="IRNazanin" w:hAnsi="IRNazanin" w:eastAsia="IRNazanin"/>
          <w:color w:val="111111"/>
          <w:sz w:val="28"/>
          <w:sz w:val="28"/>
          <w:szCs w:val="28"/>
          <w:rtl w:val="true"/>
          <w:lang w:bidi="fa-IR"/>
        </w:rPr>
        <w:t>مرحوم حاج شیخ عباس قمی در منتهی الآمال</w:t>
      </w:r>
      <w:r>
        <w:rPr>
          <w:rStyle w:val="FootnoteAnchor"/>
          <w:rtl w:val="true"/>
        </w:rPr>
        <w:footnoteReference w:id="23"/>
      </w:r>
      <w:r>
        <w:rPr>
          <w:rFonts w:ascii="IRNazanin" w:hAnsi="IRNazanin" w:eastAsia="IRNazanin"/>
          <w:color w:val="111111"/>
          <w:sz w:val="28"/>
          <w:sz w:val="28"/>
          <w:szCs w:val="28"/>
          <w:rtl w:val="true"/>
          <w:lang w:bidi="fa-IR"/>
        </w:rPr>
        <w:t>طبق آنچه در کامل بهایی آمده، خواب دیدن یکی از دختران کوچک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را نقل کرده است و مطلب را مراجعه داده به نفس المهموم و به منظومی از اعاظم اکتفا کرده است</w:t>
      </w:r>
      <w:r>
        <w:rPr>
          <w:rFonts w:eastAsia="IRNazanin" w:cs="IRNazanin"/>
          <w:color w:val="111111"/>
          <w:sz w:val="28"/>
          <w:szCs w:val="28"/>
          <w:rtl w:val="true"/>
          <w:lang w:bidi="fa-IR"/>
        </w:rPr>
        <w:t xml:space="preserve">. </w:t>
      </w:r>
      <w:bookmarkStart w:id="26" w:name="pg5933_36425"/>
    </w:p>
    <w:p>
      <w:pPr>
        <w:pStyle w:val="Heading2"/>
        <w:numPr>
          <w:ilvl w:val="1"/>
          <w:numId w:val="1"/>
        </w:numPr>
        <w:rPr/>
      </w:pPr>
      <w:bookmarkStart w:id="27" w:name="__RefHeading___Toc5563664_581953129"/>
      <w:bookmarkStart w:id="28" w:name="_Toc8"/>
      <w:bookmarkEnd w:id="26"/>
      <w:bookmarkEnd w:id="27"/>
      <w:r>
        <w:rPr>
          <w:rtl w:val="true"/>
        </w:rPr>
        <w:t>نام حضرت و تاریخ تولد بی‌بی</w:t>
      </w:r>
      <w:r>
        <w:rPr>
          <w:rtl w:val="true"/>
        </w:rPr>
        <w:t>(</w:t>
      </w:r>
      <w:r>
        <w:rPr>
          <w:rtl w:val="true"/>
        </w:rPr>
        <w:t>علیهاالسّلام</w:t>
      </w:r>
      <w:r>
        <w:rPr>
          <w:rtl w:val="true"/>
        </w:rPr>
        <w:t>)</w:t>
      </w:r>
      <w:bookmarkEnd w:id="28"/>
    </w:p>
    <w:p>
      <w:pPr>
        <w:pStyle w:val="BookText"/>
        <w:rPr/>
      </w:pPr>
      <w:r>
        <w:rPr>
          <w:rFonts w:ascii="IRNazanin" w:hAnsi="IRNazanin" w:eastAsia="IRNazanin"/>
          <w:color w:val="111111"/>
          <w:sz w:val="28"/>
          <w:sz w:val="28"/>
          <w:szCs w:val="28"/>
          <w:rtl w:val="true"/>
          <w:lang w:bidi="fa-IR"/>
        </w:rPr>
        <w:t xml:space="preserve">حضرت به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متولد شد و در سه سالگی به همراه پدر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کربلا سفر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حضرت فاطمه فضاضیه همسر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حضرت مجتبی سفارش کرد به برادر که بعد از من با او ازدواج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شاید مادر ایشان به نام ام اسحاق بنت طلحه باشد که همسر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فضایل بسیاری برای آن‌حضرت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ام‌اسحاق که همسر آقا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فرزند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عبدالله رضیع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کربلا شهید شد، طفل یک‌ساعتۀ امام حسین</w:t>
      </w:r>
      <w:r>
        <w:rPr>
          <w:rStyle w:val="FootnoteAnchor"/>
          <w:rtl w:val="true"/>
        </w:rPr>
        <w:footnoteReference w:id="25"/>
      </w:r>
      <w:r>
        <w:rPr>
          <w:rFonts w:ascii="IRNazanin" w:hAnsi="IRNazanin" w:eastAsia="IRNazanin"/>
          <w:color w:val="111111"/>
          <w:sz w:val="28"/>
          <w:sz w:val="28"/>
          <w:szCs w:val="28"/>
          <w:rtl w:val="true"/>
          <w:lang w:bidi="fa-IR"/>
        </w:rPr>
        <w:t>و دیگری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مادر ایشان را حضرت شهربانو ذکر کرده‌اند</w:t>
      </w:r>
      <w:r>
        <w:rPr>
          <w:rFonts w:eastAsia="IRNazanin" w:cs="IRNazanin"/>
          <w:color w:val="111111"/>
          <w:sz w:val="28"/>
          <w:szCs w:val="28"/>
          <w:rtl w:val="true"/>
          <w:lang w:bidi="fa-IR"/>
        </w:rPr>
        <w:t>.</w:t>
      </w:r>
    </w:p>
    <w:p>
      <w:pPr>
        <w:pStyle w:val="Heading2"/>
        <w:numPr>
          <w:ilvl w:val="1"/>
          <w:numId w:val="1"/>
        </w:numPr>
        <w:rPr/>
      </w:pPr>
      <w:bookmarkStart w:id="29" w:name="__RefHeading___Toc5563666_581953129"/>
      <w:bookmarkStart w:id="30" w:name="_Toc9"/>
      <w:bookmarkEnd w:id="29"/>
      <w:r>
        <w:rPr>
          <w:rtl w:val="true"/>
        </w:rPr>
        <w:t>سن حضرت</w:t>
      </w:r>
      <w:bookmarkEnd w:id="30"/>
    </w:p>
    <w:p>
      <w:pPr>
        <w:pStyle w:val="BookText"/>
        <w:rPr/>
      </w:pPr>
      <w:r>
        <w:rPr>
          <w:rFonts w:ascii="IRNazanin" w:hAnsi="IRNazanin" w:eastAsia="IRNazanin"/>
          <w:color w:val="111111"/>
          <w:sz w:val="28"/>
          <w:sz w:val="28"/>
          <w:szCs w:val="28"/>
          <w:rtl w:val="true"/>
          <w:lang w:bidi="fa-IR"/>
        </w:rPr>
        <w:t>بنا بر اقوال و اسناد متواتر، سن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بود و در اکثر کتب مانند منتخب و تذکرة الموحدین و… نیز همین را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علی ربانی خلخالی در ستاره درخشان شام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 مبارک هنگام شهادت طبق بعضی از روایات سه ساله و مطابق بعضی دیگر چهار سال بود و برخی نیز پنج و هفت نقل کرده‌اند</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ریاض القدس آمده که سه ساله‌ای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پدرش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معالی السبطین و اسرار الشهادة سه‌ساله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بهایی</w:t>
      </w:r>
      <w:r>
        <w:rPr>
          <w:rStyle w:val="FootnoteAnchor"/>
          <w:rtl w:val="true"/>
        </w:rPr>
        <w:footnoteReference w:id="27"/>
      </w:r>
      <w:r>
        <w:rPr>
          <w:rFonts w:ascii="IRNazanin" w:hAnsi="IRNazanin" w:eastAsia="IRNazanin"/>
          <w:color w:val="111111"/>
          <w:sz w:val="28"/>
          <w:sz w:val="28"/>
          <w:szCs w:val="28"/>
          <w:rtl w:val="true"/>
          <w:lang w:bidi="fa-IR"/>
        </w:rPr>
        <w:t>سن حضرت رقیه را چهار ساله نقل کرده و حاویه نیز چهار ساله نقل کرده است</w:t>
      </w:r>
      <w:r>
        <w:rPr>
          <w:rFonts w:eastAsia="IRNazanin" w:cs="IRNazanin"/>
          <w:color w:val="111111"/>
          <w:sz w:val="28"/>
          <w:szCs w:val="28"/>
          <w:rtl w:val="true"/>
          <w:lang w:bidi="fa-IR"/>
        </w:rPr>
        <w:t xml:space="preserve">. </w:t>
      </w:r>
      <w:bookmarkStart w:id="31" w:name="pg5933_36426"/>
    </w:p>
    <w:p>
      <w:pPr>
        <w:pStyle w:val="Heading2"/>
        <w:numPr>
          <w:ilvl w:val="1"/>
          <w:numId w:val="1"/>
        </w:numPr>
        <w:rPr/>
      </w:pPr>
      <w:bookmarkStart w:id="32" w:name="__RefHeading___Toc5563668_581953129"/>
      <w:bookmarkStart w:id="33" w:name="_Toc10"/>
      <w:bookmarkEnd w:id="31"/>
      <w:bookmarkEnd w:id="32"/>
      <w:r>
        <w:rPr>
          <w:rtl w:val="true"/>
        </w:rPr>
        <w:t>نام رقیه</w:t>
      </w:r>
      <w:r>
        <w:rPr>
          <w:rtl w:val="true"/>
        </w:rPr>
        <w:t>(</w:t>
      </w:r>
      <w:r>
        <w:rPr>
          <w:rtl w:val="true"/>
        </w:rPr>
        <w:t>علیهاالسّلام</w:t>
      </w:r>
      <w:r>
        <w:rPr>
          <w:rtl w:val="true"/>
        </w:rPr>
        <w:t>)</w:t>
      </w:r>
      <w:bookmarkEnd w:id="33"/>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علاقه‌ای که به پدر بزرگوارشان داشتند، اسم اولاد ذکور خود را علی و اولاد اناث را فاطمه می‌گذاشتند، تا آنجا که یزید به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 عجبا لأبیک سمّی علیّاً و علیّاً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ابی أحبّ اباه فسمّی مراراً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 از پدرت که پسران خود را جملگی علی می‌نامد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پدر خود را دوست می‌داشت و از تکرار نام او مسرور 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شاید فاطمه صغری همان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34" w:name="__RefHeading___Toc5563670_581953129"/>
      <w:bookmarkStart w:id="35" w:name="_Toc11"/>
      <w:bookmarkEnd w:id="34"/>
      <w:r>
        <w:rPr>
          <w:rtl w:val="true"/>
        </w:rPr>
        <w:t>معنای نام رقیه</w:t>
      </w:r>
      <w:bookmarkEnd w:id="35"/>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رقیه، تعویذ و حرزی است که برای شفای بیماران و محفوظ‌بودن از آفات و صدمۀ جن و انس نوشته می‌شده و پیش از اسلام میان عرب‌ها و هندوها و فرق دیرین 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الآن هم در بلاد پاکستان و هند و بنگلادش، و اقوام سرخ‌پوست و سیاه‌پوست متداول است و وسیله‌ای برای در امان بودن از شرّ جن و انس یا پیروزی بر دشمن و غلبه و قهر بر حریف محسوب می‌شود، گرچه گاهی با خرافات هم 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اصل آن در اسلام امضا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امام زین‌العابدین یا تعویذ حضرت جواد برای مأمون یا حرز حضرت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دعاهای مأثور، و تعویذات رسیده از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و استرقاع از نظر شرع اگر از خرافات دور باشد، و آیات قرآن و دعاهای معصومین باشد،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حدیث آمده است که حضرت جبرئیل پیامبر را رقیه کرد و رقیه‌ای به آن‌حضرت تعلیم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ارقیک من کل عین حاسد الله یشفیک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فارغ از معنای اصطلاحی، در لغت رقیه به معنای بالا و بالابردن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کسی که در اسلام به این نام خوانده شد، کسی است که دخترخواندۀ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خدیجۀ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 ایشان بیست سال قبل از هجرت بود و هنگامی که به سن ازدواج رسید، با عتبة بن‌ابی‌لهب ازدواج کرد و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مبعوث گردید،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هم‌زمان با مادرخواندۀ خود به پیامبر ایمان آورد و با آن‌حضرت بیعت کرد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پس از آنکه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 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ابولهب پسرش را امر کرد که از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عتبه هم آن‌حضرت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مخدره با عثمان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آن‌جناب در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او نام یکی از دختران امیرالمؤمنین رقیۀ کبری بوده است که همسر جناب مسلم بن‌عقیل ابن‌ابی‌طالب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دو فرزند از حضرت مسلم به نام محمد و ابراهیم، و دختری به نام حضرت میمونه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عراق حرکت کردند، این مخدره همراه برادر عازم عراق شد و همراه خواهر خود، حضرت زینب، حماسه‌ها پدید آورد و در راه کربلا وقتی خبر شهادت جناب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صبر و تحمل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دختر مسلم را که دختر خواهرش بود، بر دامن نشاند و دست عطوفت بر سر او کشید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رقیه صغری، دختر حضرت امام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زنان عالمه و جلیل القدر بود که در محضر پدر بزرگوارش معارف و علوم الهی فرا گرفته بود و از زنان برجسته در علم الحدیث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انساب در ذکر دختران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رقیه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رقیۀ کبری و رقیۀ صغری و هردو دارای کمالات بوده‌اند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در برخی از کتب که نام فرزندان آقا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اسم دختر چهارم امام را ذکر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محمد بن‌طلحه در کتاب مطالب السؤول فی مناقب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ده نفر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پسر و چهار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دختر چهارم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محمد مهدی مازندرانی در معالی السبطین الامامین الحسن و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نساء اهل البیت اخفین علی الاطفال شهادة آبائهم و یقلن لهم انّ آبائکم قد سافروا الی کذا و کذا و کان الحال علی ذلک المنوال حتی امر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یدخلن داره و کان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الصغیره لها اربع سنین قامت لیلة من نامها و قالت أین ابی‌الحسین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رأیته فی المنام مضطرباً شدیداً فلمّا سمع النسوه ذلک بکین و بکی معهن سائر الاطفال و ارتفع العویل فانتبه یزید من نومه و قال ما الخبر؟ فتحصوا عن الواقعة و قصّوها علیه فأمر، لعنة الله علیه، بان یذهبوا برأس ابیها الیها فاتوا بالرأس الشریف و جعلوا فی حجرها، فقالت ما هذا؟ قالوا رأس ابیک ففزعت الصبیّه و صاحت فمرضت و توفّیت فی ایامها بالشام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زنان خاندان رسالت با گفتن اینکه پدران شما به سفر رفته‌اند، شهادت پدران را از فرزندان پنهان می‌کردند و این روال ادامه داشت تا آنکه یزید ملعون آنها را وارد کاخ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خردسالان دختر چهارسالۀ امام حسین حضور داشت و او در یکی از شب‌ها از خواب برخاست و 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کجاست؟ در خواب او را سخت آشفته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با شنیدن این سخن به گریه درآمدند و کودکان نیز گریه سر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 ضجه و گریه یزید از خواب بیدار شد و علت گریۀ آنها را پرسید و چون ماجرا را شنید، دستور داد سر شریف امام را برای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p>
    <w:p>
      <w:pPr>
        <w:pStyle w:val="BookText"/>
        <w:rPr/>
      </w:pPr>
      <w:r>
        <w:rPr>
          <w:rFonts w:ascii="IRNazanin" w:hAnsi="IRNazanin" w:eastAsia="IRNazanin"/>
          <w:color w:val="111111"/>
          <w:sz w:val="28"/>
          <w:sz w:val="28"/>
          <w:szCs w:val="28"/>
          <w:rtl w:val="true"/>
          <w:lang w:bidi="fa-IR"/>
        </w:rPr>
        <w:t>سر را نزد حضرت رقیه بردند و در دامن او قرار دادند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او با دیدن سر بریده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 با دیدن سر بریدۀ پدرش وحشت‌زده و هراسان فریاد برآورد و از همان هنگام بیمار شد و در شام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طریحی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صغیرة، یحبّها و تحبّه و قیل تسمی رقیة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لها ثلاث سنین کانت مع الاسراء فی الشام و کانت تبکی لفراق ابیها لیلها و نهارها کانوا یقولون لها هو فی السفر فرأته لیلة فی النوم فلما انتبهت جزعت جزعاً شدیداً و قالت ایتونی بوالدی و قرّة عینی و کلّما اراد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اسکاتها ازدادت حزناً و بکائاً و لبکائها هاج حزن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فأخذوا فی البکاء و لطموا الخدود و حنوا علی رؤوسهم التراب و نشر و الشعور و قام الصیاح فسمع یزید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بکائهم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الخبر؟ قیل له بنت الحسین الصغیره رأت أباها بنومها فأتبهت و هی تطلبه و تبکی و تصیح، فلمّا سمع یزید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ارفعوا الیها رأس ابیها و اجعلوه بین یدیها تتسلّی فاتوا بالرأس فی طبق مغطّا بمندیل و وضعوا</w:t>
      </w:r>
      <w:r>
        <w:rPr>
          <w:rStyle w:val="FootnoteAnchor"/>
          <w:rtl w:val="true"/>
        </w:rPr>
        <w:footnoteReference w:id="33"/>
      </w:r>
      <w:r>
        <w:rPr>
          <w:rFonts w:ascii="IRNazanin" w:hAnsi="IRNazanin" w:eastAsia="IRNazanin"/>
          <w:color w:val="111111"/>
          <w:sz w:val="28"/>
          <w:sz w:val="28"/>
          <w:szCs w:val="28"/>
          <w:rtl w:val="true"/>
          <w:lang w:bidi="fa-IR"/>
        </w:rPr>
        <w:t>بین یدیها فقالت ما هذا، انی طلبت ابی و لم اطلب الطعام قالوا بأن هنا اباک فرفعت المندیل و رأت رأساً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ابیک فرفعت الرأس و ضمّنه الی صدرها 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ابتاه من ذا الذی خضبک بدمائک یا ابتاه…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خردسالی داشت به نام رقیه که او را بسیار دوست می‌داشت و دختر نیز</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را سخت دوست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دختر در جمع اسیران بود و شب و روز در فراق پدر می‌گریست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حرم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سفر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پدر را در خواب دید و چون بیدار شد، به‌شدت بیتابی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نور چشمم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خاندان رسالت می‌کوشیدند او را آرام کنند اما نتیجه برعکس بود و گریه و بیتابی او فزونی گرفت و اهل بیت هم گریه کردند، بر صورت خود لطمه می‌زدند، خاک بر سر می‌ریختند، گیسو پریشان می‌کردند و فغان آنها به آسمان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 شنیدن صدای نالۀ اسیران علت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خردسال حسین پدر را در خواب دیده و بیدار شده و اینک او را می‌طلبد و بر او زاری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پدرش را نزد او ببرید تا بدان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سر مبارک را در طبقی که با پارچه‌ای پوشانده شده بود، برای آن دختر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من پدرم را خواستم نه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در این طبق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 پارچه را کنار زد و سر را برداشت و به آن سر خطاب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تو را با خون خضاب کرده؟</w:t>
      </w:r>
    </w:p>
    <w:p>
      <w:pPr>
        <w:pStyle w:val="BookText"/>
        <w:rPr/>
      </w:pPr>
      <w:r>
        <w:rPr>
          <w:rFonts w:ascii="IRNazanin" w:hAnsi="IRNazanin" w:eastAsia="IRNazanin"/>
          <w:color w:val="111111"/>
          <w:sz w:val="28"/>
          <w:sz w:val="28"/>
          <w:szCs w:val="28"/>
          <w:rtl w:val="true"/>
          <w:lang w:bidi="fa-IR"/>
        </w:rPr>
        <w:t>عبدالوهاب بن‌احمد شافعی مصری مشهور به شعرانی در المنن باب دهم چنین می‌نگارد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نزدیک مسجد جامع دمشق بقعه و مرقدی وجود دارد که به مرقد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سنگی واقع در بارگاه این مرقد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البیت بقعةٌ شرفت بآل 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بنت الحسین الشهید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مکانی است که به ورود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 امام حسین حضرت رقیه شرافت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منتخب التواریخ آمده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دختری در خرابۀ شام از دنیا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اسم شریفش رقیه و از </w:t>
      </w:r>
    </w:p>
    <w:p>
      <w:pPr>
        <w:pStyle w:val="BookText"/>
        <w:rPr/>
      </w:pPr>
      <w:r>
        <w:rPr>
          <w:rFonts w:ascii="IRNazanin" w:hAnsi="IRNazanin" w:eastAsia="IRNazanin"/>
          <w:color w:val="111111"/>
          <w:sz w:val="28"/>
          <w:sz w:val="28"/>
          <w:szCs w:val="28"/>
          <w:rtl w:val="true"/>
          <w:lang w:bidi="fa-IR"/>
        </w:rPr>
        <w:t>دختران خود سیدالشهدا باشد، زیرا مزاری که در خرابۀ شام هست منسوب است به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حاج شیخ عباس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کامل البهائی نقلاً من کتاب الحاویه ان نساء اهل بیت أخفین علی الاطفال شهادة آبائهم و یقلن لهم انّ آبائکم قد سافروا الی کذا و کذا و کان الحال علی ذلک المنوال حتی امر یزید بأن یدخلن داره و کان للحسین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صغیره لها اربع سنین قامت لیلة من منامها و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ابی‌الحسین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فانی رأیته الساعة فی المنام مضطرباً شدیداً، فلما سمع النسوة ذلک بکین و بکیٰ معهن سائر الاطفال و ارتفع العویل فانتبه یزید من نومه و قال ما الخبر؟ فتحصّوا عن الواقعة و قصوها علیه فأمر بان یذهبو برأس ابیها الیها فاتوا بالرأس الشریف و جعلوه فی حجرها فقالت 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ابیک ففزعت الصبیه و صاحت فمرضت و توفیت فی ایامها بالشام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هذا الخبر فی بعض التألیفات بوجه ابسط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فجاؤا بالرأس الشریف الیها مغطی بمندیل دبیقی فوضع بین یدیها و کشف الغطاء عنها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الرأس، قالوا انه رأس ابیک، فرفعته من الطشت حاضیة له و هی تقول یا ابتاه من الذی خضبک بدمائک یا ابتاه من ذا الذی قطع وریدیک یا ابتاه من ذا الذی ایتمنی علی صغر سنّی، یا ابتاه من بقی بعدک نرجوه یا ابتاه من للیتیمة حتی تکبر… و ذکر لها من هذه الکلمات 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وضعت فمها علی فمه الشریف و بکت بکاءً شدیداً حتی غشی علیها، فلما حرکوها، فذا هی فارقت روحها الدنیا، فلما رأی اهل البیت ما جری علیها اعلوا بالبکاء و استجذوا العزاء و کل من حضر من اهل دمشق فلم یر ذلک الیوم الّا باک و باکیة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مرحوم محدث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بهایی از کتاب حاویه نقل کرده است که اهل بیت شهادت پدران را از کودکان نهان می‌کردند و به آنها می‌گفتند پدر شما به سفر رفته است؛ تا آنکه یزید آنها را به خانۀ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چهار سالۀ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خواب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کجا رفت؟ اکنون او را در خواب دیدم که نگران و پریشان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از شنیدن این سخن گریان شدند و کودکان دیگر هم به گریه افتادند و شیون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خواب بیدار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از واقعه تحقیق کردند و جریان را به او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ملعون دستور داد سر پدر را برای او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آوردند و در دامنش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کودک هراسان شد و صیحه کشید و بیمار شد و در دمشق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بعضی از کتاب‌ها چنین نقل شده است که دستمال دَبیقی روی سر انداختند و آن طَبق را جلوی کودک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آن برگرفت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پدرت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میان طشت برداشت و بر سینه 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سر تو را با خونت خضاب کرد؟ چه کسی رگ‌های گردنت را برید؟ چه کسی مرا در کودکی یتیم کرد؟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به کی امید داشته باشم؟ پدر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یتیمت را نگهداری کند تا بزرگ شود؟ از این سخنان با او گفت تا آنکه لب بر لب او نهاد و سخت گریست تا از هوش رفت و چون او را حرکت دادند، روحش پرواز کرده بود و اهل بیت از این ماجرا آواز گریه برداشتند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مطلب را محدث قمی</w:t>
      </w:r>
      <w:r>
        <w:rPr>
          <w:rStyle w:val="FootnoteAnchor"/>
          <w:rtl w:val="true"/>
        </w:rPr>
        <w:footnoteReference w:id="36"/>
      </w:r>
      <w:r>
        <w:rPr>
          <w:rFonts w:ascii="IRNazanin" w:hAnsi="IRNazanin" w:eastAsia="IRNazanin"/>
          <w:color w:val="111111"/>
          <w:sz w:val="28"/>
          <w:sz w:val="28"/>
          <w:szCs w:val="28"/>
          <w:rtl w:val="true"/>
          <w:lang w:bidi="fa-IR"/>
        </w:rPr>
        <w:t>آورده و به دنبال آن قصیدۀ بلندبالایی در مصیبت این دختر ذکر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منتهی الآمال از کامل بهایی عین مطلب فوق را نقل می‌کند،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اعاظم به نظم آورده و من در این مقام به همان اشعار اکتفا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سؤال این است که مرحوم محدث قمی که در دو کتابش این جریان را بدون نقد و ایراد و تردید آورده است و می‌فرماید خوانندۀ گرامی در این مقام اکتفا می‌کنم به مضمونش، آیا می‌شود محدث قمی قبول نداشته باشد، در حالی که تعبیر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تعبیر دیگر محدث قمی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اعاظم را ببیند علما به چه کسی اطلاق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عین جریان منظوم را نقل می‌کند به‌عنوان سند 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عقل سلیمی می‌تواند قضاوتی غیر از این بکند که مرحوم محدث قبول نداشته باشد، با این حال جریان را کاملاً از کامل بهایی در دو کتاب نقل کند و بعد از بعضی از اعاظم مفصل منظومش را بیاورد؟ فتأمل جیّدا لا یخفی علی ذی عقل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منظوم را می‌آوریم تا خود قضاوت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نوغنچه‌ای از باغ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افغان از مژه خوناب می‌ریخت</w:t>
      </w:r>
    </w:p>
    <w:p>
      <w:pPr>
        <w:pStyle w:val="BookText"/>
        <w:rPr/>
      </w:pPr>
      <w:r>
        <w:rPr>
          <w:rFonts w:ascii="IRNazanin" w:hAnsi="IRNazanin" w:eastAsia="IRNazanin"/>
          <w:color w:val="111111"/>
          <w:sz w:val="28"/>
          <w:sz w:val="28"/>
          <w:szCs w:val="28"/>
          <w:rtl w:val="true"/>
          <w:lang w:bidi="fa-IR"/>
        </w:rPr>
        <w:t>بگفت ای عمه بابایم کجا رفت؟</w:t>
      </w:r>
    </w:p>
    <w:p>
      <w:pPr>
        <w:pStyle w:val="BookText"/>
        <w:rPr/>
      </w:pPr>
      <w:r>
        <w:rPr>
          <w:rFonts w:ascii="IRNazanin" w:hAnsi="IRNazanin" w:eastAsia="IRNazanin"/>
          <w:color w:val="111111"/>
          <w:sz w:val="28"/>
          <w:sz w:val="28"/>
          <w:szCs w:val="28"/>
          <w:rtl w:val="true"/>
          <w:lang w:bidi="fa-IR"/>
        </w:rPr>
        <w:t>مرا بگرفته بود این دَم در آغوش</w:t>
      </w:r>
    </w:p>
    <w:p>
      <w:pPr>
        <w:pStyle w:val="BookText"/>
        <w:rPr/>
      </w:pPr>
      <w:r>
        <w:rPr>
          <w:rFonts w:ascii="IRNazanin" w:hAnsi="IRNazanin" w:eastAsia="IRNazanin"/>
          <w:color w:val="111111"/>
          <w:sz w:val="28"/>
          <w:sz w:val="28"/>
          <w:szCs w:val="28"/>
          <w:rtl w:val="true"/>
          <w:lang w:bidi="fa-IR"/>
        </w:rPr>
        <w:t>به‌ناگه گشت غایب از بر من</w:t>
      </w:r>
    </w:p>
    <w:p>
      <w:pPr>
        <w:pStyle w:val="BookText"/>
        <w:rPr/>
      </w:pPr>
      <w:r>
        <w:rPr>
          <w:rFonts w:ascii="IRNazanin" w:hAnsi="IRNazanin" w:eastAsia="IRNazanin"/>
          <w:color w:val="111111"/>
          <w:sz w:val="28"/>
          <w:sz w:val="28"/>
          <w:szCs w:val="28"/>
          <w:rtl w:val="true"/>
          <w:lang w:bidi="fa-IR"/>
        </w:rPr>
        <w:t>حجازی بانوان دل‌شکسته</w:t>
      </w:r>
    </w:p>
    <w:p>
      <w:pPr>
        <w:pStyle w:val="BookText"/>
        <w:rPr/>
      </w:pPr>
      <w:r>
        <w:rPr>
          <w:rFonts w:ascii="IRNazanin" w:hAnsi="IRNazanin" w:eastAsia="IRNazanin"/>
          <w:color w:val="111111"/>
          <w:sz w:val="28"/>
          <w:sz w:val="28"/>
          <w:szCs w:val="28"/>
          <w:rtl w:val="true"/>
          <w:lang w:bidi="fa-IR"/>
        </w:rPr>
        <w:t>خرابه جایشان با آن ستم‌ها</w:t>
      </w:r>
    </w:p>
    <w:p>
      <w:pPr>
        <w:pStyle w:val="BookText"/>
        <w:rPr/>
      </w:pPr>
      <w:r>
        <w:rPr>
          <w:rFonts w:ascii="IRNazanin" w:hAnsi="IRNazanin" w:eastAsia="IRNazanin"/>
          <w:color w:val="111111"/>
          <w:sz w:val="28"/>
          <w:sz w:val="28"/>
          <w:szCs w:val="28"/>
          <w:rtl w:val="true"/>
          <w:lang w:bidi="fa-IR"/>
        </w:rPr>
        <w:t>ز آه و ناله و از بانگ و افغان</w:t>
      </w:r>
    </w:p>
    <w:p>
      <w:pPr>
        <w:pStyle w:val="BookText"/>
        <w:rPr/>
      </w:pPr>
      <w:r>
        <w:rPr>
          <w:rFonts w:ascii="IRNazanin" w:hAnsi="IRNazanin" w:eastAsia="IRNazanin"/>
          <w:color w:val="111111"/>
          <w:sz w:val="28"/>
          <w:sz w:val="28"/>
          <w:szCs w:val="28"/>
          <w:rtl w:val="true"/>
          <w:lang w:bidi="fa-IR"/>
        </w:rPr>
        <w:t>بگفتا کاین فغان و ناله از کیست</w:t>
      </w:r>
    </w:p>
    <w:p>
      <w:pPr>
        <w:pStyle w:val="BookText"/>
        <w:rPr/>
      </w:pPr>
      <w:r>
        <w:rPr>
          <w:rFonts w:ascii="IRNazanin" w:hAnsi="IRNazanin" w:eastAsia="IRNazanin"/>
          <w:color w:val="111111"/>
          <w:sz w:val="28"/>
          <w:sz w:val="28"/>
          <w:szCs w:val="28"/>
          <w:rtl w:val="true"/>
          <w:lang w:bidi="fa-IR"/>
        </w:rPr>
        <w:t>بگفتش از ندیمان کای ستمگر</w:t>
      </w:r>
    </w:p>
    <w:p>
      <w:pPr>
        <w:pStyle w:val="BookText"/>
        <w:rPr/>
      </w:pPr>
      <w:r>
        <w:rPr>
          <w:rFonts w:ascii="IRNazanin" w:hAnsi="IRNazanin" w:eastAsia="IRNazanin"/>
          <w:color w:val="111111"/>
          <w:sz w:val="28"/>
          <w:sz w:val="28"/>
          <w:szCs w:val="28"/>
          <w:rtl w:val="true"/>
          <w:lang w:bidi="fa-IR"/>
        </w:rPr>
        <w:t>بجست از خواب نوشین بلبل‌آسا</w:t>
      </w:r>
    </w:p>
    <w:p>
      <w:pPr>
        <w:pStyle w:val="BookText"/>
        <w:rPr/>
      </w:pPr>
      <w:r>
        <w:rPr>
          <w:rFonts w:ascii="IRNazanin" w:hAnsi="IRNazanin" w:eastAsia="IRNazanin"/>
          <w:color w:val="111111"/>
          <w:sz w:val="28"/>
          <w:sz w:val="28"/>
          <w:szCs w:val="28"/>
          <w:rtl w:val="true"/>
          <w:lang w:bidi="fa-IR"/>
        </w:rPr>
        <w:t>نه خونابه که خون ناب می‌ریخت</w:t>
      </w:r>
    </w:p>
    <w:p>
      <w:pPr>
        <w:pStyle w:val="BookText"/>
        <w:rPr/>
      </w:pPr>
      <w:r>
        <w:rPr>
          <w:rFonts w:ascii="IRNazanin" w:hAnsi="IRNazanin" w:eastAsia="IRNazanin"/>
          <w:color w:val="111111"/>
          <w:sz w:val="28"/>
          <w:sz w:val="28"/>
          <w:szCs w:val="28"/>
          <w:rtl w:val="true"/>
          <w:lang w:bidi="fa-IR"/>
        </w:rPr>
        <w:t>بُد این دَم در برم دیگر چرا رفت</w:t>
      </w:r>
    </w:p>
    <w:p>
      <w:pPr>
        <w:pStyle w:val="BookText"/>
        <w:rPr/>
      </w:pPr>
      <w:r>
        <w:rPr>
          <w:rFonts w:ascii="IRNazanin" w:hAnsi="IRNazanin" w:eastAsia="IRNazanin"/>
          <w:color w:val="111111"/>
          <w:sz w:val="28"/>
          <w:sz w:val="28"/>
          <w:szCs w:val="28"/>
          <w:rtl w:val="true"/>
          <w:lang w:bidi="fa-IR"/>
        </w:rPr>
        <w:t>همی مالید دستم بر سر و گوش</w:t>
      </w:r>
    </w:p>
    <w:p>
      <w:pPr>
        <w:pStyle w:val="BookText"/>
        <w:rPr/>
      </w:pPr>
      <w:r>
        <w:rPr>
          <w:rFonts w:ascii="IRNazanin" w:hAnsi="IRNazanin" w:eastAsia="IRNazanin"/>
          <w:color w:val="111111"/>
          <w:sz w:val="28"/>
          <w:sz w:val="28"/>
          <w:szCs w:val="28"/>
          <w:rtl w:val="true"/>
          <w:lang w:bidi="fa-IR"/>
        </w:rPr>
        <w:t>ببین سوز دل و چشم تر من</w:t>
      </w:r>
    </w:p>
    <w:p>
      <w:pPr>
        <w:pStyle w:val="BookText"/>
        <w:rPr/>
      </w:pPr>
      <w:r>
        <w:rPr>
          <w:rFonts w:ascii="IRNazanin" w:hAnsi="IRNazanin" w:eastAsia="IRNazanin"/>
          <w:color w:val="111111"/>
          <w:sz w:val="28"/>
          <w:sz w:val="28"/>
          <w:szCs w:val="28"/>
          <w:rtl w:val="true"/>
          <w:lang w:bidi="fa-IR"/>
        </w:rPr>
        <w:t>به گرداگرد آن کودک نشسته</w:t>
      </w:r>
    </w:p>
    <w:p>
      <w:pPr>
        <w:pStyle w:val="BookText"/>
        <w:rPr/>
      </w:pPr>
      <w:r>
        <w:rPr>
          <w:rFonts w:ascii="IRNazanin" w:hAnsi="IRNazanin" w:eastAsia="IRNazanin"/>
          <w:color w:val="111111"/>
          <w:sz w:val="28"/>
          <w:sz w:val="28"/>
          <w:szCs w:val="28"/>
          <w:rtl w:val="true"/>
          <w:lang w:bidi="fa-IR"/>
        </w:rPr>
        <w:t>بهانه طفلشان سربار غم‌ها</w:t>
      </w:r>
    </w:p>
    <w:p>
      <w:pPr>
        <w:pStyle w:val="BookText"/>
        <w:rPr/>
      </w:pPr>
      <w:r>
        <w:rPr>
          <w:rFonts w:ascii="IRNazanin" w:hAnsi="IRNazanin" w:eastAsia="IRNazanin"/>
          <w:color w:val="111111"/>
          <w:sz w:val="28"/>
          <w:sz w:val="28"/>
          <w:szCs w:val="28"/>
          <w:rtl w:val="true"/>
          <w:lang w:bidi="fa-IR"/>
        </w:rPr>
        <w:t>یزید از خواب برپا شد هراسان</w:t>
      </w:r>
    </w:p>
    <w:p>
      <w:pPr>
        <w:pStyle w:val="BookText"/>
        <w:rPr/>
      </w:pPr>
      <w:r>
        <w:rPr>
          <w:rFonts w:ascii="IRNazanin" w:hAnsi="IRNazanin" w:eastAsia="IRNazanin"/>
          <w:color w:val="111111"/>
          <w:sz w:val="28"/>
          <w:sz w:val="28"/>
          <w:szCs w:val="28"/>
          <w:rtl w:val="true"/>
          <w:lang w:bidi="fa-IR"/>
        </w:rPr>
        <w:t>خروش و گریه و فریاد از چیست</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این ناله از آل پیمبر </w:t>
      </w:r>
    </w:p>
    <w:p>
      <w:pPr>
        <w:pStyle w:val="BookText"/>
        <w:rPr/>
      </w:pPr>
      <w:r>
        <w:rPr>
          <w:rFonts w:ascii="IRNazanin" w:hAnsi="IRNazanin" w:eastAsia="IRNazanin"/>
          <w:color w:val="111111"/>
          <w:sz w:val="28"/>
          <w:sz w:val="28"/>
          <w:szCs w:val="28"/>
          <w:rtl w:val="true"/>
          <w:lang w:bidi="fa-IR"/>
        </w:rPr>
        <w:t>یکی کودک ز شاه سر بریده</w:t>
      </w:r>
    </w:p>
    <w:p>
      <w:pPr>
        <w:pStyle w:val="BookText"/>
        <w:rPr/>
      </w:pPr>
      <w:r>
        <w:rPr>
          <w:rFonts w:ascii="IRNazanin" w:hAnsi="IRNazanin" w:eastAsia="IRNazanin"/>
          <w:color w:val="111111"/>
          <w:sz w:val="28"/>
          <w:sz w:val="28"/>
          <w:szCs w:val="28"/>
          <w:rtl w:val="true"/>
          <w:lang w:bidi="fa-IR"/>
        </w:rPr>
        <w:t>کنون خواهد پدر از عمۀ خویش</w:t>
      </w:r>
    </w:p>
    <w:p>
      <w:pPr>
        <w:pStyle w:val="BookText"/>
        <w:rPr/>
      </w:pPr>
      <w:r>
        <w:rPr>
          <w:rFonts w:ascii="IRNazanin" w:hAnsi="IRNazanin" w:eastAsia="IRNazanin"/>
          <w:color w:val="111111"/>
          <w:sz w:val="28"/>
          <w:sz w:val="28"/>
          <w:szCs w:val="28"/>
          <w:rtl w:val="true"/>
          <w:lang w:bidi="fa-IR"/>
        </w:rPr>
        <w:t>چو این بشنید آن مردود یزدان</w:t>
      </w:r>
    </w:p>
    <w:p>
      <w:pPr>
        <w:pStyle w:val="BookText"/>
        <w:rPr/>
      </w:pPr>
      <w:r>
        <w:rPr>
          <w:rFonts w:ascii="IRNazanin" w:hAnsi="IRNazanin" w:eastAsia="IRNazanin"/>
          <w:color w:val="111111"/>
          <w:sz w:val="28"/>
          <w:sz w:val="28"/>
          <w:szCs w:val="28"/>
          <w:rtl w:val="true"/>
          <w:lang w:bidi="fa-IR"/>
        </w:rPr>
        <w:t>سر بابش برید این‌دم به سویش</w:t>
      </w:r>
    </w:p>
    <w:p>
      <w:pPr>
        <w:pStyle w:val="BookText"/>
        <w:rPr/>
      </w:pPr>
      <w:r>
        <w:rPr>
          <w:rFonts w:ascii="IRNazanin" w:hAnsi="IRNazanin" w:eastAsia="IRNazanin"/>
          <w:color w:val="111111"/>
          <w:sz w:val="28"/>
          <w:sz w:val="28"/>
          <w:szCs w:val="28"/>
          <w:rtl w:val="true"/>
          <w:lang w:bidi="fa-IR"/>
        </w:rPr>
        <w:t>همان طشت و همان سر قوم گمراه</w:t>
      </w:r>
    </w:p>
    <w:p>
      <w:pPr>
        <w:pStyle w:val="BookText"/>
        <w:rPr/>
      </w:pPr>
      <w:r>
        <w:rPr>
          <w:rFonts w:ascii="IRNazanin" w:hAnsi="IRNazanin" w:eastAsia="IRNazanin"/>
          <w:color w:val="111111"/>
          <w:sz w:val="28"/>
          <w:sz w:val="28"/>
          <w:szCs w:val="28"/>
          <w:rtl w:val="true"/>
          <w:lang w:bidi="fa-IR"/>
        </w:rPr>
        <w:t>یکی سرپوش بد بر روی آن سر</w:t>
      </w:r>
    </w:p>
    <w:p>
      <w:pPr>
        <w:pStyle w:val="BookText"/>
        <w:rPr/>
      </w:pPr>
      <w:r>
        <w:rPr>
          <w:rFonts w:ascii="IRNazanin" w:hAnsi="IRNazanin" w:eastAsia="IRNazanin"/>
          <w:color w:val="111111"/>
          <w:sz w:val="28"/>
          <w:sz w:val="28"/>
          <w:szCs w:val="28"/>
          <w:rtl w:val="true"/>
          <w:lang w:bidi="fa-IR"/>
        </w:rPr>
        <w:t>به پیش روی کودک سر نهادند</w:t>
      </w:r>
    </w:p>
    <w:p>
      <w:pPr>
        <w:pStyle w:val="BookText"/>
        <w:rPr/>
      </w:pPr>
      <w:r>
        <w:rPr>
          <w:rFonts w:ascii="IRNazanin" w:hAnsi="IRNazanin" w:eastAsia="IRNazanin"/>
          <w:color w:val="111111"/>
          <w:sz w:val="28"/>
          <w:sz w:val="28"/>
          <w:szCs w:val="28"/>
          <w:rtl w:val="true"/>
          <w:lang w:bidi="fa-IR"/>
        </w:rPr>
        <w:t>به ناموس خدا آن کودک زار</w:t>
      </w:r>
    </w:p>
    <w:p>
      <w:pPr>
        <w:pStyle w:val="BookText"/>
        <w:rPr/>
      </w:pPr>
      <w:r>
        <w:rPr>
          <w:rFonts w:ascii="IRNazanin" w:hAnsi="IRNazanin" w:eastAsia="IRNazanin"/>
          <w:color w:val="111111"/>
          <w:sz w:val="28"/>
          <w:sz w:val="28"/>
          <w:szCs w:val="28"/>
          <w:rtl w:val="true"/>
          <w:lang w:bidi="fa-IR"/>
        </w:rPr>
        <w:t>چه باشد زیر این مندیل مستور</w:t>
      </w:r>
    </w:p>
    <w:p>
      <w:pPr>
        <w:pStyle w:val="BookText"/>
        <w:rPr/>
      </w:pPr>
      <w:r>
        <w:rPr>
          <w:rFonts w:ascii="IRNazanin" w:hAnsi="IRNazanin" w:eastAsia="IRNazanin"/>
          <w:color w:val="111111"/>
          <w:sz w:val="28"/>
          <w:sz w:val="28"/>
          <w:szCs w:val="28"/>
          <w:rtl w:val="true"/>
          <w:lang w:bidi="fa-IR"/>
        </w:rPr>
        <w:t>بگفتش دختر سلطان والا</w:t>
      </w:r>
    </w:p>
    <w:p>
      <w:pPr>
        <w:pStyle w:val="BookText"/>
        <w:rPr/>
      </w:pPr>
      <w:r>
        <w:rPr>
          <w:rFonts w:ascii="IRNazanin" w:hAnsi="IRNazanin" w:eastAsia="IRNazanin"/>
          <w:color w:val="111111"/>
          <w:sz w:val="28"/>
          <w:sz w:val="28"/>
          <w:szCs w:val="28"/>
          <w:rtl w:val="true"/>
          <w:lang w:bidi="fa-IR"/>
        </w:rPr>
        <w:t>چو این بشنید خود برداشت سرپوش</w:t>
      </w:r>
    </w:p>
    <w:p>
      <w:pPr>
        <w:pStyle w:val="BookText"/>
        <w:rPr/>
      </w:pPr>
      <w:r>
        <w:rPr>
          <w:rFonts w:ascii="IRNazanin" w:hAnsi="IRNazanin" w:eastAsia="IRNazanin"/>
          <w:color w:val="111111"/>
          <w:sz w:val="28"/>
          <w:sz w:val="28"/>
          <w:szCs w:val="28"/>
          <w:rtl w:val="true"/>
          <w:lang w:bidi="fa-IR"/>
        </w:rPr>
        <w:t>بگفت ای سرور سالار اسلام</w:t>
      </w:r>
    </w:p>
    <w:p>
      <w:pPr>
        <w:pStyle w:val="BookText"/>
        <w:rPr/>
      </w:pPr>
      <w:r>
        <w:rPr>
          <w:rFonts w:ascii="IRNazanin" w:hAnsi="IRNazanin" w:eastAsia="IRNazanin"/>
          <w:color w:val="111111"/>
          <w:sz w:val="28"/>
          <w:sz w:val="28"/>
          <w:szCs w:val="28"/>
          <w:rtl w:val="true"/>
          <w:lang w:bidi="fa-IR"/>
        </w:rPr>
        <w:t>پدر، بعد از تو محنت‌ها کشیدم</w:t>
      </w:r>
    </w:p>
    <w:p>
      <w:pPr>
        <w:pStyle w:val="BookText"/>
        <w:rPr/>
      </w:pPr>
      <w:r>
        <w:rPr>
          <w:rFonts w:ascii="IRNazanin" w:hAnsi="IRNazanin" w:eastAsia="IRNazanin"/>
          <w:color w:val="111111"/>
          <w:sz w:val="28"/>
          <w:sz w:val="28"/>
          <w:szCs w:val="28"/>
          <w:rtl w:val="true"/>
          <w:lang w:bidi="fa-IR"/>
        </w:rPr>
        <w:t>همی گفتندمان در کوفه و شام</w:t>
      </w:r>
    </w:p>
    <w:p>
      <w:pPr>
        <w:pStyle w:val="BookText"/>
        <w:rPr/>
      </w:pPr>
      <w:r>
        <w:rPr>
          <w:rFonts w:ascii="IRNazanin" w:hAnsi="IRNazanin" w:eastAsia="IRNazanin"/>
          <w:color w:val="111111"/>
          <w:sz w:val="28"/>
          <w:sz w:val="28"/>
          <w:szCs w:val="28"/>
          <w:rtl w:val="true"/>
          <w:lang w:bidi="fa-IR"/>
        </w:rPr>
        <w:t>مرا بعد از تو ای شاه یگانه</w:t>
      </w:r>
    </w:p>
    <w:p>
      <w:pPr>
        <w:pStyle w:val="BookText"/>
        <w:rPr/>
      </w:pPr>
      <w:r>
        <w:rPr>
          <w:rFonts w:ascii="IRNazanin" w:hAnsi="IRNazanin" w:eastAsia="IRNazanin"/>
          <w:color w:val="111111"/>
          <w:sz w:val="28"/>
          <w:sz w:val="28"/>
          <w:szCs w:val="28"/>
          <w:rtl w:val="true"/>
          <w:lang w:bidi="fa-IR"/>
        </w:rPr>
        <w:t>ز کعب نیزه و از ضرب سیلی</w:t>
      </w:r>
    </w:p>
    <w:p>
      <w:pPr>
        <w:pStyle w:val="BookText"/>
        <w:rPr/>
      </w:pPr>
      <w:r>
        <w:rPr>
          <w:rFonts w:ascii="IRNazanin" w:hAnsi="IRNazanin" w:eastAsia="IRNazanin"/>
          <w:color w:val="111111"/>
          <w:sz w:val="28"/>
          <w:sz w:val="28"/>
          <w:szCs w:val="28"/>
          <w:rtl w:val="true"/>
          <w:lang w:bidi="fa-IR"/>
        </w:rPr>
        <w:t>بدان سر جمله آن جور و ستم‌ها</w:t>
      </w:r>
    </w:p>
    <w:p>
      <w:pPr>
        <w:pStyle w:val="BookText"/>
        <w:rPr/>
      </w:pPr>
      <w:r>
        <w:rPr>
          <w:rFonts w:ascii="IRNazanin" w:hAnsi="IRNazanin" w:eastAsia="IRNazanin"/>
          <w:color w:val="111111"/>
          <w:sz w:val="28"/>
          <w:sz w:val="28"/>
          <w:szCs w:val="28"/>
          <w:rtl w:val="true"/>
          <w:lang w:bidi="fa-IR"/>
        </w:rPr>
        <w:t>بیان کرد و بگفت ای شاه محشر</w:t>
      </w:r>
    </w:p>
    <w:p>
      <w:pPr>
        <w:pStyle w:val="BookText"/>
        <w:rPr/>
      </w:pPr>
      <w:r>
        <w:rPr>
          <w:rFonts w:ascii="IRNazanin" w:hAnsi="IRNazanin" w:eastAsia="IRNazanin"/>
          <w:color w:val="111111"/>
          <w:sz w:val="28"/>
          <w:sz w:val="28"/>
          <w:szCs w:val="28"/>
          <w:rtl w:val="true"/>
          <w:lang w:bidi="fa-IR"/>
        </w:rPr>
        <w:t>مرا در خردسالی دربه‌در کرد</w:t>
      </w:r>
    </w:p>
    <w:p>
      <w:pPr>
        <w:pStyle w:val="BookText"/>
        <w:rPr/>
      </w:pPr>
      <w:r>
        <w:rPr>
          <w:rFonts w:ascii="IRNazanin" w:hAnsi="IRNazanin" w:eastAsia="IRNazanin"/>
          <w:color w:val="111111"/>
          <w:sz w:val="28"/>
          <w:sz w:val="28"/>
          <w:szCs w:val="28"/>
          <w:rtl w:val="true"/>
          <w:lang w:bidi="fa-IR"/>
        </w:rPr>
        <w:t>همی گفت و سر شاهش در آغوش</w:t>
      </w:r>
    </w:p>
    <w:p>
      <w:pPr>
        <w:pStyle w:val="BookText"/>
        <w:rPr/>
      </w:pPr>
      <w:r>
        <w:rPr>
          <w:rFonts w:ascii="IRNazanin" w:hAnsi="IRNazanin" w:eastAsia="IRNazanin"/>
          <w:color w:val="111111"/>
          <w:sz w:val="28"/>
          <w:sz w:val="28"/>
          <w:szCs w:val="28"/>
          <w:rtl w:val="true"/>
          <w:lang w:bidi="fa-IR"/>
        </w:rPr>
        <w:t>پرید از این جهان و در جنان شد</w:t>
      </w:r>
    </w:p>
    <w:p>
      <w:pPr>
        <w:pStyle w:val="BookText"/>
        <w:rPr/>
      </w:pPr>
      <w:r>
        <w:rPr>
          <w:rFonts w:ascii="IRNazanin" w:hAnsi="IRNazanin" w:eastAsia="IRNazanin"/>
          <w:color w:val="111111"/>
          <w:sz w:val="28"/>
          <w:sz w:val="28"/>
          <w:szCs w:val="28"/>
          <w:rtl w:val="true"/>
          <w:lang w:bidi="fa-IR"/>
        </w:rPr>
        <w:t>خدیو بانوان دریافت آن حال</w:t>
      </w:r>
    </w:p>
    <w:p>
      <w:pPr>
        <w:pStyle w:val="BookText"/>
        <w:rPr/>
      </w:pPr>
      <w:r>
        <w:rPr>
          <w:rFonts w:ascii="IRNazanin" w:hAnsi="IRNazanin" w:eastAsia="IRNazanin"/>
          <w:color w:val="111111"/>
          <w:sz w:val="28"/>
          <w:sz w:val="28"/>
          <w:szCs w:val="28"/>
          <w:rtl w:val="true"/>
          <w:lang w:bidi="fa-IR"/>
        </w:rPr>
        <w:t>به بالینش نشست آن غم رسیده</w:t>
      </w:r>
    </w:p>
    <w:p>
      <w:pPr>
        <w:pStyle w:val="BookText"/>
        <w:rPr/>
      </w:pPr>
      <w:r>
        <w:rPr>
          <w:rFonts w:ascii="IRNazanin" w:hAnsi="IRNazanin" w:eastAsia="IRNazanin"/>
          <w:color w:val="111111"/>
          <w:sz w:val="28"/>
          <w:sz w:val="28"/>
          <w:szCs w:val="28"/>
          <w:rtl w:val="true"/>
          <w:lang w:bidi="fa-IR"/>
        </w:rPr>
        <w:t>فغان برداشتندی از دل تنگ</w:t>
      </w:r>
    </w:p>
    <w:p>
      <w:pPr>
        <w:pStyle w:val="BookText"/>
        <w:rPr/>
      </w:pPr>
      <w:r>
        <w:rPr>
          <w:rFonts w:ascii="IRNazanin" w:hAnsi="IRNazanin" w:eastAsia="IRNazanin"/>
          <w:color w:val="111111"/>
          <w:sz w:val="28"/>
          <w:sz w:val="28"/>
          <w:szCs w:val="28"/>
          <w:rtl w:val="true"/>
          <w:lang w:bidi="fa-IR"/>
        </w:rPr>
        <w:t>از این غم شد به آل الله اطهار</w:t>
      </w:r>
    </w:p>
    <w:p>
      <w:pPr>
        <w:pStyle w:val="BookText"/>
        <w:rPr/>
      </w:pPr>
      <w:r>
        <w:rPr>
          <w:rFonts w:ascii="IRNazanin" w:hAnsi="IRNazanin" w:eastAsia="IRNazanin"/>
          <w:color w:val="111111"/>
          <w:sz w:val="28"/>
          <w:sz w:val="28"/>
          <w:szCs w:val="28"/>
          <w:rtl w:val="true"/>
          <w:lang w:bidi="fa-IR"/>
        </w:rPr>
        <w:t>در این ساعت پدر در خواب دیده</w:t>
      </w:r>
    </w:p>
    <w:p>
      <w:pPr>
        <w:pStyle w:val="BookText"/>
        <w:rPr/>
      </w:pPr>
      <w:r>
        <w:rPr>
          <w:rFonts w:ascii="IRNazanin" w:hAnsi="IRNazanin" w:eastAsia="IRNazanin"/>
          <w:color w:val="111111"/>
          <w:sz w:val="28"/>
          <w:sz w:val="28"/>
          <w:szCs w:val="28"/>
          <w:rtl w:val="true"/>
          <w:lang w:bidi="fa-IR"/>
        </w:rPr>
        <w:t>وز این خواهش جگرها را کند ریش</w:t>
      </w:r>
    </w:p>
    <w:p>
      <w:pPr>
        <w:pStyle w:val="BookText"/>
        <w:rPr/>
      </w:pPr>
      <w:r>
        <w:rPr>
          <w:rFonts w:ascii="IRNazanin" w:hAnsi="IRNazanin" w:eastAsia="IRNazanin"/>
          <w:color w:val="111111"/>
          <w:sz w:val="28"/>
          <w:sz w:val="28"/>
          <w:szCs w:val="28"/>
          <w:rtl w:val="true"/>
          <w:lang w:bidi="fa-IR"/>
        </w:rPr>
        <w:t>بگفتا چارۀ کار است آسان</w:t>
      </w:r>
    </w:p>
    <w:p>
      <w:pPr>
        <w:pStyle w:val="BookText"/>
        <w:rPr/>
      </w:pPr>
      <w:r>
        <w:rPr>
          <w:rFonts w:ascii="IRNazanin" w:hAnsi="IRNazanin" w:eastAsia="IRNazanin"/>
          <w:color w:val="111111"/>
          <w:sz w:val="28"/>
          <w:sz w:val="28"/>
          <w:szCs w:val="28"/>
          <w:rtl w:val="true"/>
          <w:lang w:bidi="fa-IR"/>
        </w:rPr>
        <w:t>چو بیند سر برآید آرزویش</w:t>
      </w:r>
    </w:p>
    <w:p>
      <w:pPr>
        <w:pStyle w:val="BookText"/>
        <w:rPr/>
      </w:pPr>
      <w:r>
        <w:rPr>
          <w:rFonts w:ascii="IRNazanin" w:hAnsi="IRNazanin" w:eastAsia="IRNazanin"/>
          <w:color w:val="111111"/>
          <w:sz w:val="28"/>
          <w:sz w:val="28"/>
          <w:szCs w:val="28"/>
          <w:rtl w:val="true"/>
          <w:lang w:bidi="fa-IR"/>
        </w:rPr>
        <w:t>بیاوردند نزد لشکر آه</w:t>
      </w:r>
    </w:p>
    <w:p>
      <w:pPr>
        <w:pStyle w:val="BookText"/>
        <w:rPr/>
      </w:pPr>
      <w:r>
        <w:rPr>
          <w:rFonts w:ascii="IRNazanin" w:hAnsi="IRNazanin" w:eastAsia="IRNazanin"/>
          <w:color w:val="111111"/>
          <w:sz w:val="28"/>
          <w:sz w:val="28"/>
          <w:szCs w:val="28"/>
          <w:rtl w:val="true"/>
          <w:lang w:bidi="fa-IR"/>
        </w:rPr>
        <w:t>نقاب‌آسا به روی مهر انور</w:t>
      </w:r>
    </w:p>
    <w:p>
      <w:pPr>
        <w:pStyle w:val="BookText"/>
        <w:rPr/>
      </w:pPr>
      <w:r>
        <w:rPr>
          <w:rFonts w:ascii="IRNazanin" w:hAnsi="IRNazanin" w:eastAsia="IRNazanin"/>
          <w:color w:val="111111"/>
          <w:sz w:val="28"/>
          <w:sz w:val="28"/>
          <w:szCs w:val="28"/>
          <w:rtl w:val="true"/>
          <w:lang w:bidi="fa-IR"/>
        </w:rPr>
        <w:t>ز نو بر دل غم دیگر نهادند</w:t>
      </w:r>
    </w:p>
    <w:p>
      <w:pPr>
        <w:pStyle w:val="BookText"/>
        <w:rPr/>
      </w:pPr>
      <w:r>
        <w:rPr>
          <w:rFonts w:ascii="IRNazanin" w:hAnsi="IRNazanin" w:eastAsia="IRNazanin"/>
          <w:color w:val="111111"/>
          <w:sz w:val="28"/>
          <w:sz w:val="28"/>
          <w:szCs w:val="28"/>
          <w:rtl w:val="true"/>
          <w:lang w:bidi="fa-IR"/>
        </w:rPr>
        <w:t>بگفت ای عمۀ دل‌ریش افگار</w:t>
      </w:r>
    </w:p>
    <w:p>
      <w:pPr>
        <w:pStyle w:val="BookText"/>
        <w:rPr/>
      </w:pPr>
      <w:r>
        <w:rPr>
          <w:rFonts w:ascii="IRNazanin" w:hAnsi="IRNazanin" w:eastAsia="IRNazanin"/>
          <w:color w:val="111111"/>
          <w:sz w:val="28"/>
          <w:sz w:val="28"/>
          <w:szCs w:val="28"/>
          <w:rtl w:val="true"/>
          <w:lang w:bidi="fa-IR"/>
        </w:rPr>
        <w:t>که جز بابا ندارم هیچ منظور</w:t>
      </w:r>
    </w:p>
    <w:p>
      <w:pPr>
        <w:pStyle w:val="BookText"/>
        <w:rPr/>
      </w:pPr>
      <w:r>
        <w:rPr>
          <w:rFonts w:ascii="IRNazanin" w:hAnsi="IRNazanin" w:eastAsia="IRNazanin"/>
          <w:color w:val="111111"/>
          <w:sz w:val="28"/>
          <w:sz w:val="28"/>
          <w:szCs w:val="28"/>
          <w:rtl w:val="true"/>
          <w:lang w:bidi="fa-IR"/>
        </w:rPr>
        <w:t>که آن‌کس را که خواهی هست اینجا</w:t>
      </w:r>
    </w:p>
    <w:p>
      <w:pPr>
        <w:pStyle w:val="BookText"/>
        <w:rPr/>
      </w:pPr>
      <w:r>
        <w:rPr>
          <w:rFonts w:ascii="IRNazanin" w:hAnsi="IRNazanin" w:eastAsia="IRNazanin"/>
          <w:color w:val="111111"/>
          <w:sz w:val="28"/>
          <w:sz w:val="28"/>
          <w:szCs w:val="28"/>
          <w:rtl w:val="true"/>
          <w:lang w:bidi="fa-IR"/>
        </w:rPr>
        <w:t>چو جان بگرفت آن سر را در آغوش</w:t>
      </w:r>
    </w:p>
    <w:p>
      <w:pPr>
        <w:pStyle w:val="BookText"/>
        <w:rPr/>
      </w:pPr>
      <w:r>
        <w:rPr>
          <w:rFonts w:ascii="IRNazanin" w:hAnsi="IRNazanin" w:eastAsia="IRNazanin"/>
          <w:color w:val="111111"/>
          <w:sz w:val="28"/>
          <w:sz w:val="28"/>
          <w:szCs w:val="28"/>
          <w:rtl w:val="true"/>
          <w:lang w:bidi="fa-IR"/>
        </w:rPr>
        <w:t>ز قتلت مر مرا روز است چون شام</w:t>
      </w:r>
    </w:p>
    <w:p>
      <w:pPr>
        <w:pStyle w:val="BookText"/>
        <w:rPr/>
      </w:pPr>
      <w:r>
        <w:rPr>
          <w:rFonts w:ascii="IRNazanin" w:hAnsi="IRNazanin" w:eastAsia="IRNazanin"/>
          <w:color w:val="111111"/>
          <w:sz w:val="28"/>
          <w:sz w:val="28"/>
          <w:szCs w:val="28"/>
          <w:rtl w:val="true"/>
          <w:lang w:bidi="fa-IR"/>
        </w:rPr>
        <w:t>بیابان‌ها و صحراها دویدم</w:t>
      </w:r>
    </w:p>
    <w:p>
      <w:pPr>
        <w:pStyle w:val="BookText"/>
        <w:rPr/>
      </w:pPr>
      <w:r>
        <w:rPr>
          <w:rFonts w:ascii="IRNazanin" w:hAnsi="IRNazanin" w:eastAsia="IRNazanin"/>
          <w:color w:val="111111"/>
          <w:sz w:val="28"/>
          <w:sz w:val="28"/>
          <w:szCs w:val="28"/>
          <w:rtl w:val="true"/>
          <w:lang w:bidi="fa-IR"/>
        </w:rPr>
        <w:t>که اینان خارج‌اند از دین اسلام</w:t>
      </w:r>
    </w:p>
    <w:p>
      <w:pPr>
        <w:pStyle w:val="BookText"/>
        <w:rPr/>
      </w:pPr>
      <w:r>
        <w:rPr>
          <w:rFonts w:ascii="IRNazanin" w:hAnsi="IRNazanin" w:eastAsia="IRNazanin"/>
          <w:color w:val="111111"/>
          <w:sz w:val="28"/>
          <w:sz w:val="28"/>
          <w:szCs w:val="28"/>
          <w:rtl w:val="true"/>
          <w:lang w:bidi="fa-IR"/>
        </w:rPr>
        <w:t>پرستاری نبُد جز تازیانه</w:t>
      </w:r>
    </w:p>
    <w:p>
      <w:pPr>
        <w:pStyle w:val="BookText"/>
        <w:rPr/>
      </w:pPr>
      <w:r>
        <w:rPr>
          <w:rFonts w:ascii="IRNazanin" w:hAnsi="IRNazanin" w:eastAsia="IRNazanin"/>
          <w:color w:val="111111"/>
          <w:sz w:val="28"/>
          <w:sz w:val="28"/>
          <w:szCs w:val="28"/>
          <w:rtl w:val="true"/>
          <w:lang w:bidi="fa-IR"/>
        </w:rPr>
        <w:t>تنم چون آسمان گشته است نیلی</w:t>
      </w:r>
    </w:p>
    <w:p>
      <w:pPr>
        <w:pStyle w:val="BookText"/>
        <w:rPr/>
      </w:pPr>
      <w:r>
        <w:rPr>
          <w:rFonts w:ascii="IRNazanin" w:hAnsi="IRNazanin" w:eastAsia="IRNazanin"/>
          <w:color w:val="111111"/>
          <w:sz w:val="28"/>
          <w:sz w:val="28"/>
          <w:szCs w:val="28"/>
          <w:rtl w:val="true"/>
          <w:lang w:bidi="fa-IR"/>
        </w:rPr>
        <w:t>بیابان‌گردی و درد و الم‌ها</w:t>
      </w:r>
    </w:p>
    <w:p>
      <w:pPr>
        <w:pStyle w:val="BookText"/>
        <w:rPr/>
      </w:pPr>
      <w:r>
        <w:rPr>
          <w:rFonts w:ascii="IRNazanin" w:hAnsi="IRNazanin" w:eastAsia="IRNazanin"/>
          <w:color w:val="111111"/>
          <w:sz w:val="28"/>
          <w:sz w:val="28"/>
          <w:szCs w:val="28"/>
          <w:rtl w:val="true"/>
          <w:lang w:bidi="fa-IR"/>
        </w:rPr>
        <w:t>تو بر گو کی بُریدت سر ز پیکر</w:t>
      </w:r>
    </w:p>
    <w:p>
      <w:pPr>
        <w:pStyle w:val="BookText"/>
        <w:rPr/>
      </w:pPr>
      <w:r>
        <w:rPr>
          <w:rFonts w:ascii="IRNazanin" w:hAnsi="IRNazanin" w:eastAsia="IRNazanin"/>
          <w:color w:val="111111"/>
          <w:sz w:val="28"/>
          <w:sz w:val="28"/>
          <w:szCs w:val="28"/>
          <w:rtl w:val="true"/>
          <w:lang w:bidi="fa-IR"/>
        </w:rPr>
        <w:t>اسیر و دستگیر و بی‌پدر کرد</w:t>
      </w:r>
    </w:p>
    <w:p>
      <w:pPr>
        <w:pStyle w:val="BookText"/>
        <w:rPr/>
      </w:pPr>
      <w:r>
        <w:rPr>
          <w:rFonts w:ascii="IRNazanin" w:hAnsi="IRNazanin" w:eastAsia="IRNazanin"/>
          <w:color w:val="111111"/>
          <w:sz w:val="28"/>
          <w:sz w:val="28"/>
          <w:szCs w:val="28"/>
          <w:rtl w:val="true"/>
          <w:lang w:bidi="fa-IR"/>
        </w:rPr>
        <w:t>به‌ناگه گشت از گفتار خاموش</w:t>
      </w:r>
    </w:p>
    <w:p>
      <w:pPr>
        <w:pStyle w:val="BookText"/>
        <w:rPr/>
      </w:pPr>
      <w:r>
        <w:rPr>
          <w:rFonts w:ascii="IRNazanin" w:hAnsi="IRNazanin" w:eastAsia="IRNazanin"/>
          <w:color w:val="111111"/>
          <w:sz w:val="28"/>
          <w:sz w:val="28"/>
          <w:szCs w:val="28"/>
          <w:rtl w:val="true"/>
          <w:lang w:bidi="fa-IR"/>
        </w:rPr>
        <w:t>در آغوش بتولش آشیان شد</w:t>
      </w:r>
    </w:p>
    <w:p>
      <w:pPr>
        <w:pStyle w:val="BookText"/>
        <w:rPr/>
      </w:pPr>
      <w:r>
        <w:rPr>
          <w:rFonts w:ascii="IRNazanin" w:hAnsi="IRNazanin" w:eastAsia="IRNazanin"/>
          <w:color w:val="111111"/>
          <w:sz w:val="28"/>
          <w:sz w:val="28"/>
          <w:szCs w:val="28"/>
          <w:rtl w:val="true"/>
          <w:lang w:bidi="fa-IR"/>
        </w:rPr>
        <w:t>که پریده است مرغ بی پر و بال</w:t>
      </w:r>
    </w:p>
    <w:p>
      <w:pPr>
        <w:pStyle w:val="BookText"/>
        <w:rPr/>
      </w:pPr>
      <w:r>
        <w:rPr>
          <w:rFonts w:ascii="IRNazanin" w:hAnsi="IRNazanin" w:eastAsia="IRNazanin"/>
          <w:color w:val="111111"/>
          <w:sz w:val="28"/>
          <w:sz w:val="28"/>
          <w:szCs w:val="28"/>
          <w:rtl w:val="true"/>
          <w:lang w:bidi="fa-IR"/>
        </w:rPr>
        <w:t>به گرد او زنان داغ‌دیده</w:t>
      </w:r>
    </w:p>
    <w:p>
      <w:pPr>
        <w:pStyle w:val="BookText"/>
        <w:rPr/>
      </w:pPr>
      <w:r>
        <w:rPr>
          <w:rFonts w:ascii="IRNazanin" w:hAnsi="IRNazanin" w:eastAsia="IRNazanin"/>
          <w:color w:val="111111"/>
          <w:sz w:val="28"/>
          <w:sz w:val="28"/>
          <w:szCs w:val="28"/>
          <w:rtl w:val="true"/>
          <w:lang w:bidi="fa-IR"/>
        </w:rPr>
        <w:t>به آه و ناله گشتندی هماهنگ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دوباره کربلا از تو نمودار</w:t>
      </w:r>
      <w:r>
        <w:rPr>
          <w:rStyle w:val="FootnoteAnchor"/>
          <w:rtl w:val="true"/>
        </w:rPr>
        <w:footnoteReference w:id="37"/>
      </w:r>
      <w:bookmarkStart w:id="36" w:name="pg5933_36435"/>
    </w:p>
    <w:p>
      <w:pPr>
        <w:pStyle w:val="Heading2"/>
        <w:numPr>
          <w:ilvl w:val="1"/>
          <w:numId w:val="1"/>
        </w:numPr>
        <w:rPr/>
      </w:pPr>
      <w:bookmarkStart w:id="37" w:name="__RefHeading___Toc5563672_581953129"/>
      <w:bookmarkStart w:id="38" w:name="_Toc12"/>
      <w:bookmarkEnd w:id="36"/>
      <w:bookmarkEnd w:id="37"/>
      <w:r>
        <w:rPr>
          <w:rtl w:val="true"/>
        </w:rPr>
        <w:t>سخنی با اهل علم</w:t>
      </w:r>
      <w:bookmarkEnd w:id="38"/>
    </w:p>
    <w:p>
      <w:pPr>
        <w:pStyle w:val="BookText"/>
        <w:rPr/>
      </w:pPr>
      <w:r>
        <w:rPr>
          <w:rFonts w:ascii="IRNazanin" w:hAnsi="IRNazanin" w:eastAsia="IRNazanin"/>
          <w:color w:val="111111"/>
          <w:sz w:val="28"/>
          <w:sz w:val="28"/>
          <w:szCs w:val="28"/>
          <w:rtl w:val="true"/>
          <w:lang w:bidi="fa-IR"/>
        </w:rPr>
        <w:t>کلمات مرحوم محدث قمی و نقل خبر حضرت رقیه را در دو کتاب نفس المهموم و منتهی الآمال مشاهده فرمودید که مرحوم محدث از کامل بهایی و از سایر کتب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این محدث دلسوز که با اکاذیب و تحریفات مخالف است و در مفاتیح و منتهی الامال به شدت با اهل تحریف مقابله می‌کند، آیا می‌شود خبر کذب را در این دو کتاب بیاورد؟ ملاحظه فرمایید در منتهی الامال به اهل منبر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اکاذیب منتحله و حکایات ضعیفۀ مظنونة الکذب که در جمله‌ای از کتب غیرمعتبره بلکه از کتبی که مصنف آن‌ها از متدینین نیستند، نقل نکنید</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صفحۀ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پیامبر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قال علیّ ما لم اقل فلیبوء مقعده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حتی یک کلمه هم باشد و مفید فایده هم نباشد یا مفسده‌ای هم بر او مترتب نشود، موجب دخول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جهت است که وقتی مرحوم فقیه زاهد ورع جناب محمد ابراهیم کلباسی</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از یکی از فضلای با دیانت اهل منبر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فرمود یا زینب، یا زینب، آن فقیه بی‌محابا در ملأ عام به آواز بلند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دهانت را بشکند، امام دو دفعه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 بلکه یک‌دفعه فرمود…</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بفرمایید چه دقتی علمای ما داشتند تا اخبار مصون از تحریف به ما برسد ولو به تکرار یک کلمه، یک حرف و حال آنکه هیچ ضرری نمی‌زند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دفعه تکرار کند، ولی باید امانت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چه قدرتی و با چه کلماتی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دهانت بشکند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آن‌وقت مرحوم شیخ محدث این اخبار را نقل می‌کند که دروغ یا تحریف باشد؟ دقت کنید باز مرحوم محدث در مفاتیح الجنان انتقاد می‌کند از کسانی که در اخبار یک کلمه اضافه می‌کنند، ولو کلام صحیح باشد یا ذکر باشد و منافات با دین هم نداشته باشد، ولی تحریف است بالزیاده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Style w:val="FootnoteAnchor"/>
          <w:rtl w:val="true"/>
        </w:rPr>
        <w:footnoteReference w:id="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ما در کتاب لؤلؤ مرجان</w:t>
      </w:r>
      <w:r>
        <w:rPr>
          <w:rStyle w:val="FootnoteAnchor"/>
          <w:rtl w:val="true"/>
        </w:rPr>
        <w:footnoteReference w:id="41"/>
      </w:r>
      <w:r>
        <w:rPr>
          <w:rFonts w:ascii="IRNazanin" w:hAnsi="IRNazanin" w:eastAsia="IRNazanin"/>
          <w:color w:val="111111"/>
          <w:sz w:val="28"/>
          <w:sz w:val="28"/>
          <w:szCs w:val="28"/>
          <w:rtl w:val="true"/>
          <w:lang w:bidi="fa-IR"/>
        </w:rPr>
        <w:t>فرموده این کلمات که متضمن چند دروغ واضح است، علاوه بر جسارت ارتکاب بر بدعت، جسارت افزودن بر فرمودۀ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شایع و متعارف شده… کم‌کم این کلمات در مجموعه‌هایی که در زیارات و ادعیه احمقان از عوام جمع می‌کنند و گاهی اسمی بر آن می‌گذارند، جمع شده و به چاپ رسیده و منتشر گشته و از این مجموعه احمق به آن مجموعه احمق نقل گردیده و کار به جایی رسیده که بر بعضی طلبه مشتبه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کلام را در این مقام طول داده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گذاشتن عوام در امثال این امور جزئیه و بدعت‌های مختصر مثل غسل اویس قرن و آش ابوالدرداء تابع، و مخلص حقیقی معاویه و روز صمت که در روزه سخن نگویند و غیر آنکه احدی بر مقام نهی بر نیامده و سبب تجری شده که در هر ماه و سال پیغمبر و امام تازه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کلامه و رفع مقامه</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تأمل کن در فرمودۀ این عالم جلیل که مطلع است بر مذاق شرع مقدس، چگونه این مطلب همی عظیم و عقده‌ای بزرگ در دل او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می‌داند مفاسد این کار را برخلاف آنان که از علوم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و بی‌بهره ماندند، و به دانستن ضغثی از اصطلاحات و الفاظ اکتفا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کردند، که امثال این مطالب را چیزی ندانند، بلکه تصحیح و تصویب نموده و عمل بر وفق آن نمایند، لاجرم کار به جایی رسد که کتاب مصباح المتهجد و امثال این کتب متروک و مجموعه‌های احمقانه شایع شود که در دعای مجیر که از دعاهای معتبرۀ مرویه است، در هشتاد موضع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بعفوک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کند و کسی انکار نکند و در دعای جوشن که مشتمل بر صد فصل است، برای هر فصلی یک خاصیتی وضع کند و یا این همه زیارات مأثوره زیارت مفجعه جعل کند و با بودن این همه دعاهای معتبره مرویه با مضامین عالیه و کلمات فصیحه بلیغه دعایی بی‌ربط در کمال برودت جعل نمایند و نام او را دعای حبّی گذارند و از کنگرۀ عرش آن را نازل و چندان فضیلت برای او وضع نمایند که انسان را متحیر و سراسیمه نماید از جمله آنکه العیاذ بالله جبرئیل به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حق سبحانه و تعالی گفته باشد… مثلاً منتهی الآمال این حقیر را تازه طبع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از کُتّاب به سلیقۀ خود در آن تصرفاتی نموده، از جمله در احوال مالک بن‌یسر ملعون نوشته از دعای امام حسین هر دو دست او از کار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مانند چوب خشک می‌گردید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در زمستان خون از آن‌ها می‌چکید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و بر این حال خسران، مآل بود،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سطح عبارت چهار لفظ الحمد لله کاتب موافق سلیقه خود جزء کرده و نیز در بعضی از جاها بعد از اسم جناب زینب یا ام‌کلثوم به سلیقه خود لفظ خانم زیاد کرده که زینب خانم و ام‌کلثوم خانم گفته شود که تجلیل از آن مخدّرات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بن‌قحطبه را چون دشمن دانسته به واسطۀ بدی او حمید بن‌قحبه نوشته لیکن احتیاط کرده قحطبه را نسخه بدل نوشته و عبد ربه را صلاح دیده عبدالله نوشته و زحر بن‌قیس که به حاء مهمله است، هرکجا بوده به جیم نوشته و امّ‌سلمه را غلط دانسته و تا ممکنش بود ام‌السّلمه کرده الی غیر </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غرضم از ذکر این مطلب در اینجا دو 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این تصرفاتی را که این شخص کرده به سلیقۀ خود این را کمال دانسته و خلافش را ناقص فرض کرده و حال آنکه همین چیزی که او کمال دانسته باعث نقصان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نقل کلمات محدث از آن جهت بود که ببینیم مرحوم محدث با اضافه‌شدن کلمۀ الحمد لله فریادش بلند شده یا به جای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 داد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دقت و وسواس در نقل می‌توان گفت جریان حضرت رقیه که نقل کرده در دو کتاب منتهی الامال و نفس المهموم تحریف است؟ کسانی که چنین می‌پندارند، مرحوم محدث را نشناختند یا لااقل کاش به مفاتیح و منتهی الامال رجوع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برگردیم به گفتۀ مرحوم شهید آیت‌الله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سروصداها که ما رقیّه نداریم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رقیه نداشته، مستند است به کلام این شهید و عده‌ای بی‌سواد و مغرض و عده‌ای جاهل بدون دقت در کلام ایشان، خودشان استفاده کرده‌اند و استنباط واهی را به گردن این علامۀ شهید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بزرگان را باید بزرگان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عین مطلب استاد مطهری را در حماسۀ حسینی نقل می‌کنیم و وجدان همگان را به قضاوت دعوت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از مادۀ حرف است و به معنی منحرف‌کردن و کج‌کردن یک چیز از مسیر و مجرای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بر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و قالبی و پیکری و دیگر معنوی و روحی</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مطهری در تحریف لفظی مثال‌هایی می‌زند و اشاره می‌کند به داستان طفلی از اباعبدالله که در شام از دنیا رفت و بهانۀ پدر می‌گرفت و سر پدر را آوردند و همان‌جا وفات کرد</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اولاً این را در زمرۀ تحریف‌های لفظی آورده است، نه تحریف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لفظی به نظر ایشان کج شده و یا کم شده و یا زیاد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معنی تغییر نکرده، نه اینکه اصل جریان را منکر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این‌گونه باشد؛ چون ارجاع می‌دهند به نفس المهموم، اگر رد می‌کرد یا انکار چرا ارجاع می‌دهد؟ ما عین عبارت محدث قمی در نفس المهموم را آوردیم و به نظر عزیزان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ایشان این جریان را به عنوان مثال تحریف لفظی ذکر فرموده؟ چند احتمال داده می‌شود که با کلام شهید و نفس المهموم و منتهی الامال می‌سنجیم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نفس المهموم نقل کرد که یزید آنها را به خانۀ خود طلبید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استاد مطهری این باشد که اینجا تحریف لفظی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مقاتل آمده قضیه در خرابه واقع شده نه در کاخ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که بعد از شهادت حضرت رقیه و رسوایی یزید، یزید چاره‌ای نداشت مگر اینکه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خرابه به بیرون بیاورد و با آنها صحبت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عوام‌فریبی یزید که من راضی نبودم به قتل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زادۀ مرجانه عجله کرد، و مجلس فراهم آوردن یزید و تعیین کردن قاتل و قرآن را شصت پاره کرده و به مردم دادن که بخوانند و ثوابش را هدیه کنند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اجازۀ عزاداری دادن به اهل بیت در کاخ و هکذا، مطالب فراوانی که در شام اتفاق افتاد و حتی اظهار توبه کردن خدمت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 گفت نظر استاد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چون تحریف لفظ است از خرابه به کاخ</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سن حضرت تحریف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نفس المهموم آمده چهار ساله، درحالی که خیلی مقاتل نقل کرده‌اند که سه ساله بوده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دستور داد سر بریدۀ پدر را برایش ببرید، سر را آوردند و در دامنش گذاشتند، درحالی که بعضی نقل کرده‌اند که سر را در طشت گذاشتند و درپوشی بر او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بعضی نقل کرده‌اند که دستمال دبیقی بوده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رقیه با دیدن سر مطهر و سؤالاتی از سر مطهر، همان‌جا دق کرد و به شهادت رسید، نه اینکه بیمار شود و بعد از سه روز از دنیا رفته باشد، شاید این عبارت تحریف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استاد مطهری رجوع داده به نفس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به‌عنوان مستند تحریف اصل این قضیه ذکر شده باشد، این برخلاف آن چیزی است که در نفس المهموم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کتاب اصل ماجرا ذکر شده و از ناحیۀ مؤلف مورد نفی و انکار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منظور استاد مطهری تحریف لفظی باشد، می‌توان پذیرفت، چون اولاً اسم حضرت رقیه نیامده در عبارت و به‌عنوان طفل چهار ساله آمده است و یا آن مطالب فوق که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سیدجعفر مرتضی در کتاب تحریف‌شناسی عاشورا که به‌عنوان نقدی بر کتاب حماسۀ عاشورا نوشته است، دربارۀ این مطلب بعد از ذکر جملۀ استاد مطهری آورده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شاید سبب دروغ پنداشتن این داستان این باشد که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حادثۀ کربلا فرزندی جز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نمانده، اما باید توجه داشت که به صرف این باور نمی‌توان این داستان را انکار کرد و آن را ساختگی 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ممکن است در این قضیه تحریفی صورت پذیرفته یا چیزی حذف شده باشد، به گونه‌ای که کودک مذکور از اولاد امام نباشد، بلکه از اولاد شهدای کربلا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نبودن نام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فرزندان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دومی است که برای انکار وجود رقیه ذکر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قرون گذشته به دلیل اندک بودن امکانات نگارش از یک سو و تعدد فرزندان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و عدم اهتمام به ثبت و ضبط همۀ امور و </w:t>
      </w:r>
    </w:p>
    <w:p>
      <w:pPr>
        <w:pStyle w:val="BookText"/>
        <w:rPr/>
      </w:pPr>
      <w:r>
        <w:rPr>
          <w:rFonts w:ascii="IRNazanin" w:hAnsi="IRNazanin" w:eastAsia="IRNazanin"/>
          <w:color w:val="111111"/>
          <w:sz w:val="28"/>
          <w:sz w:val="28"/>
          <w:szCs w:val="28"/>
          <w:rtl w:val="true"/>
          <w:lang w:bidi="fa-IR"/>
        </w:rPr>
        <w:t>جزئیات و سانسور و اختناق حکومت‌های بنی‌امیه و بنی‌عباس، بسیاری از مطالب ثبت و ضبط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نیامدن نامی از فرزندان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کتاب‌ها دلیل بر نبودن آنها نخواهد بود و 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الوجدان لا یدلّ علی عدم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نیافتن چیزی دلیل بر نبودن آن نیست و به علاوه وجود نام‌های اشتهاری از قبیل کنیه و لقب در کنار نام اصلی افراد، از رسوم رایج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عده‌ای معتقدند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فاطمۀ صغری است که نامش در بسیاری از تواریخ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تعداد دختران امام حسین اختلاف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شیخ مفید برای آن حضرت دو دختر به نام‌های سکینه و فاطمه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ابن‌شهرآشوب سه دختر به نام‌های سکینه، فاطمه و زینب، و کشف الغمة چهار دختر دانسته به نام‌های زینب، سکینه، فاطمه و چهارمی را نام نبرده</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دو دختر برای امام ذکر کرده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سکینه بنت الحسین و امّها الرباب بنت امرء القیس بناعدی کلبیه معدیه و هی ام عبدالله 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فاطمة بنت‌الحسین و امّها ام‌اسحاق بنت طلحة بن‌عبدالله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که عرض کردیم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ام‌اسحاق است و ام‌اسحاق مادر عبدالله رضیع است که غیر از آقا علی‌اصغر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علی‌اصغر رباب بوده و قاتل آن‌حضرت حرملة بن‌کاهل اسدی بوده در حالی که مادر حضرت عبدالله رضیع ام‌اسحاق و قاتلش عبدالله بن‌عقبه بود</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در اولاد حضرت اختلاف است، چه رسد به نام‌های آن بزرگواران و چنان‌که گذشت، به سبب علاقۀ حضرت امام حسین به پدر و مادر، اسم فرزندان ذکورش را علی و اناث را فاطمه می‌گذاشته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تاریخ از بزرگواران اسم حضرت فاطمه صغری دیده می‌شود، شاید همان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سن حضرت علی‌اکبر، اختلافات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بیشتر از هفت سال و بعضی دوازده سال، شیخ مفید هجده سال می‌داند، سید مقرم در مقتل بیست و هفت یا بیست و پنج نقل کرده‌اند، ولی کسی انکار اصل حضرت علی‌اکبر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به حضرت رقیه که می‌رسیم انکار می‌کنند؟ یا همان عبدالله رضیع طفل یک‌ساعته حضرت که در روز عاشورا متولد شد و شهید شد، با اختلاف مورخان، کسی نباید انکار کند 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قضیۀ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نیست و این ریشه در افکار ابن‌تیمیه نیست، که بخواهد اسارت اهل بیت را انکار کند و این سند محکم را از دست شیعه بگیرند؟ عده‌ای غافل خود دست به‌کار شده‌اند و آب در آسیاب دشمن می‌ریزند ونمی‌دانند که به کجا لطمه می‌زنند و عقاید شیعه را زیر سؤال می‌برند و به راحتی تسلیم افکار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و بیندیشیم و عقاید مردم را سست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برکت این بانو به جاهایی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جسمی شفا گرفته‌اند، از نظر روحی دواء یافته‌اند و به مقامات عالیه راه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اسم مبارکش رقیه است، بالا می‌برد سالک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خود را محروم نکنیم که همین انکار و رد بی‌دلیل و سبک‌سرانه چوب معنوی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حاج سیداحمد نوشتند که اگر چیزی را نفهمیدی استبعاد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کلام عارف بالله بهره بگیریم و به مجرد یک مطلبی، احساسات بی‌پایه را خرج نکنیم و تعصبات جاهلی را بر عقل و وجدان حاکم نکنیم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وَکَأَیِّنْ مِنْ آیَةٍ فِی السَّمَاوَاتِ وَالأرْضِ یَمُرُّونَ عَلَیْهَا وَهُمْ عَنْهَا مُعْرِضُونَ</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این آیه بینۀ حضرت حق را نادیده نگیریم و اعراض نکنیم و از این فیض عظمای حضرت حق محروم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آیه‌ای که مانند خورشید می‌تابد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الدلیل علی شیء وقوعه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دلیلی بالاتر بر وجود نازنینش از قبر مطهرش و دیدن جسد کبودش، که ما ان‌شاءالله اشاره خواهیم کرد، آیا می‌توان انکار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فَمَاذَا بَعْدَ الْحَقِّ إِلَّا الضَّلَالُ</w:t>
      </w:r>
      <w:r>
        <w:rPr>
          <w:rFonts w:eastAsia="Amiri" w:cs="Amiri" w:ascii="Amiri" w:hAnsi="Amiri"/>
          <w:color w:val="111111"/>
          <w:sz w:val="28"/>
          <w:szCs w:val="28"/>
          <w:rtl w:val="true"/>
          <w:lang w:bidi="ar-SA"/>
        </w:rPr>
        <w:t>»</w:t>
      </w:r>
      <w:r>
        <w:rPr>
          <w:rStyle w:val="FootnoteAnchor"/>
          <w:rtl w:val="true"/>
        </w:rPr>
        <w:footnoteReference w:id="46"/>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از فرهنگ‌ها با نداشتن افراد شجاع و جان‌باخته، اسطوره درست می‌کنند و روح مقاومت در جامعه می‌دمند و عده‌ای فراوان تحت تأثیر قرار می‌گیرند و برای خود الگو قرار می‌دهند، باب مثال رستم و سهراب که فردوسی با ذوق سلیم و زیبایش آن را ساخته و ادبیات ما را سرشار نموده و صدها نمونه‌های دیگر در ملل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حقیقتی داریم و سند ایثار و فداکاری داریم، که حتی دختربچه‌ای کوچک مظلومیت اهل بیت را درک می‌کند و بعدها چه خاطره‌هایی نقل می‌کند که با حضور در روضۀ حضرت رقیه و نام مقدس، من چه شدم و چه تصمیم‌هایی درس تربیتی و ظالم‌ستیزی و ظلم‌ستیزی گرفتم؟ چرا غافلیم؟ آن بزرگواران که ضرر نمی‌کنند، چه انکار کنیم چه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حضرت امام در چهل حدیث کسی فیض را یا ملاصدرا را لعنت کند، چه لطمه‌ای به آنها می‌زند جز ارتقای درجۀ آنها؟ ولی خود ضرر می‌کنیم که چه عروۀ وثقایی داشتیم و در چاه طبیعت اسیر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حبل الله می‌توانست ما را به اوج آسمان برساند و از پستی طبعیت نجات بخشد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حَسْرَتَی عَلَی مَا فَرَّطتُ فِی جَنبِ اللهِ</w:t>
      </w:r>
      <w:r>
        <w:rPr>
          <w:rFonts w:eastAsia="Amiri" w:cs="Amiri" w:ascii="Amiri" w:hAnsi="Amiri"/>
          <w:color w:val="111111"/>
          <w:sz w:val="28"/>
          <w:szCs w:val="28"/>
          <w:rtl w:val="true"/>
          <w:lang w:bidi="ar-SA"/>
        </w:rPr>
        <w:t>»</w:t>
      </w:r>
      <w:r>
        <w:rPr>
          <w:rStyle w:val="FootnoteAnchor"/>
          <w:rtl w:val="true"/>
        </w:rPr>
        <w:footnoteReference w:id="47"/>
      </w:r>
      <w:r>
        <w:rPr>
          <w:rFonts w:ascii="IRNazanin" w:hAnsi="IRNazanin" w:eastAsia="IRNazanin"/>
          <w:color w:val="111111"/>
          <w:sz w:val="28"/>
          <w:sz w:val="28"/>
          <w:szCs w:val="28"/>
          <w:rtl w:val="true"/>
          <w:lang w:bidi="fa-IR"/>
        </w:rPr>
        <w:t xml:space="preserve">، چه خسران و زیانی که بشر به خاطر جهل و تعصب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می‌کند و از این وسایل قرب که برای ترقی و تکامل خدای متعال برای ما سرمایه قرار داده است، بهره نمی‌گیریم و این حسرت در قیامت و نزدیک‌تر هنگام مرگ بر انسان ظاهر می‌شود که قابل جبران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ریاض القدس از بعضی مؤلفه‌های اصحاب خود نقل می‌کند که سهل شهروزی از شخصی که جدیله اسدی نام دارد،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بودم که لشکر ابن‌زیاد از کربلا برگشته بودند و اهل بیت آل احمد مختار را اسیر وارد کوچه و بازار کوفه کردند… دیدم سه دختر صغیر بر یک شتر ردیف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علی سنام</w:t>
      </w:r>
      <w:r>
        <w:rPr>
          <w:rStyle w:val="FootnoteAnchor"/>
          <w:rtl w:val="true"/>
        </w:rPr>
        <w:footnoteReference w:id="48"/>
      </w:r>
      <w:r>
        <w:rPr>
          <w:rFonts w:ascii="IRNazanin" w:hAnsi="IRNazanin" w:eastAsia="IRNazanin"/>
          <w:color w:val="111111"/>
          <w:sz w:val="28"/>
          <w:sz w:val="28"/>
          <w:szCs w:val="28"/>
          <w:rtl w:val="true"/>
          <w:lang w:bidi="fa-IR"/>
        </w:rPr>
        <w:t>حمل ثلاث بنات کانّهن الاقمار سلیات الاطهار شعورهن منشورة علی الاکتاف</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سه خانم را پریشان و نالان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ایشان کیستند؟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رقیه خاتون و یکی صفیه خاتون و دیگری فاطمه 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دیدن حالت وحشتناک و رقت‌بار آن دختران صغیر آن‌قدر به سر و صورت خود زدم که چشمانم از نور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بازار کوفه حضرت زینب وقتی سر برادر را مقابل محمل دید، چنین خطاب کرد به آن سر مطهر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اخی فاطم الصغیره کلّمها</w:t>
      </w:r>
    </w:p>
    <w:p>
      <w:pPr>
        <w:pStyle w:val="BookText"/>
        <w:rPr/>
      </w:pPr>
      <w:r>
        <w:rPr>
          <w:rFonts w:ascii="IRNazanin" w:hAnsi="IRNazanin" w:eastAsia="IRNazanin"/>
          <w:color w:val="111111"/>
          <w:sz w:val="28"/>
          <w:sz w:val="28"/>
          <w:szCs w:val="28"/>
          <w:rtl w:val="true"/>
          <w:lang w:bidi="fa-IR"/>
        </w:rPr>
        <w:t>فقد کاد قلبها أن یذوبا</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برادر، با دخترت فاطمه صغیره حرف بزن، زمانی نمانده که از غصۀ تو جان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فاطمه، همان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فاطمه بود، خطبه خوانده در کوفه و مرحوم مقوم مفصل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خطبه‌ای که اهل کوفه را متحیر کرد تا به جایی که مردی داد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دختر پیغمبر، قلب ما را آتش 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شما بهترین مردها و زن‌های شما بهترین زنان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تمایل دارد، به مقتل مقرّم رجوع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طبق این نقل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دخترهایش را فاطمه می‌گذاشت، اینجا به قرینه، فاطمه صغیره باید همان رقیه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فاطمه صغری، صغیره نبود، خطبه کسی می‌خواند که بالغه باشد، آن هم خطبۀ با استدلال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جدّم علی را از روی حسد کشتید و امروز پدرم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فاطمه از ماجرای شهادت پدر خبر داشته است و مردم کوفه را سرزنش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شما افتخار می‌کنید به کشتن بابای من به شمشیرها و نیزه‌های هندی، خاک بر دهانت ای گویندۀ این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دید چه ننگی دامنتان را گرفته و به چه سرزنوشتی مبتلا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خواهرش سکینه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اخت قد ذابت من السیر مهجتی</w:t>
      </w:r>
    </w:p>
    <w:p>
      <w:pPr>
        <w:pStyle w:val="BookText"/>
        <w:rPr/>
      </w:pPr>
      <w:r>
        <w:rPr>
          <w:rFonts w:ascii="IRNazanin" w:hAnsi="IRNazanin" w:eastAsia="IRNazanin"/>
          <w:color w:val="111111"/>
          <w:sz w:val="28"/>
          <w:sz w:val="28"/>
          <w:szCs w:val="28"/>
          <w:rtl w:val="true"/>
          <w:lang w:bidi="fa-IR"/>
        </w:rPr>
        <w:t>سلی سایق الاضعان أین یرید؟</w:t>
      </w:r>
    </w:p>
    <w:p>
      <w:pPr>
        <w:pStyle w:val="BookText"/>
        <w:rPr/>
      </w:pPr>
      <w:r>
        <w:rPr>
          <w:rFonts w:ascii="IRNazanin" w:hAnsi="IRNazanin" w:eastAsia="IRNazanin"/>
          <w:color w:val="111111"/>
          <w:sz w:val="28"/>
          <w:sz w:val="28"/>
          <w:szCs w:val="28"/>
          <w:rtl w:val="true"/>
          <w:lang w:bidi="fa-IR"/>
        </w:rPr>
        <w:t>خواهر جان، این سفر بس مرا تکان داد، دلم 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از ساربان بپرس تا چه زمانی به منزل می‌رسیم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فاطمه صغری رقیه نباشد و منظور فاطمه یازده ساله باشد، هرگز دختر بزرگ‌تر از کوچک‌تر چنین سؤالی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کوچک‌تر با بزرگ‌تر درددل می‌کند و چنین درخواستی می‌کند</w:t>
      </w:r>
      <w:r>
        <w:rPr>
          <w:rFonts w:eastAsia="IRNazanin" w:cs="IRNazanin"/>
          <w:color w:val="111111"/>
          <w:sz w:val="28"/>
          <w:szCs w:val="28"/>
          <w:rtl w:val="true"/>
          <w:lang w:bidi="fa-IR"/>
        </w:rPr>
        <w:t xml:space="preserve">. </w:t>
      </w:r>
      <w:bookmarkStart w:id="39" w:name="pg5933_36446"/>
    </w:p>
    <w:p>
      <w:pPr>
        <w:pStyle w:val="Heading2"/>
        <w:numPr>
          <w:ilvl w:val="1"/>
          <w:numId w:val="1"/>
        </w:numPr>
        <w:rPr/>
      </w:pPr>
      <w:bookmarkStart w:id="40" w:name="__RefHeading___Toc5563674_581953129"/>
      <w:bookmarkStart w:id="41" w:name="_Toc13"/>
      <w:bookmarkEnd w:id="39"/>
      <w:bookmarkEnd w:id="40"/>
      <w:r>
        <w:rPr>
          <w:rtl w:val="true"/>
        </w:rPr>
        <w:t>در راه شام و افتادن حضرت رقیه</w:t>
      </w:r>
      <w:r>
        <w:rPr>
          <w:rtl w:val="true"/>
        </w:rPr>
        <w:t>(</w:t>
      </w:r>
      <w:r>
        <w:rPr>
          <w:rtl w:val="true"/>
        </w:rPr>
        <w:t>علیهاالسّلام</w:t>
      </w:r>
      <w:r>
        <w:rPr>
          <w:rtl w:val="true"/>
        </w:rPr>
        <w:t xml:space="preserve">) </w:t>
      </w:r>
      <w:r>
        <w:rPr>
          <w:rtl w:val="true"/>
        </w:rPr>
        <w:t>از محمل</w:t>
      </w:r>
      <w:bookmarkEnd w:id="41"/>
    </w:p>
    <w:p>
      <w:pPr>
        <w:pStyle w:val="BookText"/>
        <w:rPr/>
      </w:pPr>
      <w:r>
        <w:rPr>
          <w:rFonts w:ascii="IRNazanin" w:hAnsi="IRNazanin" w:eastAsia="IRNazanin"/>
          <w:color w:val="111111"/>
          <w:sz w:val="28"/>
          <w:sz w:val="28"/>
          <w:szCs w:val="28"/>
          <w:rtl w:val="true"/>
          <w:lang w:bidi="fa-IR"/>
        </w:rPr>
        <w:t>اقنلع الرمح الذی کان علیه رأس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 حامله و انشقت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به‌ناگاه لشکریان و اهل بیت دیدند نیزه‌ای که سر مبارک امام بر آن است، بر زمین چسبیده و حرکت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کوشش کردند نتوانستند نیزه را حرکت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به‌ناچار رئیس کاروان کفر نزد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علت این اتفاق شگفت را از آن‌حضرت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کودکان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بچه پیدا نشود این سر و نیزه حرکت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مطلب شنید، دانست که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هراسان و سراسیمه خود را از مرکب به زمین انداخت و نالان و نگران به جست‌وجوی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راه ناگهان صدای ناله‌ای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زنی بزرگوار و قد خمیده سر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دامن گرفته و نوازش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مخدره محترمه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آن بزرگوار جواب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 امّک فاطمة الزهراء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اظننت انّی اغفل عن ایتام ولدی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مادرت فاطمه‌ام، آیا پنداشتی من از ایتام پسرم حسین غافلم؟</w:t>
      </w:r>
      <w:r>
        <w:rPr>
          <w:rStyle w:val="FootnoteAnchor"/>
          <w:rtl w:val="true"/>
        </w:rPr>
        <w:footnoteReference w:id="50"/>
      </w:r>
    </w:p>
    <w:p>
      <w:pPr>
        <w:pStyle w:val="Heading2"/>
        <w:numPr>
          <w:ilvl w:val="1"/>
          <w:numId w:val="1"/>
        </w:numPr>
        <w:rPr/>
      </w:pPr>
      <w:bookmarkStart w:id="42" w:name="__RefHeading___Toc5563676_581953129"/>
      <w:bookmarkStart w:id="43" w:name="_Toc14"/>
      <w:bookmarkEnd w:id="42"/>
      <w:r>
        <w:rPr>
          <w:rtl w:val="true"/>
        </w:rPr>
        <w:t>شهادت حضرت رقیه</w:t>
      </w:r>
      <w:r>
        <w:rPr>
          <w:rtl w:val="true"/>
        </w:rPr>
        <w:t>(</w:t>
      </w:r>
      <w:r>
        <w:rPr>
          <w:rtl w:val="true"/>
        </w:rPr>
        <w:t>علیهاالسّلام</w:t>
      </w:r>
      <w:r>
        <w:rPr>
          <w:rtl w:val="true"/>
        </w:rPr>
        <w:t>)</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صدای شیون و زاری اهل بیت رسول خدا و ذراری فاطمه بالا گرفت که سکوت شب شکسته شد و صدا به گوش یزید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بن‌عبدالله دمشقی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یزید روی زانوی من بود و برای او سخن می‌گفتم درحالی که پسر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طشت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این صداها از جا پرید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چه خبر است؟ گفتم نمی‌دانم چه اتفاقی افتاده است که اسیران در جوش و خروش‌اند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غلامی را به جهت آوردن خبر به خرابه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صغیره از امام پدر را در خواب </w:t>
      </w:r>
    </w:p>
    <w:p>
      <w:pPr>
        <w:pStyle w:val="BookText"/>
        <w:rPr/>
      </w:pPr>
      <w:r>
        <w:rPr>
          <w:rFonts w:ascii="IRNazanin" w:hAnsi="IRNazanin" w:eastAsia="IRNazanin"/>
          <w:color w:val="111111"/>
          <w:sz w:val="28"/>
          <w:sz w:val="28"/>
          <w:szCs w:val="28"/>
          <w:rtl w:val="true"/>
          <w:lang w:bidi="fa-IR"/>
        </w:rPr>
        <w:t>دیده است و آرام و قرار ندارد و از بسیاری گریه غش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سر پدرش را برایش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سر مطهر را در میان طشتی نهادند و به خرابه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درحالی که پوشش بر روی سر مطهر بود، آن را در برابر فرزندش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گریان و نالان پدر پدر می‌گفت که ناگهان طبق را پیش رویش</w:t>
      </w:r>
    </w:p>
    <w:p>
      <w:pPr>
        <w:pStyle w:val="BookText"/>
        <w:rPr/>
      </w:pPr>
      <w:r>
        <w:rPr>
          <w:rFonts w:ascii="IRNazanin" w:hAnsi="IRNazanin" w:eastAsia="IRNazanin"/>
          <w:color w:val="111111"/>
          <w:sz w:val="28"/>
          <w:sz w:val="28"/>
          <w:szCs w:val="28"/>
          <w:rtl w:val="true"/>
          <w:lang w:bidi="fa-IR"/>
        </w:rPr>
        <w:t>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من که غذا نخواستم، من پدرم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یزید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تو زیر سرپوش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آمد و سرپوش را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متحیرانه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بریده از آنِ کیست؟ مأموران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بابایت حسین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مطهر را در آغوش کشید و شروع کرد به بوسیدن صورت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و سینه می‌زد و چون لب و دندان پدر را خونی بدید، آن‌قدر با دست‌های کوچک خود بر دهان کوبید که پر از خون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ابتاه من الذی خضبک بدمائک یا ابتاه من ذا الّذی قطع وریدک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به سر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جان، چه کسی تو را به خون خضاب کرد؟ بابا جان، رگ‌های گلویت را که برید؟</w:t>
      </w:r>
    </w:p>
    <w:p>
      <w:pPr>
        <w:pStyle w:val="BookText"/>
        <w:rPr/>
      </w:pPr>
      <w:r>
        <w:rPr>
          <w:rFonts w:ascii="IRNazanin" w:hAnsi="IRNazanin" w:eastAsia="IRNazanin"/>
          <w:color w:val="111111"/>
          <w:sz w:val="28"/>
          <w:sz w:val="28"/>
          <w:szCs w:val="28"/>
          <w:rtl w:val="true"/>
          <w:lang w:bidi="fa-IR"/>
        </w:rPr>
        <w:t>یا ابتاه من ذا الّذی ایتمنی علی صغر سنّی؟ یا ابتاه من للیتیمة حتی تکبر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کدام ظالم مرا در کودکی یتیم کرد؟ بعد از تو یتیمانت را که پرستاری کند تا بزرگ شوند؟</w:t>
      </w:r>
    </w:p>
    <w:p>
      <w:pPr>
        <w:pStyle w:val="BookText"/>
        <w:rPr/>
      </w:pPr>
      <w:r>
        <w:rPr>
          <w:rFonts w:ascii="IRNazanin" w:hAnsi="IRNazanin" w:eastAsia="IRNazanin"/>
          <w:color w:val="111111"/>
          <w:sz w:val="28"/>
          <w:sz w:val="28"/>
          <w:szCs w:val="28"/>
          <w:rtl w:val="true"/>
          <w:lang w:bidi="fa-IR"/>
        </w:rPr>
        <w:t>یا ابتاه من للنساء الحاسرات، یا ابتاه من للارامل المسبّیات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پدر این زنان داغ‌دیده، به چه کسی پناه ببرند و این زنان تنها را چه کسی سرپرستی کند؟</w:t>
      </w:r>
    </w:p>
    <w:p>
      <w:pPr>
        <w:pStyle w:val="BookText"/>
        <w:rPr/>
      </w:pPr>
      <w:r>
        <w:rPr>
          <w:rFonts w:ascii="IRNazanin" w:hAnsi="IRNazanin" w:eastAsia="IRNazanin"/>
          <w:color w:val="111111"/>
          <w:sz w:val="28"/>
          <w:sz w:val="28"/>
          <w:szCs w:val="28"/>
          <w:rtl w:val="true"/>
          <w:lang w:bidi="fa-IR"/>
        </w:rPr>
        <w:t>یا ابتاه من للعیون الباکیات یا ابتاه من الضائعات الغریبات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داغ‌دیده‌های گریان را چه کسی تسلا دهد؟ رنج‌برندگان دورافتاده از وطن را چه کسی دلجویی کند؟ </w:t>
      </w:r>
    </w:p>
    <w:p>
      <w:pPr>
        <w:pStyle w:val="BookText"/>
        <w:rPr/>
      </w:pPr>
      <w:r>
        <w:rPr>
          <w:rFonts w:ascii="IRNazanin" w:hAnsi="IRNazanin" w:eastAsia="IRNazanin"/>
          <w:color w:val="111111"/>
          <w:sz w:val="28"/>
          <w:sz w:val="28"/>
          <w:szCs w:val="28"/>
          <w:rtl w:val="true"/>
          <w:lang w:bidi="fa-IR"/>
        </w:rPr>
        <w:t>یا ابتاه لیتنی کنت لک الفداء یا ابتاه لیتنی کنت قبل هذا الیوم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بابا جان، کاش من فدای تو می‌شدم، پدر جان، کاش پیش از این چشمانم کور بود و این حال و روزت را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ابتاه لیتنی وسّدت الثّری و لا أری شیبک مخضّبا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ای کاش به زیر گل فرو می‌رفتم و محاسن تو را غرق به خون نمی‌دیدم</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آن صغیرۀ معصومه مدام شیون می‌کرد و اشک می‌ریخت تا آنکه نفسش به شماره افتاد و گریه راه نفس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طرف راست سر پدر را می‌بوسید و بر سر و صورت می‌زد، و گاهی طرف چپ او را می‌بوسید و بر سر و صورت می‌زد و دم‌به‌دم محاسن پرخون پدر را پاک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 اطراف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برای گریه‌کردن پی بهانه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گریه‌کردن چه بهانه‌ای بهتر از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ثم انها وضعت فمها علی فمه الشریف و بکت طویلاً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لب‌ها بر لب پدر نهاد و مدت زیادی از سخن گفتن بازایستاد و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فنادیها الرأس بنیه الیّ الیّ هلمّی فانا لک بالانتظار</w:t>
      </w:r>
      <w:r>
        <w:rPr>
          <w:rFonts w:eastAsia="IRNazanin" w:cs="IRNazanin"/>
          <w:color w:val="111111"/>
          <w:sz w:val="28"/>
          <w:szCs w:val="28"/>
          <w:rtl w:val="true"/>
          <w:lang w:bidi="fa-IR"/>
        </w:rPr>
        <w:t>.</w:t>
      </w:r>
      <w:r>
        <w:rPr>
          <w:rStyle w:val="FootnoteAnchor"/>
          <w:rtl w:val="true"/>
        </w:rPr>
        <w:footnoteReference w:id="5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گاهی در دنیا به حوادثی برخورد می‌کند که این حوادث تلخ و غیرقابل تحمل است و در این راستا گاهی حمله‌ور به عقایدش می‌شود و از آنجا که وسواس خناس می‌خواهد او را توخالی کند و آن صدف ناب را از گوهر تهی کند، این قضایا دستاویز خوبی برایش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آدمی باید با دید توحیدی که خداوند مصدر خیرات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خیرک الینا نازل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 از </w:t>
      </w:r>
    </w:p>
    <w:p>
      <w:pPr>
        <w:pStyle w:val="BookText"/>
        <w:rPr/>
      </w:pPr>
      <w:r>
        <w:rPr>
          <w:rFonts w:ascii="IRNazanin" w:hAnsi="IRNazanin" w:eastAsia="IRNazanin"/>
          <w:color w:val="111111"/>
          <w:sz w:val="28"/>
          <w:sz w:val="28"/>
          <w:szCs w:val="28"/>
          <w:rtl w:val="true"/>
          <w:lang w:bidi="fa-IR"/>
        </w:rPr>
        <w:t>مخلوقات است، مسلح شود و با جنگ و نبرد در برابرش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سرمایۀ عقاید اگر برود و در این دنیای خطرناک مفلس شود، از پای درخواهد آمد و لاشخورها او را قطعه قطعه خواهند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چارۀ کار تفویض امر به خدا کردن است و از خود هیچ اراده‌ای نداشتن و توکل بر حیّ قیّوم و آنچه ربّ العالمین صلاح عبد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أُوتیتُمْ مِنَ الْعِلْمِ إِلَّا قَلیلاً</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شما علمی داده نشد مگر اندکی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 رَبِّ زِدْنِی عِلْمًا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بگو علم مرا بیفزا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پیش روی آدمی است و مانند باتلاقی عمیق و امواج شکننده آدمی را در کام خود فرو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شیطان آن است که چهرۀ بشر را تغییر دهد و انسان به‌صورت حیوانی گردد و با همان چهرۀ حیوانی محشور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فردای قیامت جوری وارد محشر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تحسن عندهم القردة و الخنازیر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میمون‌ها و خوک‌ها از آنان زیباتر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خلق خدا به آن است که امر می‌کند به آدم و او را در وادی گناه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ارتکاب حرام و ترک واجب نیست، بلکه هدف قطع کردن حبل الله است که همان اعتقادات بشری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برادر تو همان اندیشه‌ای</w:t>
      </w:r>
    </w:p>
    <w:p>
      <w:pPr>
        <w:pStyle w:val="BookText"/>
        <w:rPr/>
      </w:pPr>
      <w:r>
        <w:rPr>
          <w:rFonts w:ascii="IRNazanin" w:hAnsi="IRNazanin" w:eastAsia="IRNazanin"/>
          <w:color w:val="111111"/>
          <w:sz w:val="28"/>
          <w:sz w:val="28"/>
          <w:szCs w:val="28"/>
          <w:rtl w:val="true"/>
          <w:lang w:bidi="fa-IR"/>
        </w:rPr>
        <w:t>مابقی را استخوان و ریشه‌ای</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موریانه‌ها که از داخل چوب و در را می‌خورند و با یک نوک انگشت کودکی در بزرگ چوبی و کمدی زیبا درهم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مانند خوره‌ای که در زیر پوست با باکتری‌ها و میکروب‌ها، سلول‌ها را یکی پس از دیگری </w:t>
      </w:r>
    </w:p>
    <w:p>
      <w:pPr>
        <w:pStyle w:val="BookText"/>
        <w:rPr/>
      </w:pPr>
      <w:r>
        <w:rPr>
          <w:rFonts w:ascii="IRNazanin" w:hAnsi="IRNazanin" w:eastAsia="IRNazanin"/>
          <w:color w:val="111111"/>
          <w:sz w:val="28"/>
          <w:sz w:val="28"/>
          <w:szCs w:val="28"/>
          <w:rtl w:val="true"/>
          <w:lang w:bidi="fa-IR"/>
        </w:rPr>
        <w:t>می‌کشد و بدن نحیف و ضعیف با اندک ویروسی از پا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صادق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زمان غیبت زیاد 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عارف ما حضرت آیت‌الله بهجت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سفارش به این ذکر می‌نمودند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دعای غریق است، انسانی که در دریا غرق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فهماندند که دنیا دریاست و امواج آن شکننده، باید برای خود کشتی نجات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و تعالی خلق کرد دریا را و آن عظمت پهنۀ دریا و همۀ آن فیض است، عمقش، جزر و مدش امواجش، موجودات دریا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یا من فی البحار عجائبه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عجایب دریا فوق احصای آدمی است، غوص کردن و لؤلؤ و مرجان بیرون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دنیا و زندگی دنیا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دنیا را باید حلاجی کنی و مانند دریا همه چیز را در خود هضم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دل شدن و هر جسم عظیم را در خود تحمل کردن، این کار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صدر شاید اشاره به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موج‌های شکننده قضایایی است که برای اولیای خدا در دنیا اتفاق می‌افتد با آنکه آنها قدرت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بینک و بینهم الا انّهم عبادک و خلقک</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ما جری قضائک فی اولیائک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و سپاس مخصوص ذات بی‌عیب او که چنین قضایایی را برای اولیایش پیش می‌آورد و در آن قضایا رتبۀ اولیایش را بالا و ناخالص‌ها را فراری و ضعیف الایمان‌ها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ابراهیم خلیل باید در آتش بیفتد، خلیل بودنش بر ملائکه ثابت و قدر و منزلتش بر بشر ظاهر، و قدرت حق قاهر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موسی در دریا و کشتی بی‌ناخدا، و عیسی بدون پدر در دست مادر بی‌همسر،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لَیْتَنِی مِتُّ قَبْلَ هَذَا وَکُنْتُ نَسْیًا مَنْسِیًّا</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امتحان </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نمی‌توانست مریم ازدواج کند و مثل سیر طبیعی همۀ انسان‌ها این پیامبر بزرگ قدم بر خاک نهد؟ آیا کعبه نمی‌توانست از یاقوت قرمز و زمرّد سبز و زر ناب باشد و آن را در سرزمین خوش آب و هوا و سرسبز بسازد و آیا آدم صفی الله را نمی‌توانست از بهترین انوارش خلق کند و آیا…</w:t>
      </w:r>
    </w:p>
    <w:p>
      <w:pPr>
        <w:pStyle w:val="BookText"/>
        <w:rPr/>
      </w:pPr>
      <w:r>
        <w:rPr>
          <w:rFonts w:ascii="IRNazanin" w:hAnsi="IRNazanin" w:eastAsia="IRNazanin"/>
          <w:color w:val="111111"/>
          <w:sz w:val="28"/>
          <w:sz w:val="28"/>
          <w:szCs w:val="28"/>
          <w:rtl w:val="true"/>
          <w:lang w:bidi="fa-IR"/>
        </w:rPr>
        <w:t>تمام حکمت حضرت حق است برای ساختن خلیفة الله و این گوهر باید امتحان شود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عنان قلم را برگیرم و بر آنچه بر آن تمسک جسته‌ایم برگردیم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قضایا آب گرفتگی حرم مطهر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خود دوادهندۀ دردها و کاشف مشکلات است، چه‌طور قبر مطهرش را آب می‌گیرد و با اسباب و علل مادی آن قبر را مرمت و آباد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الله چگونه ظاهر می‌شود؟ اگر قبر را آب نگرفته بود و بزرگان قبر را نمی‌شکافتند، امروز سند محکمی در دست ما نبود از جهت درایت، نه از جهت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روایات به حد کافی داریم که ثابت کند وجود شریف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بعینه ببیند بدن را که جای هیچ شبهه‌ای باقی نماند و عقب‌ماندگان از قافله که با عصای موریانه خورده و استخوان‌های نحیف در حرکت هستند، خود را به قافله برسانند و عذری برای کسی باقی نماند و خدای رؤوف رحیم از باب لطف همه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از این سفرۀ پربرکت افرادی محروم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آب می‌گیرید، و سه روز بدن روی دست عالمی نمایان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جریان را ببینید، آیا جای شبهه‌ای برای کسی باقی می‌گذارد جز مریض قلب‌ها که قلبشان مهر خورده و با دیدن آیات حق، حق را انکار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نمودند در حالی که نفس‌هایشان به یقین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ظلم و بزرگ‌طلبی و به خاطر دلجویی از مشتی انسان‌های گول‌خورده و مُریدبازی و عوام‌فریبی و خود را منوّرالفکر جلوه دادن، انکار می‌کنند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حاج میرزا هاشم خراسانی در منتخب التواریخ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جلیل القدر شیخ محمدعلی شامی که از علما و محصلان نجف اشرف است، به حقیر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مادری‌ام بدون واسطه از جناب آقاسیدابراهیم دمشقی نقل می‌کند، سیدابراهیم، نسبش به سید مرتضی علم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 و سن او بالغ بر نود سال بوده، محترم و معتمد مردم بود و صاحب سه اولاد دختر بود و پسر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در خواب دختر بزرگش حضرت رقیه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پدرت بگو به والی بگوید میان قبر و لحد من آب جمع شده است که مرا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قبر و لحد مرا تعمیر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از ترس اهل خلاف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دوم دختر دوم سید همین را خواب دید و به پدر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به خواب او هم ترتیب اثر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سوم دختر کوچک سید این خواب را دید و به پدر گفت، ایضاً ترتیب اثری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چهارم خود سید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دید که به طریق عتاب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والی را خبر نکردی؟</w:t>
      </w:r>
    </w:p>
    <w:p>
      <w:pPr>
        <w:pStyle w:val="BookText"/>
        <w:rPr/>
      </w:pPr>
      <w:r>
        <w:rPr>
          <w:rFonts w:ascii="IRNazanin" w:hAnsi="IRNazanin" w:eastAsia="IRNazanin"/>
          <w:color w:val="111111"/>
          <w:sz w:val="28"/>
          <w:sz w:val="28"/>
          <w:szCs w:val="28"/>
          <w:rtl w:val="true"/>
          <w:lang w:bidi="fa-IR"/>
        </w:rPr>
        <w:t>صبح هنگام سید نزد والی رفت و خوابش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امر کرد که علما و صلحای شام از اهل خلاف و شیعه غسل کنند و لباس‌های نظیف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قفل درِ حرم مطهر به دست هرکس باز شد، همان کس قبل مطهر را نبش کند و جسد مقدسه را بیرون بیاورد تا قبر مطهر را تعمیر کند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 و صلحای شیعه و عده‌ای از بزرگان سنی غسل کردند و با رعایت کامل آداب و قفل به دست هیچ‌یک باز نشد الّا سید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به حرم مطهر مشرف شدند، هرکس کلنگ به قبر مقدس می‌زد، اثری در زمین نمی‌کرد تا آنکه نوبت به سیدابراهیم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کلنگ ایشان کارگر افتاد و آن قبر مطهر و منور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حرم را خلوت کردند و لحد </w:t>
      </w:r>
      <w:bookmarkStart w:id="44" w:name="pg5933_36453"/>
    </w:p>
    <w:p>
      <w:pPr>
        <w:pStyle w:val="BookText"/>
        <w:rPr/>
      </w:pPr>
      <w:bookmarkEnd w:id="44"/>
      <w:r>
        <w:rPr>
          <w:rFonts w:ascii="IRNazanin" w:hAnsi="IRNazanin" w:eastAsia="IRNazanin"/>
          <w:color w:val="111111"/>
          <w:sz w:val="28"/>
          <w:sz w:val="28"/>
          <w:szCs w:val="28"/>
          <w:rtl w:val="true"/>
          <w:lang w:bidi="fa-IR"/>
        </w:rPr>
        <w:t>مقدس را شکافتند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بدن مقدس آن مخدره میان لحد قرار دارد، ولی کفن آن مخدره صحیح و سالم است و آب زیادی در میان لحد جمع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بدن مطهر و شریف را از لحد بیرون آورد و به مدت سه روز بر روی زانوی خود نگاه داشت و پیوسته گریه می‌کرد تا آنکه لحد آن‌جناب را از بنیاد تعمیر کردند و فقط اوقات نماز که می‌شد سید بدن مطهر را روی مکان لطیفی می‌گذاشت و بعد از فراغ دوباره بر زانوی خود نهاد تا آنکه تعمیر قبر مقدس و لحد مطهر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بدن آن مخدره را دفن نمود و از اعجاز این خانم اینکه سید در طول این سه شبانه‌روز حاجتی به غذا و آب و تجدید وضو پیدا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هنگام دفن آن مخدره دعا کرد که خداوند پسری به او عطا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نود سال از سنش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دعایش مستجاب شد و خداوند پسری به او مرحمت نمود که نامش را مصطفی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والی جریان را برای سلطان عبدالمجید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تولیت زینبیه و مرقد مطهر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 مرقد مقدس ام‌کلثوم و سکینه خاتون را به او واگذار نمود و هم‌اکنون هم جناب آقای حاج سیدعباس، پسر سیدمصطفی پسر سیدابراهیم متصدی تولیت این اماکن مقدسه و شریفه است و شاید این قضیه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باشد</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5563678_581953129"/>
      <w:bookmarkStart w:id="46" w:name="_Toc15"/>
      <w:bookmarkEnd w:id="45"/>
      <w:r>
        <w:rPr>
          <w:rtl w:val="true"/>
        </w:rPr>
        <w:t>عنایات حضرت رقیه به اولاد سیدابراهیم</w:t>
      </w:r>
      <w:bookmarkEnd w:id="46"/>
    </w:p>
    <w:p>
      <w:pPr>
        <w:pStyle w:val="BookText"/>
        <w:rPr/>
      </w:pPr>
      <w:r>
        <w:rPr>
          <w:rFonts w:ascii="IRNazanin" w:hAnsi="IRNazanin" w:eastAsia="IRNazanin"/>
          <w:color w:val="111111"/>
          <w:sz w:val="28"/>
          <w:sz w:val="28"/>
          <w:szCs w:val="28"/>
          <w:rtl w:val="true"/>
          <w:lang w:bidi="fa-IR"/>
        </w:rPr>
        <w:t>مرحوم سیدهادی خراسانی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شبی روی بام خانه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مار خطرناکی دست یکی از بستگان ما را نیش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دکتر رساندیم و مدتی به معالجه و درمان پرداختیم، ولی نتیجه‌ای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جوانی به نام سیدعبدالامیر </w:t>
      </w:r>
    </w:p>
    <w:p>
      <w:pPr>
        <w:pStyle w:val="BookText"/>
        <w:rPr/>
      </w:pPr>
      <w:r>
        <w:rPr>
          <w:rFonts w:ascii="IRNazanin" w:hAnsi="IRNazanin" w:eastAsia="IRNazanin"/>
          <w:color w:val="111111"/>
          <w:sz w:val="28"/>
          <w:sz w:val="28"/>
          <w:szCs w:val="28"/>
          <w:rtl w:val="true"/>
          <w:lang w:bidi="fa-IR"/>
        </w:rPr>
        <w:t>نزد ما آمد و از ما پرسید کجای دست او را مار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مارگزیدگی را به او نشان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دستی بر محل مارگزیدگی کشید و درد و ورم آن به کلی برطرف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سیدعبدالامیر پس از انجام این عمل شگفت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نه دوایی دارم نه دعایی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کردید</w:t>
      </w:r>
    </w:p>
    <w:p>
      <w:pPr>
        <w:pStyle w:val="BookText"/>
        <w:rPr/>
      </w:pPr>
      <w:r>
        <w:rPr>
          <w:rFonts w:ascii="IRNazanin" w:hAnsi="IRNazanin" w:eastAsia="IRNazanin"/>
          <w:color w:val="111111"/>
          <w:sz w:val="28"/>
          <w:sz w:val="28"/>
          <w:szCs w:val="28"/>
          <w:rtl w:val="true"/>
          <w:lang w:bidi="fa-IR"/>
        </w:rPr>
        <w:t>کرامتی بود که از اجدادمان به ما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گزنده‌ای که کسی را بگزد، ما با آب دهان یا انگشت خود را بر محل نیش‌زدگی می‌گذاریم و آثار زهر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عنایتی است که از طرف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سالی که آب به قبر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بود، بزرگان شهر برای تعمیر قبر جمع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آنها توفیق نصیب جد ما شد که سه روز تمام جسد سالم و مطهر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روی دست بگیرد، تا کار تعمیر قبر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این اثر در سیدابراهیم و اولاد او به وجود آمده است</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جناب حجت‌الاسلام آقای شیخ حسن قاروبی فرزند آیت‌الله کاظم تبریزی، از استادشان مرحوم آیت‌الله حاج شیخ محمدحسین صدوقی مازندرانی که از علمای معروف کربلا و قم مقدسه بودند، مطالبی را دربارۀ اولاد سیدابراهیم و تأثیر شفابخشی دست آنها جهت درمان مار و عقرب‌گزیدگی نقل می‌فرمودند که روزی عقرب خطرناکی پای عیال مرا نیش زد و درد و ناراحتی شدیدی برای ایشان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معلاجه او را نزد یکی از سادات شامی که از اولاد سیدابراهیم بود،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بدون اینکه دستش را به پای عیالم بگذارد، دستش را با فاصله‌ای از بالا به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مقداری آب زرد از محل گزیدگی عقرب بیرون آمد و درد پای همسرم تمام شد</w:t>
      </w:r>
      <w:r>
        <w:rPr>
          <w:rFonts w:eastAsia="IRNazanin" w:cs="IRNazanin"/>
          <w:color w:val="111111"/>
          <w:sz w:val="28"/>
          <w:szCs w:val="28"/>
          <w:rtl w:val="true"/>
          <w:lang w:bidi="fa-IR"/>
        </w:rPr>
        <w:t xml:space="preserve">. </w:t>
      </w:r>
      <w:bookmarkStart w:id="47" w:name="pg5933_36455"/>
    </w:p>
    <w:p>
      <w:pPr>
        <w:pStyle w:val="Heading2"/>
        <w:numPr>
          <w:ilvl w:val="1"/>
          <w:numId w:val="1"/>
        </w:numPr>
        <w:rPr/>
      </w:pPr>
      <w:bookmarkStart w:id="48" w:name="__RefHeading___Toc5563680_581953129"/>
      <w:bookmarkStart w:id="49" w:name="_Toc16"/>
      <w:bookmarkEnd w:id="47"/>
      <w:bookmarkEnd w:id="48"/>
      <w:r>
        <w:rPr>
          <w:rtl w:val="true"/>
        </w:rPr>
        <w:t>ظاهرشدن بدن مطهر</w:t>
      </w:r>
      <w:bookmarkEnd w:id="49"/>
    </w:p>
    <w:p>
      <w:pPr>
        <w:pStyle w:val="BookText"/>
        <w:rPr/>
      </w:pPr>
      <w:r>
        <w:rPr>
          <w:rFonts w:ascii="IRNazanin" w:hAnsi="IRNazanin" w:eastAsia="IRNazanin"/>
          <w:color w:val="111111"/>
          <w:sz w:val="28"/>
          <w:sz w:val="28"/>
          <w:szCs w:val="28"/>
          <w:rtl w:val="true"/>
          <w:lang w:bidi="fa-IR"/>
        </w:rPr>
        <w:t>در زمان آیت‌الله سیدمحسن جبل عاملی، از علمای مشهور و مؤلف کتاب اعیان الشیعة، نزدیک بود قبر حضرت رقیه خاتون را آب بگیرد و اوضاع دگرگون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نهری نزدیک آن بود، گفتند بدن را از طرف حاکمان سوریه اینجا منتقل کنید، چون ما نمی‌توانیم نهر را برگردانیم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آیت‌الله سیدمحسن گفتند شما این کار را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گفت اگر امکان نداشته باشد، ما این کار را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را نبش می‌کنیم و بدن را بیرون 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تصمیم به نبش قبر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کرد و لباس سفید پوشید و دستور نبش قبر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که برداشتند و به خشت لحد رسیدند،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لحد را خودم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سیدمحسن در قبر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خشت بالای سر را برداشت، دیدند سید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زیربلغش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می‌گفت ای 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 بودند یزید زن غساله و کفن فرستاده، ولی فهمیدم دروغ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دختر با پیراهن خودش دفن شده بود و بدن مثل گل معطر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را منتقل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آن دارم اگر منتقل کنم دیگر به‌عنوان رقیه بنت‌الحسین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نشود و من نمی‌توانم جوابش را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مخارج نهر است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را برگردانید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بفرمایید یک عالم شیعه حاضر است مخارج برگرداندن نهر را بدهد و قبر را دست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شاید در آینده خرابه شام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مردم شک کنند و این سند محکم اسارت را از دست شیعه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انسان بی‌اطلاعی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وارسته و اهل تتبع و تحقیق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الشیعة او و احساس مسئولیت او در حفظ و حراست از فرهنگ شیعه بر علما و اهل تحقیق مبرهن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اثنی‌عشری هم از قول حاج‌آقا حسن شیرازی عین این جریان را نقل فرموده است</w:t>
      </w:r>
      <w:r>
        <w:rPr>
          <w:rFonts w:eastAsia="IRNazanin" w:cs="IRNazanin"/>
          <w:color w:val="111111"/>
          <w:sz w:val="28"/>
          <w:szCs w:val="28"/>
          <w:rtl w:val="true"/>
          <w:lang w:bidi="fa-IR"/>
        </w:rPr>
        <w:t xml:space="preserve">. </w:t>
      </w:r>
      <w:bookmarkStart w:id="50" w:name="pg5933_36456"/>
    </w:p>
    <w:p>
      <w:pPr>
        <w:pStyle w:val="BookText"/>
        <w:rPr/>
      </w:pPr>
      <w:bookmarkEnd w:id="50"/>
      <w:r>
        <w:rPr>
          <w:rFonts w:ascii="IRNazanin" w:hAnsi="IRNazanin" w:eastAsia="IRNazanin"/>
          <w:color w:val="111111"/>
          <w:sz w:val="28"/>
          <w:sz w:val="28"/>
          <w:szCs w:val="28"/>
          <w:rtl w:val="true"/>
          <w:lang w:bidi="fa-IR"/>
        </w:rPr>
        <w:t xml:space="preserve">در معالی السبطین می‌گوید جریان سیدابراهیم دمشقی در حدود سال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اضافه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فنزل فی قبرها و وضع علیها ثوبا لفّها فیه و اخرجها فاذا هی بنت صغیر دون البلوغ و کان متنها مجروحة من کثرة الضرب</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ظاهرشدن بدن مطهر برای علمای شیعه و مشاهدۀ مردم و اهل اعتماد جای شکی می‌ماند تا عده‌ای بی‌اطلاع یا مغرض این حقیقت را انکار کنند؟ بعد از هزار سال هنوز این بدن مجروح در زمان سلطان عبدالحمید عثمانی تولیت آن مضجع شریف را سپرده به سیدابراهیم دمشقی و بعد از او به اولاد او، همان اولادی که هنگام دفن بی‌بی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سیدابراهیم مرحمت نمود، در حالی که سن سید در نود و چند سالگی رسیده بود و کرامات خانوادۀ سیدابراهیم زبانزد خاص و عام بوده است</w:t>
      </w:r>
      <w:r>
        <w:rPr>
          <w:rFonts w:eastAsia="IRNazanin" w:cs="IRNazanin"/>
          <w:color w:val="111111"/>
          <w:sz w:val="28"/>
          <w:szCs w:val="28"/>
          <w:rtl w:val="true"/>
          <w:lang w:bidi="fa-IR"/>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چه‌قدر قساوت و جهل باید باشد که با این حقایق عده‌ای حق را نادیده گرفتند و در صدد انکار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همۀ ما را از عوام‌زدگی و موهوم‌گرایی و علم‌زدگی و هواهای نفسانی نجات بده و در صراط مستقیم که محمد و آل محمد است، ثابت‌قدم بدار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ولیٌ حمید</w:t>
      </w:r>
      <w:r>
        <w:rPr>
          <w:rFonts w:eastAsia="IRNazanin" w:cs="IRNazanin"/>
          <w:color w:val="111111"/>
          <w:sz w:val="28"/>
          <w:szCs w:val="28"/>
          <w:rtl w:val="true"/>
          <w:lang w:bidi="fa-IR"/>
        </w:rPr>
        <w:t>.»</w:t>
      </w:r>
    </w:p>
    <w:p>
      <w:pPr>
        <w:pStyle w:val="Heading2"/>
        <w:numPr>
          <w:ilvl w:val="1"/>
          <w:numId w:val="1"/>
        </w:numPr>
        <w:rPr/>
      </w:pPr>
      <w:bookmarkStart w:id="51" w:name="__RefHeading___Toc5563682_581953129"/>
      <w:bookmarkStart w:id="52" w:name="_Toc17"/>
      <w:bookmarkEnd w:id="51"/>
      <w:r>
        <w:rPr>
          <w:rtl w:val="true"/>
        </w:rPr>
        <w:t>جریان غسل حضرت رقیه</w:t>
      </w:r>
      <w:r>
        <w:rPr>
          <w:rtl w:val="true"/>
        </w:rPr>
        <w:t>(</w:t>
      </w:r>
      <w:r>
        <w:rPr>
          <w:rtl w:val="true"/>
        </w:rPr>
        <w:t>علیهاالسّلام</w:t>
      </w:r>
      <w:r>
        <w:rPr>
          <w:rtl w:val="true"/>
        </w:rPr>
        <w:t>)</w:t>
      </w:r>
      <w:bookmarkEnd w:id="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هنگام غسل که آن زن بدن حضرت رقیه را غسل می‌داد، ناگاه دست از غسل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این اسیران کیست؟ زینب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زن غساله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طفل بدنش کبود است؟ آیا به بیماری مبتلا بوده؟ حضرت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 او بیمار نبود، این کبودی‌ها آثار تازیانه و ضربه‌های دشمن است</w:t>
      </w:r>
      <w:r>
        <w:rPr>
          <w:rFonts w:eastAsia="IRNazanin" w:cs="IRNazanin"/>
          <w:color w:val="111111"/>
          <w:sz w:val="28"/>
          <w:szCs w:val="28"/>
          <w:rtl w:val="true"/>
          <w:lang w:bidi="fa-IR"/>
        </w:rPr>
        <w:t>.</w:t>
      </w:r>
      <w:r>
        <w:rPr>
          <w:rStyle w:val="FootnoteAnchor"/>
          <w:rtl w:val="true"/>
        </w:rPr>
        <w:footnoteReference w:id="62"/>
      </w:r>
      <w:bookmarkStart w:id="53" w:name="pg5933_36457"/>
    </w:p>
    <w:p>
      <w:pPr>
        <w:pStyle w:val="Heading2"/>
        <w:numPr>
          <w:ilvl w:val="1"/>
          <w:numId w:val="1"/>
        </w:numPr>
        <w:rPr/>
      </w:pPr>
      <w:bookmarkStart w:id="54" w:name="__RefHeading___Toc5563684_581953129"/>
      <w:bookmarkStart w:id="55" w:name="_Toc18"/>
      <w:bookmarkEnd w:id="53"/>
      <w:bookmarkEnd w:id="54"/>
      <w:r>
        <w:rPr>
          <w:rtl w:val="true"/>
        </w:rPr>
        <w:t>به خاک سپردن حضرت رقیه</w:t>
      </w:r>
      <w:r>
        <w:rPr>
          <w:rtl w:val="true"/>
        </w:rPr>
        <w:t>(</w:t>
      </w:r>
      <w:r>
        <w:rPr>
          <w:rtl w:val="true"/>
        </w:rPr>
        <w:t>علیهاالسّلام</w:t>
      </w:r>
      <w:r>
        <w:rPr>
          <w:rtl w:val="true"/>
        </w:rPr>
        <w:t>)</w:t>
      </w:r>
      <w:bookmarkEnd w:id="55"/>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را با همان لباس و پیراهن کهنه‌اش به خاک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اهل بیت عازم مدینه شدند، زنان شام پیراهن سیاه پوشیدند و با شرمندگی و معذرت‌خواهی با کاروان وداع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از هودج بیرون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شام، از ما در این خرابه امانتی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شما و جان این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کنار قبرش می‌روید، آبی بپاشید و چراغی در کنارش روشن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این دیار غریب است</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حاج علی محدث‌زاده، فرزند محدث حاج شیخ عباس قمی، از وعاظ و خطبای مشهور تهران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به بیماری گرفتگی صدا مبتلا بودم تا جایی که منبر رفتن و سخنرانی کردن برایم غیرممکن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هر مریضی در چنین موقعی به فکر معالجه می‌افتد، من نیز به طبیبی متخصص و باتجربه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معلوم شد بیماری من آن‌قدر شدید است که بعضی از تارهای صوتی از کار افتاده و فلج شده و اگر لاعلاج نباشد، صعب‌العلاج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در ضمن نسخه‌ای که نوشت، دستور استراحت داد و گفت که باید تا چند ماه از منبر رفتن خودداری کنم و با کسی حرف نزنم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بخواهم و یا مطلبی را از خانواده انتظار داشته باشم، آنها را بنویسم تا در نتیجۀ استراحت مداوم و استعمال دارو شاید سلامتی از دست رفته بازآید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صبر در مقابل چنین بیماری و حرف‌نزدن با مردم و حتی زن و بچه خیلی سخت و طاقت‌فرساست، زیرا انسان بیشتر از هر چیز احتیاج به گفت و شنود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می‌شود تا چند ماه هیچ نگویم و حرفی نزنم و پیوسته در استراحت باشم، آن هم معلوم نیست که نتیجه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همه روشن است که با پیش آمدن چنین بیماری خطرناکی، چه حال اضطراری به بیمار دست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و ناراحتی شدید است که انسان را به یاد قدرت فوق‌العاده می‌اندازد و این حالت پریشانی است که انسان امیدش از تمام چاره‌های بشر قطع می‌شود و به یاد مقربان درگاه الهی می‌افتد تا به وسیلۀ آنها به درگاه خداوند متعال عرض حاجت کند و از دریای بی‌پایان لطف خداوند بهره‌ای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با چنین پیشامدی، چاره‌ای جز توسل به ذیل عنایت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بعد از نماز ظهر و عصر، حال توسل به دست آمد و خیلی اشک ریختم و سالار شهیدان حضرت اباعبدالله را که به وجود ایشان متوسل بودم، مخاطب قرار دادم و گفتم یابن رسول الله صبر در مقابل چنین بیماری برای من طاقت‌فرساست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اهل منبرم و مردم از من انتظار دارند برایشان منبر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اول تا به حال علی الدوام منبر رفته‌ام و از نوکران شما اهل بیتم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شده که یکباره از این وظیفه بر اثر بیماری کنار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ماه مبارک رمضان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دعوت‌ها را چه کنم؟ آقا، عنایتی بفرما تا خدا شفایم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به‌دنبال این توسل، طبق معمول کم‌کم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خودم را در اتاق بزرگی دیدم که نیمی از آن منور و روشن بود و قسمت دیگر آن کمی تاریک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که روشن بود، حضرت مولی الکونین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که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خوشحال شدم و همان توسلی را که در حال بیداری داشتم، در عالم خواب نیز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کردم عرض حاجت نمودن و به‌خصوص اصرار داشتم که ماه مبارک رمضان نزدیک است و من در مساجد متعدد دعوت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 حنجرۀ از کار افتاده چه‌طور می‌توانم منبر بروم و سخنرانی نمایم و حال آنکه دکتر منع کرده که حتی با بچه‌های خود نیز حرف بزنم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الحاح و تضرع داشتم، حضرت اشاره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آقاسید که دم در نشسته، بگو چند جمله از مصیبت دخترم رقیه را بخواند و شما کمی اشک 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تعالی </w:t>
      </w:r>
    </w:p>
    <w:p>
      <w:pPr>
        <w:pStyle w:val="BookText"/>
        <w:rPr/>
      </w:pPr>
      <w:r>
        <w:rPr>
          <w:rFonts w:ascii="IRNazanin" w:hAnsi="IRNazanin" w:eastAsia="IRNazanin"/>
          <w:color w:val="111111"/>
          <w:sz w:val="28"/>
          <w:sz w:val="28"/>
          <w:szCs w:val="28"/>
          <w:rtl w:val="true"/>
          <w:lang w:bidi="fa-IR"/>
        </w:rPr>
        <w:t>خوب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سمت درِ اتاق نگاه کردم و دیدم شوهر خواهرم آقای حاج مصطفی طباطبایی قمی که از علما و خطبا و از ائمه جماعت تهران است،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آقا را به ایشان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می‌خواست از ذکر مصیبت خودداری کند، حضرت سیدالشهدا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روضۀ دخترم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مشغول ذکر مصیبت رقیه شد و من هم گریه می‌کردم و اشک می‌ریختم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بچه‌هایم مرا از خواب بیدار کردند و من هم با ناراحتی از خواب بیدار شدم و متأسف و متأثر بودم که چرا از آن مجلس پرفیض محروم مانده‌ام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دیدن دوبارۀ آن منظرۀ عالی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یا روز بعد به همان متخصص مراجعه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معلوم شد که اصلاً اثری از ناراحتی و بیماری قبلی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سخت در تعجب بود،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خورده‌اید که به این زودی نتیجه گرفته‌اید؟ من چگونگی توسل و خواب خود را بیان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قلم در دست داشت و سرپا ایستاده بود، ولی بعد از شنیدن داستان توسل من بی‌اختیار قلم از دستش بر زمین افتاد و با یک حالت معنوی که بر اثر نام مولی الکونین شهنشه عالمین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دست داده بود، پشت میز طبابت نشست و قطره قطره اشک بر رخسارش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لختی گریه کرد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ناراحتی شما جز توسل و عنایت و امداد غیبی چاره و راه علاج دیگری نداشت</w:t>
      </w:r>
      <w:r>
        <w:rPr>
          <w:rFonts w:eastAsia="IRNazanin" w:cs="IRNazanin"/>
          <w:color w:val="111111"/>
          <w:sz w:val="28"/>
          <w:szCs w:val="28"/>
          <w:rtl w:val="true"/>
          <w:lang w:bidi="fa-IR"/>
        </w:rPr>
        <w:t>.</w:t>
      </w:r>
      <w:r>
        <w:rPr>
          <w:rStyle w:val="FootnoteAnchor"/>
          <w:rtl w:val="true"/>
        </w:rPr>
        <w:footnoteReference w:id="64"/>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جناب حاج میرزا احمد رضاییان از اشخاص مورد اطمینان در شهر مقدس مشهد،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قبل شخصی به نام سیدحسن در انتهای خیابان پست پایین کنار مغازه‌ام لوازم خرازی 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سیدحسن را بسیار غمگین و محزون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حالش را پرسیدم، در حالی که غم و اندوه از چهره‌اش نمایان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دخترم مریض شده و </w:t>
      </w:r>
    </w:p>
    <w:p>
      <w:pPr>
        <w:pStyle w:val="BookText"/>
        <w:rPr/>
      </w:pPr>
      <w:r>
        <w:rPr>
          <w:rFonts w:ascii="IRNazanin" w:hAnsi="IRNazanin" w:eastAsia="IRNazanin"/>
          <w:color w:val="111111"/>
          <w:sz w:val="28"/>
          <w:sz w:val="28"/>
          <w:szCs w:val="28"/>
          <w:rtl w:val="true"/>
          <w:lang w:bidi="fa-IR"/>
        </w:rPr>
        <w:t>دیگر هیچ امیدی به زنده ماندنش ندارم و این درحالی است که سه سال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ناراحتی و درد دخترم را ندارم و برای اینکه او را در این حال ببینم و از حال وخیمش خبری بشنوم، تصمیم گرفته‌ام مدتی به خانه نروم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که سیدحسن را با آن حال و روز دیدم، به او پیشنهاد کردم به حرم امام ر 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شود و بین نماز ظهر و عصر به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پذیرفت و طبق روزهای گذشته برای ادای نماز ظهر و عصر به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بار نمازش بیش از روزهای دیگر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بازگشت، از او پرسیدم آیا به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شدی و شفای دخترت را از آن‌حضرت خواستی؟ سیدحسن در جواب گفت که در بین دو نماز حال عجیبی پیدا کردم و گریه‌ام بسیار شدید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به حضرت رقیه متوسل شدم و از آن‌حضرت شفای دخترم را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دختر خردسالی که لباس عربی به تن داشت، از داخل ایوان طلا به طرف من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آقاسیدحسن، 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دختر کوچکت چه‌طور است؟ گفتم حالش خیلی بد است، به طوری که تصمیم گرفته‌ام به خانه نروم تا حال رقت‌بار او را نبینم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مخدّره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الآن آنجا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بد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مریض و ناراحت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نازدانه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دخترم آن‌قدر بد بود که توان حرکت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 کوچک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به چه کسی متوسل شده‌اید؟ گفتم به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سلامت دخترت را از خداوند متعال خواست و خداوند نیز دخترت 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به خانه بروی دخترت در را به رویت باز خواهد کرد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دختر از پیش چشمانم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خودم گفتم شاید این دختر از همسایه‌های ما بوده و از حال دخترم باخبر شده و خواسته تا مرا خبردار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به‌سرعت به جست‌وجو برخاستم تا آن دختر کوچک را ببینم، ولی نتوانستم او را پیدا کنم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رضاییان می‌گوید من به سیدحسن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آن دختر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به خانه‌ات برگرد که حضرت رقیه دخترت را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سیدحسن به خانه رفت و سه ساعت بعد خوشحال و خندان به مغازه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پرسیدم جریان چیست؟ چند ساعت پیش از غم و غصه دل و دماغ نداشتی، چه اتفاقی افتاده که شاد و خندانی؟ سیدحسن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پس از اینکه از هم جدا شدیم من به سوی خانه به راه افتادم و در تمام طول راه در این فکر بودم که آیا دخترم شفا یافته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عنایت نموده؟ آیا این دختر کوچکی که در حرم دیدم حضرت رقیه بود؟ تا اینکه مقابل درِ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دیگر صدای گریه و زاری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شگفتی دیدم دخترم پشت در آمد و در را به رویم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خوشحالی او را در آغوش گرفتم و از شادی به گریه افتادم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دخترم صحیح و سالم بود و هیچ آثاری از مریضی در او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آرام شدم، از دخترم سؤال کردم چگونه خوب شدی و چه کسی تو را شفا داد؟ دخترم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ساعت پیش خوابیده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دختربچه‌ای پیش چشمم نمایان شد و مرا صدا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این ظرف آب را بگیر و بنوش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ظرف آب را از ایشان گرفتم و نوشیدم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اینکه آب از گلویم پایین رفت، احساس کردم حالم خوب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بعد آن دختر بلند شد که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تشریف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عجله کجا می‌روید؟ آن دختر خانم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بروم و خبر سلامتی تو را به پدرت برسانم، زیرا او تصمیم گرفته برای اینکه ناراحتی تو را نبیند، به خانه برنگردد</w:t>
      </w:r>
      <w:r>
        <w:rPr>
          <w:rFonts w:eastAsia="IRNazanin" w:cs="IRNazanin"/>
          <w:color w:val="111111"/>
          <w:sz w:val="28"/>
          <w:szCs w:val="28"/>
          <w:rtl w:val="true"/>
          <w:lang w:bidi="fa-IR"/>
        </w:rPr>
        <w:t xml:space="preserve">. </w:t>
      </w:r>
      <w:bookmarkStart w:id="56" w:name="pg5933_36462"/>
    </w:p>
    <w:p>
      <w:pPr>
        <w:pStyle w:val="Heading2"/>
        <w:numPr>
          <w:ilvl w:val="1"/>
          <w:numId w:val="1"/>
        </w:numPr>
        <w:rPr/>
      </w:pPr>
      <w:bookmarkStart w:id="57" w:name="__RefHeading___Toc5563686_581953129"/>
      <w:bookmarkStart w:id="58" w:name="_Toc19"/>
      <w:bookmarkEnd w:id="56"/>
      <w:bookmarkEnd w:id="57"/>
      <w:r>
        <w:rPr>
          <w:rtl w:val="true"/>
        </w:rPr>
        <w:t>حضرت رقیه</w:t>
      </w:r>
      <w:r>
        <w:rPr>
          <w:rtl w:val="true"/>
        </w:rPr>
        <w:t>(</w:t>
      </w:r>
      <w:r>
        <w:rPr>
          <w:rtl w:val="true"/>
        </w:rPr>
        <w:t>علیهاالسّلام</w:t>
      </w:r>
      <w:r>
        <w:rPr>
          <w:rtl w:val="true"/>
        </w:rPr>
        <w:t xml:space="preserve">) </w:t>
      </w:r>
      <w:r>
        <w:rPr>
          <w:rtl w:val="true"/>
        </w:rPr>
        <w:t>و شفای زن مسیحی</w:t>
      </w:r>
      <w:bookmarkEnd w:id="5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حرم مطهر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یک زن فرانسوی به حرم آمده و دو عدد قالیچه به‌عنوان هدیه به همراه خود آورده که به آستان مطهر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مردم می‌دانستند که او فرانسوی و دینش مسیحی است، لذا بسیار تعجب کردند که علت آمدن این زن مسیحی به این مکان مقدس چیست؟ و این دو قالیچه را برای چه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رفتند و از او سؤال کردند که شما خارجی و مسیحی هستید، علت آمدنتان به این آستان و آوردن این قالیچه‌ها چیست؟ آن زن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مسیحی هستم و جریان از این قرار است که من یک سال پیش از فرانسه برای مأموریت به اینجا آمدم و در مجاورت این حرم مطهر منزلی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هنگامی که می‌خواستم استراحت کنم، صدای گریه و سروصدا شنیدم که قطع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پرسیدم که این سروصدا و گریه و شیون از کجاست؟ گفتند در این نزدیکی دختری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فکر می‌کردم که تازه از دنیا رفته است و بستگانش برای او گریه و زاری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من گفتند که بیش از هزار و سیصد سال از دفن او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کردم و شگفت‌زده با خودم گفتم دختری که بیش از سیزده قرن پیش از دنیا رفته و برای او این‌طور متأثرند و گریه و شیون می‌کنند، باید دختر خارق‌العاده‌ای باشد و منزلتی عظیم نزد پروردگار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کنجکاو شدم و در مورد او بیشتر توضیح خواستم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او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یزید او را شهید کرده و خانواده‌اش را به اسارت آورده و در خرابۀ شام زندانی کرده و این دختر از غم دوری و هجران پدر و آزار و اذیت یزیدیان جان سپرده و او را در همان خرابه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سخنان تأثیر به‌سزایی در من داشت و من به این مکان مقدس مشرف شدم و حال و هوای عاشقانه‌ای را دیدم که با اشک و ناله </w:t>
      </w:r>
      <w:bookmarkStart w:id="59" w:name="pg5933_36463"/>
    </w:p>
    <w:p>
      <w:pPr>
        <w:pStyle w:val="BookText"/>
        <w:rPr/>
      </w:pPr>
      <w:bookmarkEnd w:id="59"/>
      <w:r>
        <w:rPr>
          <w:rFonts w:ascii="IRNazanin" w:hAnsi="IRNazanin" w:eastAsia="IRNazanin"/>
          <w:color w:val="111111"/>
          <w:sz w:val="28"/>
          <w:sz w:val="28"/>
          <w:szCs w:val="28"/>
          <w:rtl w:val="true"/>
          <w:lang w:bidi="fa-IR"/>
        </w:rPr>
        <w:t>همراه بود و مردمی را که می‌آمدند و دعا می‌کردند و نذر می‌کردند و هدیه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دگرگون شدم که محبت آن نازدانه در دل و جانم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درد زایمان مرا گرفت و به بیمارستان انتقالم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معاینه گفتند کودک شما غیرعادی به دنیا می‌آید و راهی جز جراحی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نام جراحی برده شود، بسیار ترسیدم و احساس نگرانی شدیدی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کام مرگ می‌دیدم، نمی‌دانستم چه کنم و به که پناه ببرم؟ تا آنکه نوری از امید در دلم شعله زد و با خود گفتم به این دختر متوسل می‌شوم و دست به دامان او می‌زنم و به یاد مصیبت‌ها و دردهای آن نازدانه افتادم و آنها را از ذهنم عبور می‌دادم که ای دختری که پدرت را تشنه‌لب کشتند و تو را اسیر کردند و بسیار کتک زدند، تو را قسم می‌دهم مرا از هلاکت نجات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دو قالیچۀ قیمتی به آستانت هدیه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حرف‌هایم تمام شد، برخلاف نظر اطبا، بچه‌ام به‌طور طبیعی و بدون نیاز به عمل جراحی به دنیا آمد و این عنایت همین دختر خردسال بود و من هم به عهدم وفا کردم و این قالیچه‌ها را برای هدیه به آستان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آورده‌ام</w:t>
      </w:r>
      <w:r>
        <w:rPr>
          <w:rFonts w:eastAsia="IRNazanin" w:cs="IRNazanin"/>
          <w:color w:val="111111"/>
          <w:sz w:val="28"/>
          <w:szCs w:val="28"/>
          <w:rtl w:val="true"/>
          <w:lang w:bidi="fa-IR"/>
        </w:rPr>
        <w:t>.</w:t>
      </w:r>
      <w:r>
        <w:rPr>
          <w:rStyle w:val="FootnoteAnchor"/>
          <w:rtl w:val="true"/>
        </w:rPr>
        <w:footnoteReference w:id="65"/>
      </w:r>
    </w:p>
    <w:p>
      <w:pPr>
        <w:pStyle w:val="Heading2"/>
        <w:numPr>
          <w:ilvl w:val="1"/>
          <w:numId w:val="1"/>
        </w:numPr>
        <w:rPr/>
      </w:pPr>
      <w:bookmarkStart w:id="60" w:name="__RefHeading___Toc5563688_581953129"/>
      <w:bookmarkStart w:id="61" w:name="_Toc20"/>
      <w:bookmarkEnd w:id="60"/>
      <w:r>
        <w:rPr>
          <w:rtl w:val="true"/>
        </w:rPr>
        <w:t>شفای دختر فلج به دست بابرکت حضرت رقیه</w:t>
      </w:r>
      <w:r>
        <w:rPr>
          <w:rtl w:val="true"/>
        </w:rPr>
        <w:t>(</w:t>
      </w:r>
      <w:r>
        <w:rPr>
          <w:rtl w:val="true"/>
        </w:rPr>
        <w:t>علیهاالسّلام</w:t>
      </w:r>
      <w:r>
        <w:rPr>
          <w:rtl w:val="true"/>
        </w:rPr>
        <w:t>)</w:t>
      </w:r>
      <w:bookmarkEnd w:id="61"/>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مریض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او آن‌قدر سخت شد که او را از پای درآورده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او فلج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دکترها مراجعه کردم، نتیجه‌ای نگرفتم و دکترها مرا جواب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همه‌جا مأیوس شدم و قطع امید کردم و به حال خودم و دخترم به فکر فرو رفتم چه کنم و کجا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بارقۀ امید دلم را روشن کرد و به خود امیدوارم شدم که چاره‌ای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مطب‌ها را به رویم بسته‌اند، یک در مطب همیشه به روی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بیمارانش باز است و هیچ بیماری ناامید از درِ مطب او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به طرف حرم نازدانۀ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گرچه این دختر کوچک است اما نزد خداوند متعال قرب و منزلتی عظیم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چون دست جدش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یداللهی دارد و حلّال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شفای دخترم را از او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حرمش حرکت کردیم و وارد حرم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چشمم به حرم بی‌بی افتاد، اشک مرا امان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شکست و شروع به درددل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بی‌بی‌جان، دکترها مرا جواب کرده‌اند، اما بی‌بی، مرا جواب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دور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دخترم را آوردم کنار 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طنابی را به‌عنوان دخیل بر گردن دخترم و سر دیگرش را به ضریح بستم و به دخترم سفارش کردم که این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پدرش او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که تو را شفا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 و التماس کن و با او درددلت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رفتم به کناری و مشغول دعا و زیارت و نماز توسل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حالتی منقطع از دنیای خلق و متصل به ذات حق تعالی در آن لحظه شفای دخترم را طلب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مدتی به خود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 پاسی از شب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فضای حرم آرام است و کسی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سحر یا نزدیکی سحر بود و من دخترم را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مرا به خود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گوش کردم متوجه شدم صدای دخترم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گریه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خوب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آغوش کشیدم و به‌صورت معصومش بوسه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سؤال کردم دخترم، چه شده؟ چرا گریه می‌کردی؟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خیلی گریه کردم تا اینکه خوابم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خواب دیدم دختر کوچکی از ضریح بیرون آمده، به طرف من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نزدیک شد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چه می‌خواهی؟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بی‌بی‌جان من مریضم نمی‌توانم از جایم حرکت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 بالین سرم و دست‌های </w:t>
      </w:r>
      <w:bookmarkStart w:id="62" w:name="pg5933_36465"/>
    </w:p>
    <w:p>
      <w:pPr>
        <w:pStyle w:val="BookText"/>
        <w:rPr/>
      </w:pPr>
      <w:bookmarkEnd w:id="62"/>
      <w:r>
        <w:rPr>
          <w:rFonts w:ascii="IRNazanin" w:hAnsi="IRNazanin" w:eastAsia="IRNazanin"/>
          <w:color w:val="111111"/>
          <w:sz w:val="28"/>
          <w:sz w:val="28"/>
          <w:szCs w:val="28"/>
          <w:rtl w:val="true"/>
          <w:lang w:bidi="fa-IR"/>
        </w:rPr>
        <w:t>کوچکش را بر بدن من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نزد پدرت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بیدار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اثری از درد و ناراحتی احساس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بابا، چرا آن دختر کوچک صورتش کبود بود؟</w:t>
      </w:r>
      <w:r>
        <w:rPr>
          <w:rStyle w:val="FootnoteAnchor"/>
          <w:rtl w:val="true"/>
        </w:rPr>
        <w:footnoteReference w:id="66"/>
      </w:r>
    </w:p>
    <w:p>
      <w:pPr>
        <w:pStyle w:val="Heading2"/>
        <w:numPr>
          <w:ilvl w:val="1"/>
          <w:numId w:val="1"/>
        </w:numPr>
        <w:rPr/>
      </w:pPr>
      <w:bookmarkStart w:id="63" w:name="__RefHeading___Toc5563690_581953129"/>
      <w:bookmarkStart w:id="64" w:name="_Toc21"/>
      <w:bookmarkEnd w:id="63"/>
      <w:r>
        <w:rPr>
          <w:rtl w:val="true"/>
        </w:rPr>
        <w:t>بیا با هم بازی کنیم</w:t>
      </w:r>
      <w:bookmarkEnd w:id="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زن مسیحی دخترش را از لبنان به سوریه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دکترهای لبنان او را جواب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دکترهای سوریه شاید او را مداوا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نزدیکی حرم حضرت رقیه منزل نمود تا به مداوای دخترش بپردازد، تا اینکه روز عاشورا فرا می‌رسد و او می‌بیند مردم دسته دسته به طرف محلی که حرم مطهر است،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می‌پرسد اینجا کجاست و چه خبر است؟ می‌گویند امروز روز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دخترش رقیه خانم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مسیحی فرزندش را تنها در اتاق می‌گذارد و به حرم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به رسم مسلمان‌ها شیون و زاری می‌کند و به حضرت رقیه متوسل می‌گردد تا حدی که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شخصی می‌گوید بلند شو و به منزل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دخترت را شفا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برمی‌خیزد و به طرف منزل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داخل اتاق می‌شود می‌بیند دختر دارد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مادر جریان را جویا می‌شود، دختر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رفتید دختری به نام رقیه داخل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بازی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دستم را گرفت و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تمام بدنم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داشت با من صحبت می‌کرد که شما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آمد،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مادر مسیحی با دیدن این کرامت مسلمان شد</w:t>
      </w:r>
      <w:r>
        <w:rPr>
          <w:rFonts w:eastAsia="IRNazanin" w:cs="IRNazanin"/>
          <w:color w:val="111111"/>
          <w:sz w:val="28"/>
          <w:szCs w:val="28"/>
          <w:rtl w:val="true"/>
          <w:lang w:bidi="fa-IR"/>
        </w:rPr>
        <w:t>.</w:t>
      </w:r>
      <w:r>
        <w:rPr>
          <w:rStyle w:val="FootnoteAnchor"/>
          <w:rtl w:val="true"/>
        </w:rPr>
        <w:footnoteReference w:id="67"/>
      </w:r>
      <w:bookmarkStart w:id="65" w:name="pg5933_36466"/>
    </w:p>
    <w:p>
      <w:pPr>
        <w:pStyle w:val="Heading2"/>
        <w:numPr>
          <w:ilvl w:val="1"/>
          <w:numId w:val="1"/>
        </w:numPr>
        <w:rPr/>
      </w:pPr>
      <w:bookmarkStart w:id="66" w:name="__RefHeading___Toc5563692_581953129"/>
      <w:bookmarkStart w:id="67" w:name="_Toc22"/>
      <w:bookmarkEnd w:id="65"/>
      <w:bookmarkEnd w:id="66"/>
      <w:r>
        <w:rPr>
          <w:rtl w:val="true"/>
        </w:rPr>
        <w:t>اسم پسرت را حسین بگذار</w:t>
      </w:r>
      <w:bookmarkEnd w:id="67"/>
    </w:p>
    <w:p>
      <w:pPr>
        <w:pStyle w:val="BookText"/>
        <w:rPr/>
      </w:pPr>
      <w:r>
        <w:rPr>
          <w:rFonts w:ascii="IRNazanin" w:hAnsi="IRNazanin" w:eastAsia="IRNazanin"/>
          <w:color w:val="111111"/>
          <w:sz w:val="28"/>
          <w:sz w:val="28"/>
          <w:szCs w:val="28"/>
          <w:rtl w:val="true"/>
          <w:lang w:bidi="fa-IR"/>
        </w:rPr>
        <w:t>یکی از خدّام حرم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قرار بود حرم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بایستی منزل اطراف حرم را خریداری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یکی از منازل یهودی بود و اصلاً حاضر نبود ملک خود را بفروشد، تا آنجا که حاضر شدند ملک او را دو برابر بخرند، ولی باز هم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از این واقعه نمی‌گذرد که زن او حامله می‌شود و زمان وضع‌حملش فرا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پیش پزشک می‌برند و پس از انجام معاینات مشخص می‌شود مادر و بچه هردو در معرض خطر مرگ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 به آن مرد یهودی یا نصرانی می‌گوید خانم شما باید چند روزی در بیمارستان زیر نظر دکترهای متخصص بستری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مرد نقل می‌کرد که پس از شنیدن این مطلب ترس بر من مستولی شد و بسیار غمگین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کردم که به یک قدرت معنوی احتیاج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طرف حرم حضرت رقیه رفتم و به حرم مشرف شدم و توسلی به آن‌حضرت پیدا کردم و پیش خودم چنین عهد کردم که اگر همسر و فرزندم از خطر مرگ جان سالم به‌در بردند، زمینم را به‌رایگان به آستان مقدس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کنم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ساعت پس از این توسل به بیمارستان مراجعه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شگفتی دیدم همسرم روی تخت خوابیده و بچه که تازه متولد شده هم در کنار او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همسرم به من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بودی؟ گفتم جایی کار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توسل به حرم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بودی؟ از این سؤال بسیار متعجب شدم و از او پرسیدم تو از کجا فهمیدی؟ همسرم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زایمان از شدت درد گاهی بیهوش می‌شدم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در حالت بیهوشی دختر کوچکی را دیدم که وارد اتاق شد و در کنار تختم ایستاد و به من فرمود</w:t>
      </w:r>
      <w:r>
        <w:rPr>
          <w:rFonts w:eastAsia="IRNazanin" w:cs="IRNazanin"/>
          <w:color w:val="111111"/>
          <w:sz w:val="28"/>
          <w:szCs w:val="28"/>
          <w:rtl w:val="true"/>
          <w:lang w:bidi="fa-IR"/>
        </w:rPr>
        <w:t xml:space="preserve">: </w:t>
      </w:r>
      <w:bookmarkStart w:id="68" w:name="pg5933_36467"/>
    </w:p>
    <w:p>
      <w:pPr>
        <w:pStyle w:val="BookText"/>
        <w:rPr/>
      </w:pPr>
      <w:bookmarkEnd w:id="68"/>
      <w:r>
        <w:rPr>
          <w:rFonts w:ascii="IRNazanin" w:hAnsi="IRNazanin" w:eastAsia="IRNazanin"/>
          <w:color w:val="111111"/>
          <w:sz w:val="28"/>
          <w:sz w:val="28"/>
          <w:szCs w:val="28"/>
          <w:rtl w:val="true"/>
          <w:lang w:bidi="fa-IR"/>
        </w:rPr>
        <w:t>ناراحت نباش، ما سلامتی تو و بچه‌ات را از خداوند متعال خواسته‌ایم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سلامتی وضع حمل خواهید کرد و فرزندتان پسر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مرا به شوهرت برسان و به او بگو اسم پسرش را حسین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دختر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هستید؟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رقیه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w:t>
      </w:r>
      <w:r>
        <w:rPr>
          <w:rStyle w:val="FootnoteAnchor"/>
          <w:rtl w:val="true"/>
        </w:rPr>
        <w:footnoteReference w:id="68"/>
      </w:r>
    </w:p>
    <w:p>
      <w:pPr>
        <w:pStyle w:val="Heading2"/>
        <w:numPr>
          <w:ilvl w:val="1"/>
          <w:numId w:val="1"/>
        </w:numPr>
        <w:rPr/>
      </w:pPr>
      <w:bookmarkStart w:id="69" w:name="__RefHeading___Toc5563694_581953129"/>
      <w:bookmarkStart w:id="70" w:name="_Toc23"/>
      <w:bookmarkEnd w:id="69"/>
      <w:r>
        <w:rPr>
          <w:rtl w:val="true"/>
        </w:rPr>
        <w:t>آمدم که به تو آزاری نرسد</w:t>
      </w:r>
      <w:bookmarkEnd w:id="70"/>
    </w:p>
    <w:p>
      <w:pPr>
        <w:pStyle w:val="BookText"/>
        <w:rPr/>
      </w:pPr>
      <w:r>
        <w:rPr>
          <w:rFonts w:ascii="IRNazanin" w:hAnsi="IRNazanin" w:eastAsia="IRNazanin"/>
          <w:color w:val="111111"/>
          <w:sz w:val="28"/>
          <w:sz w:val="28"/>
          <w:szCs w:val="28"/>
          <w:rtl w:val="true"/>
          <w:lang w:bidi="fa-IR"/>
        </w:rPr>
        <w:t>زنی از دوستان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و هر جا مجلسی به نام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می‌شد، در آن مجلس شرکت می‌کرد و در مصائب آقا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آن زن مردی از اهل خلاف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میهمان داریم، در فکر تهیۀ غذا باش و خانه را برای میهمانان آماده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زنی از زنان همسایه آمد و به آن زن گفت که فلان محل مجلس عزا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شنیدن خبر خانه را تمیز کرد و به طرف مجلس حرکت کرد و با خود گفت بقیۀ کارها را بعد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مجلس طولانی شد و آن زن از بس گریه کرده بود، از هوش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آن حال خارج شد، با خود گفت خیلی دیر شده و شوهرم مرا اذیت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آن زن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سرعت خودم را به خانه رساندم که شاید غذایی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 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را باز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دختری خردسال مشغول جاروکردن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آمدم کنار او ایستادم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از کجا آمده‌ای و اینجا چه می‌کنی؟ با لحن شیرین و دلربا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همراه عمه‌ام آمده‌ام و او اکنون در مطبخ و مشغول تهیۀ غذاست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بی‌بی‌جان، می‌شود بفرمایید شما کیستی و اینجا چه می‌کنی؟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همراه مادرم آمده‌ام که غذا تهیه کنم و </w:t>
      </w:r>
      <w:bookmarkStart w:id="71" w:name="pg5933_36468"/>
    </w:p>
    <w:p>
      <w:pPr>
        <w:pStyle w:val="BookText"/>
        <w:rPr/>
      </w:pPr>
      <w:bookmarkEnd w:id="71"/>
      <w:r>
        <w:rPr>
          <w:rFonts w:ascii="IRNazanin" w:hAnsi="IRNazanin" w:eastAsia="IRNazanin"/>
          <w:color w:val="111111"/>
          <w:sz w:val="28"/>
          <w:sz w:val="28"/>
          <w:szCs w:val="28"/>
          <w:rtl w:val="true"/>
          <w:lang w:bidi="fa-IR"/>
        </w:rPr>
        <w:t>اکنون مادرم در اتاق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عجله به اتاق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طلعت نور او بی‌اختیار خود را بر قدم‌های بی‌بی انداختم و با التماس از او خواهش کردم که بی‌بی‌جان شما کیستی؟ ان دو بانوی دیگر کیستند؟ بی‌بی‌جان، جانم به قربانتان خود را به من معرفی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بی‌بی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حسینم و آن بانویی که در مطبخ دیدی خواهر حسین است و آن دختری که در حیات دیدی دختر حسین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مادر آن کسی هستم که رفتی و برای او گریه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عوض آمدم که به تو اذیت و آزاری نرسد و کارهای تو را انجام دادم</w:t>
      </w:r>
      <w:r>
        <w:rPr>
          <w:rFonts w:eastAsia="IRNazanin" w:cs="IRNazanin"/>
          <w:color w:val="111111"/>
          <w:sz w:val="28"/>
          <w:szCs w:val="28"/>
          <w:rtl w:val="true"/>
          <w:lang w:bidi="fa-IR"/>
        </w:rPr>
        <w:t>.</w:t>
      </w:r>
      <w:r>
        <w:rPr>
          <w:rStyle w:val="FootnoteAnchor"/>
          <w:rtl w:val="true"/>
        </w:rPr>
        <w:footnoteReference w:id="69"/>
      </w:r>
    </w:p>
    <w:p>
      <w:pPr>
        <w:pStyle w:val="Heading2"/>
        <w:numPr>
          <w:ilvl w:val="1"/>
          <w:numId w:val="1"/>
        </w:numPr>
        <w:rPr/>
      </w:pPr>
      <w:bookmarkStart w:id="72" w:name="__RefHeading___Toc5563696_581953129"/>
      <w:bookmarkStart w:id="73" w:name="_Toc24"/>
      <w:bookmarkEnd w:id="72"/>
      <w:r>
        <w:rPr>
          <w:rtl w:val="true"/>
        </w:rPr>
        <w:t>یا مولاتی یا رقیّة أغیثینی</w:t>
      </w:r>
      <w:bookmarkEnd w:id="73"/>
    </w:p>
    <w:p>
      <w:pPr>
        <w:pStyle w:val="BookText"/>
        <w:rPr/>
      </w:pPr>
      <w:r>
        <w:rPr>
          <w:rFonts w:ascii="IRNazanin" w:hAnsi="IRNazanin" w:eastAsia="IRNazanin"/>
          <w:color w:val="111111"/>
          <w:sz w:val="28"/>
          <w:sz w:val="28"/>
          <w:szCs w:val="28"/>
          <w:rtl w:val="true"/>
          <w:lang w:bidi="fa-IR"/>
        </w:rPr>
        <w:t>صدیق ارجمند ما حضرت حجت‌الاسلام و المسلمین حاج شیخ کاظم سلامتی</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سلمه الله</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موفق شدم پیاده به کربلا بروم، در بین راه پاهایم درد گرفت، به حدی که دیگر توان قدم‌برداشتن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کناری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عربی از آن وادیه ما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حضرت رقیه ایمان دارید؟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مرتبه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مولاتی یا رقیه اغیثینی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شروع کردیم به این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تعجب بالفور درد برطرف شد و پیاده حرکت کردیم و به راحتی به سوی کربلا رفتیم</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کرامات که در کتاب‌ها آورده شده، چیزی نیست که ما به آنها تمسک کنیم و سند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آن‌ها شاید غبار از چهرۀ جان انسان کنار زند و او را به دار سلام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کرامات این خانواده فوق احصای آدمی است و به قدری مردم از این نازدانه سخن می‌گویند و مطالبی نقل می‌کنند که باید کتاب‌ها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صد حیف که ما اهل بیت را در </w:t>
      </w:r>
    </w:p>
    <w:p>
      <w:pPr>
        <w:pStyle w:val="BookText"/>
        <w:rPr/>
      </w:pPr>
      <w:r>
        <w:rPr>
          <w:rFonts w:ascii="IRNazanin" w:hAnsi="IRNazanin" w:eastAsia="IRNazanin"/>
          <w:color w:val="111111"/>
          <w:sz w:val="28"/>
          <w:sz w:val="28"/>
          <w:szCs w:val="28"/>
          <w:rtl w:val="true"/>
          <w:lang w:bidi="fa-IR"/>
        </w:rPr>
        <w:t>سختی‌های دنیوی و مشکلات مادی وسیله قرار می‌دهیم، گرچه آنها بزرگوارند و عنایت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چرا مریض می‌شویم، گرفتار درد و غم و اندوه می‌شویم؟ مگر آنها نیامدند ما را به عرش برسانند، مگر خود غم‌ها را نخریدند و رنج‌ها را تحمل نکردند، افسوس که نتوانستیم و نخواستیم در سیر معنوی از آنها کمک بخواهیم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مشکلات مادی را حس می‌کنیم و دردهای بدنی را مهم می‌شماریم، اما مشکلات روحی و ناله‌های روح را نه می‌بینیم، نه برای ما مهم است که متوسل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غرّکم بالله الغرور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 شیطان اسیریم و او ما را به رحمت خدا مغرور کرده است و تلاشی برای آزادی روحمان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مالی و بیماری‌های جسمی مضطرب می‌شویم و التجا می‌کنیم، اما در مسائل معنوی چون خبری از مقامات نداریم یا ایمان ضعیفی داریم و دلبستگی به حیات دنیوی و لذات آن داریم، آخرت سخت را و عقبات آن را رها کردیم و غافل در دنیا عمر را تلف می‌کنیم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یُحِبُّونَ الْعَاجِلَةَ وَ یَذَرُونَ وَرَاءَهُمْ یَوْماً ثَقِیلًا 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شریف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کشتی نشسته‌ای و امواج شما را احاطه می‌کند، آن‌گاه که از غرق‌شدن می‌ترسید، خدا را خالصانه می‌خوانید و این ایمان خالصانه تا هنگام خوف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خوف برطرف شد، دوباره به کفر برمی‌گردید</w:t>
      </w:r>
      <w:r>
        <w:rPr>
          <w:rFonts w:eastAsia="IRNazanin" w:cs="IRNazanin"/>
          <w:color w:val="111111"/>
          <w:sz w:val="28"/>
          <w:szCs w:val="28"/>
          <w:rtl w:val="true"/>
          <w:lang w:bidi="fa-IR"/>
        </w:rPr>
        <w:t>.</w:t>
      </w:r>
      <w:r>
        <w:rPr>
          <w:rStyle w:val="FootnoteAnchor"/>
          <w:rtl w:val="true"/>
        </w:rPr>
        <w:footnoteReference w:id="7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کسانی که خدمت حضرت بقیةالله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یا اینکه در بیابان گم شده بودند یا در گرفتاری‌های لاعلاج غرق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مفصلی است و مجالی مفصل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که رقیه را رقیه نامیدند برای حفظ انسان از خطرهای دنیوی و دینی و برای تعالی </w:t>
      </w:r>
    </w:p>
    <w:p>
      <w:pPr>
        <w:pStyle w:val="BookText"/>
        <w:rPr/>
      </w:pPr>
      <w:r>
        <w:rPr>
          <w:rFonts w:ascii="IRNazanin" w:hAnsi="IRNazanin" w:eastAsia="IRNazanin"/>
          <w:color w:val="111111"/>
          <w:sz w:val="28"/>
          <w:sz w:val="28"/>
          <w:szCs w:val="28"/>
          <w:rtl w:val="true"/>
          <w:lang w:bidi="fa-IR"/>
        </w:rPr>
        <w:t>روح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کسی به او روی آورد و بهره بگیرد و چه کسی انکار کند و از فیوضات محروم بماند و تا آخر در درّۀ انکار بغلتد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هَدَیْنَاهُ السَّبِیل‌َ إِمَّا شَاکِراً وَ إِمَّا کَفُوراً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فراموش نمی‌کنم در ایام فاطمیه در منزل صدیق ارجمندم حاج شیخ کاظم سلامتی منبر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طلاب و فضلا به من گفتند فلان آقا سرطان ریه دارد، التماس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دعا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بدون تأمل گفتم متوسل به ذیل عنایت جناب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منبر گفتند که این آقا اصلاً اعتقادی به حضرت رقیه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مشکل این آقا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من را به او برسانید و بگویید راه درمان شما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چند کلمه از کتاب خواندند و بر سینۀ تنگ آنها سنگینی کرد و حجاب اکبر شد، و دنبال سند و مدرک می‌گردند و در سند شک و شبهه می‌کنند، راه به جایی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علامه طباطبایی نقل شده که ایشان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می‌خواستم تمام این مطالب را از من بگیرد و قلب صاف یک انسان ساده‌ای که در نقاط دورافتاده و در کوه زندگی می‌کند، به من عنایت کند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می‌کند در حرم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از اهالی تبریز را دیدم که به ضریح مطهر چسبیده بود و هی فریاد می‌زد و گریه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که این منظره را می‌دیدند، گریه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غوغایی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 با زبان آذری با دختر صحبت می‌کرد و اشک می‌ریخت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آذری بلد نبودم، گفتم این مرد چه می‌گوید؟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رقیه جان مدت‌هاست اسم نوشته‌ام و چند سال است که آرزو می‌کردم به شام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تقاضای من این نیست که بچه‌ام را شفا بدهی یا وضع دنیوی و مادی‌ام خوب شود یا در قیامت دستم را بگیری؛ نه، نه، برای هیچ‌کدام </w:t>
      </w:r>
      <w:bookmarkStart w:id="74" w:name="pg5933_36471"/>
    </w:p>
    <w:p>
      <w:pPr>
        <w:pStyle w:val="BookText"/>
        <w:rPr/>
      </w:pPr>
      <w:bookmarkEnd w:id="74"/>
      <w:r>
        <w:rPr>
          <w:rFonts w:ascii="IRNazanin" w:hAnsi="IRNazanin" w:eastAsia="IRNazanin"/>
          <w:color w:val="111111"/>
          <w:sz w:val="28"/>
          <w:sz w:val="28"/>
          <w:szCs w:val="28"/>
          <w:rtl w:val="true"/>
          <w:lang w:bidi="fa-IR"/>
        </w:rPr>
        <w:t>نیامده‌ام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آمده‌ام ببینم حالت چه‌طوراست؟ بدنت خوب شده یا نه؟ آیا آبله‌های پایت خوب شده؟ برویم ایران، به تبریز، تا آنجا صحن شما را طلا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به شما فدا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 می‌گفت و گریه می‌کرد و متوسل بود</w:t>
      </w:r>
      <w:r>
        <w:rPr>
          <w:rFonts w:eastAsia="IRNazanin" w:cs="IRNazanin"/>
          <w:color w:val="111111"/>
          <w:sz w:val="28"/>
          <w:szCs w:val="28"/>
          <w:rtl w:val="true"/>
          <w:lang w:bidi="fa-IR"/>
        </w:rPr>
        <w:t>.</w:t>
      </w:r>
      <w:r>
        <w:rPr>
          <w:rStyle w:val="FootnoteAnchor"/>
          <w:rtl w:val="true"/>
        </w:rPr>
        <w:footnoteReference w:id="73"/>
      </w:r>
    </w:p>
    <w:p>
      <w:pPr>
        <w:pStyle w:val="Heading2"/>
        <w:numPr>
          <w:ilvl w:val="1"/>
          <w:numId w:val="1"/>
        </w:numPr>
        <w:rPr/>
      </w:pPr>
      <w:bookmarkStart w:id="75" w:name="__RefHeading___Toc5563698_581953129"/>
      <w:bookmarkStart w:id="76" w:name="_Toc25"/>
      <w:bookmarkEnd w:id="75"/>
      <w:r>
        <w:rPr>
          <w:rtl w:val="true"/>
        </w:rPr>
        <w:t>تأکید مراجع و علما بر لزوم تکریم حضرت رقیه</w:t>
      </w:r>
      <w:r>
        <w:rPr>
          <w:rtl w:val="true"/>
        </w:rPr>
        <w:t>(</w:t>
      </w:r>
      <w:r>
        <w:rPr>
          <w:rtl w:val="true"/>
        </w:rPr>
        <w:t>علیهاالسّلام</w:t>
      </w:r>
      <w:r>
        <w:rPr>
          <w:rtl w:val="true"/>
        </w:rPr>
        <w:t>)</w:t>
      </w:r>
      <w:bookmarkEnd w:id="76"/>
    </w:p>
    <w:p>
      <w:pPr>
        <w:pStyle w:val="Heading3"/>
        <w:numPr>
          <w:ilvl w:val="2"/>
          <w:numId w:val="1"/>
        </w:numPr>
        <w:rPr/>
      </w:pPr>
      <w:bookmarkStart w:id="77" w:name="__RefHeading___Toc5563700_581953129"/>
      <w:bookmarkStart w:id="78" w:name="_Toc26"/>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در پی القای برخی شبهات بی‌پایه و اساس از سوی برخی اشخاص کم‌اطلاع دربارۀ وجود مقدس حضرت رقیه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خبرنگار اداره کل فرهنگی سازمان صداوسیما با طرح سؤال در این باره نظر مراجع عظام تقلید و علمای کشورمان را جویا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تنویر افکار عمومی پرسش خبرنگار و پاسخ چند تن از مراجع و علما در ذیل از نظرتان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مراجع عظام تقلید و علما تأکید کردند تشکیک در اصل وجود مقدس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نه‌فقط ظلم به آن مظلومه و پدر بزرگوارش بلکه ظلم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احتراماً به استحضار می‌رساند در جامعۀ اسلامی هرگاه جریان‌هایی دربارۀ برخی از مقدسات اسلامی تشکیک می‌کنند و دردآور آنکه این مباحث از سوی برخی مدعیان ظاهر الصلاح کم‌اطلاع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به‌تازگی برخی افراد دربارۀ وجود مقدس حضرت رقیه بنت‌الحسین تردید و شبهه‌پراکنی می‌کنند و توهمات شخصی خود را به جامعه نیز القا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خواهشمند است برای تنویر افکار عمومی و رفع شبهه از جامعه پاسخ مستدل و مستندی در این باره مکتوب فرموده تا ان‌شاءالله در حد بضاعت اطلاع‌رسانی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بی‌صبرانه در انتظار پاسخ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خبرنگار لبیک</w:t>
      </w:r>
      <w:r>
        <w:rPr>
          <w:rFonts w:eastAsia="IRNazanin" w:cs="IRNazanin"/>
          <w:color w:val="111111"/>
          <w:sz w:val="28"/>
          <w:szCs w:val="28"/>
          <w:rtl w:val="true"/>
          <w:lang w:bidi="fa-IR"/>
        </w:rPr>
        <w:t xml:space="preserve">. </w:t>
      </w:r>
      <w:bookmarkStart w:id="79" w:name="pg5933_36472"/>
    </w:p>
    <w:p>
      <w:pPr>
        <w:pStyle w:val="Heading3"/>
        <w:numPr>
          <w:ilvl w:val="2"/>
          <w:numId w:val="1"/>
        </w:numPr>
        <w:rPr/>
      </w:pPr>
      <w:bookmarkStart w:id="80" w:name="__RefHeading___Toc5563702_581953129"/>
      <w:bookmarkStart w:id="81" w:name="_Toc27"/>
      <w:bookmarkEnd w:id="79"/>
      <w:bookmarkEnd w:id="80"/>
      <w:r>
        <w:rPr>
          <w:rtl w:val="true"/>
        </w:rPr>
        <w:t>پاسخ حضرت آیت‌الله العظمی مکارم شیرازی</w:t>
      </w:r>
      <w:bookmarkEnd w:id="81"/>
    </w:p>
    <w:p>
      <w:pPr>
        <w:pStyle w:val="BookText"/>
        <w:rPr/>
      </w:pPr>
      <w:r>
        <w:rPr>
          <w:rFonts w:ascii="IRNazanin" w:hAnsi="IRNazanin" w:eastAsia="IRNazanin"/>
          <w:color w:val="111111"/>
          <w:sz w:val="28"/>
          <w:sz w:val="28"/>
          <w:szCs w:val="28"/>
          <w:rtl w:val="true"/>
          <w:lang w:bidi="fa-IR"/>
        </w:rPr>
        <w:t>با اهدای سلام و تحیت، مشهور و معروف است دختری کوچک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خرابۀ شام از دنیا رفته است و مرقدش اکنون زیارتگاه مؤمنان می‌باشد</w:t>
      </w:r>
      <w:r>
        <w:rPr>
          <w:rFonts w:eastAsia="IRNazanin" w:cs="IRNazanin"/>
          <w:color w:val="111111"/>
          <w:sz w:val="28"/>
          <w:szCs w:val="28"/>
          <w:rtl w:val="true"/>
          <w:lang w:bidi="fa-IR"/>
        </w:rPr>
        <w:t>.</w:t>
      </w:r>
    </w:p>
    <w:p>
      <w:pPr>
        <w:pStyle w:val="Heading3"/>
        <w:numPr>
          <w:ilvl w:val="2"/>
          <w:numId w:val="1"/>
        </w:numPr>
        <w:rPr/>
      </w:pPr>
      <w:bookmarkStart w:id="82" w:name="__RefHeading___Toc5563704_581953129"/>
      <w:bookmarkStart w:id="83" w:name="_Toc28"/>
      <w:bookmarkEnd w:id="82"/>
      <w:r>
        <w:rPr>
          <w:rtl w:val="true"/>
        </w:rPr>
        <w:t>پاسخ حضرت آیت‌الله مظاهری</w:t>
      </w:r>
      <w:bookmarkEnd w:id="83"/>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همین‌جا که به‌عنوان مرقد حضرت رقیه مشهور است، مرقد اوست و تشکیک کردن یک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ظلم به بچۀ مظلوم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همین شهرت راجع به مرقد مطهر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و تشکیک در آن ظلم به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ظلم به حضرت زینب گناهش خیلی بزرگ است و ما این‌گونه موارد نظیر سیادت اشخاص و قبور بزرگان چیزی جز شهرت نداریم و این شهرت در نظر همۀ فقها حجت بوده و هست</w:t>
      </w:r>
      <w:r>
        <w:rPr>
          <w:rFonts w:eastAsia="IRNazanin" w:cs="IRNazanin"/>
          <w:color w:val="111111"/>
          <w:sz w:val="28"/>
          <w:szCs w:val="28"/>
          <w:rtl w:val="true"/>
          <w:lang w:bidi="fa-IR"/>
        </w:rPr>
        <w:t>.</w:t>
      </w:r>
    </w:p>
    <w:p>
      <w:pPr>
        <w:pStyle w:val="Heading2"/>
        <w:numPr>
          <w:ilvl w:val="1"/>
          <w:numId w:val="1"/>
        </w:numPr>
        <w:rPr/>
      </w:pPr>
      <w:bookmarkStart w:id="84" w:name="__RefHeading___Toc5563706_581953129"/>
      <w:bookmarkStart w:id="85" w:name="_Toc29"/>
      <w:bookmarkEnd w:id="84"/>
      <w:r>
        <w:rPr>
          <w:rtl w:val="true"/>
        </w:rPr>
        <w:t>اثبات اینکه امام حسین</w:t>
      </w:r>
      <w:r>
        <w:rPr>
          <w:rtl w:val="true"/>
        </w:rPr>
        <w:t>(</w:t>
      </w:r>
      <w:r>
        <w:rPr>
          <w:rtl w:val="true"/>
        </w:rPr>
        <w:t>علیه السّلام</w:t>
      </w:r>
      <w:r>
        <w:rPr>
          <w:rtl w:val="true"/>
        </w:rPr>
        <w:t xml:space="preserve">) </w:t>
      </w:r>
      <w:r>
        <w:rPr>
          <w:rtl w:val="true"/>
        </w:rPr>
        <w:t>فرزندی به نام رقیه داشته</w:t>
      </w:r>
      <w:bookmarkEnd w:id="85"/>
    </w:p>
    <w:p>
      <w:pPr>
        <w:pStyle w:val="Heading3"/>
        <w:numPr>
          <w:ilvl w:val="2"/>
          <w:numId w:val="1"/>
        </w:numPr>
        <w:rPr/>
      </w:pPr>
      <w:bookmarkStart w:id="86" w:name="__RefHeading___Toc5563708_581953129"/>
      <w:bookmarkStart w:id="87" w:name="_Toc30"/>
      <w:bookmarkEnd w:id="86"/>
      <w:r>
        <w:rPr>
          <w:rtl w:val="true"/>
        </w:rPr>
        <w:t>اشاره</w:t>
      </w:r>
      <w:bookmarkEnd w:id="8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استاد الفقها و المجتهدین حضرت آیت‌الله العظمی میرزا جوادآقای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کنونی حضرت رقیه بنت‌الحسین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از اول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نشانی را از خود در شام به یادگار سپرده است تا فردا کسانی پیدا نشوند که به انکار اسارت خاندان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آن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خردسال گواه بزرگی است بر اینکه در ضمن اسیران حتی دختران خردسال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ملتزم هستیم که بر دفن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مکان شهرت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مکان جان سپرده و دفن شده، ما به زیارتش شتافتیم و باید که نگویید </w:t>
      </w:r>
      <w:bookmarkStart w:id="88" w:name="pg5933_36473"/>
    </w:p>
    <w:p>
      <w:pPr>
        <w:pStyle w:val="BookText"/>
        <w:rPr/>
      </w:pPr>
      <w:bookmarkEnd w:id="88"/>
      <w:r>
        <w:rPr>
          <w:rFonts w:ascii="IRNazanin" w:hAnsi="IRNazanin" w:eastAsia="IRNazanin"/>
          <w:color w:val="111111"/>
          <w:sz w:val="28"/>
          <w:sz w:val="28"/>
          <w:szCs w:val="28"/>
          <w:rtl w:val="true"/>
          <w:lang w:bidi="fa-IR"/>
        </w:rPr>
        <w:t>خردسال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باید احترام او را پاس داشت، کودک شیرخواری بود و دارای آن مقامی است که روبه‌روی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دفن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که دفن وی در این مکان نشان از آن دارد که در روز حشر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خردسال را با دست خواهد گرفت و نشان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طفل خردسال در شام گواه بزرگ است و نشان از اسارت خاندان طهارت و ستم رواداشتن بر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ستمی که تمام پیامبران از آدم تا خاتم بر آن 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خدا عزای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آدم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احترام این مکان لازم است، به سخنان فاسد گوش فرا ندهید و به سخنان باطلی که می‌گویند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طفلی خردسال بیش نبود، گوش فرا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علی‌اصغر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خردسال نیست که در روز قیامت شاهدی خواهد بود و موجب آمرزش گناهان گنهکاران شیعه خواهد شد 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همه واجب است احترام این 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دفن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 و به سخنان فاسد و بیهوده‌ای که از گمراهی شیاطین است، گوش فراندهند و اعتنایی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زیارت دختر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به خداوند متعال تقرب می‌جوییم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دختری که خود مظلوم بود و خاندان وی همه مظلوم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نتیجۀ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شهرت در ثبوت پاره‌ای از موضوعات خارجی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اثبات قبر حضرت رقیه بنت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اقامۀ بینه وجود ندارد، بلکه صرف شهرت در اثبات آن مکان شریف کافی می‌باشد</w:t>
      </w:r>
      <w:r>
        <w:rPr>
          <w:rFonts w:eastAsia="IRNazanin" w:cs="IRNazanin"/>
          <w:color w:val="111111"/>
          <w:sz w:val="28"/>
          <w:szCs w:val="28"/>
          <w:rtl w:val="true"/>
          <w:lang w:bidi="fa-IR"/>
        </w:rPr>
        <w:t>.</w:t>
      </w:r>
    </w:p>
    <w:p>
      <w:pPr>
        <w:pStyle w:val="Heading3"/>
        <w:numPr>
          <w:ilvl w:val="2"/>
          <w:numId w:val="1"/>
        </w:numPr>
        <w:rPr/>
      </w:pPr>
      <w:bookmarkStart w:id="89" w:name="__RefHeading___Toc5563710_581953129"/>
      <w:bookmarkStart w:id="90" w:name="_Toc31"/>
      <w:bookmarkEnd w:id="89"/>
      <w:r>
        <w:rPr>
          <w:rtl w:val="true"/>
        </w:rPr>
        <w:t>نظر حضرت آیت‌الله العظمی تبریزی</w:t>
      </w:r>
      <w:r>
        <w:rPr>
          <w:rtl w:val="true"/>
        </w:rPr>
        <w:t>(</w:t>
      </w:r>
      <w:r>
        <w:rPr>
          <w:rtl w:val="true"/>
        </w:rPr>
        <w:t>رحمه الله</w:t>
      </w:r>
      <w:r>
        <w:rPr>
          <w:rtl w:val="true"/>
        </w:rPr>
        <w:t>)</w:t>
      </w:r>
      <w:bookmarkEnd w:id="9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در اموری مثل وقف و نسب و استناد قبر به شخص معین حجت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حضرت رقیه در بین اسرای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91" w:name="pg5933_36474"/>
    </w:p>
    <w:p>
      <w:pPr>
        <w:pStyle w:val="BookText"/>
        <w:rPr/>
      </w:pPr>
      <w:bookmarkEnd w:id="91"/>
      <w:r>
        <w:rPr>
          <w:rFonts w:ascii="IRNazanin" w:hAnsi="IRNazanin" w:eastAsia="IRNazanin"/>
          <w:color w:val="111111"/>
          <w:sz w:val="28"/>
          <w:sz w:val="28"/>
          <w:szCs w:val="28"/>
          <w:rtl w:val="true"/>
          <w:lang w:bidi="fa-IR"/>
        </w:rPr>
        <w:t>در تاریخ مثل کامل بهایی و عدم معارض برای آن و وجود قبر معین در شام برای آن حضرت و استناد قبر به ایشان کافی در اثبات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 تبریزی</w:t>
      </w:r>
    </w:p>
    <w:p>
      <w:pPr>
        <w:pStyle w:val="Heading3"/>
        <w:numPr>
          <w:ilvl w:val="2"/>
          <w:numId w:val="1"/>
        </w:numPr>
        <w:rPr/>
      </w:pPr>
      <w:bookmarkStart w:id="92" w:name="__RefHeading___Toc5563712_581953129"/>
      <w:bookmarkStart w:id="93" w:name="_Toc32"/>
      <w:bookmarkEnd w:id="92"/>
      <w:r>
        <w:rPr>
          <w:rtl w:val="true"/>
        </w:rPr>
        <w:t>نظر حضرت آیت‌الله العظمی صافی گلپایگانی</w:t>
      </w:r>
      <w:bookmarkEnd w:id="93"/>
    </w:p>
    <w:p>
      <w:pPr>
        <w:pStyle w:val="BookText"/>
        <w:rPr/>
      </w:pPr>
      <w:r>
        <w:rPr>
          <w:rFonts w:ascii="IRNazanin" w:hAnsi="IRNazanin" w:eastAsia="IRNazanin"/>
          <w:color w:val="111111"/>
          <w:sz w:val="28"/>
          <w:sz w:val="28"/>
          <w:szCs w:val="28"/>
          <w:rtl w:val="true"/>
          <w:lang w:bidi="fa-IR"/>
        </w:rPr>
        <w:t>بلی، طبق بعضی کتب مقاتل و تاریخ، آن‌حضرت چنین فرزندی داشته‌اند که در شام از دنیا رفته است؛ و 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لطف‌الله صافی</w:t>
      </w:r>
    </w:p>
    <w:p>
      <w:pPr>
        <w:pStyle w:val="Heading3"/>
        <w:numPr>
          <w:ilvl w:val="2"/>
          <w:numId w:val="1"/>
        </w:numPr>
        <w:rPr/>
      </w:pPr>
      <w:bookmarkStart w:id="94" w:name="__RefHeading___Toc5563714_581953129"/>
      <w:bookmarkStart w:id="95" w:name="_Toc33"/>
      <w:bookmarkEnd w:id="94"/>
      <w:r>
        <w:rPr>
          <w:rtl w:val="true"/>
        </w:rPr>
        <w:t>نظر حضرت آیت‌الله شاهرودی</w:t>
      </w:r>
      <w:bookmarkEnd w:id="95"/>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از قول بعضی از محققان و سیرۀ عملیۀ مستمرۀ متدینان در تشرف به زیارت آن‌حضرت برای ما وثوق و اطمینان حاصل می‌شود که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رقیه داشته‌اند و در آن مکان مقدس دفن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الحسینی الشاهرودی</w:t>
      </w:r>
    </w:p>
    <w:p>
      <w:pPr>
        <w:pStyle w:val="Heading3"/>
        <w:numPr>
          <w:ilvl w:val="2"/>
          <w:numId w:val="1"/>
        </w:numPr>
        <w:rPr/>
      </w:pPr>
      <w:bookmarkStart w:id="96" w:name="__RefHeading___Toc5563716_581953129"/>
      <w:bookmarkStart w:id="97" w:name="_Toc34"/>
      <w:bookmarkEnd w:id="96"/>
      <w:r>
        <w:rPr>
          <w:rtl w:val="true"/>
        </w:rPr>
        <w:t>پاسخ حضرت آیت‌الله مبشر کاشانی</w:t>
      </w:r>
      <w:bookmarkEnd w:id="97"/>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قال الله تبارک و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یُرِیدُونَ لِیُطْفِئُوا نُورَ اللهِ بِأَفْوَاهِهِمْ وَاللهُ مُتِمُّ نُورِهِ وَلَوْ کَرِهَ الْکَافِرُونَ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هیچ‌گونه شک و شبهه‌ای دربارۀ وجود مقدس حضرت رقیه </w:t>
      </w:r>
      <w:bookmarkStart w:id="98" w:name="pg5933_36475"/>
    </w:p>
    <w:p>
      <w:pPr>
        <w:pStyle w:val="BookText"/>
        <w:rPr/>
      </w:pPr>
      <w:bookmarkEnd w:id="98"/>
      <w:r>
        <w:rPr>
          <w:rFonts w:ascii="IRNazanin" w:hAnsi="IRNazanin" w:eastAsia="IRNazanin"/>
          <w:color w:val="111111"/>
          <w:sz w:val="28"/>
          <w:sz w:val="28"/>
          <w:szCs w:val="28"/>
          <w:rtl w:val="true"/>
          <w:lang w:bidi="fa-IR"/>
        </w:rPr>
        <w:t>بنت‌الحسین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شواهد تاریخی نشان می‌دهد که آن مظلومه بر اثر تحمل رنج‌ها و مصائبی که در مسیر شام و آنچه در خرابۀ شام اتفاق افتاد، در صغر سن از دنیا رفته و در دمشق مدفون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مطلب مورد بحث این است که نام مبارک او رقیه بوده یا زینب یا اسم دیگری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اسم رقیه مشهور شده؟ و اما اشتهار اسم او به نام رقیه به این جهت که مدفن این وجود مقدس و نورانی در دمشق، نام رقیه بنت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که بدیهی است انتساب به جدّ اعلی، متداول و معمول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تشکیک در اصل وجود مقدس آن‌حضرت جرم و ظلم به آن مظلومه و پدر بزرگوارش بلکه ظلم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شبهه‌پراکنان بدانند که نور خدا هرگز خاموش نخواهد شد، بلکه پیوسته بر تزاید و تجلیات بیشتر است</w:t>
      </w:r>
      <w:r>
        <w:rPr>
          <w:rFonts w:eastAsia="IRNazanin" w:cs="IRNazanin"/>
          <w:color w:val="111111"/>
          <w:sz w:val="28"/>
          <w:szCs w:val="28"/>
          <w:rtl w:val="true"/>
          <w:lang w:bidi="fa-IR"/>
        </w:rPr>
        <w:t>.</w:t>
      </w:r>
    </w:p>
    <w:p>
      <w:pPr>
        <w:pStyle w:val="Heading3"/>
        <w:numPr>
          <w:ilvl w:val="2"/>
          <w:numId w:val="1"/>
        </w:numPr>
        <w:rPr/>
      </w:pPr>
      <w:bookmarkStart w:id="99" w:name="__RefHeading___Toc5563718_581953129"/>
      <w:bookmarkStart w:id="100" w:name="_Toc35"/>
      <w:bookmarkEnd w:id="99"/>
      <w:r>
        <w:rPr>
          <w:rtl w:val="true"/>
        </w:rPr>
        <w:t>حضرت آیت‌الله علوی گرکانی</w:t>
      </w:r>
      <w:bookmarkEnd w:id="100"/>
    </w:p>
    <w:p>
      <w:pPr>
        <w:pStyle w:val="BookText"/>
        <w:rPr/>
      </w:pPr>
      <w:r>
        <w:rPr>
          <w:rFonts w:ascii="IRNazanin" w:hAnsi="IRNazanin" w:eastAsia="IRNazanin"/>
          <w:color w:val="111111"/>
          <w:sz w:val="28"/>
          <w:sz w:val="28"/>
          <w:szCs w:val="28"/>
          <w:rtl w:val="true"/>
          <w:lang w:bidi="fa-IR"/>
        </w:rPr>
        <w:t>باسمه تعالی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مسلمات تاریخی است و اگر شبهه‌ای هم هست، در اصل وجود ایشان نیست و بعضی از شبهات در نام مبارک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مسئله که دختری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مدفون است، هیچ‌گونه شک و شبهه‌ای در آن وجود ندارد و توصیۀ ما به کسانی که این شبهات را نسبت به معتقدات دینی وارد می‌کنند، آن است که بدانند هیچ‌گونه نفعی نخواهند برد و فقط آخرت خود را خراب کرده‌اند و خود را مورد غضب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داده‌اند و لذا خوب است که با این‌گونه مسائل خود را درگیر ننمایند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تشکر از تماس شما؛ اولاً چنان‌که اشاره نموده‌اید، این‌گونه شبهات از سوی کسانی مطرح می‌گردد که حداقل اطلاعات تاریخی را ندارند و اظهار نظر می‌کنند؛ ثانیاً چنان‌که مشهور است و معروف،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به نام رقیه داشتند که در کربلا نیز حضور داشت و بعد از حادثۀ کربلا به علت کثرت فشار و آزار روحی و جسمی در شام به دیار باقی شتافته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فتوای مراجع در پاسخ سؤالات از دید عزیزان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نقل اقوال بزرگان از آن جهت نیست که کسی متعبد شود و تقلید کند از این جریان تاریخی، بلکه آنچه ما را بر آن داشت از نقل قول علما چند دلیل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فقها خود در تاریخ غور کرده‌اند و به‌عنوان کارشناس تاریخ نظر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تبریزی فرمودند در کامل بهایی آمده و در کتب فراوان تاریخ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 مرورکنندگان تاریخ و مطلعان از تاریخ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مجتهد نیست تا کسی خرده بگیرد که در مسائل تاریخی تقلید معنی ندارد و باید تحقیق کرد و تقلید در مسائل احکام و فروعات دین است؛ ثانیاً بزرگان ما نگهبان عقاید شیعه و پاسدار افکار ناب تشیع هستند و مانند دیده‌بانی بر قلعۀ رفیع ایستاده‌اند که دزدی دستبرد به عقاید نزند یا عقاید مردم را تضعیف نکند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عقاید حافظ دارد، چه‌طور عقاید دستخورده به ما رسیده است از ریز و درشت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به همت این خردمندان که در هر زمانی حرکت موزیانۀ دشمن را رصد می‌کرده‌اند، و تا روزنه‌ای پیدا می‌شد که شیاطین نفوذ کنند، فریاد می‌زدند و مردم را متوجه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به‌خصوص در عصر ما که دشمن کمر همت بسته تا مردم را سست کند، سنگرها را یکی پس از دیگری فتح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به یک سنگر حمله می‌کنند تا ببینند چه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موفق شدند، سنگر بعدی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خطبۀ هفتم در نهج شریف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اتّخذوا الشیطان لأمرهم مِلاکا و اتّخذهم له أشراکاً فباضَ و فَرَّخ فی صدورهم و دبَّ و درج فی حجورهم فنظر بأعینهم و نطق بألسِنتهم فرکِب بهم الزَّلل و زیَّنَ لهم الخطل فعْل من قد شَرکه الشیطانُ فی سلطانه و نطق بالباطل علی لسانه</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زشت‌سیرتان، شیطان را ملاک کارشان قرار داده‌اند، او هم آنان را در دام خویش برگزیده و سپس تخم‌های پستی و رذالت را در سینه‌هاشان گذارده و جوجه‌های آن را در دامنشان پرورش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آنان می‌نگرد و با زبان آنان سخن می‌گوید و با دستیاریشان بر مرکب گمراه کنندۀ خویش سوار شده و کردار ناپسند را به نظرشان جلوه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کسی مانند که اعمال آنها گواهی می‌دهد که با همکاری شیطان انجام داده شده است و سخنان باطل را او به زبانشان نهاده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دیرزمان مخالفان اهل بیت درصدد تهاجم به عقاید ما بوده‌اند و راه‌های متعدد را پیموده‌اند و نتیجه‌ای نگرفتند جز زحمتی برای شیعه و چیزی عایدشان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غنی شیعه و به‌خصوص نهضت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آب حیاتی است که تشنگان حقیقت را به خود جذب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خفاشان و دشمن نور نتوانستند آن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زیرکانه وارد شدند و مانند موریانه به کاخ ایمان حمله‌ور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حرکات ریز و ظریفی که پاسداران دین متوجه نشوند و مانند آب در زیر کاه در شب مهتاب کار خود را پیش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با این شعار آمد که روحانی و عمامه‌به‌سر باید مجتهد باشد و حق ندارد کسی که مجتهد نیست، عمامه بر سر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ساده‌لوح گفتند حرف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باید کسی بپوشد که لایق باشد، کارشناس دین باشد، آبرو و عزت دین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قشنگ چنان نفوذ کرد در بین مردم و حتی خواص هم در این دام افتادند و با این شعار علما را خانه‌نشین کرد و سپس حمله به مراسم عزاداری‌ها و کشف حجاب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که نباشند چه کسی در برابر فروختن مملکت به بیگانه بایستد و فریاد برآورد؟ لذا از ورود اولین فکر باطل باید جلو آن را گرفت و تا دیر نشده افکار باطل را در نطفه خفه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این مسئله را مطرح کردند که رقیه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اینکه اسم این نازدانه در بعضی کتب نیامده، عده‌ای هم گفتند حالا باشد یا نباشد، چه ضرری به دین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ما که تزلزل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افکار ابن‌تیمیه را تبلیغ می‌کنند و او هم برای این مسائل هدفی دارد و آن هدف زیر سؤال بردن نهضت و خیالی جلوه دادن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ابن‌تیمیه می‌گوید اسارت اهل بیت به‌جز اکاذیب چیزی نیست و هرگز یزید خاندان آل پیامبر را اسیر نکرده است، یعنی می‌خواهد همۀ شعارها و اسلحۀ کارساز ما را از دست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سند محکم در خرابۀ شام مدفون باشد، جلو یاوه‌های ابن‌تیمیه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است که حافظان دین فریادشان بلند است که انکار حضرت رقیه ظلمی بزرگ به حضرت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تبریزی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 نشانی را از خود در شام به یادگاری سپرده تا فردا کسانی پیدا نشوند که به انکار اسارت خاندان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حوادث آن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خردسال گواه بزرگی است بر اینکه در ضمن اسیران حتی دختران خردسال نیز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انقلاب اسلامی سیلی خورد، در جنگ شکست خورد، چرا؟ چه‌چیز سبب انقلاب شد؟ محرم بود، اربعین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سببی بود که مردم را به صحنه کشید؟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به خاطر آب و نان قیام نکردند و اگر در جبهه شرکت کردند، عِرق ملی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حاضر نبود جوان خود را دم تانک و توپ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نام علی‌اکبر به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می‌آمد، پدر اشکش جاری می‌شد و مادر خودش لباس‌های فرزندش را آماده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کفن بپوشان به تنم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عزیزتر از علی‌اکبرم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فراموش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و جنگ تحمیلی هشت ساله، جوان دخترک کوچک خود را می‌بوسید و به یاد حضرت رقیه او را رها می‌کرد و به جبهه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 اسلحۀ بزرگ شیعه است و دشمن این را خوب فهمیده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قتیل العبرات شاید ناظر به همین باشد که حسین کشتۀ اشک چشم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طوفان به‌پا می‌کند و ریشۀ مفسدان و طاغی‌ها را می‌خشکاند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 چشم که متصل است به اشک چشم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و آن از عرش استیذان می‌کند، مانند باران که زمین را برای رویانیدن گل‌ها و ریاحین آماده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زمینۀ دل را فراهم می‌کند تا قلب نرم شود و تقوا و ایثار و محبت و صفا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قسی مانند سنگ سختی که هیچ آب در او نفوذ نمی‌کند و محلی برای چمنزار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 مؤثر و کاری است، ولی محرک آن قهرمان خرابه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دل‌ها را می‌لرزاند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پدران و مادران را آماده می‌کند تا در راه دین فداکاری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امید را در دل‌ها زنده می‌کند و شیعه را با نشاط و شاداب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افسرده و منزوی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کسی را دارد که با ناله‌هایش کاخ بنی‌امیه را ویران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شام و حکومت مستبد معاویه را مرور کنید، جایی که چهل سال بر منابرش لعن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آیا الآن اسمی از معاویه و یزید هست؟ آن‌همه پول خرج کرد و آن‌همه منابر که هر جمعه بالای آن خطبا رسماً علی را لعن می‌کردند و جزء لاینفک خطبه و سنّت می‌شمردند، چه کسی این کاخ بیداد را خراب کرد؟ گنبد کوچکش و ضریح چوبی‌اش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دشمن از این سلاح برنده و کاری ضربه‌ها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شیعه را خلع سلاح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رقیه تشکیک کنیم و بعد حرم حضرت زینب و بعد در روضه، مردم سست شوند، و اشک که </w:t>
      </w:r>
    </w:p>
    <w:p>
      <w:pPr>
        <w:pStyle w:val="BookText"/>
        <w:rPr/>
      </w:pPr>
      <w:r>
        <w:rPr>
          <w:rFonts w:ascii="IRNazanin" w:hAnsi="IRNazanin" w:eastAsia="IRNazanin"/>
          <w:color w:val="111111"/>
          <w:sz w:val="28"/>
          <w:sz w:val="28"/>
          <w:szCs w:val="28"/>
          <w:rtl w:val="true"/>
          <w:lang w:bidi="fa-IR"/>
        </w:rPr>
        <w:t>نبارید، خطر بی‌آبی، آبادی را ویران می‌کند و ساکنان هجرت می‌کنند و شهر را در دست مارهای مسموم و جغدها و سوسمارهای حسود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تشکیک یعنی جلوی چشمۀ فیض الهی را بستن و مؤمن را خلع سلاح کردن که مولای عارفان در دعای کمیل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سلاحه 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عاشورا همگان را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عدۀ زیادی از دختران خردسال را دیدیم که تحت تأثیر این بزرگوار قرار گرفتند، به‌طوری‌که به خاطر این طفل خردسال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عوض شدند و در بزرگی منش و روش حسینی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رقیه را رد کردن، یعنی شکاف بزرگی بر کاخ سعادت بشر زدن و دشمن خوب آگاه است که چه کند و از کجا ضربه وارد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ساده‌لوحان این خطر را حس نمی‌کنند و بی‌مزد، مزدور اجانب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صاحب بصیرت و اهل بینش مردم را آگاه می‌کنند تا مردم در دام این صیادهای بی‌رحم گرفتار نشوند و از اول جلو فتنه را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ما تابع حجت شرعی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و سیرۀ مستمره برای اینان علم‌آور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و سیره را نادیده بگیریم، دیگر به هیچ‌چیز نمی‌شود اعتماد کنیم و همه چیز سست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قبری معین و مشهور است و سال‌ها مردم به این نام می‌شناسند و پول‌ها خرج می‌کنند تا به زیارت این بی‌بی مشرف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کسی به مجرد سلیقۀ کج تشکیک ایجاد کند، کم‌کم سرایت می‌کند و همه‌چیز را زیر سؤال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چنین بوده، شاید تحریف در تاریخ شده و شاید و 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کنم وقتی آزاده‌ها از بند صدام نجات پیدا کرده بودند، با جمعی از علما به دیدارشان می‌رفتیم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قضایایی تعریف می‌کردند از بعثی‌های جنایتکار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علمای یزد که عاشق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مرحوم شیخ عباس غیبی، بعد از دیدار این عزیزان با چشمی اشک‌آلود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w:t>
      </w:r>
    </w:p>
    <w:p>
      <w:pPr>
        <w:pStyle w:val="BookText"/>
        <w:rPr/>
      </w:pPr>
      <w:r>
        <w:rPr>
          <w:rFonts w:ascii="IRNazanin" w:hAnsi="IRNazanin" w:eastAsia="IRNazanin"/>
          <w:color w:val="111111"/>
          <w:sz w:val="28"/>
          <w:sz w:val="28"/>
          <w:szCs w:val="28"/>
          <w:rtl w:val="true"/>
          <w:lang w:bidi="fa-IR"/>
        </w:rPr>
        <w:t>زمان به بعد هرکس روضه دروغ هم بخواند، باور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که عصر تمدن است و گوش عالم کر شده از بس دم از حقوق بشر می‌زنند و سازمان‌های عریض و طویل برای دفاع از حقوق بشر تأسیس شده، چنین جنایاتی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در عصر وحوشت عرب‌های بادیه‌نشین و حزب نفاق کوفه و اولاد خوارج بر اهل بیت پیغمبر چه کردند؟ راستی کسی باور می‌کرد حکومت بعث با بودن بازرسان سازمان ملل و صلیب سرخ چنین کند؟</w:t>
      </w:r>
    </w:p>
    <w:p>
      <w:pPr>
        <w:pStyle w:val="BookText"/>
        <w:rPr/>
      </w:pPr>
      <w:r>
        <w:rPr>
          <w:rFonts w:ascii="IRNazanin" w:hAnsi="IRNazanin" w:eastAsia="IRNazanin"/>
          <w:color w:val="111111"/>
          <w:sz w:val="28"/>
          <w:sz w:val="28"/>
          <w:szCs w:val="28"/>
          <w:rtl w:val="true"/>
          <w:lang w:bidi="fa-IR"/>
        </w:rPr>
        <w:t>وقتی شبهه در روضه ایجاد کردند، مردم به روضه گوش نمی‌دهند و دل نمی‌سوزانند تا اشک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که بیکار نیست، می‌گوید شاید این هم حقیقت نداشته باشد و دروغ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و روضه‌خوانی زیر سؤال برود و سرد از کنار مجلس اباعبدالله الحسین گذر کردن، نتیجه چنین می‌شود که با آن همه سفارش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گریه، و قرار دادن جزای بهشت بر باکین حسین و حتی بر تباکی، یعنی کسی خود را شبیه گریه کنندگان در بیاورد، همه فراموش می‌شود و مردم از این برکات محروم می‌شوند و این گناه بزرگ بر کسانی است که در عقاید مردم خدشه ایجاد می‌کنند و مردم را دچار تردید و شک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فقهای ما داد می‌زنند که تشکیک در وجود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بزرگی است، به سبب این خطرهای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آنکه دل‌هایمان به نور معرفت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در مثل انساب مستمسکی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شهرت نبود، خیلی از سادات را که شجره‌نامه ندارند، ما نمی‌توانستیم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منتسب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عده‌ای از سادات بلکه می‌توان گفت جُلّ لولا الکل همین شهرت به سیادت است که احکام شرع مترتب می‌شود از دادن خمس و حرام بودن صدقه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سادات از ترس حکومت‌ها در بیابان‌ها متواری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امام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حلّه و دیگری در </w:t>
      </w:r>
    </w:p>
    <w:p>
      <w:pPr>
        <w:pStyle w:val="BookText"/>
        <w:rPr/>
      </w:pPr>
      <w:r>
        <w:rPr>
          <w:rFonts w:ascii="IRNazanin" w:hAnsi="IRNazanin" w:eastAsia="IRNazanin"/>
          <w:color w:val="111111"/>
          <w:sz w:val="28"/>
          <w:sz w:val="28"/>
          <w:szCs w:val="28"/>
          <w:rtl w:val="true"/>
          <w:lang w:bidi="fa-IR"/>
        </w:rPr>
        <w:t>شیراز و گروهی در شهرری و شهرهای دیگر پراکنده شدند و تا آخر عمر خود را معرفی نکردند و حتی عده‌ای هنگام غسل از پیراهن آنها سند بیرون می‌آید، که من فرزند موسی بن‌جعفرم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مخفی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شهرت است که سیادت ذراری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چه‌طور در این موارد حجت است و کسی تشکیک نمی‌کند؟ حال با بودن قبر معیّن در خرابۀ شام و خبر آن سینه به سینه از پدران و مادران و بزرگان به ما رسیده، قابل تشکیک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عقل سلیم حکم می‌کند که زیر این تشکیک خبرهایی است و غرض‌هایی نهفته است و آن غرض، توخالی کردن افکار شیعه و سست نمودن عقاید و باورهای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سال‌ها مردم به او توسل داشته‌اند، نذر می‌کردند، حاجت می‌گرفتند، و زینت منابر و مجالس بوده، حالا عده‌ای بی‌اطلاع از تاریخ شبهه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مسائل مشابه شک وارد نمی‌شود؟ این قضیه به این واضحی و مبرهنی، فقیه از کنار او به‌راحتی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شام می‌کند و در کنار قبر کوچکش اشک می‌ریزد و ضجه می‌زند تا به عالم بفهماند با این درس عملی که رقیه حقیقت دارد، شهرتی که ما ادعا داریم، صرف شهرت نیست، قول قدوة العارفین سید بن‌طاووس‌ها پشت این شهرت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احقاق مرحوم آیت‌الله العظمی مرعشی تا ینابیع المودة قندوزی حنفی، و دائرة المعارف تشیع و تا کتاب المنن عبدالوهاب بن‌احمد شافعی مصری شعرانی، این شهرت پشتوانۀ قوی تاریخی دارد که برای هیچ‌کس شکی برجا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موسوعۀ کلمات حضرت سیدالشهدا که مؤسسۀ تحقیقات باقرالعلوم است</w:t>
      </w:r>
      <w:r>
        <w:rPr>
          <w:rStyle w:val="FootnoteAnchor"/>
          <w:rtl w:val="true"/>
        </w:rPr>
        <w:footnoteReference w:id="76"/>
      </w:r>
      <w:r>
        <w:rPr>
          <w:rFonts w:ascii="IRNazanin" w:hAnsi="IRNazanin" w:eastAsia="IRNazanin"/>
          <w:color w:val="111111"/>
          <w:sz w:val="28"/>
          <w:sz w:val="28"/>
          <w:szCs w:val="28"/>
          <w:rtl w:val="true"/>
          <w:lang w:bidi="fa-IR"/>
        </w:rPr>
        <w:t>، در اشعاری منسوب به حضرت سیدالشهدا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انادی الا یا زینب یا سکینه ایا ولدی من ذا لکم بعدی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یا رقیّه یا امّ‌کلثوم انتم ودیعة ربی الیوم قد قرب الوعد </w:t>
      </w:r>
      <w:bookmarkStart w:id="101" w:name="pg5933_36483"/>
    </w:p>
    <w:p>
      <w:pPr>
        <w:pStyle w:val="BookText"/>
        <w:rPr/>
      </w:pPr>
      <w:bookmarkEnd w:id="101"/>
      <w:r>
        <w:rPr>
          <w:rFonts w:ascii="IRNazanin" w:hAnsi="IRNazanin" w:eastAsia="IRNazanin"/>
          <w:color w:val="111111"/>
          <w:sz w:val="28"/>
          <w:sz w:val="28"/>
          <w:szCs w:val="28"/>
          <w:rtl w:val="true"/>
          <w:lang w:bidi="fa-IR"/>
        </w:rPr>
        <w:t>دو خواهر خود را حضرت زینب و ام‌کلثوم کنار دو دختر خود قرار داده، زینب که بزرگ‌تر بوده با سکینه و حضرت رقیه را با حضرت ام‌کلثوم خطاب نموده است و ندای یا ولدی، اثبات این مطلب است</w:t>
      </w:r>
      <w:r>
        <w:rPr>
          <w:rFonts w:eastAsia="IRNazanin" w:cs="IRNazanin"/>
          <w:color w:val="111111"/>
          <w:sz w:val="28"/>
          <w:szCs w:val="28"/>
          <w:rtl w:val="true"/>
          <w:lang w:bidi="fa-IR"/>
        </w:rPr>
        <w:t>.</w:t>
      </w:r>
    </w:p>
    <w:p>
      <w:pPr>
        <w:pStyle w:val="Heading2"/>
        <w:numPr>
          <w:ilvl w:val="1"/>
          <w:numId w:val="1"/>
        </w:numPr>
        <w:rPr/>
      </w:pPr>
      <w:bookmarkStart w:id="102" w:name="__RefHeading___Toc5563720_581953129"/>
      <w:bookmarkStart w:id="103" w:name="_Toc36"/>
      <w:bookmarkEnd w:id="102"/>
      <w:r>
        <w:rPr>
          <w:rtl w:val="true"/>
        </w:rPr>
        <w:t>درد کجاست؟</w:t>
      </w:r>
      <w:bookmarkEnd w:id="103"/>
    </w:p>
    <w:p>
      <w:pPr>
        <w:pStyle w:val="BookText"/>
        <w:rPr/>
      </w:pPr>
      <w:r>
        <w:rPr>
          <w:rFonts w:ascii="IRNazanin" w:hAnsi="IRNazanin" w:eastAsia="IRNazanin"/>
          <w:color w:val="111111"/>
          <w:sz w:val="28"/>
          <w:sz w:val="28"/>
          <w:szCs w:val="28"/>
          <w:rtl w:val="true"/>
          <w:lang w:bidi="fa-IR"/>
        </w:rPr>
        <w:t>قرآن شریف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سَأَصْرِفُ عَنْ آیَاتِیَ الَّذِینَ یَتَکَبَّرُونَ فِی الأرْضِ بِغَیْرِ الْحَقِّ وَإِنْ یَرَوْا کُلَّ آیَةٍ لا یُؤْمِنُوا بِهَا وَإِنْ یَرَوْا سَبِیلَ الرُّشْدِ لا یَتَّخِذُوهُ سَبِیلًا وَإِنْ یَرَوْا سَبِیلَ الْغَیِّ یَتَّخِذُوهُ سَبِیلًا ذَلِکَ بِأَنَّهُمْ کَذَّبُوا بِآیَاتِنَا وَکَانُوا عَنْهَا غَافِلِینَ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زودی کسانی را که به ناحق در زمین تکبر می‌ورزند، از ایمان به آیات خود منصرف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قدرت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ببینند، ایمان نمی‌آورند و اگر راه رشد را ببینند، آن را برنمی‌گزینند و اگر راه انحراف را ببینند، آن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جهت است که آنان آیات ما را تکذیب کردند و از آن‌ها غافل‌اند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پیام‌های آیۀ شریفه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انسان را از هدایت و ایمان به آیات الهی محروم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بی‌جهت کسی را گمراه نمی‌کند و لطف خود را برنمی‌گرداند، بلکه نتیجۀ عملکرد خود انسان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خصلتی است که دل را تیره و نشانه‌های هدایتگر الهی را بی‌خاصیت می‌سازد و تکرار ارائۀ آیات هم سودی نمی‌بخشد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تکبر بر ضعیف و محتاج زیبنده نیست به غیر الحق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انتخاب یکی از دو راه هدایت و گمراهی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رشد را </w:t>
      </w:r>
    </w:p>
    <w:p>
      <w:pPr>
        <w:pStyle w:val="BookText"/>
        <w:rPr/>
      </w:pPr>
      <w:r>
        <w:rPr>
          <w:rFonts w:ascii="IRNazanin" w:hAnsi="IRNazanin" w:eastAsia="IRNazanin"/>
          <w:color w:val="111111"/>
          <w:sz w:val="28"/>
          <w:sz w:val="28"/>
          <w:szCs w:val="28"/>
          <w:rtl w:val="true"/>
          <w:lang w:bidi="fa-IR"/>
        </w:rPr>
        <w:t>می‌بینند و نمی‌پیمایند، راه انحراف می‌بینند و آن را مسیر خود قرار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به سبب ظلوم و جهول بودن گاهی خود را انکار می‌کند و همۀ عالم را خیال تصور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ما فی الکون و هم او خیالٌ</w:t>
      </w:r>
    </w:p>
    <w:p>
      <w:pPr>
        <w:pStyle w:val="BookText"/>
        <w:rPr/>
      </w:pPr>
      <w:r>
        <w:rPr>
          <w:rFonts w:ascii="IRNazanin" w:hAnsi="IRNazanin" w:eastAsia="IRNazanin"/>
          <w:color w:val="111111"/>
          <w:sz w:val="28"/>
          <w:sz w:val="28"/>
          <w:szCs w:val="28"/>
          <w:rtl w:val="true"/>
          <w:lang w:bidi="fa-IR"/>
        </w:rPr>
        <w:t>او عکوس فی المرآیا او ظلالٌ</w:t>
      </w:r>
    </w:p>
    <w:p>
      <w:pPr>
        <w:pStyle w:val="BookText"/>
        <w:rPr/>
      </w:pPr>
      <w:r>
        <w:rPr>
          <w:rFonts w:ascii="IRNazanin" w:hAnsi="IRNazanin" w:eastAsia="IRNazanin"/>
          <w:color w:val="111111"/>
          <w:sz w:val="28"/>
          <w:sz w:val="28"/>
          <w:szCs w:val="28"/>
          <w:rtl w:val="true"/>
          <w:lang w:bidi="fa-IR"/>
        </w:rPr>
        <w:t>تشکیک در بدیهیات از وجود را منکر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حقایق را منکر نمی‌شوند؟ قرآن مدح می‌کند افرادی که نصرانی هستند، چون استکبار ندارند و در میان آنها احبار و رهبان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حق را می‌بینند و دل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گروهی از یهودی‌ها به خاطر استکبار، حق و آیات او را منکرند، مادی‌گری و مادی‌گرایی هم به استکبار منجر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 لنا الها کما لهم آلهة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أرنا الله جهرة؛ خداوند را علنی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این فکر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روایت علی بن‌مهزیار اهوازی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قطع ارتباط ما با شما تکبر و تکاثر شماست که ثمرۀ تلخ آن نادیده گرفتن و ندیدن آیات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دارند و گوش و چشم دارند، ولی نه می‌فهمند و نه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انعام که آنها هم چشم و گوش دارند و صیحه‌ای می‌شنوند، اما نمی‌فهمند که آنها را به مرتع هدایت می‌کنند یا به مسلخ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بشر استکبار روی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خصلت زشت را کنار زد و خاک‌ها و رسوباتی را که بر چشم و دل نشسته است، دور کند، حق ظاهر را می‌بیند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زَکَّاهَا </w:t>
      </w:r>
      <w:r>
        <w:rPr>
          <w:rStyle w:val="FootnoteAnchor"/>
          <w:rtl w:val="true"/>
        </w:rPr>
        <w:footnoteReference w:id="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تزکیۀ نفس راه پیدا کردن به حقایق است و دسیسه کردن و فطرت را در چاه مادیت اسیر کردن به انکار آیات و نابودن کردن آن می‌انجامد تا جایی که ناقة الله را پی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تکذیب آیات می‌رسند و سپس در صدد از بین بردن آن برمی‌آیند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bookmarkStart w:id="104" w:name="pg5933_36485"/>
    </w:p>
    <w:p>
      <w:pPr>
        <w:pStyle w:val="BookText"/>
        <w:rPr/>
      </w:pPr>
      <w:bookmarkEnd w:id="104"/>
      <w:r>
        <w:rPr>
          <w:rFonts w:ascii="IRNazanin" w:hAnsi="IRNazanin" w:eastAsia="IRNazanin"/>
          <w:color w:val="111111"/>
          <w:sz w:val="28"/>
          <w:sz w:val="28"/>
          <w:szCs w:val="28"/>
          <w:rtl w:val="true"/>
          <w:lang w:bidi="fa-IR"/>
        </w:rPr>
        <w:t>معجزه بودن ناقه را ندیدند؟ خداوند با یَدِ قدرتش موجود زنده‌ای را از بین سنگلاخ‌های سخت بیرون آورد، درحالی که بچه‌ای به دنیا آورد و همۀ قریه از شیر او استفاده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بالاتر از این، کاملاً برایشان محسوس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آشامیدند، اما همه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تکذیب بشر بلند است و این ظلوم جهول اگر بخواهد می‌تواند به خاطر پیمودن راه کج، هر چیزی را منکر شود و همه‌چیز را نادیده بگیرد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یُضِلُّ اللّهُ الظّالِمینَ</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راهی است که رفتن و نتیجۀ رفتن و مسیر به مقصد رسیدن است؛ مقصدی به بهشت رضوان یا آتش و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کسی را گمراه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مردم و خلق را برای رحمت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رحمت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سرداب تاریک و نمور خود را اسیر کردن و سپس انکار خورشیدن نمودن، بسیار خنده‌آور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بالای افق نگاه می‌کنند، بر این بیچارۀ اسیر حسرت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از نور و گرمای این آیت حق بهره‌مندند و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لَیْتَ قَوْمی یَعْلَمُونَ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می‌دهند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یَا حَسْرَةً عَلَی الْعِبَادِ مَا یَأْتیهِمْ مِنْ رَسُولٍ إِلَّا کَانُوا بِهِ یَسْتَهْزِؤُنَ</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بر این انسان که چراغ راه را نادیده می‌گیرد و در تاریکی شب در دره‌های عمیق می‌غلتد و خوراک لاشخورهای بی‌رحم وحشی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خلیفۀ الهی، از کجا آمدی و کی بودی و چه هدفی داشتی؟ از آسمان به چاه و از نور به تاریکی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یستوی الظلمات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عرایضم که آدمی که در طریق متفاوت می‌افتد، از همۀ حقایق محروم می‌گردد</w:t>
      </w:r>
      <w:r>
        <w:rPr>
          <w:rFonts w:eastAsia="IRNazanin" w:cs="IRNazanin"/>
          <w:color w:val="111111"/>
          <w:sz w:val="28"/>
          <w:szCs w:val="28"/>
          <w:rtl w:val="true"/>
          <w:lang w:bidi="fa-IR"/>
        </w:rPr>
        <w:t>.</w:t>
      </w:r>
    </w:p>
    <w:p>
      <w:pPr>
        <w:pStyle w:val="Heading2"/>
        <w:numPr>
          <w:ilvl w:val="1"/>
          <w:numId w:val="1"/>
        </w:numPr>
        <w:rPr/>
      </w:pPr>
      <w:bookmarkStart w:id="105" w:name="__RefHeading___Toc5563722_581953129"/>
      <w:bookmarkStart w:id="106" w:name="_Toc37"/>
      <w:bookmarkEnd w:id="105"/>
      <w:r>
        <w:rPr>
          <w:rtl w:val="true"/>
        </w:rPr>
        <w:t>هدایتِ راهب مسیحی</w:t>
      </w:r>
      <w:bookmarkEnd w:id="10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راهبِ مسیحی به خاطر ترک دنیا و زخارفش در دیر هنگام شب نور </w:t>
      </w:r>
    </w:p>
    <w:p>
      <w:pPr>
        <w:pStyle w:val="BookText"/>
        <w:rPr/>
      </w:pPr>
      <w:r>
        <w:rPr>
          <w:rFonts w:ascii="IRNazanin" w:hAnsi="IRNazanin" w:eastAsia="IRNazanin"/>
          <w:color w:val="111111"/>
          <w:sz w:val="28"/>
          <w:sz w:val="28"/>
          <w:szCs w:val="28"/>
          <w:rtl w:val="true"/>
          <w:lang w:bidi="fa-IR"/>
        </w:rPr>
        <w:t>می‌بیند و از دیر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مردمان به ظاهر مسلمان سر مطهر را در جعبه قرار داده‌اند و برای هدیه گرفتن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نزدیک آمد، نگهبان سر مطهر داد زد که سیاهی نزدیک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کیستی و چه می‌خواهی؟ راهب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دیدم و به‌دنبال نور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می‌شنود که سر فردی خارجی است و نوری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 سر را طلب می‌کند، اما نگهبان راهب را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اصرار و از او انکار تا به جایی که راهب می‌گوید باغی از پدرم به ارث رسیده به ده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امشب سر را به من بدهید</w:t>
      </w:r>
      <w:r>
        <w:rPr>
          <w:rStyle w:val="FootnoteAnchor"/>
          <w:rtl w:val="true"/>
        </w:rPr>
        <w:footnoteReference w:id="82"/>
      </w:r>
      <w:r>
        <w:rPr>
          <w:rFonts w:ascii="IRNazanin" w:hAnsi="IRNazanin" w:eastAsia="IRNazanin"/>
          <w:color w:val="111111"/>
          <w:sz w:val="28"/>
          <w:sz w:val="28"/>
          <w:szCs w:val="28"/>
          <w:rtl w:val="true"/>
          <w:lang w:bidi="fa-IR"/>
        </w:rPr>
        <w:t>سر را گرفت و با گلاب شست و با مشک و کافور خوشبو کرد و بر سجادۀ خویش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نالید و گریست و با آن سر منور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به خدا قسم که بر من گران است که در کربلا نبودم و جان خود را فدای تو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اباعبدالله آن‌گاه که جدت را ملاقات می‌کنی شهادت بده که من گفتم شهادت را و در خدمت تو اسلام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اشهد ان لا اله الا الله وحده لا شریک له و اشهد ان محمدا رسول الله و اشهد ان علی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سر را برگرداند و اینجاست که فریاد هر آزاده‌ای بلند می‌شود که مسلمان‌ها سر را فروختند و راهب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 را برای جایزه می‌بردند و راهب با پول ارثش سر را برای ساعاتی خرید و عاقبت مسلمان شد و در بعضی از تواریخ آمده که راهب فرمود اُف بر شما، پسر پیغمبر را می‌کشید و او را خارجی می‌خوانید؟ شمر دستور داد راهب را گردن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خطر افشاگری راهب را داشتند که اگر راهب به مردم بگوید، شورش می‌شود و اسرا را آزاد می‌کنند و ما به هدف نمی‌رسیم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تذکرۀ سبط ابن‌جوزی روایت کرده که بعد از شهادت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اننی مولاک و عبدک</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اثر ترک دنیا و تهذیب نفس راهب به برکت سر مطهر راه را پیدا و به </w:t>
      </w:r>
      <w:bookmarkStart w:id="107" w:name="pg5933_36487"/>
    </w:p>
    <w:p>
      <w:pPr>
        <w:pStyle w:val="BookText"/>
        <w:rPr/>
      </w:pPr>
      <w:bookmarkEnd w:id="107"/>
      <w:r>
        <w:rPr>
          <w:rFonts w:ascii="IRNazanin" w:hAnsi="IRNazanin" w:eastAsia="IRNazanin"/>
          <w:color w:val="111111"/>
          <w:sz w:val="28"/>
          <w:sz w:val="28"/>
          <w:szCs w:val="28"/>
          <w:rtl w:val="true"/>
          <w:lang w:bidi="fa-IR"/>
        </w:rPr>
        <w:t>کمال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دنیاطلبان با حسرت دنیا مردند و دنیا به آنها کام نداد و در دام خود گرفتار و شقی شدند</w:t>
      </w:r>
      <w:r>
        <w:rPr>
          <w:rFonts w:eastAsia="IRNazanin" w:cs="IRNazanin"/>
          <w:color w:val="111111"/>
          <w:sz w:val="28"/>
          <w:szCs w:val="28"/>
          <w:rtl w:val="true"/>
          <w:lang w:bidi="fa-IR"/>
        </w:rPr>
        <w:t>.</w:t>
      </w:r>
    </w:p>
    <w:p>
      <w:pPr>
        <w:pStyle w:val="Heading2"/>
        <w:numPr>
          <w:ilvl w:val="1"/>
          <w:numId w:val="1"/>
        </w:numPr>
        <w:rPr/>
      </w:pPr>
      <w:bookmarkStart w:id="108" w:name="__RefHeading___Toc5563724_581953129"/>
      <w:bookmarkStart w:id="109" w:name="_Toc38"/>
      <w:bookmarkEnd w:id="108"/>
      <w:r>
        <w:rPr>
          <w:rtl w:val="true"/>
        </w:rPr>
        <w:t>چرا از نام رقیه وحشت دارند؟</w:t>
      </w:r>
      <w:bookmarkEnd w:id="109"/>
    </w:p>
    <w:p>
      <w:pPr>
        <w:pStyle w:val="BookText"/>
        <w:rPr/>
      </w:pPr>
      <w:r>
        <w:rPr>
          <w:rFonts w:ascii="IRNazanin" w:hAnsi="IRNazanin" w:eastAsia="IRNazanin"/>
          <w:color w:val="111111"/>
          <w:sz w:val="28"/>
          <w:sz w:val="28"/>
          <w:szCs w:val="28"/>
          <w:rtl w:val="true"/>
          <w:lang w:bidi="fa-IR"/>
        </w:rPr>
        <w:t>بیاییم خوب خلوت کنیم و از قلب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آنکه قلب داشته باشیم و فلزی زنگ‌زده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لِمَنْ کَانَ لَهُ قَلْبٌ أَوْ أَلْقَی السَّمْعَ وَ هُوَ شَهیدٌ </w:t>
      </w:r>
      <w:r>
        <w:rPr>
          <w:rStyle w:val="FootnoteAnchor"/>
          <w:rtl w:val="true"/>
        </w:rPr>
        <w:footnoteReference w:id="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که دل داشته باشد و یا دل ندارد، دل را به دلداده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دل به همه داده ولی صد حیف دل را گل کردیم و به قول قرآن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قَسَتْ قُلُوبُکُمْ مِنْ بَعْدِ ذَلِکَ فَهِیَ کَالْحِجَارَةِ أَوْ أَشَدُّ قَسْوَةً</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مانند سنگ یا بدتر از سنگ شده، چون سنگ گاهی از وسط او آب خارج می‌شود و می‌شکافد، اما دل‌های سنگ شده به قدری سخت هستند که تکانی نمی‌خورند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خداوند متعال علتش را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اللهُ بِغَافِلٍ عَمَّا تَعْمَلُونَ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آدمی چه عمل جوارحی و چه جوانحی، سبب شده که این دل برگردد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انْصَرَفُوا صَرَفَ اللهُ قُلُوبَهُمْ بِأَنَّهُمْ قَوْمٌ لَا یَفْقَهُونَ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وقتی برگشت، دیگر چیزی نمی‌فهمد، نوری منعکس نمی‌کند، هرچه با او حرف بزنی اثر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سنگ سیاه انتظار داری که عکس شما را منعکس و چهرۀ زیبایی یا زشتی به شما نشان دهد؟ چه کردیم که دل سیاه شد و مبدل به سنگ گشت؟ او که پاک است و پاک تحویل ما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یَنْفَعُ مَالٌ وَ لَا 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أَتَی اللّٰهَ بِقَلْبٍ سَلیمٍ</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خود علت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اولاد دل را خراب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مواظب دل بود و این عرش الهی را مَسند شیطان نکنیم و هر کس را در او راه ندهیم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سَنَسْتَدْرِجُهُمْ مِنْ حَیْثُ لَا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أُمْلی لَهُمْ إِنَّ کَیْدی مَتینٌ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دل سنگ نمی‌شود، کم‌کم و درجه درجه شروع می‌شود با سخن گفتن و سخن شنیدن با حرکات و سکنات، حرکتی را که باید انجام دهد، بی‌حرکت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ترک کند،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پله‌پله دل سخت می‌شود و به‌صورت سنگ درمی‌آید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جوابی برای مقلب القلوب داریم؟</w:t>
      </w:r>
    </w:p>
    <w:p>
      <w:pPr>
        <w:pStyle w:val="BookText"/>
        <w:rPr/>
      </w:pPr>
      <w:r>
        <w:rPr>
          <w:rFonts w:ascii="IRNazanin" w:hAnsi="IRNazanin" w:eastAsia="IRNazanin"/>
          <w:color w:val="111111"/>
          <w:sz w:val="28"/>
          <w:sz w:val="28"/>
          <w:szCs w:val="28"/>
          <w:rtl w:val="true"/>
          <w:lang w:bidi="fa-IR"/>
        </w:rPr>
        <w:t>از آن سوزم که بر تخت سلیمان</w:t>
      </w:r>
    </w:p>
    <w:p>
      <w:pPr>
        <w:pStyle w:val="BookText"/>
        <w:rPr/>
      </w:pPr>
      <w:r>
        <w:rPr>
          <w:rFonts w:ascii="IRNazanin" w:hAnsi="IRNazanin" w:eastAsia="IRNazanin"/>
          <w:color w:val="111111"/>
          <w:sz w:val="28"/>
          <w:sz w:val="28"/>
          <w:szCs w:val="28"/>
          <w:rtl w:val="true"/>
          <w:lang w:bidi="fa-IR"/>
        </w:rPr>
        <w:t>نشسته دیو و عاصف زیر فرمان</w:t>
      </w:r>
    </w:p>
    <w:p>
      <w:pPr>
        <w:pStyle w:val="BookText"/>
        <w:rPr/>
      </w:pPr>
      <w:r>
        <w:rPr>
          <w:rFonts w:ascii="IRNazanin" w:hAnsi="IRNazanin" w:eastAsia="IRNazanin"/>
          <w:color w:val="111111"/>
          <w:sz w:val="28"/>
          <w:sz w:val="28"/>
          <w:szCs w:val="28"/>
          <w:rtl w:val="true"/>
          <w:lang w:bidi="fa-IR"/>
        </w:rPr>
        <w:t>این قلب سخت حکمفرما می‌شود به روح 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 من عقل اسیر تحت هوی امیر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وحی و مهبط روح الامین جایگاه شیطان به آن سان است که زبان به فرمان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بگوید می‌گوید و هرچه فرمان دهد، دست و پا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رباتی بی‌اراده که چه کسی دکمه‌اش را فشار دهد، دوست یا دشمن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حرکت می‌کند جبری و بی‌اختیار، بر سر مظلوم می‌زند یا جایی را ویران کند و با کانون گرم خانواده‌ای را منهدم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بیاییم قلب سخت را به دست ولی الله بدهیم که او آهن را نرم می‌کند و زره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أَلَنّا لَهُ الْحَدیدَ</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تبدیل به عقیق می‌کند</w:t>
      </w:r>
      <w:r>
        <w:rPr>
          <w:rFonts w:eastAsia="IRNazanin" w:cs="IRNazanin"/>
          <w:color w:val="111111"/>
          <w:sz w:val="28"/>
          <w:szCs w:val="28"/>
          <w:rtl w:val="true"/>
          <w:lang w:bidi="fa-IR"/>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قلب بی غل و غش داشته باشیم و صاف نشان بدهد همه‌چیز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می‌کنم چرا از اسم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 و علت انکار نام رقیه چیست؟ مگر سه ساله کتک خورده و بی بابا در خرابه شام چه خطری دارد که این‌طور با نامش مبارزه می‌کنند و شمشیر و دشنه تشیک و رد را علیه او به کار می‌برند؟ آیا کعب و نی و تازیانه بس نبود؟ آیا سیلی و لگد کفایت نکرد؟ دیگر چرا او را رها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با کسی دشمنی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سرگرمی‌اش و همبازی‌اش، اصغرش را هم که گرفتید، آیا بس نیست این هتاکی و حرمت‌شکنی؟ بنی‌امیه بدن را پایمال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 از بنی‌امیه اینهایی‌اند که بعد از دفن هم دست از سر این کودک حسین نمی‌کشند و هر روز شب اخگر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سَاءَ مَا کَانُوا یَعْمَلُونَ </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مأموریت بنی‌امیه به آنها محول شده تا نام او را هم از بین ببرند و هیچ اسمی و رسمی از او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اینکه ارادۀ خدا بر این است که هر روز تجلی او را گسترده‌تر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یُرِیدُونَ لِیُطْفِئُوا نُورَ اللّٰهِ بِأَفْوَاهِهِمْ</w:t>
      </w:r>
      <w:r>
        <w:rPr>
          <w:rStyle w:val="FootnoteAnchor"/>
          <w:rtl w:val="true"/>
        </w:rPr>
        <w:footnoteReference w:id="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چه‌قدر قرآن زیبا ترسیم می‌کند کانّه الآن نازل شده و رسول امین برای ما تلاوت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می‌کنند نور خدا را با دهن‌های خود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خدا و دهان اینها؟ آیا نمی‌ترسند که شامل این آیۀ شریفه شوند؟ عقلا می‌گویند هرچند احتمال ضعیف باشد، اما محتمل قوی، باید احتمال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یک درصد بدهیم اگر این سیم آویزان در کوچه برق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نود و نه درصد می‌دانیم سیم تلفن است، اما همان یک درصد چون محتملش قوی است عقل می‌گوید دست نزن،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کنار آن عبور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می‌گوییم آیا احتمال وجود آن ذی جود را هم نمی‌دهید؟ اگر چنین دختری از حسین بوده، چه جوابی برای </w:t>
      </w:r>
    </w:p>
    <w:p>
      <w:pPr>
        <w:pStyle w:val="BookText"/>
        <w:rPr/>
      </w:pPr>
      <w:r>
        <w:rPr>
          <w:rFonts w:ascii="IRNazanin" w:hAnsi="IRNazanin" w:eastAsia="IRNazanin"/>
          <w:color w:val="111111"/>
          <w:sz w:val="28"/>
          <w:sz w:val="28"/>
          <w:szCs w:val="28"/>
          <w:rtl w:val="true"/>
          <w:lang w:bidi="fa-IR"/>
        </w:rPr>
        <w:t>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کرده‌اید؟ سه ساله مظلومه، و راه ترقی خلق به خالق، اگر حسین بن‌علی از ما سؤال کند دختر یتیم من چه خطری برای شما و چه ضرری از او به شما می‌رسید که تشکیک کردید و دل بنی‌امیه را شاد نمودی؟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فَلِلّٰهِ الْحُجَّةُ الْبَالِغَةُ </w:t>
      </w:r>
      <w:r>
        <w:rPr>
          <w:rStyle w:val="FootnoteAnchor"/>
          <w:rtl w:val="true"/>
        </w:rPr>
        <w:footnoteReference w:id="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انکارش فرض بود؟ آیا بدعتی در دین بود؟ آیا با ردکردن او مشکل لاینحلی از اسلام حل می‌شد و آیا وحدتی در جامعه پیدا می‌شد؟ و اگرهای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ما بگوییم و تسلیم شویم که در اسامی اولاد حضرت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 از شاهچراغ دیده شده و بزرگان قوم در تاریخ اسمی از او نبرده‌اند و رد کردن که شاهچراغ از اولاد آن‌حضرت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احمد بن‌موسی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باعظمت او را در شیراز می‌توانید انکار کنید؟ ما فرض می‌کنیم اسمی از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تاریخ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 صغیرۀ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فاطمۀ صغری را انکار می‌کنید؟ فرمودۀ حضرت زینب که در جمیع مقاتل آمده را چه می‌کنید که در بازار کوفه خطاب به سر مطهر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الصغیر کلمها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صغیره سخن بگو، نزدیک است قلبش ذوب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بارگاه باعظمتش را که ملجأ درماندگان است و سال‌ها مردم از راه‌های دور با رنج و محنت او را زیارت می‌کنند و توسل جسته و شفا می‌گیرند، انکار می‌کنید؟ برگردید و اندیشه‌ای برای قیامت کنید و چاره‌ای برای دل بیمارتان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تنگ است و صدای رحیل به گوش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خفتگان در کوی شقاوت و ای مرده‌دلان، وقت کوچ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برگردیم به اینکه چرا از نام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قیام آقا سیدالشهدا نظر کنیم، نقش این سه ساله را متوجه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کارها از عهدۀ هرکسی برنمی‌آید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ظاهر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سیدالشهدا با آن عظمت اگر رقیه نداشت و اگر فریاد طلب‌کردن بابای او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نبود، احساسات برانگیخته نمی‌شد و مردم بی‌تفاوت از کنار او عبور می‌کردند و به دست فراموشی سپرده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رقیه و شهادتش در شام بلندگویی شد که صدای شهادت و اسارت را به گوش عالم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بریده آوردند، پس حسین کشته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رگ‌های او بریده بودند، صورت به خون خضاب بود، پیشانی شکسته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رقیه را طفل معمولی تصور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ظاهر کوچک است، ولی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کبیرشان از پستان وحی شیر 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احساسات سادۀ دختر با سر بریده نیست، پیام‌رسان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خیلی‌ها بودند در زمان بعد از شهادت به خاطر ساده بودن و یا تعصب خشک داشتن، شهادت را انکار کردند و گفتند حسین بن‌علی شهید نشده و در قتلگاه به معراج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شهادت حضرت موسی بن‌جعفر را در زندان انکار کردند و گفتند موسی بن‌جعفر در زندان به معراج رفته و روزی خواهد آمد که زمین را پر از عدل و داد خواهد کرد و او مهدی امت است و این گروه به واقفیه مشهور شدند که در ولایت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کردند و در امامت حضرت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اغراض سیاسی دارند و این ساده‌لوحان ملعبۀ اغراض این بازیگران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حضرت سیدالشهدا هم بعضی از ساده‌لوحان چنین گفتند و نفهمیدند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تقدس‌بازیشان چه ضرری به دین می‌زنند؟ چه کسی این توطئه را خنثی کند؟ و شهادت امام را به عالم اعلام کند؟ اینجا نقش دخترک سه ساله مؤثر و کارگر است که شاید از هزاران سخنرانی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جملۀ او که چه کسی مرا در کودکی یتیم کرد، و چه کسی رگ‌های گردنت را برید، قاتلان حضرت سیدالشهدا را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ناله‌های رقیه و درد‌دل‌هایش با سر مطهر تأمل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نازدانه، بدون هدف و صِرف کودک‌بودن این مطالب را فرموده‌اند؟ پس با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چنین دختری هرگز کسی نمی‌تواند شهادت پدر را انکار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چارۀ مخالفان چیست؟ انکار حضرت رقیه و افسانه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آنکه رقیه الهام‌بخش است، مردم را تحریک می‌کند، سه ساله‌هایی می‌سازد که آنها در دامن شیرمردانی تربیت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به‌عنوان مدافعان حرم در برابر استکبار جهانی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خطر بزرگی برای اسلام و معنویت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أَشَدَّ النَّاسِ عَدَاوَةً لِلَّذِینَ آمَنُوا الْیَهُودَ </w:t>
      </w:r>
      <w:r>
        <w:rPr>
          <w:rStyle w:val="FootnoteAnchor"/>
          <w:rtl w:val="true"/>
        </w:rPr>
        <w:footnoteReference w:id="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نقشه‌ای استفاده کردن برای نابودی اسلام و بهترین نقشۀ آنها درست کردن گروه داعش و اذناب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به‌عنوان یهود نتوانست مسلمانان را شکست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ابزار برای نابودی اسلام تربیت کردن گروهی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انداختن به جان مسلمین، زیر پرچم محمد رسول الله و حکومت اسلام، سربریدن و غارت‌کردن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هدف از داعش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عالم با معنویت اسلام آشنا شد و تشنگان حقیقت رو به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با افکارشان و اعمالشان اسلام‌ستیزی و اسلام‌هراسی را هدیه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یعنی خونریزی و غارت و وحشی‌گری، جوان‌های عاشق معنویت منصرف شدند یا دست‌کم از اسلام که دین حیات‌بخش است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تفرقه در جهان اسلام و مشغول کردن مسلمین به خود و آنها امنیّت برای ادامۀ اشغال و به یغما بردن ثروت مسلمانان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مقابل آنها ایستاد و در عراق و ایران با او مبارزه کرد؟ مدافعان حرم و شهید راه حرم از سردار شهید عزیز همدانی‌ها و صدها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رقیه و حرمش آنها را به جبهه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دختر والامقام سه‌ساله است، اما طوفانی به‌پا می‌کند که تارهای عنکبوتی حزب خبیث صهیونیزم را در هم می‌نوردد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از نام رقیه بترسند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سنگری پولادین در برابر انحراف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منادی آزادگی و ظلم‌ستیزی است</w:t>
      </w:r>
      <w:r>
        <w:rPr>
          <w:rFonts w:eastAsia="IRNazanin" w:cs="IRNazanin"/>
          <w:color w:val="111111"/>
          <w:sz w:val="28"/>
          <w:szCs w:val="28"/>
          <w:rtl w:val="true"/>
          <w:lang w:bidi="fa-IR"/>
        </w:rPr>
        <w:t xml:space="preserve">. </w:t>
      </w:r>
      <w:bookmarkStart w:id="110" w:name="pg5933_36493"/>
    </w:p>
    <w:p>
      <w:pPr>
        <w:pStyle w:val="Heading2"/>
        <w:numPr>
          <w:ilvl w:val="1"/>
          <w:numId w:val="1"/>
        </w:numPr>
        <w:rPr/>
      </w:pPr>
      <w:bookmarkStart w:id="111" w:name="__RefHeading___Toc5563726_581953129"/>
      <w:bookmarkStart w:id="112" w:name="_Toc39"/>
      <w:bookmarkEnd w:id="110"/>
      <w:bookmarkEnd w:id="111"/>
      <w:r>
        <w:rPr>
          <w:rtl w:val="true"/>
        </w:rPr>
        <w:t>خسران انکار حضرت رقیه</w:t>
      </w:r>
      <w:r>
        <w:rPr>
          <w:rtl w:val="true"/>
        </w:rPr>
        <w:t>(</w:t>
      </w:r>
      <w:r>
        <w:rPr>
          <w:rtl w:val="true"/>
        </w:rPr>
        <w:t>علیهاالسّلام</w:t>
      </w:r>
      <w:r>
        <w:rPr>
          <w:rtl w:val="true"/>
        </w:rPr>
        <w:t xml:space="preserve">) </w:t>
      </w:r>
      <w:r>
        <w:rPr>
          <w:rtl w:val="true"/>
        </w:rPr>
        <w:t>و تشکیک در وجود مبارک</w:t>
      </w:r>
      <w:bookmarkEnd w:id="112"/>
    </w:p>
    <w:p>
      <w:pPr>
        <w:pStyle w:val="BookText"/>
        <w:rPr/>
      </w:pPr>
      <w:r>
        <w:rPr>
          <w:rFonts w:ascii="IRNazanin" w:hAnsi="IRNazanin" w:eastAsia="IRNazanin"/>
          <w:color w:val="111111"/>
          <w:sz w:val="28"/>
          <w:sz w:val="28"/>
          <w:szCs w:val="28"/>
          <w:rtl w:val="true"/>
          <w:lang w:bidi="fa-IR"/>
        </w:rPr>
        <w:t>روزی فرستادۀ سلطان روم که از اشراف و بزرگان روم بود، در مجلس یزید پلید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 که ای پادشاه عرب، این سرِ کیست؟ یزید خبیث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این سر حاجت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نزد ملک خویش بروم، از هر کم و بیش از من پرسش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تا قصۀ این سر را بدانم و به عرض پادشاه برسانم تا شاد شود و با شادی تو شریک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 حسین بن‌علی بن‌ابی‌طالب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 و بر دین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از دین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آنکه پدر من از نژاد داود پیغمبر است و میان من و داود پدران بسیار است و مردم نصارا به این سبب تعظیم می‌کنند و خاک مقدم مرا به جهت تبرک برمی‌دارند و شما فرزند دختر پیغمبر خود را که با پیامبر یک مادر بیشتر واسطه ندارد، به قتل می‌رسانی؟ پس این چه دین است که شما دارید؟ پس برای یزید حدیث کنیسۀ حامز را نقل کرد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بلاد ما صومعه‌ای است که در آن صومعه نعل الاغی را که گویند عیسی روزی سوار آن شده، در زر و حریر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سلاطین و امرای روم و عموم مردم هر سال آنجا حج روند و طواف آن صومعه کنند و حریر آن سم‌ها را عوض کنند و آن حریر کهنه را پاره پاره کرده و به تحفه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فرزند رسول خدا این می‌کنید؟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امر کرد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رومی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قصد کشتن مرا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نصرانی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بدان که دیشب در خواب پیغمبر شما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بشارت به بهشت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عجب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از سرّ آن آگاه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کلمۀ شهادت گفت و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برجست </w:t>
      </w:r>
    </w:p>
    <w:p>
      <w:pPr>
        <w:pStyle w:val="BookText"/>
        <w:rPr/>
      </w:pPr>
      <w:r>
        <w:rPr>
          <w:rFonts w:ascii="IRNazanin" w:hAnsi="IRNazanin" w:eastAsia="IRNazanin"/>
          <w:color w:val="111111"/>
          <w:sz w:val="28"/>
          <w:sz w:val="28"/>
          <w:szCs w:val="28"/>
          <w:rtl w:val="true"/>
          <w:lang w:bidi="fa-IR"/>
        </w:rPr>
        <w:t>و آن سر مبارک را برداشت و بر سینه چسبانید و بوسید و می‌گریست تا او را شهید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جریان در کامل بهایی و کتب دیگر آمده با کم و زیاد و در بعضی از کتب آمده که سفیر روم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نعل الاغ حضرت مسیح را قاب طلا گرفتیم و در کلیسا نصب کرده‌ایم و مردم از راه‌های دور برای زیارت این نعل الاغ مسیح می‌آیند و هدایا تقدیم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عیسی که به قول امیرالمؤمنین در نهج شریف، مرکبی جز پاهایش نداشت و خادم او دست‌هایش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دابّته رجلاه و خادمه یداه</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مسیحیت با خبرهای احتمالی چنین تبلغیات دارند و مردم را جمع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صلیبی را که به عقیدۀ</w:t>
      </w:r>
    </w:p>
    <w:p>
      <w:pPr>
        <w:pStyle w:val="BookText"/>
        <w:rPr/>
      </w:pPr>
      <w:r>
        <w:rPr>
          <w:rFonts w:ascii="IRNazanin" w:hAnsi="IRNazanin" w:eastAsia="IRNazanin"/>
          <w:color w:val="111111"/>
          <w:sz w:val="28"/>
          <w:sz w:val="28"/>
          <w:szCs w:val="28"/>
          <w:rtl w:val="true"/>
          <w:lang w:bidi="fa-IR"/>
        </w:rPr>
        <w:t>آنها علامت شهادت مسیح است، نمادی و شعاری قرار داده‌اند و آن را تکریم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نص قرآن است که مسیح شهید نشده، به صلب آویخته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تفاوت راه ببین از کجا تا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نداشتن و با موهومات چه کارهایی می‌کنند و ما با داشتن واقعیت‌ها چه برخوردی داریم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حقیقتی که اظهر من الشمس است نام او و بارگاه باعظمت او و مشاهده پیکر مطهر او، در او تشکیک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ضرر می‌کند؟ اینجاست صدای قرآن در گوش طنین‌انداز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اصدق القائلین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 انسان در زیان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متوجه کسی است که با داشتن سرمایه، بیچاره و زمینگیر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خسران چنان‌که راغب در مفردات می‌گوید، به معنی کم‌شدن سرمایه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انسان نسبت داده می‌شود و می‌گویند فلان‌کس زیان کرد و گاه به خود عمل نسبت داده می‌شود و می‌گویند تجارتش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غالباً در سرمایه‌های برونی مانند مال و مقام به کار می‌رود و گاهی در سرمایه‌های درونی مانند صحت و سلامت و عقل و ایمان و ثواب و این همان است که خداوند متعال به‌عنوان خسران مبین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کرده است، آنجا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الْخَاسِرِینَ الَّذِینَ خَسِرُوا أَنْفُسَهُمْ وَأَهْلِیهِمْ یَوْمَ الْقِیَامَةِ أَلا ذَلِکَ هُوَ الْخُسْرَانُ الْمُبِینُ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زیانکاران کسانی هستند که سرمایۀ وجود خود و خانوادۀ خویش را در قیامت از دست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خسران مبین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سورۀ مبارکۀ عصر هم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لَفِی خُسْرٍ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انسان‌ها همه در زیانند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جهت اینکه سرمایه را از دست می‌دهند؛ آن سرمایه‌ای که دنیا و آخرت را با آن آباد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در تفسیر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سوره را از مرد یخ‌فروشی آموختم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 است خداوند آیۀ حقیقت را به او نشان داد و او بالاترین سرمایه ولایت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یخ‌فروش فریاد می‌زد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اِرحموا مَن یذوب رأس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ارحموا من یذوب رأس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رحم کنید به کسی که سرمایه‌اش ذوب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خودم گفتم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الإنْسَانَ لَفِی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و زمان بر او می‌گذرد و عمرش پایان می‌گیرد و ثوابی کسب نمی‌کند و در این حال زیانکار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به هر حال از نظر جهان‌بینی اسلام دنیا یک بازار تجارت است، همان‌طور که در حدیثی از امام 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الدنیا سوق ربح فیها قوم و خسر آخرون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بازاری است که جمعی در آن سود می‌برند و جمعی دیگر زیان</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می‌فرماید همه در این بازار بزرگ زیان می‌کنند مگر یک گروهی </w:t>
      </w:r>
      <w:bookmarkStart w:id="113" w:name="pg5933_36496"/>
    </w:p>
    <w:p>
      <w:pPr>
        <w:pStyle w:val="BookText"/>
        <w:rPr/>
      </w:pPr>
      <w:bookmarkEnd w:id="113"/>
      <w:r>
        <w:rPr>
          <w:rFonts w:ascii="IRNazanin" w:hAnsi="IRNazanin" w:eastAsia="IRNazanin"/>
          <w:color w:val="111111"/>
          <w:sz w:val="28"/>
          <w:sz w:val="28"/>
          <w:szCs w:val="28"/>
          <w:rtl w:val="true"/>
          <w:lang w:bidi="fa-IR"/>
        </w:rPr>
        <w:t>که برنامه‌های آنها در آیۀ بعد بیان شده که مؤمنان، صالح و مصلح، هم خود اهل عمل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دیگران را اصلاح می‌کنند با وصیت به حق و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ایمان آوردند و اعمال صالح انجام دادند و یکدیگر را به طرفداری و انجام حق سفارش کردند و یکدیگر را به صبر و استقامت توصیه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چیزی که می‌تواند جلو این زیان بزرگ را بگیرد و آن را به منفعت و سود عظیم مبدل کند، آن است که در برابر از دست دادن این سرمایه سرمایه‌ای گران‌بهاتر و ارزشمندتر به دست آورد که نه‌فقط جای خالی آن سرمایه پر شود، بلکه ده‌ها و صدها و هزاران بار از آن بیشتر و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نفسی که انسان می‌زند یک گام به مرگ نزدیک‌تر می‌شود، چنان‌که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المرء خُطاه الی اجَله</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نفس‌های انسان گام‌های او به سوی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ضربان قلب انسان یک قدم به طرف پایان عمر است</w:t>
      </w:r>
      <w:r>
        <w:rPr>
          <w:rFonts w:eastAsia="IRNazanin" w:cs="IRNazanin"/>
          <w:color w:val="111111"/>
          <w:sz w:val="28"/>
          <w:szCs w:val="28"/>
          <w:rtl w:val="true"/>
          <w:lang w:bidi="fa-IR"/>
        </w:rPr>
        <w:t>.</w:t>
      </w:r>
    </w:p>
    <w:p>
      <w:pPr>
        <w:pStyle w:val="Heading2"/>
        <w:numPr>
          <w:ilvl w:val="1"/>
          <w:numId w:val="1"/>
        </w:numPr>
        <w:rPr/>
      </w:pPr>
      <w:bookmarkStart w:id="114" w:name="__RefHeading___Toc5563728_581953129"/>
      <w:bookmarkStart w:id="115" w:name="_Toc40"/>
      <w:bookmarkEnd w:id="114"/>
      <w:r>
        <w:rPr>
          <w:rtl w:val="true"/>
        </w:rPr>
        <w:t>سرمایۀ بزرگ رقیه بنت الحسین</w:t>
      </w:r>
      <w:r>
        <w:rPr>
          <w:rtl w:val="true"/>
        </w:rPr>
        <w:t>(</w:t>
      </w:r>
      <w:r>
        <w:rPr>
          <w:rtl w:val="true"/>
        </w:rPr>
        <w:t>علیهاالسّلام</w:t>
      </w:r>
      <w:r>
        <w:rPr>
          <w:rtl w:val="true"/>
        </w:rPr>
        <w:t>)</w:t>
      </w:r>
      <w:bookmarkEnd w:id="115"/>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سرمایۀ بزرگی که خداوند به آن ما را مفتخر ساخت، سه ساله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واسطۀ این سرمایه دنیا و دین را می‌توانیم آباد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است که معرفت پیدا کنیم که در سورۀ مبارکۀ عصر به آن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همگان باید یکدیگر را به حق سفارش کنیم با شناخت حق و تعلیم و ارشاد جاهل و تنبیه غافل و تشویق و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معرفت، سرمایه را مفت از دست می‌دهیم، چنان‌که برادرهای یوسف، حضرت یوسف را به ثمن بخس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یوسفی که دنیا و آخرت آنها را آباد می‌کرد، او را کالایی فرض کردند و در برابرش ثمنی ناچیز دریافت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اگر معرفت بود او را در چاه می‌افکندند؟ و ما چه می‌کنیم؟ سه‌ساله مظلومه را </w:t>
      </w:r>
      <w:bookmarkStart w:id="116" w:name="pg5933_36497"/>
    </w:p>
    <w:p>
      <w:pPr>
        <w:pStyle w:val="BookText"/>
        <w:rPr/>
      </w:pPr>
      <w:bookmarkEnd w:id="116"/>
      <w:r>
        <w:rPr>
          <w:rFonts w:ascii="IRNazanin" w:hAnsi="IRNazanin" w:eastAsia="IRNazanin"/>
          <w:color w:val="111111"/>
          <w:sz w:val="28"/>
          <w:sz w:val="28"/>
          <w:szCs w:val="28"/>
          <w:rtl w:val="true"/>
          <w:lang w:bidi="fa-IR"/>
        </w:rPr>
        <w:t>در چاه تشکیک و رد انداخته‌ایم و به راحتی با یک شایعه‌ای و فکر موهومی او را کنار گذاشته‌ایم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فرارسد که با چهرۀ شرمسار در آن صحنۀ هولناک قیامت فریاد بزنیم که أأنت رقیة بنت الحسین؟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آثَرَکَ اللّٰهُ عَلَیْنَا وَ إِنْ کُنّٰا لَخَاطِئِینَ</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7" w:name="__RefHeading___Toc5563730_581953129"/>
      <w:bookmarkStart w:id="118" w:name="_Toc41"/>
      <w:bookmarkEnd w:id="117"/>
      <w:r>
        <w:rPr>
          <w:rtl w:val="true"/>
        </w:rPr>
        <w:t>یوسف فروشی به چه کسی ضرر وارد کرد؟</w:t>
      </w:r>
      <w:bookmarkEnd w:id="11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یوسف در چاه انداختن و فروختن به چه کسی ضرر زد؟ حضرت یوسف از این مصائب به قصر و عزت مصر رسید و چه خوب فهمید عزیز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همسرش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أَکْرِمی مَثْوَاهُ عَسَی أَنْ یَنْفَعَنَا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سرمایه را قدر بدان و او را گرامی بدار که از او نفع به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واحسرتا که بت‌پرست می‌گوید امید نفع داریم، گرامی دار او را، اما پیغمبر زاده و در بیت وحی و سر سفرۀ پیامبر چنین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فِیهِ مِنَ الزَّاهِدِینَ</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بی‌رغبت از کنار او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خسران بشر نیست؟ مسیحی سر امام حسین را بخرد و مسلمان نمازخوانِ قرآن‌خوان، بفروشد؟ زن فرانسوی متوسل به حضرت رقیه شود و شفا بگیرد و از مرگ نجات پیدا کند، اما شیعۀ حسین در عاشورا مانع روضه حضرت رقیه شود؟ و منبری بالای منبر حضرت رقیه را تکذیب کند به صرف اینکه اسم مبارکش در زمرۀ اولاد امام حسین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مسخره آنکه کسی بگوید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اولاد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در کتب قدما و تاریخ اسمی اینکه حضرت دختری داشته‌اند به نام معصومه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داشته‌اند نه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که رقیه ضرر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خسران ماییم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وَاللّٰهُ غَالِبٌ عَلَی أَمْرِهِ وَلَکِنَّ أَکْثَرَ النَّاسِ لَا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یَعْلَمُونَ</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عزیز مصر هم یوسف را نشناخت و او را از دست داد و گرفتار زندان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زلیخا مرد از حسرت اینکه چرا یوسف را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عاقل کند کاری که باز آرد پشیمانی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او را در چاه و دیگری او را زندانی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چاه نردبان ترقی یوسف بود و هم 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فرض می‌گیریم در کتب و تاریخ اسم آن بزرگوار به رقیه نیامده است، ولی مردم از بس به این دختر کوچک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برده‌اند، علم بالغلبه شده برای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شناختند او را که پناه بی‌پناهان و ملجأ درماندگان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فاطمۀ صغیره را رقیه نامیدند و این نباید سبب شود که ما انکار کنیم اصل وجود شریفش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فاطمه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بس به این شخصیت معصومه گفتند، دیگر مردم فاطمه را به کار نمی‌برند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حضرت 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خاطر حضور دو امام حضرت رضا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دفن بی‌بی و با سابقۀ اینکه در شیعه جزء اعتقادات است که معصوم را جز معصوم دفن نمی‌کند، حضرت فاطمه را معصومه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مثال زیاد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مرحوم حضرت آیت‌الله موسوی احمدآبادی وقتی داماد حاج شیخ شد، این کلمۀ داماد را تکرار کردند تا مردم او را به داماد شناختند و حتی الآن می‌گویند مرحوم آیت‌الله داماد، درحالی که فامیلی ایشان موسوی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 ما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بالغلبه در جامعه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کسی است که درس می‌دهد، ولی گاهی فامیلی می‌شود برای شخصی که مردم زیاد به کار بردند که درس مدرس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رقیه تعویذ است در زمانۀ ما برای حفظ کشور و سنگری است در برابر عقاید منحط داعش و تکفیری‌ها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سوریه را نجات داده با این همه حملات از یهود و امریکا و هم‌پیمانان آنها؟ ولی به حول و قوۀ الهیه نتوانستند این دژ مستحکم ضدیهودی را بشکنند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کسی ضرر </w:t>
      </w:r>
      <w:bookmarkStart w:id="119" w:name="pg5933_36499"/>
    </w:p>
    <w:p>
      <w:pPr>
        <w:pStyle w:val="BookText"/>
        <w:rPr/>
      </w:pPr>
      <w:bookmarkEnd w:id="119"/>
      <w:r>
        <w:rPr>
          <w:rFonts w:ascii="IRNazanin" w:hAnsi="IRNazanin" w:eastAsia="IRNazanin"/>
          <w:color w:val="111111"/>
          <w:sz w:val="28"/>
          <w:sz w:val="28"/>
          <w:szCs w:val="28"/>
          <w:rtl w:val="true"/>
          <w:lang w:bidi="fa-IR"/>
        </w:rPr>
        <w:t>می‌کند؟ درماندگان وادی تیه، و تشنگان کوی حقیقت که به ذیل عنایت او توسل نمی‌جویند و معرفت به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 خانه و ما تشنه‌لبان…</w:t>
      </w:r>
      <w:r>
        <w:rPr>
          <w:rFonts w:eastAsia="IRNazanin" w:cs="IRNazanin"/>
          <w:color w:val="111111"/>
          <w:sz w:val="28"/>
          <w:szCs w:val="28"/>
          <w:rtl w:val="true"/>
          <w:lang w:bidi="fa-IR"/>
        </w:rPr>
        <w:t>!</w:t>
      </w:r>
    </w:p>
    <w:p>
      <w:pPr>
        <w:pStyle w:val="Heading2"/>
        <w:numPr>
          <w:ilvl w:val="1"/>
          <w:numId w:val="1"/>
        </w:numPr>
        <w:rPr/>
      </w:pPr>
      <w:bookmarkStart w:id="120" w:name="__RefHeading___Toc5563732_581953129"/>
      <w:bookmarkStart w:id="121" w:name="_Toc42"/>
      <w:bookmarkEnd w:id="120"/>
      <w:r>
        <w:rPr>
          <w:rtl w:val="true"/>
        </w:rPr>
        <w:t>رقیه</w:t>
      </w:r>
      <w:r>
        <w:rPr>
          <w:rtl w:val="true"/>
        </w:rPr>
        <w:t>(</w:t>
      </w:r>
      <w:r>
        <w:rPr>
          <w:rtl w:val="true"/>
        </w:rPr>
        <w:t>علیهاالسّلام</w:t>
      </w:r>
      <w:r>
        <w:rPr>
          <w:rtl w:val="true"/>
        </w:rPr>
        <w:t>)</w:t>
      </w:r>
      <w:r>
        <w:rPr>
          <w:rtl w:val="true"/>
        </w:rPr>
        <w:t>، امان و تعویذ از هر دروغی</w:t>
      </w:r>
      <w:bookmarkEnd w:id="121"/>
    </w:p>
    <w:p>
      <w:pPr>
        <w:pStyle w:val="BookText"/>
        <w:rPr/>
      </w:pPr>
      <w:r>
        <w:rPr>
          <w:rFonts w:ascii="Amiri" w:hAnsi="Amiri" w:eastAsia="Amiri" w:cs="Amiri"/>
          <w:color w:val="111111"/>
          <w:sz w:val="28"/>
          <w:sz w:val="28"/>
          <w:szCs w:val="28"/>
          <w:rtl w:val="true"/>
          <w:lang w:bidi="ar-SA"/>
        </w:rPr>
        <w:t xml:space="preserve">بیاییم فریاد بزنیم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الْعَزیزُ مَسَّنَا وَ أَهْلَنَا الضُّرُّ وَ جِئْنَا بِبِضَاعَةٍ مُزْجَاةٍ فَأَوْفِ لَنَا الْکَیْلَ وَ تَصَدَّقْ عَلَیْنَا إِنَّ اللّٰهَ یَجْزِی الْمُتَصَدِّقینَ</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ما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عَلِمْتُمْ مَا فَعَلْتُمْ بِیُوسُفَ وَ أَخیهِ إِذْ أَنْتُمْ جَاهِلُونَ</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نازدانۀ حسین و ای شبیهۀ حضرت زهرا، ما تو را نشناختیم و در حق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یوسف چشم یعقوب را شفا داد، اما کوردلانی در کنار یوسف بودند و بهره‌ای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یوسفی که فریادش نجات بشر از نوع بت‌ها بود و از نکبت شرک و رساندن به قلۀ عرفان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صَاحِبَیِ السِّجْنِ ءَ أَرْبَابٌ مُتَفَرِّقُونَ خَیْرٌ أَمِ اللّٰهُ الْوَاحِدُ الْقَهّٰارُ</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خدایان متفرق بهترند یا خدای یکتا و قاهر؟ اما در برابر این ندا تعبیر خواب سؤال کردند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فَأَوْفِ لَنَا الْکَیْلَ</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طلب نمودند و به قول قرآن کریم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وَکَأَیِّنْ مِنْ آیَةٍ فِی السَّمَاوَاتِ وَالأرْضِ یَمُرُّونَ عَلَیْهَا وَهُمْ عَنْهَا مُعْرِضُونَ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بسیار بر نشانه‌ای از خدا در آسمان‌ها و زمین می‌گذرند و از آن روی می‌گردانند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به حضرت رقیهرقیه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امان و تعویذ از هر دروغی به انسان ظرفیت می‌دهد و کاملاً روشن است </w:t>
      </w:r>
    </w:p>
    <w:p>
      <w:pPr>
        <w:pStyle w:val="BookText"/>
        <w:rPr/>
      </w:pPr>
      <w:r>
        <w:rPr>
          <w:rFonts w:ascii="IRNazanin" w:hAnsi="IRNazanin" w:eastAsia="IRNazanin"/>
          <w:color w:val="111111"/>
          <w:sz w:val="28"/>
          <w:sz w:val="28"/>
          <w:szCs w:val="28"/>
          <w:rtl w:val="true"/>
          <w:lang w:bidi="fa-IR"/>
        </w:rPr>
        <w:t>که در عالم ملک و ملکوت ظرف باید بیش از وجود مظروف باشد و مُدرِک فوق مُدرَک و محیط بر محاط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استکان نمی‌تواند یک لیوان آب را در خود جای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ظرفیت ایجاد شود، خداوند متعال فیاض است و فبض از او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 علی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ظرفیت ندارد مظروفی را از حکمت و غیره نمی‌دهد، چون ظلم است و تعالی الله از این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خلیلِ حق را که امامت می‌دهد، اول امتحان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ابْتَلَی إِبْرَاهِیمَ رَبُّهُ بِکَلِمَاتٍ فَأَتَمَّهُنَّ قَالَ إِنِّی جَاعِلُکَ لِلنَّاسِ إِمَامًا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آزمایش‌ها سبب شکوفایی نفسِ نفیس حضرت خلیل است و ایجاد ظرفیت وجود مقدس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امام کرد که از پس آزمایش‌های الهی برآمد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صفار در کتاب شریف بصائر الدرجات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المفضل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حدیثنا صعبٌ مستصعبٌ ذُکوان اجرد لا یحتمله ملک مقرب و لا نبی مرسل و لا عبد امتحن الله قلبه للایمان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الصعب فهو الذی لم یدرک بعد و اما المستصعب فهو الذی یهرب منه اذا درک و اما الذّکوان فهو ذکاء المؤمنین و اما الأجرد فهو الذی لا یتعلق به شیءٌ من بین یدیه و لا من خلفه و هو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نزّل احسن الحدیث</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فأحسن الحدیث حدیثنا و لا یحتمل احدٌ من الخلائق أمره بکماله حتی یحدَّه لانّه مَن حدّ شیئاً فهو اکبر منه</w:t>
      </w:r>
      <w:r>
        <w:rPr>
          <w:rFonts w:eastAsia="IRNazanin" w:cs="IRNazanin"/>
          <w:color w:val="111111"/>
          <w:sz w:val="28"/>
          <w:szCs w:val="28"/>
          <w:rtl w:val="true"/>
          <w:lang w:bidi="fa-IR"/>
        </w:rPr>
        <w:t>.</w:t>
      </w:r>
      <w:r>
        <w:rPr>
          <w:rStyle w:val="FootnoteAnchor"/>
          <w:rtl w:val="true"/>
        </w:rPr>
        <w:footnoteReference w:id="112"/>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می‌گوید حضرت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تحقیق، امر ما مشکل و دشوار است و آن را حمل نمی‌کند نه ملک مقرب نه نبی مرسل، و نه </w:t>
      </w:r>
    </w:p>
    <w:p>
      <w:pPr>
        <w:pStyle w:val="BookText"/>
        <w:rPr/>
      </w:pPr>
      <w:r>
        <w:rPr>
          <w:rFonts w:ascii="IRNazanin" w:hAnsi="IRNazanin" w:eastAsia="IRNazanin"/>
          <w:color w:val="111111"/>
          <w:sz w:val="28"/>
          <w:sz w:val="28"/>
          <w:szCs w:val="28"/>
          <w:rtl w:val="true"/>
          <w:lang w:bidi="fa-IR"/>
        </w:rPr>
        <w:t>بنده‌ای که خداوند متعال قلبش را برای ایمان آزموده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صعب است که هنوز کسی نتوانست به آن راه یابد و درکش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مستصعب است که با دیدن آن مردم می‌گریزند و اما ذکوان که آن ذکاوت مؤمنان راستین است و اما اجرد که کسی را توان احاطه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فرمودۀ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فرو فرستاد بهترین حدیث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بهترین حدیث حدیث ماست و آن را هیچ‌کس از خلایق جهان تحمل نمی‌کند به کمال و تمام، مگر آن‌که بر آن محیط گردد، زیرا کسی که بر چیزی محیط شود بزرگ‌تر 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نظام آفرینش، هیچ‌کس بزرگ‌تر از ما نیست تا بر ما محیط شود و بتواند ما را آن‌چنان‌که هستیم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عارفان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أمرنا صعبٌ مستصعب لا یحمله الّا عبدٌ مؤمن امتحن الله قلبه للایمان، و لا یعی حدیثنا الّا صدور أمنیة و أحلامٌ رزینة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تحقیق امر ما مشکل و دشوار است که تحمل نمی‌کند آن را مگر شخص باایمان که خداوند متعال قلبش را برای ایمان آزموده باشد و حدیث ما را نمی‌پذیرد مگر سینه‌های امین و خردهای متین و ورزیده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امور اهل بیت مخصوص خودشان است و اطلاع هیچ‌کس بر آن ممکن نیست و بعضی را می‌توان تحصیل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 مخفی در سرّ و پنهان در سرّ را جز ذات مقدسشان کسی آگاه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نبی مرسل و لا ملک مقرب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معادن علم خدا و خزینۀ غیب حق و مخزن کلمات الله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کافی شریف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حالات مع الله هو فیها نحن و نحن فیها هو و مع ذلک هو هو و نحن نحن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قادر بر فهم این مطالب است؟ اما اموری است که می‌توانیم با ریاضات نفسانیه و تسلط بر هواهای آن راه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جامعه </w:t>
      </w:r>
    </w:p>
    <w:p>
      <w:pPr>
        <w:pStyle w:val="BookText"/>
        <w:rPr/>
      </w:pPr>
      <w:r>
        <w:rPr>
          <w:rFonts w:ascii="IRNazanin" w:hAnsi="IRNazanin" w:eastAsia="IRNazanin"/>
          <w:color w:val="111111"/>
          <w:sz w:val="28"/>
          <w:sz w:val="28"/>
          <w:szCs w:val="28"/>
          <w:rtl w:val="true"/>
          <w:lang w:bidi="fa-IR"/>
        </w:rPr>
        <w:t>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لعلمکم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آن علمی که آنها دارند و خود خزینۀ علم الهی هستند، منظور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ظرف وجودی آنها سعه‌ای دارد به وسعت عرش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رجب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المأمون علی سرّک… فجعلتهم معادن لکلماتک و أرکاناً لتوحیدک و آیاتک… لا فرق بینک و بینهم الّا انّهم عبادک و خلقک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رکن توحید و معدن کلمات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بین آنها و خدا نیست مگر آنکه آنها مخلوق و عبد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روایات که کم هم نیست، نتیجه می‌گیریم که رسیدن به قلۀ انسانیت ظرفیت لازم دارد و بدون ظرفیت حرام‌کردن فیض است و حکیم چنین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بذری که باید میوه‌های فراوانی بدهد در کویر خشک و سوزان کاشتن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ظرفیت پیدا کنیم که قرآن شریف خطاب به نبی مکرم اسلام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نَشرَح لَکَ صَدرَک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ما به تو شرح صدر ندادیم؟</w:t>
      </w:r>
    </w:p>
    <w:p>
      <w:pPr>
        <w:pStyle w:val="BookText"/>
        <w:rPr/>
      </w:pPr>
      <w:r>
        <w:rPr>
          <w:rFonts w:ascii="IRNazanin" w:hAnsi="IRNazanin" w:eastAsia="IRNazanin"/>
          <w:color w:val="111111"/>
          <w:sz w:val="28"/>
          <w:sz w:val="28"/>
          <w:szCs w:val="28"/>
          <w:rtl w:val="true"/>
          <w:lang w:bidi="fa-IR"/>
        </w:rPr>
        <w:t>و به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داد که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اشرَح لی صَدرِی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شرح صدر به من عنایت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چشمۀ فیض الهی سرازیر می‌شود که آدمی ظرفیت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بَسَطَ اللهُ الرِّزْقَ لِعِبَادِهِ لَبَغَوْا فِی الأرْضِ وَلَکِنْ یُنَزِّلُ بِقَدَرٍ مَا یَشَاءُ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فقط رزق مادی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را به کسانی وسعت می‌بخشد </w:t>
      </w:r>
      <w:bookmarkStart w:id="122" w:name="pg5933_36503"/>
    </w:p>
    <w:p>
      <w:pPr>
        <w:pStyle w:val="BookText"/>
        <w:rPr/>
      </w:pPr>
      <w:bookmarkEnd w:id="122"/>
      <w:r>
        <w:rPr>
          <w:rFonts w:ascii="IRNazanin" w:hAnsi="IRNazanin" w:eastAsia="IRNazanin"/>
          <w:color w:val="111111"/>
          <w:sz w:val="28"/>
          <w:sz w:val="28"/>
          <w:szCs w:val="28"/>
          <w:rtl w:val="true"/>
          <w:lang w:bidi="fa-IR"/>
        </w:rPr>
        <w:t>که روحیۀ بغی در آنها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مِنْ شَیْءٍ إِلَّا عِنْدَنَا خَزَائِنُهُ وَمَا نُنَزِّلُهُ إِلَّا بِقَدَرٍ مَعْلُومٍ</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خزائن و گنجینه‌های همه چیز نزد ماست، ولی ما جز به اندازۀ معین آن را نازل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همه‌چیز در خزینۀ قدرت خدا جمع است و هر مقدار از آن را لازم و صلاح بداند، ایجاد می‌کند و نزول در آیۀ شریفه نزول مکانی بعضی از بالا به پایین آمدن نیست، بلکه گاهی به معنای نزول مقامی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هر گاه نعمتی از شخص بزرگی به زیردستان می‌رسد، از آن تعبیر به نزول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در قرآن مجید این کلمه در مورد نعمت‌های خداوند به کار رفته است اعم از آنهایی که از آسمان نازل می‌شوند، مانند باران یا در زمین پرورش پیدا می‌کنند مانند حیوانات یا آهن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 لَکُم مِّنَ الْأَنْعَامِ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أَنْزَلْنَا الْحَدیدَ</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3" w:name="__RefHeading___Toc5563734_581953129"/>
      <w:bookmarkStart w:id="124" w:name="_Toc43"/>
      <w:bookmarkEnd w:id="123"/>
      <w:r>
        <w:rPr>
          <w:rtl w:val="true"/>
        </w:rPr>
        <w:t>رقیه</w:t>
      </w:r>
      <w:r>
        <w:rPr>
          <w:rtl w:val="true"/>
        </w:rPr>
        <w:t>(</w:t>
      </w:r>
      <w:r>
        <w:rPr>
          <w:rtl w:val="true"/>
        </w:rPr>
        <w:t>علیهاالسّلام</w:t>
      </w:r>
      <w:r>
        <w:rPr>
          <w:rtl w:val="true"/>
        </w:rPr>
        <w:t xml:space="preserve">) </w:t>
      </w:r>
      <w:r>
        <w:rPr>
          <w:rtl w:val="true"/>
        </w:rPr>
        <w:t>عامل ترقی و رشد بشر</w:t>
      </w:r>
      <w:bookmarkEnd w:id="12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از اسم مبارکشان معلوم است، رشددهنده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داشته باشیم که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نیستند که فرزندانشان را بی‌مفهوم بنامند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اسم‌گذاری آنها روی حساب و ضابطه و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فاطمه را فاطمه نامیدند؟ غوغایی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زینب را زینب نامیدند؟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قرار دادند که به واسطه‌اش مردم خود را </w:t>
      </w:r>
    </w:p>
    <w:p>
      <w:pPr>
        <w:pStyle w:val="BookText"/>
        <w:rPr/>
      </w:pPr>
      <w:r>
        <w:rPr>
          <w:rFonts w:ascii="IRNazanin" w:hAnsi="IRNazanin" w:eastAsia="IRNazanin"/>
          <w:color w:val="111111"/>
          <w:sz w:val="28"/>
          <w:sz w:val="28"/>
          <w:szCs w:val="28"/>
          <w:rtl w:val="true"/>
          <w:lang w:bidi="fa-IR"/>
        </w:rPr>
        <w:t>برسانند، هم مقامات مادی و معنوی، قرآن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تَرْقَی فِی السَّمَاءِ وَلَنْ نُؤْمِنَ لِرُقِیِّکَ حَتَّی تُنَزِّلَ عَلَیْنَا کِتَابًا نَقْرَؤُهُ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به آسمان بالا روی؛ ولی هرگز تنها به آسمان بالا رفتنت ایمان نخواهیم آورد تا کتابی برایمان بیاوری که بخوانیمش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عده‌ای که در زندان نفس اسیر و در چنگال وهم جهل گرفتارند، بگویند یک کودک سه ساله آیا می‌تواند ما را به اوج برساند؟ باید به این عزیزان بگوییم که قرآنی فکر کنید و از بند مادیت به در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را با میزان مادی قیاس نکنید و با ترازوی خاکی نسنجید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دربارۀ مسیح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آن‌گاه که بنی‌اسرائیل گفتند چگونه طفل در گهواره با ما سخن بگوید، قدرت حق تعلق گرفت که آنها را از این پندار غلط به‌در آورد و ابر جهالت را با برق نور بشکافت و مسیح بفرماید من بندۀ خدایم و به من کتاب داده و مرا پیامبر برگزیده است و برای همگان و همه‌چیز مرا مبارک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درک کنیم که طفل شیرخوار پیامبر باشد و دارای کتاب؟ و آن‌گاه که دربارۀ یحیای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 الْحُکْمَ صَبِیًّا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حالت کودکی ما به او حکم دادیم</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به داود و سلیمان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اهل بیت مانند حضرت جواد الامّة و الائمه و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سنین کودکی به ظاهر چه‌طور خداوند علم و حکمت و امامت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ممتنع نیست انسان در سنین کودکی دارای قوای الهیه باشد و صاحب کرامات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دلیل بر چیزی وقوع آن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همۀ مسلمین اعتقاد دارند دربارۀ دو پیامبر </w:t>
      </w:r>
    </w:p>
    <w:p>
      <w:pPr>
        <w:pStyle w:val="BookText"/>
        <w:rPr/>
      </w:pPr>
      <w:r>
        <w:rPr>
          <w:rFonts w:ascii="IRNazanin" w:hAnsi="IRNazanin" w:eastAsia="IRNazanin"/>
          <w:color w:val="111111"/>
          <w:sz w:val="28"/>
          <w:sz w:val="28"/>
          <w:szCs w:val="28"/>
          <w:rtl w:val="true"/>
          <w:lang w:bidi="fa-IR"/>
        </w:rPr>
        <w:t>بزرگوار و نیز شیعه و امامیه اجماع دارند بر امامت حضرت جواد و حضرت هادی و حضرت 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کوردلانی نباشیم که قدرت خدا را نشناخته و همه‌چیز را در ماده خلاصه کرده‌اند و با دید مادی همه‌چیز را تحلیل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بهتر می‌داند که کجا رسالت خود را قرار بدهد و این مقام بلند را به چه کسی 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دانستیم که امر اهل بیت سخت است و هرکسی به آن دست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صفی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 را تعلیم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وَعَلَّمَ آدَمَ الْأَسْمَاءَ کُلَّهَا</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بدیهی است که منظور از اسما تمام معانی و حقایق است و الّا اسم بدون معنی و یا اسم بدون درک معنی و حقیقت آن فایده‌ای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اسما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تعلیم الفاظ و لغات بوده، چگونه باعث تفاخر و اعتلای آدم بر فرشتگان گردید؟ انسانی که به لغت بیگانه بدون درک معنی و فهم حقیقت آن آگاهی یافته باشد، فوقش این است که به یک انسان عامی اهل لغت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تعلیم اسما، تعلیم معانی و درک مفاهیم و حقایق آن‌هاست که اسم بدون معنی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مفسران تعلیم اسما به حضرت آدم را این‌طور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آدم را از عناصر گوناگون و اجزای مختلف و قوا و و غرایز و تمایلات و طبایع و استعدادهای متفاوت آفریده است تا با چنین معجون خلقتی مستعد برای درک انواع مدرکات از معقولات و محسوسات و از تخیلات و موهومات گردد و شناخت حقایق و معانی و مفاهیم موجودات و معرفت ذوات اشیا و خواص آنها و اصول علوم و فنون و قوانین و قواعد صنایع و کیفیت به‌کارگیری آن‌ها و راه </w:t>
      </w:r>
    </w:p>
    <w:p>
      <w:pPr>
        <w:pStyle w:val="BookText"/>
        <w:rPr/>
      </w:pPr>
      <w:r>
        <w:rPr>
          <w:rFonts w:ascii="IRNazanin" w:hAnsi="IRNazanin" w:eastAsia="IRNazanin"/>
          <w:color w:val="111111"/>
          <w:sz w:val="28"/>
          <w:sz w:val="28"/>
          <w:szCs w:val="28"/>
          <w:rtl w:val="true"/>
          <w:lang w:bidi="fa-IR"/>
        </w:rPr>
        <w:t>شناخت و تمییز بین اولیای خداوند متعال و دشمنان خدا را به او الهام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شناخت نفس خویش و معرفت به خالقش و استعداد فراگیری علوم و فنون و صنایع و درک حقایق عالم، مظهر اسمای حسنای الهی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او از تعلیم اسما، دانستن استعداد و خلقتی که با آن کَون جامع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آن فضیلت و علوم دورنمایی از انوار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تمام علوم الهی در خزینۀ اهل بیت است که آنها خزّان علم الله و تراجمة وحی الله و عیبة علمه هستند و چنان‌که در روایات آمده، علم حضرت خضر، معلم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علم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قطره در برابر دریاست و آصف بن‌برخیا که تخت بلقیس را با یک طرفة العینی از صنعا و یمن به فلسطین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 عِلْمٌ مِنَ الْکِتَابِ</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علمی جزئی از کتاب نزد او بود درحالی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عِنْدَهُ عِلْمُ الْکِتَاب</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الکتاب نزد مولای عالمان و عارفان امیرالمؤمنین است و خلیل حق که عرض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بَلَی وَلَکِن لِّیَطْمَئِنَّ قَلْبِی</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ملکوت آسمان‌ها وز مین به او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مولا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کشف الغطاء مازدت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اسماء الله الحسنیٰ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لِلّٰهِ الأَسْمَاءُ الْحُسْنَی فَادْعُوهُ بِهَا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خداوند متعال پس با آن نام‌ها او را بخوانید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می‌رسیم به این نکتۀ زیبا که چرا اسم 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رقیه </w:t>
      </w:r>
    </w:p>
    <w:p>
      <w:pPr>
        <w:pStyle w:val="BookText"/>
        <w:rPr/>
      </w:pP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رقّی و رقیات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این‌طور معنی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یستعان للحصول علی امر بقوی تفوق القوی الطبیعه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کنید، یعنی به واسطۀ او و کمک و استعانت از او برای رسیدن بر کاری که فوق قوای طبیعت است، فائق گشتن بر امری که فوق این قدرت‌های طبیعی و مادی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دختر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و پوست پیغمبر و از شیرازۀ جان زهرا</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__ </w:t>
      </w:r>
      <w:r>
        <w:rPr>
          <w:rFonts w:ascii="IRNazanin" w:hAnsi="IRNazanin" w:eastAsia="IRNazanin"/>
          <w:color w:val="111111"/>
          <w:sz w:val="28"/>
          <w:sz w:val="28"/>
          <w:szCs w:val="28"/>
          <w:rtl w:val="true"/>
          <w:lang w:bidi="fa-IR"/>
        </w:rPr>
        <w:t>تغذیه و رشد کرده و در دامن خامس اهل کساء بزرگ شده و در راه خدا و قرآن فدا گردیده و با زبان شیرینش چهرۀ زشت بنی‌امیه و فریبکاری‌های آنها را ترسیم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مسیح که در کودکی در آغوش مادر ابر تهمت را از دامن خورشید صدیقه مریم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زد و شهادت به پاکی او داد، حضرت رقیه با نسیم آه و اشکش، مردم شام را متوجه کرد که ما خارجی نیستیم و از آل پیامبریم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چنین اولادی و با چنین میراث معنوی و تربیتی و با آن‌همه رنج‌ها و کتک‌خوردن‌ها و نالۀ به اوج رسیده است که می‌تواند بشر را به حقایق برساند و گره‌های عرفا و علما را باز کند و از اسارت تاریکی‌ها و غفلت‌ها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بحرالعلوم چهرۀ معروف و باعظمت چله می‌گیرد و چلّۀ مرحوم سید خدا می‌داند که در بر دارندۀ چه شب‌ها و روزهایی و اذکار و اورادی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چله مشرف می‌شود خدمت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اگر به جای این چله سه تا روضه علی‌اصغرم خوانده بودی می‌رسیدی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زحمات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حضرت علی‌اصغر پیش خاکیان طفلی کوچک است، اما در آسمان‌ها بزرگ است و حبل الله بلندبالا از فرش تا 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واسطۀ خالق است میان خلق که به واسطۀ او به حقایق و اسمای الهی برسند و خود را از اوهام و جهالت برهانند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راق در لغت به معنای بالابرنده است</w:t>
      </w:r>
      <w:r>
        <w:rPr>
          <w:rFonts w:eastAsia="IRNazanin" w:cs="IRNazanin"/>
          <w:color w:val="111111"/>
          <w:sz w:val="28"/>
          <w:szCs w:val="28"/>
          <w:rtl w:val="true"/>
          <w:lang w:bidi="fa-IR"/>
        </w:rPr>
        <w:t xml:space="preserve">. </w:t>
      </w:r>
      <w:bookmarkStart w:id="125" w:name="pg5933_36508"/>
    </w:p>
    <w:p>
      <w:pPr>
        <w:pStyle w:val="Heading2"/>
        <w:numPr>
          <w:ilvl w:val="1"/>
          <w:numId w:val="1"/>
        </w:numPr>
        <w:rPr/>
      </w:pPr>
      <w:bookmarkStart w:id="126" w:name="__RefHeading___Toc5563736_581953129"/>
      <w:bookmarkStart w:id="127" w:name="_Toc44"/>
      <w:bookmarkEnd w:id="125"/>
      <w:bookmarkEnd w:id="126"/>
      <w:r>
        <w:rPr>
          <w:rtl w:val="true"/>
        </w:rPr>
        <w:t>هنگامۀ شهادت</w:t>
      </w:r>
      <w:bookmarkEnd w:id="127"/>
    </w:p>
    <w:p>
      <w:pPr>
        <w:pStyle w:val="BookText"/>
        <w:rPr/>
      </w:pPr>
      <w:r>
        <w:rPr>
          <w:rFonts w:ascii="IRNazanin" w:hAnsi="IRNazanin" w:eastAsia="IRNazanin"/>
          <w:color w:val="111111"/>
          <w:sz w:val="28"/>
          <w:sz w:val="28"/>
          <w:szCs w:val="28"/>
          <w:rtl w:val="true"/>
          <w:lang w:bidi="fa-IR"/>
        </w:rPr>
        <w:t>آری، دختر سه‌ساله نقشی را آفرید که هیچ کس قادر نبود چنین مسئولیت خطیری را در نهضت حسینی عملی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صغیره بودن و یتیم بودن، در لباس اسارت، و سرانجام جان دادن، در کلمات حضرت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کلمات چه بار مهمی را در بر دارد، مانند ابرهایی که آب بسیاری را با خود حمل می‌کند تا زمین‌های تفتیده و خشکیده را سیراب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اسارت و روزهای برگشت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نهضت و اسارت و منشور انقلاب حسینی را به عالم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مظلومیت، ایثار، شهامت و شهادت، و اعلام حقیقت، راستی بشر چه زود فراموش می‌کند و پرده بر حقایق می‌پوشد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ناله‌های او طوفانی به پا کرد که هیچ مانعی قادر بر مقامت در برابر آن نیست و وجود آن حضرت چون خورشیدی در آسمان، نورافشانی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 من الذی خضبک بدمائک؟</w:t>
      </w:r>
    </w:p>
    <w:p>
      <w:pPr>
        <w:pStyle w:val="BookText"/>
        <w:rPr/>
      </w:pPr>
      <w:r>
        <w:rPr>
          <w:rFonts w:ascii="IRNazanin" w:hAnsi="IRNazanin" w:eastAsia="IRNazanin"/>
          <w:color w:val="111111"/>
          <w:sz w:val="28"/>
          <w:sz w:val="28"/>
          <w:szCs w:val="28"/>
          <w:rtl w:val="true"/>
          <w:lang w:bidi="fa-IR"/>
        </w:rPr>
        <w:t>من ذا الذی قطع وریدک؟ یا ابتاه من الذی ایتمنی علی صغر سنّی یا ابتاه من بقی بعدک نرجوه؟ یا ابتاه من للیتیمه حتی تکبر؟</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پدر جان، چه کسی محاسن تو را با خونت خضاب کرد؟</w:t>
      </w:r>
    </w:p>
    <w:p>
      <w:pPr>
        <w:pStyle w:val="BookText"/>
        <w:rPr/>
      </w:pPr>
      <w:r>
        <w:rPr>
          <w:rFonts w:ascii="IRNazanin" w:hAnsi="IRNazanin" w:eastAsia="IRNazanin"/>
          <w:color w:val="111111"/>
          <w:sz w:val="28"/>
          <w:sz w:val="28"/>
          <w:szCs w:val="28"/>
          <w:rtl w:val="true"/>
          <w:lang w:bidi="fa-IR"/>
        </w:rPr>
        <w:t>ای پدر، چه کسی رگ‌های گردنت را برید؟ ای پدر، چه کسی مرا در کودکی یتیم کرد؟ پدر جان، بعد از تو به که امیدوار باشیم؟ پدر جان، این دختر یتیم را چه کسی نگهداری و بزرگ کند؟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 را از خون‌آلود شدن شاه دین و دنیا، بریده شدن رگ‌ها، و یتیمی خودش را مطرح می‌کند، تا جایی که برای کسی شبهه باقی نگذارد که پدر من را شهید کردند و من را یتیم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باید تثبیت شود تا مورد انکار کسی واقع نشود، نه برای خودی‌ها نه بیگانگان مغرض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w:t>
      </w:r>
    </w:p>
    <w:p>
      <w:pPr>
        <w:pStyle w:val="BookText"/>
        <w:rPr/>
      </w:pPr>
      <w:r>
        <w:rPr>
          <w:rFonts w:ascii="IRNazanin" w:hAnsi="IRNazanin" w:eastAsia="IRNazanin"/>
          <w:color w:val="111111"/>
          <w:sz w:val="28"/>
          <w:sz w:val="28"/>
          <w:szCs w:val="28"/>
          <w:rtl w:val="true"/>
          <w:lang w:bidi="fa-IR"/>
        </w:rPr>
        <w:t>واضح است که شهادت را انکار کنند یا توجه ننمایند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خودی‌ها که با سوء افهام یا سوء اعتقاد، شهادت را انکار می‌کردند تا حدی که می‌گفتند حسین بن‌علی در قتلگاه به معراج رفته و کسی قادر بر شهادت آقا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شهادت حضرت صدیقه را انکار کردند و گفتند چه‌کسی قدرت داشته سیلی به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بزند یا به در خانه حمله کند و تمام جریان‌هایی را که منجر شد به شهادت حضرت،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ناله‌های اهل بیت و حضرت صادق و حضرت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نقشه، نقش‌برآب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ناله‌های حضرت رقیه و کلامش با سر بریده، همۀ این مطالب را با سیل خروشانی که از خرابه حرکت کرد، با خود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 من للنساء الحاسرات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چه کسی به فریاد این زنان سربرهنه می‌رسد؟</w:t>
      </w:r>
    </w:p>
    <w:p>
      <w:pPr>
        <w:pStyle w:val="BookText"/>
        <w:rPr/>
      </w:pPr>
      <w:r>
        <w:rPr>
          <w:rFonts w:ascii="IRNazanin" w:hAnsi="IRNazanin" w:eastAsia="IRNazanin"/>
          <w:color w:val="111111"/>
          <w:sz w:val="28"/>
          <w:sz w:val="28"/>
          <w:szCs w:val="28"/>
          <w:rtl w:val="true"/>
          <w:lang w:bidi="fa-IR"/>
        </w:rPr>
        <w:t>یا ابتاه، من للأرامل المسبّیات؟</w:t>
      </w:r>
    </w:p>
    <w:p>
      <w:pPr>
        <w:pStyle w:val="BookText"/>
        <w:rPr/>
      </w:pPr>
      <w:r>
        <w:rPr>
          <w:rFonts w:ascii="IRNazanin" w:hAnsi="IRNazanin" w:eastAsia="IRNazanin"/>
          <w:color w:val="111111"/>
          <w:sz w:val="28"/>
          <w:sz w:val="28"/>
          <w:szCs w:val="28"/>
          <w:rtl w:val="true"/>
          <w:lang w:bidi="fa-IR"/>
        </w:rPr>
        <w:t>پدر جان، چه کسی دادرسی از این زنان تنها و اسیر می‌کند؟</w:t>
      </w:r>
    </w:p>
    <w:p>
      <w:pPr>
        <w:pStyle w:val="BookText"/>
        <w:rPr/>
      </w:pPr>
      <w:r>
        <w:rPr>
          <w:rFonts w:ascii="IRNazanin" w:hAnsi="IRNazanin" w:eastAsia="IRNazanin"/>
          <w:color w:val="111111"/>
          <w:sz w:val="28"/>
          <w:sz w:val="28"/>
          <w:szCs w:val="28"/>
          <w:rtl w:val="true"/>
          <w:lang w:bidi="fa-IR"/>
        </w:rPr>
        <w:t>یا ابتاه، من للعیون الباکیات؟</w:t>
      </w:r>
    </w:p>
    <w:p>
      <w:pPr>
        <w:pStyle w:val="BookText"/>
        <w:rPr/>
      </w:pPr>
      <w:r>
        <w:rPr>
          <w:rFonts w:ascii="IRNazanin" w:hAnsi="IRNazanin" w:eastAsia="IRNazanin"/>
          <w:color w:val="111111"/>
          <w:sz w:val="28"/>
          <w:sz w:val="28"/>
          <w:szCs w:val="28"/>
          <w:rtl w:val="true"/>
          <w:lang w:bidi="fa-IR"/>
        </w:rPr>
        <w:t>پدر جان، چه کسی نظر مرحمتی به سوی این چشم‌های گریان می‌کند؟</w:t>
      </w:r>
    </w:p>
    <w:p>
      <w:pPr>
        <w:pStyle w:val="BookText"/>
        <w:rPr/>
      </w:pPr>
      <w:r>
        <w:rPr>
          <w:rFonts w:ascii="IRNazanin" w:hAnsi="IRNazanin" w:eastAsia="IRNazanin"/>
          <w:color w:val="111111"/>
          <w:sz w:val="28"/>
          <w:sz w:val="28"/>
          <w:szCs w:val="28"/>
          <w:rtl w:val="true"/>
          <w:lang w:bidi="fa-IR"/>
        </w:rPr>
        <w:t>یا ابتاه، من للضّایعات العزیبات؟</w:t>
      </w:r>
    </w:p>
    <w:p>
      <w:pPr>
        <w:pStyle w:val="BookText"/>
        <w:rPr/>
      </w:pPr>
      <w:r>
        <w:rPr>
          <w:rFonts w:ascii="IRNazanin" w:hAnsi="IRNazanin" w:eastAsia="IRNazanin"/>
          <w:color w:val="111111"/>
          <w:sz w:val="28"/>
          <w:sz w:val="28"/>
          <w:szCs w:val="28"/>
          <w:rtl w:val="true"/>
          <w:lang w:bidi="fa-IR"/>
        </w:rPr>
        <w:t>پدر جان، چه کسی متوجه این زنان بی‌صاحب غریب خواهد شد؟</w:t>
      </w:r>
    </w:p>
    <w:p>
      <w:pPr>
        <w:pStyle w:val="BookText"/>
        <w:rPr/>
      </w:pPr>
      <w:r>
        <w:rPr>
          <w:rFonts w:ascii="IRNazanin" w:hAnsi="IRNazanin" w:eastAsia="IRNazanin"/>
          <w:color w:val="111111"/>
          <w:sz w:val="28"/>
          <w:sz w:val="28"/>
          <w:szCs w:val="28"/>
          <w:rtl w:val="true"/>
          <w:lang w:bidi="fa-IR"/>
        </w:rPr>
        <w:t>یا ابتاه، من للشعور المنشورات؟</w:t>
      </w:r>
    </w:p>
    <w:p>
      <w:pPr>
        <w:pStyle w:val="BookText"/>
        <w:rPr/>
      </w:pPr>
      <w:r>
        <w:rPr>
          <w:rFonts w:ascii="IRNazanin" w:hAnsi="IRNazanin" w:eastAsia="IRNazanin"/>
          <w:color w:val="111111"/>
          <w:sz w:val="28"/>
          <w:sz w:val="28"/>
          <w:szCs w:val="28"/>
          <w:rtl w:val="true"/>
          <w:lang w:bidi="fa-IR"/>
        </w:rPr>
        <w:t>پدر جان، چه کسی از برای این موهای پریشان خواهد بود؟</w:t>
      </w:r>
    </w:p>
    <w:p>
      <w:pPr>
        <w:pStyle w:val="BookText"/>
        <w:rPr/>
      </w:pPr>
      <w:r>
        <w:rPr>
          <w:rFonts w:ascii="IRNazanin" w:hAnsi="IRNazanin" w:eastAsia="IRNazanin"/>
          <w:color w:val="111111"/>
          <w:sz w:val="28"/>
          <w:sz w:val="28"/>
          <w:szCs w:val="28"/>
          <w:rtl w:val="true"/>
          <w:lang w:bidi="fa-IR"/>
        </w:rPr>
        <w:t>یا ابتاه من بعدک واخیبتاه؟</w:t>
      </w:r>
    </w:p>
    <w:p>
      <w:pPr>
        <w:pStyle w:val="BookText"/>
        <w:rPr/>
      </w:pPr>
      <w:r>
        <w:rPr>
          <w:rFonts w:ascii="IRNazanin" w:hAnsi="IRNazanin" w:eastAsia="IRNazanin"/>
          <w:color w:val="111111"/>
          <w:sz w:val="28"/>
          <w:sz w:val="28"/>
          <w:szCs w:val="28"/>
          <w:rtl w:val="true"/>
          <w:lang w:bidi="fa-IR"/>
        </w:rPr>
        <w:t>پدر جان، بعد از تو داد از ناامیدی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 من بعدک و اغربتاه؟</w:t>
      </w:r>
    </w:p>
    <w:p>
      <w:pPr>
        <w:pStyle w:val="BookText"/>
        <w:rPr/>
      </w:pPr>
      <w:r>
        <w:rPr>
          <w:rFonts w:ascii="IRNazanin" w:hAnsi="IRNazanin" w:eastAsia="IRNazanin"/>
          <w:color w:val="111111"/>
          <w:sz w:val="28"/>
          <w:sz w:val="28"/>
          <w:szCs w:val="28"/>
          <w:rtl w:val="true"/>
          <w:lang w:bidi="fa-IR"/>
        </w:rPr>
        <w:t>پدر جان، بعد از تو داد غریبی و بی‌کسی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 لیتنی کنت لک الفداء</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 جان، کاش من فدای تو شده بودم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 ابتاه، لیتنی کنت قبل هذا الیوم عمیاء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جان، کاش من پیش از این کور شده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را به این حال نمی‌دیدم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ابتاه، لیتنی وسّدت الثّری و لا أری شیبک مخضبّا بالدماء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جان، کاش مرا در زیر خاک پنهان کرده بودند و نمی‌دیدم که محاسن مبارکت به خون خضاب شده 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آن معصومه نوحه می‌کرد و اشک می‌ریخت تا آنکه نفس او به شماره افتاد و گریه راه گلویش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سر را به طرف راست می‌نهاد و می‌بوسید و بر سر می‌زد و زمانی به چپ می‌گذارد و می‌بوسید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ناله‌ها، نازدانه لب بر لب پدر نهاد و سکوت عمیقی او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فغشی علیها غشوة لم تفق بعدها فحرّکوها فاذا هی قد فارقت روحها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غش کرد و دیگر به هوش نیامد، چون او را حرکت دادند، متوجه شدند که روح شریفش از بدن مفارقت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جسد آن یتیم را از خاک خرابه بردارند، علم‌های سیاه برپا کرده بودند و مردان و زنان شامی همه جمع شده گریه و ناله می‌کردند و بر سر و سینه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غسل دادند و کفن نمودند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بعضی از روایات او را با همان پیراهن کهنه‌اش کفن کردند</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غساله با تخته و آب و چراغ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دید بدن نازنین او سیاه و مجروح است، بر سر خود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خود را می‌زنی؟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این طفل یا بزرگ اسیران کیست تا بگوید این بچه به چه مرضی از دنیا رفته است؟ چرا بدنش کبود است؟ بانوان با چشم اشکبار گفتند او مرضی نداشت، این‌ها همه جای کعب و نیزه و تازیانه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به ملاقات برادرش حضرت علی‌اصغر 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حمید سلم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حضرت علی‌اصغر شهید شد… دخترانی از خیمه بیرون دویدند و خود را بر روی جسد آن طفل شهید انداختند… و آن دختران فاطمه و سکینه و رقیه بودند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تصویر</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1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1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2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2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نجاشی، 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873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مستدرک اعیان الشیعة،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ابن ابی‌مخنف، ص </w:t>
      </w:r>
      <w:r>
        <w:rPr>
          <w:rFonts w:eastAsia="IRNazanin" w:cs="IRNazanin"/>
          <w:b w:val="false"/>
          <w:bCs w:val="false"/>
          <w:i w:val="false"/>
          <w:iCs w:val="false"/>
          <w:color w:val="333333"/>
          <w:sz w:val="20"/>
          <w:szCs w:val="20"/>
        </w:rPr>
        <w:t>131</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مقصد چهارم، فصل هشتم، ص </w:t>
      </w:r>
      <w:r>
        <w:rPr>
          <w:rFonts w:eastAsia="IRNazanin" w:cs="IRNazanin"/>
          <w:b w:val="false"/>
          <w:bCs w:val="false"/>
          <w:i w:val="false"/>
          <w:iCs w:val="false"/>
          <w:color w:val="333333"/>
          <w:sz w:val="20"/>
          <w:szCs w:val="20"/>
        </w:rPr>
        <w:t>807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فصل سوم، ص </w:t>
      </w:r>
      <w:r>
        <w:rPr>
          <w:rFonts w:eastAsia="IRNazanin" w:cs="IRNazanin"/>
          <w:b w:val="false"/>
          <w:bCs w:val="false"/>
          <w:i w:val="false"/>
          <w:iCs w:val="false"/>
          <w:color w:val="333333"/>
          <w:sz w:val="20"/>
          <w:szCs w:val="20"/>
        </w:rPr>
        <w:t>179</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تراجم اعلام النساء،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چاپ اول</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کمال‌الدین، مطالب السؤول فی مناقب آل الرسول</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التواریخ،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239</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قندوزی حنفی، ینابیع المودّة، جزء دوم، ص </w:t>
      </w:r>
      <w:r>
        <w:rPr>
          <w:rFonts w:eastAsia="IRNazanin" w:cs="IRNazanin"/>
          <w:b w:val="false"/>
          <w:bCs w:val="false"/>
          <w:i w:val="false"/>
          <w:iCs w:val="false"/>
          <w:color w:val="333333"/>
          <w:sz w:val="20"/>
          <w:szCs w:val="20"/>
        </w:rPr>
        <w:t>416</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لهوف، ترجمۀ عباس عزیزی، ص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چاپ اول</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محدث قمی، نفس المهموم</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 المعارف تشیع،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دائرةالمعارف تشیع،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منتخب التواریخ،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دائرة المعارف السلامیة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عبدالرحمن بن‌احمد شافعی مصری شعرانی، متوفای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ق، المنتخب، شیخ فخرالدین الطریحی النجفی، ص </w:t>
      </w:r>
      <w:r>
        <w:rPr>
          <w:rFonts w:eastAsia="IRNazanin" w:cs="IRNazanin"/>
          <w:b w:val="false"/>
          <w:bCs w:val="false"/>
          <w:i w:val="false"/>
          <w:iCs w:val="false"/>
          <w:color w:val="333333"/>
          <w:sz w:val="20"/>
          <w:szCs w:val="20"/>
        </w:rPr>
        <w:t>435</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قندوزی حنفی، ص </w:t>
      </w:r>
      <w:r>
        <w:rPr>
          <w:rFonts w:eastAsia="IRNazanin" w:cs="IRNazanin"/>
          <w:b w:val="false"/>
          <w:bCs w:val="false"/>
          <w:i w:val="false"/>
          <w:iCs w:val="false"/>
          <w:color w:val="333333"/>
          <w:sz w:val="20"/>
          <w:szCs w:val="20"/>
        </w:rPr>
        <w:t>171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ص </w:t>
      </w:r>
      <w:r>
        <w:rPr>
          <w:rFonts w:eastAsia="IRNazanin" w:cs="IRNazanin"/>
          <w:b w:val="false"/>
          <w:bCs w:val="false"/>
          <w:i w:val="false"/>
          <w:iCs w:val="false"/>
          <w:color w:val="333333"/>
          <w:sz w:val="20"/>
          <w:szCs w:val="20"/>
        </w:rPr>
        <w:t>141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قزوینی، ریاض القدس،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142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فوادّح الحسنیه</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ثمرات الحیاة،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1317</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شمشادی</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 شیخ عباس قمی، منتهی الآمال، مقصد چهارم، فصل هشتم، ص </w:t>
      </w:r>
      <w:r>
        <w:rPr>
          <w:rFonts w:eastAsia="IRNazanin" w:cs="IRNazanin"/>
          <w:b w:val="false"/>
          <w:bCs w:val="false"/>
          <w:i w:val="false"/>
          <w:iCs w:val="false"/>
          <w:color w:val="333333"/>
          <w:sz w:val="20"/>
          <w:szCs w:val="20"/>
        </w:rPr>
        <w:t>897</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529</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ابصار العین، زندگی چهارده معصوم،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 شیخ علی فلسفی، حضرت رقیه، ص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بهایی، جزء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دائرة المعارف تشیع، ص </w:t>
      </w:r>
      <w:r>
        <w:rPr>
          <w:rFonts w:eastAsia="IRNazanin" w:cs="IRNazanin"/>
          <w:b w:val="false"/>
          <w:bCs w:val="false"/>
          <w:i w:val="false"/>
          <w:iCs w:val="false"/>
          <w:color w:val="333333"/>
          <w:sz w:val="20"/>
          <w:szCs w:val="20"/>
        </w:rPr>
        <w:t>312</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اعیان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اعیان الشیعة، ص </w:t>
      </w:r>
      <w:r>
        <w:rPr>
          <w:rFonts w:eastAsia="IRNazanin" w:cs="IRNazanin"/>
          <w:b w:val="false"/>
          <w:bCs w:val="false"/>
          <w:i w:val="false"/>
          <w:iCs w:val="false"/>
          <w:color w:val="333333"/>
          <w:sz w:val="20"/>
          <w:szCs w:val="20"/>
        </w:rPr>
        <w:t>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یکی از جاهایی که استاد مطهری اشاره به تحریف لفظی دارد، شاید همین باشد که بعد بحث می‌کنیم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باز از جاهایی است که مراد استاد مطهری بوده در تحریف لفظی</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حاج شیخ عباس قمی، نفس المهموم، ص </w:t>
      </w:r>
      <w:r>
        <w:rPr>
          <w:rFonts w:eastAsia="IRNazanin" w:cs="IRNazanin"/>
          <w:b w:val="false"/>
          <w:bCs w:val="false"/>
          <w:i w:val="false"/>
          <w:iCs w:val="false"/>
          <w:color w:val="333333"/>
          <w:sz w:val="20"/>
          <w:szCs w:val="20"/>
        </w:rPr>
        <w:t>456</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528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شیخ علی تهرانی، صاحب معارج المجنة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565</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در زیادکردن بر فقرات زیارت وارث</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منظور میرزای نوری، صاحب لؤلؤ و مرجان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ابصار العین فی انصار الحسین</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شتر</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القدس، ص </w:t>
      </w:r>
      <w:r>
        <w:rPr>
          <w:rFonts w:eastAsia="IRNazanin" w:cs="IRNazanin"/>
          <w:b w:val="false"/>
          <w:bCs w:val="false"/>
          <w:i w:val="false"/>
          <w:iCs w:val="false"/>
          <w:color w:val="333333"/>
          <w:sz w:val="20"/>
          <w:szCs w:val="20"/>
        </w:rPr>
        <w:t>226</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ناسخ التواریخ، ص </w:t>
      </w:r>
      <w:r>
        <w:rPr>
          <w:rFonts w:eastAsia="IRNazanin" w:cs="IRNazanin"/>
          <w:b w:val="false"/>
          <w:bCs w:val="false"/>
          <w:i w:val="false"/>
          <w:iCs w:val="false"/>
          <w:color w:val="333333"/>
          <w:sz w:val="20"/>
          <w:szCs w:val="20"/>
        </w:rPr>
        <w:t>531</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حدائق الانس</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حدائق الانس،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یزدی، تذکرة الشهداء، 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وقایع الحودات،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77</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مفاتیح الجنان، دعای رجب</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منتخب التواریخ،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کرامات و معجزات خراسانی، ص </w:t>
      </w:r>
      <w:r>
        <w:rPr>
          <w:rFonts w:eastAsia="IRNazanin" w:cs="IRNazanin"/>
          <w:b w:val="false"/>
          <w:bCs w:val="false"/>
          <w:i w:val="false"/>
          <w:iCs w:val="false"/>
          <w:color w:val="333333"/>
          <w:sz w:val="20"/>
          <w:szCs w:val="20"/>
        </w:rPr>
        <w:t>9</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مقدم،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معالی السبطین، ج ص </w:t>
      </w:r>
      <w:r>
        <w:rPr>
          <w:rFonts w:eastAsia="IRNazanin" w:cs="IRNazanin"/>
          <w:b w:val="false"/>
          <w:bCs w:val="false"/>
          <w:i w:val="false"/>
          <w:iCs w:val="false"/>
          <w:color w:val="333333"/>
          <w:sz w:val="20"/>
          <w:szCs w:val="20"/>
        </w:rPr>
        <w:t>101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اجساد جاویدان، ص </w:t>
      </w:r>
      <w:r>
        <w:rPr>
          <w:rFonts w:eastAsia="IRNazanin" w:cs="IRNazanin"/>
          <w:b w:val="false"/>
          <w:bCs w:val="false"/>
          <w:i w:val="false"/>
          <w:iCs w:val="false"/>
          <w:color w:val="333333"/>
          <w:sz w:val="20"/>
          <w:szCs w:val="20"/>
        </w:rPr>
        <w:t>67</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منتخب التواریخ، باب پنجم</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ستارۀ درخشان شام،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264</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توسلات و راه امیدواران، ص </w:t>
      </w:r>
      <w:r>
        <w:rPr>
          <w:rFonts w:eastAsia="IRNazanin" w:cs="IRNazanin"/>
          <w:b w:val="false"/>
          <w:bCs w:val="false"/>
          <w:i w:val="false"/>
          <w:iCs w:val="false"/>
          <w:color w:val="333333"/>
          <w:sz w:val="20"/>
          <w:szCs w:val="20"/>
        </w:rPr>
        <w:t>161</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اشکی بر سه ساله، ص </w:t>
      </w:r>
      <w:r>
        <w:rPr>
          <w:rFonts w:eastAsia="IRNazanin" w:cs="IRNazanin"/>
          <w:b w:val="false"/>
          <w:bCs w:val="false"/>
          <w:i w:val="false"/>
          <w:iCs w:val="false"/>
          <w:color w:val="333333"/>
          <w:sz w:val="20"/>
          <w:szCs w:val="20"/>
        </w:rPr>
        <w:t>38</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ستارۀ درخشان شام، ص </w:t>
      </w:r>
      <w:r>
        <w:rPr>
          <w:rFonts w:eastAsia="IRNazanin" w:cs="IRNazanin"/>
          <w:b w:val="false"/>
          <w:bCs w:val="false"/>
          <w:i w:val="false"/>
          <w:iCs w:val="false"/>
          <w:color w:val="333333"/>
          <w:sz w:val="20"/>
          <w:szCs w:val="20"/>
        </w:rPr>
        <w:t>282</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تنقیح المقال فی مقتل خامس آل عبا</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23</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ستارۀ درخشان در شام</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مؤسسۀ تحقیقات باقرالعلوم، موسوعة کلمات الامام الحسین، ص </w:t>
      </w:r>
      <w:r>
        <w:rPr>
          <w:rFonts w:eastAsia="IRNazanin" w:cs="IRNazanin"/>
          <w:b w:val="false"/>
          <w:bCs w:val="false"/>
          <w:i w:val="false"/>
          <w:iCs w:val="false"/>
          <w:color w:val="333333"/>
          <w:sz w:val="20"/>
          <w:szCs w:val="20"/>
        </w:rPr>
        <w:t>511</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510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211</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منتهی الآمال، ص </w:t>
      </w:r>
      <w:r>
        <w:rPr>
          <w:rFonts w:eastAsia="IRNazanin" w:cs="IRNazanin"/>
          <w:b w:val="false"/>
          <w:bCs w:val="false"/>
          <w:i w:val="false"/>
          <w:iCs w:val="false"/>
          <w:color w:val="333333"/>
          <w:sz w:val="20"/>
          <w:szCs w:val="20"/>
        </w:rPr>
        <w:t>526</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160</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فخر رازی، تفسیر فخر رازی،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کلمات قصار </w:t>
      </w:r>
      <w:r>
        <w:rPr>
          <w:rFonts w:eastAsia="IRNazanin" w:cs="IRNazanin"/>
          <w:b w:val="false"/>
          <w:bCs w:val="false"/>
          <w:i w:val="false"/>
          <w:iCs w:val="false"/>
          <w:color w:val="333333"/>
          <w:sz w:val="20"/>
          <w:szCs w:val="20"/>
        </w:rPr>
        <w:t>74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نهج‌البلاغه، خطبۀ </w:t>
      </w:r>
      <w:r>
        <w:rPr>
          <w:rFonts w:eastAsia="IRNazanin" w:cs="IRNazanin"/>
          <w:b w:val="false"/>
          <w:bCs w:val="false"/>
          <w:i w:val="false"/>
          <w:iCs w:val="false"/>
          <w:color w:val="333333"/>
          <w:sz w:val="20"/>
          <w:szCs w:val="20"/>
        </w:rPr>
        <w:t>231</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کامل بهایی،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ریاض القدس،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الشهادة،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ریاض القدس، ص </w:t>
      </w:r>
      <w:r>
        <w:rPr>
          <w:rFonts w:eastAsia="IRNazanin" w:cs="IRNazanin"/>
          <w:b w:val="false"/>
          <w:bCs w:val="false"/>
          <w:i w:val="false"/>
          <w:iCs w:val="false"/>
          <w:color w:val="333333"/>
          <w:sz w:val="20"/>
          <w:szCs w:val="20"/>
        </w:rPr>
        <w:t>326</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ستارۀ درخشان شام،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الزینبیه، ص </w:t>
      </w:r>
      <w:r>
        <w:rPr>
          <w:rFonts w:eastAsia="IRNazanin" w:cs="IRNazanin"/>
          <w:b w:val="false"/>
          <w:bCs w:val="false"/>
          <w:i w:val="false"/>
          <w:iCs w:val="false"/>
          <w:color w:val="333333"/>
          <w:sz w:val="20"/>
          <w:szCs w:val="20"/>
        </w:rPr>
        <w:t>296</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منهج الاحزان، ص </w:t>
      </w:r>
      <w:r>
        <w:rPr>
          <w:rFonts w:eastAsia="IRNazanin" w:cs="IRNazanin"/>
          <w:b w:val="false"/>
          <w:bCs w:val="false"/>
          <w:i w:val="false"/>
          <w:iCs w:val="false"/>
          <w:color w:val="333333"/>
          <w:sz w:val="20"/>
          <w:szCs w:val="20"/>
        </w:rPr>
        <w:t>244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image" Target="media/image3.jpeg"/><Relationship Id="rId115" Type="http://schemas.openxmlformats.org/officeDocument/2006/relationships/image" Target="media/image3.jpeg"/><Relationship Id="rId116" Type="http://schemas.openxmlformats.org/officeDocument/2006/relationships/footer" Target="footer109.xml"/><Relationship Id="rId117" Type="http://schemas.openxmlformats.org/officeDocument/2006/relationships/image" Target="media/image4.jpeg"/><Relationship Id="rId118" Type="http://schemas.openxmlformats.org/officeDocument/2006/relationships/image" Target="media/image4.jpeg"/><Relationship Id="rId119" Type="http://schemas.openxmlformats.org/officeDocument/2006/relationships/footer" Target="footer110.xml"/><Relationship Id="rId120" Type="http://schemas.openxmlformats.org/officeDocument/2006/relationships/image" Target="media/image5.jpeg"/><Relationship Id="rId121" Type="http://schemas.openxmlformats.org/officeDocument/2006/relationships/image" Target="media/image5.jpeg"/><Relationship Id="rId122" Type="http://schemas.openxmlformats.org/officeDocument/2006/relationships/footer" Target="footer111.xml"/><Relationship Id="rId123" Type="http://schemas.openxmlformats.org/officeDocument/2006/relationships/image" Target="media/image6.jpeg"/><Relationship Id="rId124" Type="http://schemas.openxmlformats.org/officeDocument/2006/relationships/image" Target="media/image6.jpeg"/><Relationship Id="rId125" Type="http://schemas.openxmlformats.org/officeDocument/2006/relationships/footer" Target="footer112.xml"/><Relationship Id="rId126" Type="http://schemas.openxmlformats.org/officeDocument/2006/relationships/image" Target="media/image2.jpeg"/><Relationship Id="rId127" Type="http://schemas.openxmlformats.org/officeDocument/2006/relationships/image" Target="media/image2.jpeg"/><Relationship Id="rId128" Type="http://schemas.openxmlformats.org/officeDocument/2006/relationships/footer" Target="footer113.xml"/><Relationship Id="rId129" Type="http://schemas.openxmlformats.org/officeDocument/2006/relationships/footnotes" Target="footnotes.xml"/><Relationship Id="rId130" Type="http://schemas.openxmlformats.org/officeDocument/2006/relationships/numbering" Target="numbering.xml"/><Relationship Id="rId131" Type="http://schemas.openxmlformats.org/officeDocument/2006/relationships/fontTable" Target="fontTable.xml"/><Relationship Id="rId132" Type="http://schemas.openxmlformats.org/officeDocument/2006/relationships/settings" Target="settings.xml"/><Relationship Id="rId1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117</Pages>
  <Words>27801</Words>
  <Characters>108737</Characters>
  <CharactersWithSpaces>135958</CharactersWithSpaces>
  <Paragraphs>984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2026-08-19T06:23:17Z</dcterms:created>
  <dc:creator>ghaemiyeh.com</dc:creator>
  <dc:description/>
  <dc:language>en-US</dc:language>
  <cp:lastModifiedBy/>
  <dcterms:modified xsi:type="dcterms:W3CDTF">2026-08-19T09:53:21Z</dcterms:modified>
  <cp:revision>1</cp:revision>
  <dc:subject/>
  <dc:title>ارزشمندترین دفینه در ویرانه حضرت رقیه سلام الله علیها</dc:title>
</cp:coreProperties>
</file>

<file path=docProps/custom.xml><?xml version="1.0" encoding="utf-8"?>
<Properties xmlns="http://schemas.openxmlformats.org/officeDocument/2006/custom-properties" xmlns:vt="http://schemas.openxmlformats.org/officeDocument/2006/docPropsVTypes"/>
</file>