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و آداب تعمیرکاران خودرو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5964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5966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5968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05970_581953129">
            <w:r>
              <w:rPr>
                <w:webHidden/>
                <w:rStyle w:val="IndexLink"/>
                <w:rtl w:val="true"/>
              </w:rPr>
              <w:t>سخن پژوهشکده</w:t>
            </w:r>
            <w:r>
              <w:rPr>
                <w:rStyle w:val="IndexLink"/>
                <w:rtl w:val="true"/>
              </w:rPr>
              <w:tab/>
            </w:r>
            <w:r>
              <w:rPr>
                <w:rStyle w:val="IndexLink"/>
              </w:rPr>
              <w:t>16</w:t>
            </w:r>
          </w:hyperlink>
        </w:p>
        <w:p>
          <w:pPr>
            <w:pStyle w:val="Contents2"/>
            <w:tabs>
              <w:tab w:val="clear" w:pos="8743"/>
              <w:tab w:val="right" w:pos="9026" w:leader="dot"/>
            </w:tabs>
            <w:rPr/>
          </w:pPr>
          <w:hyperlink w:anchor="__RefHeading___Toc505972_581953129">
            <w:r>
              <w:rPr>
                <w:webHidden/>
                <w:rStyle w:val="IndexLink"/>
                <w:rtl w:val="true"/>
              </w:rPr>
              <w:t>تقدیم به</w:t>
            </w:r>
            <w:r>
              <w:rPr>
                <w:rStyle w:val="IndexLink"/>
                <w:rtl w:val="true"/>
              </w:rPr>
              <w:t>:</w:t>
              <w:tab/>
            </w:r>
            <w:r>
              <w:rPr>
                <w:rStyle w:val="IndexLink"/>
              </w:rPr>
              <w:t>22</w:t>
            </w:r>
          </w:hyperlink>
        </w:p>
        <w:p>
          <w:pPr>
            <w:pStyle w:val="Contents2"/>
            <w:tabs>
              <w:tab w:val="clear" w:pos="8743"/>
              <w:tab w:val="right" w:pos="9026" w:leader="dot"/>
            </w:tabs>
            <w:rPr/>
          </w:pPr>
          <w:hyperlink w:anchor="__RefHeading___Toc505974_581953129">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505976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28</w:t>
            </w:r>
          </w:hyperlink>
        </w:p>
        <w:p>
          <w:pPr>
            <w:pStyle w:val="Contents3"/>
            <w:tabs>
              <w:tab w:val="clear" w:pos="8459"/>
              <w:tab w:val="right" w:pos="9026" w:leader="dot"/>
            </w:tabs>
            <w:rPr/>
          </w:pPr>
          <w:hyperlink w:anchor="__RefHeading___Toc505978_581953129">
            <w:r>
              <w:rPr>
                <w:webHidden/>
                <w:rStyle w:val="IndexLink"/>
                <w:rtl w:val="true"/>
              </w:rPr>
              <w:t>تاریخچه صنعت خودرو</w:t>
            </w:r>
            <w:r>
              <w:rPr>
                <w:rStyle w:val="IndexLink"/>
                <w:rtl w:val="true"/>
              </w:rPr>
              <w:tab/>
            </w:r>
            <w:r>
              <w:rPr>
                <w:rStyle w:val="IndexLink"/>
              </w:rPr>
              <w:t>28</w:t>
            </w:r>
          </w:hyperlink>
        </w:p>
        <w:p>
          <w:pPr>
            <w:pStyle w:val="Contents3"/>
            <w:tabs>
              <w:tab w:val="clear" w:pos="8459"/>
              <w:tab w:val="right" w:pos="9026" w:leader="dot"/>
            </w:tabs>
            <w:rPr/>
          </w:pPr>
          <w:hyperlink w:anchor="__RefHeading___Toc505980_581953129">
            <w:r>
              <w:rPr>
                <w:webHidden/>
                <w:rStyle w:val="IndexLink"/>
                <w:rtl w:val="true"/>
              </w:rPr>
              <w:t>اهمیت و ضرورت صنف تعمیرکار خودرو</w:t>
            </w:r>
            <w:r>
              <w:rPr>
                <w:rStyle w:val="IndexLink"/>
                <w:rtl w:val="true"/>
              </w:rPr>
              <w:tab/>
            </w:r>
            <w:r>
              <w:rPr>
                <w:rStyle w:val="IndexLink"/>
              </w:rPr>
              <w:t>29</w:t>
            </w:r>
          </w:hyperlink>
        </w:p>
        <w:p>
          <w:pPr>
            <w:pStyle w:val="Contents3"/>
            <w:tabs>
              <w:tab w:val="clear" w:pos="8459"/>
              <w:tab w:val="right" w:pos="9026" w:leader="dot"/>
            </w:tabs>
            <w:rPr/>
          </w:pPr>
          <w:hyperlink w:anchor="__RefHeading___Toc505982_581953129">
            <w:r>
              <w:rPr>
                <w:webHidden/>
                <w:rStyle w:val="IndexLink"/>
                <w:rtl w:val="true"/>
              </w:rPr>
              <w:t>ارزش کار در اسلام</w:t>
            </w:r>
            <w:r>
              <w:rPr>
                <w:rStyle w:val="IndexLink"/>
                <w:rtl w:val="true"/>
              </w:rPr>
              <w:tab/>
            </w:r>
            <w:r>
              <w:rPr>
                <w:rStyle w:val="IndexLink"/>
              </w:rPr>
              <w:t>30</w:t>
            </w:r>
          </w:hyperlink>
        </w:p>
        <w:p>
          <w:pPr>
            <w:pStyle w:val="Contents3"/>
            <w:tabs>
              <w:tab w:val="clear" w:pos="8459"/>
              <w:tab w:val="right" w:pos="9026" w:leader="dot"/>
            </w:tabs>
            <w:rPr/>
          </w:pPr>
          <w:hyperlink w:anchor="__RefHeading___Toc505984_581953129">
            <w:r>
              <w:rPr>
                <w:webHidden/>
                <w:rStyle w:val="IndexLink"/>
                <w:rtl w:val="true"/>
              </w:rPr>
              <w:t>فواید و آثار کسب حلال</w:t>
            </w:r>
            <w:r>
              <w:rPr>
                <w:rStyle w:val="IndexLink"/>
                <w:rtl w:val="true"/>
              </w:rPr>
              <w:tab/>
            </w:r>
            <w:r>
              <w:rPr>
                <w:rStyle w:val="IndexLink"/>
              </w:rPr>
              <w:t>34</w:t>
            </w:r>
          </w:hyperlink>
        </w:p>
        <w:p>
          <w:pPr>
            <w:pStyle w:val="Contents4"/>
            <w:tabs>
              <w:tab w:val="clear" w:pos="8176"/>
              <w:tab w:val="right" w:pos="9026" w:leader="dot"/>
            </w:tabs>
            <w:rPr/>
          </w:pPr>
          <w:hyperlink w:anchor="__RefHeading___Toc505986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05988_581953129">
            <w:r>
              <w:rPr>
                <w:webHidden/>
                <w:rStyle w:val="IndexLink"/>
              </w:rPr>
              <w:t>1</w:t>
            </w:r>
            <w:r>
              <w:rPr>
                <w:rStyle w:val="IndexLink"/>
                <w:rtl w:val="true"/>
              </w:rPr>
              <w:t xml:space="preserve">. </w:t>
            </w:r>
            <w:r>
              <w:rPr>
                <w:rStyle w:val="IndexLink"/>
                <w:rtl w:val="true"/>
              </w:rPr>
              <w:t>آمرزش گناهان</w:t>
            </w:r>
            <w:r>
              <w:rPr>
                <w:rStyle w:val="IndexLink"/>
                <w:rtl w:val="true"/>
              </w:rPr>
              <w:tab/>
            </w:r>
            <w:r>
              <w:rPr>
                <w:rStyle w:val="IndexLink"/>
              </w:rPr>
              <w:t>35</w:t>
            </w:r>
          </w:hyperlink>
        </w:p>
        <w:p>
          <w:pPr>
            <w:pStyle w:val="Contents4"/>
            <w:tabs>
              <w:tab w:val="clear" w:pos="8176"/>
              <w:tab w:val="right" w:pos="9026" w:leader="dot"/>
            </w:tabs>
            <w:rPr/>
          </w:pPr>
          <w:hyperlink w:anchor="__RefHeading___Toc505990_581953129">
            <w:r>
              <w:rPr>
                <w:webHidden/>
                <w:rStyle w:val="IndexLink"/>
              </w:rPr>
              <w:t>2</w:t>
            </w:r>
            <w:r>
              <w:rPr>
                <w:rStyle w:val="IndexLink"/>
                <w:rtl w:val="true"/>
              </w:rPr>
              <w:t xml:space="preserve">. </w:t>
            </w:r>
            <w:r>
              <w:rPr>
                <w:rStyle w:val="IndexLink"/>
                <w:rtl w:val="true"/>
              </w:rPr>
              <w:t>استجابت دعا</w:t>
            </w:r>
            <w:r>
              <w:rPr>
                <w:rStyle w:val="IndexLink"/>
                <w:rtl w:val="true"/>
              </w:rPr>
              <w:tab/>
            </w:r>
            <w:r>
              <w:rPr>
                <w:rStyle w:val="IndexLink"/>
              </w:rPr>
              <w:t>35</w:t>
            </w:r>
          </w:hyperlink>
        </w:p>
        <w:p>
          <w:pPr>
            <w:pStyle w:val="Contents4"/>
            <w:tabs>
              <w:tab w:val="clear" w:pos="8176"/>
              <w:tab w:val="right" w:pos="9026" w:leader="dot"/>
            </w:tabs>
            <w:rPr/>
          </w:pPr>
          <w:hyperlink w:anchor="__RefHeading___Toc505992_581953129">
            <w:r>
              <w:rPr>
                <w:webHidden/>
                <w:rStyle w:val="IndexLink"/>
              </w:rPr>
              <w:t>3</w:t>
            </w:r>
            <w:r>
              <w:rPr>
                <w:rStyle w:val="IndexLink"/>
                <w:rtl w:val="true"/>
              </w:rPr>
              <w:t xml:space="preserve">. </w:t>
            </w:r>
            <w:r>
              <w:rPr>
                <w:rStyle w:val="IndexLink"/>
                <w:rtl w:val="true"/>
              </w:rPr>
              <w:t>گرامی و محبوب شدن نزد خدا</w:t>
            </w:r>
            <w:r>
              <w:rPr>
                <w:rStyle w:val="IndexLink"/>
                <w:rtl w:val="true"/>
              </w:rPr>
              <w:tab/>
            </w:r>
            <w:r>
              <w:rPr>
                <w:rStyle w:val="IndexLink"/>
              </w:rPr>
              <w:t>35</w:t>
            </w:r>
          </w:hyperlink>
        </w:p>
        <w:p>
          <w:pPr>
            <w:pStyle w:val="Contents3"/>
            <w:tabs>
              <w:tab w:val="clear" w:pos="8459"/>
              <w:tab w:val="right" w:pos="9026" w:leader="dot"/>
            </w:tabs>
            <w:rPr/>
          </w:pPr>
          <w:hyperlink w:anchor="__RefHeading___Toc505994_581953129">
            <w:r>
              <w:rPr>
                <w:webHidden/>
                <w:rStyle w:val="IndexLink"/>
                <w:rtl w:val="true"/>
              </w:rPr>
              <w:t>پیامدهای مال حرام</w:t>
            </w:r>
            <w:r>
              <w:rPr>
                <w:rStyle w:val="IndexLink"/>
                <w:rtl w:val="true"/>
              </w:rPr>
              <w:tab/>
            </w:r>
            <w:r>
              <w:rPr>
                <w:rStyle w:val="IndexLink"/>
              </w:rPr>
              <w:t>36</w:t>
            </w:r>
          </w:hyperlink>
        </w:p>
        <w:p>
          <w:pPr>
            <w:pStyle w:val="Contents3"/>
            <w:tabs>
              <w:tab w:val="clear" w:pos="8459"/>
              <w:tab w:val="right" w:pos="9026" w:leader="dot"/>
            </w:tabs>
            <w:rPr/>
          </w:pPr>
          <w:hyperlink w:anchor="__RefHeading___Toc505996_581953129">
            <w:r>
              <w:rPr>
                <w:webHidden/>
                <w:rStyle w:val="IndexLink"/>
                <w:rtl w:val="true"/>
              </w:rPr>
              <w:t>اهمیت یادگیری احکام شغل</w:t>
            </w:r>
            <w:r>
              <w:rPr>
                <w:rStyle w:val="IndexLink"/>
                <w:rtl w:val="true"/>
              </w:rPr>
              <w:t>(</w:t>
            </w:r>
            <w:r>
              <w:rPr>
                <w:rStyle w:val="IndexLink"/>
                <w:rtl w:val="true"/>
              </w:rPr>
              <w:t>صنف</w:t>
            </w:r>
            <w:r>
              <w:rPr>
                <w:rStyle w:val="IndexLink"/>
                <w:rtl w:val="true"/>
              </w:rPr>
              <w:t>)</w:t>
              <w:tab/>
            </w:r>
            <w:r>
              <w:rPr>
                <w:rStyle w:val="IndexLink"/>
              </w:rPr>
              <w:t>36</w:t>
            </w:r>
          </w:hyperlink>
        </w:p>
        <w:p>
          <w:pPr>
            <w:pStyle w:val="Contents4"/>
            <w:tabs>
              <w:tab w:val="clear" w:pos="8176"/>
              <w:tab w:val="right" w:pos="9026" w:leader="dot"/>
            </w:tabs>
            <w:rPr/>
          </w:pPr>
          <w:hyperlink w:anchor="__RefHeading___Toc505998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06000_581953129">
            <w:r>
              <w:rPr>
                <w:webHidden/>
                <w:rStyle w:val="IndexLink"/>
                <w:rtl w:val="true"/>
              </w:rPr>
              <w:t>اول</w:t>
            </w:r>
            <w:r>
              <w:rPr>
                <w:rStyle w:val="IndexLink"/>
                <w:rtl w:val="true"/>
              </w:rPr>
              <w:t xml:space="preserve">: </w:t>
            </w:r>
            <w:r>
              <w:rPr>
                <w:rStyle w:val="IndexLink"/>
                <w:rtl w:val="true"/>
              </w:rPr>
              <w:t>شناخت احکام مرتبط با شغل و صنف</w:t>
            </w:r>
            <w:r>
              <w:rPr>
                <w:rStyle w:val="IndexLink"/>
                <w:rtl w:val="true"/>
              </w:rPr>
              <w:tab/>
            </w:r>
            <w:r>
              <w:rPr>
                <w:rStyle w:val="IndexLink"/>
              </w:rPr>
              <w:t>37</w:t>
            </w:r>
          </w:hyperlink>
        </w:p>
        <w:p>
          <w:pPr>
            <w:pStyle w:val="Contents4"/>
            <w:tabs>
              <w:tab w:val="clear" w:pos="8176"/>
              <w:tab w:val="right" w:pos="9026" w:leader="dot"/>
            </w:tabs>
            <w:rPr/>
          </w:pPr>
          <w:hyperlink w:anchor="__RefHeading___Toc506002_581953129">
            <w:r>
              <w:rPr>
                <w:webHidden/>
                <w:rStyle w:val="IndexLink"/>
                <w:rtl w:val="true"/>
              </w:rPr>
              <w:t>دوم</w:t>
            </w:r>
            <w:r>
              <w:rPr>
                <w:rStyle w:val="IndexLink"/>
                <w:rtl w:val="true"/>
              </w:rPr>
              <w:t xml:space="preserve">: </w:t>
            </w:r>
            <w:r>
              <w:rPr>
                <w:rStyle w:val="IndexLink"/>
                <w:rtl w:val="true"/>
              </w:rPr>
              <w:t>رعایت قوانین و مقررات کسب وکار</w:t>
            </w:r>
            <w:r>
              <w:rPr>
                <w:rStyle w:val="IndexLink"/>
                <w:rtl w:val="true"/>
              </w:rPr>
              <w:tab/>
            </w:r>
            <w:r>
              <w:rPr>
                <w:rStyle w:val="IndexLink"/>
              </w:rPr>
              <w:t>38</w:t>
            </w:r>
          </w:hyperlink>
        </w:p>
        <w:p>
          <w:pPr>
            <w:pStyle w:val="Contents2"/>
            <w:tabs>
              <w:tab w:val="clear" w:pos="8743"/>
              <w:tab w:val="right" w:pos="9026" w:leader="dot"/>
            </w:tabs>
            <w:rPr/>
          </w:pPr>
          <w:hyperlink w:anchor="__RefHeading___Toc506004_581953129">
            <w:r>
              <w:rPr>
                <w:webHidden/>
                <w:rStyle w:val="IndexLink"/>
                <w:rtl w:val="true"/>
              </w:rPr>
              <w:t>فصل دوم</w:t>
            </w:r>
            <w:r>
              <w:rPr>
                <w:rStyle w:val="IndexLink"/>
                <w:rtl w:val="true"/>
              </w:rPr>
              <w:t xml:space="preserve">: </w:t>
            </w:r>
            <w:r>
              <w:rPr>
                <w:rStyle w:val="IndexLink"/>
                <w:rtl w:val="true"/>
              </w:rPr>
              <w:t>بایسته‌های تعمیر</w:t>
            </w:r>
            <w:r>
              <w:rPr>
                <w:rStyle w:val="IndexLink"/>
                <w:rtl w:val="true"/>
              </w:rPr>
              <w:tab/>
            </w:r>
            <w:r>
              <w:rPr>
                <w:rStyle w:val="IndexLink"/>
              </w:rPr>
              <w:t>40</w:t>
            </w:r>
          </w:hyperlink>
        </w:p>
        <w:p>
          <w:pPr>
            <w:pStyle w:val="Contents3"/>
            <w:tabs>
              <w:tab w:val="clear" w:pos="8459"/>
              <w:tab w:val="right" w:pos="9026" w:leader="dot"/>
            </w:tabs>
            <w:rPr/>
          </w:pPr>
          <w:hyperlink w:anchor="__RefHeading___Toc506006_581953129">
            <w:r>
              <w:rPr>
                <w:webHidden/>
                <w:rStyle w:val="IndexLink"/>
                <w:rtl w:val="true"/>
              </w:rPr>
              <w:t>شرایط تصدی شغل تعمیرکاری خودرو</w:t>
            </w:r>
            <w:r>
              <w:rPr>
                <w:rStyle w:val="IndexLink"/>
                <w:rtl w:val="true"/>
              </w:rPr>
              <w:tab/>
            </w:r>
            <w:r>
              <w:rPr>
                <w:rStyle w:val="IndexLink"/>
              </w:rPr>
              <w:t>40</w:t>
            </w:r>
          </w:hyperlink>
        </w:p>
        <w:p>
          <w:pPr>
            <w:pStyle w:val="Contents4"/>
            <w:tabs>
              <w:tab w:val="clear" w:pos="8176"/>
              <w:tab w:val="right" w:pos="9026" w:leader="dot"/>
            </w:tabs>
            <w:rPr/>
          </w:pPr>
          <w:hyperlink w:anchor="__RefHeading___Toc506008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06010_581953129">
            <w:r>
              <w:rPr>
                <w:webHidden/>
                <w:rStyle w:val="IndexLink"/>
                <w:rtl w:val="true"/>
              </w:rPr>
              <w:t>تعهد</w:t>
            </w:r>
            <w:r>
              <w:rPr>
                <w:rStyle w:val="IndexLink"/>
                <w:rtl w:val="true"/>
              </w:rPr>
              <w:tab/>
            </w:r>
            <w:r>
              <w:rPr>
                <w:rStyle w:val="IndexLink"/>
              </w:rPr>
              <w:t>41</w:t>
            </w:r>
          </w:hyperlink>
        </w:p>
        <w:p>
          <w:pPr>
            <w:pStyle w:val="Contents4"/>
            <w:tabs>
              <w:tab w:val="clear" w:pos="8176"/>
              <w:tab w:val="right" w:pos="9026" w:leader="dot"/>
            </w:tabs>
            <w:rPr/>
          </w:pPr>
          <w:hyperlink w:anchor="__RefHeading___Toc506012_581953129">
            <w:r>
              <w:rPr>
                <w:webHidden/>
                <w:rStyle w:val="IndexLink"/>
                <w:rtl w:val="true"/>
              </w:rPr>
              <w:t>تخصص</w:t>
            </w:r>
            <w:r>
              <w:rPr>
                <w:rStyle w:val="IndexLink"/>
                <w:rtl w:val="true"/>
              </w:rPr>
              <w:tab/>
            </w:r>
            <w:r>
              <w:rPr>
                <w:rStyle w:val="IndexLink"/>
              </w:rPr>
              <w:t>41</w:t>
            </w:r>
          </w:hyperlink>
        </w:p>
        <w:p>
          <w:pPr>
            <w:pStyle w:val="Contents3"/>
            <w:tabs>
              <w:tab w:val="clear" w:pos="8459"/>
              <w:tab w:val="right" w:pos="9026" w:leader="dot"/>
            </w:tabs>
            <w:rPr/>
          </w:pPr>
          <w:hyperlink w:anchor="__RefHeading___Toc506014_581953129">
            <w:r>
              <w:rPr>
                <w:webHidden/>
                <w:rStyle w:val="IndexLink"/>
                <w:rtl w:val="true"/>
              </w:rPr>
              <w:t>امانتداری در نگهداری خودرو</w:t>
            </w:r>
            <w:r>
              <w:rPr>
                <w:rStyle w:val="IndexLink"/>
                <w:rtl w:val="true"/>
              </w:rPr>
              <w:tab/>
            </w:r>
            <w:r>
              <w:rPr>
                <w:rStyle w:val="IndexLink"/>
              </w:rPr>
              <w:t>44</w:t>
            </w:r>
          </w:hyperlink>
        </w:p>
        <w:p>
          <w:pPr>
            <w:pStyle w:val="Contents4"/>
            <w:tabs>
              <w:tab w:val="clear" w:pos="8176"/>
              <w:tab w:val="right" w:pos="9026" w:leader="dot"/>
            </w:tabs>
            <w:rPr/>
          </w:pPr>
          <w:hyperlink w:anchor="__RefHeading___Toc506016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06018_581953129">
            <w:r>
              <w:rPr>
                <w:webHidden/>
                <w:rStyle w:val="IndexLink"/>
                <w:rtl w:val="true"/>
              </w:rPr>
              <w:t>آسیب رسیدن به خودرو در تعمیرگاه</w:t>
            </w:r>
            <w:r>
              <w:rPr>
                <w:rStyle w:val="IndexLink"/>
                <w:rtl w:val="true"/>
              </w:rPr>
              <w:tab/>
            </w:r>
            <w:r>
              <w:rPr>
                <w:rStyle w:val="IndexLink"/>
              </w:rPr>
              <w:t>47</w:t>
            </w:r>
          </w:hyperlink>
        </w:p>
        <w:p>
          <w:pPr>
            <w:pStyle w:val="Contents4"/>
            <w:tabs>
              <w:tab w:val="clear" w:pos="8176"/>
              <w:tab w:val="right" w:pos="9026" w:leader="dot"/>
            </w:tabs>
            <w:rPr/>
          </w:pPr>
          <w:hyperlink w:anchor="__RefHeading___Toc506020_581953129">
            <w:r>
              <w:rPr>
                <w:webHidden/>
                <w:rStyle w:val="IndexLink"/>
                <w:rtl w:val="true"/>
              </w:rPr>
              <w:t>مهارت نداشتن تعمیرکار و خرابی بیش تر خودرو</w:t>
            </w:r>
            <w:r>
              <w:rPr>
                <w:rStyle w:val="IndexLink"/>
                <w:rtl w:val="true"/>
              </w:rPr>
              <w:tab/>
            </w:r>
            <w:r>
              <w:rPr>
                <w:rStyle w:val="IndexLink"/>
              </w:rPr>
              <w:t>49</w:t>
            </w:r>
          </w:hyperlink>
        </w:p>
        <w:p>
          <w:pPr>
            <w:pStyle w:val="Contents4"/>
            <w:tabs>
              <w:tab w:val="clear" w:pos="8176"/>
              <w:tab w:val="right" w:pos="9026" w:leader="dot"/>
            </w:tabs>
            <w:rPr/>
          </w:pPr>
          <w:hyperlink w:anchor="__RefHeading___Toc506022_581953129">
            <w:r>
              <w:rPr>
                <w:webHidden/>
                <w:rStyle w:val="IndexLink"/>
                <w:rtl w:val="true"/>
              </w:rPr>
              <w:t>سرقت شدن خودرو در تعمیرگاه</w:t>
            </w:r>
            <w:r>
              <w:rPr>
                <w:rStyle w:val="IndexLink"/>
                <w:rtl w:val="true"/>
              </w:rPr>
              <w:tab/>
            </w:r>
            <w:r>
              <w:rPr>
                <w:rStyle w:val="IndexLink"/>
              </w:rPr>
              <w:t>50</w:t>
            </w:r>
          </w:hyperlink>
        </w:p>
        <w:p>
          <w:pPr>
            <w:pStyle w:val="Contents3"/>
            <w:tabs>
              <w:tab w:val="clear" w:pos="8459"/>
              <w:tab w:val="right" w:pos="9026" w:leader="dot"/>
            </w:tabs>
            <w:rPr/>
          </w:pPr>
          <w:hyperlink w:anchor="__RefHeading___Toc506024_581953129">
            <w:r>
              <w:rPr>
                <w:webHidden/>
                <w:rStyle w:val="IndexLink"/>
                <w:rtl w:val="true"/>
              </w:rPr>
              <w:t>راه حل اختلاف بین صاحب خوردو و تعمیرکار</w:t>
            </w:r>
            <w:r>
              <w:rPr>
                <w:rStyle w:val="IndexLink"/>
                <w:rtl w:val="true"/>
              </w:rPr>
              <w:tab/>
            </w:r>
            <w:r>
              <w:rPr>
                <w:rStyle w:val="IndexLink"/>
              </w:rPr>
              <w:t>51</w:t>
            </w:r>
          </w:hyperlink>
        </w:p>
        <w:p>
          <w:pPr>
            <w:pStyle w:val="Contents3"/>
            <w:tabs>
              <w:tab w:val="clear" w:pos="8459"/>
              <w:tab w:val="right" w:pos="9026" w:leader="dot"/>
            </w:tabs>
            <w:rPr/>
          </w:pPr>
          <w:hyperlink w:anchor="__RefHeading___Toc506026_581953129">
            <w:r>
              <w:rPr>
                <w:webHidden/>
                <w:rStyle w:val="IndexLink"/>
                <w:rtl w:val="true"/>
              </w:rPr>
              <w:t>مسائل مربوط به اجرت کار</w:t>
            </w:r>
            <w:r>
              <w:rPr>
                <w:rStyle w:val="IndexLink"/>
                <w:rtl w:val="true"/>
              </w:rPr>
              <w:tab/>
            </w:r>
            <w:r>
              <w:rPr>
                <w:rStyle w:val="IndexLink"/>
              </w:rPr>
              <w:t>53</w:t>
            </w:r>
          </w:hyperlink>
        </w:p>
        <w:p>
          <w:pPr>
            <w:pStyle w:val="Contents4"/>
            <w:tabs>
              <w:tab w:val="clear" w:pos="8176"/>
              <w:tab w:val="right" w:pos="9026" w:leader="dot"/>
            </w:tabs>
            <w:rPr/>
          </w:pPr>
          <w:hyperlink w:anchor="__RefHeading___Toc506028_58195312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06030_581953129">
            <w:r>
              <w:rPr>
                <w:webHidden/>
                <w:rStyle w:val="IndexLink"/>
                <w:rtl w:val="true"/>
              </w:rPr>
              <w:t>تعیین اجرت قبل از کار</w:t>
            </w:r>
            <w:r>
              <w:rPr>
                <w:rStyle w:val="IndexLink"/>
                <w:rtl w:val="true"/>
              </w:rPr>
              <w:tab/>
            </w:r>
            <w:r>
              <w:rPr>
                <w:rStyle w:val="IndexLink"/>
              </w:rPr>
              <w:t>53</w:t>
            </w:r>
          </w:hyperlink>
        </w:p>
        <w:p>
          <w:pPr>
            <w:pStyle w:val="Contents4"/>
            <w:tabs>
              <w:tab w:val="clear" w:pos="8176"/>
              <w:tab w:val="right" w:pos="9026" w:leader="dot"/>
            </w:tabs>
            <w:rPr/>
          </w:pPr>
          <w:hyperlink w:anchor="__RefHeading___Toc506032_581953129">
            <w:r>
              <w:rPr>
                <w:webHidden/>
                <w:rStyle w:val="IndexLink"/>
                <w:rtl w:val="true"/>
              </w:rPr>
              <w:t>بی انصافی در تعیین اجرت</w:t>
            </w:r>
            <w:r>
              <w:rPr>
                <w:rStyle w:val="IndexLink"/>
                <w:rtl w:val="true"/>
              </w:rPr>
              <w:tab/>
            </w:r>
            <w:r>
              <w:rPr>
                <w:rStyle w:val="IndexLink"/>
              </w:rPr>
              <w:t>55</w:t>
            </w:r>
          </w:hyperlink>
        </w:p>
        <w:p>
          <w:pPr>
            <w:pStyle w:val="Contents4"/>
            <w:tabs>
              <w:tab w:val="clear" w:pos="8176"/>
              <w:tab w:val="right" w:pos="9026" w:leader="dot"/>
            </w:tabs>
            <w:rPr/>
          </w:pPr>
          <w:hyperlink w:anchor="__RefHeading___Toc506034_581953129">
            <w:r>
              <w:rPr>
                <w:webHidden/>
                <w:rStyle w:val="IndexLink"/>
                <w:rtl w:val="true"/>
              </w:rPr>
              <w:t>هزینه کارهای جانبی تعمیر</w:t>
            </w:r>
            <w:r>
              <w:rPr>
                <w:rStyle w:val="IndexLink"/>
                <w:rtl w:val="true"/>
              </w:rPr>
              <w:tab/>
            </w:r>
            <w:r>
              <w:rPr>
                <w:rStyle w:val="IndexLink"/>
              </w:rPr>
              <w:t>57</w:t>
            </w:r>
          </w:hyperlink>
        </w:p>
        <w:p>
          <w:pPr>
            <w:pStyle w:val="Contents4"/>
            <w:tabs>
              <w:tab w:val="clear" w:pos="8176"/>
              <w:tab w:val="right" w:pos="9026" w:leader="dot"/>
            </w:tabs>
            <w:rPr/>
          </w:pPr>
          <w:hyperlink w:anchor="__RefHeading___Toc506036_581953129">
            <w:r>
              <w:rPr>
                <w:webHidden/>
                <w:rStyle w:val="IndexLink"/>
                <w:rtl w:val="true"/>
              </w:rPr>
              <w:t>نقد و نسیه در اجرت</w:t>
            </w:r>
            <w:r>
              <w:rPr>
                <w:rStyle w:val="IndexLink"/>
                <w:rtl w:val="true"/>
              </w:rPr>
              <w:tab/>
            </w:r>
            <w:r>
              <w:rPr>
                <w:rStyle w:val="IndexLink"/>
              </w:rPr>
              <w:t>58</w:t>
            </w:r>
          </w:hyperlink>
        </w:p>
        <w:p>
          <w:pPr>
            <w:pStyle w:val="Contents4"/>
            <w:tabs>
              <w:tab w:val="clear" w:pos="8176"/>
              <w:tab w:val="right" w:pos="9026" w:leader="dot"/>
            </w:tabs>
            <w:rPr/>
          </w:pPr>
          <w:hyperlink w:anchor="__RefHeading___Toc506038_581953129">
            <w:r>
              <w:rPr>
                <w:webHidden/>
                <w:rStyle w:val="IndexLink"/>
                <w:rtl w:val="true"/>
              </w:rPr>
              <w:t>عدم پرداخت اجرت در موعد مقرر و تورم</w:t>
            </w:r>
            <w:r>
              <w:rPr>
                <w:rStyle w:val="IndexLink"/>
                <w:rtl w:val="true"/>
              </w:rPr>
              <w:tab/>
            </w:r>
            <w:r>
              <w:rPr>
                <w:rStyle w:val="IndexLink"/>
              </w:rPr>
              <w:t>60</w:t>
            </w:r>
          </w:hyperlink>
        </w:p>
        <w:p>
          <w:pPr>
            <w:pStyle w:val="Contents5"/>
            <w:tabs>
              <w:tab w:val="clear" w:pos="7892"/>
              <w:tab w:val="right" w:pos="9026" w:leader="dot"/>
            </w:tabs>
            <w:rPr/>
          </w:pPr>
          <w:hyperlink w:anchor="__RefHeading___Toc506040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506042_581953129">
            <w:r>
              <w:rPr>
                <w:webHidden/>
                <w:rStyle w:val="IndexLink"/>
                <w:rtl w:val="true"/>
              </w:rPr>
              <w:t>ضمانت در تعمیر خودرو</w:t>
            </w:r>
            <w:r>
              <w:rPr>
                <w:rStyle w:val="IndexLink"/>
                <w:rtl w:val="true"/>
              </w:rPr>
              <w:tab/>
            </w:r>
            <w:r>
              <w:rPr>
                <w:rStyle w:val="IndexLink"/>
              </w:rPr>
              <w:t>61</w:t>
            </w:r>
          </w:hyperlink>
        </w:p>
        <w:p>
          <w:pPr>
            <w:pStyle w:val="Contents5"/>
            <w:tabs>
              <w:tab w:val="clear" w:pos="7892"/>
              <w:tab w:val="right" w:pos="9026" w:leader="dot"/>
            </w:tabs>
            <w:rPr/>
          </w:pPr>
          <w:hyperlink w:anchor="__RefHeading___Toc506044_581953129">
            <w:r>
              <w:rPr>
                <w:webHidden/>
                <w:rStyle w:val="IndexLink"/>
                <w:rtl w:val="true"/>
              </w:rPr>
              <w:t>انضباط کاری</w:t>
            </w:r>
            <w:r>
              <w:rPr>
                <w:rStyle w:val="IndexLink"/>
                <w:rtl w:val="true"/>
              </w:rPr>
              <w:tab/>
            </w:r>
            <w:r>
              <w:rPr>
                <w:rStyle w:val="IndexLink"/>
              </w:rPr>
              <w:t>62</w:t>
            </w:r>
          </w:hyperlink>
        </w:p>
        <w:p>
          <w:pPr>
            <w:pStyle w:val="Contents6"/>
            <w:tabs>
              <w:tab w:val="clear" w:pos="7609"/>
              <w:tab w:val="right" w:pos="9026" w:leader="dot"/>
            </w:tabs>
            <w:rPr/>
          </w:pPr>
          <w:hyperlink w:anchor="__RefHeading___Toc506046_58195312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506048_581953129">
            <w:r>
              <w:rPr>
                <w:webHidden/>
                <w:rStyle w:val="IndexLink"/>
                <w:rtl w:val="true"/>
              </w:rPr>
              <w:t>عمل به وعده و عدم تاخیر در تحویل خودرو</w:t>
            </w:r>
            <w:r>
              <w:rPr>
                <w:rStyle w:val="IndexLink"/>
                <w:rtl w:val="true"/>
              </w:rPr>
              <w:tab/>
            </w:r>
            <w:r>
              <w:rPr>
                <w:rStyle w:val="IndexLink"/>
              </w:rPr>
              <w:t>63</w:t>
            </w:r>
          </w:hyperlink>
        </w:p>
        <w:p>
          <w:pPr>
            <w:pStyle w:val="Contents6"/>
            <w:tabs>
              <w:tab w:val="clear" w:pos="7609"/>
              <w:tab w:val="right" w:pos="9026" w:leader="dot"/>
            </w:tabs>
            <w:rPr/>
          </w:pPr>
          <w:hyperlink w:anchor="__RefHeading___Toc506050_581953129">
            <w:r>
              <w:rPr>
                <w:webHidden/>
                <w:rStyle w:val="IndexLink"/>
                <w:rtl w:val="true"/>
              </w:rPr>
              <w:t>پرهیز از کم کاری</w:t>
            </w:r>
            <w:r>
              <w:rPr>
                <w:rStyle w:val="IndexLink"/>
                <w:rtl w:val="true"/>
              </w:rPr>
              <w:tab/>
            </w:r>
            <w:r>
              <w:rPr>
                <w:rStyle w:val="IndexLink"/>
              </w:rPr>
              <w:t>64</w:t>
            </w:r>
          </w:hyperlink>
        </w:p>
        <w:p>
          <w:pPr>
            <w:pStyle w:val="Contents6"/>
            <w:tabs>
              <w:tab w:val="clear" w:pos="7609"/>
              <w:tab w:val="right" w:pos="9026" w:leader="dot"/>
            </w:tabs>
            <w:rPr/>
          </w:pPr>
          <w:hyperlink w:anchor="__RefHeading___Toc506052_581953129">
            <w:r>
              <w:rPr>
                <w:webHidden/>
                <w:rStyle w:val="IndexLink"/>
                <w:rtl w:val="true"/>
              </w:rPr>
              <w:t>انجام دادن کار به بهترین صورت</w:t>
            </w:r>
            <w:r>
              <w:rPr>
                <w:rStyle w:val="IndexLink"/>
                <w:rtl w:val="true"/>
              </w:rPr>
              <w:tab/>
            </w:r>
            <w:r>
              <w:rPr>
                <w:rStyle w:val="IndexLink"/>
              </w:rPr>
              <w:t>66</w:t>
            </w:r>
          </w:hyperlink>
        </w:p>
        <w:p>
          <w:pPr>
            <w:pStyle w:val="Contents3"/>
            <w:tabs>
              <w:tab w:val="clear" w:pos="8459"/>
              <w:tab w:val="right" w:pos="9026" w:leader="dot"/>
            </w:tabs>
            <w:rPr/>
          </w:pPr>
          <w:hyperlink w:anchor="__RefHeading___Toc506054_581953129">
            <w:r>
              <w:rPr>
                <w:webHidden/>
                <w:rStyle w:val="IndexLink"/>
                <w:rtl w:val="true"/>
              </w:rPr>
              <w:t>صداقت در کار</w:t>
            </w:r>
            <w:r>
              <w:rPr>
                <w:rStyle w:val="IndexLink"/>
                <w:rtl w:val="true"/>
              </w:rPr>
              <w:tab/>
            </w:r>
            <w:r>
              <w:rPr>
                <w:rStyle w:val="IndexLink"/>
              </w:rPr>
              <w:t>67</w:t>
            </w:r>
          </w:hyperlink>
        </w:p>
        <w:p>
          <w:pPr>
            <w:pStyle w:val="Contents4"/>
            <w:tabs>
              <w:tab w:val="clear" w:pos="8176"/>
              <w:tab w:val="right" w:pos="9026" w:leader="dot"/>
            </w:tabs>
            <w:rPr/>
          </w:pPr>
          <w:hyperlink w:anchor="__RefHeading___Toc506056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06058_581953129">
            <w:r>
              <w:rPr>
                <w:webHidden/>
                <w:rStyle w:val="IndexLink"/>
              </w:rPr>
              <w:t>1</w:t>
            </w:r>
            <w:r>
              <w:rPr>
                <w:rStyle w:val="IndexLink"/>
                <w:rtl w:val="true"/>
              </w:rPr>
              <w:t>.</w:t>
            </w:r>
            <w:r>
              <w:rPr>
                <w:rStyle w:val="IndexLink"/>
                <w:rtl w:val="true"/>
              </w:rPr>
              <w:t>پرهیز از تعویض قطعات مرغوب</w:t>
            </w:r>
            <w:r>
              <w:rPr>
                <w:rStyle w:val="IndexLink"/>
                <w:rtl w:val="true"/>
              </w:rPr>
              <w:tab/>
            </w:r>
            <w:r>
              <w:rPr>
                <w:rStyle w:val="IndexLink"/>
              </w:rPr>
              <w:t>69</w:t>
            </w:r>
          </w:hyperlink>
        </w:p>
        <w:p>
          <w:pPr>
            <w:pStyle w:val="Contents4"/>
            <w:tabs>
              <w:tab w:val="clear" w:pos="8176"/>
              <w:tab w:val="right" w:pos="9026" w:leader="dot"/>
            </w:tabs>
            <w:rPr/>
          </w:pPr>
          <w:hyperlink w:anchor="__RefHeading___Toc506060_581953129">
            <w:r>
              <w:rPr>
                <w:webHidden/>
                <w:rStyle w:val="IndexLink"/>
              </w:rPr>
              <w:t>2</w:t>
            </w:r>
            <w:r>
              <w:rPr>
                <w:rStyle w:val="IndexLink"/>
                <w:rtl w:val="true"/>
              </w:rPr>
              <w:t>.</w:t>
            </w:r>
            <w:r>
              <w:rPr>
                <w:rStyle w:val="IndexLink"/>
                <w:rtl w:val="true"/>
              </w:rPr>
              <w:t>پرهیز از تدلیس</w:t>
            </w:r>
            <w:r>
              <w:rPr>
                <w:rStyle w:val="IndexLink"/>
                <w:rtl w:val="true"/>
              </w:rPr>
              <w:tab/>
            </w:r>
            <w:r>
              <w:rPr>
                <w:rStyle w:val="IndexLink"/>
              </w:rPr>
              <w:t>71</w:t>
            </w:r>
          </w:hyperlink>
        </w:p>
        <w:p>
          <w:pPr>
            <w:pStyle w:val="Contents4"/>
            <w:tabs>
              <w:tab w:val="clear" w:pos="8176"/>
              <w:tab w:val="right" w:pos="9026" w:leader="dot"/>
            </w:tabs>
            <w:rPr/>
          </w:pPr>
          <w:hyperlink w:anchor="__RefHeading___Toc506062_581953129">
            <w:r>
              <w:rPr>
                <w:webHidden/>
                <w:rStyle w:val="IndexLink"/>
              </w:rPr>
              <w:t>3</w:t>
            </w:r>
            <w:r>
              <w:rPr>
                <w:rStyle w:val="IndexLink"/>
                <w:rtl w:val="true"/>
              </w:rPr>
              <w:t>.</w:t>
            </w:r>
            <w:r>
              <w:rPr>
                <w:rStyle w:val="IndexLink"/>
                <w:rtl w:val="true"/>
              </w:rPr>
              <w:t>برگرداندن لوازم خودرو به صاحبش</w:t>
            </w:r>
            <w:r>
              <w:rPr>
                <w:rStyle w:val="IndexLink"/>
                <w:rtl w:val="true"/>
              </w:rPr>
              <w:tab/>
            </w:r>
            <w:r>
              <w:rPr>
                <w:rStyle w:val="IndexLink"/>
              </w:rPr>
              <w:t>73</w:t>
            </w:r>
          </w:hyperlink>
        </w:p>
        <w:p>
          <w:pPr>
            <w:pStyle w:val="Contents4"/>
            <w:tabs>
              <w:tab w:val="clear" w:pos="8176"/>
              <w:tab w:val="right" w:pos="9026" w:leader="dot"/>
            </w:tabs>
            <w:rPr/>
          </w:pPr>
          <w:hyperlink w:anchor="__RefHeading___Toc506064_581953129">
            <w:r>
              <w:rPr>
                <w:webHidden/>
                <w:rStyle w:val="IndexLink"/>
              </w:rPr>
              <w:t>4</w:t>
            </w:r>
            <w:r>
              <w:rPr>
                <w:rStyle w:val="IndexLink"/>
                <w:rtl w:val="true"/>
              </w:rPr>
              <w:t>.</w:t>
            </w:r>
            <w:r>
              <w:rPr>
                <w:rStyle w:val="IndexLink"/>
                <w:rtl w:val="true"/>
              </w:rPr>
              <w:t>لوازم جا مانده از مشتری</w:t>
            </w:r>
            <w:r>
              <w:rPr>
                <w:rStyle w:val="IndexLink"/>
                <w:rtl w:val="true"/>
              </w:rPr>
              <w:tab/>
            </w:r>
            <w:r>
              <w:rPr>
                <w:rStyle w:val="IndexLink"/>
              </w:rPr>
              <w:t>73</w:t>
            </w:r>
          </w:hyperlink>
        </w:p>
        <w:p>
          <w:pPr>
            <w:pStyle w:val="Contents3"/>
            <w:tabs>
              <w:tab w:val="clear" w:pos="8459"/>
              <w:tab w:val="right" w:pos="9026" w:leader="dot"/>
            </w:tabs>
            <w:rPr/>
          </w:pPr>
          <w:hyperlink w:anchor="__RefHeading___Toc506066_581953129">
            <w:r>
              <w:rPr>
                <w:webHidden/>
                <w:rStyle w:val="IndexLink"/>
                <w:rtl w:val="true"/>
              </w:rPr>
              <w:t>مسائل مربوط به شاگرد تعمیر کار</w:t>
            </w:r>
            <w:r>
              <w:rPr>
                <w:rStyle w:val="IndexLink"/>
                <w:rtl w:val="true"/>
              </w:rPr>
              <w:tab/>
            </w:r>
            <w:r>
              <w:rPr>
                <w:rStyle w:val="IndexLink"/>
              </w:rPr>
              <w:t>74</w:t>
            </w:r>
          </w:hyperlink>
        </w:p>
        <w:p>
          <w:pPr>
            <w:pStyle w:val="Contents4"/>
            <w:tabs>
              <w:tab w:val="clear" w:pos="8176"/>
              <w:tab w:val="right" w:pos="9026" w:leader="dot"/>
            </w:tabs>
            <w:rPr/>
          </w:pPr>
          <w:hyperlink w:anchor="__RefHeading___Toc506068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06070_581953129">
            <w:r>
              <w:rPr>
                <w:webHidden/>
                <w:rStyle w:val="IndexLink"/>
                <w:rtl w:val="true"/>
              </w:rPr>
              <w:t>الف</w:t>
            </w:r>
            <w:r>
              <w:rPr>
                <w:rStyle w:val="IndexLink"/>
                <w:rtl w:val="true"/>
              </w:rPr>
              <w:t>)</w:t>
            </w:r>
            <w:r>
              <w:rPr>
                <w:rStyle w:val="IndexLink"/>
                <w:rtl w:val="true"/>
              </w:rPr>
              <w:t>تعیین مزد قبل از کار</w:t>
            </w:r>
            <w:r>
              <w:rPr>
                <w:rStyle w:val="IndexLink"/>
                <w:rtl w:val="true"/>
              </w:rPr>
              <w:tab/>
            </w:r>
            <w:r>
              <w:rPr>
                <w:rStyle w:val="IndexLink"/>
              </w:rPr>
              <w:t>75</w:t>
            </w:r>
          </w:hyperlink>
        </w:p>
        <w:p>
          <w:pPr>
            <w:pStyle w:val="Contents4"/>
            <w:tabs>
              <w:tab w:val="clear" w:pos="8176"/>
              <w:tab w:val="right" w:pos="9026" w:leader="dot"/>
            </w:tabs>
            <w:rPr/>
          </w:pPr>
          <w:hyperlink w:anchor="__RefHeading___Toc506072_581953129">
            <w:r>
              <w:rPr>
                <w:webHidden/>
                <w:rStyle w:val="IndexLink"/>
                <w:rtl w:val="true"/>
              </w:rPr>
              <w:t>ب</w:t>
            </w:r>
            <w:r>
              <w:rPr>
                <w:rStyle w:val="IndexLink"/>
                <w:rtl w:val="true"/>
              </w:rPr>
              <w:t xml:space="preserve">) </w:t>
            </w:r>
            <w:r>
              <w:rPr>
                <w:rStyle w:val="IndexLink"/>
                <w:rtl w:val="true"/>
              </w:rPr>
              <w:t>ستم نکردن در حق کارگر</w:t>
            </w:r>
            <w:r>
              <w:rPr>
                <w:rStyle w:val="IndexLink"/>
                <w:rtl w:val="true"/>
              </w:rPr>
              <w:tab/>
            </w:r>
            <w:r>
              <w:rPr>
                <w:rStyle w:val="IndexLink"/>
              </w:rPr>
              <w:t>76</w:t>
            </w:r>
          </w:hyperlink>
        </w:p>
        <w:p>
          <w:pPr>
            <w:pStyle w:val="Contents4"/>
            <w:tabs>
              <w:tab w:val="clear" w:pos="8176"/>
              <w:tab w:val="right" w:pos="9026" w:leader="dot"/>
            </w:tabs>
            <w:rPr/>
          </w:pPr>
          <w:hyperlink w:anchor="__RefHeading___Toc506074_581953129">
            <w:r>
              <w:rPr>
                <w:webHidden/>
                <w:rStyle w:val="IndexLink"/>
                <w:rtl w:val="true"/>
              </w:rPr>
              <w:t>ج</w:t>
            </w:r>
            <w:r>
              <w:rPr>
                <w:rStyle w:val="IndexLink"/>
                <w:rtl w:val="true"/>
              </w:rPr>
              <w:t>)</w:t>
            </w:r>
            <w:r>
              <w:rPr>
                <w:rStyle w:val="IndexLink"/>
                <w:rtl w:val="true"/>
              </w:rPr>
              <w:t>شتاب در پرداخت مزد کارگر</w:t>
            </w:r>
            <w:r>
              <w:rPr>
                <w:rStyle w:val="IndexLink"/>
                <w:rtl w:val="true"/>
              </w:rPr>
              <w:tab/>
            </w:r>
            <w:r>
              <w:rPr>
                <w:rStyle w:val="IndexLink"/>
              </w:rPr>
              <w:t>77</w:t>
            </w:r>
          </w:hyperlink>
        </w:p>
        <w:p>
          <w:pPr>
            <w:pStyle w:val="Contents3"/>
            <w:tabs>
              <w:tab w:val="clear" w:pos="8459"/>
              <w:tab w:val="right" w:pos="9026" w:leader="dot"/>
            </w:tabs>
            <w:rPr/>
          </w:pPr>
          <w:hyperlink w:anchor="__RefHeading___Toc506076_581953129">
            <w:r>
              <w:rPr>
                <w:webHidden/>
                <w:rStyle w:val="IndexLink"/>
                <w:rtl w:val="true"/>
              </w:rPr>
              <w:t>چند توصیه</w:t>
            </w:r>
            <w:r>
              <w:rPr>
                <w:rStyle w:val="IndexLink"/>
                <w:rtl w:val="true"/>
              </w:rPr>
              <w:tab/>
            </w:r>
            <w:r>
              <w:rPr>
                <w:rStyle w:val="IndexLink"/>
              </w:rPr>
              <w:t>78</w:t>
            </w:r>
          </w:hyperlink>
        </w:p>
        <w:p>
          <w:pPr>
            <w:pStyle w:val="Contents4"/>
            <w:tabs>
              <w:tab w:val="clear" w:pos="8176"/>
              <w:tab w:val="right" w:pos="9026" w:leader="dot"/>
            </w:tabs>
            <w:rPr/>
          </w:pPr>
          <w:hyperlink w:anchor="__RefHeading___Toc506078_581953129">
            <w:r>
              <w:rPr>
                <w:webHidden/>
                <w:rStyle w:val="IndexLink"/>
              </w:rPr>
              <w:t>1</w:t>
            </w:r>
            <w:r>
              <w:rPr>
                <w:rStyle w:val="IndexLink"/>
                <w:rtl w:val="true"/>
              </w:rPr>
              <w:t>.</w:t>
            </w:r>
            <w:r>
              <w:rPr>
                <w:rStyle w:val="IndexLink"/>
                <w:rtl w:val="true"/>
              </w:rPr>
              <w:t>نظافت شخصی</w:t>
            </w:r>
            <w:r>
              <w:rPr>
                <w:rStyle w:val="IndexLink"/>
                <w:rtl w:val="true"/>
              </w:rPr>
              <w:tab/>
            </w:r>
            <w:r>
              <w:rPr>
                <w:rStyle w:val="IndexLink"/>
              </w:rPr>
              <w:t>78</w:t>
            </w:r>
          </w:hyperlink>
        </w:p>
        <w:p>
          <w:pPr>
            <w:pStyle w:val="Contents4"/>
            <w:tabs>
              <w:tab w:val="clear" w:pos="8176"/>
              <w:tab w:val="right" w:pos="9026" w:leader="dot"/>
            </w:tabs>
            <w:rPr/>
          </w:pPr>
          <w:hyperlink w:anchor="__RefHeading___Toc506080_581953129">
            <w:r>
              <w:rPr>
                <w:webHidden/>
                <w:rStyle w:val="IndexLink"/>
              </w:rPr>
              <w:t>2</w:t>
            </w:r>
            <w:r>
              <w:rPr>
                <w:rStyle w:val="IndexLink"/>
                <w:rtl w:val="true"/>
              </w:rPr>
              <w:t>.</w:t>
            </w:r>
            <w:r>
              <w:rPr>
                <w:rStyle w:val="IndexLink"/>
                <w:rtl w:val="true"/>
              </w:rPr>
              <w:t>احساس مسئولیت</w:t>
            </w:r>
            <w:r>
              <w:rPr>
                <w:rStyle w:val="IndexLink"/>
                <w:rtl w:val="true"/>
              </w:rPr>
              <w:tab/>
            </w:r>
            <w:r>
              <w:rPr>
                <w:rStyle w:val="IndexLink"/>
              </w:rPr>
              <w:t>79</w:t>
            </w:r>
          </w:hyperlink>
        </w:p>
        <w:p>
          <w:pPr>
            <w:pStyle w:val="Contents4"/>
            <w:tabs>
              <w:tab w:val="clear" w:pos="8176"/>
              <w:tab w:val="right" w:pos="9026" w:leader="dot"/>
            </w:tabs>
            <w:rPr/>
          </w:pPr>
          <w:hyperlink w:anchor="__RefHeading___Toc506082_581953129">
            <w:r>
              <w:rPr>
                <w:webHidden/>
                <w:rStyle w:val="IndexLink"/>
              </w:rPr>
              <w:t>3</w:t>
            </w:r>
            <w:r>
              <w:rPr>
                <w:rStyle w:val="IndexLink"/>
                <w:rtl w:val="true"/>
              </w:rPr>
              <w:t>.</w:t>
            </w:r>
            <w:r>
              <w:rPr>
                <w:rStyle w:val="IndexLink"/>
                <w:rtl w:val="true"/>
              </w:rPr>
              <w:t>خوش اخلاقی و احترام به مشتری</w:t>
            </w:r>
            <w:r>
              <w:rPr>
                <w:rStyle w:val="IndexLink"/>
                <w:rtl w:val="true"/>
              </w:rPr>
              <w:tab/>
            </w:r>
            <w:r>
              <w:rPr>
                <w:rStyle w:val="IndexLink"/>
              </w:rPr>
              <w:t>81</w:t>
            </w:r>
          </w:hyperlink>
        </w:p>
        <w:p>
          <w:pPr>
            <w:pStyle w:val="Contents4"/>
            <w:tabs>
              <w:tab w:val="clear" w:pos="8176"/>
              <w:tab w:val="right" w:pos="9026" w:leader="dot"/>
            </w:tabs>
            <w:rPr/>
          </w:pPr>
          <w:hyperlink w:anchor="__RefHeading___Toc506084_581953129">
            <w:r>
              <w:rPr>
                <w:webHidden/>
                <w:rStyle w:val="IndexLink"/>
              </w:rPr>
              <w:t>4</w:t>
            </w:r>
            <w:r>
              <w:rPr>
                <w:rStyle w:val="IndexLink"/>
                <w:rtl w:val="true"/>
              </w:rPr>
              <w:t>.</w:t>
            </w:r>
            <w:r>
              <w:rPr>
                <w:rStyle w:val="IndexLink"/>
                <w:rtl w:val="true"/>
              </w:rPr>
              <w:t>انصاف</w:t>
            </w:r>
            <w:r>
              <w:rPr>
                <w:rStyle w:val="IndexLink"/>
                <w:rtl w:val="true"/>
              </w:rPr>
              <w:tab/>
            </w:r>
            <w:r>
              <w:rPr>
                <w:rStyle w:val="IndexLink"/>
              </w:rPr>
              <w:t>82</w:t>
            </w:r>
          </w:hyperlink>
        </w:p>
        <w:p>
          <w:pPr>
            <w:pStyle w:val="Contents4"/>
            <w:tabs>
              <w:tab w:val="clear" w:pos="8176"/>
              <w:tab w:val="right" w:pos="9026" w:leader="dot"/>
            </w:tabs>
            <w:rPr/>
          </w:pPr>
          <w:hyperlink w:anchor="__RefHeading___Toc506086_581953129">
            <w:r>
              <w:rPr>
                <w:webHidden/>
                <w:rStyle w:val="IndexLink"/>
              </w:rPr>
              <w:t>5</w:t>
            </w:r>
            <w:r>
              <w:rPr>
                <w:rStyle w:val="IndexLink"/>
                <w:rtl w:val="true"/>
              </w:rPr>
              <w:t>.</w:t>
            </w:r>
            <w:r>
              <w:rPr>
                <w:rStyle w:val="IndexLink"/>
                <w:rtl w:val="true"/>
              </w:rPr>
              <w:t>صدقه دادن</w:t>
            </w:r>
            <w:r>
              <w:rPr>
                <w:rStyle w:val="IndexLink"/>
                <w:rtl w:val="true"/>
              </w:rPr>
              <w:tab/>
            </w:r>
            <w:r>
              <w:rPr>
                <w:rStyle w:val="IndexLink"/>
              </w:rPr>
              <w:t>84</w:t>
            </w:r>
          </w:hyperlink>
        </w:p>
        <w:p>
          <w:pPr>
            <w:pStyle w:val="Contents4"/>
            <w:tabs>
              <w:tab w:val="clear" w:pos="8176"/>
              <w:tab w:val="right" w:pos="9026" w:leader="dot"/>
            </w:tabs>
            <w:rPr/>
          </w:pPr>
          <w:hyperlink w:anchor="__RefHeading___Toc506088_581953129">
            <w:r>
              <w:rPr>
                <w:webHidden/>
                <w:rStyle w:val="IndexLink"/>
              </w:rPr>
              <w:t>6</w:t>
            </w:r>
            <w:r>
              <w:rPr>
                <w:rStyle w:val="IndexLink"/>
                <w:rtl w:val="true"/>
              </w:rPr>
              <w:t>.</w:t>
            </w:r>
            <w:r>
              <w:rPr>
                <w:rStyle w:val="IndexLink"/>
                <w:rtl w:val="true"/>
              </w:rPr>
              <w:t>حفظ جمع شغلی</w:t>
            </w:r>
            <w:r>
              <w:rPr>
                <w:rStyle w:val="IndexLink"/>
                <w:rtl w:val="true"/>
              </w:rPr>
              <w:tab/>
            </w:r>
            <w:r>
              <w:rPr>
                <w:rStyle w:val="IndexLink"/>
              </w:rPr>
              <w:t>85</w:t>
            </w:r>
          </w:hyperlink>
        </w:p>
        <w:p>
          <w:pPr>
            <w:pStyle w:val="Contents4"/>
            <w:tabs>
              <w:tab w:val="clear" w:pos="8176"/>
              <w:tab w:val="right" w:pos="9026" w:leader="dot"/>
            </w:tabs>
            <w:rPr/>
          </w:pPr>
          <w:hyperlink w:anchor="__RefHeading___Toc506090_581953129">
            <w:r>
              <w:rPr>
                <w:webHidden/>
                <w:rStyle w:val="IndexLink"/>
              </w:rPr>
              <w:t>7</w:t>
            </w:r>
            <w:r>
              <w:rPr>
                <w:rStyle w:val="IndexLink"/>
                <w:rtl w:val="true"/>
              </w:rPr>
              <w:t>.</w:t>
            </w:r>
            <w:r>
              <w:rPr>
                <w:rStyle w:val="IndexLink"/>
                <w:rtl w:val="true"/>
              </w:rPr>
              <w:t>رقابت سالم</w:t>
            </w:r>
            <w:r>
              <w:rPr>
                <w:rStyle w:val="IndexLink"/>
                <w:rtl w:val="true"/>
              </w:rPr>
              <w:tab/>
            </w:r>
            <w:r>
              <w:rPr>
                <w:rStyle w:val="IndexLink"/>
              </w:rPr>
              <w:t>86</w:t>
            </w:r>
          </w:hyperlink>
        </w:p>
        <w:p>
          <w:pPr>
            <w:pStyle w:val="Contents4"/>
            <w:tabs>
              <w:tab w:val="clear" w:pos="8176"/>
              <w:tab w:val="right" w:pos="9026" w:leader="dot"/>
            </w:tabs>
            <w:rPr/>
          </w:pPr>
          <w:hyperlink w:anchor="__RefHeading___Toc506092_581953129">
            <w:r>
              <w:rPr>
                <w:webHidden/>
                <w:rStyle w:val="IndexLink"/>
              </w:rPr>
              <w:t>8</w:t>
            </w:r>
            <w:r>
              <w:rPr>
                <w:rStyle w:val="IndexLink"/>
                <w:rtl w:val="true"/>
              </w:rPr>
              <w:t>.</w:t>
            </w:r>
            <w:r>
              <w:rPr>
                <w:rStyle w:val="IndexLink"/>
                <w:rtl w:val="true"/>
              </w:rPr>
              <w:t>پرهیز ازاسراف</w:t>
            </w:r>
            <w:r>
              <w:rPr>
                <w:rStyle w:val="IndexLink"/>
                <w:rtl w:val="true"/>
              </w:rPr>
              <w:tab/>
            </w:r>
            <w:r>
              <w:rPr>
                <w:rStyle w:val="IndexLink"/>
              </w:rPr>
              <w:t>88</w:t>
            </w:r>
          </w:hyperlink>
        </w:p>
        <w:p>
          <w:pPr>
            <w:pStyle w:val="Contents4"/>
            <w:tabs>
              <w:tab w:val="clear" w:pos="8176"/>
              <w:tab w:val="right" w:pos="9026" w:leader="dot"/>
            </w:tabs>
            <w:rPr/>
          </w:pPr>
          <w:hyperlink w:anchor="__RefHeading___Toc506094_581953129">
            <w:r>
              <w:rPr>
                <w:webHidden/>
                <w:rStyle w:val="IndexLink"/>
              </w:rPr>
              <w:t>9</w:t>
            </w:r>
            <w:r>
              <w:rPr>
                <w:rStyle w:val="IndexLink"/>
                <w:rtl w:val="true"/>
              </w:rPr>
              <w:t xml:space="preserve">. </w:t>
            </w:r>
            <w:r>
              <w:rPr>
                <w:rStyle w:val="IndexLink"/>
                <w:rtl w:val="true"/>
              </w:rPr>
              <w:t>تعطیلی در وقت نماز</w:t>
            </w:r>
            <w:r>
              <w:rPr>
                <w:rStyle w:val="IndexLink"/>
                <w:rtl w:val="true"/>
              </w:rPr>
              <w:tab/>
            </w:r>
            <w:r>
              <w:rPr>
                <w:rStyle w:val="IndexLink"/>
              </w:rPr>
              <w:t>89</w:t>
            </w:r>
          </w:hyperlink>
        </w:p>
        <w:p>
          <w:pPr>
            <w:pStyle w:val="Contents5"/>
            <w:tabs>
              <w:tab w:val="clear" w:pos="7892"/>
              <w:tab w:val="right" w:pos="9026" w:leader="dot"/>
            </w:tabs>
            <w:rPr/>
          </w:pPr>
          <w:hyperlink w:anchor="__RefHeading___Toc506096_58195312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506098_581953129">
            <w:r>
              <w:rPr>
                <w:webHidden/>
                <w:rStyle w:val="IndexLink"/>
                <w:rtl w:val="true"/>
              </w:rPr>
              <w:t>حکم وضو با سیاهی روغن روی دست</w:t>
            </w:r>
            <w:r>
              <w:rPr>
                <w:rStyle w:val="IndexLink"/>
                <w:rtl w:val="true"/>
              </w:rPr>
              <w:tab/>
            </w:r>
            <w:r>
              <w:rPr>
                <w:rStyle w:val="IndexLink"/>
              </w:rPr>
              <w:t>91</w:t>
            </w:r>
          </w:hyperlink>
        </w:p>
        <w:p>
          <w:pPr>
            <w:pStyle w:val="Contents4"/>
            <w:tabs>
              <w:tab w:val="clear" w:pos="8176"/>
              <w:tab w:val="right" w:pos="9026" w:leader="dot"/>
            </w:tabs>
            <w:rPr/>
          </w:pPr>
          <w:hyperlink w:anchor="__RefHeading___Toc506100_581953129">
            <w:r>
              <w:rPr>
                <w:webHidden/>
                <w:rStyle w:val="IndexLink"/>
              </w:rPr>
              <w:t>10</w:t>
            </w:r>
            <w:r>
              <w:rPr>
                <w:rStyle w:val="IndexLink"/>
                <w:rtl w:val="true"/>
              </w:rPr>
              <w:t>.</w:t>
            </w:r>
            <w:r>
              <w:rPr>
                <w:rStyle w:val="IndexLink"/>
                <w:rtl w:val="true"/>
              </w:rPr>
              <w:t>حفظ شئون دینی در برخورد با خانم‌ها</w:t>
            </w:r>
            <w:r>
              <w:rPr>
                <w:rStyle w:val="IndexLink"/>
                <w:rtl w:val="true"/>
              </w:rPr>
              <w:tab/>
            </w:r>
            <w:r>
              <w:rPr>
                <w:rStyle w:val="IndexLink"/>
              </w:rPr>
              <w:t>93</w:t>
            </w:r>
          </w:hyperlink>
        </w:p>
        <w:p>
          <w:pPr>
            <w:pStyle w:val="Contents2"/>
            <w:tabs>
              <w:tab w:val="clear" w:pos="8743"/>
              <w:tab w:val="right" w:pos="9026" w:leader="dot"/>
            </w:tabs>
            <w:rPr/>
          </w:pPr>
          <w:hyperlink w:anchor="__RefHeading___Toc506102_581953129">
            <w:r>
              <w:rPr>
                <w:webHidden/>
                <w:rStyle w:val="IndexLink"/>
                <w:rtl w:val="true"/>
              </w:rPr>
              <w:t>فصل سوم</w:t>
            </w:r>
            <w:r>
              <w:rPr>
                <w:rStyle w:val="IndexLink"/>
                <w:rtl w:val="true"/>
              </w:rPr>
              <w:t xml:space="preserve">: </w:t>
            </w:r>
            <w:r>
              <w:rPr>
                <w:rStyle w:val="IndexLink"/>
                <w:rtl w:val="true"/>
              </w:rPr>
              <w:t>مسائل مربوط به تعمیرگاه</w:t>
            </w:r>
            <w:r>
              <w:rPr>
                <w:rStyle w:val="IndexLink"/>
                <w:rtl w:val="true"/>
              </w:rPr>
              <w:tab/>
            </w:r>
            <w:r>
              <w:rPr>
                <w:rStyle w:val="IndexLink"/>
              </w:rPr>
              <w:t>96</w:t>
            </w:r>
          </w:hyperlink>
        </w:p>
        <w:p>
          <w:pPr>
            <w:pStyle w:val="Contents3"/>
            <w:tabs>
              <w:tab w:val="clear" w:pos="8459"/>
              <w:tab w:val="right" w:pos="9026" w:leader="dot"/>
            </w:tabs>
            <w:rPr/>
          </w:pPr>
          <w:hyperlink w:anchor="__RefHeading___Toc506104_58195312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506106_581953129">
            <w:r>
              <w:rPr>
                <w:webHidden/>
                <w:rStyle w:val="IndexLink"/>
              </w:rPr>
              <w:t>1</w:t>
            </w:r>
            <w:r>
              <w:rPr>
                <w:rStyle w:val="IndexLink"/>
                <w:rtl w:val="true"/>
              </w:rPr>
              <w:t>.</w:t>
            </w:r>
            <w:r>
              <w:rPr>
                <w:rStyle w:val="IndexLink"/>
                <w:rtl w:val="true"/>
              </w:rPr>
              <w:t>عدم ایجاد مزاحمت برای همسایگان و عابرین</w:t>
            </w:r>
            <w:r>
              <w:rPr>
                <w:rStyle w:val="IndexLink"/>
                <w:rtl w:val="true"/>
              </w:rPr>
              <w:tab/>
            </w:r>
            <w:r>
              <w:rPr>
                <w:rStyle w:val="IndexLink"/>
              </w:rPr>
              <w:t>97</w:t>
            </w:r>
          </w:hyperlink>
        </w:p>
        <w:p>
          <w:pPr>
            <w:pStyle w:val="Contents3"/>
            <w:tabs>
              <w:tab w:val="clear" w:pos="8459"/>
              <w:tab w:val="right" w:pos="9026" w:leader="dot"/>
            </w:tabs>
            <w:rPr/>
          </w:pPr>
          <w:hyperlink w:anchor="__RefHeading___Toc506108_581953129">
            <w:r>
              <w:rPr>
                <w:webHidden/>
                <w:rStyle w:val="IndexLink"/>
              </w:rPr>
              <w:t>2</w:t>
            </w:r>
            <w:r>
              <w:rPr>
                <w:rStyle w:val="IndexLink"/>
                <w:rtl w:val="true"/>
              </w:rPr>
              <w:t>.</w:t>
            </w:r>
            <w:r>
              <w:rPr>
                <w:rStyle w:val="IndexLink"/>
                <w:rtl w:val="true"/>
              </w:rPr>
              <w:t>نظافت و آراستگی محل کار</w:t>
            </w:r>
            <w:r>
              <w:rPr>
                <w:rStyle w:val="IndexLink"/>
                <w:rtl w:val="true"/>
              </w:rPr>
              <w:tab/>
            </w:r>
            <w:r>
              <w:rPr>
                <w:rStyle w:val="IndexLink"/>
              </w:rPr>
              <w:t>98</w:t>
            </w:r>
          </w:hyperlink>
        </w:p>
        <w:p>
          <w:pPr>
            <w:pStyle w:val="Contents3"/>
            <w:tabs>
              <w:tab w:val="clear" w:pos="8459"/>
              <w:tab w:val="right" w:pos="9026" w:leader="dot"/>
            </w:tabs>
            <w:rPr/>
          </w:pPr>
          <w:hyperlink w:anchor="__RefHeading___Toc506110_581953129">
            <w:r>
              <w:rPr>
                <w:webHidden/>
                <w:rStyle w:val="IndexLink"/>
              </w:rPr>
              <w:t>3</w:t>
            </w:r>
            <w:r>
              <w:rPr>
                <w:rStyle w:val="IndexLink"/>
                <w:rtl w:val="true"/>
              </w:rPr>
              <w:t>.</w:t>
            </w:r>
            <w:r>
              <w:rPr>
                <w:rStyle w:val="IndexLink"/>
                <w:rtl w:val="true"/>
              </w:rPr>
              <w:t>ایمن کردن تعمیرگاه</w:t>
            </w:r>
            <w:r>
              <w:rPr>
                <w:rStyle w:val="IndexLink"/>
                <w:rtl w:val="true"/>
              </w:rPr>
              <w:tab/>
            </w:r>
            <w:r>
              <w:rPr>
                <w:rStyle w:val="IndexLink"/>
              </w:rPr>
              <w:t>100</w:t>
            </w:r>
          </w:hyperlink>
        </w:p>
        <w:p>
          <w:pPr>
            <w:pStyle w:val="Contents4"/>
            <w:tabs>
              <w:tab w:val="clear" w:pos="8176"/>
              <w:tab w:val="right" w:pos="9026" w:leader="dot"/>
            </w:tabs>
            <w:rPr/>
          </w:pPr>
          <w:hyperlink w:anchor="__RefHeading___Toc506112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06114_581953129">
            <w:r>
              <w:rPr>
                <w:webHidden/>
                <w:rStyle w:val="IndexLink"/>
                <w:rtl w:val="true"/>
              </w:rPr>
              <w:t>مقررات اختصاصی</w:t>
            </w:r>
            <w:r>
              <w:rPr>
                <w:rStyle w:val="IndexLink"/>
                <w:rtl w:val="true"/>
              </w:rPr>
              <w:tab/>
            </w:r>
            <w:r>
              <w:rPr>
                <w:rStyle w:val="IndexLink"/>
              </w:rPr>
              <w:t>103</w:t>
            </w:r>
          </w:hyperlink>
        </w:p>
        <w:p>
          <w:pPr>
            <w:pStyle w:val="Contents5"/>
            <w:tabs>
              <w:tab w:val="clear" w:pos="7892"/>
              <w:tab w:val="right" w:pos="9026" w:leader="dot"/>
            </w:tabs>
            <w:rPr/>
          </w:pPr>
          <w:hyperlink w:anchor="__RefHeading___Toc506116_581953129">
            <w:r>
              <w:rPr>
                <w:webHidden/>
                <w:rStyle w:val="IndexLink"/>
                <w:rtl w:val="true"/>
              </w:rPr>
              <w:t>الف</w:t>
            </w:r>
            <w:r>
              <w:rPr>
                <w:rStyle w:val="IndexLink"/>
                <w:rtl w:val="true"/>
              </w:rPr>
              <w:t xml:space="preserve">) </w:t>
            </w:r>
            <w:r>
              <w:rPr>
                <w:rStyle w:val="IndexLink"/>
                <w:rtl w:val="true"/>
              </w:rPr>
              <w:t>مکانیکی</w:t>
            </w:r>
            <w:r>
              <w:rPr>
                <w:rStyle w:val="IndexLink"/>
                <w:rtl w:val="true"/>
              </w:rPr>
              <w:tab/>
            </w:r>
            <w:r>
              <w:rPr>
                <w:rStyle w:val="IndexLink"/>
              </w:rPr>
              <w:t>103</w:t>
            </w:r>
          </w:hyperlink>
        </w:p>
        <w:p>
          <w:pPr>
            <w:pStyle w:val="Contents5"/>
            <w:tabs>
              <w:tab w:val="clear" w:pos="7892"/>
              <w:tab w:val="right" w:pos="9026" w:leader="dot"/>
            </w:tabs>
            <w:rPr/>
          </w:pPr>
          <w:hyperlink w:anchor="__RefHeading___Toc506118_581953129">
            <w:r>
              <w:rPr>
                <w:webHidden/>
                <w:rStyle w:val="IndexLink"/>
                <w:rtl w:val="true"/>
              </w:rPr>
              <w:t>ب</w:t>
            </w:r>
            <w:r>
              <w:rPr>
                <w:rStyle w:val="IndexLink"/>
                <w:rtl w:val="true"/>
              </w:rPr>
              <w:t xml:space="preserve">) </w:t>
            </w:r>
            <w:r>
              <w:rPr>
                <w:rStyle w:val="IndexLink"/>
                <w:rtl w:val="true"/>
              </w:rPr>
              <w:t>چاله سرویس</w:t>
            </w:r>
            <w:r>
              <w:rPr>
                <w:rStyle w:val="IndexLink"/>
                <w:rtl w:val="true"/>
              </w:rPr>
              <w:tab/>
            </w:r>
            <w:r>
              <w:rPr>
                <w:rStyle w:val="IndexLink"/>
              </w:rPr>
              <w:t>105</w:t>
            </w:r>
          </w:hyperlink>
        </w:p>
        <w:p>
          <w:pPr>
            <w:pStyle w:val="Contents5"/>
            <w:tabs>
              <w:tab w:val="clear" w:pos="7892"/>
              <w:tab w:val="right" w:pos="9026" w:leader="dot"/>
            </w:tabs>
            <w:rPr/>
          </w:pPr>
          <w:hyperlink w:anchor="__RefHeading___Toc506120_581953129">
            <w:r>
              <w:rPr>
                <w:webHidden/>
                <w:rStyle w:val="IndexLink"/>
                <w:rtl w:val="true"/>
              </w:rPr>
              <w:t>ج</w:t>
            </w:r>
            <w:r>
              <w:rPr>
                <w:rStyle w:val="IndexLink"/>
                <w:rtl w:val="true"/>
              </w:rPr>
              <w:t xml:space="preserve">) </w:t>
            </w:r>
            <w:r>
              <w:rPr>
                <w:rStyle w:val="IndexLink"/>
                <w:rtl w:val="true"/>
              </w:rPr>
              <w:t>باطری‌سازی</w:t>
            </w:r>
            <w:r>
              <w:rPr>
                <w:rStyle w:val="IndexLink"/>
                <w:rtl w:val="true"/>
              </w:rPr>
              <w:tab/>
            </w:r>
            <w:r>
              <w:rPr>
                <w:rStyle w:val="IndexLink"/>
              </w:rPr>
              <w:t>106</w:t>
            </w:r>
          </w:hyperlink>
        </w:p>
        <w:p>
          <w:pPr>
            <w:pStyle w:val="Contents6"/>
            <w:tabs>
              <w:tab w:val="clear" w:pos="7609"/>
              <w:tab w:val="right" w:pos="9026" w:leader="dot"/>
            </w:tabs>
            <w:rPr/>
          </w:pPr>
          <w:hyperlink w:anchor="__RefHeading___Toc506122_581953129">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506124_581953129">
            <w:r>
              <w:rPr>
                <w:webHidden/>
                <w:rStyle w:val="IndexLink"/>
                <w:rtl w:val="true"/>
              </w:rPr>
              <w:t>سایر مقررات</w:t>
            </w:r>
            <w:r>
              <w:rPr>
                <w:rStyle w:val="IndexLink"/>
                <w:rtl w:val="true"/>
              </w:rPr>
              <w:tab/>
            </w:r>
            <w:r>
              <w:rPr>
                <w:rStyle w:val="IndexLink"/>
              </w:rPr>
              <w:t>106</w:t>
            </w:r>
          </w:hyperlink>
        </w:p>
        <w:p>
          <w:pPr>
            <w:pStyle w:val="Contents3"/>
            <w:tabs>
              <w:tab w:val="clear" w:pos="8459"/>
              <w:tab w:val="right" w:pos="9026" w:leader="dot"/>
            </w:tabs>
            <w:rPr/>
          </w:pPr>
          <w:hyperlink w:anchor="__RefHeading___Toc506126_581953129">
            <w:r>
              <w:rPr>
                <w:webHidden/>
                <w:rStyle w:val="IndexLink"/>
              </w:rPr>
              <w:t>4</w:t>
            </w:r>
            <w:r>
              <w:rPr>
                <w:rStyle w:val="IndexLink"/>
                <w:rtl w:val="true"/>
              </w:rPr>
              <w:t>.</w:t>
            </w:r>
            <w:r>
              <w:rPr>
                <w:rStyle w:val="IndexLink"/>
                <w:rtl w:val="true"/>
              </w:rPr>
              <w:t>فراهم کردن امکانات برای مشتریان</w:t>
            </w:r>
            <w:r>
              <w:rPr>
                <w:rStyle w:val="IndexLink"/>
                <w:rtl w:val="true"/>
              </w:rPr>
              <w:tab/>
            </w:r>
            <w:r>
              <w:rPr>
                <w:rStyle w:val="IndexLink"/>
              </w:rPr>
              <w:t>108</w:t>
            </w:r>
          </w:hyperlink>
        </w:p>
        <w:p>
          <w:pPr>
            <w:pStyle w:val="Contents2"/>
            <w:tabs>
              <w:tab w:val="clear" w:pos="8743"/>
              <w:tab w:val="right" w:pos="9026" w:leader="dot"/>
            </w:tabs>
            <w:rPr/>
          </w:pPr>
          <w:hyperlink w:anchor="__RefHeading___Toc506128_581953129">
            <w:r>
              <w:rPr>
                <w:webHidden/>
                <w:rStyle w:val="IndexLink"/>
                <w:rtl w:val="true"/>
              </w:rPr>
              <w:t>فصل چهارم</w:t>
            </w:r>
            <w:r>
              <w:rPr>
                <w:rStyle w:val="IndexLink"/>
                <w:rtl w:val="true"/>
              </w:rPr>
              <w:t xml:space="preserve">: </w:t>
            </w:r>
            <w:r>
              <w:rPr>
                <w:rStyle w:val="IndexLink"/>
                <w:rtl w:val="true"/>
              </w:rPr>
              <w:t>بایسته‌های فروش لوازم یدکی</w:t>
            </w:r>
            <w:r>
              <w:rPr>
                <w:rStyle w:val="IndexLink"/>
                <w:rtl w:val="true"/>
              </w:rPr>
              <w:tab/>
            </w:r>
            <w:r>
              <w:rPr>
                <w:rStyle w:val="IndexLink"/>
              </w:rPr>
              <w:t>112</w:t>
            </w:r>
          </w:hyperlink>
        </w:p>
        <w:p>
          <w:pPr>
            <w:pStyle w:val="Contents3"/>
            <w:tabs>
              <w:tab w:val="clear" w:pos="8459"/>
              <w:tab w:val="right" w:pos="9026" w:leader="dot"/>
            </w:tabs>
            <w:rPr/>
          </w:pPr>
          <w:hyperlink w:anchor="__RefHeading___Toc506130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506132_581953129">
            <w:r>
              <w:rPr>
                <w:webHidden/>
                <w:rStyle w:val="IndexLink"/>
                <w:rtl w:val="true"/>
              </w:rPr>
              <w:t>یادگیری احکام معامله</w:t>
            </w:r>
            <w:r>
              <w:rPr>
                <w:rStyle w:val="IndexLink"/>
                <w:rtl w:val="true"/>
              </w:rPr>
              <w:tab/>
            </w:r>
            <w:r>
              <w:rPr>
                <w:rStyle w:val="IndexLink"/>
              </w:rPr>
              <w:t>112</w:t>
            </w:r>
          </w:hyperlink>
        </w:p>
        <w:p>
          <w:pPr>
            <w:pStyle w:val="Contents4"/>
            <w:tabs>
              <w:tab w:val="clear" w:pos="8176"/>
              <w:tab w:val="right" w:pos="9026" w:leader="dot"/>
            </w:tabs>
            <w:rPr/>
          </w:pPr>
          <w:hyperlink w:anchor="__RefHeading___Toc506134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506136_581953129">
            <w:r>
              <w:rPr>
                <w:webHidden/>
                <w:rStyle w:val="IndexLink"/>
                <w:rtl w:val="true"/>
              </w:rPr>
              <w:t>محرمات فروش لوازم یدکی</w:t>
            </w:r>
            <w:r>
              <w:rPr>
                <w:rStyle w:val="IndexLink"/>
                <w:rtl w:val="true"/>
              </w:rPr>
              <w:tab/>
            </w:r>
            <w:r>
              <w:rPr>
                <w:rStyle w:val="IndexLink"/>
              </w:rPr>
              <w:t>113</w:t>
            </w:r>
          </w:hyperlink>
        </w:p>
        <w:p>
          <w:pPr>
            <w:pStyle w:val="Contents5"/>
            <w:tabs>
              <w:tab w:val="clear" w:pos="7892"/>
              <w:tab w:val="right" w:pos="9026" w:leader="dot"/>
            </w:tabs>
            <w:rPr/>
          </w:pPr>
          <w:hyperlink w:anchor="__RefHeading___Toc506138_581953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506140_581953129">
            <w:r>
              <w:rPr>
                <w:webHidden/>
                <w:rStyle w:val="IndexLink"/>
                <w:rtl w:val="true"/>
              </w:rPr>
              <w:t>قرار دادن اجناس خراب یا معیوب در کارتن ها</w:t>
            </w:r>
            <w:r>
              <w:rPr>
                <w:rStyle w:val="IndexLink"/>
                <w:rtl w:val="true"/>
              </w:rPr>
              <w:tab/>
            </w:r>
            <w:r>
              <w:rPr>
                <w:rStyle w:val="IndexLink"/>
              </w:rPr>
              <w:t>113</w:t>
            </w:r>
          </w:hyperlink>
        </w:p>
        <w:p>
          <w:pPr>
            <w:pStyle w:val="Contents5"/>
            <w:tabs>
              <w:tab w:val="clear" w:pos="7892"/>
              <w:tab w:val="right" w:pos="9026" w:leader="dot"/>
            </w:tabs>
            <w:rPr/>
          </w:pPr>
          <w:hyperlink w:anchor="__RefHeading___Toc506142_581953129">
            <w:r>
              <w:rPr>
                <w:webHidden/>
                <w:rStyle w:val="IndexLink"/>
                <w:rtl w:val="true"/>
              </w:rPr>
              <w:t>فروش لوازم یدکی سرقتی</w:t>
            </w:r>
            <w:r>
              <w:rPr>
                <w:rStyle w:val="IndexLink"/>
                <w:rtl w:val="true"/>
              </w:rPr>
              <w:tab/>
            </w:r>
            <w:r>
              <w:rPr>
                <w:rStyle w:val="IndexLink"/>
              </w:rPr>
              <w:t>115</w:t>
            </w:r>
          </w:hyperlink>
        </w:p>
        <w:p>
          <w:pPr>
            <w:pStyle w:val="Contents5"/>
            <w:tabs>
              <w:tab w:val="clear" w:pos="7892"/>
              <w:tab w:val="right" w:pos="9026" w:leader="dot"/>
            </w:tabs>
            <w:rPr/>
          </w:pPr>
          <w:hyperlink w:anchor="__RefHeading___Toc506144_581953129">
            <w:r>
              <w:rPr>
                <w:webHidden/>
                <w:rStyle w:val="IndexLink"/>
                <w:rtl w:val="true"/>
              </w:rPr>
              <w:t>فروش لوازم یدکی قاچاق</w:t>
            </w:r>
            <w:r>
              <w:rPr>
                <w:rStyle w:val="IndexLink"/>
                <w:rtl w:val="true"/>
              </w:rPr>
              <w:tab/>
            </w:r>
            <w:r>
              <w:rPr>
                <w:rStyle w:val="IndexLink"/>
              </w:rPr>
              <w:t>116</w:t>
            </w:r>
          </w:hyperlink>
        </w:p>
        <w:p>
          <w:pPr>
            <w:pStyle w:val="Contents5"/>
            <w:tabs>
              <w:tab w:val="clear" w:pos="7892"/>
              <w:tab w:val="right" w:pos="9026" w:leader="dot"/>
            </w:tabs>
            <w:rPr/>
          </w:pPr>
          <w:hyperlink w:anchor="__RefHeading___Toc506146_581953129">
            <w:r>
              <w:rPr>
                <w:webHidden/>
                <w:rStyle w:val="IndexLink"/>
                <w:rtl w:val="true"/>
              </w:rPr>
              <w:t>فروش اجناس جامانده از مشتری</w:t>
            </w:r>
            <w:r>
              <w:rPr>
                <w:rStyle w:val="IndexLink"/>
                <w:rtl w:val="true"/>
              </w:rPr>
              <w:t xml:space="preserve">( </w:t>
            </w:r>
            <w:r>
              <w:rPr>
                <w:rStyle w:val="IndexLink"/>
                <w:rtl w:val="true"/>
              </w:rPr>
              <w:t>دست دوم</w:t>
            </w:r>
            <w:r>
              <w:rPr>
                <w:rStyle w:val="IndexLink"/>
                <w:rtl w:val="true"/>
              </w:rPr>
              <w:t>)</w:t>
              <w:tab/>
            </w:r>
            <w:r>
              <w:rPr>
                <w:rStyle w:val="IndexLink"/>
              </w:rPr>
              <w:t>118</w:t>
            </w:r>
          </w:hyperlink>
        </w:p>
        <w:p>
          <w:pPr>
            <w:pStyle w:val="Contents5"/>
            <w:tabs>
              <w:tab w:val="clear" w:pos="7892"/>
              <w:tab w:val="right" w:pos="9026" w:leader="dot"/>
            </w:tabs>
            <w:rPr/>
          </w:pPr>
          <w:hyperlink w:anchor="__RefHeading___Toc506148_581953129">
            <w:r>
              <w:rPr>
                <w:webHidden/>
                <w:rStyle w:val="IndexLink"/>
                <w:rtl w:val="true"/>
              </w:rPr>
              <w:t>جلب اعتماد برای حیله گری</w:t>
            </w:r>
            <w:r>
              <w:rPr>
                <w:rStyle w:val="IndexLink"/>
                <w:rtl w:val="true"/>
              </w:rPr>
              <w:tab/>
            </w:r>
            <w:r>
              <w:rPr>
                <w:rStyle w:val="IndexLink"/>
              </w:rPr>
              <w:t>118</w:t>
            </w:r>
          </w:hyperlink>
        </w:p>
        <w:p>
          <w:pPr>
            <w:pStyle w:val="Contents5"/>
            <w:tabs>
              <w:tab w:val="clear" w:pos="7892"/>
              <w:tab w:val="right" w:pos="9026" w:leader="dot"/>
            </w:tabs>
            <w:rPr/>
          </w:pPr>
          <w:hyperlink w:anchor="__RefHeading___Toc506150_581953129">
            <w:r>
              <w:rPr>
                <w:webHidden/>
                <w:rStyle w:val="IndexLink"/>
                <w:rtl w:val="true"/>
              </w:rPr>
              <w:t>مشورت نادرست</w:t>
            </w:r>
            <w:r>
              <w:rPr>
                <w:rStyle w:val="IndexLink"/>
                <w:rtl w:val="true"/>
              </w:rPr>
              <w:tab/>
            </w:r>
            <w:r>
              <w:rPr>
                <w:rStyle w:val="IndexLink"/>
              </w:rPr>
              <w:t>119</w:t>
            </w:r>
          </w:hyperlink>
        </w:p>
        <w:p>
          <w:pPr>
            <w:pStyle w:val="Contents4"/>
            <w:tabs>
              <w:tab w:val="clear" w:pos="8176"/>
              <w:tab w:val="right" w:pos="9026" w:leader="dot"/>
            </w:tabs>
            <w:rPr/>
          </w:pPr>
          <w:hyperlink w:anchor="__RefHeading___Toc506152_581953129">
            <w:r>
              <w:rPr>
                <w:webHidden/>
                <w:rStyle w:val="IndexLink"/>
                <w:rtl w:val="true"/>
              </w:rPr>
              <w:t xml:space="preserve">پس دادن لوازم یدکی </w:t>
            </w:r>
            <w:r>
              <w:rPr>
                <w:rStyle w:val="IndexLink"/>
                <w:rtl w:val="true"/>
              </w:rPr>
              <w:t>(</w:t>
            </w:r>
            <w:r>
              <w:rPr>
                <w:rStyle w:val="IndexLink"/>
                <w:rtl w:val="true"/>
              </w:rPr>
              <w:t>برهم زدن معامله</w:t>
            </w:r>
            <w:r>
              <w:rPr>
                <w:rStyle w:val="IndexLink"/>
                <w:rtl w:val="true"/>
              </w:rPr>
              <w:t xml:space="preserve">) </w:t>
            </w:r>
            <w:r>
              <w:rPr>
                <w:rStyle w:val="IndexLink"/>
                <w:rtl w:val="true"/>
              </w:rPr>
              <w:t>بعد از فروش</w:t>
            </w:r>
            <w:r>
              <w:rPr>
                <w:rStyle w:val="IndexLink"/>
                <w:rtl w:val="true"/>
              </w:rPr>
              <w:tab/>
            </w:r>
            <w:r>
              <w:rPr>
                <w:rStyle w:val="IndexLink"/>
              </w:rPr>
              <w:t>120</w:t>
            </w:r>
          </w:hyperlink>
        </w:p>
        <w:p>
          <w:pPr>
            <w:pStyle w:val="Contents5"/>
            <w:tabs>
              <w:tab w:val="clear" w:pos="7892"/>
              <w:tab w:val="right" w:pos="9026" w:leader="dot"/>
            </w:tabs>
            <w:rPr/>
          </w:pPr>
          <w:hyperlink w:anchor="__RefHeading___Toc506154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506156_581953129">
            <w:r>
              <w:rPr>
                <w:webHidden/>
                <w:rStyle w:val="IndexLink"/>
                <w:rtl w:val="true"/>
              </w:rPr>
              <w:t xml:space="preserve">متضرر شدن </w:t>
            </w:r>
            <w:r>
              <w:rPr>
                <w:rStyle w:val="IndexLink"/>
                <w:rtl w:val="true"/>
              </w:rPr>
              <w:t>(</w:t>
            </w:r>
            <w:r>
              <w:rPr>
                <w:rStyle w:val="IndexLink"/>
                <w:rtl w:val="true"/>
              </w:rPr>
              <w:t>خیار غبن</w:t>
            </w:r>
            <w:r>
              <w:rPr>
                <w:rStyle w:val="IndexLink"/>
                <w:rtl w:val="true"/>
              </w:rPr>
              <w:t>)</w:t>
              <w:tab/>
            </w:r>
            <w:r>
              <w:rPr>
                <w:rStyle w:val="IndexLink"/>
              </w:rPr>
              <w:t>120</w:t>
            </w:r>
          </w:hyperlink>
        </w:p>
        <w:p>
          <w:pPr>
            <w:pStyle w:val="Contents5"/>
            <w:tabs>
              <w:tab w:val="clear" w:pos="7892"/>
              <w:tab w:val="right" w:pos="9026" w:leader="dot"/>
            </w:tabs>
            <w:rPr/>
          </w:pPr>
          <w:hyperlink w:anchor="__RefHeading___Toc506158_581953129">
            <w:r>
              <w:rPr>
                <w:webHidden/>
                <w:rStyle w:val="IndexLink"/>
                <w:rtl w:val="true"/>
              </w:rPr>
              <w:t>معیوب بودن قطعه</w:t>
            </w:r>
            <w:r>
              <w:rPr>
                <w:rStyle w:val="IndexLink"/>
                <w:rtl w:val="true"/>
              </w:rPr>
              <w:tab/>
            </w:r>
            <w:r>
              <w:rPr>
                <w:rStyle w:val="IndexLink"/>
              </w:rPr>
              <w:t>121</w:t>
            </w:r>
          </w:hyperlink>
        </w:p>
        <w:p>
          <w:pPr>
            <w:pStyle w:val="Contents5"/>
            <w:tabs>
              <w:tab w:val="clear" w:pos="7892"/>
              <w:tab w:val="right" w:pos="9026" w:leader="dot"/>
            </w:tabs>
            <w:rPr/>
          </w:pPr>
          <w:hyperlink w:anchor="__RefHeading___Toc506160_581953129">
            <w:r>
              <w:rPr>
                <w:webHidden/>
                <w:rStyle w:val="IndexLink"/>
                <w:rtl w:val="true"/>
              </w:rPr>
              <w:t>معلوم شدن عیب قطعه بعد از بستن روی ماشین</w:t>
            </w:r>
            <w:r>
              <w:rPr>
                <w:rStyle w:val="IndexLink"/>
                <w:rtl w:val="true"/>
              </w:rPr>
              <w:tab/>
            </w:r>
            <w:r>
              <w:rPr>
                <w:rStyle w:val="IndexLink"/>
              </w:rPr>
              <w:t>122</w:t>
            </w:r>
          </w:hyperlink>
        </w:p>
        <w:p>
          <w:pPr>
            <w:pStyle w:val="Contents4"/>
            <w:tabs>
              <w:tab w:val="clear" w:pos="8176"/>
              <w:tab w:val="right" w:pos="9026" w:leader="dot"/>
            </w:tabs>
            <w:rPr/>
          </w:pPr>
          <w:hyperlink w:anchor="__RefHeading___Toc506162_581953129">
            <w:r>
              <w:rPr>
                <w:webHidden/>
                <w:rStyle w:val="IndexLink"/>
                <w:rtl w:val="true"/>
              </w:rPr>
              <w:t xml:space="preserve">انصاف در سود </w:t>
            </w:r>
            <w:r>
              <w:rPr>
                <w:rStyle w:val="IndexLink"/>
                <w:rtl w:val="true"/>
              </w:rPr>
              <w:t>(</w:t>
            </w:r>
            <w:r>
              <w:rPr>
                <w:rStyle w:val="IndexLink"/>
                <w:rtl w:val="true"/>
              </w:rPr>
              <w:t>مقدارسود حلال</w:t>
            </w:r>
            <w:r>
              <w:rPr>
                <w:rStyle w:val="IndexLink"/>
                <w:rtl w:val="true"/>
              </w:rPr>
              <w:t>)</w:t>
              <w:tab/>
            </w:r>
            <w:r>
              <w:rPr>
                <w:rStyle w:val="IndexLink"/>
              </w:rPr>
              <w:t>122</w:t>
            </w:r>
          </w:hyperlink>
        </w:p>
        <w:p>
          <w:pPr>
            <w:pStyle w:val="Contents3"/>
            <w:tabs>
              <w:tab w:val="clear" w:pos="8459"/>
              <w:tab w:val="right" w:pos="9026" w:leader="dot"/>
            </w:tabs>
            <w:rPr/>
          </w:pPr>
          <w:hyperlink w:anchor="__RefHeading___Toc506164_581953129">
            <w:r>
              <w:rPr>
                <w:webHidden/>
                <w:rStyle w:val="IndexLink"/>
                <w:rtl w:val="true"/>
              </w:rPr>
              <w:t>ضمانت پس از فروش</w:t>
            </w:r>
            <w:r>
              <w:rPr>
                <w:rStyle w:val="IndexLink"/>
                <w:rtl w:val="true"/>
              </w:rPr>
              <w:t xml:space="preserve">( </w:t>
            </w:r>
            <w:r>
              <w:rPr>
                <w:rStyle w:val="IndexLink"/>
                <w:rtl w:val="true"/>
              </w:rPr>
              <w:t>گارانتی</w:t>
            </w:r>
            <w:r>
              <w:rPr>
                <w:rStyle w:val="IndexLink"/>
                <w:rtl w:val="true"/>
              </w:rPr>
              <w:t>)</w:t>
              <w:tab/>
            </w:r>
            <w:r>
              <w:rPr>
                <w:rStyle w:val="IndexLink"/>
              </w:rPr>
              <w:t>123</w:t>
            </w:r>
          </w:hyperlink>
        </w:p>
        <w:p>
          <w:pPr>
            <w:pStyle w:val="Contents4"/>
            <w:tabs>
              <w:tab w:val="clear" w:pos="8176"/>
              <w:tab w:val="right" w:pos="9026" w:leader="dot"/>
            </w:tabs>
            <w:rPr/>
          </w:pPr>
          <w:hyperlink w:anchor="__RefHeading___Toc506166_58195312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506168_581953129">
            <w:r>
              <w:rPr>
                <w:webHidden/>
                <w:rStyle w:val="IndexLink"/>
                <w:rtl w:val="true"/>
              </w:rPr>
              <w:t>پرداخت درصدی از سود حاصله از فروش اجناس به تعمیرکاران</w:t>
            </w:r>
            <w:r>
              <w:rPr>
                <w:rStyle w:val="IndexLink"/>
                <w:rtl w:val="true"/>
              </w:rPr>
              <w:t>(</w:t>
            </w:r>
            <w:r>
              <w:rPr>
                <w:rStyle w:val="IndexLink"/>
                <w:rtl w:val="true"/>
              </w:rPr>
              <w:t>پورسانت</w:t>
            </w:r>
            <w:r>
              <w:rPr>
                <w:rStyle w:val="IndexLink"/>
                <w:rtl w:val="true"/>
              </w:rPr>
              <w:t>)</w:t>
              <w:tab/>
            </w:r>
            <w:r>
              <w:rPr>
                <w:rStyle w:val="IndexLink"/>
              </w:rPr>
              <w:t>125</w:t>
            </w:r>
          </w:hyperlink>
        </w:p>
        <w:p>
          <w:pPr>
            <w:pStyle w:val="Contents4"/>
            <w:tabs>
              <w:tab w:val="clear" w:pos="8176"/>
              <w:tab w:val="right" w:pos="9026" w:leader="dot"/>
            </w:tabs>
            <w:rPr/>
          </w:pPr>
          <w:hyperlink w:anchor="__RefHeading___Toc506170_581953129">
            <w:r>
              <w:rPr>
                <w:webHidden/>
                <w:rStyle w:val="IndexLink"/>
                <w:rtl w:val="true"/>
              </w:rPr>
              <w:t>فروش لوازم یدکی به صورت نسیه</w:t>
            </w:r>
            <w:r>
              <w:rPr>
                <w:rStyle w:val="IndexLink"/>
                <w:rtl w:val="true"/>
              </w:rPr>
              <w:tab/>
            </w:r>
            <w:r>
              <w:rPr>
                <w:rStyle w:val="IndexLink"/>
              </w:rPr>
              <w:t>126</w:t>
            </w:r>
          </w:hyperlink>
        </w:p>
        <w:p>
          <w:pPr>
            <w:pStyle w:val="Contents3"/>
            <w:tabs>
              <w:tab w:val="clear" w:pos="8459"/>
              <w:tab w:val="right" w:pos="9026" w:leader="dot"/>
            </w:tabs>
            <w:rPr/>
          </w:pPr>
          <w:hyperlink w:anchor="__RefHeading___Toc506172_581953129">
            <w:r>
              <w:rPr>
                <w:webHidden/>
                <w:rStyle w:val="IndexLink"/>
                <w:rtl w:val="true"/>
              </w:rPr>
              <w:t>چند توصیه</w:t>
            </w:r>
            <w:r>
              <w:rPr>
                <w:rStyle w:val="IndexLink"/>
                <w:rtl w:val="true"/>
              </w:rPr>
              <w:tab/>
            </w:r>
            <w:r>
              <w:rPr>
                <w:rStyle w:val="IndexLink"/>
              </w:rPr>
              <w:t>128</w:t>
            </w:r>
          </w:hyperlink>
        </w:p>
        <w:p>
          <w:pPr>
            <w:pStyle w:val="Contents4"/>
            <w:tabs>
              <w:tab w:val="clear" w:pos="8176"/>
              <w:tab w:val="right" w:pos="9026" w:leader="dot"/>
            </w:tabs>
            <w:rPr/>
          </w:pPr>
          <w:hyperlink w:anchor="__RefHeading___Toc506174_581953129">
            <w:r>
              <w:rPr>
                <w:webHidden/>
                <w:rStyle w:val="IndexLink"/>
                <w:rtl w:val="true"/>
              </w:rPr>
              <w:t>آگاهی دادن مشتری در هنگام خرید</w:t>
            </w:r>
            <w:r>
              <w:rPr>
                <w:rStyle w:val="IndexLink"/>
                <w:rtl w:val="true"/>
              </w:rPr>
              <w:tab/>
            </w:r>
            <w:r>
              <w:rPr>
                <w:rStyle w:val="IndexLink"/>
              </w:rPr>
              <w:t>128</w:t>
            </w:r>
          </w:hyperlink>
        </w:p>
        <w:p>
          <w:pPr>
            <w:pStyle w:val="Contents4"/>
            <w:tabs>
              <w:tab w:val="clear" w:pos="8176"/>
              <w:tab w:val="right" w:pos="9026" w:leader="dot"/>
            </w:tabs>
            <w:rPr/>
          </w:pPr>
          <w:hyperlink w:anchor="__RefHeading___Toc506176_581953129">
            <w:r>
              <w:rPr>
                <w:webHidden/>
                <w:rStyle w:val="IndexLink"/>
                <w:rtl w:val="true"/>
              </w:rPr>
              <w:t>خرید و فروش کالاهای تولید داخل</w:t>
            </w:r>
            <w:r>
              <w:rPr>
                <w:rStyle w:val="IndexLink"/>
                <w:rtl w:val="true"/>
              </w:rPr>
              <w:tab/>
            </w:r>
            <w:r>
              <w:rPr>
                <w:rStyle w:val="IndexLink"/>
              </w:rPr>
              <w:t>128</w:t>
            </w:r>
          </w:hyperlink>
        </w:p>
        <w:p>
          <w:pPr>
            <w:pStyle w:val="Contents3"/>
            <w:tabs>
              <w:tab w:val="clear" w:pos="8459"/>
              <w:tab w:val="right" w:pos="9026" w:leader="dot"/>
            </w:tabs>
            <w:rPr/>
          </w:pPr>
          <w:hyperlink w:anchor="__RefHeading___Toc506178_581953129">
            <w:r>
              <w:rPr>
                <w:webHidden/>
                <w:rStyle w:val="IndexLink"/>
                <w:rtl w:val="true"/>
              </w:rPr>
              <w:t>کارهای پسندیده در فروش لوازم یدکی</w:t>
            </w:r>
            <w:r>
              <w:rPr>
                <w:rStyle w:val="IndexLink"/>
                <w:rtl w:val="true"/>
              </w:rPr>
              <w:tab/>
            </w:r>
            <w:r>
              <w:rPr>
                <w:rStyle w:val="IndexLink"/>
              </w:rPr>
              <w:t>130</w:t>
            </w:r>
          </w:hyperlink>
        </w:p>
        <w:p>
          <w:pPr>
            <w:pStyle w:val="Contents4"/>
            <w:tabs>
              <w:tab w:val="clear" w:pos="8176"/>
              <w:tab w:val="right" w:pos="9026" w:leader="dot"/>
            </w:tabs>
            <w:rPr/>
          </w:pPr>
          <w:hyperlink w:anchor="__RefHeading___Toc506180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506182_581953129">
            <w:r>
              <w:rPr>
                <w:webHidden/>
                <w:rStyle w:val="IndexLink"/>
                <w:rtl w:val="true"/>
              </w:rPr>
              <w:t>بردن نام خدا</w:t>
            </w:r>
            <w:r>
              <w:rPr>
                <w:rStyle w:val="IndexLink"/>
                <w:rtl w:val="true"/>
              </w:rPr>
              <w:tab/>
            </w:r>
            <w:r>
              <w:rPr>
                <w:rStyle w:val="IndexLink"/>
              </w:rPr>
              <w:t>130</w:t>
            </w:r>
          </w:hyperlink>
        </w:p>
        <w:p>
          <w:pPr>
            <w:pStyle w:val="Contents4"/>
            <w:tabs>
              <w:tab w:val="clear" w:pos="8176"/>
              <w:tab w:val="right" w:pos="9026" w:leader="dot"/>
            </w:tabs>
            <w:rPr/>
          </w:pPr>
          <w:hyperlink w:anchor="__RefHeading___Toc506184_581953129">
            <w:r>
              <w:rPr>
                <w:webHidden/>
                <w:rStyle w:val="IndexLink"/>
                <w:rtl w:val="true"/>
              </w:rPr>
              <w:t>جلب رضایت الهی</w:t>
            </w:r>
            <w:r>
              <w:rPr>
                <w:rStyle w:val="IndexLink"/>
                <w:rtl w:val="true"/>
              </w:rPr>
              <w:tab/>
            </w:r>
            <w:r>
              <w:rPr>
                <w:rStyle w:val="IndexLink"/>
              </w:rPr>
              <w:t>130</w:t>
            </w:r>
          </w:hyperlink>
        </w:p>
        <w:p>
          <w:pPr>
            <w:pStyle w:val="Contents4"/>
            <w:tabs>
              <w:tab w:val="clear" w:pos="8176"/>
              <w:tab w:val="right" w:pos="9026" w:leader="dot"/>
            </w:tabs>
            <w:rPr/>
          </w:pPr>
          <w:hyperlink w:anchor="__RefHeading___Toc506186_581953129">
            <w:r>
              <w:rPr>
                <w:webHidden/>
                <w:rStyle w:val="IndexLink"/>
                <w:rtl w:val="true"/>
              </w:rPr>
              <w:t>دائم با طهارت بودن</w:t>
            </w:r>
            <w:r>
              <w:rPr>
                <w:rStyle w:val="IndexLink"/>
                <w:rtl w:val="true"/>
              </w:rPr>
              <w:tab/>
            </w:r>
            <w:r>
              <w:rPr>
                <w:rStyle w:val="IndexLink"/>
              </w:rPr>
              <w:t>131</w:t>
            </w:r>
          </w:hyperlink>
        </w:p>
        <w:p>
          <w:pPr>
            <w:pStyle w:val="Contents4"/>
            <w:tabs>
              <w:tab w:val="clear" w:pos="8176"/>
              <w:tab w:val="right" w:pos="9026" w:leader="dot"/>
            </w:tabs>
            <w:rPr/>
          </w:pPr>
          <w:hyperlink w:anchor="__RefHeading___Toc506188_581953129">
            <w:r>
              <w:rPr>
                <w:webHidden/>
                <w:rStyle w:val="IndexLink"/>
                <w:rtl w:val="true"/>
              </w:rPr>
              <w:t>قسم نخوردن</w:t>
            </w:r>
            <w:r>
              <w:rPr>
                <w:rStyle w:val="IndexLink"/>
                <w:rtl w:val="true"/>
              </w:rPr>
              <w:tab/>
            </w:r>
            <w:r>
              <w:rPr>
                <w:rStyle w:val="IndexLink"/>
              </w:rPr>
              <w:t>131</w:t>
            </w:r>
          </w:hyperlink>
        </w:p>
        <w:p>
          <w:pPr>
            <w:pStyle w:val="Contents3"/>
            <w:tabs>
              <w:tab w:val="clear" w:pos="8459"/>
              <w:tab w:val="right" w:pos="9026" w:leader="dot"/>
            </w:tabs>
            <w:rPr/>
          </w:pPr>
          <w:hyperlink w:anchor="__RefHeading___Toc506190_581953129">
            <w:r>
              <w:rPr>
                <w:webHidden/>
                <w:rStyle w:val="IndexLink"/>
                <w:rtl w:val="true"/>
              </w:rPr>
              <w:t>کارهای ناپسند و مکروهات خرید و فروش لوازم یدکی</w:t>
            </w:r>
            <w:r>
              <w:rPr>
                <w:rStyle w:val="IndexLink"/>
                <w:rtl w:val="true"/>
              </w:rPr>
              <w:tab/>
            </w:r>
            <w:r>
              <w:rPr>
                <w:rStyle w:val="IndexLink"/>
              </w:rPr>
              <w:t>132</w:t>
            </w:r>
          </w:hyperlink>
        </w:p>
        <w:p>
          <w:pPr>
            <w:pStyle w:val="Contents2"/>
            <w:tabs>
              <w:tab w:val="clear" w:pos="8743"/>
              <w:tab w:val="right" w:pos="9026" w:leader="dot"/>
            </w:tabs>
            <w:rPr/>
          </w:pPr>
          <w:hyperlink w:anchor="__RefHeading___Toc506192_581953129">
            <w:r>
              <w:rPr>
                <w:webHidden/>
                <w:rStyle w:val="IndexLink"/>
                <w:rtl w:val="true"/>
              </w:rPr>
              <w:t>فصل پنجم</w:t>
            </w:r>
            <w:r>
              <w:rPr>
                <w:rStyle w:val="IndexLink"/>
                <w:rtl w:val="true"/>
              </w:rPr>
              <w:t xml:space="preserve">: </w:t>
            </w:r>
            <w:r>
              <w:rPr>
                <w:rStyle w:val="IndexLink"/>
                <w:rtl w:val="true"/>
              </w:rPr>
              <w:t>وظایف متقابل</w:t>
            </w:r>
            <w:r>
              <w:rPr>
                <w:rStyle w:val="IndexLink"/>
                <w:rtl w:val="true"/>
              </w:rPr>
              <w:tab/>
            </w:r>
            <w:r>
              <w:rPr>
                <w:rStyle w:val="IndexLink"/>
              </w:rPr>
              <w:t>134</w:t>
            </w:r>
          </w:hyperlink>
        </w:p>
        <w:p>
          <w:pPr>
            <w:pStyle w:val="Contents3"/>
            <w:tabs>
              <w:tab w:val="clear" w:pos="8459"/>
              <w:tab w:val="right" w:pos="9026" w:leader="dot"/>
            </w:tabs>
            <w:rPr/>
          </w:pPr>
          <w:hyperlink w:anchor="__RefHeading___Toc506194_581953129">
            <w:r>
              <w:rPr>
                <w:webHidden/>
                <w:rStyle w:val="IndexLink"/>
                <w:rtl w:val="true"/>
              </w:rPr>
              <w:t>وظایف متقابل مردم و تعمیرکاران</w:t>
            </w:r>
            <w:r>
              <w:rPr>
                <w:rStyle w:val="IndexLink"/>
                <w:rtl w:val="true"/>
              </w:rPr>
              <w:tab/>
            </w:r>
            <w:r>
              <w:rPr>
                <w:rStyle w:val="IndexLink"/>
              </w:rPr>
              <w:t>134</w:t>
            </w:r>
          </w:hyperlink>
        </w:p>
        <w:p>
          <w:pPr>
            <w:pStyle w:val="Contents4"/>
            <w:tabs>
              <w:tab w:val="clear" w:pos="8176"/>
              <w:tab w:val="right" w:pos="9026" w:leader="dot"/>
            </w:tabs>
            <w:rPr/>
          </w:pPr>
          <w:hyperlink w:anchor="__RefHeading___Toc506196_581953129">
            <w:r>
              <w:rPr>
                <w:webHidden/>
                <w:rStyle w:val="IndexLink"/>
              </w:rPr>
              <w:t>1</w:t>
            </w:r>
            <w:r>
              <w:rPr>
                <w:rStyle w:val="IndexLink"/>
                <w:rtl w:val="true"/>
              </w:rPr>
              <w:t>.</w:t>
            </w:r>
            <w:r>
              <w:rPr>
                <w:rStyle w:val="IndexLink"/>
                <w:rtl w:val="true"/>
              </w:rPr>
              <w:t>امربه معروف ونهی از منکر</w:t>
            </w:r>
            <w:r>
              <w:rPr>
                <w:rStyle w:val="IndexLink"/>
                <w:rtl w:val="true"/>
              </w:rPr>
              <w:tab/>
            </w:r>
            <w:r>
              <w:rPr>
                <w:rStyle w:val="IndexLink"/>
              </w:rPr>
              <w:t>134</w:t>
            </w:r>
          </w:hyperlink>
        </w:p>
        <w:p>
          <w:pPr>
            <w:pStyle w:val="Contents4"/>
            <w:tabs>
              <w:tab w:val="clear" w:pos="8176"/>
              <w:tab w:val="right" w:pos="9026" w:leader="dot"/>
            </w:tabs>
            <w:rPr/>
          </w:pPr>
          <w:hyperlink w:anchor="__RefHeading___Toc506198_581953129">
            <w:r>
              <w:rPr>
                <w:webHidden/>
                <w:rStyle w:val="IndexLink"/>
              </w:rPr>
              <w:t>2</w:t>
            </w:r>
            <w:r>
              <w:rPr>
                <w:rStyle w:val="IndexLink"/>
                <w:rtl w:val="true"/>
              </w:rPr>
              <w:t>.</w:t>
            </w:r>
            <w:r>
              <w:rPr>
                <w:rStyle w:val="IndexLink"/>
                <w:rtl w:val="true"/>
              </w:rPr>
              <w:t>پرداخت حقوق</w:t>
            </w:r>
            <w:r>
              <w:rPr>
                <w:rStyle w:val="IndexLink"/>
                <w:rtl w:val="true"/>
              </w:rPr>
              <w:tab/>
            </w:r>
            <w:r>
              <w:rPr>
                <w:rStyle w:val="IndexLink"/>
              </w:rPr>
              <w:t>136</w:t>
            </w:r>
          </w:hyperlink>
        </w:p>
        <w:p>
          <w:pPr>
            <w:pStyle w:val="Contents4"/>
            <w:tabs>
              <w:tab w:val="clear" w:pos="8176"/>
              <w:tab w:val="right" w:pos="9026" w:leader="dot"/>
            </w:tabs>
            <w:rPr/>
          </w:pPr>
          <w:hyperlink w:anchor="__RefHeading___Toc506200_581953129">
            <w:r>
              <w:rPr>
                <w:webHidden/>
                <w:rStyle w:val="IndexLink"/>
              </w:rPr>
              <w:t>3</w:t>
            </w:r>
            <w:r>
              <w:rPr>
                <w:rStyle w:val="IndexLink"/>
                <w:rtl w:val="true"/>
              </w:rPr>
              <w:t>.</w:t>
            </w:r>
            <w:r>
              <w:rPr>
                <w:rStyle w:val="IndexLink"/>
                <w:rtl w:val="true"/>
              </w:rPr>
              <w:t>کراهت چانه زدن بعد از تعیین مبلغ</w:t>
            </w:r>
            <w:r>
              <w:rPr>
                <w:rStyle w:val="IndexLink"/>
                <w:rtl w:val="true"/>
              </w:rPr>
              <w:tab/>
            </w:r>
            <w:r>
              <w:rPr>
                <w:rStyle w:val="IndexLink"/>
              </w:rPr>
              <w:t>137</w:t>
            </w:r>
          </w:hyperlink>
        </w:p>
        <w:p>
          <w:pPr>
            <w:pStyle w:val="Contents4"/>
            <w:tabs>
              <w:tab w:val="clear" w:pos="8176"/>
              <w:tab w:val="right" w:pos="9026" w:leader="dot"/>
            </w:tabs>
            <w:rPr/>
          </w:pPr>
          <w:hyperlink w:anchor="__RefHeading___Toc506202_581953129">
            <w:r>
              <w:rPr>
                <w:webHidden/>
                <w:rStyle w:val="IndexLink"/>
              </w:rPr>
              <w:t>4</w:t>
            </w:r>
            <w:r>
              <w:rPr>
                <w:rStyle w:val="IndexLink"/>
                <w:rtl w:val="true"/>
              </w:rPr>
              <w:t>.</w:t>
            </w:r>
            <w:r>
              <w:rPr>
                <w:rStyle w:val="IndexLink"/>
                <w:rtl w:val="true"/>
              </w:rPr>
              <w:t>ارزش قائل شدن برای تخصص</w:t>
            </w:r>
            <w:r>
              <w:rPr>
                <w:rStyle w:val="IndexLink"/>
                <w:rtl w:val="true"/>
              </w:rPr>
              <w:tab/>
            </w:r>
            <w:r>
              <w:rPr>
                <w:rStyle w:val="IndexLink"/>
              </w:rPr>
              <w:t>138</w:t>
            </w:r>
          </w:hyperlink>
        </w:p>
        <w:p>
          <w:pPr>
            <w:pStyle w:val="Contents3"/>
            <w:tabs>
              <w:tab w:val="clear" w:pos="8459"/>
              <w:tab w:val="right" w:pos="9026" w:leader="dot"/>
            </w:tabs>
            <w:rPr/>
          </w:pPr>
          <w:hyperlink w:anchor="__RefHeading___Toc506204_581953129">
            <w:r>
              <w:rPr>
                <w:webHidden/>
                <w:rStyle w:val="IndexLink"/>
                <w:rtl w:val="true"/>
              </w:rPr>
              <w:t>وظایف و انتظارات متقابل تعمیرکاران و دولت</w:t>
            </w:r>
            <w:r>
              <w:rPr>
                <w:rStyle w:val="IndexLink"/>
                <w:rtl w:val="true"/>
              </w:rPr>
              <w:tab/>
            </w:r>
            <w:r>
              <w:rPr>
                <w:rStyle w:val="IndexLink"/>
              </w:rPr>
              <w:t>138</w:t>
            </w:r>
          </w:hyperlink>
        </w:p>
        <w:p>
          <w:pPr>
            <w:pStyle w:val="Contents2"/>
            <w:tabs>
              <w:tab w:val="clear" w:pos="8743"/>
              <w:tab w:val="right" w:pos="9026" w:leader="dot"/>
            </w:tabs>
            <w:rPr/>
          </w:pPr>
          <w:hyperlink w:anchor="__RefHeading___Toc506206_581953129">
            <w:r>
              <w:rPr>
                <w:webHidden/>
                <w:rStyle w:val="IndexLink"/>
                <w:rtl w:val="true"/>
              </w:rPr>
              <w:t>نشانی ارتباط با دفاتر مراجع تقلید</w:t>
            </w:r>
            <w:r>
              <w:rPr>
                <w:rStyle w:val="IndexLink"/>
                <w:rtl w:val="true"/>
              </w:rPr>
              <w:tab/>
            </w:r>
            <w:r>
              <w:rPr>
                <w:rStyle w:val="IndexLink"/>
              </w:rPr>
              <w:t>142</w:t>
            </w:r>
          </w:hyperlink>
        </w:p>
        <w:p>
          <w:pPr>
            <w:pStyle w:val="Contents3"/>
            <w:tabs>
              <w:tab w:val="clear" w:pos="8459"/>
              <w:tab w:val="right" w:pos="9026" w:leader="dot"/>
            </w:tabs>
            <w:rPr/>
          </w:pPr>
          <w:hyperlink w:anchor="__RefHeading___Toc506208_581953129">
            <w:r>
              <w:rPr>
                <w:webHidden/>
                <w:rStyle w:val="IndexLink"/>
                <w:rtl w:val="true"/>
              </w:rPr>
              <w:t>مقام معظم رهبری</w:t>
            </w:r>
            <w:r>
              <w:rPr>
                <w:rStyle w:val="IndexLink"/>
                <w:rtl w:val="true"/>
              </w:rPr>
              <w:tab/>
            </w:r>
            <w:r>
              <w:rPr>
                <w:rStyle w:val="IndexLink"/>
              </w:rPr>
              <w:t>142</w:t>
            </w:r>
          </w:hyperlink>
        </w:p>
        <w:p>
          <w:pPr>
            <w:pStyle w:val="Contents3"/>
            <w:tabs>
              <w:tab w:val="clear" w:pos="8459"/>
              <w:tab w:val="right" w:pos="9026" w:leader="dot"/>
            </w:tabs>
            <w:rPr/>
          </w:pPr>
          <w:hyperlink w:anchor="__RefHeading___Toc506210_581953129">
            <w:r>
              <w:rPr>
                <w:webHidden/>
                <w:rStyle w:val="IndexLink"/>
                <w:rtl w:val="true"/>
              </w:rPr>
              <w:t>آیت الله سیستانی</w:t>
            </w:r>
            <w:r>
              <w:rPr>
                <w:rStyle w:val="IndexLink"/>
                <w:rtl w:val="true"/>
              </w:rPr>
              <w:tab/>
            </w:r>
            <w:r>
              <w:rPr>
                <w:rStyle w:val="IndexLink"/>
              </w:rPr>
              <w:t>142</w:t>
            </w:r>
          </w:hyperlink>
        </w:p>
        <w:p>
          <w:pPr>
            <w:pStyle w:val="Contents3"/>
            <w:tabs>
              <w:tab w:val="clear" w:pos="8459"/>
              <w:tab w:val="right" w:pos="9026" w:leader="dot"/>
            </w:tabs>
            <w:rPr/>
          </w:pPr>
          <w:hyperlink w:anchor="__RefHeading___Toc506212_581953129">
            <w:r>
              <w:rPr>
                <w:webHidden/>
                <w:rStyle w:val="IndexLink"/>
                <w:rtl w:val="true"/>
              </w:rPr>
              <w:t>آیت الله مکارم شیرازی</w:t>
            </w:r>
            <w:r>
              <w:rPr>
                <w:rStyle w:val="IndexLink"/>
                <w:rtl w:val="true"/>
              </w:rPr>
              <w:tab/>
            </w:r>
            <w:r>
              <w:rPr>
                <w:rStyle w:val="IndexLink"/>
              </w:rPr>
              <w:t>142</w:t>
            </w:r>
          </w:hyperlink>
        </w:p>
        <w:p>
          <w:pPr>
            <w:pStyle w:val="Contents3"/>
            <w:tabs>
              <w:tab w:val="clear" w:pos="8459"/>
              <w:tab w:val="right" w:pos="9026" w:leader="dot"/>
            </w:tabs>
            <w:rPr/>
          </w:pPr>
          <w:hyperlink w:anchor="__RefHeading___Toc506214_581953129">
            <w:r>
              <w:rPr>
                <w:webHidden/>
                <w:rStyle w:val="IndexLink"/>
                <w:rtl w:val="true"/>
              </w:rPr>
              <w:t>آیت الله شبیری زنجانی</w:t>
            </w:r>
            <w:r>
              <w:rPr>
                <w:rStyle w:val="IndexLink"/>
                <w:rtl w:val="true"/>
              </w:rPr>
              <w:tab/>
            </w:r>
            <w:r>
              <w:rPr>
                <w:rStyle w:val="IndexLink"/>
              </w:rPr>
              <w:t>143</w:t>
            </w:r>
          </w:hyperlink>
        </w:p>
        <w:p>
          <w:pPr>
            <w:pStyle w:val="Contents3"/>
            <w:tabs>
              <w:tab w:val="clear" w:pos="8459"/>
              <w:tab w:val="right" w:pos="9026" w:leader="dot"/>
            </w:tabs>
            <w:rPr/>
          </w:pPr>
          <w:hyperlink w:anchor="__RefHeading___Toc506216_581953129">
            <w:r>
              <w:rPr>
                <w:webHidden/>
                <w:rStyle w:val="IndexLink"/>
                <w:rtl w:val="true"/>
              </w:rPr>
              <w:t>آیت الله نوری همدانی</w:t>
            </w:r>
            <w:r>
              <w:rPr>
                <w:rStyle w:val="IndexLink"/>
                <w:rtl w:val="true"/>
              </w:rPr>
              <w:tab/>
            </w:r>
            <w:r>
              <w:rPr>
                <w:rStyle w:val="IndexLink"/>
              </w:rPr>
              <w:t>143</w:t>
            </w:r>
          </w:hyperlink>
        </w:p>
        <w:p>
          <w:pPr>
            <w:pStyle w:val="Contents3"/>
            <w:tabs>
              <w:tab w:val="clear" w:pos="8459"/>
              <w:tab w:val="right" w:pos="9026" w:leader="dot"/>
            </w:tabs>
            <w:rPr/>
          </w:pPr>
          <w:hyperlink w:anchor="__RefHeading___Toc506218_581953129">
            <w:r>
              <w:rPr>
                <w:webHidden/>
                <w:rStyle w:val="IndexLink"/>
                <w:rtl w:val="true"/>
              </w:rPr>
              <w:t>آیت الله صافی گلپایگانی</w:t>
            </w:r>
            <w:r>
              <w:rPr>
                <w:rStyle w:val="IndexLink"/>
                <w:rtl w:val="true"/>
              </w:rPr>
              <w:tab/>
            </w:r>
            <w:r>
              <w:rPr>
                <w:rStyle w:val="IndexLink"/>
              </w:rPr>
              <w:t>143</w:t>
            </w:r>
          </w:hyperlink>
        </w:p>
        <w:p>
          <w:pPr>
            <w:pStyle w:val="Contents3"/>
            <w:tabs>
              <w:tab w:val="clear" w:pos="8459"/>
              <w:tab w:val="right" w:pos="9026" w:leader="dot"/>
            </w:tabs>
            <w:rPr/>
          </w:pPr>
          <w:hyperlink w:anchor="__RefHeading___Toc506220_581953129">
            <w:r>
              <w:rPr>
                <w:webHidden/>
                <w:rStyle w:val="IndexLink"/>
                <w:rtl w:val="true"/>
              </w:rPr>
              <w:t>آیت الله وحید خراسانی</w:t>
            </w:r>
            <w:r>
              <w:rPr>
                <w:rStyle w:val="IndexLink"/>
                <w:rtl w:val="true"/>
              </w:rPr>
              <w:tab/>
            </w:r>
            <w:r>
              <w:rPr>
                <w:rStyle w:val="IndexLink"/>
              </w:rPr>
              <w:t>143</w:t>
            </w:r>
          </w:hyperlink>
        </w:p>
        <w:p>
          <w:pPr>
            <w:pStyle w:val="Contents2"/>
            <w:tabs>
              <w:tab w:val="clear" w:pos="8743"/>
              <w:tab w:val="right" w:pos="9026" w:leader="dot"/>
            </w:tabs>
            <w:rPr/>
          </w:pPr>
          <w:hyperlink w:anchor="__RefHeading___Toc506222_581953129">
            <w:r>
              <w:rPr>
                <w:webHidden/>
                <w:rStyle w:val="IndexLink"/>
                <w:rtl w:val="true"/>
              </w:rPr>
              <w:t>منابع</w:t>
            </w:r>
            <w:r>
              <w:rPr>
                <w:rStyle w:val="IndexLink"/>
                <w:rtl w:val="true"/>
              </w:rPr>
              <w:tab/>
            </w:r>
            <w:r>
              <w:rPr>
                <w:rStyle w:val="IndexLink"/>
              </w:rPr>
              <w:t>144</w:t>
            </w:r>
          </w:hyperlink>
        </w:p>
        <w:p>
          <w:pPr>
            <w:pStyle w:val="Contents2"/>
            <w:tabs>
              <w:tab w:val="clear" w:pos="8743"/>
              <w:tab w:val="right" w:pos="9026" w:leader="dot"/>
            </w:tabs>
            <w:rPr/>
          </w:pPr>
          <w:hyperlink w:anchor="__RefHeading___Toc506224_581953129">
            <w:r>
              <w:rPr>
                <w:webHidden/>
                <w:rStyle w:val="IndexLink"/>
                <w:rtl w:val="true"/>
              </w:rPr>
              <w:t>سایت ها</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65_66982"/>
      <w:bookmarkStart w:id="1" w:name="pg5265_66982"/>
      <w:bookmarkEnd w:id="1"/>
    </w:p>
    <w:p>
      <w:pPr>
        <w:pStyle w:val="Heading2"/>
        <w:numPr>
          <w:ilvl w:val="1"/>
          <w:numId w:val="1"/>
        </w:numPr>
        <w:rPr/>
      </w:pPr>
      <w:bookmarkStart w:id="2" w:name="pg5265_66982"/>
      <w:bookmarkStart w:id="3" w:name="__RefHeading___Toc50596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حاجی‌اسماعیلی، محمد،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تعمیرکاران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حاجی‌اسماعیلی؛ به سفارش ستاد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و تعمیر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Automobiles -- Maintenance and repair -- Moral and ethical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TL</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۶۲۹</w:t>
      </w:r>
      <w:r>
        <w:rPr>
          <w:rFonts w:eastAsia="IRNazanin" w:cs="IRNazanin"/>
          <w:color w:val="111111"/>
          <w:sz w:val="28"/>
          <w:szCs w:val="28"/>
          <w:lang w:bidi="fa-IR"/>
        </w:rPr>
        <w:t>/</w:t>
      </w:r>
      <w:r>
        <w:rPr>
          <w:rFonts w:ascii="IRNazanin" w:hAnsi="IRNazanin" w:eastAsia="IRNazanin"/>
          <w:color w:val="111111"/>
          <w:sz w:val="28"/>
          <w:sz w:val="28"/>
          <w:szCs w:val="28"/>
          <w:lang w:bidi="fa-IR"/>
        </w:rPr>
        <w:t>۲۸۷۲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۴۳۹۷۹۴۳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596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65_66990"/>
      <w:bookmarkStart w:id="8" w:name="pg5265_66990"/>
      <w:bookmarkEnd w:id="8"/>
    </w:p>
    <w:p>
      <w:pPr>
        <w:pStyle w:val="Heading2"/>
        <w:numPr>
          <w:ilvl w:val="1"/>
          <w:numId w:val="1"/>
        </w:numPr>
        <w:rPr/>
      </w:pPr>
      <w:bookmarkStart w:id="9" w:name="pg5265_66990"/>
      <w:bookmarkStart w:id="10" w:name="__RefHeading___Toc505968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پژوهشکده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تاریخچه صنعت خودرو</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اهمیت و ضرورت صنف تعمیرکار خودرو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ارزش کار در اسلام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فواید و آثار کسب حلال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و محبوب شدن نزد خدا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پیامدهای مال حرام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اهمیت یادگیری احکام 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احکام مرتبط با شغل و صنف</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و مقررات کسب وکار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تعمیر</w:t>
      </w:r>
    </w:p>
    <w:p>
      <w:pPr>
        <w:pStyle w:val="BookText"/>
        <w:rPr/>
      </w:pPr>
      <w:r>
        <w:rPr>
          <w:rFonts w:ascii="IRNazanin" w:hAnsi="IRNazanin" w:eastAsia="IRNazanin"/>
          <w:color w:val="111111"/>
          <w:sz w:val="28"/>
          <w:sz w:val="28"/>
          <w:szCs w:val="28"/>
          <w:rtl w:val="true"/>
          <w:lang w:bidi="fa-IR"/>
        </w:rPr>
        <w:t>شرایط تصدی شغل تعمیرکاری خودرو</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امانتداری درنگهداری خودرو</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آسیب رساندن به خودرو درتعمیرگاه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مهارت نداشتن تعمیرکار وخرابی بیشتر خودرو</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سرقت شدن خودرو تعمیرگاه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راه حل اختلاف بین صاحب خوردو و تعمیرکار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مسائل مربوط به اجرت کار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تعیین اجرت قبل از کار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بی انصافی در تعیین اجرت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هزینه کارهای جانبی تعمیر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نقد و نسیه در اجرت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عدم پرداخت اجرت در موعد مقرر و تورم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ضمانت در تعمیر خودرو</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انضباط کاری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عمل به وعده و عدم تاخیر در تحویل خودرو</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پرهیز از کم کاری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انجام دادن کار به بهترین صورت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صداقت در کار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تعویض قطعات مرغوب</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ازتدلیس</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برگرداندن لوازم خودروبه صاحبش </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جامانده ازمشتری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مربوط به شاگرد تعمیر کار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مزدقبل ازکار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نکردن درحق کارگر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درپرداخت مزدکارگر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چندتوصیه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شخصی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اخلاقی و احترام به مشتری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جمع شغلی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سالم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ازاسراف</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تعطیلی دروقت نماز</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حکم وضوباسیاهی روغن روی دست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شئون دینی در برخورد با خانم‌ها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تعمیرگاه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ایجاد مزاحمت برای همسایگان و عابرین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و آراستگی محل کار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کردن تعمیرگاه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مقررات اختصاصی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مکانیکی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چاله سرویس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باتری سازی </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فراهم کردن امکانات برای مشتریان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فروش لوازم یدکی</w:t>
      </w:r>
    </w:p>
    <w:p>
      <w:pPr>
        <w:pStyle w:val="BookText"/>
        <w:rPr/>
      </w:pPr>
      <w:r>
        <w:rPr>
          <w:rFonts w:ascii="IRNazanin" w:hAnsi="IRNazanin" w:eastAsia="IRNazanin"/>
          <w:color w:val="111111"/>
          <w:sz w:val="28"/>
          <w:sz w:val="28"/>
          <w:szCs w:val="28"/>
          <w:rtl w:val="true"/>
          <w:lang w:bidi="fa-IR"/>
        </w:rPr>
        <w:t>یادگیری احکام معامله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محرمات فروش لوازم یدکی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قراردادن اجناس خراب یامعیوب درکارتن ها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فروش لوازم یدکی سرقتی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فروش لوازم یدکی قاچاق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فروش اجناس جامانده ازمشتری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دوم</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جلب اعتماد برای حیله گری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مشورت نادرست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پس دادن لوازم یدکی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زدن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بعدازفروش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متضررشدن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خیارغبن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معیوب بودن قطعه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معلوم شدن عیب قطعه بعداز بستن روی ماشین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انصاف درسود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مقدارسودحلال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ضمانت پس ازفروش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گارانتی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پرداخت درصدی ازسود حاصله ازفروش اجناس به تعمیرکاران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پورسانت</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فروش لوازم یدکی به صورت نسیه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چندتوصیه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آگاهی دادن مشتری درهنگام خرید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خریدوفروش کالاهای تولیدداخل </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پسندیده درفروش لوازم یدکی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بردن نام خدا</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جلب رضایت الهی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دائم باطهارت بودن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قسم خوردن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کارهای پسندیده ومکروهات خریدو لوازم یدکی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w:t>
      </w:r>
    </w:p>
    <w:p>
      <w:pPr>
        <w:pStyle w:val="BookText"/>
        <w:rPr/>
      </w:pPr>
      <w:r>
        <w:rPr>
          <w:rFonts w:ascii="IRNazanin" w:hAnsi="IRNazanin" w:eastAsia="IRNazanin"/>
          <w:color w:val="111111"/>
          <w:sz w:val="28"/>
          <w:sz w:val="28"/>
          <w:szCs w:val="28"/>
          <w:rtl w:val="true"/>
          <w:lang w:bidi="fa-IR"/>
        </w:rPr>
        <w:t xml:space="preserve">وظایف متقابل مردم و تعمیرکاران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ونهی ازمنکر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حقوق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کراهت چانه زدن بعدازتعیین مبلغ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قائل شدن برای تخصص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وظایف و انتظارات متقابل تعمیرکاران و دولت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نشانی ارتباط بادفاترمراجع تقلید</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آیت الله نوری همدانی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آیت الله وحیدخراسانی</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265_66997"/>
      <w:bookmarkStart w:id="13" w:name="pg5265_66997"/>
      <w:bookmarkEnd w:id="13"/>
    </w:p>
    <w:p>
      <w:pPr>
        <w:pStyle w:val="Heading2"/>
        <w:numPr>
          <w:ilvl w:val="1"/>
          <w:numId w:val="1"/>
        </w:numPr>
        <w:rPr/>
      </w:pPr>
      <w:bookmarkStart w:id="14" w:name="pg5265_66997"/>
      <w:bookmarkStart w:id="15" w:name="__RefHeading___Toc505970_581953129"/>
      <w:bookmarkStart w:id="16" w:name="_Toc4"/>
      <w:bookmarkEnd w:id="14"/>
      <w:bookmarkEnd w:id="15"/>
      <w:r>
        <w:rPr>
          <w:rtl w:val="true"/>
        </w:rPr>
        <w:t>سخن پژوهشکده</w:t>
      </w:r>
      <w:bookmarkEnd w:id="16"/>
    </w:p>
    <w:p>
      <w:pPr>
        <w:pStyle w:val="BookText"/>
        <w:rPr/>
      </w:pPr>
      <w:r>
        <w:rPr>
          <w:rFonts w:ascii="IRNazanin" w:hAnsi="IRNazanin" w:eastAsia="IRNazanin"/>
          <w:color w:val="111111"/>
          <w:sz w:val="28"/>
          <w:sz w:val="28"/>
          <w:szCs w:val="28"/>
          <w:rtl w:val="true"/>
          <w:lang w:bidi="fa-IR"/>
        </w:rPr>
        <w:t>فقه و زندگی و سبک زندگی اسلامی اسلامی شدن زندگی اجتماعی سه 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ومعاملات اقتصادی</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p>
    <w:p>
      <w:pPr>
        <w:pStyle w:val="BookText"/>
        <w:rPr/>
      </w:pPr>
      <w:r>
        <w:rPr>
          <w:rFonts w:ascii="IRNazanin" w:hAnsi="IRNazanin" w:eastAsia="IRNazanin"/>
          <w:color w:val="111111"/>
          <w:sz w:val="28"/>
          <w:sz w:val="28"/>
          <w:szCs w:val="28"/>
          <w:rtl w:val="true"/>
          <w:lang w:bidi="fa-IR"/>
        </w:rPr>
        <w:t>در گام اول فعالیت های فقهی، اخلاقی پژوهش های خلاق مدار فراوانی توسط عالمان و محققان پدید آمده و صلاح و تقویت روابط عبادی، عقیدتی و معرفتی انسان با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کتابهای فقه و زندگی به پژوهش و نگارش در حوزه اصناف خاص توجه دارد و بایدها و نبایدهای فقهی و اخلاقی و آداب اسلامی هراتحادیه صنفی و 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ی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آغاز فعالیت های ستاد احیای امر به معروف و نهی از منکر طرح پژوهشی افقه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جناب حجت الاسلام والمسلمین حاج شیخ محمد حسین فلاح زاده، در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تالیف و تدوین مجموعه کتابهایی در زمینه آداب و احکام اسلامی برای اصناف و مشاغل گوناگون اقتصادی و بازاریان </w:t>
      </w:r>
    </w:p>
    <w:p>
      <w:pPr>
        <w:pStyle w:val="BookText"/>
        <w:rPr/>
      </w:pPr>
      <w:r>
        <w:rPr>
          <w:rFonts w:ascii="IRNazanin" w:hAnsi="IRNazanin" w:eastAsia="IRNazanin"/>
          <w:color w:val="111111"/>
          <w:sz w:val="28"/>
          <w:sz w:val="28"/>
          <w:szCs w:val="28"/>
          <w:rtl w:val="true"/>
          <w:lang w:bidi="fa-IR"/>
        </w:rPr>
        <w:t>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سالهای آغاز کمک خوبی به بازاریان متدین در زمینه شناخت احکام شرعی و حلال و 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بخاطر مشکلاتی که پیش آمد، ناتمام ماند و در زمینهی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ی بسیاری از کسبه ی محترم در بخش های تولید و توزیع و خدمات و پیگیری دبیر محترم ستاد احیاء حجة الاسلام والمسلمین زرگر دام عزه العالی 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باردیگرپس از حدود چهارده سال، این کار ناتمام و بر زمین مانده به توفیق الهی و باری همان دو برادر و همکاری گروهی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فضلای حوزه </w:t>
      </w:r>
    </w:p>
    <w:p>
      <w:pPr>
        <w:pStyle w:val="BookText"/>
        <w:rPr/>
      </w:pPr>
      <w:r>
        <w:rPr>
          <w:rFonts w:ascii="IRNazanin" w:hAnsi="IRNazanin" w:eastAsia="IRNazanin"/>
          <w:color w:val="111111"/>
          <w:sz w:val="28"/>
          <w:sz w:val="28"/>
          <w:szCs w:val="28"/>
          <w:rtl w:val="true"/>
          <w:lang w:bidi="fa-IR"/>
        </w:rPr>
        <w:t>علمیه قم در پژوهشکده امربه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 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صئف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اینترنت و رایانه</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داروخانه ها</w:t>
      </w:r>
    </w:p>
    <w:p>
      <w:pPr>
        <w:pStyle w:val="BookText"/>
        <w:rPr/>
      </w:pPr>
      <w:r>
        <w:rPr>
          <w:rFonts w:ascii="IRNazanin" w:hAnsi="IRNazanin" w:eastAsia="IRNazanin"/>
          <w:color w:val="111111"/>
          <w:sz w:val="28"/>
          <w:sz w:val="28"/>
          <w:szCs w:val="28"/>
          <w:rtl w:val="true"/>
          <w:lang w:bidi="fa-IR"/>
        </w:rPr>
        <w:t>احکام صنف صوتی و تصویری</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دفترازفقه و زندگی که با تلاش برادر گرامی حجت الاسلام جناب حاج سید جعفرربانی پدید آمده به احکام اغذیه فروشان اختصاص یافته است و امیدواریم محققان و بازاریان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تواناویاری محققان حوزوی و همراهی اصناف کشور، بسیج اصناف ومسؤولان ستادهای امربه معروف، می توان به سوی اسلامی شدن </w:t>
      </w:r>
    </w:p>
    <w:p>
      <w:pPr>
        <w:pStyle w:val="BookText"/>
        <w:rPr/>
      </w:pPr>
      <w:r>
        <w:rPr>
          <w:rFonts w:ascii="IRNazanin" w:hAnsi="IRNazanin" w:eastAsia="IRNazanin"/>
          <w:color w:val="111111"/>
          <w:sz w:val="28"/>
          <w:sz w:val="28"/>
          <w:szCs w:val="28"/>
          <w:rtl w:val="true"/>
          <w:lang w:bidi="fa-IR"/>
        </w:rPr>
        <w:t>بازار، آرامش روانی جامعه، کاهش جرم و تخلفات اقتصادی و کسب رضای حضرت حق گامهایی</w:t>
      </w:r>
    </w:p>
    <w:p>
      <w:pPr>
        <w:pStyle w:val="BookText"/>
        <w:rPr/>
      </w:pPr>
      <w:r>
        <w:rPr>
          <w:rFonts w:ascii="IRNazanin" w:hAnsi="IRNazanin" w:eastAsia="IRNazanin"/>
          <w:color w:val="111111"/>
          <w:sz w:val="28"/>
          <w:sz w:val="28"/>
          <w:szCs w:val="28"/>
          <w:rtl w:val="true"/>
          <w:lang w:bidi="fa-IR"/>
        </w:rPr>
        <w:t>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بقیه الله عجل الله تعالی فرجه الشریف ، توحید و عدالت در سراسر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fmaroof.ir</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info@fmaroof.ir</w:t>
      </w:r>
      <w:r>
        <w:rPr>
          <w:rFonts w:eastAsia="Times New Roman" w:cs="Times New Roman" w:ascii="Times New Roman" w:hAnsi="Times New Roman"/>
          <w:color w:val="111111"/>
          <w:sz w:val="28"/>
          <w:szCs w:val="28"/>
          <w:rtl w:val="true"/>
          <w:lang w:val="en-US" w:bidi="en-US"/>
        </w:rPr>
        <w:t xml:space="preserve"> </w:t>
      </w:r>
      <w:bookmarkStart w:id="17" w:name="pg5265_67003"/>
    </w:p>
    <w:p>
      <w:pPr>
        <w:pStyle w:val="Heading2"/>
        <w:numPr>
          <w:ilvl w:val="1"/>
          <w:numId w:val="1"/>
        </w:numPr>
        <w:rPr/>
      </w:pPr>
      <w:bookmarkStart w:id="18" w:name="__RefHeading___Toc505972_581953129"/>
      <w:bookmarkStart w:id="19" w:name="_Toc5"/>
      <w:bookmarkEnd w:id="17"/>
      <w:bookmarkEnd w:id="18"/>
      <w:r>
        <w:rPr>
          <w:rtl w:val="true"/>
        </w:rPr>
        <w:t>تقدیم به</w:t>
      </w:r>
      <w:r>
        <w:rPr>
          <w:rtl w:val="true"/>
        </w:rPr>
        <w:t>:</w:t>
      </w:r>
      <w:bookmarkEnd w:id="19"/>
    </w:p>
    <w:p>
      <w:pPr>
        <w:pStyle w:val="BookText"/>
        <w:rPr/>
      </w:pPr>
      <w:r>
        <w:rPr>
          <w:rFonts w:ascii="IRNazanin" w:hAnsi="IRNazanin" w:eastAsia="IRNazanin"/>
          <w:color w:val="111111"/>
          <w:sz w:val="28"/>
          <w:sz w:val="28"/>
          <w:szCs w:val="28"/>
          <w:rtl w:val="true"/>
          <w:lang w:bidi="fa-IR"/>
        </w:rPr>
        <w:t>همه شهدای گرانقدر انقلاب اسلامی ودفاع مقدس ؛</w:t>
      </w:r>
    </w:p>
    <w:p>
      <w:pPr>
        <w:pStyle w:val="BookText"/>
        <w:rPr/>
      </w:pPr>
      <w:r>
        <w:rPr>
          <w:rFonts w:ascii="IRNazanin" w:hAnsi="IRNazanin" w:eastAsia="IRNazanin"/>
          <w:color w:val="111111"/>
          <w:sz w:val="28"/>
          <w:sz w:val="28"/>
          <w:szCs w:val="28"/>
          <w:rtl w:val="true"/>
          <w:lang w:bidi="fa-IR"/>
        </w:rPr>
        <w:t>مخصوصا ده هزار شهید اصناف؛</w:t>
      </w:r>
    </w:p>
    <w:p>
      <w:pPr>
        <w:pStyle w:val="BookText"/>
        <w:rPr/>
      </w:pPr>
      <w:r>
        <w:rPr>
          <w:rFonts w:ascii="IRNazanin" w:hAnsi="IRNazanin" w:eastAsia="IRNazanin"/>
          <w:color w:val="111111"/>
          <w:sz w:val="28"/>
          <w:sz w:val="28"/>
          <w:szCs w:val="28"/>
          <w:rtl w:val="true"/>
          <w:lang w:bidi="fa-IR"/>
        </w:rPr>
        <w:t>به ویژه شهدای گرانقدر تعمیرکار؛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با نثار خون پاک خود، اسلام عزیز و نظام مقدس جمهوری اسلامی را یاری کردند</w:t>
      </w:r>
      <w:r>
        <w:rPr>
          <w:rFonts w:eastAsia="IRNazanin" w:cs="IRNazanin"/>
          <w:color w:val="111111"/>
          <w:sz w:val="28"/>
          <w:szCs w:val="28"/>
          <w:rtl w:val="true"/>
          <w:lang w:bidi="fa-IR"/>
        </w:rPr>
        <w:t xml:space="preserve">. </w:t>
      </w:r>
      <w:bookmarkStart w:id="20" w:name="pg5265_67004"/>
    </w:p>
    <w:p>
      <w:pPr>
        <w:pStyle w:val="Heading2"/>
        <w:numPr>
          <w:ilvl w:val="1"/>
          <w:numId w:val="1"/>
        </w:numPr>
        <w:rPr/>
      </w:pPr>
      <w:bookmarkStart w:id="21" w:name="__RefHeading___Toc505974_581953129"/>
      <w:bookmarkStart w:id="22" w:name="_Toc6"/>
      <w:bookmarkEnd w:id="20"/>
      <w:bookmarkEnd w:id="21"/>
      <w:r>
        <w:rPr>
          <w:rtl w:val="true"/>
        </w:rPr>
        <w:t>مقدمه</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الْخَیْلَ وَ الْبِغالَ وَ الْحَمیرَ لِتَرْکَبُوها وَ زینَةً وَ یَخْلُقُ ما لا تَعْلَمُون</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آیات پنجم تا هشتم سوره مبارکه نحل به یکی از نعمت‌های بسیار مهم خود اشاره می کند؛ نعمتی که انسان‌ها برای زینت، حمل و نقل وسایل و نیز برای سوار شدن از آن ها استفاده می‌کنند و از آن جا که هنگام نزول قرآن فقط از چهارپایان برای این کارها استفاده می‌شد؛ خداوند آن‌ها را ذکر می‌کند و چون بشر آن زمان، از صنعت خودرو که بعدها قرار بود کشف شود، اطلاعی نداشت؛ خداوند متعال آن را به زیبایی با این عبارت بیان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یَخْلُقُ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خلق می‌کند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تفاسیر جدید هم آمده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و وسایط نقلیه سریع السیر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وقتی خودرو‌های موتوری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اختراع شد، شاید کسی باور نمی‌کرد این صنعت به یکی از اصلی ترین ابزار زندگی بشر تبدیل شود؛ به شکلی که امروزه تصور زندگی بدون خودرو بسیار سخت است؛ چرا که نیازهای بشرامروزی از تامین ما یحتاج اولیه گرفته تا تحصیل و کسب و 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وجود این صنعت گره خورده است و می‌توان گفت زندگی بدون وجود خودرو فلج 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دین اسلام به عنوان دین کامل و فرا زمانی و مکتب نورانی اهل بیت برای همه ابعاد زندگی بشر برنامه دارد، خودرو، استفاده از آن و نیز تعمیر خودرو به عنوان یکی از اصناف بسیار مهم و تاثیر گذار،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 آن شدیم تا احکام و آداب اسلامی صنف تعمیرکار خودرو را از اصول کلی اسلام و با استفاده از منابع ارزشمند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روایات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مندی از دیدگاه های مراجع عظام تقلید، مصداق یابی </w:t>
      </w:r>
    </w:p>
    <w:p>
      <w:pPr>
        <w:pStyle w:val="BookText"/>
        <w:rPr/>
      </w:pPr>
      <w:r>
        <w:rPr>
          <w:rFonts w:ascii="IRNazanin" w:hAnsi="IRNazanin" w:eastAsia="IRNazanin"/>
          <w:color w:val="111111"/>
          <w:sz w:val="28"/>
          <w:sz w:val="28"/>
          <w:szCs w:val="28"/>
          <w:rtl w:val="true"/>
          <w:lang w:bidi="fa-IR"/>
        </w:rPr>
        <w:t>و تدوین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این کتاب سعی شده است مهم ترین آداب اخلاقی و احکام و مسائل شرعی مورد نیاز صنف تعمیرکاران خودرو که افتخار خدمت به مردم را در این شغل دارند، جمع 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پیش رو، علاوه بر این که بر منابع دینی اسلام مبتنی است؛ برای جمع آوری مسائل شرعی و نیاز‌های دیگری که صنف تعمیر کاران خودرو با آن مواجه هستند؛ ساعت‌ها با افراد با سابقه و مومن صنف تعمیرکاران خودرو مصاحبه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پنج فصل است که به اختصار معرفی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اهمیت کسب و کار و رزق حلال در اسلام پرداخته‌ایم و تاریخچه ای از صنعت خودرو و نیز ضرورت تعمیرکاری خودرو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درباره بایسته‌های تعمیر و احکام و آداب تعمیرکاری خودرو گفت وگو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به مسائل مربوط به مکان تعمیرکاری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ملزومات و شرایط آن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بایسته‌های فروش لوازم یدکی خودرو پرداخته و بخشی از احکام و آداب آن ذکر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پنجم، وظایف متقابل و انتظارات و وظایف </w:t>
      </w:r>
    </w:p>
    <w:p>
      <w:pPr>
        <w:pStyle w:val="BookText"/>
        <w:rPr/>
      </w:pPr>
      <w:r>
        <w:rPr>
          <w:rFonts w:ascii="IRNazanin" w:hAnsi="IRNazanin" w:eastAsia="IRNazanin"/>
          <w:color w:val="111111"/>
          <w:sz w:val="28"/>
          <w:sz w:val="28"/>
          <w:szCs w:val="28"/>
          <w:rtl w:val="true"/>
          <w:lang w:bidi="fa-IR"/>
        </w:rPr>
        <w:t>متقابل مردم و دولت و این صنف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دیدگاه های مراجع عظام تقلید در بعضی مسائل مختلف است، و از طرف دیگر به جهت استفاده هر چه بیشتر مخاطبان محترم تلاش بر عدم طولانی شدن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دیدگاه مراجع محترمی که مقلدین بیشتری داشتند، در این کتاب آمده و کسانی که دیدگاه مرجع بزرگوارشان در کتاب نیست، می‌توانند همان سوال یا مسئله را با استفاده از شماره‌ها و سامانه پیامکی مراجع عظام که در پایان کتاب آمده است ارسال کنند و دیدگاه مرجع خود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کتاب اولین اثر مکتوب در موضوع احکام شرعی و آداب صنف تعمیرکار خودرو می‌باشد؛ وجود بعضی اشکال‌ها و نواقص در آن دور از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همه خوانندگان گرامی، مخصوصا تعمیرکاران محترم خواهشمندیم دیدگاه ها، انتقادات و پیشنهادهای خود را به ایمیل پژوهشکده امربه معروف و نهی از منکر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نمایند تا در چاپ‌های بعدی این کتاب،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همه عزیزانی که این حقیر را در آماده سازی و تهیه این اثر یاری کردند، </w:t>
      </w:r>
    </w:p>
    <w:p>
      <w:pPr>
        <w:pStyle w:val="BookText"/>
        <w:rPr/>
      </w:pPr>
      <w:r>
        <w:rPr>
          <w:rFonts w:ascii="IRNazanin" w:hAnsi="IRNazanin" w:eastAsia="IRNazanin"/>
          <w:color w:val="111111"/>
          <w:sz w:val="28"/>
          <w:sz w:val="28"/>
          <w:szCs w:val="28"/>
          <w:rtl w:val="true"/>
          <w:lang w:bidi="fa-IR"/>
        </w:rPr>
        <w:t>مخصوصا برادران عزیزِ صنف تعمیرکاران خودرو شهرستان نجف آباد که با بیان مطالب، تجربیات و نکات ارزشمند خود، بر غنای محتوایی این اثر افزودند، تشکر نموده و توفیق روز افزون آنان را از خداوند تعالی مسئلت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حاجی اسماعیلی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95/3/13</w:t>
      </w:r>
      <w:r>
        <w:rPr>
          <w:rFonts w:ascii="IRNazanin" w:hAnsi="IRNazanin" w:eastAsia="IRNazanin"/>
          <w:color w:val="111111"/>
          <w:sz w:val="28"/>
          <w:sz w:val="28"/>
          <w:szCs w:val="28"/>
          <w:rtl w:val="true"/>
          <w:lang w:bidi="fa-IR"/>
        </w:rPr>
        <w:t xml:space="preserve">، قم </w:t>
      </w:r>
      <w:bookmarkStart w:id="23" w:name="pg5265_67009"/>
    </w:p>
    <w:p>
      <w:pPr>
        <w:pStyle w:val="Heading2"/>
        <w:numPr>
          <w:ilvl w:val="1"/>
          <w:numId w:val="1"/>
        </w:numPr>
        <w:rPr/>
      </w:pPr>
      <w:bookmarkStart w:id="24" w:name="__RefHeading___Toc505976_581953129"/>
      <w:bookmarkStart w:id="25" w:name="_Toc7"/>
      <w:bookmarkEnd w:id="23"/>
      <w:bookmarkEnd w:id="24"/>
      <w:r>
        <w:rPr>
          <w:rtl w:val="true"/>
        </w:rPr>
        <w:t>فصل اول</w:t>
      </w:r>
      <w:r>
        <w:rPr>
          <w:rtl w:val="true"/>
        </w:rPr>
        <w:t xml:space="preserve">: </w:t>
      </w:r>
      <w:r>
        <w:rPr>
          <w:rtl w:val="true"/>
        </w:rPr>
        <w:t>کلیات</w:t>
      </w:r>
      <w:bookmarkEnd w:id="25"/>
    </w:p>
    <w:p>
      <w:pPr>
        <w:pStyle w:val="Heading3"/>
        <w:numPr>
          <w:ilvl w:val="2"/>
          <w:numId w:val="1"/>
        </w:numPr>
        <w:rPr/>
      </w:pPr>
      <w:bookmarkStart w:id="26" w:name="__RefHeading___Toc505978_581953129"/>
      <w:bookmarkStart w:id="27" w:name="_Toc8"/>
      <w:bookmarkEnd w:id="26"/>
      <w:r>
        <w:rPr>
          <w:rtl w:val="true"/>
        </w:rPr>
        <w:t>تاریخچه صنعت خودرو</w:t>
      </w:r>
      <w:bookmarkEnd w:id="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خودرو را شخص بخصوصی اختراع نکرده است؛ بلکه این وسیله بتدریج تکامل یافت و به شکل امروزی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اتومبیل‌های اولیه شبیه درشکه بود و با نیروی بخار به حرکت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پیدایش خودروهای موتوری به سال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می‌گردد؛ هنگامی که مهندس نظامی فرانسوی، نیکولاس ژوزف کاگنوت، یک سه چرخه بخار را برای کشیدن و حمل و نقل قطعات توپ ساختند</w:t>
      </w:r>
      <w:r>
        <w:rPr>
          <w:rFonts w:eastAsia="IRNazanin" w:cs="IRNazanin"/>
          <w:color w:val="111111"/>
          <w:sz w:val="28"/>
          <w:szCs w:val="28"/>
          <w:rtl w:val="true"/>
          <w:lang w:bidi="fa-IR"/>
        </w:rPr>
        <w:t>.</w:t>
      </w:r>
      <w:r>
        <w:rPr>
          <w:rStyle w:val="FootnoteAnchor"/>
          <w:rtl w:val="true"/>
        </w:rPr>
        <w:footnoteReference w:id="5"/>
      </w:r>
      <w:bookmarkStart w:id="28" w:name="pg5265_67010"/>
    </w:p>
    <w:p>
      <w:pPr>
        <w:pStyle w:val="BookText"/>
        <w:rPr/>
      </w:pPr>
      <w:bookmarkEnd w:id="28"/>
      <w:r>
        <w:rPr>
          <w:rFonts w:ascii="IRNazanin" w:hAnsi="IRNazanin" w:eastAsia="IRNazanin"/>
          <w:color w:val="111111"/>
          <w:sz w:val="28"/>
          <w:sz w:val="28"/>
          <w:szCs w:val="28"/>
          <w:rtl w:val="true"/>
          <w:lang w:bidi="fa-IR"/>
        </w:rPr>
        <w:t>ولی این صنعت به سرعت رشد یافت و روز به روز تکامل پیدا کرد؛ به نحوی که کاربرد خودروها در زندگی امروزه بشر بسیار متنوع و گسترده‌است؛ تا آن حد که اگر خودروها را از زندگی روزمره حذف کنیم، شاید تمدن بشری، به شکل کنونی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امروزه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مرتبط با خودرو وجود دارد که تعمیر کاری خودرو یکی از مهم ترین آنهاست</w:t>
      </w:r>
      <w:r>
        <w:rPr>
          <w:rFonts w:eastAsia="IRNazanin" w:cs="IRNazanin"/>
          <w:color w:val="111111"/>
          <w:sz w:val="28"/>
          <w:szCs w:val="28"/>
          <w:rtl w:val="true"/>
          <w:lang w:bidi="fa-IR"/>
        </w:rPr>
        <w:t>.</w:t>
      </w:r>
    </w:p>
    <w:p>
      <w:pPr>
        <w:pStyle w:val="Heading3"/>
        <w:numPr>
          <w:ilvl w:val="2"/>
          <w:numId w:val="1"/>
        </w:numPr>
        <w:rPr/>
      </w:pPr>
      <w:bookmarkStart w:id="29" w:name="__RefHeading___Toc505980_581953129"/>
      <w:bookmarkStart w:id="30" w:name="_Toc9"/>
      <w:bookmarkEnd w:id="29"/>
      <w:r>
        <w:rPr>
          <w:rtl w:val="true"/>
        </w:rPr>
        <w:t>اهمیت و ضرورت صنف تعمیرکار خودرو</w:t>
      </w:r>
      <w:bookmarkEnd w:id="30"/>
    </w:p>
    <w:p>
      <w:pPr>
        <w:pStyle w:val="BookText"/>
        <w:rPr/>
      </w:pPr>
      <w:r>
        <w:rPr>
          <w:rFonts w:ascii="IRNazanin" w:hAnsi="IRNazanin" w:eastAsia="IRNazanin"/>
          <w:color w:val="111111"/>
          <w:sz w:val="28"/>
          <w:sz w:val="28"/>
          <w:szCs w:val="28"/>
          <w:rtl w:val="true"/>
          <w:lang w:bidi="fa-IR"/>
        </w:rPr>
        <w:t>امروزه با توجه به رشد سریع تکنولوژی خودرو‌های سبک و سنگین و پیچیدگی این صنعت و نیز فراگیر شدن استفاده از خودرو؛ ضرورت وجود تعمیرگاه‌های مجهز و متخصصین ماهر، به منظور ارائه خدمات تعمیر و نگهداری خودرو بیش از پیش احساس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خودرو در ایران وجود داشته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که این تعداد با فراوانی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خودرو اهمیت وجود صنف تعمیرکار خودرو را دو چندان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تعمیرکاری خودرو را می‌توان از دو جهت شبیه به پزشکی دانست</w:t>
      </w:r>
      <w:r>
        <w:rPr>
          <w:rFonts w:eastAsia="IRNazanin" w:cs="IRNazanin"/>
          <w:color w:val="111111"/>
          <w:sz w:val="28"/>
          <w:szCs w:val="28"/>
          <w:rtl w:val="true"/>
          <w:lang w:bidi="fa-IR"/>
        </w:rPr>
        <w:t xml:space="preserve">: </w:t>
      </w:r>
      <w:bookmarkStart w:id="31" w:name="pg5265_67011"/>
    </w:p>
    <w:p>
      <w:pPr>
        <w:pStyle w:val="BookText"/>
        <w:rPr/>
      </w:pPr>
      <w:bookmarkEnd w:id="31"/>
      <w:r>
        <w:rPr>
          <w:rFonts w:ascii="IRNazanin" w:hAnsi="IRNazanin" w:eastAsia="IRNazanin"/>
          <w:color w:val="111111"/>
          <w:sz w:val="28"/>
          <w:sz w:val="28"/>
          <w:szCs w:val="28"/>
          <w:rtl w:val="true"/>
          <w:lang w:bidi="fa-IR"/>
        </w:rPr>
        <w:t>اول از منظر اهمیت و حساسیت آن؛ زیرا همان طور که حرفه پزشکی با جان مردم مرتبط است و عملکرد درست یا نادرست پزشک باعث نجات یا مرگ بیمار می‌شود؛ در تعمیرات خودرو هم این اهمیت وجود دارد؛ به طوری که نه تنها جان یک نفر، بلکه جان چندین نفر ممکن است بر اثر بی دقتی یا عملکرد نادرست تعمیرکار و نقص فنی خودرو به خطر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شباهت تعمیرکاری با پزشکی در شیوه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بیمار به پزشک، دکتر بعد از تشخیص بیماری متناسب با آن دارو می‌دهد و یا جراحی می‌کند و اگر این تشخیص درست نباشد، درمان نیز درست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تعمیر خودرو هم تشخیص ضروری است و تا تعمیر کار خودرو مشکل ماشین را درست تشخیص ندهد نمی‌تواند آن را تعمیرکند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عملکرد پزشک و تعمیرکار خودرد از دو زاویه مرتبط بودن هر دو حرفه با جان مردم و ضرورت تشخیص عیب و رفع مناسب آن شبیه یکدیگر می نمایند</w:t>
      </w:r>
      <w:r>
        <w:rPr>
          <w:rFonts w:eastAsia="IRNazanin" w:cs="IRNazanin"/>
          <w:color w:val="111111"/>
          <w:sz w:val="28"/>
          <w:szCs w:val="28"/>
          <w:rtl w:val="true"/>
          <w:lang w:bidi="fa-IR"/>
        </w:rPr>
        <w:t>.</w:t>
      </w:r>
    </w:p>
    <w:p>
      <w:pPr>
        <w:pStyle w:val="Heading3"/>
        <w:numPr>
          <w:ilvl w:val="2"/>
          <w:numId w:val="1"/>
        </w:numPr>
        <w:rPr/>
      </w:pPr>
      <w:bookmarkStart w:id="32" w:name="__RefHeading___Toc505982_581953129"/>
      <w:bookmarkStart w:id="33" w:name="_Toc10"/>
      <w:bookmarkEnd w:id="32"/>
      <w:r>
        <w:rPr>
          <w:rtl w:val="true"/>
        </w:rPr>
        <w:t>ارزش کار در اسلام</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اسلام به مقوله کار و طلب روزی حلال بسیار </w:t>
      </w:r>
    </w:p>
    <w:p>
      <w:pPr>
        <w:pStyle w:val="BookText"/>
        <w:rPr/>
      </w:pPr>
      <w:r>
        <w:rPr>
          <w:rFonts w:ascii="IRNazanin" w:hAnsi="IRNazanin" w:eastAsia="IRNazanin"/>
          <w:color w:val="111111"/>
          <w:sz w:val="28"/>
          <w:sz w:val="28"/>
          <w:szCs w:val="28"/>
          <w:rtl w:val="true"/>
          <w:lang w:bidi="fa-IR"/>
        </w:rPr>
        <w:t xml:space="preserve">سفارش شده و نگاه اسلام به کار و تلاش، به منزله نوعی عبادت است و چون مومن آن را به نیت به دست آوردن روزی حلال انجام می‌دهد، در قران همواره در کنار ایمان، عمل صالح قرار گرفته و بی تردید یکی از مصادیق عمل صالح که در قرآن بیش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مرتبه آمده، کسب و کار است؛ از جمله این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کسب و کار را از عبادات برشمرده اند؛ بلکه آن را با فضیلت ترین عبادت دانسته اند؛ چنان که که پیامبر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هفتاد جز دارد که بافضیلت ترین آنها طلب حلال است</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کسی که کار می‌کند و از دسترنج خویش مخارج زندگی اش را تامین می کند، برکات دنیوی و اخروی فراوانی ذکر شده که به چند نمونه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به دست آورند رزق و روزی برای خانواده‌اش تلاش می‌کند، مثل مجاهد در راه خدا دانسته و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الْکَادُّ عَلَی عِیَالِهِ کَالْمُجَاهِدِ فِی سَبِیلِ اللَّه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پیامبر اسلام در چندین روایت، ویژگی‌ها و برکات فراوانی برای شخصی که از دسترنج خود مخارج زندگی خویش را تامین می‌کند، بیان فرموده‌اند که به چند نمونه از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دسترنج خویش مخارج زندگی اش را تامین کند، همواره مورد نظر رحمت الاهی خواهد بود</w:t>
      </w:r>
      <w:r>
        <w:rPr>
          <w:rStyle w:val="FootnoteAnchor"/>
          <w:rtl w:val="true"/>
        </w:rPr>
        <w:footnoteReference w:id="10"/>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روز قیامت از جمله انبیا قرار خواهد گرفت و ثواب ایشان را خواهد داشت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صراط مثل برق عبور می‌کند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دسترنج خویش و با کسب حلال مخارجش را تامین کند، درهای بهشت برای او باز خواهد شد و از هر دری که بخواهد داخل بهشت می‌شود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دنیای حلال باشد، بدان انگیزه که از درخواست به دیگران پرهیز کند و به همسایه‌اش یاری رساند؛ خداوند را در حالی ملاقات می‌کند که چهره‌اش مانند ماه تمام می‌درخشد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اهل بیت نه تنها به کار و تلاش و کسب روزی حلال سفارش می‌کردند، بلکه خود نیز همواره سختی کسب و کار را به انگیزه در آوردن روزی حلال به جان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حمزه بطائنی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مزرعه کار می‌کردند و از پاهایشان عرق می‌ریخت عرض کردم فدایتان شوم، پس کارگران کجایند که شما این چنین زحمت می‌کشید؟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و پدرم بالاتر بود، در زمینش با دست خود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امیرالمومنین و پدرانم همگی با دست خویش کار می‌کردند و این روش همه انبیا و فرستادگان و بندگان صالح خداوند است</w:t>
      </w:r>
      <w:r>
        <w:rPr>
          <w:rStyle w:val="FootnoteAnchor"/>
          <w:rtl w:val="true"/>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با برداشت غیرصحیح از دین، دنیا را ترک و </w:t>
      </w:r>
      <w:bookmarkStart w:id="34" w:name="pg5265_67015"/>
    </w:p>
    <w:p>
      <w:pPr>
        <w:pStyle w:val="BookText"/>
        <w:rPr/>
      </w:pPr>
      <w:bookmarkEnd w:id="34"/>
      <w:r>
        <w:rPr>
          <w:rFonts w:ascii="IRNazanin" w:hAnsi="IRNazanin" w:eastAsia="IRNazanin"/>
          <w:color w:val="111111"/>
          <w:sz w:val="28"/>
          <w:sz w:val="28"/>
          <w:szCs w:val="28"/>
          <w:rtl w:val="true"/>
          <w:lang w:bidi="fa-IR"/>
        </w:rPr>
        <w:t xml:space="preserve">فقط به آخرت می‌پردازند؛ در حالی که اهل بیت با این فکر مبارزه می‌کردند؛ چنان که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را برای آخرت یا آخرت را برای دنیا ترک کند، از ما نیست</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 نیز از کسالت و بیکاری به شدت نهی کرده و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تَکْسَلُوا فِی طَلَبِ مَعَایِشِکُمْ فَإِنَّ آبَاءَنَا کَانُوا یَرْکُضُونَ فِیهَا وَ یَطْلُبُونَهَا؛</w:t>
      </w:r>
      <w:r>
        <w:rPr>
          <w:rStyle w:val="FootnoteAnchor"/>
          <w:rtl w:val="true"/>
        </w:rPr>
        <w:footnoteReference w:id="17"/>
      </w:r>
      <w:r>
        <w:rPr>
          <w:rFonts w:ascii="IRNazanin" w:hAnsi="IRNazanin" w:eastAsia="IRNazanin"/>
          <w:color w:val="111111"/>
          <w:sz w:val="28"/>
          <w:sz w:val="28"/>
          <w:szCs w:val="28"/>
          <w:rtl w:val="true"/>
          <w:lang w:bidi="fa-IR"/>
        </w:rPr>
        <w:t>در تحصیل روزی تنبلی نکنید؛ چرا که پدران ما در این راه کوشش نموده، آن را طلب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شایسته است مسلمانان با پیروی از سنت پیامبر و اهل بیت همواره با تلاش و کار در پی کسب روزی حلال باشند</w:t>
      </w:r>
      <w:r>
        <w:rPr>
          <w:rFonts w:eastAsia="IRNazanin" w:cs="IRNazanin"/>
          <w:color w:val="111111"/>
          <w:sz w:val="28"/>
          <w:szCs w:val="28"/>
          <w:rtl w:val="true"/>
          <w:lang w:bidi="fa-IR"/>
        </w:rPr>
        <w:t>.</w:t>
      </w:r>
    </w:p>
    <w:p>
      <w:pPr>
        <w:pStyle w:val="Heading3"/>
        <w:numPr>
          <w:ilvl w:val="2"/>
          <w:numId w:val="1"/>
        </w:numPr>
        <w:rPr/>
      </w:pPr>
      <w:bookmarkStart w:id="35" w:name="__RefHeading___Toc505984_581953129"/>
      <w:bookmarkStart w:id="36" w:name="_Toc11"/>
      <w:bookmarkEnd w:id="35"/>
      <w:r>
        <w:rPr>
          <w:rtl w:val="true"/>
        </w:rPr>
        <w:t>فواید و آثار کسب حلال</w:t>
      </w:r>
      <w:bookmarkEnd w:id="36"/>
    </w:p>
    <w:p>
      <w:pPr>
        <w:pStyle w:val="Heading4"/>
        <w:numPr>
          <w:ilvl w:val="3"/>
          <w:numId w:val="1"/>
        </w:numPr>
        <w:rPr/>
      </w:pPr>
      <w:bookmarkStart w:id="37" w:name="__RefHeading___Toc505986_581953129"/>
      <w:bookmarkStart w:id="38" w:name="_Toc12"/>
      <w:bookmarkEnd w:id="37"/>
      <w:r>
        <w:rPr>
          <w:rtl w:val="true"/>
        </w:rPr>
        <w:t>اشاره</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حلال در زندگی انسان مؤمن دارای دستاوردهای بسیار زیادی است که در ادامه به چند مورد از آن اشاره می‌کنیم</w:t>
      </w:r>
      <w:r>
        <w:rPr>
          <w:rFonts w:eastAsia="IRNazanin" w:cs="IRNazanin"/>
          <w:color w:val="111111"/>
          <w:sz w:val="28"/>
          <w:szCs w:val="28"/>
          <w:rtl w:val="true"/>
          <w:lang w:bidi="fa-IR"/>
        </w:rPr>
        <w:t xml:space="preserve">: </w:t>
      </w:r>
      <w:bookmarkStart w:id="39" w:name="pg5265_67016"/>
    </w:p>
    <w:p>
      <w:pPr>
        <w:pStyle w:val="Heading4"/>
        <w:numPr>
          <w:ilvl w:val="3"/>
          <w:numId w:val="1"/>
        </w:numPr>
        <w:rPr/>
      </w:pPr>
      <w:bookmarkStart w:id="40" w:name="__RefHeading___Toc505988_581953129"/>
      <w:bookmarkStart w:id="41" w:name="_Toc13"/>
      <w:bookmarkEnd w:id="39"/>
      <w:bookmarkEnd w:id="40"/>
      <w:r>
        <w:rPr/>
        <w:t>1</w:t>
      </w:r>
      <w:r>
        <w:rPr>
          <w:rtl w:val="true"/>
        </w:rPr>
        <w:t xml:space="preserve">. </w:t>
      </w:r>
      <w:r>
        <w:rPr>
          <w:rtl w:val="true"/>
        </w:rPr>
        <w:t>آمرزش گناهان</w:t>
      </w:r>
      <w:bookmarkEnd w:id="41"/>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روزی حلال بخورد، فرشته ای بر سر او می‌ایستد و برای او طلب استغفار می‌کند تا از خوردن فارغ شود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2" w:name="__RefHeading___Toc505990_581953129"/>
      <w:bookmarkStart w:id="43" w:name="_Toc14"/>
      <w:bookmarkEnd w:id="42"/>
      <w:r>
        <w:rPr/>
        <w:t>2</w:t>
      </w:r>
      <w:r>
        <w:rPr>
          <w:rtl w:val="true"/>
        </w:rPr>
        <w:t xml:space="preserve">. </w:t>
      </w:r>
      <w:r>
        <w:rPr>
          <w:rtl w:val="true"/>
        </w:rPr>
        <w:t>استجابت دعا</w:t>
      </w:r>
      <w:bookmarkEnd w:id="43"/>
    </w:p>
    <w:p>
      <w:pPr>
        <w:pStyle w:val="BookText"/>
        <w:rPr/>
      </w:pPr>
      <w:r>
        <w:rPr>
          <w:rFonts w:ascii="IRNazanin" w:hAnsi="IRNazanin" w:eastAsia="IRNazanin"/>
          <w:color w:val="111111"/>
          <w:sz w:val="28"/>
          <w:sz w:val="28"/>
          <w:szCs w:val="28"/>
          <w:rtl w:val="true"/>
          <w:lang w:bidi="fa-IR"/>
        </w:rPr>
        <w:t>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که بخواهد دعایش مستجاب شود، باید کسب خود را پاک کند و حق مردم را بپردازد، و همانا خداوند دعای بنده ای که در شکمش مال حرام باشد بالا نمی‌برد و همچنین کسی که حق یکی از مخلوقات خدا نزد او باشد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44" w:name="__RefHeading___Toc505992_581953129"/>
      <w:bookmarkStart w:id="45" w:name="_Toc15"/>
      <w:bookmarkEnd w:id="44"/>
      <w:r>
        <w:rPr/>
        <w:t>3</w:t>
      </w:r>
      <w:r>
        <w:rPr>
          <w:rtl w:val="true"/>
        </w:rPr>
        <w:t xml:space="preserve">. </w:t>
      </w:r>
      <w:r>
        <w:rPr>
          <w:rtl w:val="true"/>
        </w:rPr>
        <w:t>گرامی و محبوب شدن نزد خدا</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آن زمان نزد خدا گرامی است که در صدد کسب روزی حلال برآید، گرچه نتواند به آن دست یابد</w:t>
      </w:r>
      <w:r>
        <w:rPr>
          <w:rStyle w:val="FootnoteAnchor"/>
          <w:rtl w:val="true"/>
        </w:rPr>
        <w:footnoteReference w:id="20"/>
      </w:r>
      <w:bookmarkStart w:id="46" w:name="pg5265_67017"/>
    </w:p>
    <w:p>
      <w:pPr>
        <w:pStyle w:val="Heading3"/>
        <w:numPr>
          <w:ilvl w:val="2"/>
          <w:numId w:val="1"/>
        </w:numPr>
        <w:rPr/>
      </w:pPr>
      <w:bookmarkStart w:id="47" w:name="__RefHeading___Toc505994_581953129"/>
      <w:bookmarkStart w:id="48" w:name="_Toc16"/>
      <w:bookmarkEnd w:id="46"/>
      <w:bookmarkEnd w:id="47"/>
      <w:r>
        <w:rPr>
          <w:rtl w:val="true"/>
        </w:rPr>
        <w:t>پیامدهای مال حرام</w:t>
      </w:r>
      <w:bookmarkEnd w:id="48"/>
    </w:p>
    <w:p>
      <w:pPr>
        <w:pStyle w:val="BookText"/>
        <w:rPr/>
      </w:pPr>
      <w:r>
        <w:rPr>
          <w:rFonts w:ascii="IRNazanin" w:hAnsi="IRNazanin" w:eastAsia="IRNazanin"/>
          <w:color w:val="111111"/>
          <w:sz w:val="28"/>
          <w:sz w:val="28"/>
          <w:szCs w:val="28"/>
          <w:rtl w:val="true"/>
          <w:lang w:bidi="fa-IR"/>
        </w:rPr>
        <w:t>در روایات ما از مال حرام به شدت نهی شده است؛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شیعیان من نیست کسی که مال دیگری را به حرام بخورد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الْحَرَامِ یَبِینُ فِی الذُّرِّیَّةِ؛</w:t>
      </w:r>
      <w:r>
        <w:rPr>
          <w:rStyle w:val="FootnoteAnchor"/>
          <w:rtl w:val="true"/>
        </w:rPr>
        <w:footnoteReference w:id="22"/>
      </w:r>
      <w:r>
        <w:rPr>
          <w:rFonts w:ascii="IRNazanin" w:hAnsi="IRNazanin" w:eastAsia="IRNazanin"/>
          <w:color w:val="111111"/>
          <w:sz w:val="28"/>
          <w:sz w:val="28"/>
          <w:szCs w:val="28"/>
          <w:rtl w:val="true"/>
          <w:lang w:bidi="fa-IR"/>
        </w:rPr>
        <w:t>مال حرام باعث فاسد شدن نسل انسان می‌شود</w:t>
      </w:r>
      <w:r>
        <w:rPr>
          <w:rFonts w:eastAsia="IRNazanin" w:cs="IRNazanin"/>
          <w:color w:val="111111"/>
          <w:sz w:val="28"/>
          <w:szCs w:val="28"/>
          <w:rtl w:val="true"/>
          <w:lang w:bidi="fa-IR"/>
        </w:rPr>
        <w:t>.</w:t>
      </w:r>
    </w:p>
    <w:p>
      <w:pPr>
        <w:pStyle w:val="Heading3"/>
        <w:numPr>
          <w:ilvl w:val="2"/>
          <w:numId w:val="1"/>
        </w:numPr>
        <w:rPr/>
      </w:pPr>
      <w:bookmarkStart w:id="49" w:name="__RefHeading___Toc505996_581953129"/>
      <w:bookmarkStart w:id="50" w:name="_Toc17"/>
      <w:bookmarkEnd w:id="49"/>
      <w:r>
        <w:rPr>
          <w:rtl w:val="true"/>
        </w:rPr>
        <w:t>اهمیت یادگیری احکام شغل</w:t>
      </w:r>
      <w:r>
        <w:rPr>
          <w:rtl w:val="true"/>
        </w:rPr>
        <w:t>(</w:t>
      </w:r>
      <w:r>
        <w:rPr>
          <w:rtl w:val="true"/>
        </w:rPr>
        <w:t>صنف</w:t>
      </w:r>
      <w:r>
        <w:rPr>
          <w:rtl w:val="true"/>
        </w:rPr>
        <w:t>)</w:t>
      </w:r>
      <w:bookmarkEnd w:id="50"/>
    </w:p>
    <w:p>
      <w:pPr>
        <w:pStyle w:val="Heading4"/>
        <w:numPr>
          <w:ilvl w:val="3"/>
          <w:numId w:val="1"/>
        </w:numPr>
        <w:rPr/>
      </w:pPr>
      <w:bookmarkStart w:id="51" w:name="__RefHeading___Toc505998_581953129"/>
      <w:bookmarkStart w:id="52" w:name="_Toc18"/>
      <w:bookmarkEnd w:id="51"/>
      <w:r>
        <w:rPr>
          <w:rtl w:val="true"/>
        </w:rPr>
        <w:t>اشاره</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به هر حرفه و شغلی تعدادی پیش شرط وجود دارد که اهتمام به این پیش شرط ها لازمه موفقیت در آن حرفه و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پیش شرط ها مهارت و تخصص در آن حرفه است و از دیگر پیش شرط ها دانستن احکام حلال و حرام آن حرفه می باشد، تا شاغل در دام حرام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رعایت مواردی را ضروری دانسته است که در ادامه ملاحظه می فرمایید</w:t>
      </w:r>
      <w:r>
        <w:rPr>
          <w:rFonts w:eastAsia="IRNazanin" w:cs="IRNazanin"/>
          <w:color w:val="111111"/>
          <w:sz w:val="28"/>
          <w:szCs w:val="28"/>
          <w:rtl w:val="true"/>
          <w:lang w:bidi="fa-IR"/>
        </w:rPr>
        <w:t xml:space="preserve">: </w:t>
      </w:r>
      <w:bookmarkStart w:id="53" w:name="pg5265_67018"/>
    </w:p>
    <w:p>
      <w:pPr>
        <w:pStyle w:val="Heading4"/>
        <w:numPr>
          <w:ilvl w:val="3"/>
          <w:numId w:val="1"/>
        </w:numPr>
        <w:rPr/>
      </w:pPr>
      <w:bookmarkStart w:id="54" w:name="__RefHeading___Toc506000_581953129"/>
      <w:bookmarkStart w:id="55" w:name="_Toc19"/>
      <w:bookmarkEnd w:id="53"/>
      <w:bookmarkEnd w:id="54"/>
      <w:r>
        <w:rPr>
          <w:rtl w:val="true"/>
        </w:rPr>
        <w:t>اول</w:t>
      </w:r>
      <w:r>
        <w:rPr>
          <w:rtl w:val="true"/>
        </w:rPr>
        <w:t xml:space="preserve">: </w:t>
      </w:r>
      <w:r>
        <w:rPr>
          <w:rtl w:val="true"/>
        </w:rPr>
        <w:t>شناخت احکام مرتبط با شغل و صنف</w:t>
      </w:r>
      <w:bookmarkEnd w:id="55"/>
    </w:p>
    <w:p>
      <w:pPr>
        <w:pStyle w:val="BookText"/>
        <w:rPr/>
      </w:pPr>
      <w:r>
        <w:rPr>
          <w:rFonts w:ascii="IRNazanin" w:hAnsi="IRNazanin" w:eastAsia="IRNazanin"/>
          <w:color w:val="111111"/>
          <w:sz w:val="28"/>
          <w:sz w:val="28"/>
          <w:szCs w:val="28"/>
          <w:rtl w:val="true"/>
          <w:lang w:bidi="fa-IR"/>
        </w:rPr>
        <w:t>اگر کسی بدون این که احکام شرعیِ کسب و کار خود را بداند، وارد معامله با مردم شود، ممکن است ناخواسته در دام حرام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کاسبان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التُّجَّارِ، الْفِقْهَ ثُمَّ الْمَتْجَرَ؛</w:t>
      </w:r>
      <w:r>
        <w:rPr>
          <w:rStyle w:val="FootnoteAnchor"/>
          <w:rtl w:val="true"/>
        </w:rPr>
        <w:footnoteReference w:id="23"/>
      </w:r>
      <w:r>
        <w:rPr>
          <w:rFonts w:ascii="IRNazanin" w:hAnsi="IRNazanin" w:eastAsia="IRNazanin"/>
          <w:color w:val="111111"/>
          <w:sz w:val="28"/>
          <w:sz w:val="28"/>
          <w:szCs w:val="28"/>
          <w:rtl w:val="true"/>
          <w:lang w:bidi="fa-IR"/>
        </w:rPr>
        <w:t>ای تجارت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احکام فقهی تجارت را یاد بگیرید و بعد از آن تجارت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تجارت در این جا به معنای هر کسب و کار و معامله است و مخصوص تجارت به معنای خاص نیست</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یادگیری احکام کسب و کار می‌فرمایند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تجارت کند، لازم است که دینش را بشناسد تا به این واسطه از آنچه برایش حلال و حرام است، اطلاع یابد و کسی که شناختی از دینش ندارد و احکام تجارت را نمی‌داند در ورطه حرام می‌افتد</w:t>
      </w:r>
      <w:r>
        <w:rPr>
          <w:rFonts w:eastAsia="IRNazanin" w:cs="IRNazanin"/>
          <w:color w:val="111111"/>
          <w:sz w:val="28"/>
          <w:szCs w:val="28"/>
          <w:rtl w:val="true"/>
          <w:lang w:bidi="fa-IR"/>
        </w:rPr>
        <w:t>.</w:t>
      </w:r>
      <w:r>
        <w:rPr>
          <w:rStyle w:val="FootnoteAnchor"/>
          <w:rtl w:val="true"/>
        </w:rPr>
        <w:footnoteReference w:id="24"/>
      </w:r>
      <w:bookmarkStart w:id="56" w:name="pg5265_67019"/>
    </w:p>
    <w:p>
      <w:pPr>
        <w:pStyle w:val="BookText"/>
        <w:rPr/>
      </w:pPr>
      <w:bookmarkEnd w:id="56"/>
      <w:r>
        <w:rPr>
          <w:rFonts w:ascii="IRNazanin" w:hAnsi="IRNazanin" w:eastAsia="IRNazanin"/>
          <w:color w:val="111111"/>
          <w:sz w:val="28"/>
          <w:sz w:val="28"/>
          <w:szCs w:val="28"/>
          <w:rtl w:val="true"/>
          <w:lang w:bidi="fa-IR"/>
        </w:rPr>
        <w:t>این نکته در رساله مراجع عالیقدر نیز آمده است که بر هر کسی به تجارت و سایر انواع کسب مشغول است، واجب است احکام و مسائل مربوط به آن را یاد بگیرد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7" w:name="__RefHeading___Toc506002_581953129"/>
      <w:bookmarkStart w:id="58" w:name="_Toc20"/>
      <w:bookmarkEnd w:id="57"/>
      <w:r>
        <w:rPr>
          <w:rtl w:val="true"/>
        </w:rPr>
        <w:t>دوم</w:t>
      </w:r>
      <w:r>
        <w:rPr>
          <w:rtl w:val="true"/>
        </w:rPr>
        <w:t xml:space="preserve">: </w:t>
      </w:r>
      <w:r>
        <w:rPr>
          <w:rtl w:val="true"/>
        </w:rPr>
        <w:t>رعایت قوانین و مقررات کسب وکار</w:t>
      </w:r>
      <w:bookmarkEnd w:id="58"/>
    </w:p>
    <w:p>
      <w:pPr>
        <w:pStyle w:val="BookText"/>
        <w:rPr/>
      </w:pPr>
      <w:r>
        <w:rPr>
          <w:rFonts w:ascii="IRNazanin" w:hAnsi="IRNazanin" w:eastAsia="IRNazanin"/>
          <w:color w:val="111111"/>
          <w:sz w:val="28"/>
          <w:sz w:val="28"/>
          <w:szCs w:val="28"/>
          <w:rtl w:val="true"/>
          <w:lang w:bidi="fa-IR"/>
        </w:rPr>
        <w:t>در اسلام هر شغلی به صورت کلی دارای احکامی است که بسیاری از این احکام در قالب مجموعه قوانین لازم الاجراست و با توجه به ماهیت حکومتی ایران، احکام و مقررات مشاغل بر آموزه های دینی مبتنی است و تخلف از آن ها شرعاً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شرایط شرعی شغل خود را رعایت کند، بهترین اعمال را انجام داده است؛ همانطور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الأعمال الکسب من الحلال؛</w:t>
      </w:r>
      <w:r>
        <w:rPr>
          <w:rStyle w:val="FootnoteAnchor"/>
          <w:rtl w:val="true"/>
        </w:rPr>
        <w:footnoteReference w:id="26"/>
      </w:r>
      <w:r>
        <w:rPr>
          <w:rFonts w:ascii="IRNazanin" w:hAnsi="IRNazanin" w:eastAsia="IRNazanin"/>
          <w:color w:val="111111"/>
          <w:sz w:val="28"/>
          <w:sz w:val="28"/>
          <w:szCs w:val="28"/>
          <w:rtl w:val="true"/>
          <w:lang w:bidi="fa-IR"/>
        </w:rPr>
        <w:t>بافضیلت ترین اعمال کسب حلال 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5265_67021"/>
      <w:bookmarkStart w:id="60" w:name="pg5265_67021"/>
      <w:bookmarkEnd w:id="60"/>
    </w:p>
    <w:p>
      <w:pPr>
        <w:pStyle w:val="Heading2"/>
        <w:numPr>
          <w:ilvl w:val="1"/>
          <w:numId w:val="1"/>
        </w:numPr>
        <w:rPr/>
      </w:pPr>
      <w:bookmarkStart w:id="61" w:name="pg5265_67021"/>
      <w:bookmarkStart w:id="62" w:name="__RefHeading___Toc506004_581953129"/>
      <w:bookmarkStart w:id="63" w:name="_Toc21"/>
      <w:bookmarkEnd w:id="61"/>
      <w:bookmarkEnd w:id="62"/>
      <w:r>
        <w:rPr>
          <w:rtl w:val="true"/>
        </w:rPr>
        <w:t>فصل دوم</w:t>
      </w:r>
      <w:r>
        <w:rPr>
          <w:rtl w:val="true"/>
        </w:rPr>
        <w:t xml:space="preserve">: </w:t>
      </w:r>
      <w:r>
        <w:rPr>
          <w:rtl w:val="true"/>
        </w:rPr>
        <w:t>بایسته‌های تعمیر</w:t>
      </w:r>
      <w:bookmarkEnd w:id="63"/>
    </w:p>
    <w:p>
      <w:pPr>
        <w:pStyle w:val="Heading3"/>
        <w:numPr>
          <w:ilvl w:val="2"/>
          <w:numId w:val="1"/>
        </w:numPr>
        <w:rPr/>
      </w:pPr>
      <w:bookmarkStart w:id="64" w:name="__RefHeading___Toc506006_581953129"/>
      <w:bookmarkStart w:id="65" w:name="_Toc22"/>
      <w:bookmarkEnd w:id="64"/>
      <w:r>
        <w:rPr>
          <w:rtl w:val="true"/>
        </w:rPr>
        <w:t>شرایط تصدی شغل تعمیرکاری خودرو</w:t>
      </w:r>
      <w:bookmarkEnd w:id="65"/>
    </w:p>
    <w:p>
      <w:pPr>
        <w:pStyle w:val="Heading4"/>
        <w:numPr>
          <w:ilvl w:val="3"/>
          <w:numId w:val="1"/>
        </w:numPr>
        <w:rPr/>
      </w:pPr>
      <w:bookmarkStart w:id="66" w:name="__RefHeading___Toc506008_581953129"/>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به طور کلی برای تصدی هر شغلی در جامعه اسلامی دو شرط اساسی وجود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کریم نیز به گونه ای به آن اشاره شده است؛ چنان که خداوند متعال از قول دختر شعیب، در مورد به کار گیری حضرت موسی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أَبَتِ اسْتَأْجِرْهُ إِنَّ خَیْرَ مَنِ اسْتَأْجَرْتَ الْقَوِیُّ الْأَمین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که استخدامش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با امانت است</w:t>
      </w:r>
      <w:r>
        <w:rPr>
          <w:rFonts w:eastAsia="IRNazanin" w:cs="IRNazanin"/>
          <w:color w:val="111111"/>
          <w:sz w:val="28"/>
          <w:szCs w:val="28"/>
          <w:rtl w:val="true"/>
          <w:lang w:bidi="fa-IR"/>
        </w:rPr>
        <w:t xml:space="preserve">. </w:t>
      </w:r>
      <w:bookmarkStart w:id="68" w:name="pg5265_67022"/>
    </w:p>
    <w:p>
      <w:pPr>
        <w:pStyle w:val="BookText"/>
        <w:rPr/>
      </w:pPr>
      <w:bookmarkEnd w:id="68"/>
      <w:r>
        <w:rPr>
          <w:rFonts w:ascii="IRNazanin" w:hAnsi="IRNazanin" w:eastAsia="IRNazanin"/>
          <w:color w:val="111111"/>
          <w:sz w:val="28"/>
          <w:sz w:val="28"/>
          <w:szCs w:val="28"/>
          <w:rtl w:val="true"/>
          <w:lang w:bidi="fa-IR"/>
        </w:rPr>
        <w:t>کلمه قوی به معنای توانایی و تخصص است و امین نیز به تعهد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تعمیرکاری خودرو نیز با توجه به اهمیتی که در جامعه دارد، از این قاعده مستثنا نیست و داشتن دو شرط تعهد و تخصص در آن ضروری و مهم است</w:t>
      </w:r>
      <w:r>
        <w:rPr>
          <w:rFonts w:eastAsia="IRNazanin" w:cs="IRNazanin"/>
          <w:color w:val="111111"/>
          <w:sz w:val="28"/>
          <w:szCs w:val="28"/>
          <w:rtl w:val="true"/>
          <w:lang w:bidi="fa-IR"/>
        </w:rPr>
        <w:t>.</w:t>
      </w:r>
    </w:p>
    <w:p>
      <w:pPr>
        <w:pStyle w:val="Heading4"/>
        <w:numPr>
          <w:ilvl w:val="3"/>
          <w:numId w:val="1"/>
        </w:numPr>
        <w:rPr/>
      </w:pPr>
      <w:bookmarkStart w:id="69" w:name="__RefHeading___Toc506010_581953129"/>
      <w:bookmarkStart w:id="70" w:name="_Toc24"/>
      <w:bookmarkEnd w:id="69"/>
      <w:r>
        <w:rPr>
          <w:rtl w:val="true"/>
        </w:rPr>
        <w:t>تعهد</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کسی که در جامعه اسلامی قصد متصدی کاری از جمله تعمیر خودرو را دارد، باید ویژگی‌های اخلاقی مناسبی را دارا باشد که به مجموعه این ویژگی‌ها تعهد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صفات، یادگیری احکام مورد ابتلا در آن حرفه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دانستن احکام مورد نیاز هر حرفه برای شاغل نه تنها واجب است؛ بلکه رعایت آن سبب افزایش رزق و برکت در کسب و کار فرد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تعهد در تعمیرکاری خودرو می‌توان به داشتن صداقت و عدم دروغ گویی و حیله گری و اجتناب از حرام اشاره کرد</w:t>
      </w:r>
      <w:r>
        <w:rPr>
          <w:rFonts w:eastAsia="IRNazanin" w:cs="IRNazanin"/>
          <w:color w:val="111111"/>
          <w:sz w:val="28"/>
          <w:szCs w:val="28"/>
          <w:rtl w:val="true"/>
          <w:lang w:bidi="fa-IR"/>
        </w:rPr>
        <w:t>.</w:t>
      </w:r>
    </w:p>
    <w:p>
      <w:pPr>
        <w:pStyle w:val="Heading4"/>
        <w:numPr>
          <w:ilvl w:val="3"/>
          <w:numId w:val="1"/>
        </w:numPr>
        <w:rPr/>
      </w:pPr>
      <w:bookmarkStart w:id="71" w:name="__RefHeading___Toc506012_581953129"/>
      <w:bookmarkStart w:id="72" w:name="_Toc25"/>
      <w:bookmarkEnd w:id="71"/>
      <w:r>
        <w:rPr>
          <w:rtl w:val="true"/>
        </w:rPr>
        <w:t>تخصص</w:t>
      </w:r>
      <w:bookmarkEnd w:id="7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شرایط لازم برای تصدی شغل تعمیرکاری و </w:t>
      </w:r>
    </w:p>
    <w:p>
      <w:pPr>
        <w:pStyle w:val="BookText"/>
        <w:rPr/>
      </w:pPr>
      <w:r>
        <w:rPr>
          <w:rFonts w:ascii="IRNazanin" w:hAnsi="IRNazanin" w:eastAsia="IRNazanin"/>
          <w:color w:val="111111"/>
          <w:sz w:val="28"/>
          <w:sz w:val="28"/>
          <w:szCs w:val="28"/>
          <w:rtl w:val="true"/>
          <w:lang w:bidi="fa-IR"/>
        </w:rPr>
        <w:t xml:space="preserve">هر شغل دیگر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در مورد آن حرفه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شغل تعمیرکاری خودرو را به عهده می‌گیرد، باید تخصص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ضرورت داشتن تخصص نسبت به کارهایی که انسان به آن می پردازد، بسیار تاکید شده و نیز از ورود شخص به کاری بدون این که تخصص لازم را داشته باشد، نهی شده است؛ از جمله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کننده ناآگاه و جاهل مثل کسی است که از در غیر راه حرکت می‌کند و بیراهه می‌رود و طبعاً بر سرعت حرکت او فایده ای وجود ندارد، جز این که شخص را را از هدفش دورتر می‌کند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متخصص نباشد و با این حال تعمیرات ماشین را انجام دهد و مردم با یقین به تخصص او ماشین خود را برای تعمیر نزد او ببرند و او بواسطه عدم تخصص موجب خرابی ماشین شود، ضامن و مدیون است از طرف دیگر از آن جا که تعمیر ماشین کاری بسیار با اهمیت است و در واقع جان افراد جامعه مرتبط است؛ چه بسا آن ها به دلیل عدم تعمیر درست ماشین باعث به خطر انداختن جان افراد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تخصص فقط با یادگیری و بررسی علمی حاصل نمی‌شود و بسیاری در این رشته به صورت تجربی و نزد استادکار متخصص، تعمیرکار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بین علم و تجربه، کارآمدی شخص را در این حرفه چندین برابر می‌کند و استادان تعمیرکاری که هم اصول علمی تعمیرکاری را می‌دانند و هم اندوخته های عملی و تجربی دارند؛ بسیار موفق 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تغییر و تحولات و رشد سریع تکنولوژی که در صنعت اتومبیل در دنیا رخ می دهد، دانستن اصول علمی این حرفه را به امری اجتناب ناپذیر بدل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تعمیرکاران کسی در این کار استاد کامل نمی‌شود چراکه دائما نکات جدیدی در این صنعت تولید می‌شود که لازم است تعمیرکاران خودرو آن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تبدیل شدن ماشین‌های کاربراتوری به سیستم انژکتوری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اخلاقی هم به برخی پیش شرط‌ها برای تصدی شغل تعمیر کاری می‌توان اشاره کرد؛ مثل شیوه‌های تعامل و ارتباط با مردم و مشتری مداری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اتحادیه‌های تعمیرکاران خودرو قبل از اعطا جواز کسب و یا برای تمدید آن، یک دوره آموزشی برای افراد </w:t>
      </w:r>
      <w:bookmarkStart w:id="73" w:name="pg5265_67025"/>
    </w:p>
    <w:p>
      <w:pPr>
        <w:pStyle w:val="BookText"/>
        <w:rPr/>
      </w:pPr>
      <w:bookmarkEnd w:id="73"/>
      <w:r>
        <w:rPr>
          <w:rFonts w:ascii="IRNazanin" w:hAnsi="IRNazanin" w:eastAsia="IRNazanin"/>
          <w:color w:val="111111"/>
          <w:sz w:val="28"/>
          <w:sz w:val="28"/>
          <w:szCs w:val="28"/>
          <w:rtl w:val="true"/>
          <w:lang w:bidi="fa-IR"/>
        </w:rPr>
        <w:t>متقاضی برگزار می‌کنند و اگرچه اصل این کار بسیار درست و بجا است؛ نسبت به اهمیت این شغل هم ساعات آموزشی آن بسیار محدود است و از سوی دیگر اضافه شدن برخی سرفصل‌های آموزشی همچون موارد ذکر شده بسیار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صرف برگزاری چند ساعت آموزش تئوری باعث تشخیص، ارزیابی مهارت و تبحر شخص نمی‌شود و لازم است افرادی که تازه وارد این حرفه می‌شوند مدتی کنار یک استاد متبحر و با تجربه این فن و در کارگاه، به عنوان کارورز قرار بگیرند و ضمن یادگیری و استفاده از تجربیات، مورد ارزیابی دقیق استاد قرار بگیرند</w:t>
      </w:r>
      <w:r>
        <w:rPr>
          <w:rFonts w:eastAsia="IRNazanin" w:cs="IRNazanin"/>
          <w:color w:val="111111"/>
          <w:sz w:val="28"/>
          <w:szCs w:val="28"/>
          <w:rtl w:val="true"/>
          <w:lang w:bidi="fa-IR"/>
        </w:rPr>
        <w:t>.</w:t>
      </w:r>
    </w:p>
    <w:p>
      <w:pPr>
        <w:pStyle w:val="Heading3"/>
        <w:numPr>
          <w:ilvl w:val="2"/>
          <w:numId w:val="1"/>
        </w:numPr>
        <w:rPr/>
      </w:pPr>
      <w:bookmarkStart w:id="74" w:name="__RefHeading___Toc506014_581953129"/>
      <w:bookmarkStart w:id="75" w:name="_Toc26"/>
      <w:bookmarkEnd w:id="74"/>
      <w:r>
        <w:rPr>
          <w:rtl w:val="true"/>
        </w:rPr>
        <w:t>امانتداری در نگهداری خودرو</w:t>
      </w:r>
      <w:bookmarkEnd w:id="75"/>
    </w:p>
    <w:p>
      <w:pPr>
        <w:pStyle w:val="Heading4"/>
        <w:numPr>
          <w:ilvl w:val="3"/>
          <w:numId w:val="1"/>
        </w:numPr>
        <w:rPr/>
      </w:pPr>
      <w:bookmarkStart w:id="76" w:name="__RefHeading___Toc506016_581953129"/>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یکی از مسائل مهم این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شغل تعمیرکاری خودرو، مردم ماشین خود را برای تعمیر نزد تعمیرکار به امانت می‌گذارند و لذا دانستن احکام امانت داری برای تعمیرکاران محترم، بسیار ضرورت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داری در اسلام، بسیار مورد تاکید و اهتمام قرار گرفته و روایات داشتن این صفت را نشانه مسلمانی و کمال دین داری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برای اهل دیانت </w:t>
      </w:r>
    </w:p>
    <w:p>
      <w:pPr>
        <w:pStyle w:val="BookText"/>
        <w:rPr/>
      </w:pPr>
      <w:r>
        <w:rPr>
          <w:rFonts w:ascii="IRNazanin" w:hAnsi="IRNazanin" w:eastAsia="IRNazanin"/>
          <w:color w:val="111111"/>
          <w:sz w:val="28"/>
          <w:sz w:val="28"/>
          <w:szCs w:val="28"/>
          <w:rtl w:val="true"/>
          <w:lang w:bidi="fa-IR"/>
        </w:rPr>
        <w:t xml:space="preserve">علامت‌هایی است، از جمله راستگویی و ادای امانت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امانت داری دستوری است که رعایت آن بدون استثنا نسبت به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امانت وظیفه ای است که مسلمانان به رعایت آن ملزم شده‌اند و خداوند به کسی اجازه خلاف و خیانت در امانت را نداده است و فرقی ندارد امانت متعلق به کافر باشد یا مسلمان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به همین، دلیل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باد به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پیامبر خویش قرار داد، اگر قاتل پدرم،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را که با آن پدرم را شهید کرد، نزد من امانت می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امانت او را قبول می کردم در امانتش خیانت نمی نمودم</w:t>
      </w:r>
      <w:r>
        <w:rPr>
          <w:rStyle w:val="FootnoteAnchor"/>
          <w:rtl w:val="true"/>
        </w:rPr>
        <w:footnoteReference w:id="3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تعمیرکاران محترم باید در حفظ و نگهداری خودروی امانت مشتری، نهایت دقت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برخی تصرفات در خودرو به خاطر تعمیر در آن صورت می‌گیرد که طبیعتا اشکالی ندارد ولی استفاده‌های </w:t>
      </w:r>
    </w:p>
    <w:p>
      <w:pPr>
        <w:pStyle w:val="BookText"/>
        <w:rPr/>
      </w:pPr>
      <w:r>
        <w:rPr>
          <w:rFonts w:ascii="IRNazanin" w:hAnsi="IRNazanin" w:eastAsia="IRNazanin"/>
          <w:color w:val="111111"/>
          <w:sz w:val="28"/>
          <w:sz w:val="28"/>
          <w:szCs w:val="28"/>
          <w:rtl w:val="true"/>
          <w:lang w:bidi="fa-IR"/>
        </w:rPr>
        <w:t>شخصی از خودرو بدون رضایت صاحب ماشین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وسایل برای تعمیر آورده می‌شود، آیا در مدتی که آن وسایل در اختیار تعمیرکار است، تعمیرکار می‌تواند از آن استفادۀ شخصی کند؛ در صورتی که این گونه استفاده‌ها کمکی به تعمیر آن نمی‌کند؟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 که از صاحب خودرو اجازه بگیرد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در صورتی که صاحب وسیله نقلیه رضایت داشته باشد، مانعی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بنابراین، تصرفات غیر مجاز و همچنین برداشتن بنزین و یا روغن از ماشین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صاحب وسیله به هر شکلی که باشد، جایز نیست و به نوعی خیانت در امانت تلقی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امانتداری فراوان است و از آن جا که هر کاسبی به دنبال افزایش رزق و برکت در کار و مال خویش است، باید دانست یکی از آثار مهم، در رونق کسب و کار تعمیرکاران، امانت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خیانت در امانت سبب فقر </w:t>
      </w:r>
      <w:bookmarkStart w:id="78" w:name="pg5265_67028"/>
    </w:p>
    <w:p>
      <w:pPr>
        <w:pStyle w:val="BookText"/>
        <w:rPr/>
      </w:pPr>
      <w:bookmarkEnd w:id="78"/>
      <w:r>
        <w:rPr>
          <w:rFonts w:ascii="IRNazanin" w:hAnsi="IRNazanin" w:eastAsia="IRNazanin"/>
          <w:color w:val="111111"/>
          <w:sz w:val="28"/>
          <w:sz w:val="28"/>
          <w:szCs w:val="28"/>
          <w:rtl w:val="true"/>
          <w:lang w:bidi="fa-IR"/>
        </w:rPr>
        <w:t>می‌شود؛ 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سبب بی نیازی و خیانت، باعث فقر و نداری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79" w:name="__RefHeading___Toc506018_581953129"/>
      <w:bookmarkStart w:id="80" w:name="_Toc28"/>
      <w:bookmarkEnd w:id="79"/>
      <w:r>
        <w:rPr>
          <w:rtl w:val="true"/>
        </w:rPr>
        <w:t>آسیب رسیدن به خودرو در تعمیرگاه</w:t>
      </w:r>
      <w:bookmarkEnd w:id="80"/>
    </w:p>
    <w:p>
      <w:pPr>
        <w:pStyle w:val="BookText"/>
        <w:rPr/>
      </w:pPr>
      <w:r>
        <w:rPr>
          <w:rFonts w:ascii="IRNazanin" w:hAnsi="IRNazanin" w:eastAsia="IRNazanin"/>
          <w:color w:val="111111"/>
          <w:sz w:val="28"/>
          <w:sz w:val="28"/>
          <w:szCs w:val="28"/>
          <w:rtl w:val="true"/>
          <w:lang w:bidi="fa-IR"/>
        </w:rPr>
        <w:t>گاهی اوقات در مدتی که خودرو برای تعمیر نزد تعمیرکار است، آسیبی متوجه خودرو می‌شود که این آسیب، یا توسط تعمیرکار ایجاد می‌شود و یا توسط شاگردان و کارگران آن ها؛ مثلا آچار یا چکش از دست تعمیرکار رها شده و به ماشین می‌خورد و باعث معیوب شدن آن می‌شود؛ یا این که تعمیرکار برای تست کردن خودرو و یا یافتن عیب آن سوار خودرو می‌شود و تصادف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گاهی ممکن است یک عامل طبیعی سبب بروز آسیب شود، مثل این که سقف تعمیرگاه به واسطه باران یا هر عامل دیگر فرو بریزد و خودرو آسیب ببیند و یا موارد دیگری چون آتش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موارد باید دید آیا تعمیرکار ضامن است یا خیر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خودروی که مشتری برای تعمیر نزد تعمیرکارگذاشته است، آسیبی ببیند آیا تعمیرکار ضامن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تعمیر کار احتیاط لازم را کرده و در نگهداری ماشین کوتاهی نکرده باشد و در جریان تعمیرکاری اتفاقا آچار روی ماشین بیفتد و آسیب ببیند، ضامن نیست؛ اما اگر کوتاهی در نگهداری ماشین و تعمیرکاری کرده باشد و ماشین آسیب ببیند، ضامن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نگهداری آن کوتاهی کرده باشد ضامن است و اگر کوتاهی نکرده است، به خودی خود ضامن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به طور کلی از دیدگاه مراجع عظام تقلید برداشت می‌شود که اگر تعمیرکار نسبت به نگهداری خودرو کوتاهی نکرده باشد، ضامن نیست که در رساله مراجع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که بهتر است در مورد این دو واژه مختصراً توضیح داده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زیاده روی کردن و بدان معناست که صاحب تعمیرگاه که خودرو نزد او به امانت گذاشته شده است تصرفاتی که از طرف مالک مجاز نباشد، در آن انجام دهد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نگهداری و حفظ خودرو کوتاهی و مسامحه کند</w:t>
      </w:r>
      <w:r>
        <w:rPr>
          <w:rFonts w:eastAsia="IRNazanin" w:cs="IRNazanin"/>
          <w:color w:val="111111"/>
          <w:sz w:val="28"/>
          <w:szCs w:val="28"/>
          <w:rtl w:val="true"/>
          <w:lang w:bidi="fa-IR"/>
        </w:rPr>
        <w:t xml:space="preserve">. </w:t>
      </w:r>
      <w:bookmarkStart w:id="81" w:name="pg5265_67030"/>
    </w:p>
    <w:p>
      <w:pPr>
        <w:pStyle w:val="BookText"/>
        <w:rPr/>
      </w:pPr>
      <w:bookmarkEnd w:id="81"/>
      <w:r>
        <w:rPr>
          <w:rFonts w:ascii="IRNazanin" w:hAnsi="IRNazanin" w:eastAsia="IRNazanin"/>
          <w:color w:val="111111"/>
          <w:sz w:val="28"/>
          <w:sz w:val="28"/>
          <w:szCs w:val="28"/>
          <w:rtl w:val="true"/>
          <w:lang w:bidi="fa-IR"/>
        </w:rPr>
        <w:t>بنابراین، اگر مثلا شاگرد تعمیرکار که گواهینامه نداشته و یا مهارت لازم را ندارد سوار خودرو شده، و تصادف کند یا مثلا سقف و یا کف تعمیرگاه مقاومت لازم را نداشته و خودرو آسیب ببیند، اگر عرف مردم بگویند کوتاهی صورت گرفته است، تعمیرکار ضامن است و باید جبران کرده و یا رضایت صاحب خودرو را بهدست آورد</w:t>
      </w:r>
      <w:r>
        <w:rPr>
          <w:rFonts w:eastAsia="IRNazanin" w:cs="IRNazanin"/>
          <w:color w:val="111111"/>
          <w:sz w:val="28"/>
          <w:szCs w:val="28"/>
          <w:rtl w:val="true"/>
          <w:lang w:bidi="fa-IR"/>
        </w:rPr>
        <w:t>.</w:t>
      </w:r>
    </w:p>
    <w:p>
      <w:pPr>
        <w:pStyle w:val="Heading4"/>
        <w:numPr>
          <w:ilvl w:val="3"/>
          <w:numId w:val="1"/>
        </w:numPr>
        <w:rPr/>
      </w:pPr>
      <w:bookmarkStart w:id="82" w:name="__RefHeading___Toc506020_581953129"/>
      <w:bookmarkStart w:id="83" w:name="_Toc29"/>
      <w:bookmarkEnd w:id="82"/>
      <w:r>
        <w:rPr>
          <w:rtl w:val="true"/>
        </w:rPr>
        <w:t>مهارت نداشتن تعمیرکار و خرابی بیش تر خودرو</w:t>
      </w:r>
      <w:bookmarkEnd w:id="83"/>
    </w:p>
    <w:p>
      <w:pPr>
        <w:pStyle w:val="BookText"/>
        <w:rPr/>
      </w:pPr>
      <w:r>
        <w:rPr>
          <w:rFonts w:ascii="IRNazanin" w:hAnsi="IRNazanin" w:eastAsia="IRNazanin"/>
          <w:color w:val="111111"/>
          <w:sz w:val="28"/>
          <w:sz w:val="28"/>
          <w:szCs w:val="28"/>
          <w:rtl w:val="true"/>
          <w:lang w:bidi="fa-IR"/>
        </w:rPr>
        <w:t>داشتن تخصص از جمله ویژگی هایی است که هم عقل و هم شرع به لزوم آن در ورود به هر کاری که انسان به انجام دادن آن متعهد می‌شود،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مسئله این است که شخصی بدون داشتن تخصص کافی باعث خرابی بیشتر خودرو شود؛ در این صورت وظیفه تعمیرکار چیست؟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اجیر که می‌خواهد کاری را بر مال مستأجر انجام دهد، مانند تعمیرکار، ماشینی را که گرفته، ضایع یا خراب‌تر کند، ضامن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تعمیرکار به خاطر نداشتن مهارت لازم خودرو را خراب‌تر یا ضایع کند، ضامن است؟ </w:t>
      </w:r>
      <w:bookmarkStart w:id="84" w:name="pg5265_67031"/>
    </w:p>
    <w:p>
      <w:pPr>
        <w:pStyle w:val="BookText"/>
        <w:rPr/>
      </w:pPr>
      <w:bookmarkEnd w:id="8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37"/>
      </w:r>
      <w:r>
        <w:rPr>
          <w:rFonts w:ascii="IRNazanin" w:hAnsi="IRNazanin" w:eastAsia="IRNazanin"/>
          <w:color w:val="111111"/>
          <w:sz w:val="28"/>
          <w:sz w:val="28"/>
          <w:szCs w:val="28"/>
          <w:rtl w:val="true"/>
          <w:lang w:bidi="fa-IR"/>
        </w:rPr>
        <w:t>اگر در اثر اشتباه یا هر علت دیگر آن را با دست خود ضایع یا معیوب کرده باشد، ضامن است؛ مگر این که عیب از خود جنس باشد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85" w:name="__RefHeading___Toc506022_581953129"/>
      <w:bookmarkStart w:id="86" w:name="_Toc30"/>
      <w:bookmarkEnd w:id="85"/>
      <w:r>
        <w:rPr>
          <w:rtl w:val="true"/>
        </w:rPr>
        <w:t>سرقت شدن خودرو در تعمیرگاه</w:t>
      </w:r>
      <w:bookmarkEnd w:id="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وسیله‌ای را برای تعمیر نزد مغازه‌ای گذاشته است؛ امّا آن وسیله در مغازه به سرقت رفته است؛ چه کسی ضامن آن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مغازه‌دار در نگهداری آن تقصیر و کوتاهی نکرده، ضامن نیست</w:t>
      </w:r>
      <w:r>
        <w:rPr>
          <w:rStyle w:val="FootnoteAnchor"/>
          <w:rtl w:val="true"/>
        </w:rPr>
        <w:footnoteReference w:id="39"/>
      </w:r>
      <w:r>
        <w:rPr>
          <w:rFonts w:ascii="IRNazanin" w:hAnsi="IRNazanin" w:eastAsia="IRNazanin"/>
          <w:color w:val="111111"/>
          <w:sz w:val="28"/>
          <w:sz w:val="28"/>
          <w:szCs w:val="28"/>
          <w:rtl w:val="true"/>
          <w:lang w:bidi="fa-IR"/>
        </w:rPr>
        <w:t>و اگر کوتاهی کرده باشد، ضامن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امروزه نصب دزدگیر و دوربین و همچنین محکم بودن درب کارگاه جزء موارد لازم است و اگر بر اثر نبود این موارد، دزدی شود؛ در صورتی که عرف مردم این موارد را برای حفظ و جلوگیری از سرقت خودرو لازم، و نبود این موارد را کوتاهی در نگهداری خودرو بدانند؛ صاحب تعمیرگاه ضامن است</w:t>
      </w:r>
      <w:r>
        <w:rPr>
          <w:rFonts w:eastAsia="IRNazanin" w:cs="IRNazanin"/>
          <w:color w:val="111111"/>
          <w:sz w:val="28"/>
          <w:szCs w:val="28"/>
          <w:rtl w:val="true"/>
          <w:lang w:bidi="fa-IR"/>
        </w:rPr>
        <w:t xml:space="preserve">. </w:t>
      </w:r>
      <w:bookmarkStart w:id="87" w:name="pg5265_67032"/>
    </w:p>
    <w:p>
      <w:pPr>
        <w:pStyle w:val="Heading3"/>
        <w:numPr>
          <w:ilvl w:val="2"/>
          <w:numId w:val="1"/>
        </w:numPr>
        <w:rPr/>
      </w:pPr>
      <w:bookmarkStart w:id="88" w:name="__RefHeading___Toc506024_581953129"/>
      <w:bookmarkStart w:id="89" w:name="_Toc31"/>
      <w:bookmarkEnd w:id="87"/>
      <w:bookmarkEnd w:id="88"/>
      <w:r>
        <w:rPr>
          <w:rtl w:val="true"/>
        </w:rPr>
        <w:t>راه حل اختلاف بین صاحب خوردو و تعمیرکار</w:t>
      </w:r>
      <w:bookmarkEnd w:id="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بین صاحب خودرو و تعمیرکار در مورد آسیب‌ها و نواقص خودرو اختلاف نظر پیش می‌آید؛ به این صورت که مشتری می‌گوید این عیب توسط تعمیرکار ایجاد شده است؛ مثلا بدنه ماشن ضربه خورده؛ ولی از نظر تعمیرکار این عیب از قبل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پیشگیری از این اتفاق لازم است برگه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پذیرش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تحویل ماشین به تعمیرکار، توسط دو طرف پر شود و همه موارد از قبیل نقائص موجود در خودرو مثل تورفتگی و رنگ پریدگی‌ها و نیز لوازم جانبی موجود در خودرو مثل آچار و فندک و همچنین مواردی دیگری چون مقدار بنزین و روغن، همه و همه در آن برگه قید شود تا این اختلافات پیش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ای از فرم پذیرش خودرو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bookmarkStart w:id="90" w:name="pg5265_67034"/>
    </w:p>
    <w:p>
      <w:pPr>
        <w:pStyle w:val="Heading3"/>
        <w:numPr>
          <w:ilvl w:val="2"/>
          <w:numId w:val="1"/>
        </w:numPr>
        <w:rPr/>
      </w:pPr>
      <w:bookmarkStart w:id="91" w:name="__RefHeading___Toc506026_581953129"/>
      <w:bookmarkStart w:id="92" w:name="_Toc32"/>
      <w:bookmarkEnd w:id="90"/>
      <w:bookmarkEnd w:id="91"/>
      <w:r>
        <w:rPr>
          <w:rtl w:val="true"/>
        </w:rPr>
        <w:t>مسائل مربوط به اجرت کار</w:t>
      </w:r>
      <w:bookmarkEnd w:id="92"/>
    </w:p>
    <w:p>
      <w:pPr>
        <w:pStyle w:val="Heading4"/>
        <w:numPr>
          <w:ilvl w:val="3"/>
          <w:numId w:val="1"/>
        </w:numPr>
        <w:rPr/>
      </w:pPr>
      <w:bookmarkStart w:id="93" w:name="__RefHeading___Toc506028_581953129"/>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قیمت گذاری انواع تعمیرات در کشور غالبا توسط اتحادیه‌ها صورت می‌گیرد و هر منطقه ای نیز قیمت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اتحادیه تعمیرکاران خودرو، به دلیل این که نمی‌توان تحت چارچوب مشخصی قیمت گذاری کرد، نرخ تعمیرات به صورت کلی و تقریبی معلوم می‌شود؛ مثل باز کردن سرسیلندر یا تسمه تیم؛ ولی به صورت جزئی نرخ نامه اجرت تعمیر وجود ندارد، و این به دلیل تفاوت استادان تعمیرکار در مهارت سرعت کار و سایر شاخص هاست؛ ولی به طور کلی ملاک و معیار قیمت گذاری در هر تعمیری معمولا به مدت زمانی بستگی دارد که تعمیرکار صرف کار میکند و همچنین سختی کار و نیز تجربه و مهارت و سایر موارد</w:t>
      </w:r>
      <w:r>
        <w:rPr>
          <w:rFonts w:eastAsia="IRNazanin" w:cs="IRNazanin"/>
          <w:color w:val="111111"/>
          <w:sz w:val="28"/>
          <w:szCs w:val="28"/>
          <w:rtl w:val="true"/>
          <w:lang w:bidi="fa-IR"/>
        </w:rPr>
        <w:t>.</w:t>
      </w:r>
    </w:p>
    <w:p>
      <w:pPr>
        <w:pStyle w:val="Heading4"/>
        <w:numPr>
          <w:ilvl w:val="3"/>
          <w:numId w:val="1"/>
        </w:numPr>
        <w:rPr/>
      </w:pPr>
      <w:bookmarkStart w:id="95" w:name="__RefHeading___Toc506030_581953129"/>
      <w:bookmarkStart w:id="96" w:name="_Toc34"/>
      <w:bookmarkEnd w:id="95"/>
      <w:r>
        <w:rPr>
          <w:rtl w:val="true"/>
        </w:rPr>
        <w:t>تعیین اجرت قبل از کار</w:t>
      </w:r>
      <w:bookmarkEnd w:id="96"/>
    </w:p>
    <w:p>
      <w:pPr>
        <w:pStyle w:val="BookText"/>
        <w:rPr/>
      </w:pPr>
      <w:r>
        <w:rPr>
          <w:rFonts w:ascii="IRNazanin" w:hAnsi="IRNazanin" w:eastAsia="IRNazanin"/>
          <w:color w:val="111111"/>
          <w:sz w:val="28"/>
          <w:sz w:val="28"/>
          <w:szCs w:val="28"/>
          <w:rtl w:val="true"/>
          <w:lang w:bidi="fa-IR"/>
        </w:rPr>
        <w:t>یکی از اصلی ترین نکات برای جلوگیری از اختلافات بین مشتری و تعمیرکار، تعیین مبلغ اجرت قبل از کار است، این نکته در روایات اسلامی هم مورد تاکید قرار گرفته؛ از جمله قضیه ای است که سلیمان جعفری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همراه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منزلشان شدم؛ </w:t>
      </w:r>
    </w:p>
    <w:p>
      <w:pPr>
        <w:pStyle w:val="BookText"/>
        <w:rPr/>
      </w:pPr>
      <w:r>
        <w:rPr>
          <w:rFonts w:ascii="IRNazanin" w:hAnsi="IRNazanin" w:eastAsia="IRNazanin"/>
          <w:color w:val="111111"/>
          <w:sz w:val="28"/>
          <w:sz w:val="28"/>
          <w:szCs w:val="28"/>
          <w:rtl w:val="true"/>
          <w:lang w:bidi="fa-IR"/>
        </w:rPr>
        <w:t>حضرت دیدند غلامانشان مشغول گلکاری هستند و کارگر سیاه چهره ای با آنها مشغول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آورده‌ایم تا در انجام دادن این کار به 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مزد او را تعیین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هر چه به او بدهیم،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خشمگین شدند، من پیش رفتم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چندین بار آنها را از چنین کاری منع کرده ام که به هیچ کس کاری ندهند، مگر این که ابتدا مزد و اجرت او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کارگری برای تو کاری کرد؛ اما بدون تعیین اجرت؛ غالباً چنین است که اگر سه برابر اجرتش را هم به او بدهی، باز گمان می کند کم داده ای؛ اما اگر مزد او را تعیین کردی، اگر همان مقدار هم بدهی از تو سپاسگزار است و اگر کمی بیشتر از آن بدهی، به او زیادتر نیز داده ای</w:t>
      </w:r>
      <w:r>
        <w:rPr>
          <w:rFonts w:eastAsia="IRNazanin" w:cs="IRNazanin"/>
          <w:color w:val="111111"/>
          <w:sz w:val="28"/>
          <w:szCs w:val="28"/>
          <w:rtl w:val="true"/>
          <w:lang w:bidi="fa-IR"/>
        </w:rPr>
        <w:t>.</w:t>
      </w:r>
      <w:r>
        <w:rPr>
          <w:rStyle w:val="FootnoteAnchor"/>
          <w:rtl w:val="true"/>
        </w:rPr>
        <w:footnoteReference w:id="4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فرمایش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قبل از اقدامات مربوط تعمیر، بین مشتری و تعمیرکار اجرت کار تعیین و به اصطلاح معین نشود؛ در پایان رضایت دو طرف جلب </w:t>
      </w:r>
      <w:bookmarkStart w:id="97" w:name="pg5265_67036"/>
    </w:p>
    <w:p>
      <w:pPr>
        <w:pStyle w:val="BookText"/>
        <w:rPr/>
      </w:pPr>
      <w:bookmarkEnd w:id="97"/>
      <w:r>
        <w:rPr>
          <w:rFonts w:ascii="IRNazanin" w:hAnsi="IRNazanin" w:eastAsia="IRNazanin"/>
          <w:color w:val="111111"/>
          <w:sz w:val="28"/>
          <w:sz w:val="28"/>
          <w:szCs w:val="28"/>
          <w:rtl w:val="true"/>
          <w:lang w:bidi="fa-IR"/>
        </w:rPr>
        <w:t>نخواهد شد و تجربه نشان داده است که معمولا بین آنها اختلاف پیش خواهد آمد</w:t>
      </w:r>
      <w:r>
        <w:rPr>
          <w:rFonts w:eastAsia="IRNazanin" w:cs="IRNazanin"/>
          <w:color w:val="111111"/>
          <w:sz w:val="28"/>
          <w:szCs w:val="28"/>
          <w:rtl w:val="true"/>
          <w:lang w:bidi="fa-IR"/>
        </w:rPr>
        <w:t>.</w:t>
      </w:r>
    </w:p>
    <w:p>
      <w:pPr>
        <w:pStyle w:val="Heading4"/>
        <w:numPr>
          <w:ilvl w:val="3"/>
          <w:numId w:val="1"/>
        </w:numPr>
        <w:rPr/>
      </w:pPr>
      <w:bookmarkStart w:id="98" w:name="__RefHeading___Toc506032_581953129"/>
      <w:bookmarkStart w:id="99" w:name="_Toc35"/>
      <w:bookmarkEnd w:id="98"/>
      <w:r>
        <w:rPr>
          <w:rtl w:val="true"/>
        </w:rPr>
        <w:t>بی انصافی در تعیین اجرت</w:t>
      </w:r>
      <w:bookmarkEnd w:id="99"/>
    </w:p>
    <w:p>
      <w:pPr>
        <w:pStyle w:val="BookText"/>
        <w:rPr/>
      </w:pPr>
      <w:r>
        <w:rPr>
          <w:rFonts w:ascii="IRNazanin" w:hAnsi="IRNazanin" w:eastAsia="IRNazanin"/>
          <w:color w:val="111111"/>
          <w:sz w:val="28"/>
          <w:sz w:val="28"/>
          <w:szCs w:val="28"/>
          <w:rtl w:val="true"/>
          <w:lang w:bidi="fa-IR"/>
        </w:rPr>
        <w:t>گاهی دیده می‌شود برخی تعمیرکاران بدون هیچ معیار منطقی و بلکه غیر منصفانه مبلغی را بیش از عرف بازار برای تعمیر خودرو تعیین می‌کنند و مشتری هم بدون اطلاع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مشخص آن است که اگر مشتری متوجه شود متضرر شده است، می‌تواند مبلغ تعیین شده را ندهد و اجرت المثل، یعنی آنچه را در عرف بازار برای مثل این تعمیر در نظر گرفته می‌شود؛ پرداخت کند؟ به سؤال و پاسخ ذیل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مبلغی را معین کرده باشند؛ ولی بعد از اتمام کار، مشتری متوجه شود که تعمیرکار بیشتر از عرف بازار با او معین کرده؛ مثلا اجرت این کار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بوده؛ ولی استاد تعمیرکار با او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معین کرده است؛ آیا باید همان مبلغی را که مشخص کرده اند، بپردازد، یا می‌تواند اجرت المثل را بپردازد؟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می‌دانسته که قیمت تعمیر بیش از عرف بازار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تنظیم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باید مبلغ طی شده را بدهد، ولی اگر نمی‌دانسته 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p>
    <w:p>
      <w:pPr>
        <w:pStyle w:val="BookText"/>
        <w:rPr/>
      </w:pPr>
      <w:r>
        <w:rPr>
          <w:rFonts w:ascii="IRNazanin" w:hAnsi="IRNazanin" w:eastAsia="IRNazanin"/>
          <w:color w:val="111111"/>
          <w:sz w:val="28"/>
          <w:sz w:val="28"/>
          <w:szCs w:val="28"/>
          <w:rtl w:val="true"/>
          <w:lang w:bidi="fa-IR"/>
        </w:rPr>
        <w:t>لازم نیست مبلغ طی شده را بدهد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توافقی که کرده‌اند عمل نمایند؛ مگر این که قیمت به گونه ای بوده باشد که مشتری 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قیمت جنس را نداند، یا در موقع معامله غفلت کند و جنس را گران تر از قیمت معمول آن بخرد؛ چنان که به قدری گران خریده که مردم او را مغبون می‌دانند و به کمی و زیادی آن اهمّیت می‌دهند؛ می‌تواند معامله را به هم بزند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خیار 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اجرت هم وجود دارد؛ مثلا تعمیرکار ماشین بابت تعمیر طبق عرف بازار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می‌گرفته؛ اما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گرفته است، آیا مشتری خیار غبن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فاحش در اجاره هم وجود 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پس اگر تعمیرکار به جای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اجرت،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مشتری بگیرد، مشتری می‌تواند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تومانی را که عرفا </w:t>
      </w:r>
      <w:bookmarkStart w:id="100" w:name="pg5265_67038"/>
    </w:p>
    <w:p>
      <w:pPr>
        <w:pStyle w:val="BookText"/>
        <w:rPr/>
      </w:pPr>
      <w:bookmarkEnd w:id="100"/>
      <w:r>
        <w:rPr>
          <w:rFonts w:ascii="IRNazanin" w:hAnsi="IRNazanin" w:eastAsia="IRNazanin"/>
          <w:color w:val="111111"/>
          <w:sz w:val="28"/>
          <w:sz w:val="28"/>
          <w:szCs w:val="28"/>
          <w:rtl w:val="true"/>
          <w:lang w:bidi="fa-IR"/>
        </w:rPr>
        <w:t>اضافه بر اجرت تعمیر است، ندهد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طبق عرف عمل نموده و اجرت المثل را به او بدهد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01" w:name="__RefHeading___Toc506034_581953129"/>
      <w:bookmarkStart w:id="102" w:name="_Toc36"/>
      <w:bookmarkEnd w:id="101"/>
      <w:r>
        <w:rPr>
          <w:rtl w:val="true"/>
        </w:rPr>
        <w:t>هزینه کارهای جانبی تعمیر</w:t>
      </w:r>
      <w:bookmarkEnd w:id="102"/>
    </w:p>
    <w:p>
      <w:pPr>
        <w:pStyle w:val="BookText"/>
        <w:rPr/>
      </w:pPr>
      <w:r>
        <w:rPr>
          <w:rFonts w:ascii="IRNazanin" w:hAnsi="IRNazanin" w:eastAsia="IRNazanin"/>
          <w:color w:val="111111"/>
          <w:sz w:val="28"/>
          <w:sz w:val="28"/>
          <w:szCs w:val="28"/>
          <w:rtl w:val="true"/>
          <w:lang w:bidi="fa-IR"/>
        </w:rPr>
        <w:t>گاهی اوقات مشتری به تعمیرگاه مراجعه می‌کند و از تعمیرکار تقاضای تعمیر ماشینش را دارد و معمولا از تعمیرکار می خواهد که اگر ماشین به لوازم یدکی احتیاج دارد و یا به تراشکاری یا هر کار مرتبط با تعمیر نیاز دارد، آن موارد را نیز انجام دهد و موقع تحویل خودرو همه را یکجا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مسئله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تعمیرکار می‌تواند لوازم یدکی را از فروشنده لوازم یدکی به صورت نسیه بخرد؛ ولی با مشتری نقد حساب کند؟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تعمیرکار می‌تواند هزینه رفت و آمد و نیز هزینه مادی زمانی را که برای خرید این لوازم یا بردن وسیله به تراشکاری صرف می کند؛ روی مبلغ نهایی بکشد، یا 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تعمیرکار از جانب صاحب ماشین وکیل بوده که لوازم یدکی را بخرد، نمی‌تواند به قیمت بیشتر به صاحب ماشین بفروشد، یا نمی‌تواند نسیه بخرد و از صاحب ماشین </w:t>
      </w:r>
      <w:bookmarkStart w:id="103" w:name="pg5265_67039"/>
    </w:p>
    <w:p>
      <w:pPr>
        <w:pStyle w:val="BookText"/>
        <w:rPr/>
      </w:pPr>
      <w:bookmarkEnd w:id="103"/>
      <w:r>
        <w:rPr>
          <w:rFonts w:ascii="IRNazanin" w:hAnsi="IRNazanin" w:eastAsia="IRNazanin"/>
          <w:color w:val="111111"/>
          <w:sz w:val="28"/>
          <w:sz w:val="28"/>
          <w:szCs w:val="28"/>
          <w:rtl w:val="true"/>
          <w:lang w:bidi="fa-IR"/>
        </w:rPr>
        <w:t>وجه نقد بگیرد، اما اگر تعمیرکار بگوید ماشین، این لوازم را نیاز دارد و من تهیه می‌کنم، می‌تواند جنس را نسیه بخرد و از مشتری نقد بگیرد؛ اما می‌تواند بابت رفت و آمد و وقتی که می‌گذارد با صاحب ماشین توافق کنند و مبلغی را بعنوان اجرت اینکار بگیرد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شخصی کالایی را برای دیگری به عنوان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باید به همان مقداری که خریده است، بدهد و می‌تواند حق الوکاله خود را دریافت کند، ولی اگر به صورت خرید و فروش باشد، مثلاً این گونه که این جنس را هزار تومان به تو می‌فروشم؛ می‌تواند آن را هزار تومان بفروشد؛ حتی اگر کمتر از این مقدار خریده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04" w:name="__RefHeading___Toc506036_581953129"/>
      <w:bookmarkStart w:id="105" w:name="_Toc37"/>
      <w:bookmarkEnd w:id="104"/>
      <w:r>
        <w:rPr>
          <w:rtl w:val="true"/>
        </w:rPr>
        <w:t>نقد و نسیه در اجرت</w:t>
      </w:r>
      <w:bookmarkEnd w:id="10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اجرت تعمیرکار، مثل خرید و فروش دیگر اقلام می‌تواند به دو صورت نقد و نسیه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 در اکثر مواقع مشتری به صورت نقد اجرت تعمیرکار را پرداخت می‌کند؛ ولی در برخی مواقع پرداخت اجرت به زمان دیگری </w:t>
      </w:r>
    </w:p>
    <w:p>
      <w:pPr>
        <w:pStyle w:val="BookText"/>
        <w:rPr/>
      </w:pPr>
      <w:r>
        <w:rPr>
          <w:rFonts w:ascii="IRNazanin" w:hAnsi="IRNazanin" w:eastAsia="IRNazanin"/>
          <w:color w:val="111111"/>
          <w:sz w:val="28"/>
          <w:sz w:val="28"/>
          <w:szCs w:val="28"/>
          <w:rtl w:val="true"/>
          <w:lang w:bidi="fa-IR"/>
        </w:rPr>
        <w:t>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اجرت کار را بعدا می‌دهم؛ یا مدت آن را معلوم می‌کند که مثلا تا یک ماه دیگر حق الزحمه را پرداخت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اجرت هم می‌توان بین پرداخت نقدی و نسیه تفاوت گذاشت؟ مثلا آیا تعمیرکار می‌تواند بگوید مزد تعمیر ماشین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اگر نقدا پرداخت شود؛ ولی اگر یک ماه دیگر پرداخت شود؛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معمولا قیمت در معامله نسیه یا اقساط گران تر است؛ این کار اشکالی ندارد و ربا محسوب نمی‌شود؛ ولی لازم است از ابتدا نوع معامله 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نقد است یا نسیه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اگر قبل از قرارداد اجاره، میزان اجرت معلوم شود؛</w:t>
      </w:r>
      <w:r>
        <w:rPr>
          <w:rStyle w:val="FootnoteAnchor"/>
          <w:rtl w:val="true"/>
        </w:rPr>
        <w:footnoteReference w:id="51"/>
      </w:r>
      <w:r>
        <w:rPr>
          <w:rFonts w:ascii="IRNazanin" w:hAnsi="IRNazanin" w:eastAsia="IRNazanin"/>
          <w:color w:val="111111"/>
          <w:sz w:val="28"/>
          <w:sz w:val="28"/>
          <w:szCs w:val="28"/>
          <w:rtl w:val="true"/>
          <w:lang w:bidi="fa-IR"/>
        </w:rPr>
        <w:t>و بر سر نقد یا نسیه بودن توافق گردد؛ اشکال ندارد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لازم در مسئله نسیه، تعیین زمان پرداخت است؛ یعنی باید مشخص باشد چه زمانی مشتری اجرت تعمیرکار را پرداخت می کند؛ ولی اگر پرداخت، تا </w:t>
      </w:r>
      <w:bookmarkStart w:id="106" w:name="pg5265_67041"/>
    </w:p>
    <w:p>
      <w:pPr>
        <w:pStyle w:val="BookText"/>
        <w:rPr/>
      </w:pPr>
      <w:bookmarkEnd w:id="106"/>
      <w:r>
        <w:rPr>
          <w:rFonts w:ascii="IRNazanin" w:hAnsi="IRNazanin" w:eastAsia="IRNazanin"/>
          <w:color w:val="111111"/>
          <w:sz w:val="28"/>
          <w:sz w:val="28"/>
          <w:szCs w:val="28"/>
          <w:rtl w:val="true"/>
          <w:lang w:bidi="fa-IR"/>
        </w:rPr>
        <w:t>مدت خاصی بین مردم متعارف باشد، مثلا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عرف تا یک ماه دیگر است؛ در این صودت عدم تعیین زمان اشکالی ندارد و بیش از آن، باید در ابتدا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مشتریان بعد از این که بر روی اجرت کار چانه زنی می کنند و تعمیرکار به حساب این که مشتری می‌خواهد نقدا اجرت را پرداخت کند، آن را با قیمتی پایین تر اعلام می کند و مشتری بلافاصله تقاضای نسیه می کند و طبیعی است که این کار موجب ضرر عرضی تعمیرکار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آن است که آیا تعمیرکار می تواند خواسته مشتری را نپذیرد یا مستلزم است آن را قبول کند؟</w:t>
      </w:r>
    </w:p>
    <w:p>
      <w:pPr>
        <w:pStyle w:val="BookText"/>
        <w:rPr/>
      </w:pPr>
      <w:r>
        <w:rPr>
          <w:rFonts w:ascii="IRNazanin" w:hAnsi="IRNazanin" w:eastAsia="IRNazanin"/>
          <w:color w:val="111111"/>
          <w:sz w:val="28"/>
          <w:sz w:val="28"/>
          <w:szCs w:val="28"/>
          <w:rtl w:val="true"/>
          <w:lang w:bidi="fa-IR"/>
        </w:rPr>
        <w:t xml:space="preserve">پاسخ آن است که تعمیرکار می تواند که خواسته مشتری را نپذیرد، مگر با تغییر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حق الزحمه</w:t>
      </w:r>
      <w:r>
        <w:rPr>
          <w:rFonts w:eastAsia="IRNazanin" w:cs="IRNazanin"/>
          <w:color w:val="111111"/>
          <w:sz w:val="28"/>
          <w:szCs w:val="28"/>
          <w:rtl w:val="true"/>
          <w:lang w:bidi="fa-IR"/>
        </w:rPr>
        <w:t>).</w:t>
      </w:r>
    </w:p>
    <w:p>
      <w:pPr>
        <w:pStyle w:val="Heading4"/>
        <w:numPr>
          <w:ilvl w:val="3"/>
          <w:numId w:val="1"/>
        </w:numPr>
        <w:rPr/>
      </w:pPr>
      <w:bookmarkStart w:id="107" w:name="__RefHeading___Toc506038_581953129"/>
      <w:bookmarkStart w:id="108" w:name="_Toc38"/>
      <w:bookmarkEnd w:id="107"/>
      <w:r>
        <w:rPr>
          <w:rtl w:val="true"/>
        </w:rPr>
        <w:t>عدم پرداخت اجرت در موعد مقرر و تورم</w:t>
      </w:r>
      <w:bookmarkEnd w:id="108"/>
    </w:p>
    <w:p>
      <w:pPr>
        <w:pStyle w:val="Heading5"/>
        <w:numPr>
          <w:ilvl w:val="4"/>
          <w:numId w:val="1"/>
        </w:numPr>
        <w:rPr/>
      </w:pPr>
      <w:bookmarkStart w:id="109" w:name="__RefHeading___Toc506040_581953129"/>
      <w:bookmarkStart w:id="110" w:name="_Toc39"/>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مزد تعمیرکار را ندهد و بگوید بعدا پرداخت می‌کنم و مثلا بعد از یک سال یا بیشتر پول را بدهد، با توجه به رشد پول و تورم آیا باید همان مبلغ را به تعمیرکار بدهد، یا بیشتر؟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بدهکاردر موعد مقرر بدهی خود را نپردازد و مدت قابل توجهی از سررسید آن بگذرد، به گونه ای که در </w:t>
      </w:r>
      <w:bookmarkStart w:id="111" w:name="pg5265_67042"/>
    </w:p>
    <w:p>
      <w:pPr>
        <w:pStyle w:val="BookText"/>
        <w:rPr/>
      </w:pPr>
      <w:bookmarkEnd w:id="111"/>
      <w:r>
        <w:rPr>
          <w:rFonts w:ascii="IRNazanin" w:hAnsi="IRNazanin" w:eastAsia="IRNazanin"/>
          <w:color w:val="111111"/>
          <w:sz w:val="28"/>
          <w:sz w:val="28"/>
          <w:szCs w:val="28"/>
          <w:rtl w:val="true"/>
          <w:lang w:bidi="fa-IR"/>
        </w:rPr>
        <w:t>این مدت، تورم شدید باشد؛ لازم است بدهی را با توجه به نرخ متوسط تورم اجناس مختلف محاسبه 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غالبا می‌توان نرخ تورم سال های مختلف را از بانک مرکزی گرفت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اگر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تورم افزوده نشده باشد، همان پول کفایت می‌کند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12" w:name="__RefHeading___Toc506042_581953129"/>
      <w:bookmarkStart w:id="113" w:name="_Toc40"/>
      <w:bookmarkEnd w:id="112"/>
      <w:r>
        <w:rPr>
          <w:rtl w:val="true"/>
        </w:rPr>
        <w:t>ضمانت در تعمیر خودرو</w:t>
      </w:r>
      <w:bookmarkEnd w:id="11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ضمانت تعمیر توسط تعمیرکار، یا همان گارانتی، مسئله ای جدا نشدنی در تعمیرکاری خودرو است؛ زیرا وقتی مشتری برای تعمیر ماشین خود به تعمیرکار مراجعه می‌کند، انتظار دارد که عیب و نقص وسیله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تعمیر، وسیله همچمان معیوب باشد، خلاف هدف و قصد مشتری اتفاق افتاده؛ زیرا تعمیرکار به واسطه اجرتی که از مشتری دریافت می‌کند، به برطرف کردن عیب و نقص و تعمیر متعهد بوده است و این کار به غلط در عرف مردم، گارانتی و تضمین گفته می‌شود؛ زیرا </w:t>
      </w:r>
      <w:bookmarkStart w:id="114" w:name="pg5265_67043"/>
    </w:p>
    <w:p>
      <w:pPr>
        <w:pStyle w:val="BookText"/>
        <w:rPr/>
      </w:pPr>
      <w:bookmarkEnd w:id="114"/>
      <w:r>
        <w:rPr>
          <w:rFonts w:ascii="IRNazanin" w:hAnsi="IRNazanin" w:eastAsia="IRNazanin"/>
          <w:color w:val="111111"/>
          <w:sz w:val="28"/>
          <w:sz w:val="28"/>
          <w:szCs w:val="28"/>
          <w:rtl w:val="true"/>
          <w:lang w:bidi="fa-IR"/>
        </w:rPr>
        <w:t>تعهد رفع عیب، تعهد اولیه ای است که در مقابل وجهی که دریافت می کند و این به معنای تضمین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گارانتی یا تضمین گفته می‌شود، این است که شخص یا شرکت ارائه دهنده خدمات در مقابل محصول خود متعهد می‌شود در صورت نقض ادعای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سالم ماندن وسیله تا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تعمیر یا پرداخت مبلغی تا زمان مشخص خواهد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تضمین و گارانتی در تعمیر خودرو به معنای مدت زمانی مخصوصی است که تعمیرکار بعد از تعمیر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مشتری می‌گوید عیبی که من از ماشین تو برطرف کردم، اگر فلان مدت همین مشکل را پیدا کرد، برایت به صورت رایگان تعمیر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گارانتی بعد از تعمیر و به اصطلاح خدمات پس از تعمیر، یکی از عوامل بسیار مهم در مشتری مداری است و در واقع گارانتی اطمینانی است که توسط تعمیرکار به مشتری داده می‌شود و این عامل مهمی در جذب بیشتر مشتریان است</w:t>
      </w:r>
      <w:r>
        <w:rPr>
          <w:rFonts w:eastAsia="IRNazanin" w:cs="IRNazanin"/>
          <w:color w:val="111111"/>
          <w:sz w:val="28"/>
          <w:szCs w:val="28"/>
          <w:rtl w:val="true"/>
          <w:lang w:bidi="fa-IR"/>
        </w:rPr>
        <w:t>.</w:t>
      </w:r>
    </w:p>
    <w:p>
      <w:pPr>
        <w:pStyle w:val="Heading5"/>
        <w:numPr>
          <w:ilvl w:val="4"/>
          <w:numId w:val="1"/>
        </w:numPr>
        <w:rPr/>
      </w:pPr>
      <w:bookmarkStart w:id="115" w:name="__RefHeading___Toc506044_581953129"/>
      <w:bookmarkStart w:id="116" w:name="_Toc41"/>
      <w:bookmarkEnd w:id="115"/>
      <w:r>
        <w:rPr>
          <w:rtl w:val="true"/>
        </w:rPr>
        <w:t>انضباط کاری</w:t>
      </w:r>
      <w:bookmarkEnd w:id="116"/>
    </w:p>
    <w:p>
      <w:pPr>
        <w:pStyle w:val="Heading6"/>
        <w:numPr>
          <w:ilvl w:val="5"/>
          <w:numId w:val="1"/>
        </w:numPr>
        <w:rPr/>
      </w:pPr>
      <w:bookmarkStart w:id="117" w:name="__RefHeading___Toc506046_581953129"/>
      <w:bookmarkStart w:id="118" w:name="_Toc42"/>
      <w:bookmarkEnd w:id="117"/>
      <w:r>
        <w:rPr>
          <w:rtl w:val="true"/>
        </w:rPr>
        <w:t>اشاره</w:t>
      </w:r>
      <w:bookmarkEnd w:id="1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ضروریت وجود نظم و انضباط در هر کار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در هر شغل و مواردی وجود دارد که </w:t>
      </w:r>
      <w:bookmarkStart w:id="119" w:name="pg5265_67044"/>
    </w:p>
    <w:p>
      <w:pPr>
        <w:pStyle w:val="BookText"/>
        <w:rPr/>
      </w:pPr>
      <w:bookmarkEnd w:id="119"/>
      <w:r>
        <w:rPr>
          <w:rFonts w:ascii="IRNazanin" w:hAnsi="IRNazanin" w:eastAsia="IRNazanin"/>
          <w:color w:val="111111"/>
          <w:sz w:val="28"/>
          <w:sz w:val="28"/>
          <w:szCs w:val="28"/>
          <w:rtl w:val="true"/>
          <w:lang w:bidi="fa-IR"/>
        </w:rPr>
        <w:t>رعایت آنها باعث منضبط شدن آن شغل و رشد و بازدهی بیشتر آن، و جذب حداکثری مشتریان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تعمیرکاری خودرو نیز رعایت موارد زیر باعث انضباط کاری شغل تعمیرکاری خواهد شد</w:t>
      </w:r>
      <w:r>
        <w:rPr>
          <w:rFonts w:eastAsia="IRNazanin" w:cs="IRNazanin"/>
          <w:color w:val="111111"/>
          <w:sz w:val="28"/>
          <w:szCs w:val="28"/>
          <w:rtl w:val="true"/>
          <w:lang w:bidi="fa-IR"/>
        </w:rPr>
        <w:t>:</w:t>
      </w:r>
    </w:p>
    <w:p>
      <w:pPr>
        <w:pStyle w:val="Heading6"/>
        <w:numPr>
          <w:ilvl w:val="5"/>
          <w:numId w:val="1"/>
        </w:numPr>
        <w:rPr/>
      </w:pPr>
      <w:bookmarkStart w:id="120" w:name="__RefHeading___Toc506048_581953129"/>
      <w:bookmarkStart w:id="121" w:name="_Toc43"/>
      <w:bookmarkEnd w:id="120"/>
      <w:r>
        <w:rPr>
          <w:rtl w:val="true"/>
        </w:rPr>
        <w:t>عمل به وعده و عدم تاخیر در تحویل خودرو</w:t>
      </w:r>
      <w:bookmarkEnd w:id="121"/>
    </w:p>
    <w:p>
      <w:pPr>
        <w:pStyle w:val="BookText"/>
        <w:rPr/>
      </w:pPr>
      <w:r>
        <w:rPr>
          <w:rFonts w:ascii="IRNazanin" w:hAnsi="IRNazanin" w:eastAsia="IRNazanin"/>
          <w:color w:val="111111"/>
          <w:sz w:val="28"/>
          <w:sz w:val="28"/>
          <w:szCs w:val="28"/>
          <w:rtl w:val="true"/>
          <w:lang w:bidi="fa-IR"/>
        </w:rPr>
        <w:t xml:space="preserve">یکی از مصادیق انضباط کاری و مشتری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باید مورد توجه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تعمیرکار باید خود را ملزم بداند به وعده ای که برای زمان تحویل خودرو می‌دهد، پایبند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بسیار تاکید شده؛ تا جایی که آن را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 از جمله به نقل از رسول خدا که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ایمان به خدا و روز قیامت دارد، چون وعده دهد، باید وفا کند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همچنین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بندگان خدا آن‌هایی هستند که به وعده وفا کنند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بعضا مشاهده می‌شود برخی با بی توجهی نسبت به این مسئله، به مشتری وعده می‌دهند که مثلا تا فلان موقع خودرو شما تعمیر شده و آماده تحویل است؛ ولی وقتی مشتری در زمان مقرر مراجعه می‌کند، تعمیرکار به وعده‌اش عمل نکرده </w:t>
      </w:r>
      <w:bookmarkStart w:id="122" w:name="pg5265_67045"/>
    </w:p>
    <w:p>
      <w:pPr>
        <w:pStyle w:val="BookText"/>
        <w:rPr/>
      </w:pPr>
      <w:bookmarkEnd w:id="1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این کار نه تنها از نظر اخلاقی صحیح نیست، بلکه باعث نارضایتی مشتری می‌شود؛ زیرا ممکن است مشتری طبق قول و وعده تعمیرکار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و اگر به دلیل عمل نکردن تعمیرکار به وعده خود، ضرری متوجه مشتری شود، تعمیرکار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یا خریدار شرط کند که کاری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تعمیر خودرو در مدت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آن شرط عمل نکند؛ در این صورت، دیگری می‌تواند معامله را به هم بزند؛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لازم است تعمیرکار با رعایت دقت و انضباط، خودرو مشتریان را بپذیرد و این سفارش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مورد نظر قرار دهد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تَعِدْ مَا تَعْجِزُ عَنْ الْوَفَاءِ بِهِ؛ وعده ای نده که از انجام دادن آن عاجز باشی</w:t>
      </w:r>
      <w:r>
        <w:rPr>
          <w:rFonts w:eastAsia="Amiri" w:cs="Amiri" w:ascii="Amiri" w:hAnsi="Amiri"/>
          <w:color w:val="111111"/>
          <w:sz w:val="28"/>
          <w:szCs w:val="28"/>
          <w:rtl w:val="true"/>
          <w:lang w:bidi="ar-SA"/>
        </w:rPr>
        <w:t>.</w:t>
      </w:r>
      <w:r>
        <w:rPr>
          <w:rStyle w:val="FootnoteAnchor"/>
          <w:rtl w:val="true"/>
        </w:rPr>
        <w:footnoteReference w:id="59"/>
      </w:r>
    </w:p>
    <w:p>
      <w:pPr>
        <w:pStyle w:val="Heading6"/>
        <w:numPr>
          <w:ilvl w:val="5"/>
          <w:numId w:val="1"/>
        </w:numPr>
        <w:rPr/>
      </w:pPr>
      <w:bookmarkStart w:id="123" w:name="__RefHeading___Toc506050_581953129"/>
      <w:bookmarkStart w:id="124" w:name="_Toc44"/>
      <w:bookmarkEnd w:id="123"/>
      <w:r>
        <w:rPr>
          <w:rtl w:val="true"/>
        </w:rPr>
        <w:t>پرهیز از کم کاری</w:t>
      </w:r>
      <w:bookmarkEnd w:id="12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انضباط کاری، پرهیز از کم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بیکاری از منظر عقل و دین مذموم است و شخص بیکار مورد نکوهش قرار می‌گیرد؛ کم کاری نیز مورد </w:t>
      </w:r>
    </w:p>
    <w:p>
      <w:pPr>
        <w:pStyle w:val="BookText"/>
        <w:rPr/>
      </w:pPr>
      <w:r>
        <w:rPr>
          <w:rFonts w:ascii="Amiri" w:hAnsi="Amiri" w:eastAsia="Amiri" w:cs="Amiri"/>
          <w:color w:val="111111"/>
          <w:sz w:val="28"/>
          <w:sz w:val="28"/>
          <w:szCs w:val="28"/>
          <w:rtl w:val="true"/>
          <w:lang w:bidi="ar-SA"/>
        </w:rPr>
        <w:t>ملامت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الْعَمَلِ الْکَسَلُ‌</w:t>
      </w:r>
      <w:r>
        <w:rPr>
          <w:rStyle w:val="FootnoteAnchor"/>
          <w:rtl w:val="true"/>
        </w:rPr>
        <w:footnoteReference w:id="60"/>
      </w:r>
      <w:r>
        <w:rPr>
          <w:rFonts w:ascii="IRNazanin" w:hAnsi="IRNazanin" w:eastAsia="IRNazanin"/>
          <w:color w:val="111111"/>
          <w:sz w:val="28"/>
          <w:sz w:val="28"/>
          <w:szCs w:val="28"/>
          <w:rtl w:val="true"/>
          <w:lang w:bidi="fa-IR"/>
        </w:rPr>
        <w:t>بی حالی و تنبلی دشمن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تعمیرکاران خودرو و شاگردان آنها باید توجه داشته باشند که از کم کاریو سستی کردن در کارشان بپرهیزند و کاری را که به انجام دادن آن متعهد شده اند، به بهترین صورت انجام دهند؛ زیرا اگر کم کاری صورت گیرد، به صاحب کار و کارفرما مدیون خواهند شد و به هر مقدار که از وظیفه خود کوتاهی کنند، ضامن خواهند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کارمند یا کارگری در اجرای وظیفه خود کوتاهی کند، حکمش چیست؛ آیا حقوقش حرام است و آیا نسبت به حقوق دریافتی ضامن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جایز نیست و باید معادل کم کاری را با مسئول مربوطه مصالحه نموده و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ضامن برگرداندن کل یا بخشی از حقوق است؛</w:t>
      </w:r>
      <w:r>
        <w:rPr>
          <w:rStyle w:val="FootnoteAnchor"/>
          <w:rtl w:val="true"/>
        </w:rPr>
        <w:footnoteReference w:id="62"/>
      </w:r>
      <w:r>
        <w:rPr>
          <w:rFonts w:ascii="IRNazanin" w:hAnsi="IRNazanin" w:eastAsia="IRNazanin"/>
          <w:color w:val="111111"/>
          <w:sz w:val="28"/>
          <w:sz w:val="28"/>
          <w:szCs w:val="28"/>
          <w:rtl w:val="true"/>
          <w:lang w:bidi="fa-IR"/>
        </w:rPr>
        <w:t>زیرا تخلف کارمند از قوانینی که هنگام قرارداد کارمندی به عمل به آن تعهد نموده؛ جایز نیست</w:t>
      </w:r>
      <w:r>
        <w:rPr>
          <w:rFonts w:eastAsia="IRNazanin" w:cs="IRNazanin"/>
          <w:color w:val="111111"/>
          <w:sz w:val="28"/>
          <w:szCs w:val="28"/>
          <w:rtl w:val="true"/>
          <w:lang w:bidi="fa-IR"/>
        </w:rPr>
        <w:t>.</w:t>
      </w:r>
      <w:r>
        <w:rPr>
          <w:rStyle w:val="FootnoteAnchor"/>
          <w:rtl w:val="true"/>
        </w:rPr>
        <w:footnoteReference w:id="63"/>
      </w:r>
      <w:bookmarkStart w:id="125" w:name="pg5265_67047"/>
    </w:p>
    <w:p>
      <w:pPr>
        <w:pStyle w:val="Heading6"/>
        <w:numPr>
          <w:ilvl w:val="5"/>
          <w:numId w:val="1"/>
        </w:numPr>
        <w:rPr/>
      </w:pPr>
      <w:bookmarkStart w:id="126" w:name="__RefHeading___Toc506052_581953129"/>
      <w:bookmarkStart w:id="127" w:name="_Toc45"/>
      <w:bookmarkEnd w:id="125"/>
      <w:bookmarkEnd w:id="126"/>
      <w:r>
        <w:rPr>
          <w:rtl w:val="true"/>
        </w:rPr>
        <w:t>انجام دادن کار به بهترین صورت</w:t>
      </w:r>
      <w:bookmarkEnd w:id="127"/>
    </w:p>
    <w:p>
      <w:pPr>
        <w:pStyle w:val="BookText"/>
        <w:rPr/>
      </w:pPr>
      <w:r>
        <w:rPr>
          <w:rFonts w:ascii="IRNazanin" w:hAnsi="IRNazanin" w:eastAsia="IRNazanin"/>
          <w:color w:val="111111"/>
          <w:sz w:val="28"/>
          <w:sz w:val="28"/>
          <w:szCs w:val="28"/>
          <w:rtl w:val="true"/>
          <w:lang w:bidi="fa-IR"/>
        </w:rPr>
        <w:t xml:space="preserve">لازمه داشتن انضباط کاری، آن است تعمیرکار نسبت به کارش که تعمیر خودرو است نه تنها کوتاهی نکند، بلکه آن را به صورت صحیح و کامل انجام دهد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کاری و انجام دادن کار به صورت</w:t>
      </w:r>
    </w:p>
    <w:p>
      <w:pPr>
        <w:pStyle w:val="BookText"/>
        <w:rPr/>
      </w:pPr>
      <w:r>
        <w:rPr>
          <w:rFonts w:ascii="IRNazanin" w:hAnsi="IRNazanin" w:eastAsia="IRNazanin"/>
          <w:color w:val="111111"/>
          <w:sz w:val="28"/>
          <w:sz w:val="28"/>
          <w:szCs w:val="28"/>
          <w:rtl w:val="true"/>
          <w:lang w:bidi="fa-IR"/>
        </w:rPr>
        <w:t>صحیح و کامل، در روایات تاکید شده و در سیره پیامبر اسلام نیز مشاهده می‌شود که ایشان به این امر اهتمام داشته اند؛ چنان که در مراسم دفن یکی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پیامبر، بدن سعد را درون قبر قرار دادند و سپس با دست مبارکشان سوراخ‌های روی قبر را پوشاندند یاران رسول خدا ص از این همه احتیاط کاری رسول خدا شگفت زده شدند و علت این کار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لَأَعْلَمُ أَنَّهُ سَیَبْلَی وَ یَصِلُ الْبِلَی إِلَیْهِ وَ لَکِنَّ اللَّهَ یُحِبُّ عَبْداً إِذَا عَمِلَ عَمَلًا أَحْکَمَه </w:t>
      </w:r>
      <w:r>
        <w:rPr>
          <w:rStyle w:val="FootnoteAnchor"/>
          <w:rtl w:val="true"/>
        </w:rPr>
        <w:footnoteReference w:id="64"/>
      </w:r>
      <w:r>
        <w:rPr>
          <w:rFonts w:ascii="IRNazanin" w:hAnsi="IRNazanin" w:eastAsia="IRNazanin"/>
          <w:color w:val="111111"/>
          <w:sz w:val="28"/>
          <w:sz w:val="28"/>
          <w:szCs w:val="28"/>
          <w:rtl w:val="true"/>
          <w:lang w:bidi="fa-IR"/>
        </w:rPr>
        <w:t>بدرستی که من می دانم؛ این قبر به زودی فرسوده می شود و بلا به سوی او واصل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دوست می دارد که وقتی بنده ای، کاری را انجام می دهد، آن را محکم و استوار صورت دهد</w:t>
      </w:r>
      <w:r>
        <w:rPr>
          <w:rFonts w:eastAsia="IRNazanin" w:cs="IRNazanin"/>
          <w:color w:val="111111"/>
          <w:sz w:val="28"/>
          <w:szCs w:val="28"/>
          <w:rtl w:val="true"/>
          <w:lang w:bidi="fa-IR"/>
        </w:rPr>
        <w:t xml:space="preserve">. </w:t>
      </w:r>
      <w:bookmarkStart w:id="128" w:name="pg5265_67048"/>
    </w:p>
    <w:p>
      <w:pPr>
        <w:pStyle w:val="Heading3"/>
        <w:numPr>
          <w:ilvl w:val="2"/>
          <w:numId w:val="1"/>
        </w:numPr>
        <w:rPr/>
      </w:pPr>
      <w:bookmarkStart w:id="129" w:name="__RefHeading___Toc506054_581953129"/>
      <w:bookmarkStart w:id="130" w:name="_Toc46"/>
      <w:bookmarkEnd w:id="128"/>
      <w:bookmarkEnd w:id="129"/>
      <w:r>
        <w:rPr>
          <w:rtl w:val="true"/>
        </w:rPr>
        <w:t>صداقت در کار</w:t>
      </w:r>
      <w:bookmarkEnd w:id="130"/>
    </w:p>
    <w:p>
      <w:pPr>
        <w:pStyle w:val="Heading4"/>
        <w:numPr>
          <w:ilvl w:val="3"/>
          <w:numId w:val="1"/>
        </w:numPr>
        <w:rPr/>
      </w:pPr>
      <w:bookmarkStart w:id="131" w:name="__RefHeading___Toc506056_581953129"/>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یکی از نکات مهم، در کسب و کار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بسیاری از آیات، انسان‌ها را به راستگویی دعوت کرده است که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r>
        <w:rPr>
          <w:rStyle w:val="FootnoteAnchor"/>
          <w:rtl w:val="true"/>
        </w:rPr>
        <w:footnoteReference w:id="65"/>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خود سازید و همواره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 و پرهیز از دروغ گویی در آیات و روایات اسلامی، مورد تأکید است و در بعضی موارد، صورت خاصی پیدا می‌کند که تعمیرکاری خودرو نیز از جمله این موارد است؛ زیرا وقتی شخصی به تعمیرکار خودرو مراجعه می‌کند او را در حرفه تعمیرکاری استاد دانسته و در نتیجه به حرف او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تعمیرکار او را فریب دهد؛ به طور مثال در مورد خرابی ماشین مطلبی خلاف واقع به صاحب خودرو بگوید، در واقع با دروغ گویی به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خوبی در روایت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کَبُرَتْ خِیَانَةً أَنْ تُحَدِّثَ أَخَاکَ حَدِیثاً هُوَ لَکَ مُصَدِّقٌ وَ </w:t>
      </w:r>
    </w:p>
    <w:p>
      <w:pPr>
        <w:pStyle w:val="BookText"/>
        <w:rPr/>
      </w:pPr>
      <w:r>
        <w:rPr>
          <w:rFonts w:ascii="Amiri" w:hAnsi="Amiri" w:eastAsia="Amiri" w:cs="Amiri"/>
          <w:color w:val="111111"/>
          <w:sz w:val="28"/>
          <w:sz w:val="28"/>
          <w:szCs w:val="28"/>
          <w:rtl w:val="true"/>
          <w:lang w:bidi="ar-SA"/>
        </w:rPr>
        <w:t>أَنْتَ بِهِ کَاذِب‌</w:t>
      </w:r>
      <w:r>
        <w:rPr>
          <w:rStyle w:val="FootnoteAnchor"/>
          <w:rtl w:val="true"/>
        </w:rPr>
        <w:footnoteReference w:id="66"/>
      </w:r>
      <w:r>
        <w:rPr>
          <w:rFonts w:ascii="IRNazanin" w:hAnsi="IRNazanin" w:eastAsia="IRNazanin"/>
          <w:color w:val="111111"/>
          <w:sz w:val="28"/>
          <w:sz w:val="28"/>
          <w:szCs w:val="28"/>
          <w:rtl w:val="true"/>
          <w:lang w:bidi="fa-IR"/>
        </w:rPr>
        <w:t>خیانت بزرگی است که به کسی که تو را راستگو فرض کرده دروغ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همین اهمیت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 ای که قصد تجارت داشتند و به جهت دعا و مشورت نزد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برای آنان دعا نمودند؛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صحبت کردن صداقت داشته باشید؛ در تجارت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 و کتمان نکنید و مشتری را فریب ندهید که همانا فریب دادن او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به خود راضی هستید، برای دیگران نیز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تاجر با صداقت در روز قیامت با فرشتگان بزرگوار نیکوکار همراه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اگر کاسبان و فروشندگان به این نکته مذکور در روایت پیش گفته توجه داشته باشند؛ از زمره کسانی خواهند بود که روز قیامت بدون حساب وارد بهشت خواهند 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تعمیرکاری خودرو، افراد فراوانی صداقت را پیشه کار خود قرار داده و همواره با صداقت و درستکاری تلاش </w:t>
      </w:r>
      <w:bookmarkStart w:id="133" w:name="pg5265_67050"/>
    </w:p>
    <w:p>
      <w:pPr>
        <w:pStyle w:val="BookText"/>
        <w:rPr/>
      </w:pPr>
      <w:bookmarkEnd w:id="133"/>
      <w:r>
        <w:rPr>
          <w:rFonts w:ascii="IRNazanin" w:hAnsi="IRNazanin" w:eastAsia="IRNazanin"/>
          <w:color w:val="111111"/>
          <w:sz w:val="28"/>
          <w:sz w:val="28"/>
          <w:szCs w:val="28"/>
          <w:rtl w:val="true"/>
          <w:lang w:bidi="fa-IR"/>
        </w:rPr>
        <w:t>می‌کنند رضایت خداوند و خلق خدا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برخی تعمیرکاران با حیله گری و دروغ سعی در فریب مشتریان را دارند؛ مثلا بعضی افراد برای کسب سود بیشتر وقتی مشتری به آنها مراجعه می‌کند با دروغ خرابی خودرو او را بیش از معمول و واقعی جلوه می دهند؛ درحالی که ممکن است چند دقیقه بیشر برای تعمیر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جابه جایی لوازم خودرو قطعه نو را برداشته و قطعه کهنه را روی آن تعبیه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افراد در صنف تعمیرکاری خودرو بسیار انگشت شمار هستند؛ باید دقت کرد ظلم به دیگران از گناهانی است که نه تنها در آخرت عقاب دارد، در دنیا نیز سزای عمل ظالم داده خواهد شد همان طور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ظلم مَظْلِمَةً أُخِذَ بِهَا فِی نَفْسِهِ أَوْ فِی مَالِهِ أَوْ فِی وُلْدِه‌</w:t>
      </w:r>
      <w:r>
        <w:rPr>
          <w:rStyle w:val="FootnoteAnchor"/>
          <w:rtl w:val="true"/>
        </w:rPr>
        <w:footnoteReference w:id="69"/>
      </w:r>
      <w:r>
        <w:rPr>
          <w:rFonts w:ascii="IRNazanin" w:hAnsi="IRNazanin" w:eastAsia="IRNazanin"/>
          <w:color w:val="111111"/>
          <w:sz w:val="28"/>
          <w:sz w:val="28"/>
          <w:szCs w:val="28"/>
          <w:rtl w:val="true"/>
          <w:lang w:bidi="fa-IR"/>
        </w:rPr>
        <w:t>هر که ستمی کند خودش یا مالش یا فرزندانش به آن گرفتار می‌شود</w:t>
      </w:r>
      <w:r>
        <w:rPr>
          <w:rFonts w:eastAsia="IRNazanin" w:cs="IRNazanin"/>
          <w:color w:val="111111"/>
          <w:sz w:val="28"/>
          <w:szCs w:val="28"/>
          <w:rtl w:val="true"/>
          <w:lang w:bidi="fa-IR"/>
        </w:rPr>
        <w:t>.</w:t>
      </w:r>
    </w:p>
    <w:p>
      <w:pPr>
        <w:pStyle w:val="Heading4"/>
        <w:numPr>
          <w:ilvl w:val="3"/>
          <w:numId w:val="1"/>
        </w:numPr>
        <w:rPr/>
      </w:pPr>
      <w:bookmarkStart w:id="134" w:name="__RefHeading___Toc506058_581953129"/>
      <w:bookmarkStart w:id="135" w:name="_Toc48"/>
      <w:bookmarkEnd w:id="134"/>
      <w:r>
        <w:rPr/>
        <w:t>1</w:t>
      </w:r>
      <w:r>
        <w:rPr>
          <w:rtl w:val="true"/>
        </w:rPr>
        <w:t>.</w:t>
      </w:r>
      <w:r>
        <w:rPr>
          <w:rtl w:val="true"/>
        </w:rPr>
        <w:t>پرهیز از تعویض قطعات مرغوب</w:t>
      </w:r>
      <w:bookmarkEnd w:id="13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فریب دادن مشتری حرام است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این کار در تعمیرکاری اقسام مختلفی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ظاهری خوبی به خودرو داده شود؛ به صورتی که مشتری فکر کند خودرو کاملا تعمیر شده؛ ولی بعد از مدتی عیب آن دوباره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جنس خوب با جنس بد؛ مثلا در تعمیر موتور هم از لوازم خوب و با کیفیت استفاده شود هم از لوازم بی کفیت؛ ولی مشتری گمان کند همه لوازم باکیفیت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لوازم نامرغوب به جای مرغوب؛ به گونه ای که قطعه مرغوب از وسیله نقلیه برداشته شود و قطعه نامرغوب جایگزین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نگه داشتن عیب اجناس و تعمیر، در صورتی که مشتری به فروشنده اعتماد داشته باشد که از او مخفی نمی‌دارد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تعمیرکار لوازم نامرغوب را روی خودرو تعبیه کند و مشتری هم متوجه نشود،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سوال اگر بعدا بفهمد حق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زدن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مگر از ابتدا مطلع باشد</w:t>
      </w:r>
      <w:r>
        <w:rPr>
          <w:rFonts w:eastAsia="IRNazanin" w:cs="IRNazanin"/>
          <w:color w:val="111111"/>
          <w:sz w:val="28"/>
          <w:szCs w:val="28"/>
          <w:rtl w:val="true"/>
          <w:lang w:bidi="fa-IR"/>
        </w:rPr>
        <w:t>.</w:t>
      </w:r>
      <w:r>
        <w:rPr>
          <w:rStyle w:val="FootnoteAnchor"/>
          <w:rtl w:val="true"/>
        </w:rPr>
        <w:footnoteReference w:id="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تعمیرکاران قطعه معیوب خودرو را با </w:t>
      </w:r>
      <w:bookmarkStart w:id="136" w:name="pg5265_67052"/>
    </w:p>
    <w:p>
      <w:pPr>
        <w:pStyle w:val="BookText"/>
        <w:rPr/>
      </w:pPr>
      <w:bookmarkEnd w:id="136"/>
      <w:r>
        <w:rPr>
          <w:rFonts w:ascii="IRNazanin" w:hAnsi="IRNazanin" w:eastAsia="IRNazanin"/>
          <w:color w:val="111111"/>
          <w:sz w:val="28"/>
          <w:sz w:val="28"/>
          <w:szCs w:val="28"/>
          <w:rtl w:val="true"/>
          <w:lang w:bidi="fa-IR"/>
        </w:rPr>
        <w:t>اجناس دست دوم جا به جا می‌کنند و ممکن است حتی کیفیت جنس دست دوم از جنس نو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صورتی که مشتری از آن مطلع شود، اشکالی ندارد؛ ولی اگر بدون اینکه عنوان کند قطعه عوض شده دست دوم است و فقط بگوید قطعه را عوض کردم تا مشتری گمان کند قطعه جایگزین جنسِ نو بوده، در این صورت، جایز نیست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37" w:name="__RefHeading___Toc506060_581953129"/>
      <w:bookmarkStart w:id="138" w:name="_Toc49"/>
      <w:bookmarkEnd w:id="137"/>
      <w:r>
        <w:rPr/>
        <w:t>2</w:t>
      </w:r>
      <w:r>
        <w:rPr>
          <w:rtl w:val="true"/>
        </w:rPr>
        <w:t>.</w:t>
      </w:r>
      <w:r>
        <w:rPr>
          <w:rtl w:val="true"/>
        </w:rPr>
        <w:t>پرهیز از تدلیس</w:t>
      </w:r>
      <w:bookmarkEnd w:id="138"/>
    </w:p>
    <w:p>
      <w:pPr>
        <w:pStyle w:val="BookText"/>
        <w:rPr/>
      </w:pPr>
      <w:r>
        <w:rPr>
          <w:rFonts w:ascii="IRNazanin" w:hAnsi="IRNazanin" w:eastAsia="IRNazanin"/>
          <w:color w:val="111111"/>
          <w:sz w:val="28"/>
          <w:sz w:val="28"/>
          <w:szCs w:val="28"/>
          <w:rtl w:val="true"/>
          <w:lang w:bidi="fa-IR"/>
        </w:rPr>
        <w:t xml:space="preserve">برخی صاحبان خودرو قبل از فروش خودرو خود به تعمیرکاران مراجعه کرده و از آنها درخواست دستکاری و تغییر در خودرو را می‌کنند که در اصطلاح احکام شرعی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یعنی پنهان کردن عیوب جنس مورد معامله از مشتری، و در اصطلاح خرید و فروش به این معناست که شخص واقعیات کالا را بپوشاند و دیگری را اغفال کند تا موجب فریب او شود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یکی از عواملی که بر قیمت خودرو موثر است، میزان کارکرد و کیلومتر آن است که هرچه این میزان کارکرد کمتر باشد، قیمت خودرو به تناسب، بیشتر است؛ لذا بعضی فروشندگان خودرو به تعمیرکار مراجعه می‌کنند تا مقدار </w:t>
      </w:r>
    </w:p>
    <w:p>
      <w:pPr>
        <w:pStyle w:val="BookText"/>
        <w:rPr/>
      </w:pPr>
      <w:r>
        <w:rPr>
          <w:rFonts w:ascii="IRNazanin" w:hAnsi="IRNazanin" w:eastAsia="IRNazanin"/>
          <w:color w:val="111111"/>
          <w:sz w:val="28"/>
          <w:sz w:val="28"/>
          <w:szCs w:val="28"/>
          <w:rtl w:val="true"/>
          <w:lang w:bidi="fa-IR"/>
        </w:rPr>
        <w:t>کیلومتر ماشین را کم کنند و قصد دارند با این کار خریدار را فریب دهد و میزان کارکرد ماشین را کم جلوه دهند و در نتیجه قیمت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قضیه چیست؟ به سؤال و جواب ذیل عنایت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این که ماشین خود را گران تر بفروشند و خریدار را فریب دهند، به تعمیرکار مراجعه می‌کنند تا مقدار کیلومتر ماشین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تعمیرکار با علم به این که صاحب خودرو قصد دارد مشتری را فریب دهد، می‌تواند کیلومتر را کم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سوال، این کار جایز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در تعمیرگاه های ماشین کار می‌کنند؛ گاهی فروشندگان ماشین به آنان مراجعه کرده و درخواست تعمیر سطحی ماشین خود را می‌کنند تا هزینه کمتری داشته باشد، به این گمان که سالم بودن ظاهر ماشین برای فروش به مشتری کافی است؛ آیا اقدام به انجام آن کار توسط تعمیرکاران جایز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منجر به تدلیس شود و تعمیر کار بداند که صاحب ماشین آن را از مشتری مخفی می‌کند، جایز نیست</w:t>
      </w:r>
      <w:r>
        <w:rPr>
          <w:rFonts w:eastAsia="IRNazanin" w:cs="IRNazanin"/>
          <w:color w:val="111111"/>
          <w:sz w:val="28"/>
          <w:szCs w:val="28"/>
          <w:rtl w:val="true"/>
          <w:lang w:bidi="fa-IR"/>
        </w:rPr>
        <w:t>.</w:t>
      </w:r>
      <w:r>
        <w:rPr>
          <w:rStyle w:val="FootnoteAnchor"/>
          <w:rtl w:val="true"/>
        </w:rPr>
        <w:footnoteReference w:id="75"/>
      </w:r>
      <w:bookmarkStart w:id="139" w:name="pg5265_67054"/>
    </w:p>
    <w:p>
      <w:pPr>
        <w:pStyle w:val="Heading4"/>
        <w:numPr>
          <w:ilvl w:val="3"/>
          <w:numId w:val="1"/>
        </w:numPr>
        <w:rPr/>
      </w:pPr>
      <w:bookmarkStart w:id="140" w:name="__RefHeading___Toc506062_581953129"/>
      <w:bookmarkStart w:id="141" w:name="_Toc50"/>
      <w:bookmarkEnd w:id="139"/>
      <w:bookmarkEnd w:id="140"/>
      <w:r>
        <w:rPr/>
        <w:t>3</w:t>
      </w:r>
      <w:r>
        <w:rPr>
          <w:rtl w:val="true"/>
        </w:rPr>
        <w:t>.</w:t>
      </w:r>
      <w:r>
        <w:rPr>
          <w:rtl w:val="true"/>
        </w:rPr>
        <w:t>برگرداندن لوازم خودرو به صاحبش</w:t>
      </w:r>
      <w:bookmarkEnd w:id="141"/>
    </w:p>
    <w:p>
      <w:pPr>
        <w:pStyle w:val="BookText"/>
        <w:rPr/>
      </w:pPr>
      <w:r>
        <w:rPr>
          <w:rFonts w:ascii="IRNazanin" w:hAnsi="IRNazanin" w:eastAsia="IRNazanin"/>
          <w:color w:val="111111"/>
          <w:sz w:val="28"/>
          <w:sz w:val="28"/>
          <w:szCs w:val="28"/>
          <w:rtl w:val="true"/>
          <w:lang w:bidi="fa-IR"/>
        </w:rPr>
        <w:t>معمولا بعد از تعمیر خودرو، لوازم و قطعاتی از خودرو با لوازم یدکی نو تعویض می‌شود که اکثر اوقات، بعضی از لوازم باز شده قابل استفاده هستند و به اصطلاح ارزش 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لازم است تعمیرکار این وسایل را بعد از تعمیر در اختیار صاحب خودرو قرار دهد و اگر بدون اطلاع و رضایت او، وسایل را تصاحب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تعمیرکار می‌تواند بعد از اطلاع دادن به مشتری هم اندازه با قیمت لوازم، از اجرت تعمیر خود کم کند و البته مشتری نیز می‌تواند با رضایت خود، لوازم را به صورت رایگان یا با احتساب قیمت به تعمیرکار بدهد</w:t>
      </w:r>
      <w:r>
        <w:rPr>
          <w:rFonts w:eastAsia="IRNazanin" w:cs="IRNazanin"/>
          <w:color w:val="111111"/>
          <w:sz w:val="28"/>
          <w:szCs w:val="28"/>
          <w:rtl w:val="true"/>
          <w:lang w:bidi="fa-IR"/>
        </w:rPr>
        <w:t>.</w:t>
      </w:r>
    </w:p>
    <w:p>
      <w:pPr>
        <w:pStyle w:val="Heading4"/>
        <w:numPr>
          <w:ilvl w:val="3"/>
          <w:numId w:val="1"/>
        </w:numPr>
        <w:rPr/>
      </w:pPr>
      <w:bookmarkStart w:id="142" w:name="__RefHeading___Toc506064_581953129"/>
      <w:bookmarkStart w:id="143" w:name="_Toc51"/>
      <w:bookmarkEnd w:id="142"/>
      <w:r>
        <w:rPr/>
        <w:t>4</w:t>
      </w:r>
      <w:r>
        <w:rPr>
          <w:rtl w:val="true"/>
        </w:rPr>
        <w:t>.</w:t>
      </w:r>
      <w:r>
        <w:rPr>
          <w:rtl w:val="true"/>
        </w:rPr>
        <w:t>لوازم جا مانده از مشتری</w:t>
      </w:r>
      <w:bookmarkEnd w:id="143"/>
    </w:p>
    <w:p>
      <w:pPr>
        <w:pStyle w:val="BookText"/>
        <w:rPr/>
      </w:pPr>
      <w:r>
        <w:rPr>
          <w:rFonts w:ascii="IRNazanin" w:hAnsi="IRNazanin" w:eastAsia="IRNazanin"/>
          <w:color w:val="111111"/>
          <w:sz w:val="28"/>
          <w:sz w:val="28"/>
          <w:szCs w:val="28"/>
          <w:rtl w:val="true"/>
          <w:lang w:bidi="fa-IR"/>
        </w:rPr>
        <w:t>گاهی اوقات برخی از لوازم مشتری در تعمیرگاه باقی می‌ماند و مشتری نیز بعد از گذشت زمان طولانی برای استرداد آنها اقدام نکرده و از طرف دیگر تعمیرکار نیز نمی‌داند که صاحب این لوازم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صاحب تعمیرگاه چیست؟ به نکته ذیل عنایت کنید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وسایلی که برای تعمیر و اصلاح، نزد تعمیرکار می‌برند؛ چنانچه صاحب آنها مجهول باشد و به سراغ آنها </w:t>
      </w:r>
      <w:bookmarkStart w:id="144" w:name="pg5265_67055"/>
    </w:p>
    <w:p>
      <w:pPr>
        <w:pStyle w:val="BookText"/>
        <w:rPr/>
      </w:pPr>
      <w:bookmarkEnd w:id="144"/>
      <w:r>
        <w:rPr>
          <w:rFonts w:ascii="IRNazanin" w:hAnsi="IRNazanin" w:eastAsia="IRNazanin"/>
          <w:color w:val="111111"/>
          <w:sz w:val="28"/>
          <w:sz w:val="28"/>
          <w:szCs w:val="28"/>
          <w:rtl w:val="true"/>
          <w:lang w:bidi="fa-IR"/>
        </w:rPr>
        <w:t>نیاید؛ پس از جست وجو و تحقیق اگر از آمدن صاحب آنها مأیوس شوند، بنا بر احتیاط واجب باید از طرف صاحبانش آنها را صدقه بدهند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خودروی که برای تعمیر به تعمیرگاه آورده شده وسایلی باقی بماند و صاحب آن مراجعه نکند،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صاحب آن دسترسی ندارد، معادل قیمت آن را به فقرا صدقه دهد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45" w:name="__RefHeading___Toc506066_581953129"/>
      <w:bookmarkStart w:id="146" w:name="_Toc52"/>
      <w:bookmarkEnd w:id="145"/>
      <w:r>
        <w:rPr>
          <w:rtl w:val="true"/>
        </w:rPr>
        <w:t>مسائل مربوط به شاگرد تعمیر کار</w:t>
      </w:r>
      <w:bookmarkEnd w:id="146"/>
    </w:p>
    <w:p>
      <w:pPr>
        <w:pStyle w:val="Heading4"/>
        <w:numPr>
          <w:ilvl w:val="3"/>
          <w:numId w:val="1"/>
        </w:numPr>
        <w:rPr/>
      </w:pPr>
      <w:bookmarkStart w:id="147" w:name="__RefHeading___Toc506068_581953129"/>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کار و کارگر مورد اهتمام مبانی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ایشان نسبت به کارگر احترام ویژه ای قائل بودند، چنان که پیامبر بر دستان سعد انصاری که بر اثر کار با بیل زبر و خشن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زدند و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دستی است که آتش دوزخ به آن نمی‌رسد</w:t>
      </w:r>
      <w:r>
        <w:rPr>
          <w:rStyle w:val="FootnoteAnchor"/>
          <w:rtl w:val="true"/>
        </w:rPr>
        <w:footnoteReference w:id="78"/>
      </w:r>
      <w:r>
        <w:rPr>
          <w:rFonts w:ascii="IRNazanin" w:hAnsi="IRNazanin" w:eastAsia="IRNazanin"/>
          <w:color w:val="111111"/>
          <w:sz w:val="28"/>
          <w:sz w:val="28"/>
          <w:szCs w:val="28"/>
          <w:rtl w:val="true"/>
          <w:lang w:bidi="fa-IR"/>
        </w:rPr>
        <w:t xml:space="preserve">و این نکته جایگاه اجتماعی کارگر را نشان </w:t>
      </w:r>
      <w:bookmarkStart w:id="149" w:name="pg5265_67056"/>
    </w:p>
    <w:p>
      <w:pPr>
        <w:pStyle w:val="BookText"/>
        <w:rPr/>
      </w:pPr>
      <w:bookmarkEnd w:id="149"/>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صنف تعمیرکاری خودرو مانند بسیاری از اصناف دیگر، شاگردانی تحت اشراف استادکار در کارگاه مشغول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که باید هم از نظر اخلاقی وهم از نظر شرعی مورد نظر کارفرمایان قرار گیرد، توجه به حقوق کارگران است که در ادامه مختصرا به مهم ترین آنها اشاره می‌کنیم</w:t>
      </w:r>
      <w:r>
        <w:rPr>
          <w:rFonts w:eastAsia="IRNazanin" w:cs="IRNazanin"/>
          <w:color w:val="111111"/>
          <w:sz w:val="28"/>
          <w:szCs w:val="28"/>
          <w:rtl w:val="true"/>
          <w:lang w:bidi="fa-IR"/>
        </w:rPr>
        <w:t>:</w:t>
      </w:r>
    </w:p>
    <w:p>
      <w:pPr>
        <w:pStyle w:val="Heading4"/>
        <w:numPr>
          <w:ilvl w:val="3"/>
          <w:numId w:val="1"/>
        </w:numPr>
        <w:rPr/>
      </w:pPr>
      <w:bookmarkStart w:id="150" w:name="__RefHeading___Toc506070_581953129"/>
      <w:bookmarkStart w:id="151" w:name="_Toc54"/>
      <w:bookmarkEnd w:id="150"/>
      <w:r>
        <w:rPr>
          <w:rtl w:val="true"/>
        </w:rPr>
        <w:t>الف</w:t>
      </w:r>
      <w:r>
        <w:rPr>
          <w:rtl w:val="true"/>
        </w:rPr>
        <w:t>)</w:t>
      </w:r>
      <w:r>
        <w:rPr>
          <w:rtl w:val="true"/>
        </w:rPr>
        <w:t>تعیین مزد قبل از کار</w:t>
      </w:r>
      <w:bookmarkEnd w:id="151"/>
    </w:p>
    <w:p>
      <w:pPr>
        <w:pStyle w:val="BookText"/>
        <w:rPr/>
      </w:pPr>
      <w:r>
        <w:rPr>
          <w:rFonts w:ascii="IRNazanin" w:hAnsi="IRNazanin" w:eastAsia="IRNazanin"/>
          <w:color w:val="111111"/>
          <w:sz w:val="28"/>
          <w:sz w:val="28"/>
          <w:szCs w:val="28"/>
          <w:rtl w:val="true"/>
          <w:lang w:bidi="fa-IR"/>
        </w:rPr>
        <w:t>در آموزه های دینی به تعیین مزد کارگر قبل از به کارگیری او بسیار تاکید شده است؛ 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کارگری را پیش از تعیین مزدش به کار گیرند، نهی فرموده 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خدا و روز قیامتایمان دارد، تا وقتی اجرت کارگری را به او اعلام نکرده، او را به کار نگیرد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ضروری است تعمیرکاران، به عنوان </w:t>
      </w:r>
      <w:bookmarkStart w:id="152" w:name="pg5265_67057"/>
    </w:p>
    <w:p>
      <w:pPr>
        <w:pStyle w:val="BookText"/>
        <w:rPr/>
      </w:pPr>
      <w:bookmarkEnd w:id="152"/>
      <w:r>
        <w:rPr>
          <w:rFonts w:ascii="IRNazanin" w:hAnsi="IRNazanin" w:eastAsia="IRNazanin"/>
          <w:color w:val="111111"/>
          <w:sz w:val="28"/>
          <w:sz w:val="28"/>
          <w:szCs w:val="28"/>
          <w:rtl w:val="true"/>
          <w:lang w:bidi="fa-IR"/>
        </w:rPr>
        <w:t>کارفرما قبل از این که فردی را به عنوان کارگر یا شاگرد استخدام کنند، اجرت و حقوق او را معلوم کرده و به علاوه نسبت به مواردی همچون بیمه کردن کارگر اقدام کنند تا از یک سو کارگر با رضایت تمام و با دلگرمی ویژه کار کند و از سوی دیگر موارد مندرج در حقوق کارگر رعایت شود</w:t>
      </w:r>
      <w:r>
        <w:rPr>
          <w:rFonts w:eastAsia="IRNazanin" w:cs="IRNazanin"/>
          <w:color w:val="111111"/>
          <w:sz w:val="28"/>
          <w:szCs w:val="28"/>
          <w:rtl w:val="true"/>
          <w:lang w:bidi="fa-IR"/>
        </w:rPr>
        <w:t>.</w:t>
      </w:r>
    </w:p>
    <w:p>
      <w:pPr>
        <w:pStyle w:val="Heading4"/>
        <w:numPr>
          <w:ilvl w:val="3"/>
          <w:numId w:val="1"/>
        </w:numPr>
        <w:rPr/>
      </w:pPr>
      <w:bookmarkStart w:id="153" w:name="__RefHeading___Toc506072_581953129"/>
      <w:bookmarkStart w:id="154" w:name="_Toc55"/>
      <w:bookmarkEnd w:id="153"/>
      <w:r>
        <w:rPr>
          <w:rtl w:val="true"/>
        </w:rPr>
        <w:t>ب</w:t>
      </w:r>
      <w:r>
        <w:rPr>
          <w:rtl w:val="true"/>
        </w:rPr>
        <w:t xml:space="preserve">) </w:t>
      </w:r>
      <w:r>
        <w:rPr>
          <w:rtl w:val="true"/>
        </w:rPr>
        <w:t>ستم نکردن در حق کارگر</w:t>
      </w:r>
      <w:bookmarkEnd w:id="154"/>
    </w:p>
    <w:p>
      <w:pPr>
        <w:pStyle w:val="BookText"/>
        <w:rPr/>
      </w:pPr>
      <w:r>
        <w:rPr>
          <w:rFonts w:ascii="IRNazanin" w:hAnsi="IRNazanin" w:eastAsia="IRNazanin"/>
          <w:color w:val="111111"/>
          <w:sz w:val="28"/>
          <w:sz w:val="28"/>
          <w:szCs w:val="28"/>
          <w:rtl w:val="true"/>
          <w:lang w:bidi="fa-IR"/>
        </w:rPr>
        <w:t>کارگر و کارفرما باید دقت داشته باشند که در حق یکدیگر ظلم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باید کار را به بهترین وجه انجام داده و در اجرای وظیفه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 نیز باید حق کارگر را تمام و کمال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مزد کارگری ستم کند، خداوند کارهای نیکش را نابود می‌کند و بوی بهشت را بر وی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بوی بهشت از فاصله پانصد سال به مشام می‌رسد</w:t>
      </w:r>
      <w:r>
        <w:rPr>
          <w:rFonts w:eastAsia="IRNazanin" w:cs="IRNazanin"/>
          <w:color w:val="111111"/>
          <w:sz w:val="28"/>
          <w:szCs w:val="28"/>
          <w:rtl w:val="true"/>
          <w:lang w:bidi="fa-IR"/>
        </w:rPr>
        <w:t>!</w:t>
      </w:r>
      <w:r>
        <w:rPr>
          <w:rStyle w:val="FootnoteAnchor"/>
          <w:rtl w:val="true"/>
        </w:rPr>
        <w:footnoteReference w:id="8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کارفرمایانی که به نیاز‌های کارگران خود توجه کرده و حقوق آنان را کامل و سر موعد پرداخت می‌کنند، بازده کاری شان بالا رفته و کسب و کار کارفرما رونق بیشتری گرفته است</w:t>
      </w:r>
      <w:r>
        <w:rPr>
          <w:rFonts w:eastAsia="IRNazanin" w:cs="IRNazanin"/>
          <w:color w:val="111111"/>
          <w:sz w:val="28"/>
          <w:szCs w:val="28"/>
          <w:rtl w:val="true"/>
          <w:lang w:bidi="fa-IR"/>
        </w:rPr>
        <w:t xml:space="preserve">. </w:t>
      </w:r>
      <w:bookmarkStart w:id="155" w:name="pg5265_67058"/>
    </w:p>
    <w:p>
      <w:pPr>
        <w:pStyle w:val="BookText"/>
        <w:rPr/>
      </w:pPr>
      <w:bookmarkEnd w:id="15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نوجوانان که هنوز به سن بلوغ نرسیده اند، برای استخدام و کار کردن در تعمیرگاه به تعمیرکاران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باید کارفرمایان به آن دقت کنند، این است که یکی از شرایط اجیر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بچه نابالغی بخواهد به عنوان کارگر یا شاگرد اجیر شود، رضایت او به تنهایی کافی نیست؛ بلکه باید ولی او نیز به این امر رضایت بدهد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56" w:name="__RefHeading___Toc506074_581953129"/>
      <w:bookmarkStart w:id="157" w:name="_Toc56"/>
      <w:bookmarkEnd w:id="156"/>
      <w:r>
        <w:rPr>
          <w:rtl w:val="true"/>
        </w:rPr>
        <w:t>ج</w:t>
      </w:r>
      <w:r>
        <w:rPr>
          <w:rtl w:val="true"/>
        </w:rPr>
        <w:t>)</w:t>
      </w:r>
      <w:r>
        <w:rPr>
          <w:rtl w:val="true"/>
        </w:rPr>
        <w:t>شتاب در پرداخت مزد کارگر</w:t>
      </w:r>
      <w:bookmarkEnd w:id="157"/>
    </w:p>
    <w:p>
      <w:pPr>
        <w:pStyle w:val="BookText"/>
        <w:rPr/>
      </w:pPr>
      <w:r>
        <w:rPr>
          <w:rFonts w:ascii="IRNazanin" w:hAnsi="IRNazanin" w:eastAsia="IRNazanin"/>
          <w:color w:val="111111"/>
          <w:sz w:val="28"/>
          <w:sz w:val="28"/>
          <w:szCs w:val="28"/>
          <w:rtl w:val="true"/>
          <w:lang w:bidi="fa-IR"/>
        </w:rPr>
        <w:t xml:space="preserve">همان طور که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کارگر،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اشتغال به کار سفارش کرده است، به فوریت پرداخت مزد کارگر نیز تاکید نموده تا جایی که گفته می‌شود به مجرد این که کارگر دست از کار کشید و هنوز که عرق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باید مزدش به وی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چنین نقل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 کارگر را پیش از آن که عرقش خشک شود، پرداخت کنید</w:t>
      </w:r>
      <w:r>
        <w:rPr>
          <w:rFonts w:eastAsia="IRNazanin" w:cs="IRNazanin"/>
          <w:color w:val="111111"/>
          <w:sz w:val="28"/>
          <w:szCs w:val="28"/>
          <w:rtl w:val="true"/>
          <w:lang w:bidi="fa-IR"/>
        </w:rPr>
        <w:t>.</w:t>
      </w:r>
      <w:r>
        <w:rPr>
          <w:rStyle w:val="FootnoteAnchor"/>
          <w:rtl w:val="true"/>
        </w:rPr>
        <w:footnoteReference w:id="83"/>
      </w:r>
      <w:bookmarkStart w:id="158" w:name="pg5265_67059"/>
    </w:p>
    <w:p>
      <w:pPr>
        <w:pStyle w:val="Heading3"/>
        <w:numPr>
          <w:ilvl w:val="2"/>
          <w:numId w:val="1"/>
        </w:numPr>
        <w:rPr/>
      </w:pPr>
      <w:bookmarkStart w:id="159" w:name="__RefHeading___Toc506076_581953129"/>
      <w:bookmarkStart w:id="160" w:name="_Toc57"/>
      <w:bookmarkEnd w:id="158"/>
      <w:bookmarkEnd w:id="159"/>
      <w:r>
        <w:rPr>
          <w:rtl w:val="true"/>
        </w:rPr>
        <w:t>چند توصیه</w:t>
      </w:r>
      <w:bookmarkEnd w:id="160"/>
    </w:p>
    <w:p>
      <w:pPr>
        <w:pStyle w:val="Heading4"/>
        <w:numPr>
          <w:ilvl w:val="3"/>
          <w:numId w:val="1"/>
        </w:numPr>
        <w:rPr/>
      </w:pPr>
      <w:bookmarkStart w:id="161" w:name="__RefHeading___Toc506078_581953129"/>
      <w:bookmarkStart w:id="162" w:name="_Toc58"/>
      <w:bookmarkEnd w:id="161"/>
      <w:r>
        <w:rPr/>
        <w:t>1</w:t>
      </w:r>
      <w:r>
        <w:rPr>
          <w:rtl w:val="true"/>
        </w:rPr>
        <w:t>.</w:t>
      </w:r>
      <w:r>
        <w:rPr>
          <w:rtl w:val="true"/>
        </w:rPr>
        <w:t>نظافت شخصی</w:t>
      </w:r>
      <w:bookmarkEnd w:id="162"/>
    </w:p>
    <w:p>
      <w:pPr>
        <w:pStyle w:val="BookText"/>
        <w:rPr/>
      </w:pPr>
      <w:r>
        <w:rPr>
          <w:rFonts w:ascii="IRNazanin" w:hAnsi="IRNazanin" w:eastAsia="IRNazanin"/>
          <w:color w:val="111111"/>
          <w:sz w:val="28"/>
          <w:sz w:val="28"/>
          <w:szCs w:val="28"/>
          <w:rtl w:val="true"/>
          <w:lang w:bidi="fa-IR"/>
        </w:rPr>
        <w:t>لباس و بدن تعمیرکاران خودرو با توجه به شغل شان، روغنی و کثیف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توجه ویژه ای نسبت به پاگیزگی بدن و آراستگی لباس خود داشته باشند؛ زیرا این کار، علاوه بر کمک به حفظ سلامتی ایشان موجب رغبت بیشتر مشتری در مراجعه مجدد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نظافت دائمی بدن و لباس در شغلی مثل تعمیرکاری خودرو قدری مشکل است؛ این سفارش از رسول گرامی اسلام را ملاحظه فرمایید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گونه ای که می‌توانید خود را پاکیزه کنید که خدا اسلام را بر پاکیزگی بنا نهاده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باید توجه داشت نظافت و آراستگی در نشان دادن شان و جایگاه اجتماعی فرد و حرفه‌اش در جامعه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کتاب تعمیرکار خودرو به پزشک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دکتر جراح، پس از عمل جراحی، با لباسی که چه بسا به خون آلوده باشد، وارد </w:t>
      </w:r>
      <w:bookmarkStart w:id="163" w:name="pg5265_67060"/>
    </w:p>
    <w:p>
      <w:pPr>
        <w:pStyle w:val="BookText"/>
        <w:rPr/>
      </w:pPr>
      <w:bookmarkEnd w:id="163"/>
      <w:r>
        <w:rPr>
          <w:rFonts w:ascii="IRNazanin" w:hAnsi="IRNazanin" w:eastAsia="IRNazanin"/>
          <w:color w:val="111111"/>
          <w:sz w:val="28"/>
          <w:sz w:val="28"/>
          <w:szCs w:val="28"/>
          <w:rtl w:val="true"/>
          <w:lang w:bidi="fa-IR"/>
        </w:rPr>
        <w:t>مطب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رغبت بیماران به چنین پزشکی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تعمیرکار خودرو نیز همین نکته مصداق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تعمیرکاران خودرو نیز این گونه باشند و لباس موقع کار و تعمیر با غیر آن متفاوت باشد و یا اگر واقعا مشکل است لباسشان را دائما شستشو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مواقع تعمیرکار برای امتحان ماشین، بعد از تعمیر با لباس روغنی و چرکین روی صندلی می نشیند و رانندگی می کند و در نتیجه صندلی ماشین سیاه و روغنی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عمل باعث دلخوری صاحب ماشین و عدم مراجعه بعدی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تعمیرگاه ها نه تنها باید خودشان نظافت را رعایت کنند، بلکه شاگردانشان نیز باید به این مهم توجه کافی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یک سو باعث جذب مشتری می شود و از سویی باعث ارتقای جایگاه اجتماعی این قشر می گردد</w:t>
      </w:r>
      <w:r>
        <w:rPr>
          <w:rFonts w:eastAsia="IRNazanin" w:cs="IRNazanin"/>
          <w:color w:val="111111"/>
          <w:sz w:val="28"/>
          <w:szCs w:val="28"/>
          <w:rtl w:val="true"/>
          <w:lang w:bidi="fa-IR"/>
        </w:rPr>
        <w:t>.</w:t>
      </w:r>
    </w:p>
    <w:p>
      <w:pPr>
        <w:pStyle w:val="Heading4"/>
        <w:numPr>
          <w:ilvl w:val="3"/>
          <w:numId w:val="1"/>
        </w:numPr>
        <w:rPr/>
      </w:pPr>
      <w:bookmarkStart w:id="164" w:name="__RefHeading___Toc506080_581953129"/>
      <w:bookmarkStart w:id="165" w:name="_Toc59"/>
      <w:bookmarkEnd w:id="164"/>
      <w:r>
        <w:rPr/>
        <w:t>2</w:t>
      </w:r>
      <w:r>
        <w:rPr>
          <w:rtl w:val="true"/>
        </w:rPr>
        <w:t>.</w:t>
      </w:r>
      <w:r>
        <w:rPr>
          <w:rtl w:val="true"/>
        </w:rPr>
        <w:t>احساس مسئولیت</w:t>
      </w:r>
      <w:bookmarkEnd w:id="16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مسئولیت یک اصل مهم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خود را در قبال جامعه و مردم مسئول می‌داند؛ چنان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البته واضح است که این حس مسئولیت در هر شغل و جایگاهی، اقتضائات ویژه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زمینه‌های بروز احساس مسئولیت برای تعمیرکاران، کمک رسانی به مردم در شرایط خاص است پیش می آید که خودروی شخصی در روزی تعطیل در سفر به همراه خانواده در یک موقعیت نامناسب خراب می شود و چاره ای نیست، جز تماس با تعمیرکار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تعمیرکار اقتضا می کند که این درخواست را بی پاسخ نگذارد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مثبت که در این صنف بسیار پررنگ است، برطرف کردن مشکل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مشاهده شده است که تعمیرکاران با تحمل سختی و در شرایط خاص به کمک مردم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تعمیرکاران که صحبت می‌کردم، مواردی برایشان اتفاق افتاده بود که مثلا نیمه شب و یا در سرمای زمستان یا روز اول فروردین و لحظه تحویل سال، برای کمک به مسافری که گرفتار شده بود شتافته‌اند و یا نیمه شب با تماس شخص گرفتار و در راه مانده، از خواب بیدار شده و او را راهنمایی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خداوند متعال در قبال این رفع گرفتاری از مومنان </w:t>
      </w:r>
      <w:bookmarkStart w:id="166" w:name="pg5265_67062"/>
    </w:p>
    <w:p>
      <w:pPr>
        <w:pStyle w:val="BookText"/>
        <w:rPr/>
      </w:pPr>
      <w:bookmarkEnd w:id="166"/>
      <w:r>
        <w:rPr>
          <w:rFonts w:ascii="IRNazanin" w:hAnsi="IRNazanin" w:eastAsia="IRNazanin"/>
          <w:color w:val="111111"/>
          <w:sz w:val="28"/>
          <w:sz w:val="28"/>
          <w:szCs w:val="28"/>
          <w:rtl w:val="true"/>
          <w:lang w:bidi="fa-IR"/>
        </w:rPr>
        <w:t>ارزش والایی قائل است چنان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چنین 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سَعَی فِی حَاجَةِ أَخِیهِ الْمُؤْمِنِ فَکَأَنَّمَا عَبَدَ اللَّهَ تِسْعَةَ آلَافِ سَنَةٍ صَائِماً نَهَارَهُ قَائِماً لَیْلَهُ؛</w:t>
      </w:r>
      <w:r>
        <w:rPr>
          <w:rStyle w:val="FootnoteAnchor"/>
          <w:rtl w:val="true"/>
        </w:rPr>
        <w:footnoteReference w:id="86"/>
      </w:r>
      <w:r>
        <w:rPr>
          <w:rFonts w:ascii="IRNazanin" w:hAnsi="IRNazanin" w:eastAsia="IRNazanin"/>
          <w:color w:val="111111"/>
          <w:sz w:val="28"/>
          <w:sz w:val="28"/>
          <w:szCs w:val="28"/>
          <w:rtl w:val="true"/>
          <w:lang w:bidi="fa-IR"/>
        </w:rPr>
        <w:t>هرکس در رفع حاجت برادر مومن خود تلاش کند مثل این است که خداوند را نه هزار سال عبادت کرده؛ در حالی که روزهایش را روزه بوده و شب هایش را به عبادت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دقت در این نکته برای تعمیرکاران محترم ضروری است که در قبال این خدمات ویژه از حد انصاف در دریافت اجرت تجاوز نکنند و بیش از حد معمول از مشتری پول 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مشتریان هم باید بابت زحمت مضاعف تعمیرکار که از آسایش و راحتی خود برای کمک به آنان گذشته با پرداخت اجرت مناسب قدرشناسی کنند</w:t>
      </w:r>
      <w:r>
        <w:rPr>
          <w:rFonts w:eastAsia="IRNazanin" w:cs="IRNazanin"/>
          <w:color w:val="111111"/>
          <w:sz w:val="28"/>
          <w:szCs w:val="28"/>
          <w:rtl w:val="true"/>
          <w:lang w:bidi="fa-IR"/>
        </w:rPr>
        <w:t>.</w:t>
      </w:r>
    </w:p>
    <w:p>
      <w:pPr>
        <w:pStyle w:val="Heading4"/>
        <w:numPr>
          <w:ilvl w:val="3"/>
          <w:numId w:val="1"/>
        </w:numPr>
        <w:rPr/>
      </w:pPr>
      <w:bookmarkStart w:id="167" w:name="__RefHeading___Toc506082_581953129"/>
      <w:bookmarkStart w:id="168" w:name="_Toc60"/>
      <w:bookmarkEnd w:id="167"/>
      <w:r>
        <w:rPr/>
        <w:t>3</w:t>
      </w:r>
      <w:r>
        <w:rPr>
          <w:rtl w:val="true"/>
        </w:rPr>
        <w:t>.</w:t>
      </w:r>
      <w:r>
        <w:rPr>
          <w:rtl w:val="true"/>
        </w:rPr>
        <w:t>خوش اخلاقی و احترام به مشتری</w:t>
      </w:r>
      <w:bookmarkEnd w:id="16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اخلاقی که رعایت آن هم برکات دنیوی دارد و هم برکات اخروی؛ خوش رویی و خوش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تاثیرات و برکات دنیوی خوش </w:t>
      </w:r>
      <w:bookmarkStart w:id="169" w:name="pg5265_67063"/>
    </w:p>
    <w:p>
      <w:pPr>
        <w:pStyle w:val="BookText"/>
        <w:rPr/>
      </w:pPr>
      <w:bookmarkEnd w:id="169"/>
      <w:r>
        <w:rPr>
          <w:rFonts w:ascii="IRNazanin" w:hAnsi="IRNazanin" w:eastAsia="IRNazanin"/>
          <w:color w:val="111111"/>
          <w:sz w:val="28"/>
          <w:sz w:val="28"/>
          <w:szCs w:val="28"/>
          <w:rtl w:val="true"/>
          <w:lang w:bidi="fa-IR"/>
        </w:rPr>
        <w:t xml:space="preserve">اخلاقی افزوده شدن رزق انسان است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مِنَ الدِّینِ وَ هُوَ یَزِیدُ فِی الرِّزْقِ؛</w:t>
      </w:r>
      <w:r>
        <w:rPr>
          <w:rStyle w:val="FootnoteAnchor"/>
          <w:rtl w:val="true"/>
        </w:rPr>
        <w:footnoteReference w:id="87"/>
      </w:r>
      <w:r>
        <w:rPr>
          <w:rFonts w:ascii="IRNazanin" w:hAnsi="IRNazanin" w:eastAsia="IRNazanin"/>
          <w:color w:val="111111"/>
          <w:sz w:val="28"/>
          <w:sz w:val="28"/>
          <w:szCs w:val="28"/>
          <w:rtl w:val="true"/>
          <w:lang w:bidi="fa-IR"/>
        </w:rPr>
        <w:t>خوش اخلاقی جزء دین است و باعث افزایش رزق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کارانی که محترمانه با مردم رفتار می‌کنند، و باآنان خوش رویی می ورزند؛ نه تنها باعث جذب و رضایت مشتریان و رونق بیشتر کسب و کار خود می‌شوند، بلکه با این کار رضایت خداوند متعال را نیز جلب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مردم با اخلاق خوب رفتار می‌کند، اجر و پاداشش مثل کسی است که روزها را روزه گرفته و شب ها تا به صبح مشغول عبادت بوده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70" w:name="__RefHeading___Toc506084_581953129"/>
      <w:bookmarkStart w:id="171" w:name="_Toc61"/>
      <w:bookmarkEnd w:id="170"/>
      <w:r>
        <w:rPr/>
        <w:t>4</w:t>
      </w:r>
      <w:r>
        <w:rPr>
          <w:rtl w:val="true"/>
        </w:rPr>
        <w:t>.</w:t>
      </w:r>
      <w:r>
        <w:rPr>
          <w:rtl w:val="true"/>
        </w:rPr>
        <w:t>انصاف</w:t>
      </w:r>
      <w:bookmarkEnd w:id="1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هایی است که خداوند متعال در قران به آن امر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از طرف دیگر، مردم مهم ترین صفت خوب را برای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انصاف می‌دانند و بقیه صفات خوب بعد از این صفت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همین دلیل است که عموماً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کاسب خوبی است؛ چون با انصاف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مسلمانان دوست دارند اخلاقشان شبیه اخلاق پیامبر باشد حال باید دید کدام ویژگی می تواند سطری از کتاب اخلاق نبوی را ارزانی ما کند؟ در روایتی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به شما خبر دهم چه کسی از نظر اخلاق شبیه ترین فرد نسبت به من است؟ کسی که بیشترین انصاف را در بین شما دارد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زمینه بروز صفت زیبای انصاف، برای تعمیرکاران محترم خودرو نسبت به صنوف دیگر بیشتر است؛ چرا که خرابی خودرو اتفاقی است که در اکثر اوقات به ناگهانی اتفاق می‌افتد و صاحب خودرو برای آن برنامه ریزی نکرده است و چه بسا در آن موقعیت در مضیقه مالی باشد و یا افرادی که در سفر هستند و گرفتار خرابی خوردویشان می‌شوند؛ در حالی که امکان مالی چندانی ندارند و یا برایشان ممکن نیست از کسی قرض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 پسندیده است که تعمیرکاران محترم </w:t>
      </w:r>
      <w:bookmarkStart w:id="172" w:name="pg5265_67065"/>
    </w:p>
    <w:p>
      <w:pPr>
        <w:pStyle w:val="BookText"/>
        <w:rPr/>
      </w:pPr>
      <w:bookmarkEnd w:id="172"/>
      <w:r>
        <w:rPr>
          <w:rFonts w:ascii="IRNazanin" w:hAnsi="IRNazanin" w:eastAsia="IRNazanin"/>
          <w:color w:val="111111"/>
          <w:sz w:val="28"/>
          <w:sz w:val="28"/>
          <w:szCs w:val="28"/>
          <w:rtl w:val="true"/>
          <w:lang w:bidi="fa-IR"/>
        </w:rPr>
        <w:t>حال عموم مردم مخصوصا افراد فقیر یا کم درآمد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تعمیرکار خودرو منصف باشد و به فقرا کمک کند، طبق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حقیقی است؛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وَاسَی الْفَقِیرَ مِنْ مَالِهِ، وَ أَنْصَفَ النَّاسَ مِنْ نَفْسِهِ، فَذلِکَ الْمُؤْمِنُ حَقّاً</w:t>
      </w:r>
      <w:r>
        <w:rPr>
          <w:rStyle w:val="FootnoteAnchor"/>
          <w:rtl w:val="true"/>
        </w:rPr>
        <w:footnoteReference w:id="91"/>
      </w:r>
      <w:r>
        <w:rPr>
          <w:rFonts w:ascii="IRNazanin" w:hAnsi="IRNazanin" w:eastAsia="IRNazanin"/>
          <w:color w:val="111111"/>
          <w:sz w:val="28"/>
          <w:sz w:val="28"/>
          <w:szCs w:val="28"/>
          <w:rtl w:val="true"/>
          <w:lang w:bidi="fa-IR"/>
        </w:rPr>
        <w:t>هرکس از مالش به نیازمند کمک کند و با مردم منصفانه رفتار نماید، پس چنین کسی مومن حقیقی است</w:t>
      </w:r>
      <w:r>
        <w:rPr>
          <w:rFonts w:eastAsia="IRNazanin" w:cs="IRNazanin"/>
          <w:color w:val="111111"/>
          <w:sz w:val="28"/>
          <w:szCs w:val="28"/>
          <w:rtl w:val="true"/>
          <w:lang w:bidi="fa-IR"/>
        </w:rPr>
        <w:t>.</w:t>
      </w:r>
    </w:p>
    <w:p>
      <w:pPr>
        <w:pStyle w:val="Heading4"/>
        <w:numPr>
          <w:ilvl w:val="3"/>
          <w:numId w:val="1"/>
        </w:numPr>
        <w:rPr/>
      </w:pPr>
      <w:bookmarkStart w:id="173" w:name="__RefHeading___Toc506086_581953129"/>
      <w:bookmarkStart w:id="174" w:name="_Toc62"/>
      <w:bookmarkEnd w:id="173"/>
      <w:r>
        <w:rPr/>
        <w:t>5</w:t>
      </w:r>
      <w:r>
        <w:rPr>
          <w:rtl w:val="true"/>
        </w:rPr>
        <w:t>.</w:t>
      </w:r>
      <w:r>
        <w:rPr>
          <w:rtl w:val="true"/>
        </w:rPr>
        <w:t>صدقه دادن</w:t>
      </w:r>
      <w:bookmarkEnd w:id="174"/>
    </w:p>
    <w:p>
      <w:pPr>
        <w:pStyle w:val="BookText"/>
        <w:rPr/>
      </w:pPr>
      <w:r>
        <w:rPr>
          <w:rFonts w:ascii="IRNazanin" w:hAnsi="IRNazanin" w:eastAsia="IRNazanin"/>
          <w:color w:val="111111"/>
          <w:sz w:val="28"/>
          <w:sz w:val="28"/>
          <w:szCs w:val="28"/>
          <w:rtl w:val="true"/>
          <w:lang w:bidi="fa-IR"/>
        </w:rPr>
        <w:t>صدقه دادن آثار و برکات فراوانی دارد از جمله دور کردن بلاها و برکت در کسب و کار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تعمیرکار خودرو روزانه یا هفتگی وجهی را به عنوان صدقه بپردازد؛ چرا که صدقه علاوه بر این که برای آنها بیمه الاهی از حوادث غیر مترقبه محسوب می‌شود، باعث تزکیه نفس، پاکی روح و افزایش روزی آنها می‌گردد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تَصَدَّقُوا فَإِنَّ الصَّدَقَةَ تَزِیدُ فِی الْمَالِ کَثْرَةً وَ تَصَدَّقُوا رَحِمَکُمُ </w:t>
      </w:r>
      <w:bookmarkStart w:id="175" w:name="pg5265_67066"/>
    </w:p>
    <w:p>
      <w:pPr>
        <w:pStyle w:val="BookText"/>
        <w:rPr/>
      </w:pPr>
      <w:bookmarkEnd w:id="175"/>
      <w:r>
        <w:rPr>
          <w:rFonts w:ascii="Amiri" w:hAnsi="Amiri" w:eastAsia="Amiri" w:cs="Amiri"/>
          <w:color w:val="111111"/>
          <w:sz w:val="28"/>
          <w:sz w:val="28"/>
          <w:szCs w:val="28"/>
          <w:rtl w:val="true"/>
          <w:lang w:bidi="ar-SA"/>
        </w:rPr>
        <w:t>اللَّهُ</w:t>
      </w:r>
      <w:r>
        <w:rPr>
          <w:rStyle w:val="FootnoteAnchor"/>
          <w:rtl w:val="true"/>
        </w:rPr>
        <w:footnoteReference w:id="93"/>
      </w:r>
      <w:r>
        <w:rPr>
          <w:rFonts w:ascii="IRNazanin" w:hAnsi="IRNazanin" w:eastAsia="IRNazanin"/>
          <w:color w:val="111111"/>
          <w:sz w:val="28"/>
          <w:sz w:val="28"/>
          <w:szCs w:val="28"/>
          <w:rtl w:val="true"/>
          <w:lang w:bidi="fa-IR"/>
        </w:rPr>
        <w:t>صدقه بدهید؛ زیرا باعث زیادی مال می‌شود و صدقه بدهید، خداوند شما را مورد رحمت خود قرار دهد</w:t>
      </w:r>
      <w:r>
        <w:rPr>
          <w:rFonts w:eastAsia="IRNazanin" w:cs="IRNazanin"/>
          <w:color w:val="111111"/>
          <w:sz w:val="28"/>
          <w:szCs w:val="28"/>
          <w:rtl w:val="true"/>
          <w:lang w:bidi="fa-IR"/>
        </w:rPr>
        <w:t>.</w:t>
      </w:r>
    </w:p>
    <w:p>
      <w:pPr>
        <w:pStyle w:val="Heading4"/>
        <w:numPr>
          <w:ilvl w:val="3"/>
          <w:numId w:val="1"/>
        </w:numPr>
        <w:rPr/>
      </w:pPr>
      <w:bookmarkStart w:id="176" w:name="__RefHeading___Toc506088_581953129"/>
      <w:bookmarkStart w:id="177" w:name="_Toc63"/>
      <w:bookmarkEnd w:id="176"/>
      <w:r>
        <w:rPr/>
        <w:t>6</w:t>
      </w:r>
      <w:r>
        <w:rPr>
          <w:rtl w:val="true"/>
        </w:rPr>
        <w:t>.</w:t>
      </w:r>
      <w:r>
        <w:rPr>
          <w:rtl w:val="true"/>
        </w:rPr>
        <w:t>حفظ جمع شغلی</w:t>
      </w:r>
      <w:bookmarkEnd w:id="177"/>
    </w:p>
    <w:p>
      <w:pPr>
        <w:pStyle w:val="BookText"/>
        <w:rPr/>
      </w:pPr>
      <w:r>
        <w:rPr>
          <w:rFonts w:ascii="IRNazanin" w:hAnsi="IRNazanin" w:eastAsia="IRNazanin"/>
          <w:color w:val="111111"/>
          <w:sz w:val="28"/>
          <w:sz w:val="28"/>
          <w:szCs w:val="28"/>
          <w:rtl w:val="true"/>
          <w:lang w:bidi="fa-IR"/>
        </w:rPr>
        <w:t>یکی از عوامل موفقیت هر گروه و صنفی اتحاد و همبستگی آن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اجتماع و پرهیز از تفرقه و جدایی بسیار سفارش شده، تا حدی که بر اساس روایات، وعده نصرت الاهی به جمع داده شده؛ از جمله فرمایش گرانبهایی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یَدَ اللَّهِ مَعَ الْجَمَاعَةِ وَ إِیَّاکُمْ وَ الْفُرْقَة؛</w:t>
      </w:r>
      <w:r>
        <w:rPr>
          <w:rStyle w:val="FootnoteAnchor"/>
          <w:rtl w:val="true"/>
        </w:rPr>
        <w:footnoteReference w:id="94"/>
      </w:r>
      <w:r>
        <w:rPr>
          <w:rFonts w:ascii="IRNazanin" w:hAnsi="IRNazanin" w:eastAsia="IRNazanin"/>
          <w:color w:val="111111"/>
          <w:sz w:val="28"/>
          <w:sz w:val="28"/>
          <w:szCs w:val="28"/>
          <w:rtl w:val="true"/>
          <w:lang w:bidi="fa-IR"/>
        </w:rPr>
        <w:t>دست یاری خداوند با جماعت است و بپرهیزید از 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تعمیرکاران خودرو نیز برای این که مشمول یاری خداوند قرار گیرند باید جمع خود را تقویت کنند و از تفرقه در صنف خود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برکات فراوانی خواهد شد؛ از جمله انتقال تجربیات، همدلی و بررسی مشکلات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مهم حفظ و ارتقای شان و جایگاه اجتماعی صنف تعمیرکاران خودرو، تلاش همه اعضای صنف در </w:t>
      </w:r>
      <w:bookmarkStart w:id="178" w:name="pg5265_67067"/>
    </w:p>
    <w:p>
      <w:pPr>
        <w:pStyle w:val="BookText"/>
        <w:rPr/>
      </w:pPr>
      <w:bookmarkEnd w:id="178"/>
      <w:r>
        <w:rPr>
          <w:rFonts w:ascii="IRNazanin" w:hAnsi="IRNazanin" w:eastAsia="IRNazanin"/>
          <w:color w:val="111111"/>
          <w:sz w:val="28"/>
          <w:sz w:val="28"/>
          <w:szCs w:val="28"/>
          <w:rtl w:val="true"/>
          <w:lang w:bidi="fa-IR"/>
        </w:rPr>
        <w:t>هر شهر و شهرستانی برای همبستگی است؛ چرا که برای رسیدن به وضعیت مطلوب به اقدامات هماهنگ و همه جانبه نیاز است و لازمه این کار برگزاری جلسات و و تصمیمات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شهرستان ها، تعمیرکاران به صورت خودجوش جلسات مداوم هفتگی یا ماهیانه برگزار می‌کنند که این جلسات دارای آثار فراوانی است و چه خوب است در کل کشور این جلسات گسترش پیدا کرده و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حال یکدیگر و انتقال تجربیات که به صورت حضوری و یا با ایجاد گروه‌های مجازی انجام می گیرد از جمله دستاورد این جلسات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احکام و مسائل شرعی که با دعوت از یک روحانی مسلط به احکام شرعی صنف صورت می‌گیرد از دیگر دستاوردهای این نشست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صندوق قرض الحسنه و یا تعاونی‌ها که معمولاً دستاورد و ثمره خوب این جلسات است، می‌تواند عامل بسیار خوبی در جهت احیای سنت‌های اسلامی قرض الحسنه و یاری اعضا باشد</w:t>
      </w:r>
      <w:r>
        <w:rPr>
          <w:rFonts w:eastAsia="IRNazanin" w:cs="IRNazanin"/>
          <w:color w:val="111111"/>
          <w:sz w:val="28"/>
          <w:szCs w:val="28"/>
          <w:rtl w:val="true"/>
          <w:lang w:bidi="fa-IR"/>
        </w:rPr>
        <w:t>.</w:t>
      </w:r>
    </w:p>
    <w:p>
      <w:pPr>
        <w:pStyle w:val="Heading4"/>
        <w:numPr>
          <w:ilvl w:val="3"/>
          <w:numId w:val="1"/>
        </w:numPr>
        <w:rPr/>
      </w:pPr>
      <w:bookmarkStart w:id="179" w:name="__RefHeading___Toc506090_581953129"/>
      <w:bookmarkStart w:id="180" w:name="_Toc64"/>
      <w:bookmarkEnd w:id="179"/>
      <w:r>
        <w:rPr/>
        <w:t>7</w:t>
      </w:r>
      <w:r>
        <w:rPr>
          <w:rtl w:val="true"/>
        </w:rPr>
        <w:t>.</w:t>
      </w:r>
      <w:r>
        <w:rPr>
          <w:rtl w:val="true"/>
        </w:rPr>
        <w:t>رقابت سالم</w:t>
      </w:r>
      <w:bookmarkEnd w:id="1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صنفی وجود رقابت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همواره تلاش می‌کنند که از دیگران در کار و کسب پیشی </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رویکرد نه تنها بد نیست، بلکه اگر به صورت صحیح اتفاق بیفتد، کار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شخصی برای وسعت دادن به شغل و حرفه اش، با روش های صحیح تبلیغاتی تلاش کند تا درآمد بیشتری برای ایجاد رفاه و آسایش همسر و فرزندش ایجاد کند؛ امری نیکو و پسندیده و در یک چرخه رقابت باعث رونق اقتصادی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بعضی بدون در نظر گرفتن اخلاق، در میدان رقابت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روش های ناپسندی که البته به ندرت در صنف تعمیرکنندگان خودرو دیده می‌شود، این است که افراد، کار همکارشان را بد جلوه می‌دهند تا کارشان ماهرانه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این کار به حدی زشت و ناپسند است که خداوند متعال در قران صراحتا از این که کار و زحمت دیگران را بی ارزش جلوه دهیم منع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تَبْخَسُوا النَّاسَ أَشْیائَهُم؛</w:t>
      </w:r>
      <w:r>
        <w:rPr>
          <w:rStyle w:val="FootnoteAnchor"/>
          <w:rtl w:val="true"/>
        </w:rPr>
        <w:footnoteReference w:id="95"/>
      </w:r>
      <w:r>
        <w:rPr>
          <w:rFonts w:ascii="IRNazanin" w:hAnsi="IRNazanin" w:eastAsia="IRNazanin"/>
          <w:color w:val="111111"/>
          <w:sz w:val="28"/>
          <w:sz w:val="28"/>
          <w:szCs w:val="28"/>
          <w:rtl w:val="true"/>
          <w:lang w:bidi="fa-IR"/>
        </w:rPr>
        <w:t>بر اشیای مردم عیب مگذارید و از حق آنان نکاهید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این کارها از نظر اخلاقی صحیح نیست و از طرف دیگر اگر شخصی به دروغ بگوید که فلان تعمیرکار کار </w:t>
      </w:r>
      <w:bookmarkStart w:id="181" w:name="pg5265_67069"/>
    </w:p>
    <w:p>
      <w:pPr>
        <w:pStyle w:val="BookText"/>
        <w:rPr/>
      </w:pPr>
      <w:bookmarkEnd w:id="181"/>
      <w:r>
        <w:rPr>
          <w:rFonts w:ascii="IRNazanin" w:hAnsi="IRNazanin" w:eastAsia="IRNazanin"/>
          <w:color w:val="111111"/>
          <w:sz w:val="28"/>
          <w:sz w:val="28"/>
          <w:szCs w:val="28"/>
          <w:rtl w:val="true"/>
          <w:lang w:bidi="fa-IR"/>
        </w:rPr>
        <w:t>را خراب انجام داده بدان انگیزه که مشتری را جلب کند؛ کار حرامی انجام داده و گناه تهمت به مومن را هم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بین تعمیرکاران رقابت سالم صورت بگیرد و فراموش نکنیم رزق و روزی ما دست خداوند است و اگر انسان با دید توحیدی همه امور را در دست خداوند بداند، خدای متعال هم او را یاری کرده و طبق وعده خود خیر دنیا و آخرت را نصیب او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مجبور نخواهد بود برای جلب اعتماد مشتری و افزایش درآمد، کارهای دیگر هم کاران را نامناسب جلوه دهد</w:t>
      </w:r>
      <w:r>
        <w:rPr>
          <w:rFonts w:eastAsia="IRNazanin" w:cs="IRNazanin"/>
          <w:color w:val="111111"/>
          <w:sz w:val="28"/>
          <w:szCs w:val="28"/>
          <w:rtl w:val="true"/>
          <w:lang w:bidi="fa-IR"/>
        </w:rPr>
        <w:t>.</w:t>
      </w:r>
    </w:p>
    <w:p>
      <w:pPr>
        <w:pStyle w:val="Heading4"/>
        <w:numPr>
          <w:ilvl w:val="3"/>
          <w:numId w:val="1"/>
        </w:numPr>
        <w:rPr/>
      </w:pPr>
      <w:bookmarkStart w:id="182" w:name="__RefHeading___Toc506092_581953129"/>
      <w:bookmarkStart w:id="183" w:name="_Toc65"/>
      <w:bookmarkEnd w:id="182"/>
      <w:r>
        <w:rPr/>
        <w:t>8</w:t>
      </w:r>
      <w:r>
        <w:rPr>
          <w:rtl w:val="true"/>
        </w:rPr>
        <w:t>.</w:t>
      </w:r>
      <w:r>
        <w:rPr>
          <w:rtl w:val="true"/>
        </w:rPr>
        <w:t>پرهیز ازاسراف</w:t>
      </w:r>
      <w:bookmarkEnd w:id="18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امری نادرست همواره نکوهش شده و انسان مسرف 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در قرآن صراحتا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 لا تُسرِفُوا إنَّه لا یُحِبُّ المُسرِفِین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اسراف نکردن در شغل تعمیرکاری خودرو مصادیقی دارد از جمله دور نریختن لوازمی که هنوز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لوازمی که از خودرو باز می‌شود اگرچه هنوز قابل </w:t>
      </w:r>
      <w:bookmarkStart w:id="184" w:name="pg5265_67070"/>
    </w:p>
    <w:p>
      <w:pPr>
        <w:pStyle w:val="BookText"/>
        <w:rPr/>
      </w:pPr>
      <w:bookmarkEnd w:id="184"/>
      <w:r>
        <w:rPr>
          <w:rFonts w:ascii="IRNazanin" w:hAnsi="IRNazanin" w:eastAsia="IRNazanin"/>
          <w:color w:val="111111"/>
          <w:sz w:val="28"/>
          <w:sz w:val="28"/>
          <w:szCs w:val="28"/>
          <w:rtl w:val="true"/>
          <w:lang w:bidi="fa-IR"/>
        </w:rPr>
        <w:t>استفاده است و یا حداقل می‌توان با تفکیک آن به صورت دیگری از آن استفاده کرد؛ ولی به راحتی دور ریخته می‌شود که این کار نوعی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مصرف آب، گاز و برق مواردی است که تعمیرکار برای جلوگیری از اسراف باید به آن‌ها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که اسراف به مسائل مادی منحصر نیست؛ بلکه یکی از مصادیق بارز اسراف، اتلاف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بی توجهی، لحظات و ساعت‌های عمرش را تلف کند سرمایه ای را از دست داده که دیگر قابل جبران نیست و این مصداق بارز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بعضی از تعمیرکاران در تعمیرگاه خود در مواقع بیکاری، برای جلوگیری از اتلاف عمر به مطالعه کتاب می‌پردازند و یا مشغول ذکر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زمانی که مشغول کار هستند، برای استفاده بهینه از وقتشان، با گوش کردن به صوت قرآن و یا استفاده از برنامه‌های بسیار مفید رادیو معارف و قرآن و یا سی دی‌های مفید و آموزنده از وقتشان بیشتر بهره می‌برند</w:t>
      </w:r>
      <w:r>
        <w:rPr>
          <w:rFonts w:eastAsia="IRNazanin" w:cs="IRNazanin"/>
          <w:color w:val="111111"/>
          <w:sz w:val="28"/>
          <w:szCs w:val="28"/>
          <w:rtl w:val="true"/>
          <w:lang w:bidi="fa-IR"/>
        </w:rPr>
        <w:t>.</w:t>
      </w:r>
    </w:p>
    <w:p>
      <w:pPr>
        <w:pStyle w:val="Heading4"/>
        <w:numPr>
          <w:ilvl w:val="3"/>
          <w:numId w:val="1"/>
        </w:numPr>
        <w:rPr/>
      </w:pPr>
      <w:bookmarkStart w:id="185" w:name="__RefHeading___Toc506094_581953129"/>
      <w:bookmarkStart w:id="186" w:name="_Toc66"/>
      <w:bookmarkEnd w:id="185"/>
      <w:r>
        <w:rPr/>
        <w:t>9</w:t>
      </w:r>
      <w:r>
        <w:rPr>
          <w:rtl w:val="true"/>
        </w:rPr>
        <w:t xml:space="preserve">. </w:t>
      </w:r>
      <w:r>
        <w:rPr>
          <w:rtl w:val="true"/>
        </w:rPr>
        <w:t>تعطیلی در وقت نماز</w:t>
      </w:r>
      <w:bookmarkEnd w:id="186"/>
    </w:p>
    <w:p>
      <w:pPr>
        <w:pStyle w:val="Heading5"/>
        <w:numPr>
          <w:ilvl w:val="4"/>
          <w:numId w:val="1"/>
        </w:numPr>
        <w:rPr/>
      </w:pPr>
      <w:bookmarkStart w:id="187" w:name="__RefHeading___Toc506096_581953129"/>
      <w:bookmarkStart w:id="188" w:name="_Toc67"/>
      <w:bookmarkEnd w:id="187"/>
      <w:r>
        <w:rPr>
          <w:rtl w:val="true"/>
        </w:rPr>
        <w:t>اشاره</w:t>
      </w:r>
      <w:bookmarkEnd w:id="1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و در روایات به آن تأکید و حتی افضل اعمال عنوان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خواندن نماز در اول وقت و تعطیلی چند دقیقه ای برای نمازتوسط کاسبان مومن در اسلام بسیار با عظمت شمرده شده و فضیلت بسیاری دارد و کسانی که موقع اذان، کسب و کار را ترک کرده و ارتباط با خداوند را با سود دنیایی معاوضه نمی‌کنند، مورد مدح و ستایش خداوند قرار گرفته‌اند و خداوند متعال در وصف آنها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صاحبان 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 فرا می رسید، تجارت را رها کرده، به سوی ادای نماز می‌رفتند و این ها اجرشان از افراد دیگر که تاجر نیستند و نماز اول وقت به جا می‌آورند با عظمت‌تر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ضروری است که بدانیم وقتی به نماز می‌ایستیم، مقابل کسی ایستاده‌ایم که هرچه از سود دنیوی و اخروی است، همه به دست اوست و هرچه از </w:t>
      </w:r>
      <w:bookmarkStart w:id="189" w:name="pg5265_67072"/>
    </w:p>
    <w:p>
      <w:pPr>
        <w:pStyle w:val="BookText"/>
        <w:rPr/>
      </w:pPr>
      <w:bookmarkEnd w:id="189"/>
      <w:r>
        <w:rPr>
          <w:rFonts w:ascii="IRNazanin" w:hAnsi="IRNazanin" w:eastAsia="IRNazanin"/>
          <w:color w:val="111111"/>
          <w:sz w:val="28"/>
          <w:sz w:val="28"/>
          <w:szCs w:val="28"/>
          <w:rtl w:val="true"/>
          <w:lang w:bidi="fa-IR"/>
        </w:rPr>
        <w:t xml:space="preserve">آن می‌ترسیم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ضرر و زیان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می‌تواند از آن ضررها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مشغول خرید و فروش هستی و وقت نماز رسید، تجارتت تو را از آن باز ندارد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90" w:name="__RefHeading___Toc506098_581953129"/>
      <w:bookmarkStart w:id="191" w:name="_Toc68"/>
      <w:bookmarkEnd w:id="190"/>
      <w:r>
        <w:rPr>
          <w:rtl w:val="true"/>
        </w:rPr>
        <w:t>حکم وضو با سیاهی روغن روی دست</w:t>
      </w:r>
      <w:bookmarkEnd w:id="191"/>
    </w:p>
    <w:p>
      <w:pPr>
        <w:pStyle w:val="BookText"/>
        <w:rPr/>
      </w:pPr>
      <w:r>
        <w:rPr>
          <w:rFonts w:ascii="IRNazanin" w:hAnsi="IRNazanin" w:eastAsia="IRNazanin"/>
          <w:color w:val="111111"/>
          <w:sz w:val="28"/>
          <w:sz w:val="28"/>
          <w:szCs w:val="28"/>
          <w:rtl w:val="true"/>
          <w:lang w:bidi="fa-IR"/>
        </w:rPr>
        <w:t>بر اساس حکم شرعی، یکی از شرایط صحیح بودن وضو و غسل آن است که برای رسیدن آب به پوست بدن مانعی وجود نداشته باشد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به همین دلیل، یکی از مسائلی که تعمیرکاران با آن مواجه هستند، مسئله وضو و غسل با دست و بدن روغنی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چیزی به اعضای وضو چسبیده؛ ولی شک دارد که از رسیدن آب جلوگیری می‌کند یا نه، باید آن را برطرف کند؛ یا آب را به زیر آن برساند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که باید شست و مسح کرد، هر قدر چرک باشد؛ اگر چرک آن مانع از رسیدن آب به بدن نباشد </w:t>
      </w:r>
    </w:p>
    <w:p>
      <w:pPr>
        <w:pStyle w:val="BookText"/>
        <w:rPr/>
      </w:pPr>
      <w:r>
        <w:rPr>
          <w:rFonts w:ascii="IRNazanin" w:hAnsi="IRNazanin" w:eastAsia="IRNazanin"/>
          <w:color w:val="111111"/>
          <w:sz w:val="28"/>
          <w:sz w:val="28"/>
          <w:szCs w:val="28"/>
          <w:rtl w:val="true"/>
          <w:lang w:bidi="fa-IR"/>
        </w:rPr>
        <w:t>و هم چنین اگر بعد از گچکاری و مانند آن چیز سفیدی که جلوگیری از رسیدن آب به پوست نمی‌نماید، بر دست بماند؛ اشکال ندارد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قلم خودکار و لکّه‌های رنگ و چربی و کِرِم، در صورتی که رنگ بدونِ جِرم باشد، مانع وضو نیست، ولی اگر جِرم دارد و روی پوست را گرفته باشد باید برطرف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تشخیص این که سیاهی به واسطه روغن، مانع رسیدن آب است یا نه؛ جِرم داشتن یا نداشتن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شستن دست ها، سیاهی که جرم دارد، بردست باشد، مانع وضو است و باید برطرف شود؛ ولی اگر فقط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اعضا وضو باقی مانده باشد که عرفا جرم ندارد؛ مثل رنگ گردو، اشکالی ندارد و مانع نیست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کنیم، چیزی که بر اعضای وضو است، جرم دارد یا خیر، تکلیف چیست؟ </w:t>
      </w:r>
      <w:bookmarkStart w:id="192" w:name="pg5265_67074"/>
    </w:p>
    <w:p>
      <w:pPr>
        <w:pStyle w:val="BookText"/>
        <w:rPr/>
      </w:pPr>
      <w:bookmarkEnd w:id="19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برطرف شود و سپس وضو بگیرد</w:t>
      </w:r>
      <w:r>
        <w:rPr>
          <w:rStyle w:val="FootnoteAnchor"/>
          <w:rtl w:val="true"/>
        </w:rPr>
        <w:footnoteReference w:id="105"/>
      </w:r>
      <w:r>
        <w:rPr>
          <w:rFonts w:ascii="IRNazanin" w:hAnsi="IRNazanin" w:eastAsia="IRNazanin"/>
          <w:color w:val="111111"/>
          <w:sz w:val="28"/>
          <w:sz w:val="28"/>
          <w:szCs w:val="28"/>
          <w:rtl w:val="true"/>
          <w:lang w:bidi="fa-IR"/>
        </w:rPr>
        <w:t>و احراز کند که آب به پوست می‌رسد و اگر شک زیاد ناشی از وسوسه است، اعتنا نکند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تعمیرکاران که دستانشان با روغن سیاه می‌شود، بعد از مدتی رنگ پوست سیاه می‌شود و برای وضو هم شسته نمی‌شود، حکم وضو چیست؛ آیا جرم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بر عهده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داشته باشد، باید برای وضو و غسل برطرف شود و اگر برطرف کردن آن ممکن نیست یا مشقت دارد، غسل و وضو به صورت جبیره انجام و روی آن دست‌تر کشیده شود</w:t>
      </w:r>
      <w:r>
        <w:rPr>
          <w:rStyle w:val="FootnoteAnchor"/>
          <w:rtl w:val="true"/>
        </w:rPr>
        <w:footnoteReference w:id="107"/>
      </w:r>
    </w:p>
    <w:p>
      <w:pPr>
        <w:pStyle w:val="Heading4"/>
        <w:numPr>
          <w:ilvl w:val="3"/>
          <w:numId w:val="1"/>
        </w:numPr>
        <w:rPr/>
      </w:pPr>
      <w:bookmarkStart w:id="193" w:name="__RefHeading___Toc506100_581953129"/>
      <w:bookmarkStart w:id="194" w:name="_Toc69"/>
      <w:bookmarkEnd w:id="193"/>
      <w:r>
        <w:rPr/>
        <w:t>10</w:t>
      </w:r>
      <w:r>
        <w:rPr>
          <w:rtl w:val="true"/>
        </w:rPr>
        <w:t>.</w:t>
      </w:r>
      <w:r>
        <w:rPr>
          <w:rtl w:val="true"/>
        </w:rPr>
        <w:t>حفظ شئون دینی در برخورد با خانم‌ها</w:t>
      </w:r>
      <w:bookmarkEnd w:id="19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حضور خانم‌ها در جامعه بسیار پررنگ‌تر از قدیم شده است که یکی از این عرصه ها، رانندگی خانم هاست که تا چند دهه پیش امری عجیب و نادر تلقی می‌شد؛ ولی این کار امروزه به امری عادی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حضور خانم‌ها اقتضائات خاص خود را دارد که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خانم‌ها به تعمیرگاه، برای تعمیر وسیله نقلیه لازم است تعمیرکاران محترم به اموری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موارد، برخورد مناسب و در حیطه شرعی با خانم هاست و همچنین و از آن جا که وقتی خانمی برای تعمیر خودرو خود به تعمیرگاه مراجعه می‌کند، ممکن است مدتی را لازم باشد در تعمیرگاه منتظر بماند و از سویی چون تعمیرگاه‌ها معمولا محیطی پر رفت و آمد است؛ شایسته است مکانی مناسب برای نشستن بانوان در تعمیرگاه در نظر گرفته شود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5265_67077"/>
      <w:bookmarkStart w:id="196" w:name="pg5265_67077"/>
      <w:bookmarkEnd w:id="196"/>
    </w:p>
    <w:p>
      <w:pPr>
        <w:pStyle w:val="Heading2"/>
        <w:numPr>
          <w:ilvl w:val="1"/>
          <w:numId w:val="1"/>
        </w:numPr>
        <w:rPr/>
      </w:pPr>
      <w:bookmarkStart w:id="197" w:name="pg5265_67077"/>
      <w:bookmarkStart w:id="198" w:name="__RefHeading___Toc506102_581953129"/>
      <w:bookmarkStart w:id="199" w:name="_Toc70"/>
      <w:bookmarkEnd w:id="197"/>
      <w:bookmarkEnd w:id="198"/>
      <w:r>
        <w:rPr>
          <w:rtl w:val="true"/>
        </w:rPr>
        <w:t>فصل سوم</w:t>
      </w:r>
      <w:r>
        <w:rPr>
          <w:rtl w:val="true"/>
        </w:rPr>
        <w:t xml:space="preserve">: </w:t>
      </w:r>
      <w:r>
        <w:rPr>
          <w:rtl w:val="true"/>
        </w:rPr>
        <w:t>مسائل مربوط به تعمیرگاه</w:t>
      </w:r>
      <w:bookmarkEnd w:id="199"/>
    </w:p>
    <w:p>
      <w:pPr>
        <w:pStyle w:val="Heading3"/>
        <w:numPr>
          <w:ilvl w:val="2"/>
          <w:numId w:val="1"/>
        </w:numPr>
        <w:rPr/>
      </w:pPr>
      <w:bookmarkStart w:id="200" w:name="__RefHeading___Toc506104_581953129"/>
      <w:bookmarkStart w:id="201" w:name="_Toc7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برای راه اندازی و شروع هر کار، باید لوازم آن کار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محیط فیزیکی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امکانات خاص خود، از لوازم شغل تعمیرکاری خودرو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تعمیرگاه می‌تواند ملک شخصی تعمیرکار باشد که آن را خریداری کرده و یا اینکه آن را از کسی اجاره کرده که در این صورت باید قرارداد اجاره به صورت صحیح و با رعایت احکام و مقررات اجاره منعقد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احکام اجاره لازم است هرکس به رساله مرجع تقلید خود مراجعه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قانونی اتحادیه تعمیرکاران خودرو شرایطی برای تعمیرگاه ذکر کرده اند؛ از جمله داشتن پاچال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تعمیرکاران محترم ضروری است </w:t>
      </w:r>
      <w:bookmarkStart w:id="202" w:name="pg5265_67078"/>
    </w:p>
    <w:p>
      <w:pPr>
        <w:pStyle w:val="BookText"/>
        <w:rPr/>
      </w:pPr>
      <w:bookmarkEnd w:id="202"/>
      <w:r>
        <w:rPr>
          <w:rFonts w:ascii="IRNazanin" w:hAnsi="IRNazanin" w:eastAsia="IRNazanin"/>
          <w:color w:val="111111"/>
          <w:sz w:val="28"/>
          <w:sz w:val="28"/>
          <w:szCs w:val="28"/>
          <w:rtl w:val="true"/>
          <w:lang w:bidi="fa-IR"/>
        </w:rPr>
        <w:t>احکام و قوانین مربوط به تعمیرگاه را بدانند و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ما به چند نکته مهم در مورد تعمیرگاه اشاره می‌کنیم</w:t>
      </w:r>
      <w:r>
        <w:rPr>
          <w:rFonts w:eastAsia="IRNazanin" w:cs="IRNazanin"/>
          <w:color w:val="111111"/>
          <w:sz w:val="28"/>
          <w:szCs w:val="28"/>
          <w:rtl w:val="true"/>
          <w:lang w:bidi="fa-IR"/>
        </w:rPr>
        <w:t>:</w:t>
      </w:r>
    </w:p>
    <w:p>
      <w:pPr>
        <w:pStyle w:val="Heading3"/>
        <w:numPr>
          <w:ilvl w:val="2"/>
          <w:numId w:val="1"/>
        </w:numPr>
        <w:rPr/>
      </w:pPr>
      <w:bookmarkStart w:id="203" w:name="__RefHeading___Toc506106_581953129"/>
      <w:bookmarkStart w:id="204" w:name="_Toc72"/>
      <w:bookmarkEnd w:id="203"/>
      <w:r>
        <w:rPr/>
        <w:t>1</w:t>
      </w:r>
      <w:r>
        <w:rPr>
          <w:rtl w:val="true"/>
        </w:rPr>
        <w:t>.</w:t>
      </w:r>
      <w:r>
        <w:rPr>
          <w:rtl w:val="true"/>
        </w:rPr>
        <w:t>عدم ایجاد مزاحمت برای همسایگان و عابرین</w:t>
      </w:r>
      <w:bookmarkEnd w:id="204"/>
    </w:p>
    <w:p>
      <w:pPr>
        <w:pStyle w:val="BookText"/>
        <w:rPr/>
      </w:pPr>
      <w:r>
        <w:rPr>
          <w:rFonts w:ascii="IRNazanin" w:hAnsi="IRNazanin" w:eastAsia="IRNazanin"/>
          <w:color w:val="111111"/>
          <w:sz w:val="28"/>
          <w:sz w:val="28"/>
          <w:szCs w:val="28"/>
          <w:rtl w:val="true"/>
          <w:lang w:bidi="fa-IR"/>
        </w:rPr>
        <w:t>شغل تعمیر خودرو از جمله مشاغلی است که به دلیل ویژگی‌هایی که دارد، حساسیت بیشتری نسبت به مراعات حقوق دیگران در آن باید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قوانین اعطای مجوز و پروانه کسب، شرایطی برای محل تعمیرگاه ذکر شده؛ از جمله این که تعمیرگاه خارج از محدوده شهر باشد تا مزاحمتی از جهت آلودگی صوتی برای مردم و همسایه‌های تعمیرگاه ایجاد نشود؛ اما برخی تعمیرگاه‌ها به دلیل گسترش شهرها در محدوده شهر قرار گرفته‌اند که لازم است نسبت به عدم مزاحمت برای مردم دقت بیشتری داشته باشند؛ از جمله توجه به حقوق همسایگان، عدم پارک ماشین در مسیر راه و در منازل و همچنین عدم سروصدا در زمان‌های استراحت مردم 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مشاهده می‌شود که بعضی تعمیرکاران با بی توجهی و با سد کردن پیاده رو یا خیابان مشغول تعمیر خودرو می‌شود و حتی خیابان را جزئی از مغازه خود </w:t>
      </w:r>
      <w:bookmarkStart w:id="205" w:name="pg5265_67079"/>
    </w:p>
    <w:p>
      <w:pPr>
        <w:pStyle w:val="BookText"/>
        <w:rPr/>
      </w:pPr>
      <w:bookmarkEnd w:id="205"/>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مسئله بسیار مهم است که ما حق تصرف و تعرض به مکان‌هایی را که متعلق به دیگران است،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هیچ کسی اجازه نمی‌دهد دیگری و بدون اجازه او در مغازه‌اش که ملک اوست، تصرف کند؛ مثلا در ورودی مغازه اش، بساط پهن کرده و مشغول کسب و کار شود، و این کار را تصرف در مال خود می داند؛ ولی مایه شگفتی است که چگونه بعضی حاضر می‌شوند راه عبور مردم را که به هزاران نفر متعلق است، به خاطر منافعشان 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کردن راه مردم برای تعمیرخودرو کار حرامی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که حرمت آن را باید در مقوله حق الناس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ضمان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روایت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أَضَرَّ بِشَیْ‌ءٍ مِنْ طَرِیقِ الْمُسْلِمِینَ فَهُوَ لَهُ ضَامِنٌ؛</w:t>
      </w:r>
      <w:r>
        <w:rPr>
          <w:rStyle w:val="FootnoteAnchor"/>
          <w:rtl w:val="true"/>
        </w:rPr>
        <w:footnoteReference w:id="109"/>
      </w:r>
      <w:r>
        <w:rPr>
          <w:rFonts w:ascii="IRNazanin" w:hAnsi="IRNazanin" w:eastAsia="IRNazanin"/>
          <w:color w:val="111111"/>
          <w:sz w:val="28"/>
          <w:sz w:val="28"/>
          <w:szCs w:val="28"/>
          <w:rtl w:val="true"/>
          <w:lang w:bidi="fa-IR"/>
        </w:rPr>
        <w:t>هرکس به راه مسلمانان آسیب رساند ضامن است</w:t>
      </w:r>
      <w:r>
        <w:rPr>
          <w:rFonts w:eastAsia="IRNazanin" w:cs="IRNazanin"/>
          <w:color w:val="111111"/>
          <w:sz w:val="28"/>
          <w:szCs w:val="28"/>
          <w:rtl w:val="true"/>
          <w:lang w:bidi="fa-IR"/>
        </w:rPr>
        <w:t>.</w:t>
      </w:r>
    </w:p>
    <w:p>
      <w:pPr>
        <w:pStyle w:val="Heading3"/>
        <w:numPr>
          <w:ilvl w:val="2"/>
          <w:numId w:val="1"/>
        </w:numPr>
        <w:rPr/>
      </w:pPr>
      <w:bookmarkStart w:id="206" w:name="__RefHeading___Toc506108_581953129"/>
      <w:bookmarkStart w:id="207" w:name="_Toc73"/>
      <w:bookmarkEnd w:id="206"/>
      <w:r>
        <w:rPr/>
        <w:t>2</w:t>
      </w:r>
      <w:r>
        <w:rPr>
          <w:rtl w:val="true"/>
        </w:rPr>
        <w:t>.</w:t>
      </w:r>
      <w:r>
        <w:rPr>
          <w:rtl w:val="true"/>
        </w:rPr>
        <w:t>نظافت و آراستگی محل کار</w:t>
      </w:r>
      <w:bookmarkEnd w:id="20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انسان از کثیفی و آلودگی بیزار و انسان ذاتا به </w:t>
      </w:r>
    </w:p>
    <w:p>
      <w:pPr>
        <w:pStyle w:val="BookText"/>
        <w:rPr/>
      </w:pPr>
      <w:r>
        <w:rPr>
          <w:rFonts w:ascii="IRNazanin" w:hAnsi="IRNazanin" w:eastAsia="IRNazanin"/>
          <w:color w:val="111111"/>
          <w:sz w:val="28"/>
          <w:sz w:val="28"/>
          <w:szCs w:val="28"/>
          <w:rtl w:val="true"/>
          <w:lang w:bidi="fa-IR"/>
        </w:rPr>
        <w:t>پاکیزکی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به پاکیزگی اهمیت ویژه ای می‌دهد؛ چنان که پیامبر اسلام در روایتی، نظافت را جزئی از ایمان دانسته 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اگر چه رعایت نظافت در تعمیرگاه خودرو، با توجه به نوع کار و کثیفی‌های طبیعی ناشی از روغن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مشکل است؛ در نوع خود بسیار مهم است و باید به نظافت محیط کار اهمیت داد؛ چراکه این امر هم از لحاظ روحی و روانی برای افراد مشغول در تعمیرگاه موثر است و هم برای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مشتری ملاحظه کند که مغازه اگرچه تعمیرگاه خودرو است؛ نظافت محیط تا حد امکان حفظ شده، رغبت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 نقلیه خود را جهت تعمیر به این تعمیرگاه تحویل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تعمیرکاران محترم به این امر توجه ویژه ای دارند، یعنی هم به نظافت تعمیرگاه خود توجه می‌کنند و هم به آراستگی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وسایل و تجهیزات مورد استفاده در تعمیرگاه در محل مناسبی قرار دارد که برای این کار تابلو ابزار را در تعمیرگاه خود تعبیه می‌کنند، این کار به آراستگی تعمیرگاه بسیار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نظافت هم نکات زیر بسیار موثر است</w:t>
      </w:r>
      <w:r>
        <w:rPr>
          <w:rFonts w:eastAsia="IRNazanin" w:cs="IRNazanin"/>
          <w:color w:val="111111"/>
          <w:sz w:val="28"/>
          <w:szCs w:val="28"/>
          <w:rtl w:val="true"/>
          <w:lang w:bidi="fa-IR"/>
        </w:rPr>
        <w:t xml:space="preserve">: </w:t>
      </w:r>
      <w:bookmarkStart w:id="208" w:name="pg5265_67081"/>
    </w:p>
    <w:p>
      <w:pPr>
        <w:pStyle w:val="BookText"/>
        <w:rPr/>
      </w:pPr>
      <w:bookmarkEnd w:id="2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تعمیرگاه باید بدون حفره و چاله بوده و قابل شست وشو، دارای شیب مناسب و عاری از چربی و روغن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 و دیوار‌های تعمیرگاه کاشی کاری منظم و تمیز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 چاله سرویس باید از مصالحی ساخته شود که به آسانی قابل شست وشو و نظافت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چاله سرویس باید دارای کفشوی و دریچه تخلیه فاضلاب باشد</w:t>
      </w:r>
      <w:r>
        <w:rPr>
          <w:rFonts w:eastAsia="IRNazanin" w:cs="IRNazanin"/>
          <w:color w:val="111111"/>
          <w:sz w:val="28"/>
          <w:szCs w:val="28"/>
          <w:rtl w:val="true"/>
          <w:lang w:bidi="fa-IR"/>
        </w:rPr>
        <w:t>.</w:t>
      </w:r>
    </w:p>
    <w:p>
      <w:pPr>
        <w:pStyle w:val="Heading3"/>
        <w:numPr>
          <w:ilvl w:val="2"/>
          <w:numId w:val="1"/>
        </w:numPr>
        <w:rPr/>
      </w:pPr>
      <w:bookmarkStart w:id="209" w:name="__RefHeading___Toc506110_581953129"/>
      <w:bookmarkStart w:id="210" w:name="_Toc74"/>
      <w:bookmarkEnd w:id="209"/>
      <w:r>
        <w:rPr/>
        <w:t>3</w:t>
      </w:r>
      <w:r>
        <w:rPr>
          <w:rtl w:val="true"/>
        </w:rPr>
        <w:t>.</w:t>
      </w:r>
      <w:r>
        <w:rPr>
          <w:rtl w:val="true"/>
        </w:rPr>
        <w:t>ایمن کردن تعمیرگاه</w:t>
      </w:r>
      <w:bookmarkEnd w:id="210"/>
    </w:p>
    <w:p>
      <w:pPr>
        <w:pStyle w:val="Heading4"/>
        <w:numPr>
          <w:ilvl w:val="3"/>
          <w:numId w:val="1"/>
        </w:numPr>
        <w:rPr/>
      </w:pPr>
      <w:bookmarkStart w:id="211" w:name="__RefHeading___Toc506112_581953129"/>
      <w:bookmarkStart w:id="212" w:name="_Toc75"/>
      <w:bookmarkEnd w:id="211"/>
      <w:r>
        <w:rPr>
          <w:rtl w:val="true"/>
        </w:rPr>
        <w:t>اشاره</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یکی از مهم ترین مؤلفه هایی که در ارتباط انسان با حرفه هاییچون پزشکی و صنعت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بتوان گفت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پرکاربردترین کلمات در این زمینه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شرایط و اصولی که انسان‌ها و دارایی‌های آنان را از مواردی که زیان بخش و سلامتی آنان را به خطر می‌اندازد؛ حفظ می‌کند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تعمیرگاه خودرو زمانی ایمن انگاشته می‌شوند که احتمال خطر مرگ، مجروح شدن و یا ابتلا به بیماری برای </w:t>
      </w:r>
    </w:p>
    <w:p>
      <w:pPr>
        <w:pStyle w:val="BookText"/>
        <w:rPr/>
      </w:pPr>
      <w:r>
        <w:rPr>
          <w:rFonts w:ascii="IRNazanin" w:hAnsi="IRNazanin" w:eastAsia="IRNazanin"/>
          <w:color w:val="111111"/>
          <w:sz w:val="28"/>
          <w:sz w:val="28"/>
          <w:szCs w:val="28"/>
          <w:rtl w:val="true"/>
          <w:lang w:bidi="fa-IR"/>
        </w:rPr>
        <w:t>کسانی را که در معرض آن‌ها هستند و یا با آن دستگاه کار می‌کنند در حد قابل قبولی به درجه پایین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موارد دیگری همچون آسیب به محیط زیست و آسیب به دستگاه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تعمیرکار خودرو برای ایمنی بیشتر در شغل خود ضروری است اموری را مورد توجه قرار داده و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در آیین نامه عمومی ایمنی در تعمیرگاه‌های وسایط نقلیه که توسط وزارت کار و امور اجتماعی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گردیده،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به این موارد نباید به صورت دستوری نگریسته شود، بلکه موارد ایمنی قبل از این که قانون باشد یک ضرورت است که سود آن به خود تعمیرکاران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از موارد مهم آیین نامه</w:t>
      </w:r>
      <w:r>
        <w:rPr>
          <w:rStyle w:val="FootnoteAnchor"/>
          <w:rtl w:val="true"/>
        </w:rPr>
        <w:footnoteReference w:id="112"/>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تعمیرگاه باید فضای کافی برای توقف خودروها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محل توقف خودرو باید فضای کافی برای تردد کارگران و عملیات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افراد متفرقه به محوطه کار تعمیرگاه صرفاً با اجازه مدیر تعمیرگاه یا نماینده او مجاز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تعمیرگاه‌ها باید به وسایل اعلام و اطفای حریق مناسب مجهز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شست وشوی قطعات خودرو تعبیه سطل‌های شن به منظور اطفای حریق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تعمیرگاه باید به‌گونه‌ای باشد که تحمل وزن دستگاه ها و ماشین‌آلات موجود و همچنین لرزش های ناشی از آنها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سقف کارگاه باید متناسب با نوع خودرو و تجهیزات نصب شده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همزمان عملیات مختلف تعمیراتی بر روی یک خودرو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کلیه عملیات تعمیر، تنظیم و آزمایش قطعات خودرو، صرفاً توسط افراد ماهر و با رعایت نکات ایمنی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تردد، محل‌های توقف، نصب تجهیزات و حضور مشتریان و یا افراد متفرقه می‌باید با خطوطی مشخص از یکدیگر مجزا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هوای فشرده برای نظافت قطعات خودرو، ابزار و سطوح کار و لباس کار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نا ایمن، غیر مرتبط با کار، خودسرانه و شوخی </w:t>
      </w:r>
      <w:bookmarkStart w:id="213" w:name="pg5265_67084"/>
    </w:p>
    <w:p>
      <w:pPr>
        <w:pStyle w:val="BookText"/>
        <w:rPr/>
      </w:pPr>
      <w:bookmarkEnd w:id="213"/>
      <w:r>
        <w:rPr>
          <w:rFonts w:ascii="IRNazanin" w:hAnsi="IRNazanin" w:eastAsia="IRNazanin"/>
          <w:color w:val="111111"/>
          <w:sz w:val="28"/>
          <w:sz w:val="28"/>
          <w:szCs w:val="28"/>
          <w:rtl w:val="true"/>
          <w:lang w:bidi="fa-IR"/>
        </w:rPr>
        <w:t>در کارگاه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تعمیرکاران سیستم‌های گازسوز، باید علاوه بر تجهیز به وسایل حفاظت فردی مناسب از دستکش‌های ضد برودت نیز استفاده نمایند</w:t>
      </w:r>
      <w:r>
        <w:rPr>
          <w:rFonts w:eastAsia="IRNazanin" w:cs="IRNazanin"/>
          <w:color w:val="111111"/>
          <w:sz w:val="28"/>
          <w:szCs w:val="28"/>
          <w:rtl w:val="true"/>
          <w:lang w:bidi="fa-IR"/>
        </w:rPr>
        <w:t>.</w:t>
      </w:r>
    </w:p>
    <w:p>
      <w:pPr>
        <w:pStyle w:val="Heading4"/>
        <w:numPr>
          <w:ilvl w:val="3"/>
          <w:numId w:val="1"/>
        </w:numPr>
        <w:rPr/>
      </w:pPr>
      <w:bookmarkStart w:id="214" w:name="__RefHeading___Toc506114_581953129"/>
      <w:bookmarkStart w:id="215" w:name="_Toc76"/>
      <w:bookmarkEnd w:id="214"/>
      <w:r>
        <w:rPr>
          <w:rtl w:val="true"/>
        </w:rPr>
        <w:t>مقررات اختصاصی</w:t>
      </w:r>
      <w:bookmarkEnd w:id="215"/>
    </w:p>
    <w:p>
      <w:pPr>
        <w:pStyle w:val="Heading5"/>
        <w:numPr>
          <w:ilvl w:val="4"/>
          <w:numId w:val="1"/>
        </w:numPr>
        <w:rPr/>
      </w:pPr>
      <w:bookmarkStart w:id="216" w:name="__RefHeading___Toc506116_581953129"/>
      <w:bookmarkStart w:id="217" w:name="_Toc77"/>
      <w:bookmarkEnd w:id="216"/>
      <w:r>
        <w:rPr>
          <w:rtl w:val="true"/>
        </w:rPr>
        <w:t>الف</w:t>
      </w:r>
      <w:r>
        <w:rPr>
          <w:rtl w:val="true"/>
        </w:rPr>
        <w:t xml:space="preserve">) </w:t>
      </w:r>
      <w:r>
        <w:rPr>
          <w:rtl w:val="true"/>
        </w:rPr>
        <w:t>مکانیکی</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کار، تجهیزات و روش کار باید متناسب با نوع کار بوده و استفاده از ابزارآلات مستعمل، فرسوده ، شکسته و معیوب ممنوع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جابه جایی و انتقال موتور ماشین، گیربکس و سایر قطعات حجیم و سنگین باید از وسایل مکانیکی مناسب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بلند کردن خودرو مورد تعمیر توسط جک، جرثقیل، بالابر و قبل از شروع، استفاده از خرک فلزی برای تثبیت کامل خودرو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کاربردن هرگونه قطعات اضافی برای افزایش ارتفاع جک و خرک‌ها برای بالابردن خودرو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های جک ستونی باید دارای تجهیزاتی باشند که ضمن تثبیت صفحه جک در ارتفاع مناسب از سقوط ناخواسته آن جلوگیری به عمل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بار قرار گرفته بر روی جک باید متناسب با توان جک بوده و دارای سیستمی باشد که در صورت اضافه بار، از عملکرد دستگاه ممانعت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تعمیرکاری که در حال تعمیر خودرو می‌باشد، حق حضور در زیر جک ستونی را دارد و تردد و تجمع سایر کارگران در زیر جک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استفاده از جک‌های ستونی قرار گرفتن شخص بر روی جک و یا داخل خودرو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جک‌های بالابر خودرو باید به گونه‌ای طراحی شود که خودرو را به صورت یکنواخت بالا و پایین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پایین آوردن صفحه جک باید از عدم حضور افراد در زیر جک مطمئن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کپسول حاوی گاز کولر بایستی در محلی نگهداری شود که از حرارت، تابش مستقیم نور خورشید، رطوبت، ضربه و فشار محافظت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جدا کردن و یا تعمیر لوله‌های سوخت بایستی سوخت داخل لوله کاملاً تخلیه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عملیات تعمیراتی بر روی مخازن سوخت گاز بایستی پس از تخلیه کامل گاز مخزن صورت پذیرد</w:t>
      </w:r>
      <w:r>
        <w:rPr>
          <w:rFonts w:eastAsia="IRNazanin" w:cs="IRNazanin"/>
          <w:color w:val="111111"/>
          <w:sz w:val="28"/>
          <w:szCs w:val="28"/>
          <w:rtl w:val="true"/>
          <w:lang w:bidi="fa-IR"/>
        </w:rPr>
        <w:t xml:space="preserve">. </w:t>
      </w:r>
      <w:bookmarkStart w:id="218" w:name="pg5265_67086"/>
    </w:p>
    <w:p>
      <w:pPr>
        <w:pStyle w:val="Heading5"/>
        <w:numPr>
          <w:ilvl w:val="4"/>
          <w:numId w:val="1"/>
        </w:numPr>
        <w:rPr/>
      </w:pPr>
      <w:bookmarkStart w:id="219" w:name="__RefHeading___Toc506118_581953129"/>
      <w:bookmarkStart w:id="220" w:name="_Toc78"/>
      <w:bookmarkEnd w:id="218"/>
      <w:bookmarkEnd w:id="219"/>
      <w:r>
        <w:rPr>
          <w:rtl w:val="true"/>
        </w:rPr>
        <w:t>ب</w:t>
      </w:r>
      <w:r>
        <w:rPr>
          <w:rtl w:val="true"/>
        </w:rPr>
        <w:t xml:space="preserve">) </w:t>
      </w:r>
      <w:r>
        <w:rPr>
          <w:rtl w:val="true"/>
        </w:rPr>
        <w:t>چاله سرویس</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 داخل چاله سرویس باید از نوع ثابت بوده، به نحوی که کارگر از دید کافی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آستانه در اطراف دهانه چاله سرویس به منظور جلوگیری از سقوط خودرو به داخل چاله سرویس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قراردادن مواد قابل اشتعال و انفجار در داخل چاله سرویس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قرارگیری کمپرسور هوا باید مجزا از چاله سرویس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چاله سرویس باید طوری طراحی شود که کارگر در زمان ورود و خروج یا حرکت در زیر خودرو با بدنه آن برخورد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دهانه چاله سرویس باید مجهز به درپوش مناسب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آینه برای جلوگیری از انحراف خودرو در جلو چاله‌سرویس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مخزن تخلیه روغن باید دارای شیر تخلیه و لوله انتقال روغن سوخته باشد</w:t>
      </w:r>
      <w:r>
        <w:rPr>
          <w:rFonts w:eastAsia="IRNazanin" w:cs="IRNazanin"/>
          <w:color w:val="111111"/>
          <w:sz w:val="28"/>
          <w:szCs w:val="28"/>
          <w:rtl w:val="true"/>
          <w:lang w:bidi="fa-IR"/>
        </w:rPr>
        <w:t xml:space="preserve">. </w:t>
      </w:r>
      <w:bookmarkStart w:id="221" w:name="pg5265_67087"/>
    </w:p>
    <w:p>
      <w:pPr>
        <w:pStyle w:val="Heading5"/>
        <w:numPr>
          <w:ilvl w:val="4"/>
          <w:numId w:val="1"/>
        </w:numPr>
        <w:rPr/>
      </w:pPr>
      <w:bookmarkStart w:id="222" w:name="__RefHeading___Toc506120_581953129"/>
      <w:bookmarkStart w:id="223" w:name="_Toc79"/>
      <w:bookmarkEnd w:id="221"/>
      <w:bookmarkEnd w:id="222"/>
      <w:r>
        <w:rPr>
          <w:rtl w:val="true"/>
        </w:rPr>
        <w:t>ج</w:t>
      </w:r>
      <w:r>
        <w:rPr>
          <w:rtl w:val="true"/>
        </w:rPr>
        <w:t xml:space="preserve">) </w:t>
      </w:r>
      <w:r>
        <w:rPr>
          <w:rtl w:val="true"/>
        </w:rPr>
        <w:t>باطری‌سازی</w:t>
      </w:r>
      <w:bookmarkEnd w:id="223"/>
    </w:p>
    <w:p>
      <w:pPr>
        <w:pStyle w:val="Heading6"/>
        <w:numPr>
          <w:ilvl w:val="5"/>
          <w:numId w:val="1"/>
        </w:numPr>
        <w:rPr/>
      </w:pPr>
      <w:bookmarkStart w:id="224" w:name="__RefHeading___Toc506122_581953129"/>
      <w:bookmarkStart w:id="225" w:name="_Toc80"/>
      <w:bookmarkEnd w:id="224"/>
      <w:r>
        <w:rPr>
          <w:rtl w:val="true"/>
        </w:rPr>
        <w:t>اشاره</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کارگاه باطری‌سازی هنگام آماده‌سازی مایع باطری باید اسید به آب و به صورت قطره‌ای افزوده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کارگاه باطری‌سازی جهت تهیه آب باطری می‌بایست تهویه موضعی مناسب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هنگام جداکردن باطری به منظور جلوگیری از انفجار ناشی از تجمع گاز و خطرات ناشی از آن، ابتدا قطب منفی و سپس قطب مثبت جداگردد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هنگام نصب نیز ابتدا قطب مثبت و سپس منفی متصل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نگهداری و انتقال اسیدها باید به در مقابل خوردگی مقاوم و در مقابل ضربات وارده از استحکام کافی برخوردار بوده و دارای برچسب مشخصات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جرقه و یا شعله در مجاورت باطری به دلیل وجود گازهای قابل اشتعال و انفجار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میزان شارژ باطری از طریق برقراری اتصال کوتاه قطب های مثبت و منفی آن ممنوع است</w:t>
      </w:r>
      <w:r>
        <w:rPr>
          <w:rFonts w:eastAsia="IRNazanin" w:cs="IRNazanin"/>
          <w:color w:val="111111"/>
          <w:sz w:val="28"/>
          <w:szCs w:val="28"/>
          <w:rtl w:val="true"/>
          <w:lang w:bidi="fa-IR"/>
        </w:rPr>
        <w:t>.</w:t>
      </w:r>
    </w:p>
    <w:p>
      <w:pPr>
        <w:pStyle w:val="Heading6"/>
        <w:numPr>
          <w:ilvl w:val="5"/>
          <w:numId w:val="1"/>
        </w:numPr>
        <w:rPr/>
      </w:pPr>
      <w:bookmarkStart w:id="226" w:name="__RefHeading___Toc506124_581953129"/>
      <w:bookmarkStart w:id="227" w:name="_Toc81"/>
      <w:bookmarkEnd w:id="226"/>
      <w:r>
        <w:rPr>
          <w:rtl w:val="true"/>
        </w:rPr>
        <w:t>سایر مقررات</w:t>
      </w:r>
      <w:bookmarkEnd w:id="22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گذاشتن موتورهای احتراقی در محیط‌های بسته تحت هر عنوان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دخانیات، افروختن آتش و شعله باز به عنوان گرمایش و همچنین استفاده از بخاری های غیر استاندارد در داخل کارگاه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بنزین، روغن و دیگر مواد قابل اشتعال باید در مکانی نگهداری شوند که از حرارت، شعله، جرقه و ضربه محفوظ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ظروف نگهداری مواد قابل اشتعال باید در بسته و مستحکم بوده و در برابر حرارت، شکستن و یا سوراخ شدن مقاوم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مواد قابل اشتعال جهت شست وشوی قطعات خودرو، اعضای بدن، لباس کار و کف و دیواره کارگاه ممنوع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 کلیه وسایل و تجهیزات فلزی و همچنین تاسیسات الکتریکی باید به سیستم اتصال به زمین موثر تجهیز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انجام عملیات جوشکاری، صافکاری، نقاشی و مکانیکی بایستی نسبت به جداکردن بست‌های باطری اقدام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جوشکاری باک و مخازن مواد قابل اشتعال و انفجار بدون رعایت اصول ایمنی جوشکاری ممنوع است</w:t>
      </w:r>
      <w:r>
        <w:rPr>
          <w:rFonts w:eastAsia="IRNazanin" w:cs="IRNazanin"/>
          <w:color w:val="111111"/>
          <w:sz w:val="28"/>
          <w:szCs w:val="28"/>
          <w:rtl w:val="true"/>
          <w:lang w:bidi="fa-IR"/>
        </w:rPr>
        <w:t xml:space="preserve">. </w:t>
      </w:r>
      <w:bookmarkStart w:id="228" w:name="pg5265_67089"/>
    </w:p>
    <w:p>
      <w:pPr>
        <w:pStyle w:val="BookText"/>
        <w:rPr/>
      </w:pPr>
      <w:bookmarkEnd w:id="228"/>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تنگ یا گیره برای اتصال شیرآلات کپسول‌ها تحت هر شرایطی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شاسی‌کشی خودرو بایستی از تجهیزات ایمن و متناسب با نوع کار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های شاسی‌کش قلاب‌دار باید مجهز به شیطانک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 رنگ بایستی مجهز به پرده آب و تهویه موضعی باشد، به نحوی که ذرات رنگ در محیط پراکنده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 رویه‌دوزی بایستی دارای تهویه موثر برای خروج بخارات و گازها بوده و استفاده از بنزین و دیگر مواد قابل اشتعال به عنوان رقیق‌کننده چسب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شیلنگ‌های انتقال آب در کارواش‌ها باید از نوع فشار قوی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 و کلیه متعلقات شیلنگ‌های آب تحت فشار بایستی متناسب با نوع کار و فشار آب باشد</w:t>
      </w:r>
      <w:r>
        <w:rPr>
          <w:rFonts w:eastAsia="IRNazanin" w:cs="IRNazanin"/>
          <w:color w:val="111111"/>
          <w:sz w:val="28"/>
          <w:szCs w:val="28"/>
          <w:rtl w:val="true"/>
          <w:lang w:bidi="fa-IR"/>
        </w:rPr>
        <w:t>.</w:t>
      </w:r>
    </w:p>
    <w:p>
      <w:pPr>
        <w:pStyle w:val="Heading3"/>
        <w:numPr>
          <w:ilvl w:val="2"/>
          <w:numId w:val="1"/>
        </w:numPr>
        <w:rPr/>
      </w:pPr>
      <w:bookmarkStart w:id="229" w:name="__RefHeading___Toc506126_581953129"/>
      <w:bookmarkStart w:id="230" w:name="_Toc82"/>
      <w:bookmarkEnd w:id="229"/>
      <w:r>
        <w:rPr/>
        <w:t>4</w:t>
      </w:r>
      <w:r>
        <w:rPr>
          <w:rtl w:val="true"/>
        </w:rPr>
        <w:t>.</w:t>
      </w:r>
      <w:r>
        <w:rPr>
          <w:rtl w:val="true"/>
        </w:rPr>
        <w:t>فراهم کردن امکانات برای مشتریان</w:t>
      </w:r>
      <w:bookmarkEnd w:id="2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صنف تعمیرکار خودرو این است که مشتری برای تعمیر خودرو خود غالبا ساعاتی را در تعمیرگاه </w:t>
      </w:r>
    </w:p>
    <w:p>
      <w:pPr>
        <w:pStyle w:val="BookText"/>
        <w:rPr/>
      </w:pPr>
      <w:r>
        <w:rPr>
          <w:rFonts w:ascii="IRNazanin" w:hAnsi="IRNazanin" w:eastAsia="IRNazanin"/>
          <w:color w:val="111111"/>
          <w:sz w:val="28"/>
          <w:sz w:val="28"/>
          <w:szCs w:val="28"/>
          <w:rtl w:val="true"/>
          <w:lang w:bidi="fa-IR"/>
        </w:rPr>
        <w:t>مجبور است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فراهم آوردن امکانات رفاهی برای حضور آنان، میزان رضایتمندی آنها را تا حد قابل توجهی افزایش می‌دهد به همین دلیل، برخی تعمیرگاه‌های مجهز در سطح دنیا به این نکته توجه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تعمیرگاه مکان مناسب و تمیزی برای نشستن مشتریان فراهم باشد تا مشتری این مدت را به راحتی در آن استراحت کند امری معقول و گویای سلیقه خوب صاحب تعمیرگاه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تعمیرگاه‌ها در تعمیرگاه خود با تهیه کتاب و قرارد دادن ان در قفسه ای مخصوص شرایطی را فراهم می‌کنند تا مشتری از فرصتی که عملا کار خاصی ندارد و منتظر تحویل خودرو خود است، استفاده کند که واقعا کار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جذاب و کوتاه مخصوصا کتاب‌های داستان، مذهبی و اعلانات عمومی،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تعمیزگاه ها با قراردادن تلویزیون لحظات حضور مشتری را پر می‌کنند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امکانات دیگر همچون سرویس بهداشتی و همچنین وجود مکان مناسبی برای ادای نماز جهت استفاده مشتریان و نیز استفاده افرادی که در تعمیرگاه کار می‌کنند، از جمله بایسته های بسیار پسندیده مکان های </w:t>
      </w:r>
    </w:p>
    <w:p>
      <w:pPr>
        <w:pStyle w:val="BookText"/>
        <w:rPr/>
      </w:pPr>
      <w:r>
        <w:rPr>
          <w:rFonts w:ascii="IRNazanin" w:hAnsi="IRNazanin" w:eastAsia="IRNazanin"/>
          <w:color w:val="111111"/>
          <w:sz w:val="28"/>
          <w:sz w:val="28"/>
          <w:szCs w:val="28"/>
          <w:rtl w:val="true"/>
          <w:lang w:bidi="fa-IR"/>
        </w:rPr>
        <w:t>تعمیر خودرو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گمان می کنند برای تامین این موارد هزینه زیادی باید صرف شود؛ در حالی که این گونه نیست و می توان با صرف هزینه کم برخی از این امکانات را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قرار دادن یک فرش یا چند صندلی تمیز برای نشستن مشتریان، هزینه چندانی ندارد؛ ضمن این که از نظر روانی، به دلیل این که مشتری احساس شخصیت می کند، اثر مثبتی بر نگاه مشتری به آن تعمیرگاه دارد و در واقع این اقدام زمینه جذب مشتری بیش تر را به آن تعمیرگاه فراهم می سازد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5265_67093"/>
      <w:bookmarkStart w:id="232" w:name="pg5265_67093"/>
      <w:bookmarkEnd w:id="232"/>
    </w:p>
    <w:p>
      <w:pPr>
        <w:pStyle w:val="Heading2"/>
        <w:numPr>
          <w:ilvl w:val="1"/>
          <w:numId w:val="1"/>
        </w:numPr>
        <w:rPr/>
      </w:pPr>
      <w:bookmarkStart w:id="233" w:name="pg5265_67093"/>
      <w:bookmarkStart w:id="234" w:name="__RefHeading___Toc506128_581953129"/>
      <w:bookmarkStart w:id="235" w:name="_Toc83"/>
      <w:bookmarkEnd w:id="233"/>
      <w:bookmarkEnd w:id="234"/>
      <w:r>
        <w:rPr>
          <w:rtl w:val="true"/>
        </w:rPr>
        <w:t>فصل چهارم</w:t>
      </w:r>
      <w:r>
        <w:rPr>
          <w:rtl w:val="true"/>
        </w:rPr>
        <w:t xml:space="preserve">: </w:t>
      </w:r>
      <w:r>
        <w:rPr>
          <w:rtl w:val="true"/>
        </w:rPr>
        <w:t>بایسته‌های فروش لوازم یدکی</w:t>
      </w:r>
      <w:bookmarkEnd w:id="235"/>
    </w:p>
    <w:p>
      <w:pPr>
        <w:pStyle w:val="Heading3"/>
        <w:numPr>
          <w:ilvl w:val="2"/>
          <w:numId w:val="1"/>
        </w:numPr>
        <w:rPr/>
      </w:pPr>
      <w:bookmarkStart w:id="236" w:name="__RefHeading___Toc506130_581953129"/>
      <w:bookmarkStart w:id="237" w:name="_Toc84"/>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از آن جایی که برخی تعمیر کاران خودرو، در مغازه خود لوازم یدکی ماشین را هم می‌فروشند؛ لازم است که دستورات شرعی خرید و فروش و معامله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مختصر، برخی مسائل را که مورد ابتلای ایشان است،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لازم است هر شخص به رساله مرجع تقلید خود بخش احکام معاملات مراجعه کند</w:t>
      </w:r>
      <w:r>
        <w:rPr>
          <w:rFonts w:eastAsia="IRNazanin" w:cs="IRNazanin"/>
          <w:color w:val="111111"/>
          <w:sz w:val="28"/>
          <w:szCs w:val="28"/>
          <w:rtl w:val="true"/>
          <w:lang w:bidi="fa-IR"/>
        </w:rPr>
        <w:t>.</w:t>
      </w:r>
    </w:p>
    <w:p>
      <w:pPr>
        <w:pStyle w:val="Heading3"/>
        <w:numPr>
          <w:ilvl w:val="2"/>
          <w:numId w:val="1"/>
        </w:numPr>
        <w:rPr/>
      </w:pPr>
      <w:bookmarkStart w:id="238" w:name="__RefHeading___Toc506132_581953129"/>
      <w:bookmarkStart w:id="239" w:name="_Toc85"/>
      <w:bookmarkEnd w:id="238"/>
      <w:r>
        <w:rPr>
          <w:rtl w:val="true"/>
        </w:rPr>
        <w:t>یادگیری احکام معامله</w:t>
      </w:r>
      <w:bookmarkEnd w:id="239"/>
    </w:p>
    <w:p>
      <w:pPr>
        <w:pStyle w:val="Heading4"/>
        <w:numPr>
          <w:ilvl w:val="3"/>
          <w:numId w:val="1"/>
        </w:numPr>
        <w:rPr/>
      </w:pPr>
      <w:bookmarkStart w:id="240" w:name="__RefHeading___Toc506134_581953129"/>
      <w:bookmarkStart w:id="241" w:name="_Toc86"/>
      <w:bookmarkEnd w:id="240"/>
      <w:r>
        <w:rPr>
          <w:rtl w:val="true"/>
        </w:rPr>
        <w:t>اشاره</w:t>
      </w:r>
      <w:bookmarkEnd w:id="2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 همه مراجع عظام تقلید، مسائلی که انسان </w:t>
      </w:r>
      <w:bookmarkStart w:id="242" w:name="pg5265_67094"/>
    </w:p>
    <w:p>
      <w:pPr>
        <w:pStyle w:val="BookText"/>
        <w:rPr/>
      </w:pPr>
      <w:bookmarkEnd w:id="242"/>
      <w:r>
        <w:rPr>
          <w:rFonts w:ascii="IRNazanin" w:hAnsi="IRNazanin" w:eastAsia="IRNazanin"/>
          <w:color w:val="111111"/>
          <w:sz w:val="28"/>
          <w:sz w:val="28"/>
          <w:szCs w:val="28"/>
          <w:rtl w:val="true"/>
          <w:lang w:bidi="fa-IR"/>
        </w:rPr>
        <w:t>غالباً به آنها احتیاج دارد؛ واجب است یاد بگیرد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پس فروشنده لوازم یدکی لازم است از احکام معامله و خرید و فروش لوازم یدکی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ضرورت، لزوم رعایت انصاف و پرهیز از غلتیدن در ربا، گران فروشی و سایر مشخصه های حق الناس است</w:t>
      </w:r>
      <w:r>
        <w:rPr>
          <w:rFonts w:eastAsia="IRNazanin" w:cs="IRNazanin"/>
          <w:color w:val="111111"/>
          <w:sz w:val="28"/>
          <w:szCs w:val="28"/>
          <w:rtl w:val="true"/>
          <w:lang w:bidi="fa-IR"/>
        </w:rPr>
        <w:t>.</w:t>
      </w:r>
    </w:p>
    <w:p>
      <w:pPr>
        <w:pStyle w:val="Heading4"/>
        <w:numPr>
          <w:ilvl w:val="3"/>
          <w:numId w:val="1"/>
        </w:numPr>
        <w:rPr/>
      </w:pPr>
      <w:bookmarkStart w:id="243" w:name="__RefHeading___Toc506136_581953129"/>
      <w:bookmarkStart w:id="244" w:name="_Toc87"/>
      <w:bookmarkEnd w:id="243"/>
      <w:r>
        <w:rPr>
          <w:rtl w:val="true"/>
        </w:rPr>
        <w:t>محرمات فروش لوازم یدکی</w:t>
      </w:r>
      <w:bookmarkEnd w:id="244"/>
    </w:p>
    <w:p>
      <w:pPr>
        <w:pStyle w:val="Heading5"/>
        <w:numPr>
          <w:ilvl w:val="4"/>
          <w:numId w:val="1"/>
        </w:numPr>
        <w:rPr/>
      </w:pPr>
      <w:bookmarkStart w:id="245" w:name="__RefHeading___Toc506138_581953129"/>
      <w:bookmarkStart w:id="246" w:name="_Toc8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به طور کلی در معامله، فریب دادن مشتری جزء محرمات آن به حساب می‌آید و این نکته در خرید و فروش لوازم یدکی به چندگونه تحقق می یابد که ذیلاً به مواردی از آن به صورت مختصر اشاره می‌کنیم</w:t>
      </w:r>
      <w:r>
        <w:rPr>
          <w:rFonts w:eastAsia="IRNazanin" w:cs="IRNazanin"/>
          <w:color w:val="111111"/>
          <w:sz w:val="28"/>
          <w:szCs w:val="28"/>
          <w:rtl w:val="true"/>
          <w:lang w:bidi="fa-IR"/>
        </w:rPr>
        <w:t>:</w:t>
      </w:r>
    </w:p>
    <w:p>
      <w:pPr>
        <w:pStyle w:val="Heading5"/>
        <w:numPr>
          <w:ilvl w:val="4"/>
          <w:numId w:val="1"/>
        </w:numPr>
        <w:rPr/>
      </w:pPr>
      <w:bookmarkStart w:id="247" w:name="__RefHeading___Toc506140_581953129"/>
      <w:bookmarkStart w:id="248" w:name="_Toc89"/>
      <w:bookmarkEnd w:id="247"/>
      <w:r>
        <w:rPr>
          <w:rtl w:val="true"/>
        </w:rPr>
        <w:t>قرار دادن اجناس خراب یا معیوب در کارتن ها</w:t>
      </w:r>
      <w:bookmarkEnd w:id="248"/>
    </w:p>
    <w:p>
      <w:pPr>
        <w:pStyle w:val="BookText"/>
        <w:rPr/>
      </w:pPr>
      <w:r>
        <w:rPr>
          <w:rFonts w:ascii="IRNazanin" w:hAnsi="IRNazanin" w:eastAsia="IRNazanin"/>
          <w:color w:val="111111"/>
          <w:sz w:val="28"/>
          <w:sz w:val="28"/>
          <w:szCs w:val="28"/>
          <w:rtl w:val="true"/>
          <w:lang w:bidi="fa-IR"/>
        </w:rPr>
        <w:t xml:space="preserve">از جمله مواردی که درخرید و فروش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 تردید یکی از پیامد‌های آن کم شدن برکت رزق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غش در معامله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نیست کسی که در معامله با مسلمانان غش کند؛ خداوند برکت روزیِ او را می‌برد و راه معاش او را می‌بندد و او را به خودش واگذار می‌کند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تعریف غش در معامله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فریب دادن مشتری و این که فروشنده عیبی را که در کالا وجود دارد، از مشتری مخفی کند؛ به نحوی که اگر مشتری آن عیب را می‌دانست، حاضر نبود جنس را به این قیمت از او بخرد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فروش لوازم یدکی، غش در معامله مصادیقی دارد که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جنس خوب با جنس بد یا چیز دیگر؛ مثل قرار دادن اجناس خراب یا معیوب در یک کارتن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جنس بر خلاف واقع؛ مثل عوض کردن مارک و شرکت آن و جلوه دادن نیکوی اجناس، در صورتی که واقع اجناس این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فروشندگان لوازم یدکی از اجناس نامرغوب را به جای لوازم باکیفیت و یا اجناسی را با مارک‌های واقعاً غیر معتبر به نام اجناس با مارک معتبر می‌فروشند که در این صورت، بی تردید خریدار متضرر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را به صورت دیگر وانمود کردن؛ مثلا فروش لوازم یدکی با عناوین معتبر در صورتی که غیر معتبر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کالای معیوب و مخفی نگه داشتن عیب آن </w:t>
      </w:r>
      <w:bookmarkStart w:id="249" w:name="pg5265_67096"/>
    </w:p>
    <w:p>
      <w:pPr>
        <w:pStyle w:val="BookText"/>
        <w:rPr/>
      </w:pPr>
      <w:bookmarkEnd w:id="249"/>
      <w:r>
        <w:rPr>
          <w:rFonts w:ascii="IRNazanin" w:hAnsi="IRNazanin" w:eastAsia="IRNazanin"/>
          <w:color w:val="111111"/>
          <w:sz w:val="28"/>
          <w:sz w:val="28"/>
          <w:szCs w:val="28"/>
          <w:rtl w:val="true"/>
          <w:lang w:bidi="fa-IR"/>
        </w:rPr>
        <w:t>اجناس و فروختن کالای معیوب به اسم سالم؛ مثلا جنسی را که کیفیت پایین‌تری دارد، به قیمت جنس با کیفیت بفروشد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اکثر مراجع عظام تقلید، مشتری که در معامله نسبت به او غش شده و فریب خورده و مورد ضرر و زیان قرار گرفته باشد، می‌تواند معامله را به هم بزند و یا ما به التفاوت را از فروشنده پس بگیرد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روایتی آمده است روزی آرد فروشی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غش و فریب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مردم را فریب دهد قطعا در مال خودش فریب خواهد خورد و اگر مالی نداشته باشد، در خانواده‌اش فریب می‌خورد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50" w:name="__RefHeading___Toc506142_581953129"/>
      <w:bookmarkStart w:id="251" w:name="_Toc90"/>
      <w:bookmarkEnd w:id="250"/>
      <w:r>
        <w:rPr>
          <w:rtl w:val="true"/>
        </w:rPr>
        <w:t>فروش لوازم یدکی سرقتی</w:t>
      </w:r>
      <w:bookmarkEnd w:id="2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اجناس سرقتی و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یا فروشنده، به دزدی بودن جنس علم داشته باشند معامله باطل است و هیچ کدام نمی‌تواند در آن تصرف کند و اگر کسی آن را بخرد، باید </w:t>
      </w:r>
      <w:bookmarkStart w:id="252" w:name="pg5265_67097"/>
    </w:p>
    <w:p>
      <w:pPr>
        <w:pStyle w:val="BookText"/>
        <w:rPr/>
      </w:pPr>
      <w:bookmarkEnd w:id="252"/>
      <w:r>
        <w:rPr>
          <w:rFonts w:ascii="IRNazanin" w:hAnsi="IRNazanin" w:eastAsia="IRNazanin"/>
          <w:color w:val="111111"/>
          <w:sz w:val="28"/>
          <w:sz w:val="28"/>
          <w:szCs w:val="28"/>
          <w:rtl w:val="true"/>
          <w:lang w:bidi="fa-IR"/>
        </w:rPr>
        <w:t>آن را به صاحب اصلی‌اش برگرداند و اگر صاحب اصلی‌اش را نمی‌شناسد، باید به دستور حاکم شرع عمل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سرقتی بودن مالی علم دارد و آن را خریداری کند، در ننگ و گناه آن شریک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خرید جنسی به دزدی بودن آن شک کرد، چه حکمی دارد؟ و آیا لازم است تحقیق کند که دزدی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یقین به دزدی بودن ندارید، خرید و فروش مانعی ندارد</w:t>
      </w:r>
      <w:r>
        <w:rPr>
          <w:rStyle w:val="FootnoteAnchor"/>
          <w:rtl w:val="true"/>
        </w:rPr>
        <w:footnoteReference w:id="121"/>
      </w:r>
      <w:r>
        <w:rPr>
          <w:rFonts w:ascii="IRNazanin" w:hAnsi="IRNazanin" w:eastAsia="IRNazanin"/>
          <w:color w:val="111111"/>
          <w:sz w:val="28"/>
          <w:sz w:val="28"/>
          <w:szCs w:val="28"/>
          <w:rtl w:val="true"/>
          <w:lang w:bidi="fa-IR"/>
        </w:rPr>
        <w:t>و اگر فروشنده فرد بی مبالاتی نباشد، تحقیق لازم نیست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53" w:name="__RefHeading___Toc506144_581953129"/>
      <w:bookmarkStart w:id="254" w:name="_Toc91"/>
      <w:bookmarkEnd w:id="253"/>
      <w:r>
        <w:rPr>
          <w:rtl w:val="true"/>
        </w:rPr>
        <w:t>فروش لوازم یدکی قاچاق</w:t>
      </w:r>
      <w:bookmarkEnd w:id="2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و فروش آن همواره یکی از عوامل مهم در ضربه به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یدکی خودرو نیز می تواند جزء اجناس قاچاق قرار گیرد و حکم شرعی کالای قاچاق در مورد اجناس خودرو و لوازم یدکی هم جریان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قاچاق کالا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را که قانون قاچاق دانسته، خرید و فروش آن از نظر شرعی حرام است و استفاده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کالای قاچاق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اصل آن کالا ممنوع قانونی بوده و هم از نظر شرعی حرام است؛ اما یک وقت آن کالا ممنوع شرعی یا قانونی نیست؛ ولی تشریفات گمرکی برای ورود آن طی نشده است و کسی جنس قاچاق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خرید کالایی که بدانیم قاچاق است و کار ما کمک به قاچاقچی و قانون شکن می‌شود؛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کمک به او نباشد و اصل این کالا هم ممنوع شرعی یا قانونی نباشد؛ خرید و فروشش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شک داریم کالایی را که می‌فروشند قاچاق است یا نه؛ خرید و فروشش چه حکمی دارد؟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کالایی که شک دارید قاچاق هست یا نه، اشکال ندارد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در صورتی که دولت از خرید و فروش این اجناس در بازار ممانعتی به عمل نمی‌آورد، مانعی ندارد؛</w:t>
      </w:r>
      <w:r>
        <w:rPr>
          <w:rStyle w:val="FootnoteAnchor"/>
          <w:rtl w:val="true"/>
        </w:rPr>
        <w:footnoteReference w:id="124"/>
      </w:r>
      <w:r>
        <w:rPr>
          <w:rFonts w:ascii="IRNazanin" w:hAnsi="IRNazanin" w:eastAsia="IRNazanin"/>
          <w:color w:val="111111"/>
          <w:sz w:val="28"/>
          <w:sz w:val="28"/>
          <w:szCs w:val="28"/>
          <w:rtl w:val="true"/>
          <w:lang w:bidi="fa-IR"/>
        </w:rPr>
        <w:t>ولی اگر بر خلاف قوانین باشد، ایشان اجازه نمی‌دهند</w:t>
      </w:r>
      <w:r>
        <w:rPr>
          <w:rFonts w:eastAsia="IRNazanin" w:cs="IRNazanin"/>
          <w:color w:val="111111"/>
          <w:sz w:val="28"/>
          <w:szCs w:val="28"/>
          <w:rtl w:val="true"/>
          <w:lang w:bidi="fa-IR"/>
        </w:rPr>
        <w:t>.</w:t>
      </w:r>
      <w:r>
        <w:rPr>
          <w:rStyle w:val="FootnoteAnchor"/>
          <w:rtl w:val="true"/>
        </w:rPr>
        <w:footnoteReference w:id="125"/>
      </w:r>
      <w:bookmarkStart w:id="255" w:name="pg5265_67099"/>
    </w:p>
    <w:p>
      <w:pPr>
        <w:pStyle w:val="Heading5"/>
        <w:numPr>
          <w:ilvl w:val="4"/>
          <w:numId w:val="1"/>
        </w:numPr>
        <w:rPr/>
      </w:pPr>
      <w:bookmarkStart w:id="256" w:name="__RefHeading___Toc506146_581953129"/>
      <w:bookmarkStart w:id="257" w:name="_Toc92"/>
      <w:bookmarkEnd w:id="255"/>
      <w:bookmarkEnd w:id="256"/>
      <w:r>
        <w:rPr>
          <w:rtl w:val="true"/>
        </w:rPr>
        <w:t>فروش اجناس جامانده از مشتری</w:t>
      </w:r>
      <w:r>
        <w:rPr>
          <w:rtl w:val="true"/>
        </w:rPr>
        <w:t xml:space="preserve">( </w:t>
      </w:r>
      <w:r>
        <w:rPr>
          <w:rtl w:val="true"/>
        </w:rPr>
        <w:t>دست دوم</w:t>
      </w:r>
      <w:r>
        <w:rPr>
          <w:rtl w:val="true"/>
        </w:rPr>
        <w:t>)</w:t>
      </w:r>
      <w:bookmarkEnd w:id="257"/>
    </w:p>
    <w:p>
      <w:pPr>
        <w:pStyle w:val="BookText"/>
        <w:rPr/>
      </w:pPr>
      <w:r>
        <w:rPr>
          <w:rFonts w:ascii="IRNazanin" w:hAnsi="IRNazanin" w:eastAsia="IRNazanin"/>
          <w:color w:val="111111"/>
          <w:sz w:val="28"/>
          <w:sz w:val="28"/>
          <w:szCs w:val="28"/>
          <w:rtl w:val="true"/>
          <w:lang w:bidi="fa-IR"/>
        </w:rPr>
        <w:t>یکی از مسائلی که برای فروشندگان لوازم یدکی، مخصوصا کسانی که در تعمیرگاه خود لوازم یدکی ماشین را نیز می فروشند، پیش می آید؛ این است که گاهی از اوقات بعضی وسائل از مشتری به جا می‌ماند و صاحبان وسیله دیگر به آن تعمیرگاه مراجعه نمی‌کنند؛ در حالی که آن وسائل دارای ارزش 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مشخص آن است که تکلیف صاحب تعمیرگاه در برابر این وسایل چیست؟ در این زمینه به سؤال و جواب ذیل عنایت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اجناس دیگران که از مدّت‌ها پیش جهت تعمیر در نزد تعمیرکار می‌باشد و برای تحویل گرفتن آن هیچ اقدامی نشده است، چیست؛ آیا می‌توان آن وسائل را فروخت؟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صاحبانش را می‌شناسد، باید به آنها برگرداند و اگر نمی‌شناسد، باید تحقیق کند؛ هرگاه از پیدا کردن صاحبانش مأیوس گردد، می‌تواند آن را بفروشد و قیمت آن را به فقیر بدهد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58" w:name="__RefHeading___Toc506148_581953129"/>
      <w:bookmarkStart w:id="259" w:name="_Toc93"/>
      <w:bookmarkEnd w:id="258"/>
      <w:r>
        <w:rPr>
          <w:rtl w:val="true"/>
        </w:rPr>
        <w:t>جلب اعتماد برای حیله گری</w:t>
      </w:r>
      <w:bookmarkEnd w:id="25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فروشندگان برای این که اعتماد مشتری را </w:t>
      </w:r>
      <w:bookmarkStart w:id="260" w:name="pg5265_67100"/>
    </w:p>
    <w:p>
      <w:pPr>
        <w:pStyle w:val="BookText"/>
        <w:rPr/>
      </w:pPr>
      <w:bookmarkEnd w:id="260"/>
      <w:r>
        <w:rPr>
          <w:rFonts w:ascii="IRNazanin" w:hAnsi="IRNazanin" w:eastAsia="IRNazanin"/>
          <w:color w:val="111111"/>
          <w:sz w:val="28"/>
          <w:sz w:val="28"/>
          <w:szCs w:val="28"/>
          <w:rtl w:val="true"/>
          <w:lang w:bidi="fa-IR"/>
        </w:rPr>
        <w:t>جلب کنند، یک جنس کوچک و دارای مصرف فراوان که همه جا قیمتش ثابت است به قیمتی زیر نرخ معمول فروشگاه ها می فروشند تا مشتری گمان کند که این فروشگاه تمام اجناسش را منصفانه می‌فروشند؛ ولی فروشنده بعد از جلب اعتماد مشتری، دیگر اجناس یا برخی اقلام را با قیمتی بسیار بالاتر از معمول به مشتری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باعث ضرر مشتری گردد و قیمت جنس دوم اگر بر خلاف مقررات باشد و بیش از اندازه سود تعیین شده بفروشد، مصداق گران فروشی 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261" w:name="__RefHeading___Toc506150_581953129"/>
      <w:bookmarkStart w:id="262" w:name="_Toc94"/>
      <w:bookmarkEnd w:id="261"/>
      <w:r>
        <w:rPr>
          <w:rtl w:val="true"/>
        </w:rPr>
        <w:t>مشورت نادرست</w:t>
      </w:r>
      <w:bookmarkEnd w:id="262"/>
    </w:p>
    <w:p>
      <w:pPr>
        <w:pStyle w:val="BookText"/>
        <w:rPr/>
      </w:pPr>
      <w:r>
        <w:rPr>
          <w:rFonts w:ascii="IRNazanin" w:hAnsi="IRNazanin" w:eastAsia="IRNazanin"/>
          <w:color w:val="111111"/>
          <w:sz w:val="28"/>
          <w:sz w:val="28"/>
          <w:szCs w:val="28"/>
          <w:rtl w:val="true"/>
          <w:lang w:bidi="fa-IR"/>
        </w:rPr>
        <w:t>اگر فروشنده به مشتری مشورت غلط بدهد؛ مثلا با دروغ به او بگوید که این جنس قابل تعمیر نیست تا مشتری، خود را به خرید جنس نو مجبور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جنس را از او بخرد؛ این نیز از موارد فریب دادن مشتری است که بی تردید عملی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فریب دادن مسلمانان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مسلمانی را در خرید و فروش فریب دهد، از ما نیست و در روز قیامت با یهود محشور می‌شود؛ زیرا </w:t>
      </w:r>
      <w:bookmarkStart w:id="263" w:name="pg5265_67101"/>
    </w:p>
    <w:p>
      <w:pPr>
        <w:pStyle w:val="BookText"/>
        <w:rPr/>
      </w:pPr>
      <w:bookmarkEnd w:id="263"/>
      <w:r>
        <w:rPr>
          <w:rFonts w:ascii="IRNazanin" w:hAnsi="IRNazanin" w:eastAsia="IRNazanin"/>
          <w:color w:val="111111"/>
          <w:sz w:val="28"/>
          <w:sz w:val="28"/>
          <w:szCs w:val="28"/>
          <w:rtl w:val="true"/>
          <w:lang w:bidi="fa-IR"/>
        </w:rPr>
        <w:t>بدون تردید کسی که مردم را فریب دهد، مسلمان نیست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64" w:name="__RefHeading___Toc506152_581953129"/>
      <w:bookmarkStart w:id="265" w:name="_Toc95"/>
      <w:bookmarkEnd w:id="264"/>
      <w:r>
        <w:rPr>
          <w:rtl w:val="true"/>
        </w:rPr>
        <w:t xml:space="preserve">پس دادن لوازم یدکی </w:t>
      </w:r>
      <w:r>
        <w:rPr>
          <w:rtl w:val="true"/>
        </w:rPr>
        <w:t>(</w:t>
      </w:r>
      <w:r>
        <w:rPr>
          <w:rtl w:val="true"/>
        </w:rPr>
        <w:t>برهم زدن معامله</w:t>
      </w:r>
      <w:r>
        <w:rPr>
          <w:rtl w:val="true"/>
        </w:rPr>
        <w:t xml:space="preserve">) </w:t>
      </w:r>
      <w:r>
        <w:rPr>
          <w:rtl w:val="true"/>
        </w:rPr>
        <w:t>بعد از فروش</w:t>
      </w:r>
      <w:bookmarkEnd w:id="265"/>
    </w:p>
    <w:p>
      <w:pPr>
        <w:pStyle w:val="Heading5"/>
        <w:numPr>
          <w:ilvl w:val="4"/>
          <w:numId w:val="1"/>
        </w:numPr>
        <w:rPr/>
      </w:pPr>
      <w:bookmarkStart w:id="266" w:name="__RefHeading___Toc506154_581953129"/>
      <w:bookmarkStart w:id="267" w:name="_Toc96"/>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در اصطلاح فقهی حق به هم زدن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خریدار و فروشنده هر کالا؛ از جمله فروشنده و خریدار لوازم یدکی در چند مورد می‌توانند معامله را فسخ کنند</w:t>
      </w:r>
      <w:r>
        <w:rPr>
          <w:rFonts w:eastAsia="IRNazanin" w:cs="IRNazanin"/>
          <w:color w:val="111111"/>
          <w:sz w:val="28"/>
          <w:szCs w:val="28"/>
          <w:rtl w:val="true"/>
          <w:lang w:bidi="fa-IR"/>
        </w:rPr>
        <w:t>:</w:t>
      </w:r>
    </w:p>
    <w:p>
      <w:pPr>
        <w:pStyle w:val="Heading5"/>
        <w:numPr>
          <w:ilvl w:val="4"/>
          <w:numId w:val="1"/>
        </w:numPr>
        <w:rPr/>
      </w:pPr>
      <w:bookmarkStart w:id="268" w:name="__RefHeading___Toc506156_581953129"/>
      <w:bookmarkStart w:id="269" w:name="_Toc97"/>
      <w:bookmarkEnd w:id="268"/>
      <w:r>
        <w:rPr>
          <w:rtl w:val="true"/>
        </w:rPr>
        <w:t xml:space="preserve">متضرر شدن </w:t>
      </w:r>
      <w:r>
        <w:rPr>
          <w:rtl w:val="true"/>
        </w:rPr>
        <w:t>(</w:t>
      </w:r>
      <w:r>
        <w:rPr>
          <w:rtl w:val="true"/>
        </w:rPr>
        <w:t>خیار غبن</w:t>
      </w:r>
      <w:r>
        <w:rPr>
          <w:rtl w:val="true"/>
        </w:rPr>
        <w:t>)</w:t>
      </w:r>
      <w:bookmarkEnd w:id="269"/>
    </w:p>
    <w:p>
      <w:pPr>
        <w:pStyle w:val="BookText"/>
        <w:rPr/>
      </w:pPr>
      <w:r>
        <w:rPr>
          <w:rFonts w:ascii="IRNazanin" w:hAnsi="IRNazanin" w:eastAsia="IRNazanin"/>
          <w:color w:val="111111"/>
          <w:sz w:val="28"/>
          <w:sz w:val="28"/>
          <w:szCs w:val="28"/>
          <w:rtl w:val="true"/>
          <w:lang w:bidi="fa-IR"/>
        </w:rPr>
        <w:t>اگر یکی از دو طرف معامله کالا را به کمتر از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یا به بیشتر از آن بخرد و قیمت را نداند؛ در این صورت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ضرر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فسخ معامله دارد</w:t>
      </w:r>
      <w:r>
        <w:rPr>
          <w:rStyle w:val="FootnoteAnchor"/>
          <w:rtl w:val="true"/>
        </w:rPr>
        <w:footnoteReference w:id="129"/>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قیمت جنس را نداند، یا در موقع معامله غفلت کند و جنس را از قیمت معمولی آن گران تر بخرد؛ چنانچه به قدری گران خریده که مردم او را مغبون می‌دانند و به کمی و زیادی آن اهمّیت می‌دهند؛ می‌تواند معامله را به هم بزند</w:t>
      </w:r>
      <w:r>
        <w:rPr>
          <w:rFonts w:eastAsia="IRNazanin" w:cs="IRNazanin"/>
          <w:color w:val="111111"/>
          <w:sz w:val="28"/>
          <w:szCs w:val="28"/>
          <w:rtl w:val="true"/>
          <w:lang w:bidi="fa-IR"/>
        </w:rPr>
        <w:t>.</w:t>
      </w:r>
      <w:r>
        <w:rPr>
          <w:rStyle w:val="FootnoteAnchor"/>
          <w:rtl w:val="true"/>
        </w:rPr>
        <w:footnoteReference w:id="130"/>
      </w:r>
      <w:bookmarkStart w:id="270" w:name="pg5265_67102"/>
    </w:p>
    <w:p>
      <w:pPr>
        <w:pStyle w:val="Heading5"/>
        <w:numPr>
          <w:ilvl w:val="4"/>
          <w:numId w:val="1"/>
        </w:numPr>
        <w:rPr/>
      </w:pPr>
      <w:bookmarkStart w:id="271" w:name="__RefHeading___Toc506158_581953129"/>
      <w:bookmarkStart w:id="272" w:name="_Toc98"/>
      <w:bookmarkEnd w:id="270"/>
      <w:bookmarkEnd w:id="271"/>
      <w:r>
        <w:rPr>
          <w:rtl w:val="true"/>
        </w:rPr>
        <w:t>معیوب بودن قطعه</w:t>
      </w:r>
      <w:bookmarkEnd w:id="272"/>
    </w:p>
    <w:p>
      <w:pPr>
        <w:pStyle w:val="BookText"/>
        <w:rPr/>
      </w:pPr>
      <w:r>
        <w:rPr>
          <w:rFonts w:ascii="IRNazanin" w:hAnsi="IRNazanin" w:eastAsia="IRNazanin"/>
          <w:color w:val="111111"/>
          <w:sz w:val="28"/>
          <w:sz w:val="28"/>
          <w:szCs w:val="28"/>
          <w:rtl w:val="true"/>
          <w:lang w:bidi="fa-IR"/>
        </w:rPr>
        <w:t>هرگاه کالای فروخته شده معیوب باشد، خریدار خیار عیب دارد؛ یعنی می‌تواند معامله را به هم بزند؛</w:t>
      </w:r>
      <w:r>
        <w:rPr>
          <w:rStyle w:val="FootnoteAnchor"/>
          <w:rtl w:val="true"/>
        </w:rPr>
        <w:footnoteReference w:id="131"/>
      </w:r>
      <w:r>
        <w:rPr>
          <w:rFonts w:ascii="IRNazanin" w:hAnsi="IRNazanin" w:eastAsia="IRNazanin"/>
          <w:color w:val="111111"/>
          <w:sz w:val="28"/>
          <w:sz w:val="28"/>
          <w:szCs w:val="28"/>
          <w:rtl w:val="true"/>
          <w:lang w:bidi="fa-IR"/>
        </w:rPr>
        <w:t>مثلا مشتری لوازم یدکی را خریده است و بعد متوجه می‌شود که این کالا معیوب بوده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نمی‌توان معامله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صورت اگر خریدار بفهمد مال عیبی دارد، نمی‌تواند معامله را به هم بزند یا تفاوت قیمت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موقع خریدن، عیب مال را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عیب مال راضی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معامله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عیبی نیز داشته باشد، پس نمی‌دهم و تفاوت قیمت هم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در وقت معامله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را با هر عیبی که دارد می‌فروشم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عیبی را معین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این عیب می‌فروشم و معلوم شود عیب دیگری هم دارد؛ خریدار می‌تواند برای عیبی که فروشنده معین نکرده؛ مال را پس دهد یا تفاوت بگیرد</w:t>
      </w:r>
      <w:r>
        <w:rPr>
          <w:rFonts w:eastAsia="IRNazanin" w:cs="IRNazanin"/>
          <w:color w:val="111111"/>
          <w:sz w:val="28"/>
          <w:szCs w:val="28"/>
          <w:rtl w:val="true"/>
          <w:lang w:bidi="fa-IR"/>
        </w:rPr>
        <w:t>.</w:t>
      </w:r>
      <w:r>
        <w:rPr>
          <w:rStyle w:val="FootnoteAnchor"/>
          <w:rtl w:val="true"/>
        </w:rPr>
        <w:footnoteReference w:id="132"/>
      </w:r>
      <w:bookmarkStart w:id="273" w:name="pg5265_67103"/>
    </w:p>
    <w:p>
      <w:pPr>
        <w:pStyle w:val="Heading5"/>
        <w:numPr>
          <w:ilvl w:val="4"/>
          <w:numId w:val="1"/>
        </w:numPr>
        <w:rPr/>
      </w:pPr>
      <w:bookmarkStart w:id="274" w:name="__RefHeading___Toc506160_581953129"/>
      <w:bookmarkStart w:id="275" w:name="_Toc99"/>
      <w:bookmarkEnd w:id="273"/>
      <w:bookmarkEnd w:id="274"/>
      <w:r>
        <w:rPr>
          <w:rtl w:val="true"/>
        </w:rPr>
        <w:t>معلوم شدن عیب قطعه بعد از بستن روی ماشین</w:t>
      </w:r>
      <w:bookmarkEnd w:id="27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یدکی ماشین اگر عیبی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خرید و بستن روی خودرو آن عیب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فرض،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این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روی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خیار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به گونه ای است که بدون بستن روی ماشین معلوم نمی‌شود؛ مشتری خیار عیب دارد و چنین تصرفی مانع از خیار عیب نیست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276" w:name="__RefHeading___Toc506162_581953129"/>
      <w:bookmarkStart w:id="277" w:name="_Toc100"/>
      <w:bookmarkEnd w:id="276"/>
      <w:r>
        <w:rPr>
          <w:rtl w:val="true"/>
        </w:rPr>
        <w:t xml:space="preserve">انصاف در سود </w:t>
      </w:r>
      <w:r>
        <w:rPr>
          <w:rtl w:val="true"/>
        </w:rPr>
        <w:t>(</w:t>
      </w:r>
      <w:r>
        <w:rPr>
          <w:rtl w:val="true"/>
        </w:rPr>
        <w:t>مقدارسود حلال</w:t>
      </w:r>
      <w:r>
        <w:rPr>
          <w:rtl w:val="true"/>
        </w:rPr>
        <w:t>)</w:t>
      </w:r>
      <w:bookmarkEnd w:id="277"/>
    </w:p>
    <w:p>
      <w:pPr>
        <w:pStyle w:val="BookText"/>
        <w:rPr/>
      </w:pPr>
      <w:r>
        <w:rPr>
          <w:rFonts w:ascii="IRNazanin" w:hAnsi="IRNazanin" w:eastAsia="IRNazanin"/>
          <w:color w:val="111111"/>
          <w:sz w:val="28"/>
          <w:sz w:val="28"/>
          <w:szCs w:val="28"/>
          <w:rtl w:val="true"/>
          <w:lang w:bidi="fa-IR"/>
        </w:rPr>
        <w:t xml:space="preserve">یکی از عواملی که باعث افزایش برکت در کسب انسان می‌شود؛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فروشنده لوازم یدکی باید جنس را به مقدار سود معین بفروشد و بیش از حد قانونی و عقلی، قیمت را افزایش ندهد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فقهی، سود گرفتن در فروش کالا، در صورتی که دولت اسلامی نرخ خاصی را تعیین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بالاتر نسبت به قیمت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همان شکل عمل شود؛ در غیر این صورت؛ تا زمانی که افزایش قیمت به حد اجحاف و ظلم نرسد؛ بلااشکال است و این، البته به توافق </w:t>
      </w:r>
      <w:bookmarkStart w:id="278" w:name="pg5265_67104"/>
    </w:p>
    <w:p>
      <w:pPr>
        <w:pStyle w:val="BookText"/>
        <w:rPr/>
      </w:pPr>
      <w:bookmarkEnd w:id="278"/>
      <w:r>
        <w:rPr>
          <w:rFonts w:ascii="IRNazanin" w:hAnsi="IRNazanin" w:eastAsia="IRNazanin"/>
          <w:color w:val="111111"/>
          <w:sz w:val="28"/>
          <w:sz w:val="28"/>
          <w:szCs w:val="28"/>
          <w:rtl w:val="true"/>
          <w:lang w:bidi="fa-IR"/>
        </w:rPr>
        <w:t>و رضایت طرفین بستگی دارد، ولی فروش کالا بیش از حد متعارفی که مقررات معلوم کرده است؛ گران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فروشنده هنگام فروش به مشتری دروغ بگوید و او را فریب دهد؛ مثلا به دروغ بگوید؛ سود این جنس برای من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بیشتر نیست و با این کلام او را فریب دهد، مرتکب کار حرام شده است</w:t>
      </w:r>
      <w:r>
        <w:rPr>
          <w:rFonts w:eastAsia="IRNazanin" w:cs="IRNazanin"/>
          <w:color w:val="111111"/>
          <w:sz w:val="28"/>
          <w:szCs w:val="28"/>
          <w:rtl w:val="true"/>
          <w:lang w:bidi="fa-IR"/>
        </w:rPr>
        <w:t>.</w:t>
      </w:r>
    </w:p>
    <w:p>
      <w:pPr>
        <w:pStyle w:val="Heading3"/>
        <w:numPr>
          <w:ilvl w:val="2"/>
          <w:numId w:val="1"/>
        </w:numPr>
        <w:rPr/>
      </w:pPr>
      <w:bookmarkStart w:id="279" w:name="__RefHeading___Toc506164_581953129"/>
      <w:bookmarkStart w:id="280" w:name="_Toc101"/>
      <w:bookmarkEnd w:id="279"/>
      <w:r>
        <w:rPr>
          <w:rtl w:val="true"/>
        </w:rPr>
        <w:t>ضمانت پس از فروش</w:t>
      </w:r>
      <w:r>
        <w:rPr>
          <w:rtl w:val="true"/>
        </w:rPr>
        <w:t xml:space="preserve">( </w:t>
      </w:r>
      <w:r>
        <w:rPr>
          <w:rtl w:val="true"/>
        </w:rPr>
        <w:t>گارانتی</w:t>
      </w:r>
      <w:r>
        <w:rPr>
          <w:rtl w:val="true"/>
        </w:rPr>
        <w:t>)</w:t>
      </w:r>
      <w:bookmarkEnd w:id="280"/>
    </w:p>
    <w:p>
      <w:pPr>
        <w:pStyle w:val="Heading4"/>
        <w:numPr>
          <w:ilvl w:val="3"/>
          <w:numId w:val="1"/>
        </w:numPr>
        <w:rPr/>
      </w:pPr>
      <w:bookmarkStart w:id="281" w:name="__RefHeading___Toc506166_581953129"/>
      <w:bookmarkStart w:id="282" w:name="_Toc102"/>
      <w:bookmarkEnd w:id="281"/>
      <w:r>
        <w:rPr>
          <w:rtl w:val="true"/>
        </w:rPr>
        <w:t>اشاره</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شخص یا شرکت ارائه دهنده خدمات، در مقابل محصول خود متعهد می‌شود در صورت نقض ادعای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سالم ماندن وسیله تا مدت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تعمیر یا تعویض کالا یا پرداخت مبلغی تا زمان مشخص حاضر خواهد شد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معامله، فقط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تعویض وجود داشته باشد و مشتری پس از معامله عیبی در کالا دید، آیا مشتری حق 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دارد؟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ضمنی معامله سالم بودن کالاست؛ یعنی معامله بر اساس صحت کالا منعقد می‌شود و گارانتی، یعنی اگر کالا در مدت زمان معینی که در ضمانت </w:t>
      </w:r>
    </w:p>
    <w:p>
      <w:pPr>
        <w:pStyle w:val="BookText"/>
        <w:rPr/>
      </w:pPr>
      <w:r>
        <w:rPr>
          <w:rFonts w:ascii="IRNazanin" w:hAnsi="IRNazanin" w:eastAsia="IRNazanin"/>
          <w:color w:val="111111"/>
          <w:sz w:val="28"/>
          <w:sz w:val="28"/>
          <w:szCs w:val="28"/>
          <w:rtl w:val="true"/>
          <w:lang w:bidi="fa-IR"/>
        </w:rPr>
        <w:t>نامه قید شده یا فروشنده تعهد کرده دچار نقص یا ایرادی شد؛ توسط شرکت مربوطه تعویض یا تعمیر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کالا از اول معیوب بوده؛ خریدار حق فسخ دارد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لوازم یدکی خودرو، بعد از تعبیه روی ماشین، اگر عیبی داشته باشد، نمایان می‌شود؛ چنانچه معلوم شود کالا معیوب بوده چه جنس گارانتی داشته باشد و چه نداشته باشد؛ فروشنده باید بپذیرد؛ زیرا فروشنده جنس را به عنوان جنس سالم فروخته و مشتری مبلغ را بابت جنس سالم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موارد معمولا بین تعمیرکار و فروشنده لوازم یدکی اختلافی ایجاد می‌شود؛ به این صورت که تعمیرکار مدعی می شود عیب از قطعه است و مشتری وقتی به فروشنده لوازم یدکی مراجعه می‌کند به او گفته می‌شود عیب از نحوه بستن جنس توسط تعمیرکار بر روی خودرو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اگر معلوم شود عیب جنس از کدام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کالا یا تعمیرکار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وی باید هزینه رفع عیب را بپذیرد</w:t>
      </w:r>
      <w:r>
        <w:rPr>
          <w:rFonts w:eastAsia="IRNazanin" w:cs="IRNazanin"/>
          <w:color w:val="111111"/>
          <w:sz w:val="28"/>
          <w:szCs w:val="28"/>
          <w:rtl w:val="true"/>
          <w:lang w:bidi="fa-IR"/>
        </w:rPr>
        <w:t xml:space="preserve">. </w:t>
      </w:r>
      <w:bookmarkStart w:id="283" w:name="pg5265_67106"/>
    </w:p>
    <w:p>
      <w:pPr>
        <w:pStyle w:val="Heading4"/>
        <w:numPr>
          <w:ilvl w:val="3"/>
          <w:numId w:val="1"/>
        </w:numPr>
        <w:rPr/>
      </w:pPr>
      <w:bookmarkStart w:id="284" w:name="__RefHeading___Toc506168_581953129"/>
      <w:bookmarkStart w:id="285" w:name="_Toc103"/>
      <w:bookmarkEnd w:id="283"/>
      <w:bookmarkEnd w:id="284"/>
      <w:r>
        <w:rPr>
          <w:rtl w:val="true"/>
        </w:rPr>
        <w:t>پرداخت درصدی از سود حاصله از فروش اجناس به تعمیرکاران</w:t>
      </w:r>
      <w:r>
        <w:rPr>
          <w:rtl w:val="true"/>
        </w:rPr>
        <w:t>(</w:t>
      </w:r>
      <w:r>
        <w:rPr>
          <w:rtl w:val="true"/>
        </w:rPr>
        <w:t>پورسانت</w:t>
      </w:r>
      <w:r>
        <w:rPr>
          <w:rtl w:val="true"/>
        </w:rPr>
        <w:t>)</w:t>
      </w:r>
      <w:bookmarkEnd w:id="28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هستم که نزدیک بیست سال به فروشندگی قطعات یدکی اتومبیل اشتغال دارم؛ امّا به جهت عدم پرداخت پورسانت به تعمیرکاران دچار مشکلات مالی عدیده‌ای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عالی استدعا دارم نظر مبارک خود را در مورد پرداخت درصدی از سود حاصله از فروش اجناس به تعمیرکاران اعلام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که قریب به اتّفاق فروشندگان و مصرف کنندگان، اعمّ از تعمیرکاران و ناظران خرید شرکت ها، سازمان ها و ادارات، قرارداد از قبل تعیین‌شده‌ای مبنی بر تهیّه لیست و فاکتور از سوی تعمیرکار یا ناظر خرید و پرداخت مبلغی از سوی فروشنده به وی تنظیم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کسادی بیش از حد و رکود در کسب حقیر شده؛ زیرا به علّت خوف از شبهه شرعی آن تاکنون ریالی به عنوان پورسانت به احدی پرداخت نکرده‌ام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شما در صورتی صحیح است که فروشنده مقداری از منافع عادی خود را به واسطه واگذار کند؛ بی‌آن که چیزی بر مبلغ جنس بیفزاید؛ مثلا جنس را معمولا با ده درصد می‌فروشند؛ ولی در این مورد قسمتی از ده درصد منافع را به واسطه واگذار می‌کنند و امّا تنظیم فاکتور دروغین </w:t>
      </w:r>
      <w:bookmarkStart w:id="286" w:name="pg5265_67107"/>
    </w:p>
    <w:p>
      <w:pPr>
        <w:pStyle w:val="BookText"/>
        <w:rPr/>
      </w:pPr>
      <w:bookmarkEnd w:id="286"/>
      <w:r>
        <w:rPr>
          <w:rFonts w:ascii="IRNazanin" w:hAnsi="IRNazanin" w:eastAsia="IRNazanin"/>
          <w:color w:val="111111"/>
          <w:sz w:val="28"/>
          <w:sz w:val="28"/>
          <w:szCs w:val="28"/>
          <w:rtl w:val="true"/>
          <w:lang w:bidi="fa-IR"/>
        </w:rPr>
        <w:t>با اضافه بر مبلغ، حرام است و خداوند رازق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87" w:name="__RefHeading___Toc506170_581953129"/>
      <w:bookmarkStart w:id="288" w:name="_Toc104"/>
      <w:bookmarkEnd w:id="287"/>
      <w:r>
        <w:rPr>
          <w:rtl w:val="true"/>
        </w:rPr>
        <w:t>فروش لوازم یدکی به صورت نسیه</w:t>
      </w:r>
      <w:bookmarkEnd w:id="288"/>
    </w:p>
    <w:p>
      <w:pPr>
        <w:pStyle w:val="BookText"/>
        <w:rPr/>
      </w:pPr>
      <w:r>
        <w:rPr>
          <w:rFonts w:ascii="IRNazanin" w:hAnsi="IRNazanin" w:eastAsia="IRNazanin"/>
          <w:color w:val="111111"/>
          <w:sz w:val="28"/>
          <w:sz w:val="28"/>
          <w:szCs w:val="28"/>
          <w:rtl w:val="true"/>
          <w:lang w:bidi="fa-IR"/>
        </w:rPr>
        <w:t xml:space="preserve">اگر فروشنده لوازم یدکی خودرو، جنسی را نقد بفروشد بعد از معامله، خریدار و فروشنده می‌توانند جنس و پول را از یکدیگر مطالبه نموده و تحویل بگیرند که این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اگر خریدار و فروشنده معامله را صورت دهند و فروشنده جنس را همان موقع تحویل دهد؛ اما توافق کنند که پول در وقت دیگری پرداخت شود؛ به این معامله،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معامله نسیه در لوازم یدکی احکامی وجود دارد که به چند مورد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معامله نسیه باید مدت پرداخت پول کاملا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لوازم یدکی را بفروشد و بگوید بعدا پولش را می‌دهم چون مدت کاملا معلوم نشده، معامله باطل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فروشنده لوازم یدکی جنسی را نسیه بفروشد، پیش از تمام شدن مدتی که قرار گذاشته اند، نمی‌تواند عوض آن را از خریدار مطالبه نماید؛ ولی اگر خریدار </w:t>
      </w:r>
    </w:p>
    <w:p>
      <w:pPr>
        <w:pStyle w:val="BookText"/>
        <w:rPr/>
      </w:pPr>
      <w:r>
        <w:rPr>
          <w:rFonts w:ascii="IRNazanin" w:hAnsi="IRNazanin" w:eastAsia="IRNazanin"/>
          <w:color w:val="111111"/>
          <w:sz w:val="28"/>
          <w:sz w:val="28"/>
          <w:szCs w:val="28"/>
          <w:rtl w:val="true"/>
          <w:lang w:bidi="fa-IR"/>
        </w:rPr>
        <w:t>بمیرد و از خودش مال داشته باشد، فروشنده می‌تواند پیش از تمام شدن مدت، طلبی را که دارد از ورثه او مطالبه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لوازم یدکی جنسی را نسیه بفروشد، بعد از تمام شدن مدتی که قرار گذاشته اند، می‌تواند عوض آن را از خریدار مطالبه نماید؛ ولی اگر خریدار نتواند بپردازد، باید به او مهلت دهند و اگر عین مال او موجود باشد می‌تواند، معامله را بر هم بزند و مال خود را پس بگیرد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لوازم یدکی، به کسی که قیمت جنس را نمی‌داند، جنسی را نسیه بفروشد و قیمت آن را به او نگوید معامله باطل است؛ ولی اگر به کسی که قیمت نقدی جنس را می‌داند، نسیه بفروشد و گران‌تر حساب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را که به تو نسیه می‌دهم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قیمتی که نقد می‌فروشم گران‌تر حساب می‌کنم و او قبول کند، اشکال ندارد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فروشنده جنسی را که نسیه فروخته و برای گرفتن پول آن مدتی قرار داده است؛ چنانچه مثلا بعد از </w:t>
      </w:r>
      <w:bookmarkStart w:id="289" w:name="pg5265_67109"/>
    </w:p>
    <w:p>
      <w:pPr>
        <w:pStyle w:val="BookText"/>
        <w:rPr/>
      </w:pPr>
      <w:bookmarkEnd w:id="289"/>
      <w:r>
        <w:rPr>
          <w:rFonts w:ascii="IRNazanin" w:hAnsi="IRNazanin" w:eastAsia="IRNazanin"/>
          <w:color w:val="111111"/>
          <w:sz w:val="28"/>
          <w:sz w:val="28"/>
          <w:szCs w:val="28"/>
          <w:rtl w:val="true"/>
          <w:lang w:bidi="fa-IR"/>
        </w:rPr>
        <w:t>گذشت نصف مدت، مقداری از طلب خود را کم کند و بقیه را نقد بگیرد، اشکال ندارد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90" w:name="__RefHeading___Toc506172_581953129"/>
      <w:bookmarkStart w:id="291" w:name="_Toc105"/>
      <w:bookmarkEnd w:id="290"/>
      <w:r>
        <w:rPr>
          <w:rtl w:val="true"/>
        </w:rPr>
        <w:t>چند توصیه</w:t>
      </w:r>
      <w:bookmarkEnd w:id="291"/>
    </w:p>
    <w:p>
      <w:pPr>
        <w:pStyle w:val="Heading4"/>
        <w:numPr>
          <w:ilvl w:val="3"/>
          <w:numId w:val="1"/>
        </w:numPr>
        <w:rPr/>
      </w:pPr>
      <w:bookmarkStart w:id="292" w:name="__RefHeading___Toc506174_581953129"/>
      <w:bookmarkStart w:id="293" w:name="_Toc106"/>
      <w:bookmarkEnd w:id="292"/>
      <w:r>
        <w:rPr>
          <w:rtl w:val="true"/>
        </w:rPr>
        <w:t>آگاهی دادن مشتری در هنگام خرید</w:t>
      </w:r>
      <w:bookmarkEnd w:id="293"/>
    </w:p>
    <w:p>
      <w:pPr>
        <w:pStyle w:val="BookText"/>
        <w:rPr/>
      </w:pPr>
      <w:r>
        <w:rPr>
          <w:rFonts w:ascii="IRNazanin" w:hAnsi="IRNazanin" w:eastAsia="IRNazanin"/>
          <w:color w:val="111111"/>
          <w:sz w:val="28"/>
          <w:sz w:val="28"/>
          <w:szCs w:val="28"/>
          <w:rtl w:val="true"/>
          <w:lang w:bidi="fa-IR"/>
        </w:rPr>
        <w:t>یکی از کار‌های پسندیده فروشندگان و مصداقاً فروشندگان لوازم یدکی این است که مشتری را موقع خرید وسیله و از جمله لوازم یدکی راهنمایی کنند؛ مثلا اگر کالا عیبی دارد آن را با صداقت برای مشتری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لوازم یدکی با خیرخواهی به مشتری مشورت بدهد به دلیل این صفت، خداوند متعال هم خیر و مصلحت را برایش پیش می‌آورد</w:t>
      </w:r>
      <w:r>
        <w:rPr>
          <w:rFonts w:eastAsia="IRNazanin" w:cs="IRNazanin"/>
          <w:color w:val="111111"/>
          <w:sz w:val="28"/>
          <w:szCs w:val="28"/>
          <w:rtl w:val="true"/>
          <w:lang w:bidi="fa-IR"/>
        </w:rPr>
        <w:t>.</w:t>
      </w:r>
    </w:p>
    <w:p>
      <w:pPr>
        <w:pStyle w:val="Heading4"/>
        <w:numPr>
          <w:ilvl w:val="3"/>
          <w:numId w:val="1"/>
        </w:numPr>
        <w:rPr/>
      </w:pPr>
      <w:bookmarkStart w:id="294" w:name="__RefHeading___Toc506176_581953129"/>
      <w:bookmarkStart w:id="295" w:name="_Toc107"/>
      <w:bookmarkEnd w:id="294"/>
      <w:r>
        <w:rPr>
          <w:rtl w:val="true"/>
        </w:rPr>
        <w:t>خرید و فروش کالاهای تولید داخل</w:t>
      </w:r>
      <w:bookmarkEnd w:id="2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شایسته است فروشنده لوازم یدکی به آن توجه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تولیدات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که سعی کند اجناس مغازه‌اش را از تولیدات داخلی تامین نماید و علاوه بر آن به خریدار‌ها نیز درباره خرید اجناس داخلی مشاوره دهد و آنان را به مصرف اجناس </w:t>
      </w:r>
    </w:p>
    <w:p>
      <w:pPr>
        <w:pStyle w:val="BookText"/>
        <w:rPr/>
      </w:pPr>
      <w:r>
        <w:rPr>
          <w:rFonts w:ascii="IRNazanin" w:hAnsi="IRNazanin" w:eastAsia="IRNazanin"/>
          <w:color w:val="111111"/>
          <w:sz w:val="28"/>
          <w:sz w:val="28"/>
          <w:szCs w:val="28"/>
          <w:rtl w:val="true"/>
          <w:lang w:bidi="fa-IR"/>
        </w:rPr>
        <w:t>داخلی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باره لزوم مصرف اجناس داخلی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گوییم خرید جنس خارجی حرام است؛ اما عرض می کنیم خرید جنس داخلی یک ضرورت برای مقاوم سازی اقتصاد است و بر روی همه چیز این کشور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کرد؛ این نقش همه مردم است</w:t>
      </w:r>
    </w:p>
    <w:p>
      <w:pPr>
        <w:pStyle w:val="BookText"/>
        <w:rPr/>
      </w:pPr>
      <w:r>
        <w:rPr>
          <w:rFonts w:ascii="IRNazanin" w:hAnsi="IRNazanin" w:eastAsia="IRNazanin"/>
          <w:color w:val="111111"/>
          <w:sz w:val="28"/>
          <w:sz w:val="28"/>
          <w:szCs w:val="28"/>
          <w:rtl w:val="true"/>
          <w:lang w:bidi="fa-IR"/>
        </w:rPr>
        <w:t>البته در برخی مواقع جنس ایرانی ممکن است کیفیت و ماندگاری جنس خارجی را ندارد و یا از کارایی جنس خارجی برخوردار نیست؛ در این مواقع تکلیف چیست؟</w:t>
      </w:r>
    </w:p>
    <w:p>
      <w:pPr>
        <w:pStyle w:val="BookText"/>
        <w:rPr/>
      </w:pPr>
      <w:r>
        <w:rPr>
          <w:rFonts w:ascii="IRNazanin" w:hAnsi="IRNazanin" w:eastAsia="IRNazanin"/>
          <w:color w:val="111111"/>
          <w:sz w:val="28"/>
          <w:sz w:val="28"/>
          <w:szCs w:val="28"/>
          <w:rtl w:val="true"/>
          <w:lang w:bidi="fa-IR"/>
        </w:rPr>
        <w:t>رهبر معظم انقلاب می‌فرمایند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یک جنس داخلی را به جای جنس تولید خارجی خریداری می‌کنید، همین اندازه ایجاد کار و اشتغال کرده‌اید و هم کارگر ایرانی را وادار کرده‌اید به این که ابتکار خودش را به 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داخلی که مصرف شد، آن تولید کننده ابتکاراتی دارد که این ابتکارات را روز به روز افزایش خواهد داد؛ یعنی همین مصرف تولید داخلی خود یکی از راه کارهای افزایش کیفیت و ماندگاری و ارتقای کارایی اجناس داخلی است</w:t>
      </w:r>
      <w:r>
        <w:rPr>
          <w:rFonts w:eastAsia="IRNazanin" w:cs="IRNazanin"/>
          <w:color w:val="111111"/>
          <w:sz w:val="28"/>
          <w:szCs w:val="28"/>
          <w:rtl w:val="true"/>
          <w:lang w:bidi="fa-IR"/>
        </w:rPr>
        <w:t>.</w:t>
      </w:r>
      <w:r>
        <w:rPr>
          <w:rStyle w:val="FootnoteAnchor"/>
          <w:rtl w:val="true"/>
        </w:rPr>
        <w:footnoteReference w:id="142"/>
      </w:r>
      <w:bookmarkStart w:id="296" w:name="pg5265_67111"/>
    </w:p>
    <w:p>
      <w:pPr>
        <w:pStyle w:val="Heading3"/>
        <w:numPr>
          <w:ilvl w:val="2"/>
          <w:numId w:val="1"/>
        </w:numPr>
        <w:rPr/>
      </w:pPr>
      <w:bookmarkStart w:id="297" w:name="__RefHeading___Toc506178_581953129"/>
      <w:bookmarkStart w:id="298" w:name="_Toc108"/>
      <w:bookmarkEnd w:id="296"/>
      <w:bookmarkEnd w:id="297"/>
      <w:r>
        <w:rPr>
          <w:rtl w:val="true"/>
        </w:rPr>
        <w:t>کارهای پسندیده در فروش لوازم یدکی</w:t>
      </w:r>
      <w:bookmarkEnd w:id="298"/>
    </w:p>
    <w:p>
      <w:pPr>
        <w:pStyle w:val="Heading4"/>
        <w:numPr>
          <w:ilvl w:val="3"/>
          <w:numId w:val="1"/>
        </w:numPr>
        <w:rPr/>
      </w:pPr>
      <w:bookmarkStart w:id="299" w:name="__RefHeading___Toc506180_581953129"/>
      <w:bookmarkStart w:id="300" w:name="_Toc109"/>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همان طور که انجام دادن واجبات و ترک محرمات، بر برکت رزق انسان اثر ویژه ای دارد؛ رعایت برخی کارهای پسندیده و برخی آداب نیکو و نیز مستحبات در فروش و از جمله فروش لوازم یدکی و کسب و کار، باعث جلب ثواب و برکت در رزق و روزی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آداب اشاره می‌کنیم</w:t>
      </w:r>
      <w:r>
        <w:rPr>
          <w:rFonts w:eastAsia="IRNazanin" w:cs="IRNazanin"/>
          <w:color w:val="111111"/>
          <w:sz w:val="28"/>
          <w:szCs w:val="28"/>
          <w:rtl w:val="true"/>
          <w:lang w:bidi="fa-IR"/>
        </w:rPr>
        <w:t>:</w:t>
      </w:r>
    </w:p>
    <w:p>
      <w:pPr>
        <w:pStyle w:val="Heading4"/>
        <w:numPr>
          <w:ilvl w:val="3"/>
          <w:numId w:val="1"/>
        </w:numPr>
        <w:rPr/>
      </w:pPr>
      <w:bookmarkStart w:id="301" w:name="__RefHeading___Toc506182_581953129"/>
      <w:bookmarkStart w:id="302" w:name="_Toc110"/>
      <w:bookmarkEnd w:id="301"/>
      <w:r>
        <w:rPr>
          <w:rtl w:val="true"/>
        </w:rPr>
        <w:t>بردن نام خدا</w:t>
      </w:r>
      <w:bookmarkEnd w:id="302"/>
    </w:p>
    <w:p>
      <w:pPr>
        <w:pStyle w:val="BookText"/>
        <w:rPr/>
      </w:pPr>
      <w:r>
        <w:rPr>
          <w:rFonts w:ascii="IRNazanin" w:hAnsi="IRNazanin" w:eastAsia="IRNazanin"/>
          <w:color w:val="111111"/>
          <w:sz w:val="28"/>
          <w:sz w:val="28"/>
          <w:szCs w:val="28"/>
          <w:rtl w:val="true"/>
          <w:lang w:bidi="fa-IR"/>
        </w:rPr>
        <w:t>سزوار است مومن هرکاری را با نام خداوند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فروشندگان لوازم یدکی و تعمیرکاران خودرو نیز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آغاز کنند، این کار باعث برکت و رونق کسب و کارشان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آغاز هر کار بزرگ و کوچکی؛ زیرا به واسطه این کار برکت در در کارتان واقع می‌شود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03" w:name="__RefHeading___Toc506184_581953129"/>
      <w:bookmarkStart w:id="304" w:name="_Toc111"/>
      <w:bookmarkEnd w:id="303"/>
      <w:r>
        <w:rPr>
          <w:rtl w:val="true"/>
        </w:rPr>
        <w:t>جلب رضایت الهی</w:t>
      </w:r>
      <w:bookmarkEnd w:id="30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نیکو و الاهی عامل مهمی در رونق کسب و کار و از جمله آداب ارزشمند فروشندگی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فروشنده </w:t>
      </w:r>
      <w:bookmarkStart w:id="305" w:name="pg5265_67112"/>
    </w:p>
    <w:p>
      <w:pPr>
        <w:pStyle w:val="BookText"/>
        <w:rPr/>
      </w:pPr>
      <w:bookmarkEnd w:id="305"/>
      <w:r>
        <w:rPr>
          <w:rFonts w:ascii="IRNazanin" w:hAnsi="IRNazanin" w:eastAsia="IRNazanin"/>
          <w:color w:val="111111"/>
          <w:sz w:val="28"/>
          <w:sz w:val="28"/>
          <w:szCs w:val="28"/>
          <w:rtl w:val="true"/>
          <w:lang w:bidi="fa-IR"/>
        </w:rPr>
        <w:t>باید تقرب به خدا و رضایت او کار کند؛ زیرا کار و تلاش در اسلام از بهترین عبادات است</w:t>
      </w:r>
      <w:r>
        <w:rPr>
          <w:rFonts w:eastAsia="IRNazanin" w:cs="IRNazanin"/>
          <w:color w:val="111111"/>
          <w:sz w:val="28"/>
          <w:szCs w:val="28"/>
          <w:rtl w:val="true"/>
          <w:lang w:bidi="fa-IR"/>
        </w:rPr>
        <w:t>.</w:t>
      </w:r>
    </w:p>
    <w:p>
      <w:pPr>
        <w:pStyle w:val="Heading4"/>
        <w:numPr>
          <w:ilvl w:val="3"/>
          <w:numId w:val="1"/>
        </w:numPr>
        <w:rPr/>
      </w:pPr>
      <w:bookmarkStart w:id="306" w:name="__RefHeading___Toc506186_581953129"/>
      <w:bookmarkStart w:id="307" w:name="_Toc112"/>
      <w:bookmarkEnd w:id="306"/>
      <w:r>
        <w:rPr>
          <w:rtl w:val="true"/>
        </w:rPr>
        <w:t>دائم با طهارت بودن</w:t>
      </w:r>
      <w:bookmarkEnd w:id="307"/>
    </w:p>
    <w:p>
      <w:pPr>
        <w:pStyle w:val="BookText"/>
        <w:rPr/>
      </w:pPr>
      <w:r>
        <w:rPr>
          <w:rFonts w:ascii="IRNazanin" w:hAnsi="IRNazanin" w:eastAsia="IRNazanin"/>
          <w:color w:val="111111"/>
          <w:sz w:val="28"/>
          <w:sz w:val="28"/>
          <w:szCs w:val="28"/>
          <w:rtl w:val="true"/>
          <w:lang w:bidi="fa-IR"/>
        </w:rPr>
        <w:t xml:space="preserve">سزاوار است انسان در همه حال، خصوصا هنگام کار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 پاکی از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همیشه از رحمت و برکات الاهی بهره مند گردد</w:t>
      </w:r>
      <w:r>
        <w:rPr>
          <w:rFonts w:eastAsia="IRNazanin" w:cs="IRNazanin"/>
          <w:color w:val="111111"/>
          <w:sz w:val="28"/>
          <w:szCs w:val="28"/>
          <w:rtl w:val="true"/>
          <w:lang w:bidi="fa-IR"/>
        </w:rPr>
        <w:t>.</w:t>
      </w:r>
    </w:p>
    <w:p>
      <w:pPr>
        <w:pStyle w:val="Heading4"/>
        <w:numPr>
          <w:ilvl w:val="3"/>
          <w:numId w:val="1"/>
        </w:numPr>
        <w:rPr/>
      </w:pPr>
      <w:bookmarkStart w:id="308" w:name="__RefHeading___Toc506188_581953129"/>
      <w:bookmarkStart w:id="309" w:name="_Toc113"/>
      <w:bookmarkEnd w:id="308"/>
      <w:r>
        <w:rPr>
          <w:rtl w:val="true"/>
        </w:rPr>
        <w:t>قسم نخوردن</w:t>
      </w:r>
      <w:bookmarkEnd w:id="309"/>
    </w:p>
    <w:p>
      <w:pPr>
        <w:pStyle w:val="BookText"/>
        <w:rPr/>
      </w:pPr>
      <w:r>
        <w:rPr>
          <w:rFonts w:ascii="IRNazanin" w:hAnsi="IRNazanin" w:eastAsia="IRNazanin"/>
          <w:color w:val="111111"/>
          <w:sz w:val="28"/>
          <w:sz w:val="28"/>
          <w:szCs w:val="28"/>
          <w:rtl w:val="true"/>
          <w:lang w:bidi="fa-IR"/>
        </w:rPr>
        <w:t>سعی کند برای وادار کردن مشتری به خرید، از سوگند خوردن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و میانه روی در طلب مال را پیشه خود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نه کوتاهی کند و نه آن که حریص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کسی در خرید و فروش پشیمان شد و به هم زدن آن را درخواست کرد،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قیمت، بین خریداران یکسان عمل کند، فرقی میان کسی که چانه می‌زند و غیر او نگذارد، مگر این که مشتری اهل صلاح یا اهل علم و یا مستضعف باشد که در این جا مراعات آنان بافضیلت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قیمت جنس سختگیری نکند</w:t>
      </w:r>
      <w:r>
        <w:rPr>
          <w:rFonts w:eastAsia="IRNazanin" w:cs="IRNazanin"/>
          <w:color w:val="111111"/>
          <w:sz w:val="28"/>
          <w:szCs w:val="28"/>
          <w:rtl w:val="true"/>
          <w:lang w:bidi="fa-IR"/>
        </w:rPr>
        <w:t>.</w:t>
      </w:r>
      <w:r>
        <w:rPr>
          <w:rStyle w:val="FootnoteAnchor"/>
          <w:rtl w:val="true"/>
        </w:rPr>
        <w:footnoteReference w:id="144"/>
      </w:r>
      <w:bookmarkStart w:id="310" w:name="pg5265_67113"/>
    </w:p>
    <w:p>
      <w:pPr>
        <w:pStyle w:val="Heading3"/>
        <w:numPr>
          <w:ilvl w:val="2"/>
          <w:numId w:val="1"/>
        </w:numPr>
        <w:rPr/>
      </w:pPr>
      <w:bookmarkStart w:id="311" w:name="__RefHeading___Toc506190_581953129"/>
      <w:bookmarkStart w:id="312" w:name="_Toc114"/>
      <w:bookmarkEnd w:id="310"/>
      <w:bookmarkEnd w:id="311"/>
      <w:r>
        <w:rPr>
          <w:rtl w:val="true"/>
        </w:rPr>
        <w:t>کارهای ناپسند و مکروهات خرید و فروش لوازم یدکی</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کردن از کالای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راست خوردن برای خرید و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دروغ، حرام است؛ ولی قسم راست خوردن اگرچه حرام نیست؛ کاری ناپسند 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تَحْلِفُوا بِاللَّهِ صَادِقِینَ وَ لَا کَاذِبِینَ فَإِنَّهُ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w:t>
      </w:r>
      <w:r>
        <w:rPr>
          <w:rStyle w:val="FootnoteAnchor"/>
          <w:rtl w:val="true"/>
        </w:rPr>
        <w:footnoteReference w:id="145"/>
      </w:r>
      <w:r>
        <w:rPr>
          <w:rFonts w:ascii="IRNazanin" w:hAnsi="IRNazanin" w:eastAsia="IRNazanin"/>
          <w:color w:val="111111"/>
          <w:sz w:val="28"/>
          <w:sz w:val="28"/>
          <w:szCs w:val="28"/>
          <w:rtl w:val="true"/>
          <w:lang w:bidi="fa-IR"/>
        </w:rPr>
        <w:t>هیچ گاه سوگند به خدا یاد نکنید چه راستگو باشید، چه دروغگو؛ زیرا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 معرض سوگندهای خود قرار ندهید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در جایی واقع شود که عیب کالا در آن جا مخفی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گرفتن از مومن؛ مگر در صورتی که ضرورت، یا خرید آن برای تجارت باشد، یا آن که کالایی را که خریده است، بیشتر از صد درهم باشد؛ که اگر روزی روزش را از آن سود ببرد، مکروه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کسی که وعدۀ احسان به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 ملاحظه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ببرد؛ مگر در صورت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در بین الطلوعین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با فرومایگان که نسبت به آنچه می‌گویند و آنچه برای آنها گفته می‌شود، باکی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در‌معامله مؤمن داخل شدن</w:t>
      </w:r>
      <w:r>
        <w:rPr>
          <w:rFonts w:eastAsia="IRNazanin" w:cs="IRNazanin"/>
          <w:color w:val="111111"/>
          <w:sz w:val="28"/>
          <w:szCs w:val="28"/>
          <w:rtl w:val="true"/>
          <w:lang w:bidi="fa-IR"/>
        </w:rPr>
        <w:t xml:space="preserve">. </w:t>
      </w:r>
      <w:r>
        <w:rPr>
          <w:rStyle w:val="FootnoteAnchor"/>
          <w:rtl w:val="true"/>
        </w:rPr>
        <w:footnoteReference w:id="147"/>
      </w:r>
      <w:bookmarkStart w:id="313" w:name="pg5265_67115"/>
    </w:p>
    <w:p>
      <w:pPr>
        <w:pStyle w:val="Heading2"/>
        <w:numPr>
          <w:ilvl w:val="1"/>
          <w:numId w:val="1"/>
        </w:numPr>
        <w:rPr/>
      </w:pPr>
      <w:bookmarkStart w:id="314" w:name="__RefHeading___Toc506192_581953129"/>
      <w:bookmarkStart w:id="315" w:name="_Toc115"/>
      <w:bookmarkEnd w:id="313"/>
      <w:bookmarkEnd w:id="314"/>
      <w:r>
        <w:rPr>
          <w:rtl w:val="true"/>
        </w:rPr>
        <w:t>فصل پنجم</w:t>
      </w:r>
      <w:r>
        <w:rPr>
          <w:rtl w:val="true"/>
        </w:rPr>
        <w:t xml:space="preserve">: </w:t>
      </w:r>
      <w:r>
        <w:rPr>
          <w:rtl w:val="true"/>
        </w:rPr>
        <w:t>وظایف متقابل</w:t>
      </w:r>
      <w:bookmarkEnd w:id="315"/>
    </w:p>
    <w:p>
      <w:pPr>
        <w:pStyle w:val="Heading3"/>
        <w:numPr>
          <w:ilvl w:val="2"/>
          <w:numId w:val="1"/>
        </w:numPr>
        <w:rPr/>
      </w:pPr>
      <w:bookmarkStart w:id="316" w:name="__RefHeading___Toc506194_581953129"/>
      <w:bookmarkStart w:id="317" w:name="_Toc116"/>
      <w:bookmarkEnd w:id="316"/>
      <w:r>
        <w:rPr>
          <w:rtl w:val="true"/>
        </w:rPr>
        <w:t>وظایف متقابل مردم و تعمیرکاران</w:t>
      </w:r>
      <w:bookmarkEnd w:id="317"/>
    </w:p>
    <w:p>
      <w:pPr>
        <w:pStyle w:val="Heading4"/>
        <w:numPr>
          <w:ilvl w:val="3"/>
          <w:numId w:val="1"/>
        </w:numPr>
        <w:rPr/>
      </w:pPr>
      <w:bookmarkStart w:id="318" w:name="__RefHeading___Toc506196_581953129"/>
      <w:bookmarkStart w:id="319" w:name="_Toc117"/>
      <w:bookmarkEnd w:id="318"/>
      <w:r>
        <w:rPr/>
        <w:t>1</w:t>
      </w:r>
      <w:r>
        <w:rPr>
          <w:rtl w:val="true"/>
        </w:rPr>
        <w:t>.</w:t>
      </w:r>
      <w:r>
        <w:rPr>
          <w:rtl w:val="true"/>
        </w:rPr>
        <w:t>امربه معروف ونهی از منکر</w:t>
      </w:r>
      <w:bookmarkEnd w:id="319"/>
    </w:p>
    <w:p>
      <w:pPr>
        <w:pStyle w:val="BookText"/>
        <w:rPr/>
      </w:pPr>
      <w:r>
        <w:rPr>
          <w:rFonts w:ascii="IRNazanin" w:hAnsi="IRNazanin" w:eastAsia="IRNazanin"/>
          <w:color w:val="111111"/>
          <w:sz w:val="28"/>
          <w:sz w:val="28"/>
          <w:szCs w:val="28"/>
          <w:rtl w:val="true"/>
          <w:lang w:bidi="fa-IR"/>
        </w:rPr>
        <w:t>امر به معروف و نهی از منکر، از مهم ترین واجبات دین است و یکی از اساسی ترین احکام آیین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افراد در برابر یکدیگر مسئولیت دارند و موظف‌اند در امور مادی و معنوی به یکدیگر کمک کنند و نسبت به کار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حساس باشند؛ بر آموزه های دینی و عقلی مبتنی است و وقتی در قالب خاص خود قرار گیرد، همان امر به معروف و نهی از منکر قلمداد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وظیفه بعهده همه افراد جامعه گذاشته شده و این که افراد، اشکالات و نیز وظایف را به یکدیگر تذکر بدهند اصلی مهم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مردم نسبت به تعمیرکاران این است که اگر اشکالی از تعمیرکار متوجه می‌شوند به او تذکر بدهند و اگر او در وظایفش کوتاهی می‌کند او را متوجه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تعمیرکاران نیز باید نسبت به مشتریان خود احساس مسئولیت کرده و در موارد لزوم آنها را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تعمیرکاران نسبت به همکاران، وظیفه امر به معروف و نهی از منکر دارند و این کار باعث رشد و تغییر نگرش مردم به این صنف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عمل به این دستور ارزشمند اسلام، ضامن رشد و پیشرفت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امر به معروف و نهی از منکر راه انبیا است و برنامه افراد شایسته، و با امر به معروف و نهی از منکرواجبات دیگر برپا می‌شود و راه‌ها امنیت پیدا می‌کند و کسب و تجارت حلال می‌شود و حق مردم پرداخت می‌گردد و زمین آباد می‌شود</w:t>
      </w:r>
      <w:r>
        <w:rPr>
          <w:rFonts w:eastAsia="IRNazanin" w:cs="IRNazanin"/>
          <w:color w:val="111111"/>
          <w:sz w:val="28"/>
          <w:szCs w:val="28"/>
          <w:rtl w:val="true"/>
          <w:lang w:bidi="fa-IR"/>
        </w:rPr>
        <w:t>.</w:t>
      </w:r>
      <w:r>
        <w:rPr>
          <w:rStyle w:val="FootnoteAnchor"/>
          <w:rtl w:val="true"/>
        </w:rPr>
        <w:footnoteReference w:id="148"/>
      </w:r>
      <w:bookmarkStart w:id="320" w:name="pg5265_67117"/>
    </w:p>
    <w:p>
      <w:pPr>
        <w:pStyle w:val="Heading4"/>
        <w:numPr>
          <w:ilvl w:val="3"/>
          <w:numId w:val="1"/>
        </w:numPr>
        <w:rPr/>
      </w:pPr>
      <w:bookmarkStart w:id="321" w:name="__RefHeading___Toc506198_581953129"/>
      <w:bookmarkStart w:id="322" w:name="_Toc118"/>
      <w:bookmarkEnd w:id="320"/>
      <w:bookmarkEnd w:id="321"/>
      <w:r>
        <w:rPr/>
        <w:t>2</w:t>
      </w:r>
      <w:r>
        <w:rPr>
          <w:rtl w:val="true"/>
        </w:rPr>
        <w:t>.</w:t>
      </w:r>
      <w:r>
        <w:rPr>
          <w:rtl w:val="true"/>
        </w:rPr>
        <w:t>پرداخت حقوق</w:t>
      </w:r>
      <w:bookmarkEnd w:id="322"/>
    </w:p>
    <w:p>
      <w:pPr>
        <w:pStyle w:val="BookText"/>
        <w:rPr/>
      </w:pPr>
      <w:r>
        <w:rPr>
          <w:rFonts w:ascii="IRNazanin" w:hAnsi="IRNazanin" w:eastAsia="IRNazanin"/>
          <w:color w:val="111111"/>
          <w:sz w:val="28"/>
          <w:sz w:val="28"/>
          <w:szCs w:val="28"/>
          <w:rtl w:val="true"/>
          <w:lang w:bidi="fa-IR"/>
        </w:rPr>
        <w:t>لحن و ادبیات برخی از مردم، زمانی که برای تعمیر خودروی خود به تعمیرگاه مراجعه می‌کنند، در مقایسه با وقتی که می‌خواهند خودرو تعمیر شده خود را تحویل بگیرند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احترام و در خواست مؤدبانه؛ ولی آخر کار با دیدی طلبکارانه با تعمیرکار رفتار و سعی می کنند کار او را بی ارزش جلوه می‌دهند تا از به این طریق بتوانند درصدی کمتر از اجرت تعمیر را پرداخت کنند و یا پرداخت اجرت را به زمان دیگری موکول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افراد با برطرف کردن درخواست و نیاز ما حق و حقوقی بر ما پیدا می‌کنند که لازم است تمام و کمال حق آنها پرداخت شود و رضایت شخص اجیر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جلب شود و اگر کسی در این امر کوتاهی کند، شرعاً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مزد اجیری را از او باز دارد؛ پس لعنت خدا بر او باد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اصول اخلاقی اقتضا می‌کند بعد از این که کسی کاری برای انسان انجام داد از او قدردانی و تشکر صورت بگیرد؛ هم به صورت عملی که پرداخت اجرت </w:t>
      </w:r>
      <w:bookmarkStart w:id="323" w:name="pg5265_67118"/>
    </w:p>
    <w:p>
      <w:pPr>
        <w:pStyle w:val="BookText"/>
        <w:rPr/>
      </w:pPr>
      <w:bookmarkEnd w:id="323"/>
      <w:r>
        <w:rPr>
          <w:rFonts w:ascii="IRNazanin" w:hAnsi="IRNazanin" w:eastAsia="IRNazanin"/>
          <w:color w:val="111111"/>
          <w:sz w:val="28"/>
          <w:sz w:val="28"/>
          <w:szCs w:val="28"/>
          <w:rtl w:val="true"/>
          <w:lang w:bidi="fa-IR"/>
        </w:rPr>
        <w:t>اوست هم در کلام، و طبق فرمایش گهربار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خلق خداوند تشکر نکند، از خداوند هم تشکر نکرده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24" w:name="__RefHeading___Toc506200_581953129"/>
      <w:bookmarkStart w:id="325" w:name="_Toc119"/>
      <w:bookmarkEnd w:id="324"/>
      <w:r>
        <w:rPr/>
        <w:t>3</w:t>
      </w:r>
      <w:r>
        <w:rPr>
          <w:rtl w:val="true"/>
        </w:rPr>
        <w:t>.</w:t>
      </w:r>
      <w:r>
        <w:rPr>
          <w:rtl w:val="true"/>
        </w:rPr>
        <w:t>کراهت چانه زدن بعد از تعیین مبلغ</w:t>
      </w:r>
      <w:bookmarkEnd w:id="325"/>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امری طبیعی است و در برخی جوامع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در آمده است و تا حدودی ناپسند و مکروه نیست و حتی در برخی روایات به آن سفارش شده است؛</w:t>
      </w:r>
      <w:r>
        <w:rPr>
          <w:rStyle w:val="FootnoteAnchor"/>
          <w:rtl w:val="true"/>
        </w:rPr>
        <w:footnoteReference w:id="151"/>
      </w:r>
      <w:r>
        <w:rPr>
          <w:rFonts w:ascii="IRNazanin" w:hAnsi="IRNazanin" w:eastAsia="IRNazanin"/>
          <w:color w:val="111111"/>
          <w:sz w:val="28"/>
          <w:sz w:val="28"/>
          <w:szCs w:val="28"/>
          <w:rtl w:val="true"/>
          <w:lang w:bidi="fa-IR"/>
        </w:rPr>
        <w:t>ولی اینکه مشتری بعد از قطعی شدن معامله و یا اتمام کار، بخواهد چانه بزند و از نرخ توافق شده کم کند، امر پسندیده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زیاد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خریدم و هنگامی که خواستم قیمت آن را بپردازم؛ گفتم از فروشنده می‌خواهم چیزی از مبلغ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 از این کار منع کرد و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 کردن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باصطلاح چانه </w:t>
      </w:r>
      <w:bookmarkStart w:id="326" w:name="pg5265_67119"/>
    </w:p>
    <w:p>
      <w:pPr>
        <w:pStyle w:val="BookText"/>
        <w:rPr/>
      </w:pPr>
      <w:bookmarkEnd w:id="326"/>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معامله نهی فرموده است</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27" w:name="__RefHeading___Toc506202_581953129"/>
      <w:bookmarkStart w:id="328" w:name="_Toc120"/>
      <w:bookmarkEnd w:id="327"/>
      <w:r>
        <w:rPr/>
        <w:t>4</w:t>
      </w:r>
      <w:r>
        <w:rPr>
          <w:rtl w:val="true"/>
        </w:rPr>
        <w:t>.</w:t>
      </w:r>
      <w:r>
        <w:rPr>
          <w:rtl w:val="true"/>
        </w:rPr>
        <w:t>ارزش قائل شدن برای تخصص</w:t>
      </w:r>
      <w:bookmarkEnd w:id="328"/>
    </w:p>
    <w:p>
      <w:pPr>
        <w:pStyle w:val="BookText"/>
        <w:rPr/>
      </w:pPr>
      <w:r>
        <w:rPr>
          <w:rFonts w:ascii="IRNazanin" w:hAnsi="IRNazanin" w:eastAsia="IRNazanin"/>
          <w:color w:val="111111"/>
          <w:sz w:val="28"/>
          <w:sz w:val="28"/>
          <w:szCs w:val="28"/>
          <w:rtl w:val="true"/>
          <w:lang w:bidi="fa-IR"/>
        </w:rPr>
        <w:t>بعضی از افراد برای خرید اجناس خیلی راحت‌تر هزینه می‌کنند؛ چون برای آن ارزش قائل هستند؛ ولی برای کار و تخصص افراد کمتر حاضریم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تعمیرکاران محترم و انتظارات آنان این است که مردم برای تخصص و تجربه ایشان ارزش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برای تعمیرخودرو خود به تعمیرگاه مراجعه کند و بعد از تعمیر، به او گفته شود این مقدار وسایل و لوازم از خودروی شما عوض شده و لازم است فلان مقدار وجه بگردازید؛ مشتری راحت تر این وجه را می پردازد تا زمانی که تعمیرکار با استفاده از تخصص چندین ساله خود قطعه ای را شخصاً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توجه داشت تعمیرکار برای به دست آوردن این مهارت هزینه فراوانی کرده و از جمله هزینه ها عمرش را در این کار مصرف کرده است و تجربه ای گرانبها اندوخته است</w:t>
      </w:r>
      <w:r>
        <w:rPr>
          <w:rFonts w:eastAsia="IRNazanin" w:cs="IRNazanin"/>
          <w:color w:val="111111"/>
          <w:sz w:val="28"/>
          <w:szCs w:val="28"/>
          <w:rtl w:val="true"/>
          <w:lang w:bidi="fa-IR"/>
        </w:rPr>
        <w:t>.</w:t>
      </w:r>
    </w:p>
    <w:p>
      <w:pPr>
        <w:pStyle w:val="Heading3"/>
        <w:numPr>
          <w:ilvl w:val="2"/>
          <w:numId w:val="1"/>
        </w:numPr>
        <w:rPr/>
      </w:pPr>
      <w:bookmarkStart w:id="329" w:name="__RefHeading___Toc506204_581953129"/>
      <w:bookmarkStart w:id="330" w:name="_Toc121"/>
      <w:bookmarkEnd w:id="329"/>
      <w:r>
        <w:rPr>
          <w:rtl w:val="true"/>
        </w:rPr>
        <w:t>وظایف و انتظارات متقابل تعمیرکاران و دولت</w:t>
      </w:r>
      <w:bookmarkEnd w:id="33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تعمیرکاری خودرو مثل شغل‌های دیگر، برطرف کننده </w:t>
      </w:r>
    </w:p>
    <w:p>
      <w:pPr>
        <w:pStyle w:val="BookText"/>
        <w:rPr/>
      </w:pPr>
      <w:r>
        <w:rPr>
          <w:rFonts w:ascii="IRNazanin" w:hAnsi="IRNazanin" w:eastAsia="IRNazanin"/>
          <w:color w:val="111111"/>
          <w:sz w:val="28"/>
          <w:sz w:val="28"/>
          <w:szCs w:val="28"/>
          <w:rtl w:val="true"/>
          <w:lang w:bidi="fa-IR"/>
        </w:rPr>
        <w:t>نیاز جامعه است و این صنف بخشی از نیاز خدماتی مردم را رفع می‌کنند و چه بسا برای این کار بسیار کمتر، از هزینه‌های دولتی استفاده کرده اند؛ به عنوان مثال اگر کسی بخواهد پزشک و یا متخصص در هر رشته شود با بهره مندی از هزینه‌های دولتی و بیت المال در مراکزی با هزینه دولت تحصیل می کند و بعد از کسب تخصص به مردم خدمت می‌کند که البته در قبال آن خدمت نیز هزینه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شغل تعمیرکاری و برخی از مشاغل دیگر خدماتی به این صورت است که عمدتا شخص با هزینه خود و صرف عمر در این رشته متخصص می‌شود و نقش دولت در متخصص شدن او در تعمیرکاری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به انتظارات این صنف زحمتکش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بعضی از انتظارات این فشر که به طور مسقیم با ما در میان گذاشته اند،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بین اصناف مختلف یکسان باشد و با همه به عدالت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اصناف صدور جواز کسب محدودیت دارد؛ ولی در صنف تعمیرکاری خودرو در هر شهر به طور نامحدود مجوز کسب صادر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قوانین صنفی بین کسی که تازه وارد این صنف </w:t>
      </w:r>
    </w:p>
    <w:p>
      <w:pPr>
        <w:pStyle w:val="BookText"/>
        <w:rPr/>
      </w:pPr>
      <w:r>
        <w:rPr>
          <w:rFonts w:ascii="IRNazanin" w:hAnsi="IRNazanin" w:eastAsia="IRNazanin"/>
          <w:color w:val="111111"/>
          <w:sz w:val="28"/>
          <w:sz w:val="28"/>
          <w:szCs w:val="28"/>
          <w:rtl w:val="true"/>
          <w:lang w:bidi="fa-IR"/>
        </w:rPr>
        <w:t>می‌شود با کسی که دادای سابقه ای طولانی در این کار است، تفاوتی قائل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با ارائه گواهی یا مدرک، میزان تخصص این صنف رتبه بندی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محترم، آموزش‌های به روز و متناسب با تکنولوژی‌های جدیدی که در این صنعت ایجاد می‌شود برای اعضا این صنف برگزار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بیشتر دولت بر مجمع امور صنفی با ارزیابی از اعضا صنف، نکته ای است که به بهبود اوضاع صنفی تعمیرکاران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مجامع امور صنفی افراد متعهد و متخصصی منصوب شوند که هم از علم بهره برده باشند و هم از تجریه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آموزش‌های ویژه برای رئیس اتحادیه‌ها جهت افزایش بازدهی صنف، نقشی مؤثر بر بهبود اداره این صنف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مالیات‌ها با درآمد متناسب باشد؛ نه این که صرفا هر سال چند درصد افزایش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شدن زمان انجام، کار و صرف وقت کمتر در ادارات برای ارائه اظهار نامه مالیاتی، تسویه حساب و عوارض شهرداری، با فراهم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امکان انجام این موارد به صورت اینترنتی؛ امری معقول و مورد انتظار است</w:t>
      </w:r>
      <w:r>
        <w:rPr>
          <w:rFonts w:eastAsia="IRNazanin" w:cs="IRNazanin"/>
          <w:color w:val="111111"/>
          <w:sz w:val="28"/>
          <w:szCs w:val="28"/>
          <w:rtl w:val="true"/>
          <w:lang w:bidi="fa-IR"/>
        </w:rPr>
        <w:t xml:space="preserve">. </w:t>
      </w:r>
      <w:bookmarkStart w:id="331" w:name="pg5265_67123"/>
    </w:p>
    <w:p>
      <w:pPr>
        <w:pStyle w:val="Heading2"/>
        <w:numPr>
          <w:ilvl w:val="1"/>
          <w:numId w:val="1"/>
        </w:numPr>
        <w:rPr/>
      </w:pPr>
      <w:bookmarkStart w:id="332" w:name="__RefHeading___Toc506206_581953129"/>
      <w:bookmarkStart w:id="333" w:name="_Toc122"/>
      <w:bookmarkEnd w:id="331"/>
      <w:bookmarkEnd w:id="332"/>
      <w:r>
        <w:rPr>
          <w:rtl w:val="true"/>
        </w:rPr>
        <w:t>نشانی ارتباط با دفاتر مراجع تقلید</w:t>
      </w:r>
      <w:bookmarkEnd w:id="333"/>
    </w:p>
    <w:p>
      <w:pPr>
        <w:pStyle w:val="Heading3"/>
        <w:numPr>
          <w:ilvl w:val="2"/>
          <w:numId w:val="1"/>
        </w:numPr>
        <w:rPr/>
      </w:pPr>
      <w:bookmarkStart w:id="334" w:name="__RefHeading___Toc506208_581953129"/>
      <w:bookmarkStart w:id="335" w:name="_Toc123"/>
      <w:bookmarkEnd w:id="334"/>
      <w:r>
        <w:rPr>
          <w:rtl w:val="true"/>
        </w:rPr>
        <w:t>مقام معظم رهبری</w:t>
      </w:r>
      <w:bookmarkEnd w:id="335"/>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www.leader.ir</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info_leader@leader.ir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37746666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Heading3"/>
        <w:numPr>
          <w:ilvl w:val="2"/>
          <w:numId w:val="1"/>
        </w:numPr>
        <w:rPr/>
      </w:pPr>
      <w:bookmarkStart w:id="336" w:name="__RefHeading___Toc506210_581953129"/>
      <w:bookmarkStart w:id="337" w:name="_Toc124"/>
      <w:bookmarkEnd w:id="336"/>
      <w:r>
        <w:rPr>
          <w:rtl w:val="true"/>
        </w:rPr>
        <w:t>آیت الله سیستانی</w:t>
      </w:r>
      <w:bookmarkEnd w:id="337"/>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www.sistani.ir</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farsi@sistani.org</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37741415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09198507500</w:t>
      </w:r>
    </w:p>
    <w:p>
      <w:pPr>
        <w:pStyle w:val="Heading3"/>
        <w:numPr>
          <w:ilvl w:val="2"/>
          <w:numId w:val="1"/>
        </w:numPr>
        <w:rPr/>
      </w:pPr>
      <w:bookmarkStart w:id="338" w:name="__RefHeading___Toc506212_581953129"/>
      <w:bookmarkStart w:id="339" w:name="_Toc125"/>
      <w:bookmarkEnd w:id="338"/>
      <w:r>
        <w:rPr>
          <w:rtl w:val="true"/>
        </w:rPr>
        <w:t>آیت الله مکارم شیرازی</w:t>
      </w:r>
      <w:bookmarkEnd w:id="33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www.makarem.ir</w:t>
      </w:r>
      <w:r>
        <w:rPr>
          <w:rFonts w:eastAsia="Times New Roman" w:cs="Times New Roman" w:ascii="Times New Roman" w:hAnsi="Times New Roman"/>
          <w:color w:val="111111"/>
          <w:sz w:val="28"/>
          <w:szCs w:val="28"/>
          <w:rtl w:val="true"/>
          <w:lang w:val="en-US" w:bidi="en-US"/>
        </w:rPr>
        <w:t xml:space="preserve"> </w:t>
      </w:r>
      <w:bookmarkStart w:id="340" w:name="pg5265_67124"/>
    </w:p>
    <w:p>
      <w:pPr>
        <w:pStyle w:val="BookText"/>
        <w:rPr/>
      </w:pPr>
      <w:bookmarkEnd w:id="340"/>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37840003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10000100</w:t>
      </w:r>
    </w:p>
    <w:p>
      <w:pPr>
        <w:pStyle w:val="Heading3"/>
        <w:numPr>
          <w:ilvl w:val="2"/>
          <w:numId w:val="1"/>
        </w:numPr>
        <w:rPr/>
      </w:pPr>
      <w:bookmarkStart w:id="341" w:name="__RefHeading___Toc506214_581953129"/>
      <w:bookmarkStart w:id="342" w:name="_Toc126"/>
      <w:bookmarkEnd w:id="341"/>
      <w:r>
        <w:rPr>
          <w:rtl w:val="true"/>
        </w:rPr>
        <w:t>آیت الله شبیری زنجانی</w:t>
      </w:r>
      <w:bookmarkEnd w:id="342"/>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www.zanjani.ir</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zanjani.tamas@gmail.com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37740321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استفتاء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50001040</w:t>
      </w:r>
    </w:p>
    <w:p>
      <w:pPr>
        <w:pStyle w:val="Heading3"/>
        <w:numPr>
          <w:ilvl w:val="2"/>
          <w:numId w:val="1"/>
        </w:numPr>
        <w:rPr/>
      </w:pPr>
      <w:bookmarkStart w:id="343" w:name="__RefHeading___Toc506216_581953129"/>
      <w:bookmarkStart w:id="344" w:name="_Toc127"/>
      <w:bookmarkEnd w:id="343"/>
      <w:r>
        <w:rPr>
          <w:rtl w:val="true"/>
        </w:rPr>
        <w:t>آیت الله نوری همدانی</w:t>
      </w:r>
      <w:bookmarkEnd w:id="344"/>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www.norihamedani.com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37741850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استفتاء‌پیامکی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30004844</w:t>
      </w:r>
    </w:p>
    <w:p>
      <w:pPr>
        <w:pStyle w:val="Heading3"/>
        <w:numPr>
          <w:ilvl w:val="2"/>
          <w:numId w:val="1"/>
        </w:numPr>
        <w:rPr/>
      </w:pPr>
      <w:bookmarkStart w:id="345" w:name="__RefHeading___Toc506218_581953129"/>
      <w:bookmarkStart w:id="346" w:name="_Toc128"/>
      <w:bookmarkEnd w:id="345"/>
      <w:r>
        <w:rPr>
          <w:rtl w:val="true"/>
        </w:rPr>
        <w:t>آیت الله صافی گلپایگانی</w:t>
      </w:r>
      <w:bookmarkEnd w:id="346"/>
    </w:p>
    <w:p>
      <w:p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37479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استفتاء‌پیامکی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30007479</w:t>
      </w:r>
    </w:p>
    <w:p>
      <w:pPr>
        <w:pStyle w:val="Heading3"/>
        <w:numPr>
          <w:ilvl w:val="2"/>
          <w:numId w:val="1"/>
        </w:numPr>
        <w:rPr/>
      </w:pPr>
      <w:bookmarkStart w:id="347" w:name="__RefHeading___Toc506220_581953129"/>
      <w:bookmarkStart w:id="348" w:name="_Toc129"/>
      <w:bookmarkEnd w:id="347"/>
      <w:r>
        <w:rPr>
          <w:rtl w:val="true"/>
        </w:rPr>
        <w:t>آیت الله وحید خراسانی</w:t>
      </w:r>
      <w:bookmarkEnd w:id="348"/>
    </w:p>
    <w:p>
      <w:p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www.wahidkhorasani.com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37742445</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349" w:name="pg5265_67125"/>
    </w:p>
    <w:p>
      <w:pPr>
        <w:pStyle w:val="Heading2"/>
        <w:numPr>
          <w:ilvl w:val="1"/>
          <w:numId w:val="1"/>
        </w:numPr>
        <w:rPr/>
      </w:pPr>
      <w:bookmarkStart w:id="350" w:name="__RefHeading___Toc506222_581953129"/>
      <w:bookmarkStart w:id="351" w:name="_Toc130"/>
      <w:bookmarkEnd w:id="349"/>
      <w:bookmarkEnd w:id="350"/>
      <w:r>
        <w:rPr>
          <w:rtl w:val="true"/>
        </w:rPr>
        <w:t>منابع</w:t>
      </w:r>
      <w:bookmarkEnd w:id="351"/>
    </w:p>
    <w:p>
      <w:pPr>
        <w:pStyle w:val="BookText"/>
        <w:rPr/>
      </w:pPr>
      <w:r>
        <w:rPr>
          <w:rFonts w:ascii="IRNazanin" w:hAnsi="IRNazanin" w:eastAsia="IRNazanin"/>
          <w:color w:val="111111"/>
          <w:sz w:val="28"/>
          <w:sz w:val="28"/>
          <w:szCs w:val="28"/>
          <w:rtl w:val="true"/>
          <w:lang w:bidi="fa-IR"/>
        </w:rPr>
        <w:t>قران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 یحضره الفقیه، قم،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 بن محمد، 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إرشاد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وسائل الشیعة،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 القاسم، 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سید روح اللّه موسوی،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w:t>
      </w:r>
    </w:p>
    <w:p>
      <w:pPr>
        <w:pStyle w:val="BookText"/>
        <w:rPr/>
      </w:pPr>
      <w:r>
        <w:rPr>
          <w:rFonts w:ascii="IRNazanin" w:hAnsi="IRNazanin" w:eastAsia="IRNazanin"/>
          <w:color w:val="111111"/>
          <w:sz w:val="28"/>
          <w:sz w:val="28"/>
          <w:szCs w:val="28"/>
          <w:rtl w:val="true"/>
          <w:lang w:bidi="fa-IR"/>
        </w:rPr>
        <w:t xml:space="preserve">جامعه مدرسین حوزه علمیه قم،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ثواب الأعمال و عقاب الأعمال،دار الشریف الرضی للنشر،قم،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ثواب الأعمال و عقاب الأعمال، ترجمه بندرریگی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عبد الرحمان، معجم المصطلحات و الألفاظ الفقهیة،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ناصر مکارم، استفتاءات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مدرسه امام علی بن ابی طالب علیه السلام،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 جواد بن علی، استفتائات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جلد، قم،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حسن بن علی، تحف العقول،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علی بن موسی، امام هشتم علیه السلام، الفقه المنسوب إلی الإمام الرضا علیه السلام،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آقا حسین، منابع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أحادیث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تفسیرصافی، محمد محسن بن شاه مرتضی اعلمی، حسین مکتبه الصدر،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جمهور، محمد بن زین الدین، عوالی اللئالی العزیزیة فی الأحادیث الدینیة،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عبد الله بن جعفر،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صدوق، محمّد بن علی بن بابویه،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و محم،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صدوق، تهران،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تحفة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أصول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بن جواد حسینی، أجوبة الاستفتاءات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دفتر معظم له در قم، قم،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بهجت، ، محمد تقی بهجت، 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دفتر حضرت آیت الله بهجت، قم،</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سید محمد رضا موسوی، مجمع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للگلبایگانی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القرآن الکریم،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 بن محمد، تصنیف غرر الحکم و درر الکلم، قم،</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لطف الله صافی، احکام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نشر راسخون،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ناصر مکارم، رساله احکام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انتشارات مدرسه امام علی بن ابی طالب علیه السلام،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محمد بن علی،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علی، 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فتح الأبواب بین ذوی الألباب و بین ربّ الأرباب، مؤسسة آل البیت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ابن فارس، أحمد بن فارس، مکتب الاعلام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دفتر نشر فرهنگ اسلامی، ترجمه احمد آرام،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عیون أخبار الرضا علیه السلام،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بروجری، آقا حسین طباطبایی، منابع فقه شیعه، فرهنگ سبز، تهران،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سفینه البحار، اسوه،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صادقی حسن،اخلاق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آثار آیت الله مصباح </w:t>
      </w:r>
    </w:p>
    <w:p>
      <w:pPr>
        <w:pStyle w:val="BookText"/>
        <w:rPr/>
      </w:pP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تدوین کتب علوم انسانی دانشگاه، قم،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الیاس، احکام برق کاران و لوازم برقی، نشر معروف،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محمود، احکام صوتی و تصویری، نشر معروف،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52" w:name="pg5265_67130"/>
    </w:p>
    <w:p>
      <w:pPr>
        <w:pStyle w:val="Heading2"/>
        <w:numPr>
          <w:ilvl w:val="1"/>
          <w:numId w:val="1"/>
        </w:numPr>
        <w:rPr/>
      </w:pPr>
      <w:bookmarkStart w:id="353" w:name="__RefHeading___Toc506224_581953129"/>
      <w:bookmarkStart w:id="354" w:name="_Toc131"/>
      <w:bookmarkEnd w:id="352"/>
      <w:bookmarkEnd w:id="353"/>
      <w:r>
        <w:rPr>
          <w:rtl w:val="true"/>
        </w:rPr>
        <w:t>سایت ها</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ویکی پدیا </w:t>
      </w:r>
      <w:r>
        <w:rPr>
          <w:rFonts w:eastAsia="Times New Roman" w:cs="Times New Roman" w:ascii="Times New Roman" w:hAnsi="Times New Roman"/>
          <w:color w:val="111111"/>
          <w:sz w:val="28"/>
          <w:szCs w:val="28"/>
          <w:lang w:val="en-US" w:bidi="en-US"/>
        </w:rPr>
        <w:t>https://www..wikipedia.org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مشرق </w:t>
      </w:r>
      <w:r>
        <w:rPr>
          <w:rFonts w:eastAsia="Times New Roman" w:cs="Times New Roman" w:ascii="Times New Roman" w:hAnsi="Times New Roman"/>
          <w:color w:val="111111"/>
          <w:sz w:val="28"/>
          <w:szCs w:val="28"/>
          <w:lang w:val="en-US" w:bidi="en-US"/>
        </w:rPr>
        <w:t>http://www.mashreghnews.ir/fa/news/405808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تعاون، کار، و تامین اجتماعی </w:t>
      </w:r>
      <w:r>
        <w:rPr>
          <w:rFonts w:eastAsia="Times New Roman" w:cs="Times New Roman" w:ascii="Times New Roman" w:hAnsi="Times New Roman"/>
          <w:color w:val="111111"/>
          <w:sz w:val="28"/>
          <w:szCs w:val="28"/>
          <w:lang w:val="en-US" w:bidi="en-US"/>
        </w:rPr>
        <w:t>http://www.mcls.gov.ir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اطلاع رسانی مقام معظم رهبری </w:t>
      </w:r>
      <w:r>
        <w:rPr>
          <w:rFonts w:eastAsia="Times New Roman" w:cs="Times New Roman" w:ascii="Times New Roman" w:hAnsi="Times New Roman"/>
          <w:color w:val="111111"/>
          <w:sz w:val="28"/>
          <w:szCs w:val="28"/>
          <w:lang w:val="en-US" w:bidi="en-US"/>
        </w:rPr>
        <w:t>www.Khamenei.ir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www.Fmaroof.ir</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ویکی پدیا، خودرو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مشرق </w:t>
      </w:r>
      <w:r>
        <w:rPr>
          <w:rFonts w:eastAsia="IRNazanin" w:cs="IRNazanin"/>
          <w:b w:val="false"/>
          <w:bCs w:val="false"/>
          <w:i w:val="false"/>
          <w:iCs w:val="false"/>
          <w:color w:val="333333"/>
          <w:sz w:val="20"/>
          <w:szCs w:val="20"/>
        </w:rPr>
        <w:t>http://www.mashreghnews.ir/fa/news/405808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شیخی،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العامِلُ عَلی غَیرِ بَصیرَةٍ کالسّائرِ عَلی غَیرِ طَریق، فَلا یَزیدُهُ سُرعَةُ السَّیرِ إلاّ بُعدا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 تَجْلِبُ الْغِنَی، وَ الْخِیَانَةُ تَجْلِبُ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 ، النص،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مقام معظم رهبری،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آیت الله مکارم،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مکارم،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مقام معظم رهبری،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استفتااز آیت الله مکارم، </w:t>
      </w:r>
      <w:r>
        <w:rPr>
          <w:rFonts w:eastAsia="IRNazanin" w:cs="IRNazanin"/>
          <w:b w:val="false"/>
          <w:bCs w:val="false"/>
          <w:i w:val="false"/>
          <w:iCs w:val="false"/>
          <w:color w:val="333333"/>
          <w:sz w:val="20"/>
          <w:szCs w:val="20"/>
        </w:rPr>
        <w:t>23/2/95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22/1/95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مقام معظم رهبری، </w:t>
      </w:r>
      <w:r>
        <w:rPr>
          <w:rFonts w:eastAsia="IRNazanin" w:cs="IRNazanin"/>
          <w:b w:val="false"/>
          <w:bCs w:val="false"/>
          <w:i w:val="false"/>
          <w:iCs w:val="false"/>
          <w:color w:val="333333"/>
          <w:sz w:val="20"/>
          <w:szCs w:val="20"/>
        </w:rPr>
        <w:t>29/2/95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شیرازی،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مقام معظم رهبری، </w:t>
      </w:r>
      <w:r>
        <w:rPr>
          <w:rFonts w:eastAsia="IRNazanin" w:cs="IRNazanin"/>
          <w:b w:val="false"/>
          <w:bCs w:val="false"/>
          <w:i w:val="false"/>
          <w:iCs w:val="false"/>
          <w:color w:val="333333"/>
          <w:sz w:val="20"/>
          <w:szCs w:val="20"/>
        </w:rPr>
        <w:t>29/2/95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آیت الله سیستانی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اضافه کردن روی مبلغ متعارف باشد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23/2/95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مانعی ندارد؛ ولی باید قبل از عقد قرارداد، اجرت را معین 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 </w:t>
      </w:r>
      <w:r>
        <w:rPr>
          <w:rFonts w:eastAsia="IRNazanin" w:cs="IRNazanin"/>
          <w:b w:val="false"/>
          <w:bCs w:val="false"/>
          <w:i w:val="false"/>
          <w:iCs w:val="false"/>
          <w:color w:val="333333"/>
          <w:sz w:val="20"/>
          <w:szCs w:val="20"/>
        </w:rPr>
        <w:t>30/2/95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مقام معظم رهبری،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شبیری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بدهکار باید در کاهش فاحش ارزش پول با طلبکار مصالحه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استفتا از </w:t>
      </w:r>
      <w:r>
        <w:rPr>
          <w:rFonts w:eastAsia="IRNazanin" w:cs="IRNazanin"/>
          <w:b w:val="false"/>
          <w:bCs w:val="false"/>
          <w:i w:val="false"/>
          <w:iCs w:val="false"/>
          <w:color w:val="333333"/>
          <w:sz w:val="20"/>
          <w:szCs w:val="20"/>
        </w:rPr>
        <w:t>30/2/95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پدیا،ضمانت نامه </w:t>
      </w:r>
      <w:r>
        <w:rPr>
          <w:rFonts w:eastAsia="IRNazanin" w:cs="IRNazanin"/>
          <w:b w:val="false"/>
          <w:bCs w:val="false"/>
          <w:i w:val="false"/>
          <w:iCs w:val="false"/>
          <w:color w:val="333333"/>
          <w:sz w:val="20"/>
          <w:szCs w:val="20"/>
        </w:rPr>
        <w:t>https://fa.wikipedia.org/wiki</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أصول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مقام معظم رهبری،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و آیت الله شبیری زنجانی، </w:t>
      </w:r>
      <w:r>
        <w:rPr>
          <w:rFonts w:eastAsia="IRNazanin" w:cs="IRNazanin"/>
          <w:b w:val="false"/>
          <w:bCs w:val="false"/>
          <w:i w:val="false"/>
          <w:iCs w:val="false"/>
          <w:color w:val="333333"/>
          <w:sz w:val="20"/>
          <w:szCs w:val="20"/>
        </w:rPr>
        <w:t>22/1/95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24/1/95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بین ذوی الالباب و بین رب الارباب،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یُدْخِلُهُمُ اللَّهُ الْجَنَّةَ بِغَیْرِ حِسَابٍ إِمَامٌ عَادِلٌ وَ تَاجِرٌ صَدُوقٌ وَ شَیْخٌ أَفْنَی عُمُرَهُ فِی طَاعَةِ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مثال 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Pr>
        <w:t>10/3/95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آیت الله مکارم، </w:t>
      </w:r>
      <w:r>
        <w:rPr>
          <w:rFonts w:eastAsia="IRNazanin" w:cs="IRNazanin"/>
          <w:b w:val="false"/>
          <w:bCs w:val="false"/>
          <w:i w:val="false"/>
          <w:iCs w:val="false"/>
          <w:color w:val="333333"/>
          <w:sz w:val="20"/>
          <w:szCs w:val="20"/>
        </w:rPr>
        <w:t>18/2/95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Pr>
        <w:t>27/2/95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مقام معظم رهبری،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آیت الله فاضل لنکرانی و 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از پیدا کردن صاحبش مایوس شود، مبلغ را به فقیر متدین صدقه بدهد،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احمد آرام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رَسُولُ اللَّهِ ص أَنْ یُسْتَعْمَلَ أَجِیرٌ حَتَّی یُعْلَمَ مَا أُجْرَتُهُ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فَلَا یَسْتَعْمِلَنَّ أَجِیراً حَتَّی یُعْلِمَ مَا أَجْرُه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فقه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أحادیث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 الْأَجِیرَ أَجْرَهُ قَبْلَ أَنْ یَجِفَ عَرَقُه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تنظّفوا بکلّ ما استطعتم فإنّ اللَّه تعالی بنی الإسلام علی النّظافة و لن یدخل الجنّة إلّا کلّ نظیف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دارالحدیث،ج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أَصْحَابَ تِجَارَةٍ فَإِذَا حَضَرَتِ الصَّلَاةُ تَرَکُوا التِّجَارَةَ وَ انْطَلَقُوا إِلَی الصَّلَاةِ وَ هُمْ أَعْظَمُ أَجْراً مِمَّنْ لَمْ یَتَّجِرْ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کُنْتَ فِی تِجَارَتِکَ وَ حَضَرَتِ الصَّلَاةُ فَلَا یَشْغَلْکَ عَنْهَا مَتْجَرُک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احکام برای جوانان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احکام نوجوانان، صافی،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استفتاء آیت الله سیستانی، </w:t>
      </w:r>
      <w:r>
        <w:rPr>
          <w:rFonts w:eastAsia="IRNazanin" w:cs="IRNazanin"/>
          <w:b w:val="false"/>
          <w:bCs w:val="false"/>
          <w:i w:val="false"/>
          <w:iCs w:val="false"/>
          <w:color w:val="333333"/>
          <w:sz w:val="20"/>
          <w:szCs w:val="20"/>
        </w:rPr>
        <w:t>29/2/95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29/2/95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 الله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یقین کند که جرمیت نداشته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استفتا، </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مقام معظم رهبری،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29/2/95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پدیا،ایمنی</w:t>
      </w:r>
      <w:r>
        <w:rPr>
          <w:rFonts w:eastAsia="IRNazanin" w:cs="IRNazanin"/>
          <w:b w:val="false"/>
          <w:bCs w:val="false"/>
          <w:i w:val="false"/>
          <w:iCs w:val="false"/>
          <w:color w:val="333333"/>
          <w:sz w:val="20"/>
          <w:szCs w:val="20"/>
        </w:rPr>
        <w:t>www.wikipedia.org</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تعاون، کار، و تامین اجتماعی </w:t>
      </w:r>
      <w:r>
        <w:rPr>
          <w:rFonts w:eastAsia="IRNazanin" w:cs="IRNazanin"/>
          <w:b w:val="false"/>
          <w:bCs w:val="false"/>
          <w:i w:val="false"/>
          <w:iCs w:val="false"/>
          <w:color w:val="333333"/>
          <w:sz w:val="20"/>
          <w:szCs w:val="20"/>
        </w:rPr>
        <w:t>http://www.mcls.gov.ir</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و الألفاظ الفقهیة،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تقسیم بندی در قسمت فتوای آیت الله سیستانی در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دارالحدیث،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دارالحدیث،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مقام معظم رهبری،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 الله سیستانی،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مقام معظم رهبری،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سیستانی،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بندرریگی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مقام معظم رهبری؛ آیت الله مکارم و آیت الله سیستانی،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ضمانت نامه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آیت الله مکارم، و آیت الله صافی،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حرم رضوی،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Pr>
        <w:t>Khamenei.ir.www</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الْأَمْرَ بِالْمَعْرُوفِ وَ النَّهْیَ عَنِ الْمُنْکَرِ سَبِیلُ الْأَنْبِیَاءِ وَ مِنْهَاجُ الصُّلَحَاءِ فَرِیضَةٌ عَظِیمَةٌ بِهَا تُقَامُ الْفَرَائِضُ وَ تَأْمَنُ الْمَذَاهِبُ وَ تَحِلُّ الْمَکَاسِبُ وَ تُرَدُّ الْمَظَالِمُ وَ تُعْمَرُ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یَشْکُرِ الْمُنْعِمَ مِنَ الْمَخْلُوقِینَ لَمْ یَشْکُرِ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خریدار چانه بزن؛ زیرا آن دلپذیرتر است؛ هرچند مبلغ زیادی پرداخت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فریب خورده در خرید و فروش، نه ستایش می‌گردد و نه پاداش 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منابع فقه 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21696</Words>
  <Characters>90096</Characters>
  <CharactersWithSpaces>110794</CharactersWithSpaces>
  <Paragraphs>1403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2026-08-19T00:36:44Z</dcterms:created>
  <dc:creator>ghaemiyeh.com</dc:creator>
  <dc:description/>
  <dc:language>en-US</dc:language>
  <cp:lastModifiedBy/>
  <dcterms:modified xsi:type="dcterms:W3CDTF">2026-08-19T04:06:48Z</dcterms:modified>
  <cp:revision>1</cp:revision>
  <dc:subject/>
  <dc:title>احکام و آداب تعمیرکاران خودرو</dc:title>
</cp:coreProperties>
</file>

<file path=docProps/custom.xml><?xml version="1.0" encoding="utf-8"?>
<Properties xmlns="http://schemas.openxmlformats.org/officeDocument/2006/custom-properties" xmlns:vt="http://schemas.openxmlformats.org/officeDocument/2006/docPropsVTypes"/>
</file>