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123</w:t>
      </w:r>
      <w:r>
        <w:rPr>
          <w:rtl w:val="true"/>
        </w:rPr>
        <w:t xml:space="preserve"> </w:t>
      </w:r>
      <w:r>
        <w:rPr>
          <w:rtl w:val="true"/>
        </w:rPr>
        <w:t>سستی در عبادت چرا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95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3958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3960_581953129">
            <w:r>
              <w:rPr>
                <w:webHidden/>
                <w:rStyle w:val="IndexLink"/>
                <w:rtl w:val="true"/>
              </w:rPr>
              <w:t>سستی در عبادت، چرا؟</w:t>
            </w:r>
            <w:r>
              <w:rPr>
                <w:rStyle w:val="IndexLink"/>
                <w:rtl w:val="true"/>
              </w:rPr>
              <w:tab/>
            </w:r>
            <w:r>
              <w:rPr>
                <w:rStyle w:val="IndexLink"/>
              </w:rPr>
              <w:t>9</w:t>
            </w:r>
          </w:hyperlink>
        </w:p>
        <w:p>
          <w:pPr>
            <w:pStyle w:val="Contents2"/>
            <w:tabs>
              <w:tab w:val="clear" w:pos="8743"/>
              <w:tab w:val="right" w:pos="9026" w:leader="dot"/>
            </w:tabs>
            <w:rPr/>
          </w:pPr>
          <w:hyperlink w:anchor="__RefHeading___Toc433962_581953129">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433964_581953129">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433966_581953129">
            <w:r>
              <w:rPr>
                <w:webHidden/>
                <w:rStyle w:val="IndexLink"/>
                <w:rtl w:val="true"/>
              </w:rPr>
              <w:t xml:space="preserve">فصل اول </w:t>
            </w:r>
            <w:r>
              <w:rPr>
                <w:rStyle w:val="IndexLink"/>
                <w:rtl w:val="true"/>
              </w:rPr>
              <w:t xml:space="preserve">» </w:t>
            </w:r>
            <w:r>
              <w:rPr>
                <w:rStyle w:val="IndexLink"/>
                <w:rtl w:val="true"/>
              </w:rPr>
              <w:t>چرا نماز میخوانم؟</w:t>
            </w:r>
            <w:r>
              <w:rPr>
                <w:rStyle w:val="IndexLink"/>
                <w:rtl w:val="true"/>
              </w:rPr>
              <w:tab/>
            </w:r>
            <w:r>
              <w:rPr>
                <w:rStyle w:val="IndexLink"/>
              </w:rPr>
              <w:t>13</w:t>
            </w:r>
          </w:hyperlink>
        </w:p>
        <w:p>
          <w:pPr>
            <w:pStyle w:val="Contents3"/>
            <w:tabs>
              <w:tab w:val="clear" w:pos="8459"/>
              <w:tab w:val="right" w:pos="9026" w:leader="dot"/>
            </w:tabs>
            <w:rPr/>
          </w:pPr>
          <w:hyperlink w:anchor="__RefHeading___Toc433968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33970_581953129">
            <w:r>
              <w:rPr>
                <w:webHidden/>
                <w:rStyle w:val="IndexLink"/>
                <w:rtl w:val="true"/>
              </w:rPr>
              <w:t>پنجره</w:t>
            </w:r>
            <w:r>
              <w:rPr>
                <w:rStyle w:val="IndexLink"/>
                <w:rtl w:val="true"/>
              </w:rPr>
              <w:tab/>
            </w:r>
            <w:r>
              <w:rPr>
                <w:rStyle w:val="IndexLink"/>
              </w:rPr>
              <w:t>17</w:t>
            </w:r>
          </w:hyperlink>
        </w:p>
        <w:p>
          <w:pPr>
            <w:pStyle w:val="Contents3"/>
            <w:tabs>
              <w:tab w:val="clear" w:pos="8459"/>
              <w:tab w:val="right" w:pos="9026" w:leader="dot"/>
            </w:tabs>
            <w:rPr/>
          </w:pPr>
          <w:hyperlink w:anchor="__RefHeading___Toc433972_581953129">
            <w:r>
              <w:rPr>
                <w:webHidden/>
                <w:rStyle w:val="IndexLink"/>
                <w:rtl w:val="true"/>
              </w:rPr>
              <w:t>پنجره</w:t>
            </w:r>
            <w:r>
              <w:rPr>
                <w:rStyle w:val="IndexLink"/>
                <w:rtl w:val="true"/>
              </w:rPr>
              <w:tab/>
            </w:r>
            <w:r>
              <w:rPr>
                <w:rStyle w:val="IndexLink"/>
              </w:rPr>
              <w:t>17</w:t>
            </w:r>
          </w:hyperlink>
        </w:p>
        <w:p>
          <w:pPr>
            <w:pStyle w:val="Contents3"/>
            <w:tabs>
              <w:tab w:val="clear" w:pos="8459"/>
              <w:tab w:val="right" w:pos="9026" w:leader="dot"/>
            </w:tabs>
            <w:rPr/>
          </w:pPr>
          <w:hyperlink w:anchor="__RefHeading___Toc433974_581953129">
            <w:r>
              <w:rPr>
                <w:webHidden/>
                <w:rStyle w:val="IndexLink"/>
                <w:rtl w:val="true"/>
              </w:rPr>
              <w:t>خلاصه</w:t>
            </w:r>
            <w:r>
              <w:rPr>
                <w:rStyle w:val="IndexLink"/>
                <w:rtl w:val="true"/>
              </w:rPr>
              <w:t>:</w:t>
              <w:tab/>
            </w:r>
            <w:r>
              <w:rPr>
                <w:rStyle w:val="IndexLink"/>
              </w:rPr>
              <w:t>18</w:t>
            </w:r>
          </w:hyperlink>
        </w:p>
        <w:p>
          <w:pPr>
            <w:pStyle w:val="Contents2"/>
            <w:tabs>
              <w:tab w:val="clear" w:pos="8743"/>
              <w:tab w:val="right" w:pos="9026" w:leader="dot"/>
            </w:tabs>
            <w:rPr/>
          </w:pPr>
          <w:hyperlink w:anchor="__RefHeading___Toc433976_581953129">
            <w:r>
              <w:rPr>
                <w:webHidden/>
                <w:rStyle w:val="IndexLink"/>
                <w:rtl w:val="true"/>
              </w:rPr>
              <w:t xml:space="preserve">فصل دوم </w:t>
            </w:r>
            <w:r>
              <w:rPr>
                <w:rStyle w:val="IndexLink"/>
                <w:rtl w:val="true"/>
              </w:rPr>
              <w:t xml:space="preserve">» </w:t>
            </w:r>
            <w:r>
              <w:rPr>
                <w:rStyle w:val="IndexLink"/>
                <w:rtl w:val="true"/>
              </w:rPr>
              <w:t>روح نماز</w:t>
            </w:r>
            <w:r>
              <w:rPr>
                <w:rStyle w:val="IndexLink"/>
                <w:rtl w:val="true"/>
              </w:rPr>
              <w:tab/>
            </w:r>
            <w:r>
              <w:rPr>
                <w:rStyle w:val="IndexLink"/>
              </w:rPr>
              <w:t>19</w:t>
            </w:r>
          </w:hyperlink>
        </w:p>
        <w:p>
          <w:pPr>
            <w:pStyle w:val="Contents3"/>
            <w:tabs>
              <w:tab w:val="clear" w:pos="8459"/>
              <w:tab w:val="right" w:pos="9026" w:leader="dot"/>
            </w:tabs>
            <w:rPr/>
          </w:pPr>
          <w:hyperlink w:anchor="__RefHeading___Toc433978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33980_581953129">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433982_581953129">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433984_581953129">
            <w:r>
              <w:rPr>
                <w:webHidden/>
                <w:rStyle w:val="IndexLink"/>
                <w:rtl w:val="true"/>
              </w:rPr>
              <w:t>پنجره</w:t>
            </w:r>
            <w:r>
              <w:rPr>
                <w:rStyle w:val="IndexLink"/>
                <w:rtl w:val="true"/>
              </w:rPr>
              <w:tab/>
            </w:r>
            <w:r>
              <w:rPr>
                <w:rStyle w:val="IndexLink"/>
              </w:rPr>
              <w:t>24</w:t>
            </w:r>
          </w:hyperlink>
        </w:p>
        <w:p>
          <w:pPr>
            <w:pStyle w:val="Contents3"/>
            <w:tabs>
              <w:tab w:val="clear" w:pos="8459"/>
              <w:tab w:val="right" w:pos="9026" w:leader="dot"/>
            </w:tabs>
            <w:rPr/>
          </w:pPr>
          <w:hyperlink w:anchor="__RefHeading___Toc433986_581953129">
            <w:r>
              <w:rPr>
                <w:webHidden/>
                <w:rStyle w:val="IndexLink"/>
                <w:rtl w:val="true"/>
              </w:rPr>
              <w:t>خلاصه</w:t>
            </w:r>
            <w:r>
              <w:rPr>
                <w:rStyle w:val="IndexLink"/>
                <w:rtl w:val="true"/>
              </w:rPr>
              <w:tab/>
            </w:r>
            <w:r>
              <w:rPr>
                <w:rStyle w:val="IndexLink"/>
              </w:rPr>
              <w:t>25</w:t>
            </w:r>
          </w:hyperlink>
        </w:p>
        <w:p>
          <w:pPr>
            <w:pStyle w:val="Contents2"/>
            <w:tabs>
              <w:tab w:val="clear" w:pos="8743"/>
              <w:tab w:val="right" w:pos="9026" w:leader="dot"/>
            </w:tabs>
            <w:rPr/>
          </w:pPr>
          <w:hyperlink w:anchor="__RefHeading___Toc433988_581953129">
            <w:r>
              <w:rPr>
                <w:webHidden/>
                <w:rStyle w:val="IndexLink"/>
                <w:rtl w:val="true"/>
              </w:rPr>
              <w:t xml:space="preserve">فصل سوم </w:t>
            </w:r>
            <w:r>
              <w:rPr>
                <w:rStyle w:val="IndexLink"/>
                <w:rtl w:val="true"/>
              </w:rPr>
              <w:t xml:space="preserve">» </w:t>
            </w:r>
            <w:r>
              <w:rPr>
                <w:rStyle w:val="IndexLink"/>
                <w:rtl w:val="true"/>
              </w:rPr>
              <w:t>استمرار نماز</w:t>
            </w:r>
            <w:r>
              <w:rPr>
                <w:rStyle w:val="IndexLink"/>
                <w:rtl w:val="true"/>
              </w:rPr>
              <w:tab/>
            </w:r>
            <w:r>
              <w:rPr>
                <w:rStyle w:val="IndexLink"/>
              </w:rPr>
              <w:t>26</w:t>
            </w:r>
          </w:hyperlink>
        </w:p>
        <w:p>
          <w:pPr>
            <w:pStyle w:val="Contents3"/>
            <w:tabs>
              <w:tab w:val="clear" w:pos="8459"/>
              <w:tab w:val="right" w:pos="9026" w:leader="dot"/>
            </w:tabs>
            <w:rPr/>
          </w:pPr>
          <w:hyperlink w:anchor="__RefHeading___Toc433990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33992_581953129">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433994_581953129">
            <w:r>
              <w:rPr>
                <w:webHidden/>
                <w:rStyle w:val="IndexLink"/>
                <w:rtl w:val="true"/>
              </w:rPr>
              <w:t>خلاصه</w:t>
            </w:r>
            <w:r>
              <w:rPr>
                <w:rStyle w:val="IndexLink"/>
                <w:rtl w:val="true"/>
              </w:rPr>
              <w:tab/>
            </w:r>
            <w:r>
              <w:rPr>
                <w:rStyle w:val="IndexLink"/>
              </w:rPr>
              <w:t>29</w:t>
            </w:r>
          </w:hyperlink>
        </w:p>
        <w:p>
          <w:pPr>
            <w:pStyle w:val="Contents2"/>
            <w:tabs>
              <w:tab w:val="clear" w:pos="8743"/>
              <w:tab w:val="right" w:pos="9026" w:leader="dot"/>
            </w:tabs>
            <w:rPr/>
          </w:pPr>
          <w:hyperlink w:anchor="__RefHeading___Toc433996_581953129">
            <w:r>
              <w:rPr>
                <w:webHidden/>
                <w:rStyle w:val="IndexLink"/>
                <w:rtl w:val="true"/>
              </w:rPr>
              <w:t xml:space="preserve">فصل چهارم </w:t>
            </w:r>
            <w:r>
              <w:rPr>
                <w:rStyle w:val="IndexLink"/>
                <w:rtl w:val="true"/>
              </w:rPr>
              <w:t xml:space="preserve">» </w:t>
            </w:r>
            <w:r>
              <w:rPr>
                <w:rStyle w:val="IndexLink"/>
                <w:rtl w:val="true"/>
              </w:rPr>
              <w:t>حال نماز</w:t>
            </w:r>
            <w:r>
              <w:rPr>
                <w:rStyle w:val="IndexLink"/>
                <w:rtl w:val="true"/>
              </w:rPr>
              <w:tab/>
            </w:r>
            <w:r>
              <w:rPr>
                <w:rStyle w:val="IndexLink"/>
              </w:rPr>
              <w:t>30</w:t>
            </w:r>
          </w:hyperlink>
        </w:p>
        <w:p>
          <w:pPr>
            <w:pStyle w:val="Contents3"/>
            <w:tabs>
              <w:tab w:val="clear" w:pos="8459"/>
              <w:tab w:val="right" w:pos="9026" w:leader="dot"/>
            </w:tabs>
            <w:rPr/>
          </w:pPr>
          <w:hyperlink w:anchor="__RefHeading___Toc433998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34000_581953129">
            <w:r>
              <w:rPr>
                <w:webHidden/>
                <w:rStyle w:val="IndexLink"/>
                <w:rtl w:val="true"/>
              </w:rPr>
              <w:t>پنجره</w:t>
            </w:r>
            <w:r>
              <w:rPr>
                <w:rStyle w:val="IndexLink"/>
                <w:rtl w:val="true"/>
              </w:rPr>
              <w:tab/>
            </w:r>
            <w:r>
              <w:rPr>
                <w:rStyle w:val="IndexLink"/>
              </w:rPr>
              <w:t>33</w:t>
            </w:r>
          </w:hyperlink>
        </w:p>
        <w:p>
          <w:pPr>
            <w:pStyle w:val="Contents3"/>
            <w:tabs>
              <w:tab w:val="clear" w:pos="8459"/>
              <w:tab w:val="right" w:pos="9026" w:leader="dot"/>
            </w:tabs>
            <w:rPr/>
          </w:pPr>
          <w:hyperlink w:anchor="__RefHeading___Toc434002_581953129">
            <w:r>
              <w:rPr>
                <w:webHidden/>
                <w:rStyle w:val="IndexLink"/>
                <w:rtl w:val="true"/>
              </w:rPr>
              <w:t>خلاصه</w:t>
            </w:r>
            <w:r>
              <w:rPr>
                <w:rStyle w:val="IndexLink"/>
                <w:rtl w:val="true"/>
              </w:rPr>
              <w:tab/>
            </w:r>
            <w:r>
              <w:rPr>
                <w:rStyle w:val="IndexLink"/>
              </w:rPr>
              <w:t>34</w:t>
            </w:r>
          </w:hyperlink>
        </w:p>
        <w:p>
          <w:pPr>
            <w:pStyle w:val="Contents2"/>
            <w:tabs>
              <w:tab w:val="clear" w:pos="8743"/>
              <w:tab w:val="right" w:pos="9026" w:leader="dot"/>
            </w:tabs>
            <w:rPr/>
          </w:pPr>
          <w:hyperlink w:anchor="__RefHeading___Toc434004_581953129">
            <w:r>
              <w:rPr>
                <w:webHidden/>
                <w:rStyle w:val="IndexLink"/>
                <w:rtl w:val="true"/>
              </w:rPr>
              <w:t xml:space="preserve">فصل پنجم </w:t>
            </w:r>
            <w:r>
              <w:rPr>
                <w:rStyle w:val="IndexLink"/>
                <w:rtl w:val="true"/>
              </w:rPr>
              <w:t xml:space="preserve">» </w:t>
            </w:r>
            <w:r>
              <w:rPr>
                <w:rStyle w:val="IndexLink"/>
                <w:rtl w:val="true"/>
              </w:rPr>
              <w:t>حضور قلب</w:t>
            </w:r>
            <w:r>
              <w:rPr>
                <w:rStyle w:val="IndexLink"/>
                <w:rtl w:val="true"/>
              </w:rPr>
              <w:tab/>
            </w:r>
            <w:r>
              <w:rPr>
                <w:rStyle w:val="IndexLink"/>
              </w:rPr>
              <w:t>35</w:t>
            </w:r>
          </w:hyperlink>
        </w:p>
        <w:p>
          <w:pPr>
            <w:pStyle w:val="Contents3"/>
            <w:tabs>
              <w:tab w:val="clear" w:pos="8459"/>
              <w:tab w:val="right" w:pos="9026" w:leader="dot"/>
            </w:tabs>
            <w:rPr/>
          </w:pPr>
          <w:hyperlink w:anchor="__RefHeading___Toc434006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34008_581953129">
            <w:r>
              <w:rPr>
                <w:webHidden/>
                <w:rStyle w:val="IndexLink"/>
                <w:rtl w:val="true"/>
              </w:rPr>
              <w:t>خلاصه</w:t>
            </w:r>
            <w:r>
              <w:rPr>
                <w:rStyle w:val="IndexLink"/>
                <w:rtl w:val="true"/>
              </w:rPr>
              <w:tab/>
            </w:r>
            <w:r>
              <w:rPr>
                <w:rStyle w:val="IndexLink"/>
              </w:rPr>
              <w:t>40</w:t>
            </w:r>
          </w:hyperlink>
        </w:p>
        <w:p>
          <w:pPr>
            <w:pStyle w:val="Contents2"/>
            <w:tabs>
              <w:tab w:val="clear" w:pos="8743"/>
              <w:tab w:val="right" w:pos="9026" w:leader="dot"/>
            </w:tabs>
            <w:rPr/>
          </w:pPr>
          <w:hyperlink w:anchor="__RefHeading___Toc434010_581953129">
            <w:r>
              <w:rPr>
                <w:webHidden/>
                <w:rStyle w:val="IndexLink"/>
                <w:rtl w:val="true"/>
              </w:rPr>
              <w:t xml:space="preserve">فصل ششم </w:t>
            </w:r>
            <w:r>
              <w:rPr>
                <w:rStyle w:val="IndexLink"/>
                <w:rtl w:val="true"/>
              </w:rPr>
              <w:t xml:space="preserve">» </w:t>
            </w:r>
            <w:r>
              <w:rPr>
                <w:rStyle w:val="IndexLink"/>
                <w:rtl w:val="true"/>
              </w:rPr>
              <w:t>نشانه</w:t>
            </w:r>
            <w:r>
              <w:rPr>
                <w:rStyle w:val="IndexLink"/>
                <w:rtl w:val="true"/>
              </w:rPr>
              <w:softHyphen/>
            </w:r>
            <w:r>
              <w:rPr>
                <w:rStyle w:val="IndexLink"/>
                <w:rtl w:val="true"/>
              </w:rPr>
              <w:t>های اهتمام به نماز</w:t>
            </w:r>
            <w:r>
              <w:rPr>
                <w:rStyle w:val="IndexLink"/>
                <w:rtl w:val="true"/>
              </w:rPr>
              <w:tab/>
            </w:r>
            <w:r>
              <w:rPr>
                <w:rStyle w:val="IndexLink"/>
              </w:rPr>
              <w:t>41</w:t>
            </w:r>
          </w:hyperlink>
        </w:p>
        <w:p>
          <w:pPr>
            <w:pStyle w:val="Contents3"/>
            <w:tabs>
              <w:tab w:val="clear" w:pos="8459"/>
              <w:tab w:val="right" w:pos="9026" w:leader="dot"/>
            </w:tabs>
            <w:rPr/>
          </w:pPr>
          <w:hyperlink w:anchor="__RefHeading___Toc434012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34014_581953129">
            <w:r>
              <w:rPr>
                <w:webHidden/>
                <w:rStyle w:val="IndexLink"/>
              </w:rPr>
              <w:t>1</w:t>
            </w:r>
            <w:r>
              <w:rPr>
                <w:rStyle w:val="IndexLink"/>
                <w:rtl w:val="true"/>
              </w:rPr>
              <w:t xml:space="preserve">. </w:t>
            </w:r>
            <w:r>
              <w:rPr>
                <w:rStyle w:val="IndexLink"/>
                <w:rtl w:val="true"/>
              </w:rPr>
              <w:t>خواندن نماز</w:t>
            </w:r>
            <w:r>
              <w:rPr>
                <w:rStyle w:val="IndexLink"/>
                <w:rtl w:val="true"/>
              </w:rPr>
              <w:tab/>
            </w:r>
            <w:r>
              <w:rPr>
                <w:rStyle w:val="IndexLink"/>
              </w:rPr>
              <w:t>43</w:t>
            </w:r>
          </w:hyperlink>
        </w:p>
        <w:p>
          <w:pPr>
            <w:pStyle w:val="Contents3"/>
            <w:tabs>
              <w:tab w:val="clear" w:pos="8459"/>
              <w:tab w:val="right" w:pos="9026" w:leader="dot"/>
            </w:tabs>
            <w:rPr/>
          </w:pPr>
          <w:hyperlink w:anchor="__RefHeading___Toc434016_581953129">
            <w:r>
              <w:rPr>
                <w:webHidden/>
                <w:rStyle w:val="IndexLink"/>
              </w:rPr>
              <w:t>2</w:t>
            </w:r>
            <w:r>
              <w:rPr>
                <w:rStyle w:val="IndexLink"/>
                <w:rtl w:val="true"/>
              </w:rPr>
              <w:t xml:space="preserve">. </w:t>
            </w:r>
            <w:r>
              <w:rPr>
                <w:rStyle w:val="IndexLink"/>
                <w:rtl w:val="true"/>
              </w:rPr>
              <w:t>مرتب خواندن</w:t>
            </w:r>
            <w:r>
              <w:rPr>
                <w:rStyle w:val="IndexLink"/>
                <w:rtl w:val="true"/>
              </w:rPr>
              <w:tab/>
            </w:r>
            <w:r>
              <w:rPr>
                <w:rStyle w:val="IndexLink"/>
              </w:rPr>
              <w:t>43</w:t>
            </w:r>
          </w:hyperlink>
        </w:p>
        <w:p>
          <w:pPr>
            <w:pStyle w:val="Contents3"/>
            <w:tabs>
              <w:tab w:val="clear" w:pos="8459"/>
              <w:tab w:val="right" w:pos="9026" w:leader="dot"/>
            </w:tabs>
            <w:rPr/>
          </w:pPr>
          <w:hyperlink w:anchor="__RefHeading___Toc434018_581953129">
            <w:r>
              <w:rPr>
                <w:webHidden/>
                <w:rStyle w:val="IndexLink"/>
              </w:rPr>
              <w:t>3</w:t>
            </w:r>
            <w:r>
              <w:rPr>
                <w:rStyle w:val="IndexLink"/>
                <w:rtl w:val="true"/>
              </w:rPr>
              <w:t xml:space="preserve">. </w:t>
            </w:r>
            <w:r>
              <w:rPr>
                <w:rStyle w:val="IndexLink"/>
                <w:rtl w:val="true"/>
              </w:rPr>
              <w:t>نماز اول وقت</w:t>
            </w:r>
            <w:r>
              <w:rPr>
                <w:rStyle w:val="IndexLink"/>
                <w:rtl w:val="true"/>
              </w:rPr>
              <w:tab/>
            </w:r>
            <w:r>
              <w:rPr>
                <w:rStyle w:val="IndexLink"/>
              </w:rPr>
              <w:t>44</w:t>
            </w:r>
          </w:hyperlink>
        </w:p>
        <w:p>
          <w:pPr>
            <w:pStyle w:val="Contents3"/>
            <w:tabs>
              <w:tab w:val="clear" w:pos="8459"/>
              <w:tab w:val="right" w:pos="9026" w:leader="dot"/>
            </w:tabs>
            <w:rPr/>
          </w:pPr>
          <w:hyperlink w:anchor="__RefHeading___Toc434020_581953129">
            <w:r>
              <w:rPr>
                <w:webHidden/>
                <w:rStyle w:val="IndexLink"/>
              </w:rPr>
              <w:t>4</w:t>
            </w:r>
            <w:r>
              <w:rPr>
                <w:rStyle w:val="IndexLink"/>
                <w:rtl w:val="true"/>
              </w:rPr>
              <w:t xml:space="preserve">. </w:t>
            </w:r>
            <w:r>
              <w:rPr>
                <w:rStyle w:val="IndexLink"/>
                <w:rtl w:val="true"/>
              </w:rPr>
              <w:t>نماز صحیح</w:t>
            </w:r>
            <w:r>
              <w:rPr>
                <w:rStyle w:val="IndexLink"/>
                <w:rtl w:val="true"/>
              </w:rPr>
              <w:tab/>
            </w:r>
            <w:r>
              <w:rPr>
                <w:rStyle w:val="IndexLink"/>
              </w:rPr>
              <w:t>44</w:t>
            </w:r>
          </w:hyperlink>
        </w:p>
        <w:p>
          <w:pPr>
            <w:pStyle w:val="Contents3"/>
            <w:tabs>
              <w:tab w:val="clear" w:pos="8459"/>
              <w:tab w:val="right" w:pos="9026" w:leader="dot"/>
            </w:tabs>
            <w:rPr/>
          </w:pPr>
          <w:hyperlink w:anchor="__RefHeading___Toc434022_581953129">
            <w:r>
              <w:rPr>
                <w:webHidden/>
                <w:rStyle w:val="IndexLink"/>
              </w:rPr>
              <w:t>5</w:t>
            </w:r>
            <w:r>
              <w:rPr>
                <w:rStyle w:val="IndexLink"/>
                <w:rtl w:val="true"/>
              </w:rPr>
              <w:t xml:space="preserve">. </w:t>
            </w:r>
            <w:r>
              <w:rPr>
                <w:rStyle w:val="IndexLink"/>
                <w:rtl w:val="true"/>
              </w:rPr>
              <w:t>آداب ظاهری و باطنی</w:t>
            </w:r>
            <w:r>
              <w:rPr>
                <w:rStyle w:val="IndexLink"/>
                <w:rtl w:val="true"/>
              </w:rPr>
              <w:tab/>
            </w:r>
            <w:r>
              <w:rPr>
                <w:rStyle w:val="IndexLink"/>
              </w:rPr>
              <w:t>44</w:t>
            </w:r>
          </w:hyperlink>
        </w:p>
        <w:p>
          <w:pPr>
            <w:pStyle w:val="Contents3"/>
            <w:tabs>
              <w:tab w:val="clear" w:pos="8459"/>
              <w:tab w:val="right" w:pos="9026" w:leader="dot"/>
            </w:tabs>
            <w:rPr/>
          </w:pPr>
          <w:hyperlink w:anchor="__RefHeading___Toc434024_581953129">
            <w:r>
              <w:rPr>
                <w:webHidden/>
                <w:rStyle w:val="IndexLink"/>
              </w:rPr>
              <w:t>6</w:t>
            </w:r>
            <w:r>
              <w:rPr>
                <w:rStyle w:val="IndexLink"/>
                <w:rtl w:val="true"/>
              </w:rPr>
              <w:t xml:space="preserve">. </w:t>
            </w:r>
            <w:r>
              <w:rPr>
                <w:rStyle w:val="IndexLink"/>
                <w:rtl w:val="true"/>
              </w:rPr>
              <w:t>نماز جماعت</w:t>
            </w:r>
            <w:r>
              <w:rPr>
                <w:rStyle w:val="IndexLink"/>
                <w:rtl w:val="true"/>
              </w:rPr>
              <w:tab/>
            </w:r>
            <w:r>
              <w:rPr>
                <w:rStyle w:val="IndexLink"/>
              </w:rPr>
              <w:t>45</w:t>
            </w:r>
          </w:hyperlink>
        </w:p>
        <w:p>
          <w:pPr>
            <w:pStyle w:val="Contents3"/>
            <w:tabs>
              <w:tab w:val="clear" w:pos="8459"/>
              <w:tab w:val="right" w:pos="9026" w:leader="dot"/>
            </w:tabs>
            <w:rPr/>
          </w:pPr>
          <w:hyperlink w:anchor="__RefHeading___Toc434026_581953129">
            <w:r>
              <w:rPr>
                <w:webHidden/>
                <w:rStyle w:val="IndexLink"/>
              </w:rPr>
              <w:t>7</w:t>
            </w:r>
            <w:r>
              <w:rPr>
                <w:rStyle w:val="IndexLink"/>
                <w:rtl w:val="true"/>
              </w:rPr>
              <w:t xml:space="preserve">. </w:t>
            </w:r>
            <w:r>
              <w:rPr>
                <w:rStyle w:val="IndexLink"/>
                <w:rtl w:val="true"/>
              </w:rPr>
              <w:t>نماز در مسجد</w:t>
            </w:r>
            <w:r>
              <w:rPr>
                <w:rStyle w:val="IndexLink"/>
                <w:rtl w:val="true"/>
              </w:rPr>
              <w:tab/>
            </w:r>
            <w:r>
              <w:rPr>
                <w:rStyle w:val="IndexLink"/>
              </w:rPr>
              <w:t>45</w:t>
            </w:r>
          </w:hyperlink>
        </w:p>
        <w:p>
          <w:pPr>
            <w:pStyle w:val="Contents3"/>
            <w:tabs>
              <w:tab w:val="clear" w:pos="8459"/>
              <w:tab w:val="right" w:pos="9026" w:leader="dot"/>
            </w:tabs>
            <w:rPr/>
          </w:pPr>
          <w:hyperlink w:anchor="__RefHeading___Toc434028_581953129">
            <w:r>
              <w:rPr>
                <w:webHidden/>
                <w:rStyle w:val="IndexLink"/>
                <w:rtl w:val="true"/>
              </w:rPr>
              <w:t>پنجره</w:t>
            </w:r>
            <w:r>
              <w:rPr>
                <w:rStyle w:val="IndexLink"/>
                <w:rtl w:val="true"/>
              </w:rPr>
              <w:tab/>
            </w:r>
            <w:r>
              <w:rPr>
                <w:rStyle w:val="IndexLink"/>
              </w:rPr>
              <w:t>45</w:t>
            </w:r>
          </w:hyperlink>
        </w:p>
        <w:p>
          <w:pPr>
            <w:pStyle w:val="Contents3"/>
            <w:tabs>
              <w:tab w:val="clear" w:pos="8459"/>
              <w:tab w:val="right" w:pos="9026" w:leader="dot"/>
            </w:tabs>
            <w:rPr/>
          </w:pPr>
          <w:hyperlink w:anchor="__RefHeading___Toc434030_581953129">
            <w:r>
              <w:rPr>
                <w:webHidden/>
                <w:rStyle w:val="IndexLink"/>
                <w:rtl w:val="true"/>
              </w:rPr>
              <w:t>خلاصه</w:t>
            </w:r>
            <w:r>
              <w:rPr>
                <w:rStyle w:val="IndexLink"/>
                <w:rtl w:val="true"/>
              </w:rPr>
              <w:tab/>
            </w:r>
            <w:r>
              <w:rPr>
                <w:rStyle w:val="IndexLink"/>
              </w:rPr>
              <w:t>46</w:t>
            </w:r>
          </w:hyperlink>
        </w:p>
        <w:p>
          <w:pPr>
            <w:pStyle w:val="Contents2"/>
            <w:tabs>
              <w:tab w:val="clear" w:pos="8743"/>
              <w:tab w:val="right" w:pos="9026" w:leader="dot"/>
            </w:tabs>
            <w:rPr/>
          </w:pPr>
          <w:hyperlink w:anchor="__RefHeading___Toc434032_581953129">
            <w:r>
              <w:rPr>
                <w:webHidden/>
                <w:rStyle w:val="IndexLink"/>
                <w:rtl w:val="true"/>
              </w:rPr>
              <w:t xml:space="preserve">فصل هفتم </w:t>
            </w:r>
            <w:r>
              <w:rPr>
                <w:rStyle w:val="IndexLink"/>
                <w:rtl w:val="true"/>
              </w:rPr>
              <w:t xml:space="preserve">» </w:t>
            </w:r>
            <w:r>
              <w:rPr>
                <w:rStyle w:val="IndexLink"/>
                <w:rtl w:val="true"/>
              </w:rPr>
              <w:t>الگوی نمازخوانی</w:t>
            </w:r>
            <w:r>
              <w:rPr>
                <w:rStyle w:val="IndexLink"/>
                <w:rtl w:val="true"/>
              </w:rPr>
              <w:tab/>
            </w:r>
            <w:r>
              <w:rPr>
                <w:rStyle w:val="IndexLink"/>
              </w:rPr>
              <w:t>47</w:t>
            </w:r>
          </w:hyperlink>
        </w:p>
        <w:p>
          <w:pPr>
            <w:pStyle w:val="Contents3"/>
            <w:tabs>
              <w:tab w:val="clear" w:pos="8459"/>
              <w:tab w:val="right" w:pos="9026" w:leader="dot"/>
            </w:tabs>
            <w:rPr/>
          </w:pPr>
          <w:hyperlink w:anchor="__RefHeading___Toc434034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34036_581953129">
            <w:r>
              <w:rPr>
                <w:webHidden/>
                <w:rStyle w:val="IndexLink"/>
                <w:rtl w:val="true"/>
              </w:rPr>
              <w:t>پنجره</w:t>
            </w:r>
            <w:r>
              <w:rPr>
                <w:rStyle w:val="IndexLink"/>
                <w:rtl w:val="true"/>
              </w:rPr>
              <w:tab/>
            </w:r>
            <w:r>
              <w:rPr>
                <w:rStyle w:val="IndexLink"/>
              </w:rPr>
              <w:t>49</w:t>
            </w:r>
          </w:hyperlink>
        </w:p>
        <w:p>
          <w:pPr>
            <w:pStyle w:val="Contents3"/>
            <w:tabs>
              <w:tab w:val="clear" w:pos="8459"/>
              <w:tab w:val="right" w:pos="9026" w:leader="dot"/>
            </w:tabs>
            <w:rPr/>
          </w:pPr>
          <w:hyperlink w:anchor="__RefHeading___Toc434038_581953129">
            <w:r>
              <w:rPr>
                <w:webHidden/>
                <w:rStyle w:val="IndexLink"/>
                <w:rtl w:val="true"/>
              </w:rPr>
              <w:t>خلاصه</w:t>
            </w:r>
            <w:r>
              <w:rPr>
                <w:rStyle w:val="IndexLink"/>
                <w:rtl w:val="true"/>
              </w:rPr>
              <w:tab/>
            </w:r>
            <w:r>
              <w:rPr>
                <w:rStyle w:val="IndexLink"/>
              </w:rPr>
              <w:t>51</w:t>
            </w:r>
          </w:hyperlink>
        </w:p>
        <w:p>
          <w:pPr>
            <w:pStyle w:val="Contents2"/>
            <w:tabs>
              <w:tab w:val="clear" w:pos="8743"/>
              <w:tab w:val="right" w:pos="9026" w:leader="dot"/>
            </w:tabs>
            <w:rPr/>
          </w:pPr>
          <w:hyperlink w:anchor="__RefHeading___Toc434040_581953129">
            <w:r>
              <w:rPr>
                <w:webHidden/>
                <w:rStyle w:val="IndexLink"/>
                <w:rtl w:val="true"/>
              </w:rPr>
              <w:t xml:space="preserve">فصل هشتم </w:t>
            </w:r>
            <w:r>
              <w:rPr>
                <w:rStyle w:val="IndexLink"/>
                <w:rtl w:val="true"/>
              </w:rPr>
              <w:t xml:space="preserve">» </w:t>
            </w:r>
            <w:r>
              <w:rPr>
                <w:rStyle w:val="IndexLink"/>
                <w:rtl w:val="true"/>
              </w:rPr>
              <w:t>مسلمانیِ کامل؛ نه نیمه مسلمان</w:t>
            </w:r>
            <w:r>
              <w:rPr>
                <w:rStyle w:val="IndexLink"/>
                <w:rtl w:val="true"/>
              </w:rPr>
              <w:tab/>
            </w:r>
            <w:r>
              <w:rPr>
                <w:rStyle w:val="IndexLink"/>
              </w:rPr>
              <w:t>52</w:t>
            </w:r>
          </w:hyperlink>
        </w:p>
        <w:p>
          <w:pPr>
            <w:pStyle w:val="Contents3"/>
            <w:tabs>
              <w:tab w:val="clear" w:pos="8459"/>
              <w:tab w:val="right" w:pos="9026" w:leader="dot"/>
            </w:tabs>
            <w:rPr/>
          </w:pPr>
          <w:hyperlink w:anchor="__RefHeading___Toc434042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34044_581953129">
            <w:r>
              <w:rPr>
                <w:webHidden/>
                <w:rStyle w:val="IndexLink"/>
                <w:rtl w:val="true"/>
              </w:rPr>
              <w:t>پنجره</w:t>
            </w:r>
            <w:r>
              <w:rPr>
                <w:rStyle w:val="IndexLink"/>
                <w:rtl w:val="true"/>
              </w:rPr>
              <w:tab/>
            </w:r>
            <w:r>
              <w:rPr>
                <w:rStyle w:val="IndexLink"/>
              </w:rPr>
              <w:t>54</w:t>
            </w:r>
          </w:hyperlink>
        </w:p>
        <w:p>
          <w:pPr>
            <w:pStyle w:val="Contents3"/>
            <w:tabs>
              <w:tab w:val="clear" w:pos="8459"/>
              <w:tab w:val="right" w:pos="9026" w:leader="dot"/>
            </w:tabs>
            <w:rPr/>
          </w:pPr>
          <w:hyperlink w:anchor="__RefHeading___Toc434046_581953129">
            <w:r>
              <w:rPr>
                <w:webHidden/>
                <w:rStyle w:val="IndexLink"/>
                <w:rtl w:val="true"/>
              </w:rPr>
              <w:t>خلاصه</w:t>
            </w:r>
            <w:r>
              <w:rPr>
                <w:rStyle w:val="IndexLink"/>
                <w:rtl w:val="true"/>
              </w:rPr>
              <w:tab/>
            </w:r>
            <w:r>
              <w:rPr>
                <w:rStyle w:val="IndexLink"/>
              </w:rPr>
              <w:t>56</w:t>
            </w:r>
          </w:hyperlink>
        </w:p>
        <w:p>
          <w:pPr>
            <w:pStyle w:val="Contents2"/>
            <w:tabs>
              <w:tab w:val="clear" w:pos="8743"/>
              <w:tab w:val="right" w:pos="9026" w:leader="dot"/>
            </w:tabs>
            <w:rPr/>
          </w:pPr>
          <w:hyperlink w:anchor="__RefHeading___Toc434048_581953129">
            <w:r>
              <w:rPr>
                <w:webHidden/>
                <w:rStyle w:val="IndexLink"/>
                <w:rtl w:val="true"/>
              </w:rPr>
              <w:t xml:space="preserve">فصل نهم </w:t>
            </w:r>
            <w:r>
              <w:rPr>
                <w:rStyle w:val="IndexLink"/>
                <w:rtl w:val="true"/>
              </w:rPr>
              <w:t xml:space="preserve">» </w:t>
            </w:r>
            <w:r>
              <w:rPr>
                <w:rStyle w:val="IndexLink"/>
                <w:rtl w:val="true"/>
              </w:rPr>
              <w:t>تشویق به نماز</w:t>
            </w:r>
            <w:r>
              <w:rPr>
                <w:rStyle w:val="IndexLink"/>
                <w:rtl w:val="true"/>
              </w:rPr>
              <w:tab/>
            </w:r>
            <w:r>
              <w:rPr>
                <w:rStyle w:val="IndexLink"/>
              </w:rPr>
              <w:t>57</w:t>
            </w:r>
          </w:hyperlink>
        </w:p>
        <w:p>
          <w:pPr>
            <w:pStyle w:val="Contents3"/>
            <w:tabs>
              <w:tab w:val="clear" w:pos="8459"/>
              <w:tab w:val="right" w:pos="9026" w:leader="dot"/>
            </w:tabs>
            <w:rPr/>
          </w:pPr>
          <w:hyperlink w:anchor="__RefHeading___Toc434050_58195312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34052_581953129">
            <w:r>
              <w:rPr>
                <w:webHidden/>
                <w:rStyle w:val="IndexLink"/>
                <w:rtl w:val="true"/>
              </w:rPr>
              <w:t>پنجره</w:t>
            </w:r>
            <w:r>
              <w:rPr>
                <w:rStyle w:val="IndexLink"/>
                <w:rtl w:val="true"/>
              </w:rPr>
              <w:tab/>
            </w:r>
            <w:r>
              <w:rPr>
                <w:rStyle w:val="IndexLink"/>
              </w:rPr>
              <w:t>59</w:t>
            </w:r>
          </w:hyperlink>
        </w:p>
        <w:p>
          <w:pPr>
            <w:pStyle w:val="Contents3"/>
            <w:tabs>
              <w:tab w:val="clear" w:pos="8459"/>
              <w:tab w:val="right" w:pos="9026" w:leader="dot"/>
            </w:tabs>
            <w:rPr/>
          </w:pPr>
          <w:hyperlink w:anchor="__RefHeading___Toc434054_581953129">
            <w:r>
              <w:rPr>
                <w:webHidden/>
                <w:rStyle w:val="IndexLink"/>
                <w:rtl w:val="true"/>
              </w:rPr>
              <w:t>خلاصه</w:t>
            </w:r>
            <w:r>
              <w:rPr>
                <w:rStyle w:val="IndexLink"/>
                <w:rtl w:val="true"/>
              </w:rPr>
              <w:tab/>
            </w:r>
            <w:r>
              <w:rPr>
                <w:rStyle w:val="IndexLink"/>
              </w:rPr>
              <w:t>62</w:t>
            </w:r>
          </w:hyperlink>
        </w:p>
        <w:p>
          <w:pPr>
            <w:pStyle w:val="Contents2"/>
            <w:tabs>
              <w:tab w:val="clear" w:pos="8743"/>
              <w:tab w:val="right" w:pos="9026" w:leader="dot"/>
            </w:tabs>
            <w:rPr/>
          </w:pPr>
          <w:hyperlink w:anchor="__RefHeading___Toc434056_581953129">
            <w:r>
              <w:rPr>
                <w:webHidden/>
                <w:rStyle w:val="IndexLink"/>
                <w:rtl w:val="true"/>
              </w:rPr>
              <w:t xml:space="preserve">فصل دهم </w:t>
            </w:r>
            <w:r>
              <w:rPr>
                <w:rStyle w:val="IndexLink"/>
                <w:rtl w:val="true"/>
              </w:rPr>
              <w:t xml:space="preserve">» </w:t>
            </w:r>
            <w:r>
              <w:rPr>
                <w:rStyle w:val="IndexLink"/>
                <w:rtl w:val="true"/>
              </w:rPr>
              <w:t>نقش دوست و دوستی</w:t>
            </w:r>
            <w:r>
              <w:rPr>
                <w:rStyle w:val="IndexLink"/>
                <w:rtl w:val="true"/>
              </w:rPr>
              <w:tab/>
            </w:r>
            <w:r>
              <w:rPr>
                <w:rStyle w:val="IndexLink"/>
              </w:rPr>
              <w:t>63</w:t>
            </w:r>
          </w:hyperlink>
        </w:p>
        <w:p>
          <w:pPr>
            <w:pStyle w:val="Contents3"/>
            <w:tabs>
              <w:tab w:val="clear" w:pos="8459"/>
              <w:tab w:val="right" w:pos="9026" w:leader="dot"/>
            </w:tabs>
            <w:rPr/>
          </w:pPr>
          <w:hyperlink w:anchor="__RefHeading___Toc434058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34060_581953129">
            <w:r>
              <w:rPr>
                <w:webHidden/>
                <w:rStyle w:val="IndexLink"/>
                <w:rtl w:val="true"/>
              </w:rPr>
              <w:t>پنجره</w:t>
            </w:r>
            <w:r>
              <w:rPr>
                <w:rStyle w:val="IndexLink"/>
                <w:rtl w:val="true"/>
              </w:rPr>
              <w:tab/>
            </w:r>
            <w:r>
              <w:rPr>
                <w:rStyle w:val="IndexLink"/>
              </w:rPr>
              <w:t>66</w:t>
            </w:r>
          </w:hyperlink>
        </w:p>
        <w:p>
          <w:pPr>
            <w:pStyle w:val="Contents2"/>
            <w:tabs>
              <w:tab w:val="clear" w:pos="8743"/>
              <w:tab w:val="right" w:pos="9026" w:leader="dot"/>
            </w:tabs>
            <w:rPr/>
          </w:pPr>
          <w:hyperlink w:anchor="__RefHeading___Toc434062_581953129">
            <w:r>
              <w:rPr>
                <w:webHidden/>
                <w:rStyle w:val="IndexLink"/>
                <w:rtl w:val="true"/>
              </w:rPr>
              <w:t xml:space="preserve">فصل یازدهم </w:t>
            </w:r>
            <w:r>
              <w:rPr>
                <w:rStyle w:val="IndexLink"/>
                <w:rtl w:val="true"/>
              </w:rPr>
              <w:t xml:space="preserve">» </w:t>
            </w:r>
            <w:r>
              <w:rPr>
                <w:rStyle w:val="IndexLink"/>
                <w:rtl w:val="true"/>
              </w:rPr>
              <w:t>مستحبات، راهی برای حفظ نماز</w:t>
            </w:r>
            <w:r>
              <w:rPr>
                <w:rStyle w:val="IndexLink"/>
                <w:rtl w:val="true"/>
              </w:rPr>
              <w:tab/>
            </w:r>
            <w:r>
              <w:rPr>
                <w:rStyle w:val="IndexLink"/>
              </w:rPr>
              <w:t>68</w:t>
            </w:r>
          </w:hyperlink>
        </w:p>
        <w:p>
          <w:pPr>
            <w:pStyle w:val="Contents3"/>
            <w:tabs>
              <w:tab w:val="clear" w:pos="8459"/>
              <w:tab w:val="right" w:pos="9026" w:leader="dot"/>
            </w:tabs>
            <w:rPr/>
          </w:pPr>
          <w:hyperlink w:anchor="__RefHeading___Toc434064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34066_581953129">
            <w:r>
              <w:rPr>
                <w:webHidden/>
                <w:rStyle w:val="IndexLink"/>
                <w:rtl w:val="true"/>
              </w:rPr>
              <w:t>پنجره</w:t>
            </w:r>
            <w:r>
              <w:rPr>
                <w:rStyle w:val="IndexLink"/>
                <w:rtl w:val="true"/>
              </w:rPr>
              <w:tab/>
            </w:r>
            <w:r>
              <w:rPr>
                <w:rStyle w:val="IndexLink"/>
              </w:rPr>
              <w:t>71</w:t>
            </w:r>
          </w:hyperlink>
        </w:p>
        <w:p>
          <w:pPr>
            <w:pStyle w:val="Contents3"/>
            <w:tabs>
              <w:tab w:val="clear" w:pos="8459"/>
              <w:tab w:val="right" w:pos="9026" w:leader="dot"/>
            </w:tabs>
            <w:rPr/>
          </w:pPr>
          <w:hyperlink w:anchor="__RefHeading___Toc434068_581953129">
            <w:r>
              <w:rPr>
                <w:webHidden/>
                <w:rStyle w:val="IndexLink"/>
                <w:rtl w:val="true"/>
              </w:rPr>
              <w:t>خلاصه</w:t>
            </w:r>
            <w:r>
              <w:rPr>
                <w:rStyle w:val="IndexLink"/>
                <w:rtl w:val="true"/>
              </w:rPr>
              <w:tab/>
            </w:r>
            <w:r>
              <w:rPr>
                <w:rStyle w:val="IndexLink"/>
              </w:rPr>
              <w:t>72</w:t>
            </w:r>
          </w:hyperlink>
        </w:p>
        <w:p>
          <w:pPr>
            <w:pStyle w:val="Contents2"/>
            <w:tabs>
              <w:tab w:val="clear" w:pos="8743"/>
              <w:tab w:val="right" w:pos="9026" w:leader="dot"/>
            </w:tabs>
            <w:rPr/>
          </w:pPr>
          <w:hyperlink w:anchor="__RefHeading___Toc434070_581953129">
            <w:r>
              <w:rPr>
                <w:webHidden/>
                <w:rStyle w:val="IndexLink"/>
                <w:rtl w:val="true"/>
              </w:rPr>
              <w:t xml:space="preserve">فصل دوازدهم </w:t>
            </w:r>
            <w:r>
              <w:rPr>
                <w:rStyle w:val="IndexLink"/>
                <w:rtl w:val="true"/>
              </w:rPr>
              <w:t xml:space="preserve">» </w:t>
            </w:r>
            <w:r>
              <w:rPr>
                <w:rStyle w:val="IndexLink"/>
                <w:rtl w:val="true"/>
              </w:rPr>
              <w:t>با نماز قضا چه کنیم؟</w:t>
            </w:r>
            <w:r>
              <w:rPr>
                <w:rStyle w:val="IndexLink"/>
                <w:rtl w:val="true"/>
              </w:rPr>
              <w:tab/>
            </w:r>
            <w:r>
              <w:rPr>
                <w:rStyle w:val="IndexLink"/>
              </w:rPr>
              <w:t>73</w:t>
            </w:r>
          </w:hyperlink>
        </w:p>
        <w:p>
          <w:pPr>
            <w:pStyle w:val="Contents3"/>
            <w:tabs>
              <w:tab w:val="clear" w:pos="8459"/>
              <w:tab w:val="right" w:pos="9026" w:leader="dot"/>
            </w:tabs>
            <w:rPr/>
          </w:pPr>
          <w:hyperlink w:anchor="__RefHeading___Toc434072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34074_581953129">
            <w:r>
              <w:rPr>
                <w:webHidden/>
                <w:rStyle w:val="IndexLink"/>
                <w:rtl w:val="true"/>
              </w:rPr>
              <w:t>خلاصه</w:t>
            </w:r>
            <w:r>
              <w:rPr>
                <w:rStyle w:val="IndexLink"/>
                <w:rtl w:val="true"/>
              </w:rPr>
              <w:tab/>
            </w:r>
            <w:r>
              <w:rPr>
                <w:rStyle w:val="IndexLink"/>
              </w:rPr>
              <w:t>76</w:t>
            </w:r>
          </w:hyperlink>
        </w:p>
        <w:p>
          <w:pPr>
            <w:pStyle w:val="Contents2"/>
            <w:tabs>
              <w:tab w:val="clear" w:pos="8743"/>
              <w:tab w:val="right" w:pos="9026" w:leader="dot"/>
            </w:tabs>
            <w:rPr/>
          </w:pPr>
          <w:hyperlink w:anchor="__RefHeading___Toc434076_581953129">
            <w:r>
              <w:rPr>
                <w:webHidden/>
                <w:rStyle w:val="IndexLink"/>
                <w:rtl w:val="true"/>
              </w:rPr>
              <w:t>بیشتر بخوانیم</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5_35248"/>
      <w:bookmarkStart w:id="1" w:name="pg5255_35248"/>
      <w:bookmarkEnd w:id="1"/>
    </w:p>
    <w:p>
      <w:pPr>
        <w:pStyle w:val="Heading2"/>
        <w:numPr>
          <w:ilvl w:val="1"/>
          <w:numId w:val="1"/>
        </w:numPr>
        <w:rPr/>
      </w:pPr>
      <w:bookmarkStart w:id="2" w:name="pg5255_35248"/>
      <w:bookmarkStart w:id="3" w:name="__RefHeading___Toc4339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عبادت،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تهیه و تنظیم اداره پاسخگویی به سوالات دینی آستان قدس رضوی؛ ویراستار عظیم قهرمانلو؛ به کوشش محمد حسین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2723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Worship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۴۷۳۰۹۲۷</w:t>
      </w:r>
    </w:p>
    <w:p>
      <w:pPr>
        <w:pStyle w:val="BookText"/>
        <w:rPr/>
      </w:pPr>
      <w:r>
        <w:rPr>
          <w:rFonts w:ascii="IRNazanin" w:hAnsi="IRNazanin" w:eastAsia="IRNazanin"/>
          <w:color w:val="111111"/>
          <w:sz w:val="28"/>
          <w:sz w:val="28"/>
          <w:szCs w:val="28"/>
          <w:rtl w:val="true"/>
          <w:lang w:bidi="fa-IR"/>
        </w:rPr>
        <w:t>راه آفتاب</w:t>
      </w:r>
    </w:p>
    <w:p>
      <w:pPr>
        <w:pStyle w:val="BookText"/>
        <w:rPr/>
      </w:pPr>
      <w:r>
        <w:rPr>
          <w:rFonts w:ascii="IRNazanin" w:hAnsi="IRNazanin" w:eastAsia="IRNazanin"/>
          <w:color w:val="111111"/>
          <w:sz w:val="28"/>
          <w:sz w:val="28"/>
          <w:szCs w:val="28"/>
          <w:rtl w:val="true"/>
          <w:lang w:bidi="fa-IR"/>
        </w:rPr>
        <w:t>نماز را وسیله نزدیک انسانِ پارسا به خداوند می‌شمرد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 علیه‌السلام،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bookmarkStart w:id="5" w:name="pg5255_35249"/>
    </w:p>
    <w:p>
      <w:pPr>
        <w:pStyle w:val="Heading2"/>
        <w:numPr>
          <w:ilvl w:val="1"/>
          <w:numId w:val="1"/>
        </w:numPr>
        <w:rPr/>
      </w:pPr>
      <w:bookmarkStart w:id="6" w:name="__RefHeading___Toc433958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255_35254"/>
    </w:p>
    <w:p>
      <w:pPr>
        <w:pStyle w:val="Heading2"/>
        <w:numPr>
          <w:ilvl w:val="1"/>
          <w:numId w:val="1"/>
        </w:numPr>
        <w:rPr/>
      </w:pPr>
      <w:bookmarkStart w:id="9" w:name="__RefHeading___Toc433960_581953129"/>
      <w:bookmarkStart w:id="10" w:name="_Toc3"/>
      <w:bookmarkEnd w:id="8"/>
      <w:bookmarkEnd w:id="9"/>
      <w:r>
        <w:rPr>
          <w:rtl w:val="true"/>
        </w:rPr>
        <w:t>سستی در عبادت، چرا؟</w:t>
      </w:r>
      <w:bookmarkEnd w:id="10"/>
    </w:p>
    <w:p>
      <w:pPr>
        <w:pStyle w:val="Heading2"/>
        <w:numPr>
          <w:ilvl w:val="1"/>
          <w:numId w:val="1"/>
        </w:numPr>
        <w:rPr/>
      </w:pPr>
      <w:bookmarkStart w:id="11" w:name="__RefHeading___Toc433962_581953129"/>
      <w:bookmarkStart w:id="12" w:name="_Toc4"/>
      <w:bookmarkEnd w:id="11"/>
      <w:r>
        <w:rPr>
          <w:rtl w:val="true"/>
        </w:rPr>
        <w:t>دریچه</w:t>
      </w:r>
      <w:bookmarkEnd w:id="12"/>
    </w:p>
    <w:p>
      <w:pPr>
        <w:pStyle w:val="BookText"/>
        <w:rPr/>
      </w:pPr>
      <w:r>
        <w:rPr>
          <w:rFonts w:ascii="IRNazanin" w:hAnsi="IRNazanin" w:eastAsia="IRNazanin"/>
          <w:color w:val="111111"/>
          <w:sz w:val="28"/>
          <w:sz w:val="28"/>
          <w:szCs w:val="28"/>
          <w:rtl w:val="true"/>
          <w:lang w:bidi="fa-IR"/>
        </w:rPr>
        <w:t>در این نوشتار، برآنیم به سؤالات ذیل دربارۀ نماز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نماز می خوانیم و فایدۀ 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چه نقشی در زندگی ما ایفا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در نماز، حضور قلب و حال عبادت داشته باشیم؟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سستی در عبادت و بی حالی برای نماز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را که نسبت به نماز سهل انگاری می کنند و گاهی نماز نمی خوانند، چگونه به نماز دعوت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والدین درباره نمازخواندن فرزندان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در ایجاد علاقه به نماز چه نقشی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بعضی از افراد که نمازخوان بوده اند، گاهی نماز نمی خوانند؟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3" w:name="pg5255_35256"/>
    </w:p>
    <w:p>
      <w:pPr>
        <w:pStyle w:val="Heading2"/>
        <w:numPr>
          <w:ilvl w:val="1"/>
          <w:numId w:val="1"/>
        </w:numPr>
        <w:rPr/>
      </w:pPr>
      <w:bookmarkStart w:id="14" w:name="__RefHeading___Toc433964_58195312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خدای عالمیان را</w:t>
      </w:r>
    </w:p>
    <w:p>
      <w:pPr>
        <w:pStyle w:val="BookText"/>
        <w:rPr/>
      </w:pPr>
      <w:r>
        <w:rPr>
          <w:rFonts w:ascii="IRNazanin" w:hAnsi="IRNazanin" w:eastAsia="IRNazanin"/>
          <w:color w:val="111111"/>
          <w:sz w:val="28"/>
          <w:sz w:val="28"/>
          <w:szCs w:val="28"/>
          <w:rtl w:val="true"/>
          <w:lang w:bidi="fa-IR"/>
        </w:rPr>
        <w:t>ز عمق جان و دل خویش عاشقانه صدا کن</w:t>
      </w:r>
    </w:p>
    <w:p>
      <w:pPr>
        <w:pStyle w:val="BookText"/>
        <w:rPr/>
      </w:pPr>
      <w:r>
        <w:rPr>
          <w:rFonts w:ascii="IRNazanin" w:hAnsi="IRNazanin" w:eastAsia="IRNazanin"/>
          <w:color w:val="111111"/>
          <w:sz w:val="28"/>
          <w:sz w:val="28"/>
          <w:szCs w:val="28"/>
          <w:rtl w:val="true"/>
          <w:lang w:bidi="fa-IR"/>
        </w:rPr>
        <w:t>تویی که بندۀ آن آفریدگار کریمی</w:t>
      </w:r>
    </w:p>
    <w:p>
      <w:pPr>
        <w:pStyle w:val="BookText"/>
        <w:rPr/>
      </w:pPr>
      <w:r>
        <w:rPr>
          <w:rFonts w:ascii="IRNazanin" w:hAnsi="IRNazanin" w:eastAsia="IRNazanin"/>
          <w:color w:val="111111"/>
          <w:sz w:val="28"/>
          <w:sz w:val="28"/>
          <w:szCs w:val="28"/>
          <w:rtl w:val="true"/>
          <w:lang w:bidi="fa-IR"/>
        </w:rPr>
        <w:t>دل از تباهی و غفلت، ز دام و دانه جدا کن</w:t>
      </w:r>
    </w:p>
    <w:p>
      <w:pPr>
        <w:pStyle w:val="BookText"/>
        <w:rPr/>
      </w:pPr>
      <w:r>
        <w:rPr>
          <w:rFonts w:ascii="IRNazanin" w:hAnsi="IRNazanin" w:eastAsia="IRNazanin"/>
          <w:color w:val="111111"/>
          <w:sz w:val="28"/>
          <w:sz w:val="28"/>
          <w:szCs w:val="28"/>
          <w:rtl w:val="true"/>
          <w:lang w:bidi="fa-IR"/>
        </w:rPr>
        <w:t>به اشک نیمه شبی، یا ربی، به سجدۀ شکری</w:t>
      </w:r>
    </w:p>
    <w:p>
      <w:pPr>
        <w:pStyle w:val="BookText"/>
        <w:rPr/>
      </w:pPr>
      <w:r>
        <w:rPr>
          <w:rFonts w:ascii="IRNazanin" w:hAnsi="IRNazanin" w:eastAsia="IRNazanin"/>
          <w:color w:val="111111"/>
          <w:sz w:val="28"/>
          <w:sz w:val="28"/>
          <w:szCs w:val="28"/>
          <w:rtl w:val="true"/>
          <w:lang w:bidi="fa-IR"/>
        </w:rPr>
        <w:t>سپاس نعمت بی منتهاش ادا کن</w:t>
      </w:r>
    </w:p>
    <w:p>
      <w:pPr>
        <w:pStyle w:val="BookText"/>
        <w:rPr/>
      </w:pPr>
      <w:r>
        <w:rPr>
          <w:rFonts w:ascii="IRNazanin" w:hAnsi="IRNazanin" w:eastAsia="IRNazanin"/>
          <w:color w:val="111111"/>
          <w:sz w:val="28"/>
          <w:sz w:val="28"/>
          <w:szCs w:val="28"/>
          <w:rtl w:val="true"/>
          <w:lang w:bidi="fa-IR"/>
        </w:rPr>
        <w:t>چرا خدا ز خدایی؟ ز خویش بیگانه؟</w:t>
      </w:r>
    </w:p>
    <w:p>
      <w:pPr>
        <w:pStyle w:val="BookText"/>
        <w:rPr/>
      </w:pPr>
      <w:r>
        <w:rPr>
          <w:rFonts w:ascii="IRNazanin" w:hAnsi="IRNazanin" w:eastAsia="IRNazanin"/>
          <w:color w:val="111111"/>
          <w:sz w:val="28"/>
          <w:sz w:val="28"/>
          <w:szCs w:val="28"/>
          <w:rtl w:val="true"/>
          <w:lang w:bidi="fa-IR"/>
        </w:rPr>
        <w:t>چرا فرار؟</w:t>
      </w:r>
    </w:p>
    <w:p>
      <w:pPr>
        <w:pStyle w:val="BookText"/>
        <w:rPr/>
      </w:pPr>
      <w:r>
        <w:rPr>
          <w:rFonts w:ascii="IRNazanin" w:hAnsi="IRNazanin" w:eastAsia="IRNazanin"/>
          <w:color w:val="111111"/>
          <w:sz w:val="28"/>
          <w:sz w:val="28"/>
          <w:szCs w:val="28"/>
          <w:rtl w:val="true"/>
          <w:lang w:bidi="fa-IR"/>
        </w:rPr>
        <w:t>چرا بیقرار و ناآرام؟</w:t>
      </w:r>
    </w:p>
    <w:p>
      <w:pPr>
        <w:pStyle w:val="BookText"/>
        <w:rPr/>
      </w:pPr>
      <w:r>
        <w:rPr>
          <w:rFonts w:ascii="IRNazanin" w:hAnsi="IRNazanin" w:eastAsia="IRNazanin"/>
          <w:color w:val="111111"/>
          <w:sz w:val="28"/>
          <w:sz w:val="28"/>
          <w:szCs w:val="28"/>
          <w:rtl w:val="true"/>
          <w:lang w:bidi="fa-IR"/>
        </w:rPr>
        <w:t>بیا سحرگاه</w:t>
      </w:r>
    </w:p>
    <w:p>
      <w:pPr>
        <w:pStyle w:val="BookText"/>
        <w:rPr/>
      </w:pPr>
      <w:r>
        <w:rPr>
          <w:rFonts w:ascii="IRNazanin" w:hAnsi="IRNazanin" w:eastAsia="IRNazanin"/>
          <w:color w:val="111111"/>
          <w:sz w:val="28"/>
          <w:sz w:val="28"/>
          <w:szCs w:val="28"/>
          <w:rtl w:val="true"/>
          <w:lang w:bidi="fa-IR"/>
        </w:rPr>
        <w:t>خزان خسته دلی را</w:t>
      </w:r>
    </w:p>
    <w:p>
      <w:pPr>
        <w:pStyle w:val="BookText"/>
        <w:rPr/>
      </w:pPr>
      <w:r>
        <w:rPr>
          <w:rFonts w:ascii="IRNazanin" w:hAnsi="IRNazanin" w:eastAsia="IRNazanin"/>
          <w:color w:val="111111"/>
          <w:sz w:val="28"/>
          <w:sz w:val="28"/>
          <w:szCs w:val="28"/>
          <w:rtl w:val="true"/>
          <w:lang w:bidi="fa-IR"/>
        </w:rPr>
        <w:t>به عطر یاد و شمیم دعا چو گلشن کن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به زمزمۀ یاد یار در دل شب</w:t>
      </w:r>
    </w:p>
    <w:p>
      <w:pPr>
        <w:pStyle w:val="BookText"/>
        <w:rPr/>
      </w:pPr>
      <w:r>
        <w:rPr>
          <w:rFonts w:ascii="IRNazanin" w:hAnsi="IRNazanin" w:eastAsia="IRNazanin"/>
          <w:color w:val="111111"/>
          <w:sz w:val="28"/>
          <w:sz w:val="28"/>
          <w:szCs w:val="28"/>
          <w:rtl w:val="true"/>
          <w:lang w:bidi="fa-IR"/>
        </w:rPr>
        <w:t>درون تیرۀ خود را چو روز روشن کن</w:t>
      </w:r>
    </w:p>
    <w:p>
      <w:pPr>
        <w:pStyle w:val="BookText"/>
        <w:rPr/>
      </w:pPr>
      <w:r>
        <w:rPr>
          <w:rFonts w:ascii="IRNazanin" w:hAnsi="IRNazanin" w:eastAsia="IRNazanin"/>
          <w:color w:val="111111"/>
          <w:sz w:val="28"/>
          <w:sz w:val="28"/>
          <w:szCs w:val="28"/>
          <w:rtl w:val="true"/>
          <w:lang w:bidi="fa-IR"/>
        </w:rPr>
        <w:t>چراغ راه تو جز سوز اشک و آهی نیست</w:t>
      </w:r>
    </w:p>
    <w:p>
      <w:pPr>
        <w:pStyle w:val="BookText"/>
        <w:rPr/>
      </w:pPr>
      <w:r>
        <w:rPr>
          <w:rFonts w:ascii="IRNazanin" w:hAnsi="IRNazanin" w:eastAsia="IRNazanin"/>
          <w:color w:val="111111"/>
          <w:sz w:val="28"/>
          <w:sz w:val="28"/>
          <w:szCs w:val="28"/>
          <w:rtl w:val="true"/>
          <w:lang w:bidi="fa-IR"/>
        </w:rPr>
        <w:t>تو را که مانده چنین بی پناه و دلگیری</w:t>
      </w:r>
    </w:p>
    <w:p>
      <w:pPr>
        <w:pStyle w:val="BookText"/>
        <w:rPr/>
      </w:pPr>
      <w:r>
        <w:rPr>
          <w:rFonts w:ascii="IRNazanin" w:hAnsi="IRNazanin" w:eastAsia="IRNazanin"/>
          <w:color w:val="111111"/>
          <w:sz w:val="28"/>
          <w:sz w:val="28"/>
          <w:szCs w:val="28"/>
          <w:rtl w:val="true"/>
          <w:lang w:bidi="fa-IR"/>
        </w:rPr>
        <w:t>به جز خدای جهان، هیچ تکیه گاهی نیست</w:t>
      </w:r>
    </w:p>
    <w:p>
      <w:pPr>
        <w:pStyle w:val="BookText"/>
        <w:rPr/>
      </w:pPr>
      <w:r>
        <w:rPr>
          <w:rFonts w:ascii="IRNazanin" w:hAnsi="IRNazanin" w:eastAsia="IRNazanin"/>
          <w:color w:val="111111"/>
          <w:sz w:val="28"/>
          <w:sz w:val="28"/>
          <w:szCs w:val="28"/>
          <w:rtl w:val="true"/>
          <w:lang w:bidi="fa-IR"/>
        </w:rPr>
        <w:t>به پیش پای تو، ای اشتیاق سبز و جوان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نیایش و راز و نیاز، راهی نیست</w:t>
      </w:r>
      <w:r>
        <w:rPr>
          <w:rFonts w:eastAsia="IRNazanin" w:cs="IRNazanin"/>
          <w:color w:val="111111"/>
          <w:sz w:val="28"/>
          <w:szCs w:val="28"/>
          <w:rtl w:val="true"/>
          <w:lang w:bidi="fa-IR"/>
        </w:rPr>
        <w:t>!</w:t>
      </w:r>
      <w:bookmarkStart w:id="16" w:name="pg5255_35258"/>
    </w:p>
    <w:p>
      <w:pPr>
        <w:pStyle w:val="Heading2"/>
        <w:numPr>
          <w:ilvl w:val="1"/>
          <w:numId w:val="1"/>
        </w:numPr>
        <w:rPr/>
      </w:pPr>
      <w:bookmarkStart w:id="17" w:name="__RefHeading___Toc433966_581953129"/>
      <w:bookmarkStart w:id="18" w:name="_Toc6"/>
      <w:bookmarkEnd w:id="16"/>
      <w:bookmarkEnd w:id="17"/>
      <w:r>
        <w:rPr>
          <w:rtl w:val="true"/>
        </w:rPr>
        <w:t xml:space="preserve">فصل اول </w:t>
      </w:r>
      <w:r>
        <w:rPr>
          <w:rtl w:val="true"/>
        </w:rPr>
        <w:t xml:space="preserve">» </w:t>
      </w:r>
      <w:r>
        <w:rPr>
          <w:rtl w:val="true"/>
        </w:rPr>
        <w:t>چرا نماز میخوانم؟</w:t>
      </w:r>
      <w:bookmarkEnd w:id="18"/>
    </w:p>
    <w:p>
      <w:pPr>
        <w:pStyle w:val="Heading3"/>
        <w:numPr>
          <w:ilvl w:val="2"/>
          <w:numId w:val="1"/>
        </w:numPr>
        <w:rPr/>
      </w:pPr>
      <w:bookmarkStart w:id="19" w:name="__RefHeading___Toc433968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وقتی بخواهم احساس غربت و تنهایی نکنم و در همه حال همدمی صمیمی چون خدا داشته باشم،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زانوانم در برابر سنگینی بار مشکلات و مصیبت ها نلرزد،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یکی از هزاران نعمت خدا را شکر کنم،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از اضطراب و آشفتگی روح رها شوم، به ساحل امن آرامش برسم و وجدانی آسوده و قلبی مطمئن داشته باشم،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چون فرشته ها، همانند پیامبران و قدیسان و مثل خوب ترین انسان ها به ستایش آفریدگار هستی بپردازم،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در اوج غفلت های فراگیر و در انبوه مشکلات و روزمرگی ها به یاد خدا باشم، نماز می خوانم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بخواهم به احساس درونی و نیاز فطری ام به نیایش پاسخ دهم،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در کمال افتخار بیرق مسلمانی خود را بالا ببرم و به همه نشان دهم،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کشش ها و هوس های دل را با جاذبه ای قوی تر خنثی کنم،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علف های هرز گناه و غرور و غفلت را ریشه کن کنم،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از سستی و رخوت و خمودی درآیم، از طراوت صبحدم پُر شوم و برای کار روزانه نیرو و نشاط بگیرم،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با تزریق خون تازه در رگ های ایمان خویش، حیات دوباره بیابم و مسلمانی و بندگی خود را تقویت کنم،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با آبِ شیرین ذکر، غنچه فطرتم را شکوفا سازم،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به نیاز و بندگی خود و به عظمت و بی نیازی خدا اعتراف کنم،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به طهارت روح و جان و پاکی جسم و جامه و جامعه برسم، نماز می خوانم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بخواهم چشمۀ زلال روحم و صفحۀ روشن دلم با لجن های گناه تیره و تار و آلوده نشود، نماز می خوانم</w:t>
      </w:r>
      <w:r>
        <w:rPr>
          <w:rFonts w:eastAsia="IRNazanin" w:cs="IRNazanin"/>
          <w:color w:val="111111"/>
          <w:sz w:val="28"/>
          <w:szCs w:val="28"/>
          <w:rtl w:val="true"/>
          <w:lang w:bidi="fa-IR"/>
        </w:rPr>
        <w:t>.</w:t>
      </w:r>
      <w:bookmarkStart w:id="21" w:name="pg5255_35262"/>
    </w:p>
    <w:p>
      <w:pPr>
        <w:pStyle w:val="BookText"/>
        <w:rPr/>
      </w:pPr>
      <w:bookmarkEnd w:id="21"/>
      <w:r>
        <w:rPr>
          <w:rFonts w:ascii="IRNazanin" w:hAnsi="IRNazanin" w:eastAsia="IRNazanin"/>
          <w:color w:val="111111"/>
          <w:sz w:val="28"/>
          <w:sz w:val="28"/>
          <w:szCs w:val="28"/>
          <w:rtl w:val="true"/>
          <w:lang w:bidi="fa-IR"/>
        </w:rPr>
        <w:t>وقتی بخواهم پای در دام شیطان نگذارم و اسیر وسوسه های دل نشوم،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بخواهم خود و خدایم را فراموش نکنم، نماز می خوانم</w:t>
      </w:r>
      <w:r>
        <w:rPr>
          <w:rFonts w:eastAsia="IRNazanin" w:cs="IRNazanin"/>
          <w:color w:val="111111"/>
          <w:sz w:val="28"/>
          <w:szCs w:val="28"/>
          <w:rtl w:val="true"/>
          <w:lang w:bidi="fa-IR"/>
        </w:rPr>
        <w:t>.</w:t>
      </w:r>
    </w:p>
    <w:p>
      <w:pPr>
        <w:pStyle w:val="Heading3"/>
        <w:numPr>
          <w:ilvl w:val="2"/>
          <w:numId w:val="1"/>
        </w:numPr>
        <w:rPr/>
      </w:pPr>
      <w:bookmarkStart w:id="22" w:name="__RefHeading___Toc433970_581953129"/>
      <w:bookmarkStart w:id="23" w:name="_Toc8"/>
      <w:bookmarkEnd w:id="22"/>
      <w:r>
        <w:rPr>
          <w:rtl w:val="true"/>
        </w:rPr>
        <w:t>پنجره</w:t>
      </w:r>
      <w:bookmarkEnd w:id="23"/>
    </w:p>
    <w:p>
      <w:pPr>
        <w:pStyle w:val="BookText"/>
        <w:rPr/>
      </w:pPr>
      <w:r>
        <w:rPr>
          <w:rFonts w:ascii="IRNazanin" w:hAnsi="IRNazanin" w:eastAsia="IRNazanin"/>
          <w:color w:val="111111"/>
          <w:sz w:val="28"/>
          <w:sz w:val="28"/>
          <w:szCs w:val="28"/>
          <w:rtl w:val="true"/>
          <w:lang w:bidi="fa-IR"/>
        </w:rPr>
        <w:t>نماز می خوانم تا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بی کسی، تنها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انبوه مشکلات، ناتوان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محاصرۀ رنج ها بی شکیب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قلۀ دانش، قدرت، ثروت و شهرت، مغرور نمی شوم و خود را نمی بازم و خدای مهربان و دوست داشتنی خود را از یاد نمی برم و با او قهر نمی کنم، حتی اگر همۀ عالم از خدا رویگردان شوند، من از او جدا نمی شوم و بی وفایی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در مقابل قدرت ها زانو نزنم، در پیشگاه خداوند زانو می زنم و رکوع و سجود می کنم</w:t>
      </w:r>
      <w:r>
        <w:rPr>
          <w:rFonts w:eastAsia="IRNazanin" w:cs="IRNazanin"/>
          <w:color w:val="111111"/>
          <w:sz w:val="28"/>
          <w:szCs w:val="28"/>
          <w:rtl w:val="true"/>
          <w:lang w:bidi="fa-IR"/>
        </w:rPr>
        <w:t>.</w:t>
      </w:r>
    </w:p>
    <w:p>
      <w:pPr>
        <w:pStyle w:val="Heading3"/>
        <w:numPr>
          <w:ilvl w:val="2"/>
          <w:numId w:val="1"/>
        </w:numPr>
        <w:rPr/>
      </w:pPr>
      <w:bookmarkStart w:id="24" w:name="__RefHeading___Toc433972_581953129"/>
      <w:bookmarkStart w:id="25" w:name="_Toc9"/>
      <w:bookmarkEnd w:id="24"/>
      <w:r>
        <w:rPr>
          <w:rtl w:val="true"/>
        </w:rPr>
        <w:t>پنجره</w:t>
      </w:r>
      <w:bookmarkEnd w:id="2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 دوست دارد نماز بخوانیم، من اگر نماز نخوانم،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چه سند و شاهدی دارم؟ اگر نماز</w:t>
      </w:r>
      <w:bookmarkStart w:id="26" w:name="pg5255_35263"/>
    </w:p>
    <w:p>
      <w:pPr>
        <w:pStyle w:val="BookText"/>
        <w:rPr/>
      </w:pPr>
      <w:bookmarkEnd w:id="26"/>
      <w:r>
        <w:rPr>
          <w:rFonts w:ascii="IRNazanin" w:hAnsi="IRNazanin" w:eastAsia="IRNazanin"/>
          <w:color w:val="111111"/>
          <w:sz w:val="28"/>
          <w:sz w:val="28"/>
          <w:szCs w:val="28"/>
          <w:rtl w:val="true"/>
          <w:lang w:bidi="fa-IR"/>
        </w:rPr>
        <w:t>نخوانم، روح تشنه ام را چگونه سیراب کنم و آرامشی را که فقط با نماز به دست می آید، از کجا به دست آورم؟</w:t>
      </w:r>
    </w:p>
    <w:p>
      <w:pPr>
        <w:pStyle w:val="BookText"/>
        <w:rPr/>
      </w:pPr>
      <w:r>
        <w:rPr>
          <w:rFonts w:ascii="IRNazanin" w:hAnsi="IRNazanin" w:eastAsia="IRNazanin"/>
          <w:color w:val="111111"/>
          <w:sz w:val="28"/>
          <w:sz w:val="28"/>
          <w:szCs w:val="28"/>
          <w:rtl w:val="true"/>
          <w:lang w:bidi="fa-IR"/>
        </w:rPr>
        <w:t>زندگی بدون نماز و یاد خدا، تکرار بی معنا و ملال آور لحظه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پنج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 می کنم تا هیچ آلودگی در وجودم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پیچکی عاشقم که به نماز تکیه می کنم تا به خدا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اشتیاق نمازخواندن دارم، آنگونه که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عشق می ورزید وآخرین لحظات زندگی اش را به نماز و ذکر و دعا و سجده و تلاوت قرآن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عاشق حسینم، باید از معشوق خود درس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حسینی‌ام، سستی در نماز و بی حوصلگی در عبادت برای من بی معناست</w:t>
      </w:r>
      <w:r>
        <w:rPr>
          <w:rFonts w:eastAsia="IRNazanin" w:cs="IRNazanin"/>
          <w:color w:val="111111"/>
          <w:sz w:val="28"/>
          <w:szCs w:val="28"/>
          <w:rtl w:val="true"/>
          <w:lang w:bidi="fa-IR"/>
        </w:rPr>
        <w:t>!</w:t>
      </w:r>
    </w:p>
    <w:p>
      <w:pPr>
        <w:pStyle w:val="Heading3"/>
        <w:numPr>
          <w:ilvl w:val="2"/>
          <w:numId w:val="1"/>
        </w:numPr>
        <w:rPr/>
      </w:pPr>
      <w:bookmarkStart w:id="27" w:name="__RefHeading___Toc433974_581953129"/>
      <w:bookmarkStart w:id="28" w:name="_Toc10"/>
      <w:bookmarkEnd w:id="27"/>
      <w:r>
        <w:rPr>
          <w:rtl w:val="true"/>
        </w:rPr>
        <w:t>خلاصه</w:t>
      </w:r>
      <w:r>
        <w:rPr>
          <w:rtl w:val="true"/>
        </w:rPr>
        <w:t>:</w:t>
      </w:r>
      <w:bookmarkEnd w:id="2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شوق نماز و عبادت می آورد، شناخت فلسفۀ نماز و آثار فراوان آن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شناخت بیشتر بیندیشیم</w:t>
      </w:r>
      <w:r>
        <w:rPr>
          <w:rFonts w:eastAsia="IRNazanin" w:cs="IRNazanin"/>
          <w:color w:val="111111"/>
          <w:sz w:val="28"/>
          <w:szCs w:val="28"/>
          <w:rtl w:val="true"/>
          <w:lang w:bidi="fa-IR"/>
        </w:rPr>
        <w:t>.</w:t>
      </w:r>
      <w:bookmarkStart w:id="29" w:name="pg5255_35264"/>
    </w:p>
    <w:p>
      <w:pPr>
        <w:pStyle w:val="Heading2"/>
        <w:numPr>
          <w:ilvl w:val="1"/>
          <w:numId w:val="1"/>
        </w:numPr>
        <w:rPr/>
      </w:pPr>
      <w:bookmarkStart w:id="30" w:name="__RefHeading___Toc433976_581953129"/>
      <w:bookmarkStart w:id="31" w:name="_Toc11"/>
      <w:bookmarkEnd w:id="29"/>
      <w:bookmarkEnd w:id="30"/>
      <w:r>
        <w:rPr>
          <w:rtl w:val="true"/>
        </w:rPr>
        <w:t xml:space="preserve">فصل دوم </w:t>
      </w:r>
      <w:r>
        <w:rPr>
          <w:rtl w:val="true"/>
        </w:rPr>
        <w:t xml:space="preserve">» </w:t>
      </w:r>
      <w:r>
        <w:rPr>
          <w:rtl w:val="true"/>
        </w:rPr>
        <w:t>روح نماز</w:t>
      </w:r>
      <w:bookmarkEnd w:id="31"/>
    </w:p>
    <w:p>
      <w:pPr>
        <w:pStyle w:val="Heading3"/>
        <w:numPr>
          <w:ilvl w:val="2"/>
          <w:numId w:val="1"/>
        </w:numPr>
        <w:rPr/>
      </w:pPr>
      <w:bookmarkStart w:id="32" w:name="__RefHeading___Toc433978_58195312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آنچه بیان شد، همه در چیستی نماز و فلسفۀ آن و نقشی است که نماز در زندگی ما ایفا می کند؛ ولی هنوز هم بعضی نمی دانند چرا باید نماز بخوانیم و این حرکات خاص به نام نماز یعنی چه و یا در پشت این عبادت و آیین دینی، چه رازی نهفته است و اصلاً روح نماز چیست؟</w:t>
      </w:r>
    </w:p>
    <w:p>
      <w:pPr>
        <w:pStyle w:val="BookText"/>
        <w:rPr/>
      </w:pPr>
      <w:r>
        <w:rPr>
          <w:rFonts w:ascii="IRNazanin" w:hAnsi="IRNazanin" w:eastAsia="IRNazanin"/>
          <w:color w:val="111111"/>
          <w:sz w:val="28"/>
          <w:sz w:val="28"/>
          <w:szCs w:val="28"/>
          <w:rtl w:val="true"/>
          <w:lang w:bidi="fa-IR"/>
        </w:rPr>
        <w:t>از این رو، این عبادت واجب را بیشتر تحلیل می کنیم تا جای هیچ پرسشی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خضوع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انسان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معبود، حس فطری بشر است و لذت روحی و آرامش روانی و معنوی در سایۀآن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از این افتادگی و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نماز یعنی فروتنی و نیازخواهی و سپاس در برابر عظیم ترین سرچشمۀ قدرت و دانایی و حکمت و بینایی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یگانه معبود، تنها تکیه گاه انسان است؛ در میدان های کارزار و صحنه های خونین جهاد، امید مجاهدان و الهام‌بخش مقاومت و صبر است و در تندباد حوادث و هجوم مشکلات و گرفتاری هاست</w:t>
      </w:r>
      <w:bookmarkStart w:id="34" w:name="pg5255_35267"/>
    </w:p>
    <w:p>
      <w:pPr>
        <w:pStyle w:val="BookText"/>
        <w:rPr/>
      </w:pPr>
      <w:bookmarkEnd w:id="34"/>
      <w:r>
        <w:rPr>
          <w:rFonts w:ascii="IRNazanin" w:hAnsi="IRNazanin" w:eastAsia="IRNazanin"/>
          <w:color w:val="111111"/>
          <w:sz w:val="28"/>
          <w:sz w:val="28"/>
          <w:szCs w:val="28"/>
          <w:rtl w:val="true"/>
          <w:lang w:bidi="fa-IR"/>
        </w:rPr>
        <w:t>که انسان می تواند به نماز پناه برد و نیرو بگیرد چنانچه او خود در قرآن 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یاری بجویید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35" w:name="__RefHeading___Toc433980_581953129"/>
      <w:bookmarkStart w:id="36" w:name="_Toc13"/>
      <w:bookmarkEnd w:id="35"/>
      <w:r>
        <w:rPr>
          <w:rtl w:val="true"/>
        </w:rPr>
        <w:t>پنجره</w:t>
      </w:r>
      <w:bookmarkEnd w:id="36"/>
    </w:p>
    <w:p>
      <w:pPr>
        <w:pStyle w:val="BookText"/>
        <w:rPr/>
      </w:pPr>
      <w:r>
        <w:rPr>
          <w:rFonts w:ascii="IRNazanin" w:hAnsi="IRNazanin" w:eastAsia="IRNazanin"/>
          <w:color w:val="111111"/>
          <w:sz w:val="28"/>
          <w:sz w:val="28"/>
          <w:szCs w:val="28"/>
          <w:rtl w:val="true"/>
          <w:lang w:bidi="fa-IR"/>
        </w:rPr>
        <w:t>نماز ستون دین است که بدون آن، بنیان دینداری انسان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پاسخ به ندای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به بندگی خدا فراخوانده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وحدت و یکپارچگی امت موحد و خداپرست است و نماز، صحنه و تجلیگاه این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همراه با دست و صورت، دل و جان مان هم پاک می شود؛ چرا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تقرب به خداست، نه فقط برای پاکیزگی دست و صورت از چرک و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 عبادت است و نورانیت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این را تجربه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باوضو هستید، دلتان باصفاتر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 به کعبۀ مقدس می ایستیم، با موحدان عالم و یکتاپرستان تاریخ همسو می شویم و در امتداد صف خداجویان قرار می گیریم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سورۀ ما، ستایش خداوند و یاد نعمت های او و استعانت</w:t>
      </w:r>
      <w:bookmarkStart w:id="37" w:name="pg5255_35268"/>
    </w:p>
    <w:p>
      <w:pPr>
        <w:pStyle w:val="BookText"/>
        <w:rPr/>
      </w:pPr>
      <w:bookmarkEnd w:id="37"/>
      <w:r>
        <w:rPr>
          <w:rFonts w:ascii="IRNazanin" w:hAnsi="IRNazanin" w:eastAsia="IRNazanin"/>
          <w:color w:val="111111"/>
          <w:sz w:val="28"/>
          <w:sz w:val="28"/>
          <w:szCs w:val="28"/>
          <w:rtl w:val="true"/>
          <w:lang w:bidi="fa-IR"/>
        </w:rPr>
        <w:t>از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خضوع در برابر آفریدگار است و بنابر روایات نزدیک ترین حالت بنده به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تسبیح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از هر عیب و نقصی منزه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فرستیم که دین اسلام را برای ما آورد و ما را به توحید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همۀ صالحان و شایستگان و فرشتگان سلام می دهیم</w:t>
      </w:r>
      <w:r>
        <w:rPr>
          <w:rFonts w:eastAsia="IRNazanin" w:cs="IRNazanin"/>
          <w:color w:val="111111"/>
          <w:sz w:val="28"/>
          <w:szCs w:val="28"/>
          <w:rtl w:val="true"/>
          <w:lang w:bidi="fa-IR"/>
        </w:rPr>
        <w:t>.</w:t>
      </w:r>
    </w:p>
    <w:p>
      <w:pPr>
        <w:pStyle w:val="Heading3"/>
        <w:numPr>
          <w:ilvl w:val="2"/>
          <w:numId w:val="1"/>
        </w:numPr>
        <w:rPr/>
      </w:pPr>
      <w:bookmarkStart w:id="38" w:name="__RefHeading___Toc433982_581953129"/>
      <w:bookmarkStart w:id="39" w:name="_Toc14"/>
      <w:bookmarkEnd w:id="38"/>
      <w:r>
        <w:rPr>
          <w:rtl w:val="true"/>
        </w:rPr>
        <w:t>پنجره</w:t>
      </w:r>
      <w:bookmarkEnd w:id="39"/>
    </w:p>
    <w:p>
      <w:pPr>
        <w:pStyle w:val="BookText"/>
        <w:rPr/>
      </w:pPr>
      <w:r>
        <w:rPr>
          <w:rFonts w:ascii="IRNazanin" w:hAnsi="IRNazanin" w:eastAsia="IRNazanin"/>
          <w:color w:val="111111"/>
          <w:sz w:val="28"/>
          <w:sz w:val="28"/>
          <w:szCs w:val="28"/>
          <w:rtl w:val="true"/>
          <w:lang w:bidi="fa-IR"/>
        </w:rPr>
        <w:t>نماز، اگر ده ها دلیل و حکمت دارد، یکی هم عرض سپاس به درگاه خداست که ما را غرق نعمت های بی شمار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چشم نعمت شناس داشته باشیم، زندگی و هستی خود را مدیون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معیار قبولی سایر عبادت هاست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کسی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یعنی خود را فرمانبردار فرمان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یکی از فرامین مهم و مؤکد و همیشگی خداست، چگونه می توان خود را بندة خدا دانست، ولی نماز نخواند یا نسبت به آن سهل انگار بود؟</w:t>
      </w:r>
      <w:bookmarkStart w:id="40" w:name="pg5255_35269"/>
    </w:p>
    <w:p>
      <w:pPr>
        <w:pStyle w:val="BookText"/>
        <w:rPr/>
      </w:pPr>
      <w:bookmarkEnd w:id="40"/>
      <w:r>
        <w:rPr>
          <w:rFonts w:ascii="IRNazanin" w:hAnsi="IRNazanin" w:eastAsia="IRNazanin"/>
          <w:color w:val="111111"/>
          <w:sz w:val="28"/>
          <w:sz w:val="28"/>
          <w:szCs w:val="28"/>
          <w:rtl w:val="true"/>
          <w:lang w:bidi="fa-IR"/>
        </w:rPr>
        <w:t>نماز، تا حد زیادی انسان را از گناه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پنج نوبت در پیشگاه خدا می ایستیم و او را می ستاییم و از او یاری می خواهیم و با رکوع و سجود می گوییم که ما مطیع فرمان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نمازخوان کمتر سراغ معصیت می رود؛ چون معصیت با نماز و اطاعت از خداوند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خواهیم سر خودمان کلاه بگذاریم، خدا را هم که نمی شود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بی نماز گرفتار انواع مفاسد می شود حتی مفاسد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و مکان نمازگزار باید حلال و غیرغصبی باشد، نمازخوان نمی تواند درآمدهای حرام و زندگی آمیخته به ظلم و حق الناس داشته باشد؛ چون نمازش باطل می شود و اینجاست که از بسیاری از مفاسد دوری می کند</w:t>
      </w:r>
      <w:r>
        <w:rPr>
          <w:rFonts w:eastAsia="IRNazanin" w:cs="IRNazanin"/>
          <w:color w:val="111111"/>
          <w:sz w:val="28"/>
          <w:szCs w:val="28"/>
          <w:rtl w:val="true"/>
          <w:lang w:bidi="fa-IR"/>
        </w:rPr>
        <w:t>.</w:t>
      </w:r>
    </w:p>
    <w:p>
      <w:pPr>
        <w:pStyle w:val="Heading3"/>
        <w:numPr>
          <w:ilvl w:val="2"/>
          <w:numId w:val="1"/>
        </w:numPr>
        <w:rPr/>
      </w:pPr>
      <w:bookmarkStart w:id="41" w:name="__RefHeading___Toc433984_581953129"/>
      <w:bookmarkStart w:id="42" w:name="_Toc15"/>
      <w:bookmarkEnd w:id="41"/>
      <w:r>
        <w:rPr>
          <w:rtl w:val="true"/>
        </w:rPr>
        <w:t>پنجره</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انسان را با خدا مرتبط می سازد و معرفت خدا و عشق به او را افزایش می دهد و ابلیس و وسوسه هایش را از زندگی انسان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فحشا و منکر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 بزرگ تر از هر چیز است</w:t>
      </w:r>
      <w:r>
        <w:rPr>
          <w:rFonts w:eastAsia="IRNazanin" w:cs="IRNazanin"/>
          <w:color w:val="111111"/>
          <w:sz w:val="28"/>
          <w:szCs w:val="28"/>
          <w:rtl w:val="true"/>
          <w:lang w:bidi="fa-IR"/>
        </w:rPr>
        <w:t>».</w:t>
      </w:r>
      <w:r>
        <w:rPr>
          <w:rStyle w:val="FootnoteAnchor"/>
          <w:rtl w:val="true"/>
        </w:rPr>
        <w:footnoteReference w:id="3"/>
      </w:r>
      <w:bookmarkStart w:id="43" w:name="pg5255_35270"/>
    </w:p>
    <w:p>
      <w:pPr>
        <w:pStyle w:val="BookText"/>
        <w:rPr/>
      </w:pPr>
      <w:bookmarkEnd w:id="43"/>
      <w:r>
        <w:rPr>
          <w:rFonts w:ascii="IRNazanin" w:hAnsi="IRNazanin" w:eastAsia="IRNazanin"/>
          <w:color w:val="111111"/>
          <w:sz w:val="28"/>
          <w:sz w:val="28"/>
          <w:szCs w:val="28"/>
          <w:rtl w:val="true"/>
          <w:lang w:bidi="fa-IR"/>
        </w:rPr>
        <w:t>نماز چون یاد خداست، نمازگزار را از انجام آنچه برخلاف رضای اوست، باز می دارد و اگر نماز می خوانیم و دست ازگناه نمی کشیم به این خاطر است که نمازهای ما از چاشنی ذکر و یاد خدا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جسمی دارد و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نماز، همان توجه قلبی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نمازخوان باید از یاد نبرد که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و اگر نمازهایش از روی عادت و تکرار روزمره و عجولانه و بی توجه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اسکلتی بی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نمازی که روح ندارد، چه انتظاری است؟</w:t>
      </w:r>
    </w:p>
    <w:p>
      <w:pPr>
        <w:pStyle w:val="Heading3"/>
        <w:numPr>
          <w:ilvl w:val="2"/>
          <w:numId w:val="1"/>
        </w:numPr>
        <w:rPr/>
      </w:pPr>
      <w:bookmarkStart w:id="44" w:name="__RefHeading___Toc433986_581953129"/>
      <w:bookmarkStart w:id="45" w:name="_Toc16"/>
      <w:bookmarkEnd w:id="44"/>
      <w:r>
        <w:rPr>
          <w:rtl w:val="true"/>
        </w:rPr>
        <w:t>خلاصه</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انجام ظاهری این عبادت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عبادت و نمازمان روح داشته باشد تا از آن لذت ببریم و هرگز آن را ترک نکنیم</w:t>
      </w:r>
      <w:r>
        <w:rPr>
          <w:rFonts w:eastAsia="IRNazanin" w:cs="IRNazanin"/>
          <w:color w:val="111111"/>
          <w:sz w:val="28"/>
          <w:szCs w:val="28"/>
          <w:rtl w:val="true"/>
          <w:lang w:bidi="fa-IR"/>
        </w:rPr>
        <w:t>.</w:t>
      </w:r>
      <w:bookmarkStart w:id="46" w:name="pg5255_35272"/>
    </w:p>
    <w:p>
      <w:pPr>
        <w:pStyle w:val="Heading2"/>
        <w:numPr>
          <w:ilvl w:val="1"/>
          <w:numId w:val="1"/>
        </w:numPr>
        <w:rPr/>
      </w:pPr>
      <w:bookmarkStart w:id="47" w:name="__RefHeading___Toc433988_581953129"/>
      <w:bookmarkStart w:id="48" w:name="_Toc17"/>
      <w:bookmarkEnd w:id="46"/>
      <w:bookmarkEnd w:id="47"/>
      <w:r>
        <w:rPr>
          <w:rtl w:val="true"/>
        </w:rPr>
        <w:t xml:space="preserve">فصل سوم </w:t>
      </w:r>
      <w:r>
        <w:rPr>
          <w:rtl w:val="true"/>
        </w:rPr>
        <w:t xml:space="preserve">» </w:t>
      </w:r>
      <w:r>
        <w:rPr>
          <w:rtl w:val="true"/>
        </w:rPr>
        <w:t>استمرار نماز</w:t>
      </w:r>
      <w:bookmarkEnd w:id="48"/>
    </w:p>
    <w:p>
      <w:pPr>
        <w:pStyle w:val="Heading3"/>
        <w:numPr>
          <w:ilvl w:val="2"/>
          <w:numId w:val="1"/>
        </w:numPr>
        <w:rPr/>
      </w:pPr>
      <w:bookmarkStart w:id="49" w:name="__RefHeading___Toc433990_581953129"/>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7" o:detectmouseclick="t"/>
                <v:stroke color="#3465a4" joinstyle="round" endcap="flat"/>
                <w10:wrap type="none"/>
              </v:shape>
            </w:pict>
          </mc:Fallback>
        </mc:AlternateContent>
      </w:r>
      <w:bookmarkStart w:id="51" w:name="pg5255_35274"/>
    </w:p>
    <w:p>
      <w:pPr>
        <w:pStyle w:val="BookText"/>
        <w:rPr/>
      </w:pPr>
      <w:bookmarkEnd w:id="51"/>
      <w:r>
        <w:rPr>
          <w:rFonts w:ascii="IRNazanin" w:hAnsi="IRNazanin" w:eastAsia="IRNazanin"/>
          <w:color w:val="111111"/>
          <w:sz w:val="28"/>
          <w:sz w:val="28"/>
          <w:szCs w:val="28"/>
          <w:rtl w:val="true"/>
          <w:lang w:bidi="fa-IR"/>
        </w:rPr>
        <w:t>پزشکان وقتی نسخه ای را برای بیمار تجویز می کنند، اصرار دارند داروها مرتب و بدون وقفه مصرف شود و بیمار به محض دیدن علائم بهبودی مصرف دارو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ورزش هم معتقدند که ورزش هرچند سبک و اندک باشد، به شرط استمرار و مداومت است که ما را به نتیجۀ مطلوب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ورزش و نرمش و یکی دو هفته تحرک نداشتن بی فایده است</w:t>
      </w:r>
      <w:r>
        <w:rPr>
          <w:rFonts w:eastAsia="IRNazanin" w:cs="IRNazanin"/>
          <w:color w:val="111111"/>
          <w:sz w:val="28"/>
          <w:szCs w:val="28"/>
          <w:rtl w:val="true"/>
          <w:lang w:bidi="fa-IR"/>
        </w:rPr>
        <w:t>.</w:t>
      </w:r>
    </w:p>
    <w:p>
      <w:pPr>
        <w:pStyle w:val="Heading3"/>
        <w:numPr>
          <w:ilvl w:val="2"/>
          <w:numId w:val="1"/>
        </w:numPr>
        <w:rPr/>
      </w:pPr>
      <w:bookmarkStart w:id="52" w:name="__RefHeading___Toc433992_581953129"/>
      <w:bookmarkStart w:id="53" w:name="_Toc19"/>
      <w:bookmarkEnd w:id="52"/>
      <w:r>
        <w:rPr>
          <w:rtl w:val="true"/>
        </w:rPr>
        <w:t>پنجره</w:t>
      </w:r>
      <w:bookmarkEnd w:id="53"/>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روح و تقویت معنویت و مایۀ رشد در عبودیت و بندگی است، وقتی اثر دارد که استمرار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آن ها که گاهی نماز می خوانند و گاهی نمی خوانند، از برکات و آثار آن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مواقعی که نماز نمی خوانند، خدا را نافرمانی کرده اند و این عصیان و سرپیچی از اجرای فرمان الهی، کیفر و عذاب در پی دارد</w:t>
      </w:r>
      <w:r>
        <w:rPr>
          <w:rFonts w:eastAsia="IRNazanin" w:cs="IRNazanin"/>
          <w:color w:val="111111"/>
          <w:sz w:val="28"/>
          <w:szCs w:val="28"/>
          <w:rtl w:val="true"/>
          <w:lang w:bidi="fa-IR"/>
        </w:rPr>
        <w:t>.</w:t>
      </w:r>
      <w:bookmarkStart w:id="54" w:name="pg5255_35275"/>
    </w:p>
    <w:p>
      <w:pPr>
        <w:pStyle w:val="BookText"/>
        <w:rPr/>
      </w:pPr>
      <w:bookmarkEnd w:id="54"/>
      <w:r>
        <w:rPr>
          <w:rFonts w:ascii="IRNazanin" w:hAnsi="IRNazanin" w:eastAsia="IRNazanin"/>
          <w:color w:val="111111"/>
          <w:sz w:val="28"/>
          <w:sz w:val="28"/>
          <w:szCs w:val="28"/>
          <w:rtl w:val="true"/>
          <w:lang w:bidi="fa-IR"/>
        </w:rPr>
        <w:t>سربازی که گاهی سر پست حاضر شود و گاهی غیبت کند، یا دانش آموزی که گاهی درس بخواند و گاهی نخواند، به وظیفۀ سربازی و دانش آموزی خود عمل نکرده و قابل پیگیری و مجازات است و به هدف مورد نظر هم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که گاهی ترک نماز می کنند،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شما گاهی غذا بخورید و گاهی نخورید؟ چرا برای خوردن همه روزۀ صبحانه و ناهار و شام تنبلی نمی کنید، ولی برای نماز خواندن انگیزه ندارید؟</w:t>
      </w:r>
    </w:p>
    <w:p>
      <w:pPr>
        <w:pStyle w:val="BookText"/>
        <w:rPr/>
      </w:pPr>
      <w:r>
        <w:rPr>
          <w:rFonts w:ascii="IRNazanin" w:hAnsi="IRNazanin" w:eastAsia="IRNazanin"/>
          <w:color w:val="111111"/>
          <w:sz w:val="28"/>
          <w:sz w:val="28"/>
          <w:szCs w:val="28"/>
          <w:rtl w:val="true"/>
          <w:lang w:bidi="fa-IR"/>
        </w:rPr>
        <w:t xml:space="preserve">اگر غذا نیاز همیشگی جسم است، نماز و عبادت هم غذای روح است و ما همیشه به این عبادت و پرستش نیاز داریم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فراموش نکنیم و گرفتار گناه نشویم</w:t>
      </w:r>
      <w:r>
        <w:rPr>
          <w:rFonts w:eastAsia="IRNazanin" w:cs="IRNazanin"/>
          <w:color w:val="111111"/>
          <w:sz w:val="28"/>
          <w:szCs w:val="28"/>
          <w:rtl w:val="true"/>
          <w:lang w:bidi="fa-IR"/>
        </w:rPr>
        <w:t>.</w:t>
      </w:r>
    </w:p>
    <w:p>
      <w:pPr>
        <w:pStyle w:val="Heading3"/>
        <w:numPr>
          <w:ilvl w:val="2"/>
          <w:numId w:val="1"/>
        </w:numPr>
        <w:rPr/>
      </w:pPr>
      <w:bookmarkStart w:id="55" w:name="__RefHeading___Toc433994_581953129"/>
      <w:bookmarkStart w:id="56" w:name="_Toc20"/>
      <w:bookmarkEnd w:id="55"/>
      <w:r>
        <w:rPr>
          <w:rtl w:val="true"/>
        </w:rPr>
        <w:t>خلاصه</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 نماز، فرمان خداست، همیشه نماز خواندن هم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هیچ وقت از روی دوش ما برداشته نمی شود، پس برای همیشه و عاشقانه اهل نماز باقی بمانیم</w:t>
      </w:r>
      <w:r>
        <w:rPr>
          <w:rFonts w:eastAsia="IRNazanin" w:cs="IRNazanin"/>
          <w:color w:val="111111"/>
          <w:sz w:val="28"/>
          <w:szCs w:val="28"/>
          <w:rtl w:val="true"/>
          <w:lang w:bidi="fa-IR"/>
        </w:rPr>
        <w:t>.</w:t>
      </w:r>
      <w:bookmarkStart w:id="57" w:name="pg5255_35276"/>
    </w:p>
    <w:p>
      <w:pPr>
        <w:pStyle w:val="Heading2"/>
        <w:numPr>
          <w:ilvl w:val="1"/>
          <w:numId w:val="1"/>
        </w:numPr>
        <w:rPr/>
      </w:pPr>
      <w:bookmarkStart w:id="58" w:name="__RefHeading___Toc433996_581953129"/>
      <w:bookmarkStart w:id="59" w:name="_Toc21"/>
      <w:bookmarkEnd w:id="57"/>
      <w:bookmarkEnd w:id="58"/>
      <w:r>
        <w:rPr>
          <w:rtl w:val="true"/>
        </w:rPr>
        <w:t xml:space="preserve">فصل چهارم </w:t>
      </w:r>
      <w:r>
        <w:rPr>
          <w:rtl w:val="true"/>
        </w:rPr>
        <w:t xml:space="preserve">» </w:t>
      </w:r>
      <w:r>
        <w:rPr>
          <w:rtl w:val="true"/>
        </w:rPr>
        <w:t>حال نماز</w:t>
      </w:r>
      <w:bookmarkEnd w:id="59"/>
    </w:p>
    <w:p>
      <w:pPr>
        <w:pStyle w:val="Heading3"/>
        <w:numPr>
          <w:ilvl w:val="2"/>
          <w:numId w:val="1"/>
        </w:numPr>
        <w:rPr/>
      </w:pPr>
      <w:bookmarkStart w:id="60" w:name="__RefHeading___Toc433998_581953129"/>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نماز می خواند و توجه اش به نماز است، خداوند به همان اندازه که او در نماز حضور قلب دارد، به بنده اش رو می کند و توجه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نصف نماز قبول می شود، گاهی یک سوم، گاهی یک چهارم و گاهی یک پنجم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هر اندازه که در نماز حضور قلب داشته باشیم، به همان اندازه نمازمان مورد قبول خداوند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نماز خواندن با شوق و رغبت و توجه قلبی و نشاط روحی و لذت بردن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در نماز تا وقتی خدا به بنده اش توجه دارد که بنده هم به خدا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بار در نماز، حواس نمازگزار به جای دیگر رفت، خدا هم از او روی می گرداند</w:t>
      </w:r>
      <w:r>
        <w:rPr>
          <w:rFonts w:eastAsia="IRNazanin" w:cs="IRNazanin"/>
          <w:color w:val="111111"/>
          <w:sz w:val="28"/>
          <w:szCs w:val="28"/>
          <w:rtl w:val="true"/>
          <w:lang w:bidi="fa-IR"/>
        </w:rPr>
        <w:t>.</w:t>
      </w:r>
      <w:bookmarkStart w:id="62" w:name="pg5255_35279"/>
    </w:p>
    <w:p>
      <w:pPr>
        <w:pStyle w:val="Heading3"/>
        <w:numPr>
          <w:ilvl w:val="2"/>
          <w:numId w:val="1"/>
        </w:numPr>
        <w:rPr/>
      </w:pPr>
      <w:bookmarkStart w:id="63" w:name="__RefHeading___Toc434000_581953129"/>
      <w:bookmarkStart w:id="64" w:name="_Toc23"/>
      <w:bookmarkEnd w:id="62"/>
      <w:bookmarkEnd w:id="63"/>
      <w:r>
        <w:rPr>
          <w:rtl w:val="true"/>
        </w:rPr>
        <w:t>پنجره</w:t>
      </w:r>
      <w:bookmarkEnd w:id="64"/>
    </w:p>
    <w:p>
      <w:pPr>
        <w:pStyle w:val="BookText"/>
        <w:rPr/>
      </w:pPr>
      <w:r>
        <w:rPr>
          <w:rFonts w:ascii="IRNazanin" w:hAnsi="IRNazanin" w:eastAsia="IRNazanin"/>
          <w:color w:val="111111"/>
          <w:sz w:val="28"/>
          <w:sz w:val="28"/>
          <w:szCs w:val="28"/>
          <w:rtl w:val="true"/>
          <w:lang w:bidi="fa-IR"/>
        </w:rPr>
        <w:t xml:space="preserve">آنچه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خداشناس تر و خدادوست تر باشد، شوق عبادتش بیشتر است و از گفتگو با خدا لذت می برد و دوست دارد این رابطه طولانی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وقتی وضو می گرفتند و آمادۀ ورود به نماز می شدند، رنگ از رخسار مبارکشان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شما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پیشگاه فرمانروایی بزرگ بایستم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 نفر به نماز می ایستند؛ رکوع و سجودشان یکسان است ولی فاصلۀ میان نماز آن دو به اندازة فاصلۀ زمین تا آسمان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همه تفاوت، به میزان معرفت نمازگزار نسبت به خدا و عبودیت و حقیقت نماز و اسرار آن و حالتی که در نماز دارد، مربوط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 قدر تمرین کرد تا هنگام نماز دل از هر جایی و هر کسی جدا شود و تنها به خدا توجه داشته باشد</w:t>
      </w:r>
      <w:r>
        <w:rPr>
          <w:rFonts w:eastAsia="IRNazanin" w:cs="IRNazanin"/>
          <w:color w:val="111111"/>
          <w:sz w:val="28"/>
          <w:szCs w:val="28"/>
          <w:rtl w:val="true"/>
          <w:lang w:bidi="fa-IR"/>
        </w:rPr>
        <w:t>.</w:t>
      </w:r>
      <w:bookmarkStart w:id="65" w:name="pg5255_35280"/>
    </w:p>
    <w:p>
      <w:pPr>
        <w:pStyle w:val="BookText"/>
        <w:rPr/>
      </w:pPr>
      <w:bookmarkEnd w:id="65"/>
      <w:r>
        <w:rPr>
          <w:rFonts w:ascii="IRNazanin" w:hAnsi="IRNazanin" w:eastAsia="IRNazanin"/>
          <w:color w:val="111111"/>
          <w:sz w:val="28"/>
          <w:sz w:val="28"/>
          <w:szCs w:val="28"/>
          <w:rtl w:val="true"/>
          <w:lang w:bidi="fa-IR"/>
        </w:rPr>
        <w:t>علاوه بر شناخت بیشتر نسبت به حقیقت نماز و عبادت و محبت به خدای مهربان، انس و آشنایی و دوستی با افرادی که حال عبادت و نماز دارند، به تقویت این روحیه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کسانی که اهل نمازند و نمازهایشان را با حال و توجه می خوانند، در ما هم تأثیر می گذارد و بر عکس دوستی و همنشینی با کسانی که نماز جایی در زندگی شان ندارد و یا نسبت به آن بی اعتنا هستند، در ما تأثیر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شرکت در نماز جماعت یا نماز خواندن در مساجد، حرم ها، زیارتگاه ها و اماکن مقدسه باعث می شود در عبادت حال بهتری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نباید از چنین اماکن و موقعیت ها و فرصت هایی غافل شد</w:t>
      </w:r>
      <w:r>
        <w:rPr>
          <w:rFonts w:eastAsia="IRNazanin" w:cs="IRNazanin"/>
          <w:color w:val="111111"/>
          <w:sz w:val="28"/>
          <w:szCs w:val="28"/>
          <w:rtl w:val="true"/>
          <w:lang w:bidi="fa-IR"/>
        </w:rPr>
        <w:t>.</w:t>
      </w:r>
    </w:p>
    <w:p>
      <w:pPr>
        <w:pStyle w:val="Heading3"/>
        <w:numPr>
          <w:ilvl w:val="2"/>
          <w:numId w:val="1"/>
        </w:numPr>
        <w:rPr/>
      </w:pPr>
      <w:bookmarkStart w:id="66" w:name="__RefHeading___Toc434002_581953129"/>
      <w:bookmarkStart w:id="67" w:name="_Toc24"/>
      <w:bookmarkEnd w:id="66"/>
      <w:r>
        <w:rPr>
          <w:rtl w:val="true"/>
        </w:rPr>
        <w:t>خلاصه</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بی حال، هم بی نتیجه است و هم بی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با معرفت بیشتر به نماز و عشق عمیق تر به خدا تضمینی برای استمرار نمازخواندن خود داشته باشیم</w:t>
      </w:r>
      <w:r>
        <w:rPr>
          <w:rFonts w:eastAsia="IRNazanin" w:cs="IRNazanin"/>
          <w:color w:val="111111"/>
          <w:sz w:val="28"/>
          <w:szCs w:val="28"/>
          <w:rtl w:val="true"/>
          <w:lang w:bidi="fa-IR"/>
        </w:rPr>
        <w:t>.</w:t>
      </w:r>
      <w:bookmarkStart w:id="68" w:name="pg5255_35282"/>
    </w:p>
    <w:p>
      <w:pPr>
        <w:pStyle w:val="Heading2"/>
        <w:numPr>
          <w:ilvl w:val="1"/>
          <w:numId w:val="1"/>
        </w:numPr>
        <w:rPr/>
      </w:pPr>
      <w:bookmarkStart w:id="69" w:name="__RefHeading___Toc434004_581953129"/>
      <w:bookmarkStart w:id="70" w:name="_Toc25"/>
      <w:bookmarkEnd w:id="68"/>
      <w:bookmarkEnd w:id="69"/>
      <w:r>
        <w:rPr>
          <w:rtl w:val="true"/>
        </w:rPr>
        <w:t xml:space="preserve">فصل پنجم </w:t>
      </w:r>
      <w:r>
        <w:rPr>
          <w:rtl w:val="true"/>
        </w:rPr>
        <w:t xml:space="preserve">» </w:t>
      </w:r>
      <w:r>
        <w:rPr>
          <w:rtl w:val="true"/>
        </w:rPr>
        <w:t>حضور قلب</w:t>
      </w:r>
      <w:bookmarkEnd w:id="70"/>
    </w:p>
    <w:p>
      <w:pPr>
        <w:pStyle w:val="Heading3"/>
        <w:numPr>
          <w:ilvl w:val="2"/>
          <w:numId w:val="1"/>
        </w:numPr>
        <w:rPr/>
      </w:pPr>
      <w:bookmarkStart w:id="71" w:name="__RefHeading___Toc434006_581953129"/>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تصویر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سستی و سهل انگاری در عبادت گاهی هم به دلیل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در حالی که دل و فکر انسان جای دیگری است، بی اعتنایی به این عبادت و بی توجهی به خدایی است که در مقابل او به نماز می 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مردم کسی است که به عبادت عشق ورزد و با دلش به آن محبت داشته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افسوس گاهی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معبد و مسجد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غیر خدا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ما خواسته که در عبادت و نماز، تن و جان و جسم و قلب را با هم به حضور او بیاوریم، پس روا نیست که جسم ما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نماز ادب حضور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داشتن حضور قلب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که در محضر خداوند به نیایش و بندگی ایستاده ایم و ادب ایجاب می کند دلمان هم پیش خدا باشد همچنان که اگر به دیدار یک شخصیت بزرگ رفته باشیم، می کوشیم حواسمان به او و سخنان و حرکاتش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تشرف به حضور و بارگاه یک بزرگ بدانیم؛ بزرگی که از هر کس بزرگ تر است و احترامش بر ما لازم، با سر و گوش و لباسمان بازی نکنیم، مؤدب بایستیم و وقار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معانی عبارات و اذکار نماز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سبب حواس پرتی ما می شود،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 شلوغ نماز نخوانیم یا جایی که افراد از جلوی ما رفت و آمد می کنند یا رادیو و تلویزیون روشن است و در حال پخش فیلم و سریال و مسابقات فوتبال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فضا بسیار تنگ و نامناسب است و امثال این 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حضور قلب می آورد توجه کنیم مثل جای خلوت، خواندن نماز به جماعت در مسجد، نماز با آرامش و طمأنینه، رعایت مستحبات نماز، توجه به معانی و اسرار نماز مثل اینکه معنی تکبیرة الاحرام چیست و رکوع و سجود چه مفهومی دارد؟ دست بلند کردن به قنوت</w:t>
      </w:r>
    </w:p>
    <w:p>
      <w:pPr>
        <w:pStyle w:val="BookText"/>
        <w:rPr/>
      </w:pPr>
      <w:r>
        <w:rPr>
          <w:rFonts w:ascii="IRNazanin" w:hAnsi="IRNazanin" w:eastAsia="IRNazanin"/>
          <w:color w:val="111111"/>
          <w:sz w:val="28"/>
          <w:sz w:val="28"/>
          <w:szCs w:val="28"/>
          <w:rtl w:val="true"/>
          <w:lang w:bidi="fa-IR"/>
        </w:rPr>
        <w:t>برای چیست و سر بر خاک نهادن و دو بار سجده کردن چه رمز و رازی با خود دارد؟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برای به دست آوردن حضور قلب تمرین تدریجی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توانیم در طول نماز تمرکز داشته باشیم، ابتدا سعی کنیم هنگام نیت و تکبیره الاحرام حضور قلب داشته باشیم، به تدریج حمد و سوره را هم بر آن بیفزاییم، سپس بکوشیم در رکوع و سجود هم توجه مان به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پیش برویم تا ان شاء الله به جایی برسیم که در کل نماز جز به خدا به کس دیگر و چیز دیگری توجه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عبا از روی یکی از دوش های آن حضرت کنار رفت، ولی حضرت آن را درست و مرتب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عبایتان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مرتب نکردید؟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برابر چه کسی ایستاده بودم؟ از نماز بنده همان مقدارش مقبول درگاه خداست که در آن حضور قلب داشته باشد</w:t>
      </w:r>
      <w:r>
        <w:rPr>
          <w:rFonts w:eastAsia="IRNazanin" w:cs="IRNazanin"/>
          <w:color w:val="111111"/>
          <w:sz w:val="28"/>
          <w:szCs w:val="28"/>
          <w:rtl w:val="true"/>
          <w:lang w:bidi="fa-IR"/>
        </w:rPr>
        <w:t>.</w:t>
      </w:r>
      <w:r>
        <w:rPr>
          <w:rStyle w:val="FootnoteAnchor"/>
          <w:rtl w:val="true"/>
        </w:rPr>
        <w:footnoteReference w:id="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تلاش برای داشتن حضور قلب در نماز، یکی از راه های مقابله با سستی در عبادت و سهل انگاری در امر نماز است</w:t>
      </w:r>
      <w:r>
        <w:rPr>
          <w:rFonts w:eastAsia="IRNazanin" w:cs="IRNazanin"/>
          <w:color w:val="111111"/>
          <w:sz w:val="28"/>
          <w:szCs w:val="28"/>
          <w:rtl w:val="true"/>
          <w:lang w:bidi="fa-IR"/>
        </w:rPr>
        <w:t>.</w:t>
      </w:r>
      <w:bookmarkStart w:id="73" w:name="pg5255_35287"/>
    </w:p>
    <w:p>
      <w:pPr>
        <w:pStyle w:val="BookText"/>
        <w:rPr/>
      </w:pPr>
      <w:bookmarkEnd w:id="73"/>
      <w:r>
        <w:rPr>
          <w:rFonts w:ascii="IRNazanin" w:hAnsi="IRNazanin" w:eastAsia="IRNazanin"/>
          <w:color w:val="111111"/>
          <w:sz w:val="28"/>
          <w:sz w:val="28"/>
          <w:szCs w:val="28"/>
          <w:rtl w:val="true"/>
          <w:lang w:bidi="fa-IR"/>
        </w:rPr>
        <w:t>بیا بیا به جانب خدای خویش رو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حضور و نور را به باغ عشق بو کنیم</w:t>
      </w:r>
    </w:p>
    <w:p>
      <w:pPr>
        <w:pStyle w:val="BookText"/>
        <w:rPr/>
      </w:pPr>
      <w:r>
        <w:rPr>
          <w:rFonts w:ascii="IRNazanin" w:hAnsi="IRNazanin" w:eastAsia="IRNazanin"/>
          <w:color w:val="111111"/>
          <w:sz w:val="28"/>
          <w:sz w:val="28"/>
          <w:szCs w:val="28"/>
          <w:rtl w:val="true"/>
          <w:lang w:bidi="fa-IR"/>
        </w:rPr>
        <w:t>به کوی بندگی رویم و در رکوع و در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آفریدگار خویش جستجو کنیم</w:t>
      </w:r>
    </w:p>
    <w:p>
      <w:pPr>
        <w:pStyle w:val="BookText"/>
        <w:rPr/>
      </w:pPr>
      <w:r>
        <w:rPr>
          <w:rFonts w:ascii="IRNazanin" w:hAnsi="IRNazanin" w:eastAsia="IRNazanin"/>
          <w:color w:val="111111"/>
          <w:sz w:val="28"/>
          <w:sz w:val="28"/>
          <w:szCs w:val="28"/>
          <w:rtl w:val="true"/>
          <w:lang w:bidi="fa-IR"/>
        </w:rPr>
        <w:t>خدا بزرگ و بی نیاز و ما فقیر و کوچکیم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با خدای خویش گفتگو کنیم</w:t>
      </w:r>
    </w:p>
    <w:p>
      <w:pPr>
        <w:pStyle w:val="BookText"/>
        <w:rPr/>
      </w:pPr>
      <w:r>
        <w:rPr>
          <w:rFonts w:ascii="IRNazanin" w:hAnsi="IRNazanin" w:eastAsia="IRNazanin"/>
          <w:color w:val="111111"/>
          <w:sz w:val="28"/>
          <w:sz w:val="28"/>
          <w:szCs w:val="28"/>
          <w:rtl w:val="true"/>
          <w:lang w:bidi="fa-IR"/>
        </w:rPr>
        <w:t>اگرچه دستمان تهی، اگرچه بارمان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 بسته و سعادت آرزو کنیم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74" w:name="__RefHeading___Toc434008_581953129"/>
      <w:bookmarkStart w:id="75" w:name="_Toc27"/>
      <w:bookmarkEnd w:id="74"/>
      <w:r>
        <w:rPr>
          <w:rtl w:val="true"/>
        </w:rPr>
        <w:t>خلاصه</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حقیقت و جوهر اصلی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با تمرین به این فضیلت مهم دست یابیم</w:t>
      </w:r>
      <w:r>
        <w:rPr>
          <w:rFonts w:eastAsia="IRNazanin" w:cs="IRNazanin"/>
          <w:color w:val="111111"/>
          <w:sz w:val="28"/>
          <w:szCs w:val="28"/>
          <w:rtl w:val="true"/>
          <w:lang w:bidi="fa-IR"/>
        </w:rPr>
        <w:t>.</w:t>
      </w:r>
      <w:bookmarkStart w:id="76" w:name="pg5255_35288"/>
    </w:p>
    <w:p>
      <w:pPr>
        <w:pStyle w:val="Heading2"/>
        <w:numPr>
          <w:ilvl w:val="1"/>
          <w:numId w:val="1"/>
        </w:numPr>
        <w:rPr/>
      </w:pPr>
      <w:bookmarkStart w:id="77" w:name="__RefHeading___Toc434010_581953129"/>
      <w:bookmarkStart w:id="78" w:name="_Toc28"/>
      <w:bookmarkEnd w:id="76"/>
      <w:bookmarkEnd w:id="77"/>
      <w:r>
        <w:rPr>
          <w:rtl w:val="true"/>
        </w:rPr>
        <w:t xml:space="preserve">فصل ششم </w:t>
      </w:r>
      <w:r>
        <w:rPr>
          <w:rtl w:val="true"/>
        </w:rPr>
        <w:t xml:space="preserve">» </w:t>
      </w:r>
      <w:r>
        <w:rPr>
          <w:rtl w:val="true"/>
        </w:rPr>
        <w:t>نشانه</w:t>
      </w:r>
      <w:r>
        <w:rPr>
          <w:rtl w:val="true"/>
        </w:rPr>
        <w:softHyphen/>
      </w:r>
      <w:r>
        <w:rPr>
          <w:rtl w:val="true"/>
        </w:rPr>
        <w:t>های اهتمام به نماز</w:t>
      </w:r>
      <w:bookmarkEnd w:id="78"/>
    </w:p>
    <w:p>
      <w:pPr>
        <w:pStyle w:val="Heading3"/>
        <w:numPr>
          <w:ilvl w:val="2"/>
          <w:numId w:val="1"/>
        </w:numPr>
        <w:rPr/>
      </w:pPr>
      <w:bookmarkStart w:id="79" w:name="__RefHeading___Toc434012_581953129"/>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4" o:detectmouseclick="t"/>
                <v:stroke color="#3465a4" joinstyle="round" endcap="flat"/>
                <w10:wrap type="none"/>
              </v:shape>
            </w:pict>
          </mc:Fallback>
        </mc:AlternateContent>
      </w:r>
      <w:bookmarkStart w:id="81" w:name="pg5255_35290"/>
    </w:p>
    <w:p>
      <w:pPr>
        <w:pStyle w:val="BookText"/>
        <w:rPr/>
      </w:pPr>
      <w:bookmarkEnd w:id="81"/>
      <w:r>
        <w:rPr>
          <w:rFonts w:ascii="IRNazanin" w:hAnsi="IRNazanin" w:eastAsia="IRNazanin"/>
          <w:color w:val="111111"/>
          <w:sz w:val="28"/>
          <w:sz w:val="28"/>
          <w:szCs w:val="28"/>
          <w:rtl w:val="true"/>
          <w:lang w:bidi="fa-IR"/>
        </w:rPr>
        <w:t>چه کسی نسبت به نماز سهل انگار است؟</w:t>
      </w:r>
    </w:p>
    <w:p>
      <w:pPr>
        <w:pStyle w:val="BookText"/>
        <w:rPr/>
      </w:pP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چه کسی نسبت به عبادت سست و بی رغبت است؟</w:t>
      </w:r>
    </w:p>
    <w:p>
      <w:pPr>
        <w:pStyle w:val="BookText"/>
        <w:rPr/>
      </w:pPr>
      <w:r>
        <w:rPr>
          <w:rFonts w:ascii="IRNazanin" w:hAnsi="IRNazanin" w:eastAsia="IRNazanin"/>
          <w:color w:val="111111"/>
          <w:sz w:val="28"/>
          <w:sz w:val="28"/>
          <w:szCs w:val="28"/>
          <w:rtl w:val="true"/>
          <w:lang w:bidi="fa-IR"/>
        </w:rPr>
        <w:t>در مقابل، ویژگی های بندگان خالص خدا که اهل نمازند و شوق عبادت دارند و به امر خدا اهمیت می دهند، چیست؟</w:t>
      </w:r>
    </w:p>
    <w:p>
      <w:pPr>
        <w:pStyle w:val="Heading3"/>
        <w:numPr>
          <w:ilvl w:val="2"/>
          <w:numId w:val="1"/>
        </w:numPr>
        <w:rPr/>
      </w:pPr>
      <w:bookmarkStart w:id="82" w:name="__RefHeading___Toc434014_581953129"/>
      <w:bookmarkStart w:id="83" w:name="_Toc30"/>
      <w:bookmarkEnd w:id="82"/>
      <w:r>
        <w:rPr/>
        <w:t>1</w:t>
      </w:r>
      <w:r>
        <w:rPr>
          <w:rtl w:val="true"/>
        </w:rPr>
        <w:t xml:space="preserve">. </w:t>
      </w:r>
      <w:r>
        <w:rPr>
          <w:rtl w:val="true"/>
        </w:rPr>
        <w:t>خواندن نماز</w:t>
      </w:r>
      <w:bookmarkEnd w:id="83"/>
    </w:p>
    <w:p>
      <w:pPr>
        <w:pStyle w:val="BookText"/>
        <w:rPr/>
      </w:pPr>
      <w:r>
        <w:rPr>
          <w:rFonts w:ascii="IRNazanin" w:hAnsi="IRNazanin" w:eastAsia="IRNazanin"/>
          <w:color w:val="111111"/>
          <w:sz w:val="28"/>
          <w:sz w:val="28"/>
          <w:szCs w:val="28"/>
          <w:rtl w:val="true"/>
          <w:lang w:bidi="fa-IR"/>
        </w:rPr>
        <w:t>اولین نشانۀ یک مؤمن واقعی،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نماز رگه هایی از نفاق دارند و باید خود را اصلاح کنند؛ زیرا نماز خواندن، دستور حتمی، قطعی و روشن دین است</w:t>
      </w:r>
      <w:r>
        <w:rPr>
          <w:rFonts w:eastAsia="IRNazanin" w:cs="IRNazanin"/>
          <w:color w:val="111111"/>
          <w:sz w:val="28"/>
          <w:szCs w:val="28"/>
          <w:rtl w:val="true"/>
          <w:lang w:bidi="fa-IR"/>
        </w:rPr>
        <w:t>.</w:t>
      </w:r>
    </w:p>
    <w:p>
      <w:pPr>
        <w:pStyle w:val="Heading3"/>
        <w:numPr>
          <w:ilvl w:val="2"/>
          <w:numId w:val="1"/>
        </w:numPr>
        <w:rPr/>
      </w:pPr>
      <w:bookmarkStart w:id="84" w:name="__RefHeading___Toc434016_581953129"/>
      <w:bookmarkStart w:id="85" w:name="_Toc31"/>
      <w:bookmarkEnd w:id="84"/>
      <w:r>
        <w:rPr/>
        <w:t>2</w:t>
      </w:r>
      <w:r>
        <w:rPr>
          <w:rtl w:val="true"/>
        </w:rPr>
        <w:t xml:space="preserve">. </w:t>
      </w:r>
      <w:r>
        <w:rPr>
          <w:rtl w:val="true"/>
        </w:rPr>
        <w:t>مرتب خواندن</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دیگر، مداومت بر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شخص به سن تکلیف می رسد، باید به طور مرتب نمازهایش را بخواند و عمداً نماز را ترک نکند و در صورتی که خواب ماند یا یادش رفت و یا از روی بی توجهی گاهی نماز نخواند، آن ها را قضا کند</w:t>
      </w:r>
      <w:r>
        <w:rPr>
          <w:rFonts w:eastAsia="IRNazanin" w:cs="IRNazanin"/>
          <w:color w:val="111111"/>
          <w:sz w:val="28"/>
          <w:szCs w:val="28"/>
          <w:rtl w:val="true"/>
          <w:lang w:bidi="fa-IR"/>
        </w:rPr>
        <w:t>.</w:t>
      </w:r>
      <w:bookmarkStart w:id="86" w:name="pg5255_35291"/>
    </w:p>
    <w:p>
      <w:pPr>
        <w:pStyle w:val="Heading3"/>
        <w:numPr>
          <w:ilvl w:val="2"/>
          <w:numId w:val="1"/>
        </w:numPr>
        <w:rPr/>
      </w:pPr>
      <w:bookmarkStart w:id="87" w:name="__RefHeading___Toc434018_581953129"/>
      <w:bookmarkStart w:id="88" w:name="_Toc32"/>
      <w:bookmarkEnd w:id="86"/>
      <w:bookmarkEnd w:id="87"/>
      <w:r>
        <w:rPr/>
        <w:t>3</w:t>
      </w:r>
      <w:r>
        <w:rPr>
          <w:rtl w:val="true"/>
        </w:rPr>
        <w:t xml:space="preserve">. </w:t>
      </w:r>
      <w:r>
        <w:rPr>
          <w:rtl w:val="true"/>
        </w:rPr>
        <w:t>نماز اول وقت</w:t>
      </w:r>
      <w:bookmarkEnd w:id="88"/>
    </w:p>
    <w:p>
      <w:pPr>
        <w:pStyle w:val="BookText"/>
        <w:rPr/>
      </w:pPr>
      <w:r>
        <w:rPr>
          <w:rFonts w:ascii="IRNazanin" w:hAnsi="IRNazanin" w:eastAsia="IRNazanin"/>
          <w:color w:val="111111"/>
          <w:sz w:val="28"/>
          <w:sz w:val="28"/>
          <w:szCs w:val="28"/>
          <w:rtl w:val="true"/>
          <w:lang w:bidi="fa-IR"/>
        </w:rPr>
        <w:t>توصیۀ فراوان شده که نمازگزار، هر نماز را در اولین زمان آن بخواند و به تأخیر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 وارده، نماز اول وقت، مایۀ رضایت الهی است، به زندگی انسان خیر و برکت داده و رزق و روزی را افزایش می دهد</w:t>
      </w:r>
      <w:r>
        <w:rPr>
          <w:rFonts w:eastAsia="IRNazanin" w:cs="IRNazanin"/>
          <w:color w:val="111111"/>
          <w:sz w:val="28"/>
          <w:szCs w:val="28"/>
          <w:rtl w:val="true"/>
          <w:lang w:bidi="fa-IR"/>
        </w:rPr>
        <w:t>.</w:t>
      </w:r>
    </w:p>
    <w:p>
      <w:pPr>
        <w:pStyle w:val="Heading3"/>
        <w:numPr>
          <w:ilvl w:val="2"/>
          <w:numId w:val="1"/>
        </w:numPr>
        <w:rPr/>
      </w:pPr>
      <w:bookmarkStart w:id="89" w:name="__RefHeading___Toc434020_581953129"/>
      <w:bookmarkStart w:id="90" w:name="_Toc33"/>
      <w:bookmarkEnd w:id="89"/>
      <w:r>
        <w:rPr/>
        <w:t>4</w:t>
      </w:r>
      <w:r>
        <w:rPr>
          <w:rtl w:val="true"/>
        </w:rPr>
        <w:t xml:space="preserve">. </w:t>
      </w:r>
      <w:r>
        <w:rPr>
          <w:rtl w:val="true"/>
        </w:rPr>
        <w:t>نماز صحیح</w:t>
      </w:r>
      <w:bookmarkEnd w:id="90"/>
    </w:p>
    <w:p>
      <w:pPr>
        <w:pStyle w:val="BookText"/>
        <w:rPr/>
      </w:pPr>
      <w:r>
        <w:rPr>
          <w:rFonts w:ascii="IRNazanin" w:hAnsi="IRNazanin" w:eastAsia="IRNazanin"/>
          <w:color w:val="111111"/>
          <w:sz w:val="28"/>
          <w:sz w:val="28"/>
          <w:szCs w:val="28"/>
          <w:rtl w:val="true"/>
          <w:lang w:bidi="fa-IR"/>
        </w:rPr>
        <w:t>نماز، عبادتی است که شرایط و احکام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صحیح، لباس پاکیزه، مکان مباح، قبلۀ درست، قرائت صحیح حمد و سوره و اذکار از شرایط قبولی آن است، بنابراین باید احکام نماز را فرا گرفت و آن را صحیح به جا آورد</w:t>
      </w:r>
      <w:r>
        <w:rPr>
          <w:rFonts w:eastAsia="IRNazanin" w:cs="IRNazanin"/>
          <w:color w:val="111111"/>
          <w:sz w:val="28"/>
          <w:szCs w:val="28"/>
          <w:rtl w:val="true"/>
          <w:lang w:bidi="fa-IR"/>
        </w:rPr>
        <w:t>.</w:t>
      </w:r>
    </w:p>
    <w:p>
      <w:pPr>
        <w:pStyle w:val="Heading3"/>
        <w:numPr>
          <w:ilvl w:val="2"/>
          <w:numId w:val="1"/>
        </w:numPr>
        <w:rPr/>
      </w:pPr>
      <w:bookmarkStart w:id="91" w:name="__RefHeading___Toc434022_581953129"/>
      <w:bookmarkStart w:id="92" w:name="_Toc34"/>
      <w:bookmarkEnd w:id="91"/>
      <w:r>
        <w:rPr/>
        <w:t>5</w:t>
      </w:r>
      <w:r>
        <w:rPr>
          <w:rtl w:val="true"/>
        </w:rPr>
        <w:t xml:space="preserve">. </w:t>
      </w:r>
      <w:r>
        <w:rPr>
          <w:rtl w:val="true"/>
        </w:rPr>
        <w:t>آداب ظاهری و باطنی</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تنها خم و راست شدن و خواندن جملاتی در رکعت ها و رکوع و سجود آن نیست؛ یک نیاش عالی و پرستش ارزشمند و سازنده است که باید با نیت خالص و دور از ریا و تظاهر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معبود، حضور قلب، تمرکز حواس، توجه به معانی جملات و اذکار نماز و ترک گناهان جزو آداب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پوشیدن لباس پاکیزه و مرتب، استفاده از عطر و شانه زدن موی سر، انتخاب جایی دور از سر و صدا و عوامل مزاحم از سایر آداب آن است که مراعات مجموعۀ این آداب، نمایانگر اهمیت دادن به نماز می باشد</w:t>
      </w:r>
      <w:r>
        <w:rPr>
          <w:rFonts w:eastAsia="IRNazanin" w:cs="IRNazanin"/>
          <w:color w:val="111111"/>
          <w:sz w:val="28"/>
          <w:szCs w:val="28"/>
          <w:rtl w:val="true"/>
          <w:lang w:bidi="fa-IR"/>
        </w:rPr>
        <w:t>.</w:t>
      </w:r>
      <w:bookmarkStart w:id="93" w:name="pg5255_35292"/>
    </w:p>
    <w:p>
      <w:pPr>
        <w:pStyle w:val="Heading3"/>
        <w:numPr>
          <w:ilvl w:val="2"/>
          <w:numId w:val="1"/>
        </w:numPr>
        <w:rPr/>
      </w:pPr>
      <w:bookmarkStart w:id="94" w:name="__RefHeading___Toc434024_581953129"/>
      <w:bookmarkStart w:id="95" w:name="_Toc35"/>
      <w:bookmarkEnd w:id="93"/>
      <w:bookmarkEnd w:id="94"/>
      <w:r>
        <w:rPr/>
        <w:t>6</w:t>
      </w:r>
      <w:r>
        <w:rPr>
          <w:rtl w:val="true"/>
        </w:rPr>
        <w:t xml:space="preserve">. </w:t>
      </w:r>
      <w:r>
        <w:rPr>
          <w:rtl w:val="true"/>
        </w:rPr>
        <w:t>نماز جماعت</w:t>
      </w:r>
      <w:bookmarkEnd w:id="95"/>
    </w:p>
    <w:p>
      <w:pPr>
        <w:pStyle w:val="BookText"/>
        <w:rPr/>
      </w:pPr>
      <w:r>
        <w:rPr>
          <w:rFonts w:ascii="IRNazanin" w:hAnsi="IRNazanin" w:eastAsia="IRNazanin"/>
          <w:color w:val="111111"/>
          <w:sz w:val="28"/>
          <w:sz w:val="28"/>
          <w:szCs w:val="28"/>
          <w:rtl w:val="true"/>
          <w:lang w:bidi="fa-IR"/>
        </w:rPr>
        <w:t xml:space="preserve">نماز جماعت از اجر و ثواب بسیاری برخوردار است چنانچه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نماز فردی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تعداد نمازگزاران به جماعت بیشتر باشد، ثواب آن هم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 نشانه ای دیگر از اهمیت دادن به امر نماز است</w:t>
      </w:r>
      <w:r>
        <w:rPr>
          <w:rFonts w:eastAsia="IRNazanin" w:cs="IRNazanin"/>
          <w:color w:val="111111"/>
          <w:sz w:val="28"/>
          <w:szCs w:val="28"/>
          <w:rtl w:val="true"/>
          <w:lang w:bidi="fa-IR"/>
        </w:rPr>
        <w:t>.</w:t>
      </w:r>
    </w:p>
    <w:p>
      <w:pPr>
        <w:pStyle w:val="Heading3"/>
        <w:numPr>
          <w:ilvl w:val="2"/>
          <w:numId w:val="1"/>
        </w:numPr>
        <w:rPr/>
      </w:pPr>
      <w:bookmarkStart w:id="96" w:name="__RefHeading___Toc434026_581953129"/>
      <w:bookmarkStart w:id="97" w:name="_Toc36"/>
      <w:bookmarkEnd w:id="96"/>
      <w:r>
        <w:rPr/>
        <w:t>7</w:t>
      </w:r>
      <w:r>
        <w:rPr>
          <w:rtl w:val="true"/>
        </w:rPr>
        <w:t xml:space="preserve">. </w:t>
      </w:r>
      <w:r>
        <w:rPr>
          <w:rtl w:val="true"/>
        </w:rPr>
        <w:t>نماز در مسجد</w:t>
      </w:r>
      <w:bookmarkEnd w:id="97"/>
    </w:p>
    <w:p>
      <w:pPr>
        <w:pStyle w:val="BookText"/>
        <w:rPr/>
      </w:pPr>
      <w:r>
        <w:rPr>
          <w:rFonts w:ascii="IRNazanin" w:hAnsi="IRNazanin" w:eastAsia="IRNazanin"/>
          <w:color w:val="111111"/>
          <w:sz w:val="28"/>
          <w:sz w:val="28"/>
          <w:szCs w:val="28"/>
          <w:rtl w:val="true"/>
          <w:lang w:bidi="fa-IR"/>
        </w:rPr>
        <w:t>مسجد خانۀ خداست و حضور در آن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آن هم به جماعت از چنان اجری برخوردار است که در وصف نمی گنجد</w:t>
      </w:r>
      <w:r>
        <w:rPr>
          <w:rFonts w:eastAsia="IRNazanin" w:cs="IRNazanin"/>
          <w:color w:val="111111"/>
          <w:sz w:val="28"/>
          <w:szCs w:val="28"/>
          <w:rtl w:val="true"/>
          <w:lang w:bidi="fa-IR"/>
        </w:rPr>
        <w:t>.</w:t>
      </w:r>
    </w:p>
    <w:p>
      <w:pPr>
        <w:pStyle w:val="Heading3"/>
        <w:numPr>
          <w:ilvl w:val="2"/>
          <w:numId w:val="1"/>
        </w:numPr>
        <w:rPr/>
      </w:pPr>
      <w:bookmarkStart w:id="98" w:name="__RefHeading___Toc434028_581953129"/>
      <w:bookmarkStart w:id="99" w:name="_Toc37"/>
      <w:bookmarkEnd w:id="98"/>
      <w:r>
        <w:rPr>
          <w:rtl w:val="true"/>
        </w:rPr>
        <w:t>پنجره</w:t>
      </w:r>
      <w:bookmarkEnd w:id="99"/>
    </w:p>
    <w:p>
      <w:pPr>
        <w:pStyle w:val="BookText"/>
        <w:rPr/>
      </w:pPr>
      <w:r>
        <w:rPr>
          <w:rFonts w:ascii="IRNazanin" w:hAnsi="IRNazanin" w:eastAsia="IRNazanin"/>
          <w:color w:val="111111"/>
          <w:sz w:val="28"/>
          <w:sz w:val="28"/>
          <w:szCs w:val="28"/>
          <w:rtl w:val="true"/>
          <w:lang w:bidi="fa-IR"/>
        </w:rPr>
        <w:t>فضای معنوی مسجد حال عبادت و حضور قلب بیشتری در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آنان که نماز را به جماعت می خوانند و در مسجد حضور می یابند، عنایت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نمازگزار از احوال برادران دینی خود آگاه می شود و از معارف دینی و احکام اسلامی که در برنامه های مذهبی مساجد ارائه می شود، بهره می 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حق نماز بر انسان می فرمایند</w:t>
      </w:r>
      <w:r>
        <w:rPr>
          <w:rFonts w:eastAsia="IRNazanin" w:cs="IRNazanin"/>
          <w:color w:val="111111"/>
          <w:sz w:val="28"/>
          <w:szCs w:val="28"/>
          <w:rtl w:val="true"/>
          <w:lang w:bidi="fa-IR"/>
        </w:rPr>
        <w:t>:</w:t>
      </w:r>
      <w:bookmarkStart w:id="100" w:name="pg5255_35293"/>
    </w:p>
    <w:p>
      <w:pPr>
        <w:pStyle w:val="BookText"/>
        <w:rPr/>
      </w:pPr>
      <w:bookmarkEnd w:id="100"/>
      <w:r>
        <w:rPr>
          <w:rFonts w:ascii="IRNazanin" w:hAnsi="IRNazanin" w:eastAsia="IRNazanin"/>
          <w:color w:val="111111"/>
          <w:sz w:val="28"/>
          <w:sz w:val="28"/>
          <w:szCs w:val="28"/>
          <w:rtl w:val="true"/>
          <w:lang w:bidi="fa-IR"/>
        </w:rPr>
        <w:t>حق نماز بر تو آن است که بدانی نماز، ورود به میهمانی خدا و بار یافتن به محضر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نماز، در پیشگاه خداوند بزرگ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بدانی، با حالتی فقیرانه، خاشعانه، متواضعانه، همراه با بیم و امید و با نیاز و تضرع در برابر او خواهی ایستاد و خدا را بزرگ خواهی شمرد و آرامش و وقارت را حفظ خواهی کرد و با قلبت رو به خدا خواهی داشت و حدود و شرایط نماز را رعایت خواهی 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کسی که شام و سحر با سجود دم ساز است</w:t>
      </w:r>
    </w:p>
    <w:p>
      <w:pPr>
        <w:pStyle w:val="BookText"/>
        <w:rPr/>
      </w:pPr>
      <w:r>
        <w:rPr>
          <w:rFonts w:ascii="IRNazanin" w:hAnsi="IRNazanin" w:eastAsia="IRNazanin"/>
          <w:color w:val="111111"/>
          <w:sz w:val="28"/>
          <w:sz w:val="28"/>
          <w:szCs w:val="28"/>
          <w:rtl w:val="true"/>
          <w:lang w:bidi="fa-IR"/>
        </w:rPr>
        <w:t>دریچه ای ز سعادت به روی او باز است</w:t>
      </w:r>
    </w:p>
    <w:p>
      <w:pPr>
        <w:pStyle w:val="BookText"/>
        <w:rPr/>
      </w:pPr>
      <w:r>
        <w:rPr>
          <w:rFonts w:ascii="IRNazanin" w:hAnsi="IRNazanin" w:eastAsia="IRNazanin"/>
          <w:color w:val="111111"/>
          <w:sz w:val="28"/>
          <w:sz w:val="28"/>
          <w:szCs w:val="28"/>
          <w:rtl w:val="true"/>
          <w:lang w:bidi="fa-IR"/>
        </w:rPr>
        <w:t>سرت به سجده و صورت به روی خاک گذار</w:t>
      </w:r>
    </w:p>
    <w:p>
      <w:pPr>
        <w:pStyle w:val="BookText"/>
        <w:rPr/>
      </w:pPr>
      <w:r>
        <w:rPr>
          <w:rFonts w:ascii="IRNazanin" w:hAnsi="IRNazanin" w:eastAsia="IRNazanin"/>
          <w:color w:val="111111"/>
          <w:sz w:val="28"/>
          <w:sz w:val="28"/>
          <w:szCs w:val="28"/>
          <w:rtl w:val="true"/>
          <w:lang w:bidi="fa-IR"/>
        </w:rPr>
        <w:t>هر آن که پیش خدا خم شود، سرافراز است</w:t>
      </w:r>
      <w:r>
        <w:rPr>
          <w:rFonts w:eastAsia="IRNazanin" w:cs="IRNazanin"/>
          <w:color w:val="111111"/>
          <w:sz w:val="28"/>
          <w:szCs w:val="28"/>
          <w:rtl w:val="true"/>
          <w:lang w:bidi="fa-IR"/>
        </w:rPr>
        <w:t>.</w:t>
      </w:r>
    </w:p>
    <w:p>
      <w:pPr>
        <w:pStyle w:val="Heading3"/>
        <w:numPr>
          <w:ilvl w:val="2"/>
          <w:numId w:val="1"/>
        </w:numPr>
        <w:rPr/>
      </w:pPr>
      <w:bookmarkStart w:id="101" w:name="__RefHeading___Toc434030_581953129"/>
      <w:bookmarkStart w:id="102" w:name="_Toc38"/>
      <w:bookmarkEnd w:id="101"/>
      <w:r>
        <w:rPr>
          <w:rtl w:val="true"/>
        </w:rPr>
        <w:t>خلاصه</w:t>
      </w:r>
      <w:bookmarkEnd w:id="1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کسانی هستیم که به نماز اهمیت می دهیم، خدا را بر این نعمت شکر کنیم و اگر خدای نکرده در امر نماز سهل‌انگاریم، هرچه زودتر خود را اصلاح کرده و با خدای خویش آشتی کنیم</w:t>
      </w:r>
      <w:r>
        <w:rPr>
          <w:rFonts w:eastAsia="IRNazanin" w:cs="IRNazanin"/>
          <w:color w:val="111111"/>
          <w:sz w:val="28"/>
          <w:szCs w:val="28"/>
          <w:rtl w:val="true"/>
          <w:lang w:bidi="fa-IR"/>
        </w:rPr>
        <w:t>.</w:t>
      </w:r>
      <w:bookmarkStart w:id="103" w:name="pg5255_35294"/>
    </w:p>
    <w:p>
      <w:pPr>
        <w:pStyle w:val="Heading2"/>
        <w:numPr>
          <w:ilvl w:val="1"/>
          <w:numId w:val="1"/>
        </w:numPr>
        <w:rPr/>
      </w:pPr>
      <w:bookmarkStart w:id="104" w:name="__RefHeading___Toc434032_581953129"/>
      <w:bookmarkStart w:id="105" w:name="_Toc39"/>
      <w:bookmarkEnd w:id="103"/>
      <w:bookmarkEnd w:id="104"/>
      <w:r>
        <w:rPr>
          <w:rtl w:val="true"/>
        </w:rPr>
        <w:t xml:space="preserve">فصل هفتم </w:t>
      </w:r>
      <w:r>
        <w:rPr>
          <w:rtl w:val="true"/>
        </w:rPr>
        <w:t xml:space="preserve">» </w:t>
      </w:r>
      <w:r>
        <w:rPr>
          <w:rtl w:val="true"/>
        </w:rPr>
        <w:t>الگوی نمازخوانی</w:t>
      </w:r>
      <w:bookmarkEnd w:id="105"/>
    </w:p>
    <w:p>
      <w:pPr>
        <w:pStyle w:val="Heading3"/>
        <w:numPr>
          <w:ilvl w:val="2"/>
          <w:numId w:val="1"/>
        </w:numPr>
        <w:rPr/>
      </w:pPr>
      <w:bookmarkStart w:id="106" w:name="__RefHeading___Toc434034_581953129"/>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4" o:detectmouseclick="t"/>
                <v:stroke color="#3465a4" joinstyle="round" endcap="flat"/>
                <w10:wrap type="none"/>
              </v:shape>
            </w:pict>
          </mc:Fallback>
        </mc:AlternateContent>
      </w:r>
      <w:bookmarkStart w:id="108" w:name="pg5255_35296"/>
    </w:p>
    <w:p>
      <w:pPr>
        <w:pStyle w:val="BookText"/>
        <w:rPr/>
      </w:pPr>
      <w:bookmarkEnd w:id="108"/>
      <w:r>
        <w:rPr>
          <w:rFonts w:ascii="IRNazanin" w:hAnsi="IRNazanin" w:eastAsia="IRNazanin"/>
          <w:color w:val="111111"/>
          <w:sz w:val="28"/>
          <w:sz w:val="28"/>
          <w:szCs w:val="28"/>
          <w:rtl w:val="true"/>
          <w:lang w:bidi="fa-IR"/>
        </w:rPr>
        <w:t>چگونه می توان فرزندان را نمازخوان بار آورد؟</w:t>
      </w:r>
    </w:p>
    <w:p>
      <w:pPr>
        <w:pStyle w:val="BookText"/>
        <w:rPr/>
      </w:pPr>
      <w:r>
        <w:rPr>
          <w:rFonts w:ascii="IRNazanin" w:hAnsi="IRNazanin" w:eastAsia="IRNazanin"/>
          <w:color w:val="111111"/>
          <w:sz w:val="28"/>
          <w:sz w:val="28"/>
          <w:szCs w:val="28"/>
          <w:rtl w:val="true"/>
          <w:lang w:bidi="fa-IR"/>
        </w:rPr>
        <w:t>چگونه می توان فرهنگ نماز را در خانواده نهادینه کرد؟</w:t>
      </w:r>
    </w:p>
    <w:p>
      <w:pPr>
        <w:pStyle w:val="Heading3"/>
        <w:numPr>
          <w:ilvl w:val="2"/>
          <w:numId w:val="1"/>
        </w:numPr>
        <w:rPr/>
      </w:pPr>
      <w:bookmarkStart w:id="109" w:name="__RefHeading___Toc434036_581953129"/>
      <w:bookmarkStart w:id="110" w:name="_Toc41"/>
      <w:bookmarkEnd w:id="109"/>
      <w:r>
        <w:rPr>
          <w:rtl w:val="true"/>
        </w:rPr>
        <w:t>پنجره</w:t>
      </w:r>
      <w:bookmarkEnd w:id="110"/>
    </w:p>
    <w:p>
      <w:pPr>
        <w:pStyle w:val="BookText"/>
        <w:rPr/>
      </w:pPr>
      <w:r>
        <w:rPr>
          <w:rFonts w:ascii="IRNazanin" w:hAnsi="IRNazanin" w:eastAsia="IRNazanin"/>
          <w:color w:val="111111"/>
          <w:sz w:val="28"/>
          <w:sz w:val="28"/>
          <w:szCs w:val="28"/>
          <w:rtl w:val="true"/>
          <w:lang w:bidi="fa-IR"/>
        </w:rPr>
        <w:t>اگر پدر و مادر اهل نماز باشند و به نماز اهمیت دهند و آن را اول وقت بخوانند و به بهانه های مختلف عقب نیندازند، فرزندان خانواده هم نمازخوان بار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خانواده ای، زن یا شوهر در نماز خواندن سستی می کند، اهمیت دادن به نماز از طرف همسرش، در روح او تأثیر می گذارد؛ زیرا ما بیش از آن که تحت تأثیر گفتار دیگران باشیم، از رفتار آن ها اثر می پذیریم، پس می توانیم در خانه و اداره و مدرسه و خوابگاه و پادگان برای دیگران الگو باشیم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دعاهای بندگان ویژۀ خدا این است که از پروردگار می خواهند تا سرمشق و مقتدا و الگوی اهل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پرهیزگاران پیشوا گردان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معلم و مدیر مدرسه، در نمازخانه حاضر شوند و به جماعت نماز بخوانند، رفتارشان بر دانش آموزان هم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رئیس اداره به نماز اهمیت بدهد، کارمندان اداره هم در نماز جماعت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فرماندۀ پادگان اهل نماز خواندن باشد، نیروهای او هم نمازخوان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هم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نماز خواندن کرد؛ فواید و فلسفۀ نماز را بیان کرد، خاطراتی از نمازهای بزرگان نقل کرد، سیرۀ پبامبر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و رزمندگان اسلام را بازگو نمود تا نمازهای این الگوها بر دیگران هم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شیفتۀ نماز بودند و قبل از اذان، رسیدن وقت نماز را انتظار می کشیدند و هنگام نماز که می شد، به سرعت برخاسته و به نماز می ایستادند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امیرمومنان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نماز و دعا و ذکر و عبادت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را بر هر چیزی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می رسید، چهرۀ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حالشان آشفته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شدید؟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ادای امانتی رسیده است که خدا بر آسمان ها و زمین و کوه ها عرضه نمود، آن ها از پذیرش آن ابا کردند، اما انسان آن امانت را</w:t>
      </w:r>
      <w:bookmarkStart w:id="111" w:name="pg5255_35298"/>
    </w:p>
    <w:p>
      <w:pPr>
        <w:pStyle w:val="BookText"/>
        <w:rPr/>
      </w:pPr>
      <w:bookmarkEnd w:id="111"/>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من این امانت را نیکو ادا می کنم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می ایستادند، از اینکه در آستان پروردگار هستند، لرزه بر اندام مبارکشان می افتاد و چون از بهشت و جهنم یاد می کردند، همچون مارگزیده ها به خود می پیچیدند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عبادات و نمازهای اولیای الهی کجا و نمازهای ما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بکوشیم نمازهایمان را درست و مرتب و بدون سستی و بی حالی بخوانیم و از خدا بخواهیم توفیق درک لذت عبادت را به همۀ ما عنایت کند و نمازمان را وسیلۀ رشد معنوی و تقرب به ذات اقدسش قرار دهد</w:t>
      </w:r>
      <w:r>
        <w:rPr>
          <w:rFonts w:eastAsia="IRNazanin" w:cs="IRNazanin"/>
          <w:color w:val="111111"/>
          <w:sz w:val="28"/>
          <w:szCs w:val="28"/>
          <w:rtl w:val="true"/>
          <w:lang w:bidi="fa-IR"/>
        </w:rPr>
        <w:t>.</w:t>
      </w:r>
    </w:p>
    <w:p>
      <w:pPr>
        <w:pStyle w:val="Heading3"/>
        <w:numPr>
          <w:ilvl w:val="2"/>
          <w:numId w:val="1"/>
        </w:numPr>
        <w:rPr/>
      </w:pPr>
      <w:bookmarkStart w:id="112" w:name="__RefHeading___Toc434038_581953129"/>
      <w:bookmarkStart w:id="113" w:name="_Toc42"/>
      <w:bookmarkEnd w:id="112"/>
      <w:r>
        <w:rPr>
          <w:rtl w:val="true"/>
        </w:rPr>
        <w:t>خلاصه</w:t>
      </w:r>
      <w:bookmarkEnd w:id="1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کنیم هم خودمان الگو و سرمشق برای دیگران باشیم و هم از الگوهای مکتبی و پیشوایان دینی و اولیای الهی نمونه هایی برای دیگران بیان کنیم</w:t>
      </w:r>
      <w:r>
        <w:rPr>
          <w:rFonts w:eastAsia="IRNazanin" w:cs="IRNazanin"/>
          <w:color w:val="111111"/>
          <w:sz w:val="28"/>
          <w:szCs w:val="28"/>
          <w:rtl w:val="true"/>
          <w:lang w:bidi="fa-IR"/>
        </w:rPr>
        <w:t>.</w:t>
      </w:r>
      <w:bookmarkStart w:id="114" w:name="pg5255_35300"/>
    </w:p>
    <w:p>
      <w:pPr>
        <w:pStyle w:val="Heading2"/>
        <w:numPr>
          <w:ilvl w:val="1"/>
          <w:numId w:val="1"/>
        </w:numPr>
        <w:rPr/>
      </w:pPr>
      <w:bookmarkStart w:id="115" w:name="__RefHeading___Toc434040_581953129"/>
      <w:bookmarkStart w:id="116" w:name="_Toc43"/>
      <w:bookmarkEnd w:id="114"/>
      <w:bookmarkEnd w:id="115"/>
      <w:r>
        <w:rPr>
          <w:rtl w:val="true"/>
        </w:rPr>
        <w:t xml:space="preserve">فصل هشتم </w:t>
      </w:r>
      <w:r>
        <w:rPr>
          <w:rtl w:val="true"/>
        </w:rPr>
        <w:t xml:space="preserve">» </w:t>
      </w:r>
      <w:r>
        <w:rPr>
          <w:rtl w:val="true"/>
        </w:rPr>
        <w:t>مسلمانیِ کامل؛ نه نیمه مسلمان</w:t>
      </w:r>
      <w:bookmarkEnd w:id="116"/>
    </w:p>
    <w:p>
      <w:pPr>
        <w:pStyle w:val="Heading3"/>
        <w:numPr>
          <w:ilvl w:val="2"/>
          <w:numId w:val="1"/>
        </w:numPr>
        <w:rPr/>
      </w:pPr>
      <w:bookmarkStart w:id="117" w:name="__RefHeading___Toc434042_581953129"/>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3" o:detectmouseclick="t"/>
                <v:stroke color="#3465a4" joinstyle="round" endcap="flat"/>
                <w10:wrap type="none"/>
              </v:shape>
            </w:pict>
          </mc:Fallback>
        </mc:AlternateContent>
      </w:r>
      <w:bookmarkStart w:id="119" w:name="pg5255_35302"/>
    </w:p>
    <w:p>
      <w:pPr>
        <w:pStyle w:val="BookText"/>
        <w:rPr/>
      </w:pPr>
      <w:bookmarkEnd w:id="119"/>
      <w:r>
        <w:rPr>
          <w:rFonts w:ascii="IRNazanin" w:hAnsi="IRNazanin" w:eastAsia="IRNazanin"/>
          <w:color w:val="111111"/>
          <w:sz w:val="28"/>
          <w:sz w:val="28"/>
          <w:szCs w:val="28"/>
          <w:rtl w:val="true"/>
          <w:lang w:bidi="fa-IR"/>
        </w:rPr>
        <w:t xml:space="preserve">نام دین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اسلام یعنی تسلیم بودن در برابر اوامر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یعنی کسی که خدا را شناخته و او را می پرستد و در همۀ کارها تسلیم فرمان اوست و همۀ دستورات او را بدون چون و چرا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احکام و برنامه های دینی را به صورت گزینشی می پذیرد یا به آن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مسلمان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اگر نماز و روزه دارد، جهاد و امر به معروف و نهی از منکر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برنامه های عبادی قانونمند است، در برنامه های اجتماعی و سیاسی و اقتصادی هم صاحب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در همۀ موارد تابع حکم خدا باشد، نمی‌شود که آدمی نماز شب بخواند و برای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کند و به زیارت مشهد و کربلا برود، ولی درآمدش از راه حرام باشد، ربا و رشوه هم بگیرد، احتکار و قاچاق هم داشته باشد</w:t>
      </w:r>
      <w:r>
        <w:rPr>
          <w:rFonts w:eastAsia="IRNazanin" w:cs="IRNazanin"/>
          <w:color w:val="111111"/>
          <w:sz w:val="28"/>
          <w:szCs w:val="28"/>
          <w:rtl w:val="true"/>
          <w:lang w:bidi="fa-IR"/>
        </w:rPr>
        <w:t>.</w:t>
      </w:r>
    </w:p>
    <w:p>
      <w:pPr>
        <w:pStyle w:val="Heading3"/>
        <w:numPr>
          <w:ilvl w:val="2"/>
          <w:numId w:val="1"/>
        </w:numPr>
        <w:rPr/>
      </w:pPr>
      <w:bookmarkStart w:id="120" w:name="__RefHeading___Toc434044_581953129"/>
      <w:bookmarkStart w:id="121" w:name="_Toc45"/>
      <w:bookmarkEnd w:id="120"/>
      <w:r>
        <w:rPr>
          <w:rtl w:val="true"/>
        </w:rPr>
        <w:t>پنجره</w:t>
      </w:r>
      <w:bookmarkEnd w:id="1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دروغ نگوید، مردم آزار نباشد، زیارت و</w:t>
      </w:r>
    </w:p>
    <w:p>
      <w:pPr>
        <w:pStyle w:val="BookText"/>
        <w:rPr/>
      </w:pPr>
      <w:r>
        <w:rPr>
          <w:rFonts w:ascii="IRNazanin" w:hAnsi="IRNazanin" w:eastAsia="IRNazanin"/>
          <w:color w:val="111111"/>
          <w:sz w:val="28"/>
          <w:sz w:val="28"/>
          <w:szCs w:val="28"/>
          <w:rtl w:val="true"/>
          <w:lang w:bidi="fa-IR"/>
        </w:rPr>
        <w:t>سینه زنی اش ترک نشود، ولی نماز نخواند یا به نماز اهمیت ندهد؛ چنین کسی مسلمان کامل و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اهل نماز و مسجد باشد، اما احتکار و ظلم و حق کشی داشته باشد که این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یکی از معیارهای مسلمانی است که در روز قیامت و هنگام محاسبۀ اعمال، پیش از هر چیز از آن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روز قیامت در عمل بنده به آن نظر می شود، نماز اوست؛ اگر قبول شد، در غیر آن هم نظر می شود و اگر پذیرفته نشد، به اعمال دیگر او نگاه نمی کنند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مورد سؤال و حساب قرار می گیرد، نماز است؛ اگر قبول شد، اعمال دیگر هم قبول می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می خواهیم مُهر قبولی به مسلمانی ما بخورد و در آخرت از زیانکارن نباشیم، نماز را در رأس برنامه های خود قرار دهیم و به آن چنان اهمیت بدهیم که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مسلمانی آن است که که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نه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bookmarkStart w:id="122" w:name="pg5255_35304"/>
    </w:p>
    <w:p>
      <w:pPr>
        <w:pStyle w:val="BookText"/>
        <w:rPr/>
      </w:pPr>
      <w:bookmarkEnd w:id="122"/>
      <w:r>
        <w:rPr>
          <w:rFonts w:ascii="IRNazanin" w:hAnsi="IRNazanin" w:eastAsia="IRNazanin"/>
          <w:color w:val="111111"/>
          <w:sz w:val="28"/>
          <w:sz w:val="28"/>
          <w:szCs w:val="28"/>
          <w:rtl w:val="true"/>
          <w:lang w:bidi="fa-IR"/>
        </w:rPr>
        <w:t>اگر کسی تاکنون اشتباه کرده و نسبت به نماز، بی توجه بوده و آن را جدی نگرفته است، ابتدا به درگاه خداوند توبه کند که خداوند توبه پذیر و مهربان است، سپس تصمیم جدی بگیرد که از این پس نمازهایش را اول وقت، مرتب، صحیح و با توجه و حضور قلب بخواند تا نمازش دست او را بگیرد و در دنیا و آخرت سبب سعادت و رستگاری اش شود</w:t>
      </w:r>
      <w:r>
        <w:rPr>
          <w:rFonts w:eastAsia="IRNazanin" w:cs="IRNazanin"/>
          <w:color w:val="111111"/>
          <w:sz w:val="28"/>
          <w:szCs w:val="28"/>
          <w:rtl w:val="true"/>
          <w:lang w:bidi="fa-IR"/>
        </w:rPr>
        <w:t>.</w:t>
      </w:r>
    </w:p>
    <w:p>
      <w:pPr>
        <w:pStyle w:val="Heading3"/>
        <w:numPr>
          <w:ilvl w:val="2"/>
          <w:numId w:val="1"/>
        </w:numPr>
        <w:rPr/>
      </w:pPr>
      <w:bookmarkStart w:id="123" w:name="__RefHeading___Toc434046_581953129"/>
      <w:bookmarkStart w:id="124" w:name="_Toc46"/>
      <w:bookmarkEnd w:id="123"/>
      <w:r>
        <w:rPr>
          <w:rtl w:val="true"/>
        </w:rPr>
        <w:t>خلاصه</w:t>
      </w:r>
      <w:bookmarkEnd w:id="1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مسلمانیم، مسلمانِ کامل باشیم، نه نیمه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کامل کسی است که به همۀ دستورات دینی و ارزش‌های اخلاقی پای بند باشد که نماز هم یکی از مهم ترین آن هاست</w:t>
      </w:r>
      <w:r>
        <w:rPr>
          <w:rFonts w:eastAsia="IRNazanin" w:cs="IRNazanin"/>
          <w:color w:val="111111"/>
          <w:sz w:val="28"/>
          <w:szCs w:val="28"/>
          <w:rtl w:val="true"/>
          <w:lang w:bidi="fa-IR"/>
        </w:rPr>
        <w:t>.</w:t>
      </w:r>
      <w:bookmarkStart w:id="125" w:name="pg5255_35306"/>
    </w:p>
    <w:p>
      <w:pPr>
        <w:pStyle w:val="Heading2"/>
        <w:numPr>
          <w:ilvl w:val="1"/>
          <w:numId w:val="1"/>
        </w:numPr>
        <w:rPr/>
      </w:pPr>
      <w:bookmarkStart w:id="126" w:name="__RefHeading___Toc434048_581953129"/>
      <w:bookmarkStart w:id="127" w:name="_Toc47"/>
      <w:bookmarkEnd w:id="125"/>
      <w:bookmarkEnd w:id="126"/>
      <w:r>
        <w:rPr>
          <w:rtl w:val="true"/>
        </w:rPr>
        <w:t xml:space="preserve">فصل نهم </w:t>
      </w:r>
      <w:r>
        <w:rPr>
          <w:rtl w:val="true"/>
        </w:rPr>
        <w:t xml:space="preserve">» </w:t>
      </w:r>
      <w:r>
        <w:rPr>
          <w:rtl w:val="true"/>
        </w:rPr>
        <w:t>تشویق به نماز</w:t>
      </w:r>
      <w:bookmarkEnd w:id="127"/>
    </w:p>
    <w:p>
      <w:pPr>
        <w:pStyle w:val="Heading3"/>
        <w:numPr>
          <w:ilvl w:val="2"/>
          <w:numId w:val="1"/>
        </w:numPr>
        <w:rPr/>
      </w:pPr>
      <w:bookmarkStart w:id="128" w:name="__RefHeading___Toc434050_581953129"/>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130" w:name="pg5255_35308"/>
    </w:p>
    <w:p>
      <w:pPr>
        <w:pStyle w:val="BookText"/>
        <w:rPr/>
      </w:pPr>
      <w:bookmarkEnd w:id="130"/>
      <w:r>
        <w:rPr>
          <w:rFonts w:ascii="IRNazanin" w:hAnsi="IRNazanin" w:eastAsia="IRNazanin"/>
          <w:color w:val="111111"/>
          <w:sz w:val="28"/>
          <w:sz w:val="28"/>
          <w:szCs w:val="28"/>
          <w:rtl w:val="true"/>
          <w:lang w:bidi="fa-IR"/>
        </w:rPr>
        <w:t>تشویق یعنی شوق آفرینی، یعنی انگیزه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 علاقه به نماز است یا در عبادت سستی می کند، باید دید از چه راهی می توان در او ایجاد انگیزه و علاقه کرد و نماز را در نظرش زیبا و دوست داشتنی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به زبانی و هر مخاطب را به 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تنبیه و ملامت و توبیخ و سرزنش چندان اثری در نمازخوان کردن افراد ندارد برخلاف تشویق که بسیار مؤثر است</w:t>
      </w:r>
      <w:r>
        <w:rPr>
          <w:rFonts w:eastAsia="IRNazanin" w:cs="IRNazanin"/>
          <w:color w:val="111111"/>
          <w:sz w:val="28"/>
          <w:szCs w:val="28"/>
          <w:rtl w:val="true"/>
          <w:lang w:bidi="fa-IR"/>
        </w:rPr>
        <w:t>.</w:t>
      </w:r>
    </w:p>
    <w:p>
      <w:pPr>
        <w:pStyle w:val="Heading3"/>
        <w:numPr>
          <w:ilvl w:val="2"/>
          <w:numId w:val="1"/>
        </w:numPr>
        <w:rPr/>
      </w:pPr>
      <w:bookmarkStart w:id="131" w:name="__RefHeading___Toc434052_581953129"/>
      <w:bookmarkStart w:id="132" w:name="_Toc49"/>
      <w:bookmarkEnd w:id="131"/>
      <w:r>
        <w:rPr>
          <w:rtl w:val="true"/>
        </w:rPr>
        <w:t>پنجره</w:t>
      </w:r>
      <w:bookmarkEnd w:id="1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بارها و بارها به آنان که اهل نماز و اطاعت و بندگی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این یعنی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های صالح گذشته با این عنوان یاد می کند که اهل نماز بودند و خانوادۀ خود را هم به نماز فرا می خواندند و از خدا می خواستند که نسل آنان را هم نمازخوان قرار 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به نماز می ایستد، از آسمان نیکی و رحمت بر او می بارد و خداوند فرشته ای را مأمور می کند که خطاب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که به خاطر نمازت چه پاداش هایی داری و با چه کسی در حال مناجاتی، هرگز از عبادت خسته نمی شدی و رو به غیر خدا نمی کردی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مؤمنی به نماز می ایستد، ابلیس با حسد به او نگاه می کند؛ زیرا می بیند که چه رحمتی از سوی خدا او را فرا می گیرد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همچنین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 رکعت نماز بخواند و در آن دو رکعت چیزی از امور دنیا بر دلش نگذرد و توجه اش فقط به خدا باشد، خداوند گناهان او را می آمرزد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بسیارند احادیثی که با بیان فضیلت و ثواب نماز، انسان را به نماز خواندن علاقه مند می سازند؛ زیرا بیان پاداش های الهی نوعی تشویق به عبادت است و در افراد سست اراده ایجاد انگیزه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ما با کودکان و نوجوانان اگر با محبت و تشویق باشد،</w:t>
      </w:r>
    </w:p>
    <w:p>
      <w:pPr>
        <w:pStyle w:val="BookText"/>
        <w:rPr/>
      </w:pPr>
      <w:r>
        <w:rPr>
          <w:rFonts w:ascii="IRNazanin" w:hAnsi="IRNazanin" w:eastAsia="IRNazanin"/>
          <w:color w:val="111111"/>
          <w:sz w:val="28"/>
          <w:sz w:val="28"/>
          <w:szCs w:val="28"/>
          <w:rtl w:val="true"/>
          <w:lang w:bidi="fa-IR"/>
        </w:rPr>
        <w:t>اثر خوبی بر آنان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در خانه نماز می خواند، به خاطر نمازش مورد توجه و تقدیر قرار گیرد، اگر نوجوانی برای نماز خواندن به مسجد می رود، از سوی اُمنای مسجد مورد لطف و محبت قرار بگیرد، اگر دانش آموزی در نماز جماعت مدرسه شرکت می کند، از نظر اخلاقی امتیازی داشته باشد، اگر نماز خواندن فرزندان و نوجوانان را همراه با تحسین و ستایش برای دیگران تعریف کنیم، همۀ این ها در ایجاد انگیزه و رغبت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کتاب هایی دربارۀ نماز یا احادیثی در فضیلت اهتمام به نماز و مراعات اول وقت نیز تشویقی برای نمازخوانی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هیچ کاری محبوب 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کاری از کارهای دنیا شما را از نماز خواندن در وقت آن، باز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سخن شهید رجایی هم مشهور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نگویید کار دارم، به کار بگویید نماز دارم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حرف های ما در شخصی اثر نداشته باشد، اما او نسبت به کس دیگری علاقه و دلبستگی خاصی دارد و برایش احترام قائل است و از او حرف شنوی دارد، بهتر است در این صورت از آن شخص بخواهیم تا فرد موردنظر ما را به نماز خواندن تشویق و</w:t>
      </w:r>
      <w:bookmarkStart w:id="133" w:name="pg5255_35311"/>
    </w:p>
    <w:p>
      <w:pPr>
        <w:pStyle w:val="BookText"/>
        <w:rPr/>
      </w:pPr>
      <w:bookmarkEnd w:id="133"/>
      <w:r>
        <w:rPr>
          <w:rFonts w:ascii="IRNazanin" w:hAnsi="IRNazanin" w:eastAsia="IRNazanin"/>
          <w:color w:val="111111"/>
          <w:sz w:val="28"/>
          <w:sz w:val="28"/>
          <w:szCs w:val="28"/>
          <w:rtl w:val="true"/>
          <w:lang w:bidi="fa-IR"/>
        </w:rPr>
        <w:t>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ممکن است معلم، دوست، فلان فامیل دور یا نزدیک، روحانی یا امام جماعت مسجد و یا یک شخصیت شناخته شدۀ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تشویق غیرمستقیم مؤثرتر است</w:t>
      </w:r>
      <w:r>
        <w:rPr>
          <w:rFonts w:eastAsia="IRNazanin" w:cs="IRNazanin"/>
          <w:color w:val="111111"/>
          <w:sz w:val="28"/>
          <w:szCs w:val="28"/>
          <w:rtl w:val="true"/>
          <w:lang w:bidi="fa-IR"/>
        </w:rPr>
        <w:t>.</w:t>
      </w:r>
    </w:p>
    <w:p>
      <w:pPr>
        <w:pStyle w:val="Heading3"/>
        <w:numPr>
          <w:ilvl w:val="2"/>
          <w:numId w:val="1"/>
        </w:numPr>
        <w:rPr/>
      </w:pPr>
      <w:bookmarkStart w:id="134" w:name="__RefHeading___Toc434054_581953129"/>
      <w:bookmarkStart w:id="135" w:name="_Toc50"/>
      <w:bookmarkEnd w:id="134"/>
      <w:r>
        <w:rPr>
          <w:rtl w:val="true"/>
        </w:rPr>
        <w:t>خلاصه</w:t>
      </w:r>
      <w:bookmarkEnd w:id="1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بکوشیم گفتار و رفتار ما، مشوقی برای دیگران بوده و وسیلۀ جذب آنان به سمت و سوی نماز خواندن باشد</w:t>
      </w:r>
      <w:r>
        <w:rPr>
          <w:rFonts w:eastAsia="IRNazanin" w:cs="IRNazanin"/>
          <w:color w:val="111111"/>
          <w:sz w:val="28"/>
          <w:szCs w:val="28"/>
          <w:rtl w:val="true"/>
          <w:lang w:bidi="fa-IR"/>
        </w:rPr>
        <w:t>.</w:t>
      </w:r>
      <w:bookmarkStart w:id="136" w:name="pg5255_35312"/>
    </w:p>
    <w:p>
      <w:pPr>
        <w:pStyle w:val="Heading2"/>
        <w:numPr>
          <w:ilvl w:val="1"/>
          <w:numId w:val="1"/>
        </w:numPr>
        <w:rPr/>
      </w:pPr>
      <w:bookmarkStart w:id="137" w:name="__RefHeading___Toc434056_581953129"/>
      <w:bookmarkStart w:id="138" w:name="_Toc51"/>
      <w:bookmarkEnd w:id="136"/>
      <w:bookmarkEnd w:id="137"/>
      <w:r>
        <w:rPr>
          <w:rtl w:val="true"/>
        </w:rPr>
        <w:t xml:space="preserve">فصل دهم </w:t>
      </w:r>
      <w:r>
        <w:rPr>
          <w:rtl w:val="true"/>
        </w:rPr>
        <w:t xml:space="preserve">» </w:t>
      </w:r>
      <w:r>
        <w:rPr>
          <w:rtl w:val="true"/>
        </w:rPr>
        <w:t>نقش دوست و دوستی</w:t>
      </w:r>
      <w:bookmarkEnd w:id="138"/>
    </w:p>
    <w:p>
      <w:pPr>
        <w:pStyle w:val="Heading3"/>
        <w:numPr>
          <w:ilvl w:val="2"/>
          <w:numId w:val="1"/>
        </w:numPr>
        <w:rPr/>
      </w:pPr>
      <w:bookmarkStart w:id="139" w:name="__RefHeading___Toc434058_581953129"/>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دوست خوب، همچون وارد شدن به مغازۀ عطرفروش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عطر هم نزند، فضای معطر آنجا او را خوشبو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افراد بد هم همچون وارد شدن به دکۀ آهنگری است که اگر جرقه های آتش کوره هم لباس را نسوزاند، انسان بوی دود و دم آنجا را به خود می گیرد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نیکان نیکی به همراهمی آورد همان گونه که هرگاه باد بر بویی خوش گذر کند، آن بوی خوش را به همراه آورد وهمنشینی با بدان، بوی بد به همراه می آورد، همان گونه که هرگاه باد بر بوی ناخوش گذرکند، آن بوی ناخوش را همراه سازد</w:t>
      </w:r>
      <w:r>
        <w:rPr>
          <w:rFonts w:eastAsia="IRNazanin" w:cs="IRNazanin"/>
          <w:color w:val="111111"/>
          <w:sz w:val="28"/>
          <w:szCs w:val="28"/>
          <w:rtl w:val="true"/>
          <w:lang w:bidi="fa-IR"/>
        </w:rPr>
        <w:t>.</w:t>
      </w:r>
      <w:r>
        <w:rPr>
          <w:rStyle w:val="FootnoteAnchor"/>
          <w:rtl w:val="true"/>
        </w:rPr>
        <w:footnoteReference w:id="2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تعابیر همه بیان کنندۀ نقش دوستان و همنشینان در خوب و بد شدن انسان و اهل نماز یا بی نماز شدن فرزندان ماست</w:t>
      </w:r>
      <w:r>
        <w:rPr>
          <w:rFonts w:eastAsia="IRNazanin" w:cs="IRNazanin"/>
          <w:color w:val="111111"/>
          <w:sz w:val="28"/>
          <w:szCs w:val="28"/>
          <w:rtl w:val="true"/>
          <w:lang w:bidi="fa-IR"/>
        </w:rPr>
        <w:t>.</w:t>
      </w:r>
      <w:bookmarkStart w:id="141" w:name="pg5255_35315"/>
    </w:p>
    <w:p>
      <w:pPr>
        <w:pStyle w:val="Heading3"/>
        <w:numPr>
          <w:ilvl w:val="2"/>
          <w:numId w:val="1"/>
        </w:numPr>
        <w:rPr/>
      </w:pPr>
      <w:bookmarkStart w:id="142" w:name="__RefHeading___Toc434060_581953129"/>
      <w:bookmarkStart w:id="143" w:name="_Toc53"/>
      <w:bookmarkEnd w:id="141"/>
      <w:bookmarkEnd w:id="142"/>
      <w:r>
        <w:rPr>
          <w:rtl w:val="true"/>
        </w:rPr>
        <w:t>پنجره</w:t>
      </w:r>
      <w:bookmarkEnd w:id="143"/>
    </w:p>
    <w:p>
      <w:pPr>
        <w:pStyle w:val="BookText"/>
        <w:rPr/>
      </w:pPr>
      <w:r>
        <w:rPr>
          <w:rFonts w:ascii="IRNazanin" w:hAnsi="IRNazanin" w:eastAsia="IRNazanin"/>
          <w:color w:val="111111"/>
          <w:sz w:val="28"/>
          <w:sz w:val="28"/>
          <w:szCs w:val="28"/>
          <w:rtl w:val="true"/>
          <w:lang w:bidi="fa-IR"/>
        </w:rPr>
        <w:t>اگر فرزندی نمازخوان بود و حالا دیگر نماز نمی خواند یا کاهل نماز شده است، باید دید او با چه کسانی نشست و برخاست می کند و دوستانش چه کسانی هستند؟ از سوی دیگر افراد سست اراده و بی توجه به نماز و عبادت، اگر دوستان خوبی بیابند و با جوانان مسجدی و هیئتی رفاقت کنند، کم کم به خواندن نماز ترغیب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باید نسبت به رفت و آمد ها و معاشرت فرزندانشان بیشتر دقت کنند تا زحمات چندین سالۀ آنان در تربیت فرزندان سالم و اهل نماز و عبادت، یکباره در اثر دوستی های ناسالم و رفت و آمد با دوستان لاابالی و بی نماز بر باد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را باید با افراد صالح آشنا کرد، با مسجدیان باب رفت و آمد را گشود و از طریق همنشینان باتقوا و متدین بُعد دینی آن ها را تقویت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اول بگو با کیان زیستی پس آنگه بگویم که تو کیستی؟</w:t>
      </w:r>
    </w:p>
    <w:p>
      <w:pPr>
        <w:pStyle w:val="BookText"/>
        <w:rPr/>
      </w:pPr>
      <w:r>
        <w:rPr>
          <w:rFonts w:ascii="IRNazanin" w:hAnsi="IRNazanin" w:eastAsia="IRNazanin"/>
          <w:color w:val="111111"/>
          <w:sz w:val="28"/>
          <w:sz w:val="28"/>
          <w:szCs w:val="28"/>
          <w:rtl w:val="true"/>
          <w:lang w:bidi="fa-IR"/>
        </w:rPr>
        <w:t>خلاصه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دوستان و رفت و آمدهای خودمان و فرزندان مان با اشخاص، در شوق عبادت یا سستی در عبادت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غافل نشویم</w:t>
      </w:r>
      <w:r>
        <w:rPr>
          <w:rFonts w:eastAsia="IRNazanin" w:cs="IRNazanin"/>
          <w:color w:val="111111"/>
          <w:sz w:val="28"/>
          <w:szCs w:val="28"/>
          <w:rtl w:val="true"/>
          <w:lang w:bidi="fa-IR"/>
        </w:rPr>
        <w:t>.</w:t>
      </w:r>
      <w:bookmarkStart w:id="144" w:name="pg5255_35318"/>
    </w:p>
    <w:p>
      <w:pPr>
        <w:pStyle w:val="Heading2"/>
        <w:numPr>
          <w:ilvl w:val="1"/>
          <w:numId w:val="1"/>
        </w:numPr>
        <w:rPr/>
      </w:pPr>
      <w:bookmarkStart w:id="145" w:name="__RefHeading___Toc434062_581953129"/>
      <w:bookmarkStart w:id="146" w:name="_Toc54"/>
      <w:bookmarkEnd w:id="144"/>
      <w:bookmarkEnd w:id="145"/>
      <w:r>
        <w:rPr>
          <w:rtl w:val="true"/>
        </w:rPr>
        <w:t xml:space="preserve">فصل یازدهم </w:t>
      </w:r>
      <w:r>
        <w:rPr>
          <w:rtl w:val="true"/>
        </w:rPr>
        <w:t xml:space="preserve">» </w:t>
      </w:r>
      <w:r>
        <w:rPr>
          <w:rtl w:val="true"/>
        </w:rPr>
        <w:t>مستحبات، راهی برای حفظ نماز</w:t>
      </w:r>
      <w:bookmarkEnd w:id="146"/>
    </w:p>
    <w:p>
      <w:pPr>
        <w:pStyle w:val="Heading3"/>
        <w:numPr>
          <w:ilvl w:val="2"/>
          <w:numId w:val="1"/>
        </w:numPr>
        <w:rPr/>
      </w:pPr>
      <w:bookmarkStart w:id="147" w:name="__RefHeading___Toc434064_581953129"/>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راه هایی که کمک می کند نماز را جدی بگیریم و سستی و تنبلی و بی حالی نداشته باشیم، انجام مستحبات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عجله وضو می گیرد، فوری وارد نماز می شود و تند تند نماز می خواند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به دنبال کار خود می رود، یعنی نماز در نظر او اهمیت ندارد که به آدابش چندان توجهی نمی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مستحبات رعایت شود، مثلاً انسان پیش از وقت نماز، کم کم خود را برای نماز آماده کند، وضو را با آرامش و دقت بگیرد، لباس های مرتبی بپوشد، سر و صورت را شانه بزند، خود را معطر سازد، جای مناسبی را برای نماز انتخاب کند، عجله و شتاب نداشته باشد، اذان و اقامه بگوید، بعد از نماز تسبیحات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تعقیبات بخواند، حاجات خود را به پیشگاه خدا عرضه بدارد، سجدۀ شکر کند، پس از نماز برخیزد و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و بسیاری آداب و مستحبات دیگر نماز را رعایت کند، این ها کمک می کند که نماز جایگاه واقعی خود را در زندگی انسان پیدا کند</w:t>
      </w:r>
      <w:r>
        <w:rPr>
          <w:rFonts w:eastAsia="IRNazanin" w:cs="IRNazanin"/>
          <w:color w:val="111111"/>
          <w:sz w:val="28"/>
          <w:szCs w:val="28"/>
          <w:rtl w:val="true"/>
          <w:lang w:bidi="fa-IR"/>
        </w:rPr>
        <w:t>.</w:t>
      </w:r>
      <w:bookmarkStart w:id="149" w:name="pg5255_35321"/>
    </w:p>
    <w:p>
      <w:pPr>
        <w:pStyle w:val="BookText"/>
        <w:rPr/>
      </w:pPr>
      <w:bookmarkEnd w:id="149"/>
      <w:r>
        <w:rPr>
          <w:rFonts w:ascii="IRNazanin" w:hAnsi="IRNazanin" w:eastAsia="IRNazanin"/>
          <w:color w:val="111111"/>
          <w:sz w:val="28"/>
          <w:sz w:val="28"/>
          <w:szCs w:val="28"/>
          <w:rtl w:val="true"/>
          <w:lang w:bidi="fa-IR"/>
        </w:rPr>
        <w:t>از همه نمی توان انتظار داشت که همۀ مستحبات را مراعات کنند، ولی خوب است به هر مقدار که بتوانیم به این آداب توجه کنیم تا دچار سهل انگاری و سستی در عبادت نشویم</w:t>
      </w:r>
      <w:r>
        <w:rPr>
          <w:rFonts w:eastAsia="IRNazanin" w:cs="IRNazanin"/>
          <w:color w:val="111111"/>
          <w:sz w:val="28"/>
          <w:szCs w:val="28"/>
          <w:rtl w:val="true"/>
          <w:lang w:bidi="fa-IR"/>
        </w:rPr>
        <w:t>.</w:t>
      </w:r>
    </w:p>
    <w:p>
      <w:pPr>
        <w:pStyle w:val="Heading3"/>
        <w:numPr>
          <w:ilvl w:val="2"/>
          <w:numId w:val="1"/>
        </w:numPr>
        <w:rPr/>
      </w:pPr>
      <w:bookmarkStart w:id="150" w:name="__RefHeading___Toc434066_581953129"/>
      <w:bookmarkStart w:id="151" w:name="_Toc56"/>
      <w:bookmarkEnd w:id="150"/>
      <w:r>
        <w:rPr>
          <w:rtl w:val="true"/>
        </w:rPr>
        <w:t>پنجره</w:t>
      </w:r>
      <w:bookmarkEnd w:id="151"/>
    </w:p>
    <w:p>
      <w:pPr>
        <w:pStyle w:val="BookText"/>
        <w:rPr/>
      </w:pPr>
      <w:r>
        <w:rPr>
          <w:rFonts w:ascii="IRNazanin" w:hAnsi="IRNazanin" w:eastAsia="IRNazanin"/>
          <w:color w:val="111111"/>
          <w:sz w:val="28"/>
          <w:sz w:val="28"/>
          <w:szCs w:val="28"/>
          <w:rtl w:val="true"/>
          <w:lang w:bidi="fa-IR"/>
        </w:rPr>
        <w:t>خواندن نمازهای مستحب و نافله های شبانه روز هم سبب می شود به نمازهای واجب راغب ترشویم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نماز شب است یا نماز غفیله اش ترک نمی شود و یا نافله ها را به جا می آورد، طبیعی است که به واجبات اهتمام بیشتری داشته باشد و سستی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وسیله ای برای حفاظت و مراقبت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نمازهای خود محافظت می کنند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نمازشان دائم و پیوسته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نمازهای مستحب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دستورات دینی، مستحبات مقدمه ای برای انجام بهتر و</w:t>
      </w:r>
      <w:bookmarkStart w:id="152" w:name="pg5255_35322"/>
    </w:p>
    <w:p>
      <w:pPr>
        <w:pStyle w:val="BookText"/>
        <w:rPr/>
      </w:pPr>
      <w:bookmarkEnd w:id="152"/>
      <w:r>
        <w:rPr>
          <w:rFonts w:ascii="IRNazanin" w:hAnsi="IRNazanin" w:eastAsia="IRNazanin"/>
          <w:color w:val="111111"/>
          <w:sz w:val="28"/>
          <w:sz w:val="28"/>
          <w:szCs w:val="28"/>
          <w:rtl w:val="true"/>
          <w:lang w:bidi="fa-IR"/>
        </w:rPr>
        <w:t>دقیق تر واجبات است و اگر انجام برخی مستحبات به واجبات ما ضرر بزند، هیچ مطلوبیتی ندارد و خواستۀ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کسانی در هیئت های عزاداری ساعت ها سینه می زنند، ولی نماز صبحشان را نمی خوانند یا صدای بلندگوهای هیئت که مانع استراحت و آسایش مردم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هم باید در راستای واجبات و مکملی برای آن ها باشد</w:t>
      </w:r>
      <w:r>
        <w:rPr>
          <w:rFonts w:eastAsia="IRNazanin" w:cs="IRNazanin"/>
          <w:color w:val="111111"/>
          <w:sz w:val="28"/>
          <w:szCs w:val="28"/>
          <w:rtl w:val="true"/>
          <w:lang w:bidi="fa-IR"/>
        </w:rPr>
        <w:t>.</w:t>
      </w:r>
    </w:p>
    <w:p>
      <w:pPr>
        <w:pStyle w:val="Heading3"/>
        <w:numPr>
          <w:ilvl w:val="2"/>
          <w:numId w:val="1"/>
        </w:numPr>
        <w:rPr/>
      </w:pPr>
      <w:bookmarkStart w:id="153" w:name="__RefHeading___Toc434068_581953129"/>
      <w:bookmarkStart w:id="154" w:name="_Toc57"/>
      <w:bookmarkEnd w:id="153"/>
      <w:r>
        <w:rPr>
          <w:rtl w:val="true"/>
        </w:rPr>
        <w:t>خلاصه</w:t>
      </w:r>
      <w:bookmarkEnd w:id="1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عبادات مستحب یا انجام مستحبات در نماز موجب حفاظت بیشتر از نمازهای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نوافل، شوق عبادت و قرب به خدا را در خودمان بیشتر کنیم</w:t>
      </w:r>
      <w:r>
        <w:rPr>
          <w:rFonts w:eastAsia="IRNazanin" w:cs="IRNazanin"/>
          <w:color w:val="111111"/>
          <w:sz w:val="28"/>
          <w:szCs w:val="28"/>
          <w:rtl w:val="true"/>
          <w:lang w:bidi="fa-IR"/>
        </w:rPr>
        <w:t>.</w:t>
      </w:r>
      <w:bookmarkStart w:id="155" w:name="pg5255_35324"/>
    </w:p>
    <w:p>
      <w:pPr>
        <w:pStyle w:val="Heading2"/>
        <w:numPr>
          <w:ilvl w:val="1"/>
          <w:numId w:val="1"/>
        </w:numPr>
        <w:rPr/>
      </w:pPr>
      <w:bookmarkStart w:id="156" w:name="__RefHeading___Toc434070_581953129"/>
      <w:bookmarkStart w:id="157" w:name="_Toc58"/>
      <w:bookmarkEnd w:id="155"/>
      <w:bookmarkEnd w:id="156"/>
      <w:r>
        <w:rPr>
          <w:rtl w:val="true"/>
        </w:rPr>
        <w:t xml:space="preserve">فصل دوازدهم </w:t>
      </w:r>
      <w:r>
        <w:rPr>
          <w:rtl w:val="true"/>
        </w:rPr>
        <w:t xml:space="preserve">» </w:t>
      </w:r>
      <w:r>
        <w:rPr>
          <w:rtl w:val="true"/>
        </w:rPr>
        <w:t>با نماز قضا چه کنیم؟</w:t>
      </w:r>
      <w:bookmarkEnd w:id="157"/>
    </w:p>
    <w:p>
      <w:pPr>
        <w:pStyle w:val="Heading3"/>
        <w:numPr>
          <w:ilvl w:val="2"/>
          <w:numId w:val="1"/>
        </w:numPr>
        <w:rPr/>
      </w:pPr>
      <w:bookmarkStart w:id="158" w:name="__RefHeading___Toc434072_581953129"/>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2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گاهی به هر دلیل نمازهای ما قضا می شود و در وقت واجب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همانند یک بدهی است که اگر در زمان مقرر نپرداختیم، نمی توانیم بی خیال شویم و دیگر نپردازیم، بلکه باید در اولین فرصت آن را ادا کنیم و با گذشت زمان، این تکلیف از دوش ما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اطاعت و نماز هم همانند بدهکار بودن به مردم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نمازهای قضا هم واجب است و هم نشانۀ اهمیت دادن به این فرمان الهی است؛ لذا بی اعتنایی به این موضوع سبب می شود در تکالیف دیگر هم بی تعهد شویم و کم کم به ترک واجبات عادت کنیم و برایمان مهم نباشد، اما با قضا کردن نمازها نشان دهیم که برای آن اهمیت قائل هستیم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ترک بعضی نمازها به عمد و از روی بی اعتنایی بوده، گناه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باید نمازهای نخوانده را قضا کنیم و هم به خاطر این نافرمانی از خدا عذر بخواهیم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بخشد و اگر بداند که در این توبه جدی هستیم، خطای گذشتۀ</w:t>
      </w:r>
      <w:bookmarkStart w:id="160" w:name="pg5255_35327"/>
    </w:p>
    <w:p>
      <w:pPr>
        <w:pStyle w:val="BookText"/>
        <w:rPr/>
      </w:pPr>
      <w:bookmarkEnd w:id="160"/>
      <w:r>
        <w:rPr>
          <w:rFonts w:ascii="IRNazanin" w:hAnsi="IRNazanin" w:eastAsia="IRNazanin"/>
          <w:color w:val="111111"/>
          <w:sz w:val="28"/>
          <w:sz w:val="28"/>
          <w:szCs w:val="28"/>
          <w:rtl w:val="true"/>
          <w:lang w:bidi="fa-IR"/>
        </w:rPr>
        <w:t>ما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به دلیل غفلت و سهل انگاری مدت طولانی نماز نخوانده اند یا در فاصله های مختلف نمازهای بسیاری از آنان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قضای همۀ آن ها به یکباره طاقت فرسا و دشوار است و باید به تدریج قضای آن ها را انجام دهد مثلاً با هر نمازی که می خواند یک نماز قضا هم بخواند تا به تدریج به این وظیفۀ دینی خود عمل کرده باشد</w:t>
      </w:r>
      <w:r>
        <w:rPr>
          <w:rFonts w:eastAsia="IRNazanin" w:cs="IRNazanin"/>
          <w:color w:val="111111"/>
          <w:sz w:val="28"/>
          <w:szCs w:val="28"/>
          <w:rtl w:val="true"/>
          <w:lang w:bidi="fa-IR"/>
        </w:rPr>
        <w:t>.</w:t>
      </w:r>
    </w:p>
    <w:p>
      <w:pPr>
        <w:pStyle w:val="Heading3"/>
        <w:numPr>
          <w:ilvl w:val="2"/>
          <w:numId w:val="1"/>
        </w:numPr>
        <w:rPr/>
      </w:pPr>
      <w:bookmarkStart w:id="161" w:name="__RefHeading___Toc434074_581953129"/>
      <w:bookmarkStart w:id="162" w:name="_Toc60"/>
      <w:bookmarkEnd w:id="161"/>
      <w:r>
        <w:rPr>
          <w:rtl w:val="true"/>
        </w:rPr>
        <w:t>خلاصه</w:t>
      </w:r>
      <w:bookmarkEnd w:id="16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کردن نمازهای فوت شده هم واجب است و هم نشانه و تمرینی برای اهمیت دادن به نماز است</w:t>
      </w:r>
      <w:r>
        <w:rPr>
          <w:rFonts w:eastAsia="IRNazanin" w:cs="IRNazanin"/>
          <w:color w:val="111111"/>
          <w:sz w:val="28"/>
          <w:szCs w:val="28"/>
          <w:rtl w:val="true"/>
          <w:lang w:bidi="fa-IR"/>
        </w:rPr>
        <w:t>.</w:t>
      </w:r>
      <w:bookmarkStart w:id="163" w:name="pg5255_35328"/>
    </w:p>
    <w:p>
      <w:pPr>
        <w:pStyle w:val="Heading2"/>
        <w:numPr>
          <w:ilvl w:val="1"/>
          <w:numId w:val="1"/>
        </w:numPr>
        <w:rPr/>
      </w:pPr>
      <w:bookmarkStart w:id="164" w:name="__RefHeading___Toc434076_581953129"/>
      <w:bookmarkStart w:id="165" w:name="_Toc61"/>
      <w:bookmarkEnd w:id="163"/>
      <w:bookmarkEnd w:id="164"/>
      <w:r>
        <w:rPr>
          <w:rtl w:val="true"/>
        </w:rPr>
        <w:t>بیشتر بخوانیم</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آداب الصلاة،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سیدعلی خامنه ای، از ژرفای نماز،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عبدالله جوادی آملی، رازهای نماز،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محدثی، راز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بازنگاری اسرار الصلاة عارف وارسته حاج میرزا جواد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جوان و کانون اندیشه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قرائتی، تفسیر نماز،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دیلمی، هزار و یک نکته درباره نماز،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خالد برقی،محاسن،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شهری،میزان الحکمه، حدیث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اسرار نماز آثاری متعددی وجود دارد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عارفانه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جواد ملکی تبریزی ترجمه و تلخیص جواد محدثی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صدوق،علل الشرایع،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برگ و بار،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حدیث </w:t>
      </w:r>
      <w:r>
        <w:rPr>
          <w:rFonts w:eastAsia="IRNazanin" w:cs="IRNazanin"/>
          <w:b w:val="false"/>
          <w:bCs w:val="false"/>
          <w:i w:val="false"/>
          <w:iCs w:val="false"/>
          <w:color w:val="333333"/>
          <w:sz w:val="20"/>
          <w:szCs w:val="20"/>
        </w:rPr>
        <w:t>10568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حدیث </w:t>
      </w:r>
      <w:r>
        <w:rPr>
          <w:rFonts w:eastAsia="IRNazanin" w:cs="IRNazanin"/>
          <w:b w:val="false"/>
          <w:bCs w:val="false"/>
          <w:i w:val="false"/>
          <w:iCs w:val="false"/>
          <w:color w:val="333333"/>
          <w:sz w:val="20"/>
          <w:szCs w:val="20"/>
        </w:rPr>
        <w:t>10584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صدوق،خصال،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شهری،میزان الحکمه، حدیث </w:t>
      </w:r>
      <w:r>
        <w:rPr>
          <w:rFonts w:eastAsia="IRNazanin" w:cs="IRNazanin"/>
          <w:b w:val="false"/>
          <w:bCs w:val="false"/>
          <w:i w:val="false"/>
          <w:iCs w:val="false"/>
          <w:color w:val="333333"/>
          <w:sz w:val="20"/>
          <w:szCs w:val="20"/>
        </w:rPr>
        <w:t>18449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خوانساری،شرح غررالحکم،ج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مضمون در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و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اشتهاردی،میزان الحکمه،حدیث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image" Target="media/image11.jpeg"/><Relationship Id="rId44" Type="http://schemas.openxmlformats.org/officeDocument/2006/relationships/image" Target="media/image11.jpeg"/><Relationship Id="rId45" Type="http://schemas.openxmlformats.org/officeDocument/2006/relationships/footer" Target="footer22.xml"/><Relationship Id="rId46" Type="http://schemas.openxmlformats.org/officeDocument/2006/relationships/image" Target="media/image12.jpeg"/><Relationship Id="rId47" Type="http://schemas.openxmlformats.org/officeDocument/2006/relationships/image" Target="media/image12.jpeg"/><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image" Target="media/image13.jpeg"/><Relationship Id="rId52" Type="http://schemas.openxmlformats.org/officeDocument/2006/relationships/image" Target="media/image13.jpeg"/><Relationship Id="rId53" Type="http://schemas.openxmlformats.org/officeDocument/2006/relationships/footer" Target="footer26.xml"/><Relationship Id="rId54" Type="http://schemas.openxmlformats.org/officeDocument/2006/relationships/image" Target="media/image14.jpeg"/><Relationship Id="rId55" Type="http://schemas.openxmlformats.org/officeDocument/2006/relationships/image" Target="media/image14.jpeg"/><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image" Target="media/image15.jpeg"/><Relationship Id="rId61" Type="http://schemas.openxmlformats.org/officeDocument/2006/relationships/image" Target="media/image15.jpeg"/><Relationship Id="rId62" Type="http://schemas.openxmlformats.org/officeDocument/2006/relationships/footer" Target="footer31.xml"/><Relationship Id="rId63" Type="http://schemas.openxmlformats.org/officeDocument/2006/relationships/image" Target="media/image16.jpeg"/><Relationship Id="rId64" Type="http://schemas.openxmlformats.org/officeDocument/2006/relationships/image" Target="media/image16.jpeg"/><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image" Target="media/image17.jpeg"/><Relationship Id="rId71" Type="http://schemas.openxmlformats.org/officeDocument/2006/relationships/image" Target="media/image17.jpeg"/><Relationship Id="rId72" Type="http://schemas.openxmlformats.org/officeDocument/2006/relationships/footer" Target="footer37.xml"/><Relationship Id="rId73" Type="http://schemas.openxmlformats.org/officeDocument/2006/relationships/image" Target="media/image18.jpeg"/><Relationship Id="rId74" Type="http://schemas.openxmlformats.org/officeDocument/2006/relationships/image" Target="media/image18.jpeg"/><Relationship Id="rId75" Type="http://schemas.openxmlformats.org/officeDocument/2006/relationships/footer" Target="footer38.xml"/><Relationship Id="rId76" Type="http://schemas.openxmlformats.org/officeDocument/2006/relationships/footer" Target="footer39.xml"/><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image" Target="media/image19.jpeg"/><Relationship Id="rId81" Type="http://schemas.openxmlformats.org/officeDocument/2006/relationships/image" Target="media/image19.jpeg"/><Relationship Id="rId82" Type="http://schemas.openxmlformats.org/officeDocument/2006/relationships/footer" Target="footer43.xml"/><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44.xml"/><Relationship Id="rId86" Type="http://schemas.openxmlformats.org/officeDocument/2006/relationships/footer" Target="footer45.xml"/><Relationship Id="rId87" Type="http://schemas.openxmlformats.org/officeDocument/2006/relationships/footer" Target="footer46.xml"/><Relationship Id="rId88" Type="http://schemas.openxmlformats.org/officeDocument/2006/relationships/footer" Target="footer47.xml"/><Relationship Id="rId89" Type="http://schemas.openxmlformats.org/officeDocument/2006/relationships/image" Target="media/image21.jpeg"/><Relationship Id="rId90" Type="http://schemas.openxmlformats.org/officeDocument/2006/relationships/image" Target="media/image21.jpeg"/><Relationship Id="rId91" Type="http://schemas.openxmlformats.org/officeDocument/2006/relationships/footer" Target="footer48.xml"/><Relationship Id="rId92" Type="http://schemas.openxmlformats.org/officeDocument/2006/relationships/image" Target="media/image22.jpeg"/><Relationship Id="rId93" Type="http://schemas.openxmlformats.org/officeDocument/2006/relationships/image" Target="media/image22.jpeg"/><Relationship Id="rId94" Type="http://schemas.openxmlformats.org/officeDocument/2006/relationships/footer" Target="footer49.xml"/><Relationship Id="rId95" Type="http://schemas.openxmlformats.org/officeDocument/2006/relationships/footer" Target="footer50.xml"/><Relationship Id="rId96" Type="http://schemas.openxmlformats.org/officeDocument/2006/relationships/footer" Target="footer51.xml"/><Relationship Id="rId97" Type="http://schemas.openxmlformats.org/officeDocument/2006/relationships/footer" Target="footer52.xml"/><Relationship Id="rId98" Type="http://schemas.openxmlformats.org/officeDocument/2006/relationships/image" Target="media/image23.jpeg"/><Relationship Id="rId99" Type="http://schemas.openxmlformats.org/officeDocument/2006/relationships/image" Target="media/image23.jpeg"/><Relationship Id="rId100" Type="http://schemas.openxmlformats.org/officeDocument/2006/relationships/footer" Target="footer53.xml"/><Relationship Id="rId101" Type="http://schemas.openxmlformats.org/officeDocument/2006/relationships/image" Target="media/image24.jpeg"/><Relationship Id="rId102" Type="http://schemas.openxmlformats.org/officeDocument/2006/relationships/image" Target="media/image24.jpeg"/><Relationship Id="rId103" Type="http://schemas.openxmlformats.org/officeDocument/2006/relationships/footer" Target="footer54.xml"/><Relationship Id="rId104" Type="http://schemas.openxmlformats.org/officeDocument/2006/relationships/footer" Target="footer55.xml"/><Relationship Id="rId105" Type="http://schemas.openxmlformats.org/officeDocument/2006/relationships/footer" Target="footer56.xml"/><Relationship Id="rId106" Type="http://schemas.openxmlformats.org/officeDocument/2006/relationships/footer" Target="footer57.xml"/><Relationship Id="rId107" Type="http://schemas.openxmlformats.org/officeDocument/2006/relationships/footer" Target="footer58.xml"/><Relationship Id="rId108" Type="http://schemas.openxmlformats.org/officeDocument/2006/relationships/image" Target="media/image25.jpeg"/><Relationship Id="rId109" Type="http://schemas.openxmlformats.org/officeDocument/2006/relationships/image" Target="media/image25.jpeg"/><Relationship Id="rId110" Type="http://schemas.openxmlformats.org/officeDocument/2006/relationships/footer" Target="footer59.xml"/><Relationship Id="rId111" Type="http://schemas.openxmlformats.org/officeDocument/2006/relationships/image" Target="media/image26.jpeg"/><Relationship Id="rId112" Type="http://schemas.openxmlformats.org/officeDocument/2006/relationships/image" Target="media/image26.jpeg"/><Relationship Id="rId113" Type="http://schemas.openxmlformats.org/officeDocument/2006/relationships/footer" Target="footer60.xml"/><Relationship Id="rId114" Type="http://schemas.openxmlformats.org/officeDocument/2006/relationships/footer" Target="footer61.xml"/><Relationship Id="rId115" Type="http://schemas.openxmlformats.org/officeDocument/2006/relationships/footer" Target="footer62.xml"/><Relationship Id="rId116" Type="http://schemas.openxmlformats.org/officeDocument/2006/relationships/footer" Target="footer63.xml"/><Relationship Id="rId117" Type="http://schemas.openxmlformats.org/officeDocument/2006/relationships/image" Target="media/image27.jpeg"/><Relationship Id="rId118" Type="http://schemas.openxmlformats.org/officeDocument/2006/relationships/image" Target="media/image27.jpeg"/><Relationship Id="rId119" Type="http://schemas.openxmlformats.org/officeDocument/2006/relationships/footer" Target="footer64.xml"/><Relationship Id="rId120" Type="http://schemas.openxmlformats.org/officeDocument/2006/relationships/image" Target="media/image28.jpeg"/><Relationship Id="rId121" Type="http://schemas.openxmlformats.org/officeDocument/2006/relationships/image" Target="media/image28.jpeg"/><Relationship Id="rId122" Type="http://schemas.openxmlformats.org/officeDocument/2006/relationships/footer" Target="footer65.xml"/><Relationship Id="rId123" Type="http://schemas.openxmlformats.org/officeDocument/2006/relationships/footer" Target="footer66.xml"/><Relationship Id="rId124" Type="http://schemas.openxmlformats.org/officeDocument/2006/relationships/footer" Target="footer67.xml"/><Relationship Id="rId125" Type="http://schemas.openxmlformats.org/officeDocument/2006/relationships/footer" Target="footer68.xml"/><Relationship Id="rId126" Type="http://schemas.openxmlformats.org/officeDocument/2006/relationships/image" Target="media/image29.jpeg"/><Relationship Id="rId127" Type="http://schemas.openxmlformats.org/officeDocument/2006/relationships/image" Target="media/image29.jpeg"/><Relationship Id="rId128" Type="http://schemas.openxmlformats.org/officeDocument/2006/relationships/footer" Target="footer69.xml"/><Relationship Id="rId129" Type="http://schemas.openxmlformats.org/officeDocument/2006/relationships/image" Target="media/image30.jpeg"/><Relationship Id="rId130" Type="http://schemas.openxmlformats.org/officeDocument/2006/relationships/image" Target="media/image30.jpeg"/><Relationship Id="rId131" Type="http://schemas.openxmlformats.org/officeDocument/2006/relationships/footer" Target="footer70.xml"/><Relationship Id="rId132" Type="http://schemas.openxmlformats.org/officeDocument/2006/relationships/footer" Target="footer71.xml"/><Relationship Id="rId133" Type="http://schemas.openxmlformats.org/officeDocument/2006/relationships/footer" Target="footer72.xml"/><Relationship Id="rId134" Type="http://schemas.openxmlformats.org/officeDocument/2006/relationships/footer" Target="footer73.xml"/><Relationship Id="rId135" Type="http://schemas.openxmlformats.org/officeDocument/2006/relationships/image" Target="media/image31.jpeg"/><Relationship Id="rId136" Type="http://schemas.openxmlformats.org/officeDocument/2006/relationships/image" Target="media/image31.jpeg"/><Relationship Id="rId137" Type="http://schemas.openxmlformats.org/officeDocument/2006/relationships/footer" Target="footer74.xml"/><Relationship Id="rId138" Type="http://schemas.openxmlformats.org/officeDocument/2006/relationships/image" Target="media/image32.jpeg"/><Relationship Id="rId139" Type="http://schemas.openxmlformats.org/officeDocument/2006/relationships/image" Target="media/image32.jpeg"/><Relationship Id="rId140" Type="http://schemas.openxmlformats.org/officeDocument/2006/relationships/footer" Target="footer75.xml"/><Relationship Id="rId141" Type="http://schemas.openxmlformats.org/officeDocument/2006/relationships/image" Target="media/image33.jpeg"/><Relationship Id="rId142" Type="http://schemas.openxmlformats.org/officeDocument/2006/relationships/image" Target="media/image33.jpeg"/><Relationship Id="rId143" Type="http://schemas.openxmlformats.org/officeDocument/2006/relationships/footer" Target="footer76.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77.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7055</Words>
  <Characters>26041</Characters>
  <CharactersWithSpaces>32642</CharactersWithSpaces>
  <Paragraphs>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2026-08-19T00:33:11Z</dcterms:created>
  <dc:creator>ghaemiyeh.com</dc:creator>
  <dc:description/>
  <dc:language>en-US</dc:language>
  <cp:lastModifiedBy/>
  <dcterms:modified xsi:type="dcterms:W3CDTF">2026-08-19T04:03:14Z</dcterms:modified>
  <cp:revision>1</cp:revision>
  <dc:subject/>
  <dc:title>رهنما 123 سستی در عبادت چرا</dc:title>
</cp:coreProperties>
</file>

<file path=docProps/custom.xml><?xml version="1.0" encoding="utf-8"?>
<Properties xmlns="http://schemas.openxmlformats.org/officeDocument/2006/custom-properties" xmlns:vt="http://schemas.openxmlformats.org/officeDocument/2006/docPropsVTypes"/>
</file>