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آیین سفر به سرزمین وحی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490_203518539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27492_203518539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27494_203518539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127496_2035185390">
            <w:r>
              <w:rPr>
                <w:webHidden/>
                <w:rStyle w:val="IndexLink"/>
                <w:rtl w:val="true"/>
              </w:rPr>
              <w:t>مقدمه</w:t>
            </w:r>
            <w:r>
              <w:rPr>
                <w:rStyle w:val="IndexLink"/>
                <w:rtl w:val="true"/>
              </w:rPr>
              <w:t>:</w:t>
              <w:tab/>
            </w:r>
            <w:r>
              <w:rPr>
                <w:rStyle w:val="IndexLink"/>
              </w:rPr>
              <w:t>20</w:t>
            </w:r>
          </w:hyperlink>
        </w:p>
        <w:p>
          <w:pPr>
            <w:pStyle w:val="Contents2"/>
            <w:tabs>
              <w:tab w:val="clear" w:pos="8743"/>
              <w:tab w:val="right" w:pos="9026" w:leader="dot"/>
            </w:tabs>
            <w:rPr/>
          </w:pPr>
          <w:hyperlink w:anchor="__RefHeading___Toc1127498_2035185390">
            <w:r>
              <w:rPr>
                <w:webHidden/>
                <w:rStyle w:val="IndexLink"/>
                <w:rtl w:val="true"/>
              </w:rPr>
              <w:t xml:space="preserve">فصل اوّل </w:t>
            </w:r>
            <w:r>
              <w:rPr>
                <w:rStyle w:val="IndexLink"/>
                <w:rtl w:val="true"/>
              </w:rPr>
              <w:t xml:space="preserve">: </w:t>
            </w:r>
            <w:r>
              <w:rPr>
                <w:rStyle w:val="IndexLink"/>
                <w:rtl w:val="true"/>
              </w:rPr>
              <w:t>آشنائی با مکّه مکرّمه</w:t>
            </w:r>
            <w:r>
              <w:rPr>
                <w:rStyle w:val="IndexLink"/>
                <w:rtl w:val="true"/>
              </w:rPr>
              <w:tab/>
            </w:r>
            <w:r>
              <w:rPr>
                <w:rStyle w:val="IndexLink"/>
              </w:rPr>
              <w:t>22</w:t>
            </w:r>
          </w:hyperlink>
        </w:p>
        <w:p>
          <w:pPr>
            <w:pStyle w:val="Contents3"/>
            <w:tabs>
              <w:tab w:val="clear" w:pos="8459"/>
              <w:tab w:val="right" w:pos="9026" w:leader="dot"/>
            </w:tabs>
            <w:rPr/>
          </w:pPr>
          <w:hyperlink w:anchor="__RefHeading___Toc1127500_203518539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127502_2035185390">
            <w:r>
              <w:rPr>
                <w:webHidden/>
                <w:rStyle w:val="IndexLink"/>
                <w:rtl w:val="true"/>
              </w:rPr>
              <w:t>مکه از نظر جغرافیا</w:t>
            </w:r>
            <w:r>
              <w:rPr>
                <w:rStyle w:val="IndexLink"/>
                <w:rtl w:val="true"/>
              </w:rPr>
              <w:tab/>
            </w:r>
            <w:r>
              <w:rPr>
                <w:rStyle w:val="IndexLink"/>
              </w:rPr>
              <w:t>23</w:t>
            </w:r>
          </w:hyperlink>
        </w:p>
        <w:p>
          <w:pPr>
            <w:pStyle w:val="Contents3"/>
            <w:tabs>
              <w:tab w:val="clear" w:pos="8459"/>
              <w:tab w:val="right" w:pos="9026" w:leader="dot"/>
            </w:tabs>
            <w:rPr/>
          </w:pPr>
          <w:hyperlink w:anchor="__RefHeading___Toc1127504_2035185390">
            <w:r>
              <w:rPr>
                <w:webHidden/>
                <w:rStyle w:val="IndexLink"/>
                <w:rtl w:val="true"/>
              </w:rPr>
              <w:t>آب و هوای مکّه</w:t>
            </w:r>
            <w:r>
              <w:rPr>
                <w:rStyle w:val="IndexLink"/>
                <w:rtl w:val="true"/>
              </w:rPr>
              <w:tab/>
            </w:r>
            <w:r>
              <w:rPr>
                <w:rStyle w:val="IndexLink"/>
              </w:rPr>
              <w:t>23</w:t>
            </w:r>
          </w:hyperlink>
        </w:p>
        <w:p>
          <w:pPr>
            <w:pStyle w:val="Contents3"/>
            <w:tabs>
              <w:tab w:val="clear" w:pos="8459"/>
              <w:tab w:val="right" w:pos="9026" w:leader="dot"/>
            </w:tabs>
            <w:rPr/>
          </w:pPr>
          <w:hyperlink w:anchor="__RefHeading___Toc1127506_2035185390">
            <w:r>
              <w:rPr>
                <w:webHidden/>
                <w:rStyle w:val="IndexLink"/>
                <w:rtl w:val="true"/>
              </w:rPr>
              <w:t>مکّه از لحاظ نام</w:t>
            </w:r>
            <w:r>
              <w:rPr>
                <w:rStyle w:val="IndexLink"/>
                <w:rtl w:val="true"/>
              </w:rPr>
              <w:tab/>
            </w:r>
            <w:r>
              <w:rPr>
                <w:rStyle w:val="IndexLink"/>
              </w:rPr>
              <w:t>25</w:t>
            </w:r>
          </w:hyperlink>
        </w:p>
        <w:p>
          <w:pPr>
            <w:pStyle w:val="Contents3"/>
            <w:tabs>
              <w:tab w:val="clear" w:pos="8459"/>
              <w:tab w:val="right" w:pos="9026" w:leader="dot"/>
            </w:tabs>
            <w:rPr/>
          </w:pPr>
          <w:hyperlink w:anchor="__RefHeading___Toc1127508_2035185390">
            <w:r>
              <w:rPr>
                <w:webHidden/>
                <w:rStyle w:val="IndexLink"/>
                <w:rtl w:val="true"/>
              </w:rPr>
              <w:t>فضیلت سرزمین مکّه یا امتیازات حرم</w:t>
            </w:r>
            <w:r>
              <w:rPr>
                <w:rStyle w:val="IndexLink"/>
                <w:rtl w:val="true"/>
              </w:rPr>
              <w:tab/>
            </w:r>
            <w:r>
              <w:rPr>
                <w:rStyle w:val="IndexLink"/>
              </w:rPr>
              <w:t>26</w:t>
            </w:r>
          </w:hyperlink>
        </w:p>
        <w:p>
          <w:pPr>
            <w:pStyle w:val="Contents3"/>
            <w:tabs>
              <w:tab w:val="clear" w:pos="8459"/>
              <w:tab w:val="right" w:pos="9026" w:leader="dot"/>
            </w:tabs>
            <w:rPr/>
          </w:pPr>
          <w:hyperlink w:anchor="__RefHeading___Toc1127510_2035185390">
            <w:r>
              <w:rPr>
                <w:webHidden/>
                <w:rStyle w:val="IndexLink"/>
              </w:rPr>
              <w:t>1</w:t>
            </w:r>
            <w:r>
              <w:rPr>
                <w:rStyle w:val="IndexLink"/>
                <w:rtl w:val="true"/>
              </w:rPr>
              <w:t xml:space="preserve"> - </w:t>
            </w:r>
            <w:r>
              <w:rPr>
                <w:rStyle w:val="IndexLink"/>
                <w:rtl w:val="true"/>
              </w:rPr>
              <w:t>روزی فراوان</w:t>
            </w:r>
            <w:r>
              <w:rPr>
                <w:rStyle w:val="IndexLink"/>
                <w:rtl w:val="true"/>
              </w:rPr>
              <w:tab/>
            </w:r>
            <w:r>
              <w:rPr>
                <w:rStyle w:val="IndexLink"/>
              </w:rPr>
              <w:t>27</w:t>
            </w:r>
          </w:hyperlink>
        </w:p>
        <w:p>
          <w:pPr>
            <w:pStyle w:val="Contents3"/>
            <w:tabs>
              <w:tab w:val="clear" w:pos="8459"/>
              <w:tab w:val="right" w:pos="9026" w:leader="dot"/>
            </w:tabs>
            <w:rPr/>
          </w:pPr>
          <w:hyperlink w:anchor="__RefHeading___Toc1127512_2035185390">
            <w:r>
              <w:rPr>
                <w:webHidden/>
                <w:rStyle w:val="IndexLink"/>
              </w:rPr>
              <w:t>2</w:t>
            </w:r>
            <w:r>
              <w:rPr>
                <w:rStyle w:val="IndexLink"/>
                <w:rtl w:val="true"/>
              </w:rPr>
              <w:t xml:space="preserve"> - </w:t>
            </w:r>
            <w:r>
              <w:rPr>
                <w:rStyle w:val="IndexLink"/>
                <w:rtl w:val="true"/>
              </w:rPr>
              <w:t>فضیلت عبادت در مکّه، چند برابر غیر مکّه است</w:t>
            </w:r>
            <w:r>
              <w:rPr>
                <w:rStyle w:val="IndexLink"/>
                <w:rtl w:val="true"/>
              </w:rPr>
              <w:tab/>
            </w:r>
            <w:r>
              <w:rPr>
                <w:rStyle w:val="IndexLink"/>
              </w:rPr>
              <w:t>27</w:t>
            </w:r>
          </w:hyperlink>
        </w:p>
        <w:p>
          <w:pPr>
            <w:pStyle w:val="Contents3"/>
            <w:tabs>
              <w:tab w:val="clear" w:pos="8459"/>
              <w:tab w:val="right" w:pos="9026" w:leader="dot"/>
            </w:tabs>
            <w:rPr/>
          </w:pPr>
          <w:hyperlink w:anchor="__RefHeading___Toc1127514_2035185390">
            <w:r>
              <w:rPr>
                <w:webHidden/>
                <w:rStyle w:val="IndexLink"/>
              </w:rPr>
              <w:t>3</w:t>
            </w:r>
            <w:r>
              <w:rPr>
                <w:rStyle w:val="IndexLink"/>
                <w:rtl w:val="true"/>
              </w:rPr>
              <w:t xml:space="preserve"> - </w:t>
            </w:r>
            <w:r>
              <w:rPr>
                <w:rStyle w:val="IndexLink"/>
                <w:rtl w:val="true"/>
              </w:rPr>
              <w:t>اراده و انجام گناه و عذاب گناهکار در مکّه</w:t>
            </w:r>
            <w:r>
              <w:rPr>
                <w:rStyle w:val="IndexLink"/>
                <w:rtl w:val="true"/>
              </w:rPr>
              <w:tab/>
            </w:r>
            <w:r>
              <w:rPr>
                <w:rStyle w:val="IndexLink"/>
              </w:rPr>
              <w:t>28</w:t>
            </w:r>
          </w:hyperlink>
        </w:p>
        <w:p>
          <w:pPr>
            <w:pStyle w:val="Contents3"/>
            <w:tabs>
              <w:tab w:val="clear" w:pos="8459"/>
              <w:tab w:val="right" w:pos="9026" w:leader="dot"/>
            </w:tabs>
            <w:rPr/>
          </w:pPr>
          <w:hyperlink w:anchor="__RefHeading___Toc1127516_2035185390">
            <w:r>
              <w:rPr>
                <w:webHidden/>
                <w:rStyle w:val="IndexLink"/>
              </w:rPr>
              <w:t>4</w:t>
            </w:r>
            <w:r>
              <w:rPr>
                <w:rStyle w:val="IndexLink"/>
                <w:rtl w:val="true"/>
              </w:rPr>
              <w:t xml:space="preserve"> - </w:t>
            </w:r>
            <w:r>
              <w:rPr>
                <w:rStyle w:val="IndexLink"/>
                <w:rtl w:val="true"/>
              </w:rPr>
              <w:t>مدفون در حرم، آمرزیده می‌شود</w:t>
            </w:r>
            <w:r>
              <w:rPr>
                <w:rStyle w:val="IndexLink"/>
                <w:rtl w:val="true"/>
              </w:rPr>
              <w:tab/>
            </w:r>
            <w:r>
              <w:rPr>
                <w:rStyle w:val="IndexLink"/>
              </w:rPr>
              <w:t>29</w:t>
            </w:r>
          </w:hyperlink>
        </w:p>
        <w:p>
          <w:pPr>
            <w:pStyle w:val="Contents3"/>
            <w:tabs>
              <w:tab w:val="clear" w:pos="8459"/>
              <w:tab w:val="right" w:pos="9026" w:leader="dot"/>
            </w:tabs>
            <w:rPr/>
          </w:pPr>
          <w:hyperlink w:anchor="__RefHeading___Toc1127518_2035185390">
            <w:r>
              <w:rPr>
                <w:webHidden/>
                <w:rStyle w:val="IndexLink"/>
              </w:rPr>
              <w:t>5</w:t>
            </w:r>
            <w:r>
              <w:rPr>
                <w:rStyle w:val="IndexLink"/>
                <w:rtl w:val="true"/>
              </w:rPr>
              <w:t xml:space="preserve"> - </w:t>
            </w:r>
            <w:r>
              <w:rPr>
                <w:rStyle w:val="IndexLink"/>
                <w:rtl w:val="true"/>
              </w:rPr>
              <w:t>مکّه شهر ایمن است</w:t>
            </w:r>
            <w:r>
              <w:rPr>
                <w:rStyle w:val="IndexLink"/>
                <w:rtl w:val="true"/>
              </w:rPr>
              <w:tab/>
            </w:r>
            <w:r>
              <w:rPr>
                <w:rStyle w:val="IndexLink"/>
              </w:rPr>
              <w:t>29</w:t>
            </w:r>
          </w:hyperlink>
        </w:p>
        <w:p>
          <w:pPr>
            <w:pStyle w:val="Contents2"/>
            <w:tabs>
              <w:tab w:val="clear" w:pos="8743"/>
              <w:tab w:val="right" w:pos="9026" w:leader="dot"/>
            </w:tabs>
            <w:rPr/>
          </w:pPr>
          <w:hyperlink w:anchor="__RefHeading___Toc1127520_2035185390">
            <w:r>
              <w:rPr>
                <w:webHidden/>
                <w:rStyle w:val="IndexLink"/>
                <w:rtl w:val="true"/>
              </w:rPr>
              <w:t>مشاعر و اماکن مقدّسه مکّه</w:t>
            </w:r>
            <w:r>
              <w:rPr>
                <w:rStyle w:val="IndexLink"/>
                <w:rtl w:val="true"/>
              </w:rPr>
              <w:tab/>
            </w:r>
            <w:r>
              <w:rPr>
                <w:rStyle w:val="IndexLink"/>
              </w:rPr>
              <w:t>31</w:t>
            </w:r>
          </w:hyperlink>
        </w:p>
        <w:p>
          <w:pPr>
            <w:pStyle w:val="Contents3"/>
            <w:tabs>
              <w:tab w:val="clear" w:pos="8459"/>
              <w:tab w:val="right" w:pos="9026" w:leader="dot"/>
            </w:tabs>
            <w:rPr/>
          </w:pPr>
          <w:hyperlink w:anchor="__RefHeading___Toc1127522_2035185390">
            <w:r>
              <w:rPr>
                <w:webHidden/>
                <w:rStyle w:val="IndexLink"/>
              </w:rPr>
              <w:t>1</w:t>
            </w:r>
            <w:r>
              <w:rPr>
                <w:rStyle w:val="IndexLink"/>
                <w:rtl w:val="true"/>
              </w:rPr>
              <w:t xml:space="preserve"> - </w:t>
            </w:r>
            <w:r>
              <w:rPr>
                <w:rStyle w:val="IndexLink"/>
                <w:rtl w:val="true"/>
              </w:rPr>
              <w:t>مسجد الحرام</w:t>
            </w:r>
            <w:r>
              <w:rPr>
                <w:rStyle w:val="IndexLink"/>
                <w:rtl w:val="true"/>
              </w:rPr>
              <w:tab/>
            </w:r>
            <w:r>
              <w:rPr>
                <w:rStyle w:val="IndexLink"/>
              </w:rPr>
              <w:t>31</w:t>
            </w:r>
          </w:hyperlink>
        </w:p>
        <w:p>
          <w:pPr>
            <w:pStyle w:val="Contents3"/>
            <w:tabs>
              <w:tab w:val="clear" w:pos="8459"/>
              <w:tab w:val="right" w:pos="9026" w:leader="dot"/>
            </w:tabs>
            <w:rPr/>
          </w:pPr>
          <w:hyperlink w:anchor="__RefHeading___Toc1127524_2035185390">
            <w:r>
              <w:rPr>
                <w:webHidden/>
                <w:rStyle w:val="IndexLink"/>
                <w:rtl w:val="true"/>
              </w:rPr>
              <w:t>مَسعی</w:t>
            </w:r>
            <w:r>
              <w:rPr>
                <w:rStyle w:val="IndexLink"/>
                <w:rtl w:val="true"/>
              </w:rPr>
              <w:tab/>
            </w:r>
            <w:r>
              <w:rPr>
                <w:rStyle w:val="IndexLink"/>
              </w:rPr>
              <w:t>34</w:t>
            </w:r>
          </w:hyperlink>
        </w:p>
        <w:p>
          <w:pPr>
            <w:pStyle w:val="Contents3"/>
            <w:tabs>
              <w:tab w:val="clear" w:pos="8459"/>
              <w:tab w:val="right" w:pos="9026" w:leader="dot"/>
            </w:tabs>
            <w:rPr/>
          </w:pPr>
          <w:hyperlink w:anchor="__RefHeading___Toc1127526_2035185390">
            <w:r>
              <w:rPr>
                <w:webHidden/>
                <w:rStyle w:val="IndexLink"/>
                <w:rtl w:val="true"/>
              </w:rPr>
              <w:t>کعبه</w:t>
            </w:r>
            <w:r>
              <w:rPr>
                <w:rStyle w:val="IndexLink"/>
                <w:rtl w:val="true"/>
              </w:rPr>
              <w:tab/>
            </w:r>
            <w:r>
              <w:rPr>
                <w:rStyle w:val="IndexLink"/>
              </w:rPr>
              <w:t>37</w:t>
            </w:r>
          </w:hyperlink>
        </w:p>
        <w:p>
          <w:pPr>
            <w:pStyle w:val="Contents3"/>
            <w:tabs>
              <w:tab w:val="clear" w:pos="8459"/>
              <w:tab w:val="right" w:pos="9026" w:leader="dot"/>
            </w:tabs>
            <w:rPr/>
          </w:pPr>
          <w:hyperlink w:anchor="__RefHeading___Toc1127528_2035185390">
            <w:r>
              <w:rPr>
                <w:webHidden/>
                <w:rStyle w:val="IndexLink"/>
                <w:rtl w:val="true"/>
              </w:rPr>
              <w:t>نظر به کعبه عبادت است</w:t>
            </w:r>
            <w:r>
              <w:rPr>
                <w:rStyle w:val="IndexLink"/>
                <w:rtl w:val="true"/>
              </w:rPr>
              <w:tab/>
            </w:r>
            <w:r>
              <w:rPr>
                <w:rStyle w:val="IndexLink"/>
              </w:rPr>
              <w:t>38</w:t>
            </w:r>
          </w:hyperlink>
        </w:p>
        <w:p>
          <w:pPr>
            <w:pStyle w:val="Contents3"/>
            <w:tabs>
              <w:tab w:val="clear" w:pos="8459"/>
              <w:tab w:val="right" w:pos="9026" w:leader="dot"/>
            </w:tabs>
            <w:rPr/>
          </w:pPr>
          <w:hyperlink w:anchor="__RefHeading___Toc1127530_2035185390">
            <w:r>
              <w:rPr>
                <w:webHidden/>
                <w:rStyle w:val="IndexLink"/>
                <w:rtl w:val="true"/>
              </w:rPr>
              <w:t>پیدایش کعبه</w:t>
            </w:r>
            <w:r>
              <w:rPr>
                <w:rStyle w:val="IndexLink"/>
                <w:rtl w:val="true"/>
              </w:rPr>
              <w:tab/>
            </w:r>
            <w:r>
              <w:rPr>
                <w:rStyle w:val="IndexLink"/>
              </w:rPr>
              <w:t>38</w:t>
            </w:r>
          </w:hyperlink>
        </w:p>
        <w:p>
          <w:pPr>
            <w:pStyle w:val="Contents3"/>
            <w:tabs>
              <w:tab w:val="clear" w:pos="8459"/>
              <w:tab w:val="right" w:pos="9026" w:leader="dot"/>
            </w:tabs>
            <w:rPr/>
          </w:pPr>
          <w:hyperlink w:anchor="__RefHeading___Toc1127532_2035185390">
            <w:r>
              <w:rPr>
                <w:webHidden/>
                <w:rStyle w:val="IndexLink"/>
                <w:rtl w:val="true"/>
              </w:rPr>
              <w:t>امتیازات کعبه</w:t>
            </w:r>
            <w:r>
              <w:rPr>
                <w:rStyle w:val="IndexLink"/>
                <w:rtl w:val="true"/>
              </w:rPr>
              <w:tab/>
            </w:r>
            <w:r>
              <w:rPr>
                <w:rStyle w:val="IndexLink"/>
              </w:rPr>
              <w:t>42</w:t>
            </w:r>
          </w:hyperlink>
        </w:p>
        <w:p>
          <w:pPr>
            <w:pStyle w:val="Contents3"/>
            <w:tabs>
              <w:tab w:val="clear" w:pos="8459"/>
              <w:tab w:val="right" w:pos="9026" w:leader="dot"/>
            </w:tabs>
            <w:rPr/>
          </w:pPr>
          <w:hyperlink w:anchor="__RefHeading___Toc1127534_2035185390">
            <w:r>
              <w:rPr>
                <w:webHidden/>
                <w:rStyle w:val="IndexLink"/>
                <w:rtl w:val="true"/>
              </w:rPr>
              <w:t>وجه تسمیه کعبه</w:t>
            </w:r>
            <w:r>
              <w:rPr>
                <w:rStyle w:val="IndexLink"/>
                <w:rtl w:val="true"/>
              </w:rPr>
              <w:tab/>
            </w:r>
            <w:r>
              <w:rPr>
                <w:rStyle w:val="IndexLink"/>
              </w:rPr>
              <w:t>43</w:t>
            </w:r>
          </w:hyperlink>
        </w:p>
        <w:p>
          <w:pPr>
            <w:pStyle w:val="Contents3"/>
            <w:tabs>
              <w:tab w:val="clear" w:pos="8459"/>
              <w:tab w:val="right" w:pos="9026" w:leader="dot"/>
            </w:tabs>
            <w:rPr/>
          </w:pPr>
          <w:hyperlink w:anchor="__RefHeading___Toc1127536_2035185390">
            <w:r>
              <w:rPr>
                <w:webHidden/>
                <w:rStyle w:val="IndexLink"/>
                <w:rtl w:val="true"/>
              </w:rPr>
              <w:t>شکل کعبه</w:t>
            </w:r>
            <w:r>
              <w:rPr>
                <w:rStyle w:val="IndexLink"/>
                <w:rtl w:val="true"/>
              </w:rPr>
              <w:tab/>
            </w:r>
            <w:r>
              <w:rPr>
                <w:rStyle w:val="IndexLink"/>
              </w:rPr>
              <w:t>44</w:t>
            </w:r>
          </w:hyperlink>
        </w:p>
        <w:p>
          <w:pPr>
            <w:pStyle w:val="Contents3"/>
            <w:tabs>
              <w:tab w:val="clear" w:pos="8459"/>
              <w:tab w:val="right" w:pos="9026" w:leader="dot"/>
            </w:tabs>
            <w:rPr/>
          </w:pPr>
          <w:hyperlink w:anchor="__RefHeading___Toc1127538_2035185390">
            <w:r>
              <w:rPr>
                <w:webHidden/>
                <w:rStyle w:val="IndexLink"/>
                <w:rtl w:val="true"/>
              </w:rPr>
              <w:t>ارکان اربعه یا زاویه های کعبه</w:t>
            </w:r>
            <w:r>
              <w:rPr>
                <w:rStyle w:val="IndexLink"/>
                <w:rtl w:val="true"/>
              </w:rPr>
              <w:tab/>
            </w:r>
            <w:r>
              <w:rPr>
                <w:rStyle w:val="IndexLink"/>
              </w:rPr>
              <w:t>44</w:t>
            </w:r>
          </w:hyperlink>
        </w:p>
        <w:p>
          <w:pPr>
            <w:pStyle w:val="Contents3"/>
            <w:tabs>
              <w:tab w:val="clear" w:pos="8459"/>
              <w:tab w:val="right" w:pos="9026" w:leader="dot"/>
            </w:tabs>
            <w:rPr/>
          </w:pPr>
          <w:hyperlink w:anchor="__RefHeading___Toc1127540_2035185390">
            <w:r>
              <w:rPr>
                <w:webHidden/>
                <w:rStyle w:val="IndexLink"/>
                <w:rtl w:val="true"/>
              </w:rPr>
              <w:t>فلسفه قابل توجّه</w:t>
            </w:r>
            <w:r>
              <w:rPr>
                <w:rStyle w:val="IndexLink"/>
                <w:rtl w:val="true"/>
              </w:rPr>
              <w:tab/>
            </w:r>
            <w:r>
              <w:rPr>
                <w:rStyle w:val="IndexLink"/>
              </w:rPr>
              <w:t>45</w:t>
            </w:r>
          </w:hyperlink>
        </w:p>
        <w:p>
          <w:pPr>
            <w:pStyle w:val="Contents2"/>
            <w:tabs>
              <w:tab w:val="clear" w:pos="8743"/>
              <w:tab w:val="right" w:pos="9026" w:leader="dot"/>
            </w:tabs>
            <w:rPr/>
          </w:pPr>
          <w:hyperlink w:anchor="__RefHeading___Toc1127542_2035185390">
            <w:r>
              <w:rPr>
                <w:webHidden/>
                <w:rStyle w:val="IndexLink"/>
                <w:rtl w:val="true"/>
              </w:rPr>
              <w:t>مشاعر مقدّسه وابسته به کعبه</w:t>
            </w:r>
            <w:r>
              <w:rPr>
                <w:rStyle w:val="IndexLink"/>
                <w:rtl w:val="true"/>
              </w:rPr>
              <w:tab/>
            </w:r>
            <w:r>
              <w:rPr>
                <w:rStyle w:val="IndexLink"/>
              </w:rPr>
              <w:t>45</w:t>
            </w:r>
          </w:hyperlink>
        </w:p>
        <w:p>
          <w:pPr>
            <w:pStyle w:val="Contents3"/>
            <w:tabs>
              <w:tab w:val="clear" w:pos="8459"/>
              <w:tab w:val="right" w:pos="9026" w:leader="dot"/>
            </w:tabs>
            <w:rPr/>
          </w:pPr>
          <w:hyperlink w:anchor="__RefHeading___Toc1127544_2035185390">
            <w:r>
              <w:rPr>
                <w:webHidden/>
                <w:rStyle w:val="IndexLink"/>
              </w:rPr>
              <w:t>1</w:t>
            </w:r>
            <w:r>
              <w:rPr>
                <w:rStyle w:val="IndexLink"/>
                <w:rtl w:val="true"/>
              </w:rPr>
              <w:t xml:space="preserve"> - </w:t>
            </w:r>
            <w:r>
              <w:rPr>
                <w:rStyle w:val="IndexLink"/>
                <w:rtl w:val="true"/>
              </w:rPr>
              <w:t>حجر الأسود</w:t>
            </w:r>
            <w:r>
              <w:rPr>
                <w:rStyle w:val="IndexLink"/>
                <w:rtl w:val="true"/>
              </w:rPr>
              <w:tab/>
            </w:r>
            <w:r>
              <w:rPr>
                <w:rStyle w:val="IndexLink"/>
              </w:rPr>
              <w:t>45</w:t>
            </w:r>
          </w:hyperlink>
        </w:p>
        <w:p>
          <w:pPr>
            <w:pStyle w:val="Contents3"/>
            <w:tabs>
              <w:tab w:val="clear" w:pos="8459"/>
              <w:tab w:val="right" w:pos="9026" w:leader="dot"/>
            </w:tabs>
            <w:rPr/>
          </w:pPr>
          <w:hyperlink w:anchor="__RefHeading___Toc1127546_2035185390">
            <w:r>
              <w:rPr>
                <w:webHidden/>
                <w:rStyle w:val="IndexLink"/>
              </w:rPr>
              <w:t>2</w:t>
            </w:r>
            <w:r>
              <w:rPr>
                <w:rStyle w:val="IndexLink"/>
                <w:rtl w:val="true"/>
              </w:rPr>
              <w:t xml:space="preserve"> - </w:t>
            </w:r>
            <w:r>
              <w:rPr>
                <w:rStyle w:val="IndexLink"/>
                <w:rtl w:val="true"/>
              </w:rPr>
              <w:t>حطیم</w:t>
            </w:r>
            <w:r>
              <w:rPr>
                <w:rStyle w:val="IndexLink"/>
                <w:rtl w:val="true"/>
              </w:rPr>
              <w:tab/>
            </w:r>
            <w:r>
              <w:rPr>
                <w:rStyle w:val="IndexLink"/>
              </w:rPr>
              <w:t>49</w:t>
            </w:r>
          </w:hyperlink>
        </w:p>
        <w:p>
          <w:pPr>
            <w:pStyle w:val="Contents3"/>
            <w:tabs>
              <w:tab w:val="clear" w:pos="8459"/>
              <w:tab w:val="right" w:pos="9026" w:leader="dot"/>
            </w:tabs>
            <w:rPr/>
          </w:pPr>
          <w:hyperlink w:anchor="__RefHeading___Toc1127548_2035185390">
            <w:r>
              <w:rPr>
                <w:webHidden/>
                <w:rStyle w:val="IndexLink"/>
                <w:rtl w:val="true"/>
              </w:rPr>
              <w:t xml:space="preserve">* </w:t>
            </w:r>
            <w:r>
              <w:rPr>
                <w:rStyle w:val="IndexLink"/>
              </w:rPr>
              <w:t>3</w:t>
            </w:r>
            <w:r>
              <w:rPr>
                <w:rStyle w:val="IndexLink"/>
                <w:rtl w:val="true"/>
              </w:rPr>
              <w:t xml:space="preserve"> - </w:t>
            </w:r>
            <w:r>
              <w:rPr>
                <w:rStyle w:val="IndexLink"/>
                <w:rtl w:val="true"/>
              </w:rPr>
              <w:t>حجر اسماعیل</w:t>
            </w:r>
            <w:r>
              <w:rPr>
                <w:rStyle w:val="IndexLink"/>
                <w:rtl w:val="true"/>
              </w:rPr>
              <w:tab/>
            </w:r>
            <w:r>
              <w:rPr>
                <w:rStyle w:val="IndexLink"/>
              </w:rPr>
              <w:t>50</w:t>
            </w:r>
          </w:hyperlink>
        </w:p>
        <w:p>
          <w:pPr>
            <w:pStyle w:val="Contents3"/>
            <w:tabs>
              <w:tab w:val="clear" w:pos="8459"/>
              <w:tab w:val="right" w:pos="9026" w:leader="dot"/>
            </w:tabs>
            <w:rPr/>
          </w:pPr>
          <w:hyperlink w:anchor="__RefHeading___Toc1127550_2035185390">
            <w:r>
              <w:rPr>
                <w:webHidden/>
                <w:rStyle w:val="IndexLink"/>
                <w:rtl w:val="true"/>
              </w:rPr>
              <w:t xml:space="preserve">* </w:t>
            </w:r>
            <w:r>
              <w:rPr>
                <w:rStyle w:val="IndexLink"/>
              </w:rPr>
              <w:t>4</w:t>
            </w:r>
            <w:r>
              <w:rPr>
                <w:rStyle w:val="IndexLink"/>
                <w:rtl w:val="true"/>
              </w:rPr>
              <w:t xml:space="preserve"> - </w:t>
            </w:r>
            <w:r>
              <w:rPr>
                <w:rStyle w:val="IndexLink"/>
                <w:rtl w:val="true"/>
              </w:rPr>
              <w:t>ناودان طلا</w:t>
            </w:r>
            <w:r>
              <w:rPr>
                <w:rStyle w:val="IndexLink"/>
                <w:rtl w:val="true"/>
              </w:rPr>
              <w:tab/>
            </w:r>
            <w:r>
              <w:rPr>
                <w:rStyle w:val="IndexLink"/>
              </w:rPr>
              <w:t>51</w:t>
            </w:r>
          </w:hyperlink>
        </w:p>
        <w:p>
          <w:pPr>
            <w:pStyle w:val="Contents3"/>
            <w:tabs>
              <w:tab w:val="clear" w:pos="8459"/>
              <w:tab w:val="right" w:pos="9026" w:leader="dot"/>
            </w:tabs>
            <w:rPr/>
          </w:pPr>
          <w:hyperlink w:anchor="__RefHeading___Toc1127552_2035185390">
            <w:r>
              <w:rPr>
                <w:webHidden/>
                <w:rStyle w:val="IndexLink"/>
                <w:rtl w:val="true"/>
              </w:rPr>
              <w:t xml:space="preserve">* </w:t>
            </w:r>
            <w:r>
              <w:rPr>
                <w:rStyle w:val="IndexLink"/>
              </w:rPr>
              <w:t>5</w:t>
            </w:r>
            <w:r>
              <w:rPr>
                <w:rStyle w:val="IndexLink"/>
                <w:rtl w:val="true"/>
              </w:rPr>
              <w:t xml:space="preserve"> - </w:t>
            </w:r>
            <w:r>
              <w:rPr>
                <w:rStyle w:val="IndexLink"/>
                <w:rtl w:val="true"/>
              </w:rPr>
              <w:t>مستجار</w:t>
            </w:r>
            <w:r>
              <w:rPr>
                <w:rStyle w:val="IndexLink"/>
                <w:rtl w:val="true"/>
              </w:rPr>
              <w:tab/>
            </w:r>
            <w:r>
              <w:rPr>
                <w:rStyle w:val="IndexLink"/>
              </w:rPr>
              <w:t>52</w:t>
            </w:r>
          </w:hyperlink>
        </w:p>
        <w:p>
          <w:pPr>
            <w:pStyle w:val="Contents3"/>
            <w:tabs>
              <w:tab w:val="clear" w:pos="8459"/>
              <w:tab w:val="right" w:pos="9026" w:leader="dot"/>
            </w:tabs>
            <w:rPr/>
          </w:pPr>
          <w:hyperlink w:anchor="__RefHeading___Toc1127554_2035185390">
            <w:r>
              <w:rPr>
                <w:webHidden/>
                <w:rStyle w:val="IndexLink"/>
                <w:rtl w:val="true"/>
              </w:rPr>
              <w:t xml:space="preserve">* </w:t>
            </w:r>
            <w:r>
              <w:rPr>
                <w:rStyle w:val="IndexLink"/>
              </w:rPr>
              <w:t>6</w:t>
            </w:r>
            <w:r>
              <w:rPr>
                <w:rStyle w:val="IndexLink"/>
                <w:rtl w:val="true"/>
              </w:rPr>
              <w:t xml:space="preserve"> - </w:t>
            </w:r>
            <w:r>
              <w:rPr>
                <w:rStyle w:val="IndexLink"/>
                <w:rtl w:val="true"/>
              </w:rPr>
              <w:t xml:space="preserve">ملتزم </w:t>
            </w:r>
            <w:r>
              <w:rPr>
                <w:rStyle w:val="IndexLink"/>
                <w:rtl w:val="true"/>
              </w:rPr>
              <w:t xml:space="preserve">( </w:t>
            </w:r>
            <w:r>
              <w:rPr>
                <w:rStyle w:val="IndexLink"/>
                <w:rtl w:val="true"/>
              </w:rPr>
              <w:t xml:space="preserve">رکن یمانی </w:t>
            </w:r>
            <w:r>
              <w:rPr>
                <w:rStyle w:val="IndexLink"/>
                <w:rtl w:val="true"/>
              </w:rPr>
              <w:t>)</w:t>
              <w:tab/>
            </w:r>
            <w:r>
              <w:rPr>
                <w:rStyle w:val="IndexLink"/>
              </w:rPr>
              <w:t>52</w:t>
            </w:r>
          </w:hyperlink>
        </w:p>
        <w:p>
          <w:pPr>
            <w:pStyle w:val="Contents3"/>
            <w:tabs>
              <w:tab w:val="clear" w:pos="8459"/>
              <w:tab w:val="right" w:pos="9026" w:leader="dot"/>
            </w:tabs>
            <w:rPr/>
          </w:pPr>
          <w:hyperlink w:anchor="__RefHeading___Toc1127556_2035185390">
            <w:r>
              <w:rPr>
                <w:webHidden/>
                <w:rStyle w:val="IndexLink"/>
                <w:rtl w:val="true"/>
              </w:rPr>
              <w:t xml:space="preserve">* </w:t>
            </w:r>
            <w:r>
              <w:rPr>
                <w:rStyle w:val="IndexLink"/>
              </w:rPr>
              <w:t>7</w:t>
            </w:r>
            <w:r>
              <w:rPr>
                <w:rStyle w:val="IndexLink"/>
                <w:rtl w:val="true"/>
              </w:rPr>
              <w:t xml:space="preserve"> - </w:t>
            </w:r>
            <w:r>
              <w:rPr>
                <w:rStyle w:val="IndexLink"/>
                <w:rtl w:val="true"/>
              </w:rPr>
              <w:t>شاذروان</w:t>
            </w:r>
            <w:r>
              <w:rPr>
                <w:rStyle w:val="IndexLink"/>
                <w:rtl w:val="true"/>
              </w:rPr>
              <w:tab/>
            </w:r>
            <w:r>
              <w:rPr>
                <w:rStyle w:val="IndexLink"/>
              </w:rPr>
              <w:t>52</w:t>
            </w:r>
          </w:hyperlink>
        </w:p>
        <w:p>
          <w:pPr>
            <w:pStyle w:val="Contents3"/>
            <w:tabs>
              <w:tab w:val="clear" w:pos="8459"/>
              <w:tab w:val="right" w:pos="9026" w:leader="dot"/>
            </w:tabs>
            <w:rPr/>
          </w:pPr>
          <w:hyperlink w:anchor="__RefHeading___Toc1127558_2035185390">
            <w:r>
              <w:rPr>
                <w:webHidden/>
                <w:rStyle w:val="IndexLink"/>
                <w:rtl w:val="true"/>
              </w:rPr>
              <w:t xml:space="preserve">* </w:t>
            </w:r>
            <w:r>
              <w:rPr>
                <w:rStyle w:val="IndexLink"/>
              </w:rPr>
              <w:t>8</w:t>
            </w:r>
            <w:r>
              <w:rPr>
                <w:rStyle w:val="IndexLink"/>
                <w:rtl w:val="true"/>
              </w:rPr>
              <w:t xml:space="preserve"> - </w:t>
            </w:r>
            <w:r>
              <w:rPr>
                <w:rStyle w:val="IndexLink"/>
                <w:rtl w:val="true"/>
              </w:rPr>
              <w:t>مقام ابراهیم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1127560_2035185390">
            <w:r>
              <w:rPr>
                <w:webHidden/>
                <w:rStyle w:val="IndexLink"/>
              </w:rPr>
              <w:t>9</w:t>
            </w:r>
            <w:r>
              <w:rPr>
                <w:rStyle w:val="IndexLink"/>
                <w:rtl w:val="true"/>
              </w:rPr>
              <w:t xml:space="preserve"> - </w:t>
            </w:r>
            <w:r>
              <w:rPr>
                <w:rStyle w:val="IndexLink"/>
                <w:rtl w:val="true"/>
              </w:rPr>
              <w:t>زمزم</w:t>
            </w:r>
            <w:r>
              <w:rPr>
                <w:rStyle w:val="IndexLink"/>
                <w:rtl w:val="true"/>
              </w:rPr>
              <w:tab/>
            </w:r>
            <w:r>
              <w:rPr>
                <w:rStyle w:val="IndexLink"/>
              </w:rPr>
              <w:t>54</w:t>
            </w:r>
          </w:hyperlink>
        </w:p>
        <w:p>
          <w:pPr>
            <w:pStyle w:val="Contents3"/>
            <w:tabs>
              <w:tab w:val="clear" w:pos="8459"/>
              <w:tab w:val="right" w:pos="9026" w:leader="dot"/>
            </w:tabs>
            <w:rPr/>
          </w:pPr>
          <w:hyperlink w:anchor="__RefHeading___Toc1127562_2035185390">
            <w:r>
              <w:rPr>
                <w:webHidden/>
                <w:rStyle w:val="IndexLink"/>
              </w:rPr>
              <w:t>2</w:t>
            </w:r>
            <w:r>
              <w:rPr>
                <w:rStyle w:val="IndexLink"/>
                <w:rtl w:val="true"/>
              </w:rPr>
              <w:t xml:space="preserve"> - </w:t>
            </w:r>
            <w:r>
              <w:rPr>
                <w:rStyle w:val="IndexLink"/>
                <w:rtl w:val="true"/>
              </w:rPr>
              <w:t>محلّ تولّد پیامبر صلی‌الله‌علیه‌و‌آله</w:t>
            </w:r>
            <w:r>
              <w:rPr>
                <w:rStyle w:val="IndexLink"/>
                <w:rtl w:val="true"/>
              </w:rPr>
              <w:tab/>
            </w:r>
            <w:r>
              <w:rPr>
                <w:rStyle w:val="IndexLink"/>
              </w:rPr>
              <w:t>55</w:t>
            </w:r>
          </w:hyperlink>
        </w:p>
        <w:p>
          <w:pPr>
            <w:pStyle w:val="Contents3"/>
            <w:tabs>
              <w:tab w:val="clear" w:pos="8459"/>
              <w:tab w:val="right" w:pos="9026" w:leader="dot"/>
            </w:tabs>
            <w:rPr/>
          </w:pPr>
          <w:hyperlink w:anchor="__RefHeading___Toc1127564_2035185390">
            <w:r>
              <w:rPr>
                <w:webHidden/>
                <w:rStyle w:val="IndexLink"/>
              </w:rPr>
              <w:t>3</w:t>
            </w:r>
            <w:r>
              <w:rPr>
                <w:rStyle w:val="IndexLink"/>
                <w:rtl w:val="true"/>
              </w:rPr>
              <w:t xml:space="preserve"> - </w:t>
            </w:r>
            <w:r>
              <w:rPr>
                <w:rStyle w:val="IndexLink"/>
                <w:rtl w:val="true"/>
              </w:rPr>
              <w:t>خانه خدیجه علیهاالسلام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1127566_2035185390">
            <w:r>
              <w:rPr>
                <w:webHidden/>
                <w:rStyle w:val="IndexLink"/>
              </w:rPr>
              <w:t>4</w:t>
            </w:r>
            <w:r>
              <w:rPr>
                <w:rStyle w:val="IndexLink"/>
                <w:rtl w:val="true"/>
              </w:rPr>
              <w:t xml:space="preserve"> - </w:t>
            </w:r>
            <w:r>
              <w:rPr>
                <w:rStyle w:val="IndexLink"/>
                <w:rtl w:val="true"/>
              </w:rPr>
              <w:t>مسجد بلال یا شقّ القمر</w:t>
            </w:r>
            <w:r>
              <w:rPr>
                <w:rStyle w:val="IndexLink"/>
                <w:rtl w:val="true"/>
              </w:rPr>
              <w:tab/>
            </w:r>
            <w:r>
              <w:rPr>
                <w:rStyle w:val="IndexLink"/>
              </w:rPr>
              <w:t>56</w:t>
            </w:r>
          </w:hyperlink>
        </w:p>
        <w:p>
          <w:pPr>
            <w:pStyle w:val="Contents3"/>
            <w:tabs>
              <w:tab w:val="clear" w:pos="8459"/>
              <w:tab w:val="right" w:pos="9026" w:leader="dot"/>
            </w:tabs>
            <w:rPr/>
          </w:pPr>
          <w:hyperlink w:anchor="__RefHeading___Toc1127568_2035185390">
            <w:r>
              <w:rPr>
                <w:webHidden/>
                <w:rStyle w:val="IndexLink"/>
              </w:rPr>
              <w:t>5</w:t>
            </w:r>
            <w:r>
              <w:rPr>
                <w:rStyle w:val="IndexLink"/>
                <w:rtl w:val="true"/>
              </w:rPr>
              <w:t xml:space="preserve"> - </w:t>
            </w:r>
            <w:r>
              <w:rPr>
                <w:rStyle w:val="IndexLink"/>
                <w:rtl w:val="true"/>
              </w:rPr>
              <w:t>مسجد الجنّ</w:t>
            </w:r>
            <w:r>
              <w:rPr>
                <w:rStyle w:val="IndexLink"/>
                <w:rtl w:val="true"/>
              </w:rPr>
              <w:tab/>
            </w:r>
            <w:r>
              <w:rPr>
                <w:rStyle w:val="IndexLink"/>
              </w:rPr>
              <w:t>57</w:t>
            </w:r>
          </w:hyperlink>
        </w:p>
        <w:p>
          <w:pPr>
            <w:pStyle w:val="Contents3"/>
            <w:tabs>
              <w:tab w:val="clear" w:pos="8459"/>
              <w:tab w:val="right" w:pos="9026" w:leader="dot"/>
            </w:tabs>
            <w:rPr/>
          </w:pPr>
          <w:hyperlink w:anchor="__RefHeading___Toc1127570_2035185390">
            <w:r>
              <w:rPr>
                <w:webHidden/>
                <w:rStyle w:val="IndexLink"/>
              </w:rPr>
              <w:t>6</w:t>
            </w:r>
            <w:r>
              <w:rPr>
                <w:rStyle w:val="IndexLink"/>
                <w:rtl w:val="true"/>
              </w:rPr>
              <w:t xml:space="preserve"> - </w:t>
            </w:r>
            <w:r>
              <w:rPr>
                <w:rStyle w:val="IndexLink"/>
                <w:rtl w:val="true"/>
              </w:rPr>
              <w:t>مسجد الرّایة</w:t>
            </w:r>
            <w:r>
              <w:rPr>
                <w:rStyle w:val="IndexLink"/>
                <w:rtl w:val="true"/>
              </w:rPr>
              <w:tab/>
            </w:r>
            <w:r>
              <w:rPr>
                <w:rStyle w:val="IndexLink"/>
              </w:rPr>
              <w:t>57</w:t>
            </w:r>
          </w:hyperlink>
        </w:p>
        <w:p>
          <w:pPr>
            <w:pStyle w:val="Contents3"/>
            <w:tabs>
              <w:tab w:val="clear" w:pos="8459"/>
              <w:tab w:val="right" w:pos="9026" w:leader="dot"/>
            </w:tabs>
            <w:rPr/>
          </w:pPr>
          <w:hyperlink w:anchor="__RefHeading___Toc1127572_2035185390">
            <w:r>
              <w:rPr>
                <w:webHidden/>
                <w:rStyle w:val="IndexLink"/>
              </w:rPr>
              <w:t>7</w:t>
            </w:r>
            <w:r>
              <w:rPr>
                <w:rStyle w:val="IndexLink"/>
                <w:rtl w:val="true"/>
              </w:rPr>
              <w:t xml:space="preserve"> - </w:t>
            </w:r>
            <w:r>
              <w:rPr>
                <w:rStyle w:val="IndexLink"/>
                <w:rtl w:val="true"/>
              </w:rPr>
              <w:t>مسجد عماد</w:t>
            </w:r>
            <w:r>
              <w:rPr>
                <w:rStyle w:val="IndexLink"/>
                <w:rtl w:val="true"/>
              </w:rPr>
              <w:tab/>
            </w:r>
            <w:r>
              <w:rPr>
                <w:rStyle w:val="IndexLink"/>
              </w:rPr>
              <w:t>57</w:t>
            </w:r>
          </w:hyperlink>
        </w:p>
        <w:p>
          <w:pPr>
            <w:pStyle w:val="Contents3"/>
            <w:tabs>
              <w:tab w:val="clear" w:pos="8459"/>
              <w:tab w:val="right" w:pos="9026" w:leader="dot"/>
            </w:tabs>
            <w:rPr/>
          </w:pPr>
          <w:hyperlink w:anchor="__RefHeading___Toc1127574_2035185390">
            <w:r>
              <w:rPr>
                <w:webHidden/>
                <w:rStyle w:val="IndexLink"/>
              </w:rPr>
              <w:t>8</w:t>
            </w:r>
            <w:r>
              <w:rPr>
                <w:rStyle w:val="IndexLink"/>
                <w:rtl w:val="true"/>
              </w:rPr>
              <w:t xml:space="preserve"> - </w:t>
            </w:r>
            <w:r>
              <w:rPr>
                <w:rStyle w:val="IndexLink"/>
                <w:rtl w:val="true"/>
              </w:rPr>
              <w:t>قبرستان ابوطالب، یا جَنَّةُ الْمُعَّلاة</w:t>
            </w:r>
            <w:r>
              <w:rPr>
                <w:rStyle w:val="IndexLink"/>
                <w:rtl w:val="true"/>
              </w:rPr>
              <w:tab/>
            </w:r>
            <w:r>
              <w:rPr>
                <w:rStyle w:val="IndexLink"/>
              </w:rPr>
              <w:t>57</w:t>
            </w:r>
          </w:hyperlink>
        </w:p>
        <w:p>
          <w:pPr>
            <w:pStyle w:val="Contents3"/>
            <w:tabs>
              <w:tab w:val="clear" w:pos="8459"/>
              <w:tab w:val="right" w:pos="9026" w:leader="dot"/>
            </w:tabs>
            <w:rPr/>
          </w:pPr>
          <w:hyperlink w:anchor="__RefHeading___Toc1127576_2035185390">
            <w:r>
              <w:rPr>
                <w:webHidden/>
                <w:rStyle w:val="IndexLink"/>
                <w:rtl w:val="true"/>
              </w:rPr>
              <w:t xml:space="preserve">الف </w:t>
            </w:r>
            <w:r>
              <w:rPr>
                <w:rStyle w:val="IndexLink"/>
                <w:rtl w:val="true"/>
              </w:rPr>
              <w:t xml:space="preserve">- </w:t>
            </w:r>
            <w:r>
              <w:rPr>
                <w:rStyle w:val="IndexLink"/>
                <w:rtl w:val="true"/>
              </w:rPr>
              <w:t>حضرت خدیجه علیهاالسلام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127578_2035185390">
            <w:r>
              <w:rPr>
                <w:webHidden/>
                <w:rStyle w:val="IndexLink"/>
                <w:rtl w:val="true"/>
              </w:rPr>
              <w:t xml:space="preserve">ب </w:t>
            </w:r>
            <w:r>
              <w:rPr>
                <w:rStyle w:val="IndexLink"/>
                <w:rtl w:val="true"/>
              </w:rPr>
              <w:t xml:space="preserve">- </w:t>
            </w:r>
            <w:r>
              <w:rPr>
                <w:rStyle w:val="IndexLink"/>
                <w:rtl w:val="true"/>
              </w:rPr>
              <w:t>حضرت ابوطالب حامی رسول خدا صلی‌الله‌علیه‌و‌آله</w:t>
            </w:r>
            <w:r>
              <w:rPr>
                <w:rStyle w:val="IndexLink"/>
                <w:rtl w:val="true"/>
              </w:rPr>
              <w:tab/>
            </w:r>
            <w:r>
              <w:rPr>
                <w:rStyle w:val="IndexLink"/>
              </w:rPr>
              <w:t>64</w:t>
            </w:r>
          </w:hyperlink>
        </w:p>
        <w:p>
          <w:pPr>
            <w:pStyle w:val="Contents3"/>
            <w:tabs>
              <w:tab w:val="clear" w:pos="8459"/>
              <w:tab w:val="right" w:pos="9026" w:leader="dot"/>
            </w:tabs>
            <w:rPr/>
          </w:pPr>
          <w:hyperlink w:anchor="__RefHeading___Toc1127580_2035185390">
            <w:r>
              <w:rPr>
                <w:webHidden/>
                <w:rStyle w:val="IndexLink"/>
                <w:rtl w:val="true"/>
              </w:rPr>
              <w:t xml:space="preserve">ج </w:t>
            </w:r>
            <w:r>
              <w:rPr>
                <w:rStyle w:val="IndexLink"/>
                <w:rtl w:val="true"/>
              </w:rPr>
              <w:t xml:space="preserve">- </w:t>
            </w:r>
            <w:r>
              <w:rPr>
                <w:rStyle w:val="IndexLink"/>
                <w:rtl w:val="true"/>
              </w:rPr>
              <w:t>حضرت عبدالمطّلب علیه‌السلام، پدر بزرگ پیامبر صلی‌الله‌علیه‌و‌آله</w:t>
            </w:r>
            <w:r>
              <w:rPr>
                <w:rStyle w:val="IndexLink"/>
                <w:rtl w:val="true"/>
              </w:rPr>
              <w:tab/>
            </w:r>
            <w:r>
              <w:rPr>
                <w:rStyle w:val="IndexLink"/>
              </w:rPr>
              <w:t>66</w:t>
            </w:r>
          </w:hyperlink>
        </w:p>
        <w:p>
          <w:pPr>
            <w:pStyle w:val="Contents3"/>
            <w:tabs>
              <w:tab w:val="clear" w:pos="8459"/>
              <w:tab w:val="right" w:pos="9026" w:leader="dot"/>
            </w:tabs>
            <w:rPr/>
          </w:pPr>
          <w:hyperlink w:anchor="__RefHeading___Toc1127582_2035185390">
            <w:r>
              <w:rPr>
                <w:webHidden/>
                <w:rStyle w:val="IndexLink"/>
                <w:rtl w:val="true"/>
              </w:rPr>
              <w:t xml:space="preserve">د </w:t>
            </w:r>
            <w:r>
              <w:rPr>
                <w:rStyle w:val="IndexLink"/>
                <w:rtl w:val="true"/>
              </w:rPr>
              <w:t xml:space="preserve">- </w:t>
            </w:r>
            <w:r>
              <w:rPr>
                <w:rStyle w:val="IndexLink"/>
                <w:rtl w:val="true"/>
              </w:rPr>
              <w:t>عبد مناف علیه‌السلام پدر بزرگ عبد المطّلب</w:t>
            </w:r>
            <w:r>
              <w:rPr>
                <w:rStyle w:val="IndexLink"/>
                <w:rtl w:val="true"/>
              </w:rPr>
              <w:tab/>
            </w:r>
            <w:r>
              <w:rPr>
                <w:rStyle w:val="IndexLink"/>
              </w:rPr>
              <w:t>67</w:t>
            </w:r>
          </w:hyperlink>
        </w:p>
        <w:p>
          <w:pPr>
            <w:pStyle w:val="Contents3"/>
            <w:tabs>
              <w:tab w:val="clear" w:pos="8459"/>
              <w:tab w:val="right" w:pos="9026" w:leader="dot"/>
            </w:tabs>
            <w:rPr/>
          </w:pPr>
          <w:hyperlink w:anchor="__RefHeading___Toc1127584_2035185390">
            <w:r>
              <w:rPr>
                <w:webHidden/>
                <w:rStyle w:val="IndexLink"/>
              </w:rPr>
              <w:t>9</w:t>
            </w:r>
            <w:r>
              <w:rPr>
                <w:rStyle w:val="IndexLink"/>
                <w:rtl w:val="true"/>
              </w:rPr>
              <w:t xml:space="preserve"> - </w:t>
            </w:r>
            <w:r>
              <w:rPr>
                <w:rStyle w:val="IndexLink"/>
                <w:rtl w:val="true"/>
              </w:rPr>
              <w:t>غار حراء یا جبل النّور</w:t>
            </w:r>
            <w:r>
              <w:rPr>
                <w:rStyle w:val="IndexLink"/>
                <w:rtl w:val="true"/>
              </w:rPr>
              <w:tab/>
            </w:r>
            <w:r>
              <w:rPr>
                <w:rStyle w:val="IndexLink"/>
              </w:rPr>
              <w:t>68</w:t>
            </w:r>
          </w:hyperlink>
        </w:p>
        <w:p>
          <w:pPr>
            <w:pStyle w:val="Contents3"/>
            <w:tabs>
              <w:tab w:val="clear" w:pos="8459"/>
              <w:tab w:val="right" w:pos="9026" w:leader="dot"/>
            </w:tabs>
            <w:rPr/>
          </w:pPr>
          <w:hyperlink w:anchor="__RefHeading___Toc1127586_2035185390">
            <w:r>
              <w:rPr>
                <w:webHidden/>
                <w:rStyle w:val="IndexLink"/>
              </w:rPr>
              <w:t>10</w:t>
            </w:r>
            <w:r>
              <w:rPr>
                <w:rStyle w:val="IndexLink"/>
                <w:rtl w:val="true"/>
              </w:rPr>
              <w:t xml:space="preserve"> - </w:t>
            </w:r>
            <w:r>
              <w:rPr>
                <w:rStyle w:val="IndexLink"/>
                <w:rtl w:val="true"/>
              </w:rPr>
              <w:t>غار ثور</w:t>
            </w:r>
            <w:r>
              <w:rPr>
                <w:rStyle w:val="IndexLink"/>
                <w:rtl w:val="true"/>
              </w:rPr>
              <w:tab/>
            </w:r>
            <w:r>
              <w:rPr>
                <w:rStyle w:val="IndexLink"/>
              </w:rPr>
              <w:t>70</w:t>
            </w:r>
          </w:hyperlink>
        </w:p>
        <w:p>
          <w:pPr>
            <w:pStyle w:val="Contents3"/>
            <w:tabs>
              <w:tab w:val="clear" w:pos="8459"/>
              <w:tab w:val="right" w:pos="9026" w:leader="dot"/>
            </w:tabs>
            <w:rPr/>
          </w:pPr>
          <w:hyperlink w:anchor="__RefHeading___Toc1127588_2035185390">
            <w:r>
              <w:rPr>
                <w:webHidden/>
                <w:rStyle w:val="IndexLink"/>
              </w:rPr>
              <w:t>11</w:t>
            </w:r>
            <w:r>
              <w:rPr>
                <w:rStyle w:val="IndexLink"/>
                <w:rtl w:val="true"/>
              </w:rPr>
              <w:t xml:space="preserve"> - </w:t>
            </w:r>
            <w:r>
              <w:rPr>
                <w:rStyle w:val="IndexLink"/>
                <w:rtl w:val="true"/>
              </w:rPr>
              <w:t>شهداء فخّ</w:t>
            </w:r>
            <w:r>
              <w:rPr>
                <w:rStyle w:val="IndexLink"/>
                <w:rtl w:val="true"/>
              </w:rPr>
              <w:tab/>
            </w:r>
            <w:r>
              <w:rPr>
                <w:rStyle w:val="IndexLink"/>
              </w:rPr>
              <w:t>72</w:t>
            </w:r>
          </w:hyperlink>
        </w:p>
        <w:p>
          <w:pPr>
            <w:pStyle w:val="Contents2"/>
            <w:tabs>
              <w:tab w:val="clear" w:pos="8743"/>
              <w:tab w:val="right" w:pos="9026" w:leader="dot"/>
            </w:tabs>
            <w:rPr/>
          </w:pPr>
          <w:hyperlink w:anchor="__RefHeading___Toc1127590_2035185390">
            <w:r>
              <w:rPr>
                <w:webHidden/>
                <w:rStyle w:val="IndexLink"/>
                <w:rtl w:val="true"/>
              </w:rPr>
              <w:t>فصل دوم آشنائی با اعمال حج و عمره</w:t>
            </w:r>
            <w:r>
              <w:rPr>
                <w:rStyle w:val="IndexLink"/>
                <w:rtl w:val="true"/>
              </w:rPr>
              <w:tab/>
            </w:r>
            <w:r>
              <w:rPr>
                <w:rStyle w:val="IndexLink"/>
              </w:rPr>
              <w:t>75</w:t>
            </w:r>
          </w:hyperlink>
        </w:p>
        <w:p>
          <w:pPr>
            <w:pStyle w:val="Contents3"/>
            <w:tabs>
              <w:tab w:val="clear" w:pos="8459"/>
              <w:tab w:val="right" w:pos="9026" w:leader="dot"/>
            </w:tabs>
            <w:rPr/>
          </w:pPr>
          <w:hyperlink w:anchor="__RefHeading___Toc1127592_2035185390">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127594_2035185390">
            <w:r>
              <w:rPr>
                <w:webHidden/>
                <w:rStyle w:val="IndexLink"/>
                <w:rtl w:val="true"/>
              </w:rPr>
              <w:t>آداب و مقدّمات سفر</w:t>
            </w:r>
            <w:r>
              <w:rPr>
                <w:rStyle w:val="IndexLink"/>
                <w:rtl w:val="true"/>
              </w:rPr>
              <w:tab/>
            </w:r>
            <w:r>
              <w:rPr>
                <w:rStyle w:val="IndexLink"/>
              </w:rPr>
              <w:t>76</w:t>
            </w:r>
          </w:hyperlink>
        </w:p>
        <w:p>
          <w:pPr>
            <w:pStyle w:val="Contents3"/>
            <w:tabs>
              <w:tab w:val="clear" w:pos="8459"/>
              <w:tab w:val="right" w:pos="9026" w:leader="dot"/>
            </w:tabs>
            <w:rPr/>
          </w:pPr>
          <w:hyperlink w:anchor="__RefHeading___Toc1127596_2035185390">
            <w:r>
              <w:rPr>
                <w:webHidden/>
                <w:rStyle w:val="IndexLink"/>
              </w:rPr>
              <w:t>1</w:t>
            </w:r>
            <w:r>
              <w:rPr>
                <w:rStyle w:val="IndexLink"/>
                <w:rtl w:val="true"/>
              </w:rPr>
              <w:t xml:space="preserve"> - </w:t>
            </w:r>
            <w:r>
              <w:rPr>
                <w:rStyle w:val="IndexLink"/>
                <w:rtl w:val="true"/>
              </w:rPr>
              <w:t>محاسبه نفس</w:t>
            </w:r>
            <w:r>
              <w:rPr>
                <w:rStyle w:val="IndexLink"/>
                <w:rtl w:val="true"/>
              </w:rPr>
              <w:tab/>
            </w:r>
            <w:r>
              <w:rPr>
                <w:rStyle w:val="IndexLink"/>
              </w:rPr>
              <w:t>77</w:t>
            </w:r>
          </w:hyperlink>
        </w:p>
        <w:p>
          <w:pPr>
            <w:pStyle w:val="Contents3"/>
            <w:tabs>
              <w:tab w:val="clear" w:pos="8459"/>
              <w:tab w:val="right" w:pos="9026" w:leader="dot"/>
            </w:tabs>
            <w:rPr/>
          </w:pPr>
          <w:hyperlink w:anchor="__RefHeading___Toc1127598_2035185390">
            <w:r>
              <w:rPr>
                <w:webHidden/>
                <w:rStyle w:val="IndexLink"/>
              </w:rPr>
              <w:t>2</w:t>
            </w:r>
            <w:r>
              <w:rPr>
                <w:rStyle w:val="IndexLink"/>
                <w:rtl w:val="true"/>
              </w:rPr>
              <w:t xml:space="preserve"> - </w:t>
            </w:r>
            <w:r>
              <w:rPr>
                <w:rStyle w:val="IndexLink"/>
                <w:rtl w:val="true"/>
              </w:rPr>
              <w:t>نیّت خالص</w:t>
            </w:r>
            <w:r>
              <w:rPr>
                <w:rStyle w:val="IndexLink"/>
                <w:rtl w:val="true"/>
              </w:rPr>
              <w:tab/>
            </w:r>
            <w:r>
              <w:rPr>
                <w:rStyle w:val="IndexLink"/>
              </w:rPr>
              <w:t>78</w:t>
            </w:r>
          </w:hyperlink>
        </w:p>
        <w:p>
          <w:pPr>
            <w:pStyle w:val="Contents3"/>
            <w:tabs>
              <w:tab w:val="clear" w:pos="8459"/>
              <w:tab w:val="right" w:pos="9026" w:leader="dot"/>
            </w:tabs>
            <w:rPr/>
          </w:pPr>
          <w:hyperlink w:anchor="__RefHeading___Toc1127600_2035185390">
            <w:r>
              <w:rPr>
                <w:webHidden/>
                <w:rStyle w:val="IndexLink"/>
              </w:rPr>
              <w:t>3</w:t>
            </w:r>
            <w:r>
              <w:rPr>
                <w:rStyle w:val="IndexLink"/>
                <w:rtl w:val="true"/>
              </w:rPr>
              <w:t xml:space="preserve"> - </w:t>
            </w:r>
            <w:r>
              <w:rPr>
                <w:rStyle w:val="IndexLink"/>
                <w:rtl w:val="true"/>
              </w:rPr>
              <w:t>مخارج حج باید پاک و حلال، و بدون اشکال باشد</w:t>
            </w:r>
            <w:r>
              <w:rPr>
                <w:rStyle w:val="IndexLink"/>
                <w:rtl w:val="true"/>
              </w:rPr>
              <w:tab/>
            </w:r>
            <w:r>
              <w:rPr>
                <w:rStyle w:val="IndexLink"/>
              </w:rPr>
              <w:t>78</w:t>
            </w:r>
          </w:hyperlink>
        </w:p>
        <w:p>
          <w:pPr>
            <w:pStyle w:val="Contents3"/>
            <w:tabs>
              <w:tab w:val="clear" w:pos="8459"/>
              <w:tab w:val="right" w:pos="9026" w:leader="dot"/>
            </w:tabs>
            <w:rPr/>
          </w:pPr>
          <w:hyperlink w:anchor="__RefHeading___Toc1127602_2035185390">
            <w:r>
              <w:rPr>
                <w:webHidden/>
                <w:rStyle w:val="IndexLink"/>
              </w:rPr>
              <w:t>4</w:t>
            </w:r>
            <w:r>
              <w:rPr>
                <w:rStyle w:val="IndexLink"/>
                <w:rtl w:val="true"/>
              </w:rPr>
              <w:t xml:space="preserve"> - </w:t>
            </w:r>
            <w:r>
              <w:rPr>
                <w:rStyle w:val="IndexLink"/>
                <w:rtl w:val="true"/>
              </w:rPr>
              <w:t>اگر حقوق و یا دیْنی بر ذمّه دارد اداء کند</w:t>
            </w:r>
            <w:r>
              <w:rPr>
                <w:rStyle w:val="IndexLink"/>
                <w:rtl w:val="true"/>
              </w:rPr>
              <w:tab/>
            </w:r>
            <w:r>
              <w:rPr>
                <w:rStyle w:val="IndexLink"/>
              </w:rPr>
              <w:t>79</w:t>
            </w:r>
          </w:hyperlink>
        </w:p>
        <w:p>
          <w:pPr>
            <w:pStyle w:val="Contents3"/>
            <w:tabs>
              <w:tab w:val="clear" w:pos="8459"/>
              <w:tab w:val="right" w:pos="9026" w:leader="dot"/>
            </w:tabs>
            <w:rPr/>
          </w:pPr>
          <w:hyperlink w:anchor="__RefHeading___Toc1127604_2035185390">
            <w:r>
              <w:rPr>
                <w:webHidden/>
                <w:rStyle w:val="IndexLink"/>
              </w:rPr>
              <w:t>5</w:t>
            </w:r>
            <w:r>
              <w:rPr>
                <w:rStyle w:val="IndexLink"/>
                <w:rtl w:val="true"/>
              </w:rPr>
              <w:t xml:space="preserve"> - </w:t>
            </w:r>
            <w:r>
              <w:rPr>
                <w:rStyle w:val="IndexLink"/>
                <w:rtl w:val="true"/>
              </w:rPr>
              <w:t>حقوق شرعی و وجوه الهی خود را پرداخت کند</w:t>
            </w:r>
            <w:r>
              <w:rPr>
                <w:rStyle w:val="IndexLink"/>
                <w:rtl w:val="true"/>
              </w:rPr>
              <w:tab/>
            </w:r>
            <w:r>
              <w:rPr>
                <w:rStyle w:val="IndexLink"/>
              </w:rPr>
              <w:t>80</w:t>
            </w:r>
          </w:hyperlink>
        </w:p>
        <w:p>
          <w:pPr>
            <w:pStyle w:val="Contents3"/>
            <w:tabs>
              <w:tab w:val="clear" w:pos="8459"/>
              <w:tab w:val="right" w:pos="9026" w:leader="dot"/>
            </w:tabs>
            <w:rPr/>
          </w:pPr>
          <w:hyperlink w:anchor="__RefHeading___Toc1127606_2035185390">
            <w:r>
              <w:rPr>
                <w:webHidden/>
                <w:rStyle w:val="IndexLink"/>
              </w:rPr>
              <w:t>6</w:t>
            </w:r>
            <w:r>
              <w:rPr>
                <w:rStyle w:val="IndexLink"/>
                <w:rtl w:val="true"/>
              </w:rPr>
              <w:t xml:space="preserve"> - </w:t>
            </w:r>
            <w:r>
              <w:rPr>
                <w:rStyle w:val="IndexLink"/>
                <w:rtl w:val="true"/>
              </w:rPr>
              <w:t>نوشتن وصیّت نامه</w:t>
            </w:r>
            <w:r>
              <w:rPr>
                <w:rStyle w:val="IndexLink"/>
                <w:rtl w:val="true"/>
              </w:rPr>
              <w:tab/>
            </w:r>
            <w:r>
              <w:rPr>
                <w:rStyle w:val="IndexLink"/>
              </w:rPr>
              <w:t>80</w:t>
            </w:r>
          </w:hyperlink>
        </w:p>
        <w:p>
          <w:pPr>
            <w:pStyle w:val="Contents3"/>
            <w:tabs>
              <w:tab w:val="clear" w:pos="8459"/>
              <w:tab w:val="right" w:pos="9026" w:leader="dot"/>
            </w:tabs>
            <w:rPr/>
          </w:pPr>
          <w:hyperlink w:anchor="__RefHeading___Toc1127608_2035185390">
            <w:r>
              <w:rPr>
                <w:webHidden/>
                <w:rStyle w:val="IndexLink"/>
              </w:rPr>
              <w:t>7</w:t>
            </w:r>
            <w:r>
              <w:rPr>
                <w:rStyle w:val="IndexLink"/>
                <w:rtl w:val="true"/>
              </w:rPr>
              <w:t xml:space="preserve">- </w:t>
            </w:r>
            <w:r>
              <w:rPr>
                <w:rStyle w:val="IndexLink"/>
                <w:rtl w:val="true"/>
              </w:rPr>
              <w:t>خداحافظی با اطرافیان و جلب رضایت آنان</w:t>
            </w:r>
            <w:r>
              <w:rPr>
                <w:rStyle w:val="IndexLink"/>
                <w:rtl w:val="true"/>
              </w:rPr>
              <w:tab/>
            </w:r>
            <w:r>
              <w:rPr>
                <w:rStyle w:val="IndexLink"/>
              </w:rPr>
              <w:t>81</w:t>
            </w:r>
          </w:hyperlink>
        </w:p>
        <w:p>
          <w:pPr>
            <w:pStyle w:val="Contents3"/>
            <w:tabs>
              <w:tab w:val="clear" w:pos="8459"/>
              <w:tab w:val="right" w:pos="9026" w:leader="dot"/>
            </w:tabs>
            <w:rPr/>
          </w:pPr>
          <w:hyperlink w:anchor="__RefHeading___Toc1127610_2035185390">
            <w:r>
              <w:rPr>
                <w:webHidden/>
                <w:rStyle w:val="IndexLink"/>
              </w:rPr>
              <w:t>8</w:t>
            </w:r>
            <w:r>
              <w:rPr>
                <w:rStyle w:val="IndexLink"/>
                <w:rtl w:val="true"/>
              </w:rPr>
              <w:t xml:space="preserve"> - </w:t>
            </w:r>
            <w:r>
              <w:rPr>
                <w:rStyle w:val="IndexLink"/>
                <w:rtl w:val="true"/>
              </w:rPr>
              <w:t>توشه سفر حج، باید نیکو و کامل باشد</w:t>
            </w:r>
            <w:r>
              <w:rPr>
                <w:rStyle w:val="IndexLink"/>
                <w:rtl w:val="true"/>
              </w:rPr>
              <w:tab/>
            </w:r>
            <w:r>
              <w:rPr>
                <w:rStyle w:val="IndexLink"/>
              </w:rPr>
              <w:t>82</w:t>
            </w:r>
          </w:hyperlink>
        </w:p>
        <w:p>
          <w:pPr>
            <w:pStyle w:val="Contents3"/>
            <w:tabs>
              <w:tab w:val="clear" w:pos="8459"/>
              <w:tab w:val="right" w:pos="9026" w:leader="dot"/>
            </w:tabs>
            <w:rPr/>
          </w:pPr>
          <w:hyperlink w:anchor="__RefHeading___Toc1127612_2035185390">
            <w:r>
              <w:rPr>
                <w:webHidden/>
                <w:rStyle w:val="IndexLink"/>
              </w:rPr>
              <w:t>9</w:t>
            </w:r>
            <w:r>
              <w:rPr>
                <w:rStyle w:val="IndexLink"/>
                <w:rtl w:val="true"/>
              </w:rPr>
              <w:t xml:space="preserve"> - </w:t>
            </w:r>
            <w:r>
              <w:rPr>
                <w:rStyle w:val="IndexLink"/>
                <w:rtl w:val="true"/>
              </w:rPr>
              <w:t>برای حجّ واجب سر خود را نتراشد</w:t>
            </w:r>
            <w:r>
              <w:rPr>
                <w:rStyle w:val="IndexLink"/>
                <w:rtl w:val="true"/>
              </w:rPr>
              <w:tab/>
            </w:r>
            <w:r>
              <w:rPr>
                <w:rStyle w:val="IndexLink"/>
              </w:rPr>
              <w:t>83</w:t>
            </w:r>
          </w:hyperlink>
        </w:p>
        <w:p>
          <w:pPr>
            <w:pStyle w:val="Contents3"/>
            <w:tabs>
              <w:tab w:val="clear" w:pos="8459"/>
              <w:tab w:val="right" w:pos="9026" w:leader="dot"/>
            </w:tabs>
            <w:rPr/>
          </w:pPr>
          <w:hyperlink w:anchor="__RefHeading___Toc1127614_2035185390">
            <w:r>
              <w:rPr>
                <w:webHidden/>
                <w:rStyle w:val="IndexLink"/>
              </w:rPr>
              <w:t>10</w:t>
            </w:r>
            <w:r>
              <w:rPr>
                <w:rStyle w:val="IndexLink"/>
                <w:rtl w:val="true"/>
              </w:rPr>
              <w:t xml:space="preserve">- </w:t>
            </w:r>
            <w:r>
              <w:rPr>
                <w:rStyle w:val="IndexLink"/>
                <w:rtl w:val="true"/>
              </w:rPr>
              <w:t>تنها سفر نکند، و همسفری مناسب برگزیند</w:t>
            </w:r>
            <w:r>
              <w:rPr>
                <w:rStyle w:val="IndexLink"/>
                <w:rtl w:val="true"/>
              </w:rPr>
              <w:tab/>
            </w:r>
            <w:r>
              <w:rPr>
                <w:rStyle w:val="IndexLink"/>
              </w:rPr>
              <w:t>83</w:t>
            </w:r>
          </w:hyperlink>
        </w:p>
        <w:p>
          <w:pPr>
            <w:pStyle w:val="Contents3"/>
            <w:tabs>
              <w:tab w:val="clear" w:pos="8459"/>
              <w:tab w:val="right" w:pos="9026" w:leader="dot"/>
            </w:tabs>
            <w:rPr/>
          </w:pPr>
          <w:hyperlink w:anchor="__RefHeading___Toc1127616_2035185390">
            <w:r>
              <w:rPr>
                <w:webHidden/>
                <w:rStyle w:val="IndexLink"/>
              </w:rPr>
              <w:t>11</w:t>
            </w:r>
            <w:r>
              <w:rPr>
                <w:rStyle w:val="IndexLink"/>
                <w:rtl w:val="true"/>
              </w:rPr>
              <w:t xml:space="preserve"> - </w:t>
            </w:r>
            <w:r>
              <w:rPr>
                <w:rStyle w:val="IndexLink"/>
                <w:rtl w:val="true"/>
              </w:rPr>
              <w:t>توجّه به آداب و مستحبّات، قبل از سفر حج</w:t>
            </w:r>
            <w:r>
              <w:rPr>
                <w:rStyle w:val="IndexLink"/>
                <w:rtl w:val="true"/>
              </w:rPr>
              <w:tab/>
            </w:r>
            <w:r>
              <w:rPr>
                <w:rStyle w:val="IndexLink"/>
              </w:rPr>
              <w:t>84</w:t>
            </w:r>
          </w:hyperlink>
        </w:p>
        <w:p>
          <w:pPr>
            <w:pStyle w:val="Contents3"/>
            <w:tabs>
              <w:tab w:val="clear" w:pos="8459"/>
              <w:tab w:val="right" w:pos="9026" w:leader="dot"/>
            </w:tabs>
            <w:rPr/>
          </w:pPr>
          <w:hyperlink w:anchor="__RefHeading___Toc1127618_2035185390">
            <w:r>
              <w:rPr>
                <w:webHidden/>
                <w:rStyle w:val="IndexLink"/>
              </w:rPr>
              <w:t>12</w:t>
            </w:r>
            <w:r>
              <w:rPr>
                <w:rStyle w:val="IndexLink"/>
                <w:rtl w:val="true"/>
              </w:rPr>
              <w:t xml:space="preserve"> - </w:t>
            </w:r>
            <w:r>
              <w:rPr>
                <w:rStyle w:val="IndexLink"/>
                <w:rtl w:val="true"/>
              </w:rPr>
              <w:t>سفر خود را با صدقه بیمه کند</w:t>
            </w:r>
            <w:r>
              <w:rPr>
                <w:rStyle w:val="IndexLink"/>
                <w:rtl w:val="true"/>
              </w:rPr>
              <w:tab/>
            </w:r>
            <w:r>
              <w:rPr>
                <w:rStyle w:val="IndexLink"/>
              </w:rPr>
              <w:t>84</w:t>
            </w:r>
          </w:hyperlink>
        </w:p>
        <w:p>
          <w:pPr>
            <w:pStyle w:val="Contents3"/>
            <w:tabs>
              <w:tab w:val="clear" w:pos="8459"/>
              <w:tab w:val="right" w:pos="9026" w:leader="dot"/>
            </w:tabs>
            <w:rPr/>
          </w:pPr>
          <w:hyperlink w:anchor="__RefHeading___Toc1127620_2035185390">
            <w:r>
              <w:rPr>
                <w:webHidden/>
                <w:rStyle w:val="IndexLink"/>
              </w:rPr>
              <w:t>13</w:t>
            </w:r>
            <w:r>
              <w:rPr>
                <w:rStyle w:val="IndexLink"/>
                <w:rtl w:val="true"/>
              </w:rPr>
              <w:t xml:space="preserve"> - </w:t>
            </w:r>
            <w:r>
              <w:rPr>
                <w:rStyle w:val="IndexLink"/>
                <w:rtl w:val="true"/>
              </w:rPr>
              <w:t>توسّل به ائمّه أطهار علیهم‌السلام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1127622_2035185390">
            <w:r>
              <w:rPr>
                <w:webHidden/>
                <w:rStyle w:val="IndexLink"/>
                <w:rtl w:val="true"/>
              </w:rPr>
              <w:t>توصیه‌ای مهم</w:t>
            </w:r>
            <w:r>
              <w:rPr>
                <w:rStyle w:val="IndexLink"/>
                <w:rtl w:val="true"/>
              </w:rPr>
              <w:t>:</w:t>
              <w:tab/>
            </w:r>
            <w:r>
              <w:rPr>
                <w:rStyle w:val="IndexLink"/>
              </w:rPr>
              <w:t>86</w:t>
            </w:r>
          </w:hyperlink>
        </w:p>
        <w:p>
          <w:pPr>
            <w:pStyle w:val="Contents3"/>
            <w:tabs>
              <w:tab w:val="clear" w:pos="8459"/>
              <w:tab w:val="right" w:pos="9026" w:leader="dot"/>
            </w:tabs>
            <w:rPr/>
          </w:pPr>
          <w:hyperlink w:anchor="__RefHeading___Toc1127624_2035185390">
            <w:r>
              <w:rPr>
                <w:webHidden/>
                <w:rStyle w:val="IndexLink"/>
                <w:rtl w:val="true"/>
              </w:rPr>
              <w:t>آنچه در سفر باید آموخت</w:t>
            </w:r>
            <w:r>
              <w:rPr>
                <w:rStyle w:val="IndexLink"/>
                <w:rtl w:val="true"/>
              </w:rPr>
              <w:tab/>
            </w:r>
            <w:r>
              <w:rPr>
                <w:rStyle w:val="IndexLink"/>
              </w:rPr>
              <w:t>87</w:t>
            </w:r>
          </w:hyperlink>
        </w:p>
        <w:p>
          <w:pPr>
            <w:pStyle w:val="Contents3"/>
            <w:tabs>
              <w:tab w:val="clear" w:pos="8459"/>
              <w:tab w:val="right" w:pos="9026" w:leader="dot"/>
            </w:tabs>
            <w:rPr/>
          </w:pPr>
          <w:hyperlink w:anchor="__RefHeading___Toc1127626_2035185390">
            <w:r>
              <w:rPr>
                <w:webHidden/>
                <w:rStyle w:val="IndexLink"/>
                <w:rtl w:val="true"/>
              </w:rPr>
              <w:t>فضیلت سفر حج و عمره در کلام معصومین علیهم‌السلام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127628_2035185390">
            <w:r>
              <w:rPr>
                <w:webHidden/>
                <w:rStyle w:val="IndexLink"/>
                <w:rtl w:val="true"/>
              </w:rPr>
              <w:t>اسباب توفیق به سفر حج</w:t>
            </w:r>
            <w:r>
              <w:rPr>
                <w:rStyle w:val="IndexLink"/>
                <w:rtl w:val="true"/>
              </w:rPr>
              <w:tab/>
            </w:r>
            <w:r>
              <w:rPr>
                <w:rStyle w:val="IndexLink"/>
              </w:rPr>
              <w:t>99</w:t>
            </w:r>
          </w:hyperlink>
        </w:p>
        <w:p>
          <w:pPr>
            <w:pStyle w:val="Contents2"/>
            <w:tabs>
              <w:tab w:val="clear" w:pos="8743"/>
              <w:tab w:val="right" w:pos="9026" w:leader="dot"/>
            </w:tabs>
            <w:rPr/>
          </w:pPr>
          <w:hyperlink w:anchor="__RefHeading___Toc1127630_2035185390">
            <w:r>
              <w:rPr>
                <w:webHidden/>
                <w:rStyle w:val="IndexLink"/>
                <w:rtl w:val="true"/>
              </w:rPr>
              <w:t>عمره مفرده</w:t>
            </w:r>
            <w:r>
              <w:rPr>
                <w:rStyle w:val="IndexLink"/>
                <w:rtl w:val="true"/>
              </w:rPr>
              <w:tab/>
            </w:r>
            <w:r>
              <w:rPr>
                <w:rStyle w:val="IndexLink"/>
              </w:rPr>
              <w:t>101</w:t>
            </w:r>
          </w:hyperlink>
        </w:p>
        <w:p>
          <w:pPr>
            <w:pStyle w:val="Contents3"/>
            <w:tabs>
              <w:tab w:val="clear" w:pos="8459"/>
              <w:tab w:val="right" w:pos="9026" w:leader="dot"/>
            </w:tabs>
            <w:rPr/>
          </w:pPr>
          <w:hyperlink w:anchor="__RefHeading___Toc1127632_2035185390">
            <w:r>
              <w:rPr>
                <w:webHidden/>
                <w:rStyle w:val="IndexLink"/>
                <w:rtl w:val="true"/>
              </w:rPr>
              <w:t>اعمال عمره مفرده</w:t>
            </w:r>
            <w:r>
              <w:rPr>
                <w:rStyle w:val="IndexLink"/>
                <w:rtl w:val="true"/>
              </w:rPr>
              <w:tab/>
            </w:r>
            <w:r>
              <w:rPr>
                <w:rStyle w:val="IndexLink"/>
              </w:rPr>
              <w:t>101</w:t>
            </w:r>
          </w:hyperlink>
        </w:p>
        <w:p>
          <w:pPr>
            <w:pStyle w:val="Contents3"/>
            <w:tabs>
              <w:tab w:val="clear" w:pos="8459"/>
              <w:tab w:val="right" w:pos="9026" w:leader="dot"/>
            </w:tabs>
            <w:rPr/>
          </w:pPr>
          <w:hyperlink w:anchor="__RefHeading___Toc1127634_2035185390">
            <w:r>
              <w:rPr>
                <w:webHidden/>
                <w:rStyle w:val="IndexLink"/>
                <w:rtl w:val="true"/>
              </w:rPr>
              <w:t>اوّل</w:t>
            </w:r>
            <w:r>
              <w:rPr>
                <w:rStyle w:val="IndexLink"/>
                <w:rtl w:val="true"/>
              </w:rPr>
              <w:t xml:space="preserve">: </w:t>
            </w:r>
            <w:r>
              <w:rPr>
                <w:rStyle w:val="IndexLink"/>
                <w:rtl w:val="true"/>
              </w:rPr>
              <w:t>میقات</w:t>
            </w:r>
            <w:r>
              <w:rPr>
                <w:rStyle w:val="IndexLink"/>
                <w:rtl w:val="true"/>
              </w:rPr>
              <w:tab/>
            </w:r>
            <w:r>
              <w:rPr>
                <w:rStyle w:val="IndexLink"/>
              </w:rPr>
              <w:t>101</w:t>
            </w:r>
          </w:hyperlink>
        </w:p>
        <w:p>
          <w:pPr>
            <w:pStyle w:val="Contents3"/>
            <w:tabs>
              <w:tab w:val="clear" w:pos="8459"/>
              <w:tab w:val="right" w:pos="9026" w:leader="dot"/>
            </w:tabs>
            <w:rPr/>
          </w:pPr>
          <w:hyperlink w:anchor="__RefHeading___Toc1127636_2035185390">
            <w:r>
              <w:rPr>
                <w:webHidden/>
                <w:rStyle w:val="IndexLink"/>
              </w:rPr>
              <w:t>1</w:t>
            </w:r>
            <w:r>
              <w:rPr>
                <w:rStyle w:val="IndexLink"/>
                <w:rtl w:val="true"/>
              </w:rPr>
              <w:t xml:space="preserve"> - </w:t>
            </w:r>
            <w:r>
              <w:rPr>
                <w:rStyle w:val="IndexLink"/>
                <w:rtl w:val="true"/>
              </w:rPr>
              <w:t>مسجد شجره</w:t>
            </w:r>
            <w:r>
              <w:rPr>
                <w:rStyle w:val="IndexLink"/>
                <w:rtl w:val="true"/>
              </w:rPr>
              <w:tab/>
            </w:r>
            <w:r>
              <w:rPr>
                <w:rStyle w:val="IndexLink"/>
              </w:rPr>
              <w:t>102</w:t>
            </w:r>
          </w:hyperlink>
        </w:p>
        <w:p>
          <w:pPr>
            <w:pStyle w:val="Contents3"/>
            <w:tabs>
              <w:tab w:val="clear" w:pos="8459"/>
              <w:tab w:val="right" w:pos="9026" w:leader="dot"/>
            </w:tabs>
            <w:rPr/>
          </w:pPr>
          <w:hyperlink w:anchor="__RefHeading___Toc1127638_2035185390">
            <w:r>
              <w:rPr>
                <w:webHidden/>
                <w:rStyle w:val="IndexLink"/>
              </w:rPr>
              <w:t>2</w:t>
            </w:r>
            <w:r>
              <w:rPr>
                <w:rStyle w:val="IndexLink"/>
                <w:rtl w:val="true"/>
              </w:rPr>
              <w:t xml:space="preserve"> - </w:t>
            </w:r>
            <w:r>
              <w:rPr>
                <w:rStyle w:val="IndexLink"/>
                <w:rtl w:val="true"/>
              </w:rPr>
              <w:t>وادی عقیق</w:t>
            </w:r>
            <w:r>
              <w:rPr>
                <w:rStyle w:val="IndexLink"/>
                <w:rtl w:val="true"/>
              </w:rPr>
              <w:tab/>
            </w:r>
            <w:r>
              <w:rPr>
                <w:rStyle w:val="IndexLink"/>
              </w:rPr>
              <w:t>103</w:t>
            </w:r>
          </w:hyperlink>
        </w:p>
        <w:p>
          <w:pPr>
            <w:pStyle w:val="Contents3"/>
            <w:tabs>
              <w:tab w:val="clear" w:pos="8459"/>
              <w:tab w:val="right" w:pos="9026" w:leader="dot"/>
            </w:tabs>
            <w:rPr/>
          </w:pPr>
          <w:hyperlink w:anchor="__RefHeading___Toc1127640_2035185390">
            <w:r>
              <w:rPr>
                <w:webHidden/>
                <w:rStyle w:val="IndexLink"/>
              </w:rPr>
              <w:t>3</w:t>
            </w:r>
            <w:r>
              <w:rPr>
                <w:rStyle w:val="IndexLink"/>
                <w:rtl w:val="true"/>
              </w:rPr>
              <w:t xml:space="preserve"> - </w:t>
            </w:r>
            <w:r>
              <w:rPr>
                <w:rStyle w:val="IndexLink"/>
                <w:rtl w:val="true"/>
              </w:rPr>
              <w:t>جُحفه</w:t>
            </w:r>
            <w:r>
              <w:rPr>
                <w:rStyle w:val="IndexLink"/>
                <w:rtl w:val="true"/>
              </w:rPr>
              <w:tab/>
            </w:r>
            <w:r>
              <w:rPr>
                <w:rStyle w:val="IndexLink"/>
              </w:rPr>
              <w:t>103</w:t>
            </w:r>
          </w:hyperlink>
        </w:p>
        <w:p>
          <w:pPr>
            <w:pStyle w:val="Contents3"/>
            <w:tabs>
              <w:tab w:val="clear" w:pos="8459"/>
              <w:tab w:val="right" w:pos="9026" w:leader="dot"/>
            </w:tabs>
            <w:rPr/>
          </w:pPr>
          <w:hyperlink w:anchor="__RefHeading___Toc1127642_2035185390">
            <w:r>
              <w:rPr>
                <w:webHidden/>
                <w:rStyle w:val="IndexLink"/>
              </w:rPr>
              <w:t>4</w:t>
            </w:r>
            <w:r>
              <w:rPr>
                <w:rStyle w:val="IndexLink"/>
                <w:rtl w:val="true"/>
              </w:rPr>
              <w:t xml:space="preserve"> - </w:t>
            </w:r>
            <w:r>
              <w:rPr>
                <w:rStyle w:val="IndexLink"/>
                <w:rtl w:val="true"/>
              </w:rPr>
              <w:t>قَرْنُ الْمَنازل</w:t>
            </w:r>
            <w:r>
              <w:rPr>
                <w:rStyle w:val="IndexLink"/>
                <w:rtl w:val="true"/>
              </w:rPr>
              <w:tab/>
            </w:r>
            <w:r>
              <w:rPr>
                <w:rStyle w:val="IndexLink"/>
              </w:rPr>
              <w:t>104</w:t>
            </w:r>
          </w:hyperlink>
        </w:p>
        <w:p>
          <w:pPr>
            <w:pStyle w:val="Contents3"/>
            <w:tabs>
              <w:tab w:val="clear" w:pos="8459"/>
              <w:tab w:val="right" w:pos="9026" w:leader="dot"/>
            </w:tabs>
            <w:rPr/>
          </w:pPr>
          <w:hyperlink w:anchor="__RefHeading___Toc1127644_2035185390">
            <w:r>
              <w:rPr>
                <w:webHidden/>
                <w:rStyle w:val="IndexLink"/>
              </w:rPr>
              <w:t>5</w:t>
            </w:r>
            <w:r>
              <w:rPr>
                <w:rStyle w:val="IndexLink"/>
                <w:rtl w:val="true"/>
              </w:rPr>
              <w:t xml:space="preserve"> - </w:t>
            </w:r>
            <w:r>
              <w:rPr>
                <w:rStyle w:val="IndexLink"/>
                <w:rtl w:val="true"/>
              </w:rPr>
              <w:t>یلَمْلَم</w:t>
            </w:r>
            <w:r>
              <w:rPr>
                <w:rStyle w:val="IndexLink"/>
                <w:rtl w:val="true"/>
              </w:rPr>
              <w:tab/>
            </w:r>
            <w:r>
              <w:rPr>
                <w:rStyle w:val="IndexLink"/>
              </w:rPr>
              <w:t>104</w:t>
            </w:r>
          </w:hyperlink>
        </w:p>
        <w:p>
          <w:pPr>
            <w:pStyle w:val="Contents3"/>
            <w:tabs>
              <w:tab w:val="clear" w:pos="8459"/>
              <w:tab w:val="right" w:pos="9026" w:leader="dot"/>
            </w:tabs>
            <w:rPr/>
          </w:pPr>
          <w:hyperlink w:anchor="__RefHeading___Toc1127646_2035185390">
            <w:r>
              <w:rPr>
                <w:webHidden/>
                <w:rStyle w:val="IndexLink"/>
              </w:rPr>
              <w:t>6</w:t>
            </w:r>
            <w:r>
              <w:rPr>
                <w:rStyle w:val="IndexLink"/>
                <w:rtl w:val="true"/>
              </w:rPr>
              <w:t xml:space="preserve"> - </w:t>
            </w:r>
            <w:r>
              <w:rPr>
                <w:rStyle w:val="IndexLink"/>
                <w:rtl w:val="true"/>
              </w:rPr>
              <w:t>مکّه مکرّمه</w:t>
            </w:r>
            <w:r>
              <w:rPr>
                <w:rStyle w:val="IndexLink"/>
                <w:rtl w:val="true"/>
              </w:rPr>
              <w:tab/>
            </w:r>
            <w:r>
              <w:rPr>
                <w:rStyle w:val="IndexLink"/>
              </w:rPr>
              <w:t>104</w:t>
            </w:r>
          </w:hyperlink>
        </w:p>
        <w:p>
          <w:pPr>
            <w:pStyle w:val="Contents3"/>
            <w:tabs>
              <w:tab w:val="clear" w:pos="8459"/>
              <w:tab w:val="right" w:pos="9026" w:leader="dot"/>
            </w:tabs>
            <w:rPr/>
          </w:pPr>
          <w:hyperlink w:anchor="__RefHeading___Toc1127648_2035185390">
            <w:r>
              <w:rPr>
                <w:webHidden/>
                <w:rStyle w:val="IndexLink"/>
              </w:rPr>
              <w:t>7</w:t>
            </w:r>
            <w:r>
              <w:rPr>
                <w:rStyle w:val="IndexLink"/>
                <w:rtl w:val="true"/>
              </w:rPr>
              <w:t xml:space="preserve"> - </w:t>
            </w:r>
            <w:r>
              <w:rPr>
                <w:rStyle w:val="IndexLink"/>
                <w:rtl w:val="true"/>
              </w:rPr>
              <w:t>فخّ</w:t>
            </w:r>
            <w:r>
              <w:rPr>
                <w:rStyle w:val="IndexLink"/>
                <w:rtl w:val="true"/>
              </w:rPr>
              <w:tab/>
            </w:r>
            <w:r>
              <w:rPr>
                <w:rStyle w:val="IndexLink"/>
              </w:rPr>
              <w:t>104</w:t>
            </w:r>
          </w:hyperlink>
        </w:p>
        <w:p>
          <w:pPr>
            <w:pStyle w:val="Contents3"/>
            <w:tabs>
              <w:tab w:val="clear" w:pos="8459"/>
              <w:tab w:val="right" w:pos="9026" w:leader="dot"/>
            </w:tabs>
            <w:rPr/>
          </w:pPr>
          <w:hyperlink w:anchor="__RefHeading___Toc1127650_2035185390">
            <w:r>
              <w:rPr>
                <w:webHidden/>
                <w:rStyle w:val="IndexLink"/>
                <w:rtl w:val="true"/>
              </w:rPr>
              <w:t>اسرار لباس احرام و مستحبّات و مکروهات آن</w:t>
            </w:r>
            <w:r>
              <w:rPr>
                <w:rStyle w:val="IndexLink"/>
                <w:rtl w:val="true"/>
              </w:rPr>
              <w:tab/>
            </w:r>
            <w:r>
              <w:rPr>
                <w:rStyle w:val="IndexLink"/>
              </w:rPr>
              <w:t>105</w:t>
            </w:r>
          </w:hyperlink>
        </w:p>
        <w:p>
          <w:pPr>
            <w:pStyle w:val="Contents3"/>
            <w:tabs>
              <w:tab w:val="clear" w:pos="8459"/>
              <w:tab w:val="right" w:pos="9026" w:leader="dot"/>
            </w:tabs>
            <w:rPr/>
          </w:pPr>
          <w:hyperlink w:anchor="__RefHeading___Toc1127652_2035185390">
            <w:r>
              <w:rPr>
                <w:webHidden/>
                <w:rStyle w:val="IndexLink"/>
                <w:rtl w:val="true"/>
              </w:rPr>
              <w:t>مستحبّات قبل از احرام</w:t>
            </w:r>
            <w:r>
              <w:rPr>
                <w:rStyle w:val="IndexLink"/>
                <w:rtl w:val="true"/>
              </w:rPr>
              <w:tab/>
            </w:r>
            <w:r>
              <w:rPr>
                <w:rStyle w:val="IndexLink"/>
              </w:rPr>
              <w:t>108</w:t>
            </w:r>
          </w:hyperlink>
        </w:p>
        <w:p>
          <w:pPr>
            <w:pStyle w:val="Contents3"/>
            <w:tabs>
              <w:tab w:val="clear" w:pos="8459"/>
              <w:tab w:val="right" w:pos="9026" w:leader="dot"/>
            </w:tabs>
            <w:rPr/>
          </w:pPr>
          <w:hyperlink w:anchor="__RefHeading___Toc1127654_2035185390">
            <w:r>
              <w:rPr>
                <w:webHidden/>
                <w:rStyle w:val="IndexLink"/>
                <w:rtl w:val="true"/>
              </w:rPr>
              <w:t>مکروهات احرام</w:t>
            </w:r>
            <w:r>
              <w:rPr>
                <w:rStyle w:val="IndexLink"/>
                <w:rtl w:val="true"/>
              </w:rPr>
              <w:tab/>
            </w:r>
            <w:r>
              <w:rPr>
                <w:rStyle w:val="IndexLink"/>
              </w:rPr>
              <w:t>110</w:t>
            </w:r>
          </w:hyperlink>
        </w:p>
        <w:p>
          <w:pPr>
            <w:pStyle w:val="Contents3"/>
            <w:tabs>
              <w:tab w:val="clear" w:pos="8459"/>
              <w:tab w:val="right" w:pos="9026" w:leader="dot"/>
            </w:tabs>
            <w:rPr/>
          </w:pPr>
          <w:hyperlink w:anchor="__RefHeading___Toc1127656_2035185390">
            <w:r>
              <w:rPr>
                <w:webHidden/>
                <w:rStyle w:val="IndexLink"/>
                <w:rtl w:val="true"/>
              </w:rPr>
              <w:t>کیفیّت لباس احرام</w:t>
            </w:r>
            <w:r>
              <w:rPr>
                <w:rStyle w:val="IndexLink"/>
                <w:rtl w:val="true"/>
              </w:rPr>
              <w:tab/>
            </w:r>
            <w:r>
              <w:rPr>
                <w:rStyle w:val="IndexLink"/>
              </w:rPr>
              <w:t>111</w:t>
            </w:r>
          </w:hyperlink>
        </w:p>
        <w:p>
          <w:pPr>
            <w:pStyle w:val="Contents2"/>
            <w:tabs>
              <w:tab w:val="clear" w:pos="8743"/>
              <w:tab w:val="right" w:pos="9026" w:leader="dot"/>
            </w:tabs>
            <w:rPr/>
          </w:pPr>
          <w:hyperlink w:anchor="__RefHeading___Toc1127658_2035185390">
            <w:r>
              <w:rPr>
                <w:webHidden/>
                <w:rStyle w:val="IndexLink"/>
                <w:rtl w:val="true"/>
              </w:rPr>
              <w:t>واجبات احرام</w:t>
            </w:r>
            <w:r>
              <w:rPr>
                <w:rStyle w:val="IndexLink"/>
                <w:rtl w:val="true"/>
              </w:rPr>
              <w:tab/>
            </w:r>
            <w:r>
              <w:rPr>
                <w:rStyle w:val="IndexLink"/>
              </w:rPr>
              <w:t>112</w:t>
            </w:r>
          </w:hyperlink>
        </w:p>
        <w:p>
          <w:pPr>
            <w:pStyle w:val="Contents3"/>
            <w:tabs>
              <w:tab w:val="clear" w:pos="8459"/>
              <w:tab w:val="right" w:pos="9026" w:leader="dot"/>
            </w:tabs>
            <w:rPr/>
          </w:pPr>
          <w:hyperlink w:anchor="__RefHeading___Toc1127660_2035185390">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1127662_2035185390">
            <w:r>
              <w:rPr>
                <w:webHidden/>
                <w:rStyle w:val="IndexLink"/>
                <w:rtl w:val="true"/>
              </w:rPr>
              <w:t>اوّل</w:t>
            </w:r>
            <w:r>
              <w:rPr>
                <w:rStyle w:val="IndexLink"/>
                <w:rtl w:val="true"/>
              </w:rPr>
              <w:t xml:space="preserve">: </w:t>
            </w:r>
            <w:r>
              <w:rPr>
                <w:rStyle w:val="IndexLink"/>
                <w:rtl w:val="true"/>
              </w:rPr>
              <w:t>نیّت</w:t>
            </w:r>
            <w:r>
              <w:rPr>
                <w:rStyle w:val="IndexLink"/>
                <w:rtl w:val="true"/>
              </w:rPr>
              <w:tab/>
            </w:r>
            <w:r>
              <w:rPr>
                <w:rStyle w:val="IndexLink"/>
              </w:rPr>
              <w:t>112</w:t>
            </w:r>
          </w:hyperlink>
        </w:p>
        <w:p>
          <w:pPr>
            <w:pStyle w:val="Contents3"/>
            <w:tabs>
              <w:tab w:val="clear" w:pos="8459"/>
              <w:tab w:val="right" w:pos="9026" w:leader="dot"/>
            </w:tabs>
            <w:rPr/>
          </w:pPr>
          <w:hyperlink w:anchor="__RefHeading___Toc1127664_2035185390">
            <w:r>
              <w:rPr>
                <w:webHidden/>
                <w:rStyle w:val="IndexLink"/>
                <w:rtl w:val="true"/>
              </w:rPr>
              <w:t>دوّم</w:t>
            </w:r>
            <w:r>
              <w:rPr>
                <w:rStyle w:val="IndexLink"/>
                <w:rtl w:val="true"/>
              </w:rPr>
              <w:t xml:space="preserve">: </w:t>
            </w:r>
            <w:r>
              <w:rPr>
                <w:rStyle w:val="IndexLink"/>
                <w:rtl w:val="true"/>
              </w:rPr>
              <w:t>تلبیه</w:t>
            </w:r>
            <w:r>
              <w:rPr>
                <w:rStyle w:val="IndexLink"/>
                <w:rtl w:val="true"/>
              </w:rPr>
              <w:tab/>
            </w:r>
            <w:r>
              <w:rPr>
                <w:rStyle w:val="IndexLink"/>
              </w:rPr>
              <w:t>114</w:t>
            </w:r>
          </w:hyperlink>
        </w:p>
        <w:p>
          <w:pPr>
            <w:pStyle w:val="Contents3"/>
            <w:tabs>
              <w:tab w:val="clear" w:pos="8459"/>
              <w:tab w:val="right" w:pos="9026" w:leader="dot"/>
            </w:tabs>
            <w:rPr/>
          </w:pPr>
          <w:hyperlink w:anchor="__RefHeading___Toc1127666_2035185390">
            <w:r>
              <w:rPr>
                <w:webHidden/>
                <w:rStyle w:val="IndexLink"/>
                <w:rtl w:val="true"/>
              </w:rPr>
              <w:t>تروک إحرام</w:t>
            </w:r>
            <w:r>
              <w:rPr>
                <w:rStyle w:val="IndexLink"/>
                <w:rtl w:val="true"/>
              </w:rPr>
              <w:tab/>
            </w:r>
            <w:r>
              <w:rPr>
                <w:rStyle w:val="IndexLink"/>
              </w:rPr>
              <w:t>118</w:t>
            </w:r>
          </w:hyperlink>
        </w:p>
        <w:p>
          <w:pPr>
            <w:pStyle w:val="Contents3"/>
            <w:tabs>
              <w:tab w:val="clear" w:pos="8459"/>
              <w:tab w:val="right" w:pos="9026" w:leader="dot"/>
            </w:tabs>
            <w:rPr/>
          </w:pPr>
          <w:hyperlink w:anchor="__RefHeading___Toc1127668_2035185390">
            <w:r>
              <w:rPr>
                <w:webHidden/>
                <w:rStyle w:val="IndexLink"/>
                <w:rtl w:val="true"/>
              </w:rPr>
              <w:t>آداب ورود به حرم و شهر مکّه</w:t>
            </w:r>
            <w:r>
              <w:rPr>
                <w:rStyle w:val="IndexLink"/>
                <w:rtl w:val="true"/>
              </w:rPr>
              <w:tab/>
            </w:r>
            <w:r>
              <w:rPr>
                <w:rStyle w:val="IndexLink"/>
              </w:rPr>
              <w:t>119</w:t>
            </w:r>
          </w:hyperlink>
        </w:p>
        <w:p>
          <w:pPr>
            <w:pStyle w:val="Contents3"/>
            <w:tabs>
              <w:tab w:val="clear" w:pos="8459"/>
              <w:tab w:val="right" w:pos="9026" w:leader="dot"/>
            </w:tabs>
            <w:rPr/>
          </w:pPr>
          <w:hyperlink w:anchor="__RefHeading___Toc1127670_2035185390">
            <w:r>
              <w:rPr>
                <w:webHidden/>
                <w:rStyle w:val="IndexLink"/>
                <w:rtl w:val="true"/>
              </w:rPr>
              <w:t>مستحبّات ورود به حرم</w:t>
            </w:r>
            <w:r>
              <w:rPr>
                <w:rStyle w:val="IndexLink"/>
                <w:rtl w:val="true"/>
              </w:rPr>
              <w:tab/>
            </w:r>
            <w:r>
              <w:rPr>
                <w:rStyle w:val="IndexLink"/>
              </w:rPr>
              <w:t>120</w:t>
            </w:r>
          </w:hyperlink>
        </w:p>
        <w:p>
          <w:pPr>
            <w:pStyle w:val="Contents3"/>
            <w:tabs>
              <w:tab w:val="clear" w:pos="8459"/>
              <w:tab w:val="right" w:pos="9026" w:leader="dot"/>
            </w:tabs>
            <w:rPr/>
          </w:pPr>
          <w:hyperlink w:anchor="__RefHeading___Toc1127672_2035185390">
            <w:r>
              <w:rPr>
                <w:webHidden/>
                <w:rStyle w:val="IndexLink"/>
                <w:rtl w:val="true"/>
              </w:rPr>
              <w:t>مستحبّات ورود به مکّه</w:t>
            </w:r>
            <w:r>
              <w:rPr>
                <w:rStyle w:val="IndexLink"/>
                <w:rtl w:val="true"/>
              </w:rPr>
              <w:tab/>
            </w:r>
            <w:r>
              <w:rPr>
                <w:rStyle w:val="IndexLink"/>
              </w:rPr>
              <w:t>122</w:t>
            </w:r>
          </w:hyperlink>
        </w:p>
        <w:p>
          <w:pPr>
            <w:pStyle w:val="Contents3"/>
            <w:tabs>
              <w:tab w:val="clear" w:pos="8459"/>
              <w:tab w:val="right" w:pos="9026" w:leader="dot"/>
            </w:tabs>
            <w:rPr/>
          </w:pPr>
          <w:hyperlink w:anchor="__RefHeading___Toc1127674_2035185390">
            <w:r>
              <w:rPr>
                <w:webHidden/>
                <w:rStyle w:val="IndexLink"/>
                <w:rtl w:val="true"/>
              </w:rPr>
              <w:t>مستحبّات ورود به مسجد الحرام</w:t>
            </w:r>
            <w:r>
              <w:rPr>
                <w:rStyle w:val="IndexLink"/>
                <w:rtl w:val="true"/>
              </w:rPr>
              <w:tab/>
            </w:r>
            <w:r>
              <w:rPr>
                <w:rStyle w:val="IndexLink"/>
              </w:rPr>
              <w:t>124</w:t>
            </w:r>
          </w:hyperlink>
        </w:p>
        <w:p>
          <w:pPr>
            <w:pStyle w:val="Contents3"/>
            <w:tabs>
              <w:tab w:val="clear" w:pos="8459"/>
              <w:tab w:val="right" w:pos="9026" w:leader="dot"/>
            </w:tabs>
            <w:rPr/>
          </w:pPr>
          <w:hyperlink w:anchor="__RefHeading___Toc1127676_2035185390">
            <w:r>
              <w:rPr>
                <w:webHidden/>
                <w:rStyle w:val="IndexLink"/>
                <w:rtl w:val="true"/>
              </w:rPr>
              <w:t>فلسفه طواف از نظر روایات</w:t>
            </w:r>
            <w:r>
              <w:rPr>
                <w:rStyle w:val="IndexLink"/>
                <w:rtl w:val="true"/>
              </w:rPr>
              <w:tab/>
            </w:r>
            <w:r>
              <w:rPr>
                <w:rStyle w:val="IndexLink"/>
              </w:rPr>
              <w:t>128</w:t>
            </w:r>
          </w:hyperlink>
        </w:p>
        <w:p>
          <w:pPr>
            <w:pStyle w:val="Contents3"/>
            <w:tabs>
              <w:tab w:val="clear" w:pos="8459"/>
              <w:tab w:val="right" w:pos="9026" w:leader="dot"/>
            </w:tabs>
            <w:rPr/>
          </w:pPr>
          <w:hyperlink w:anchor="__RefHeading___Toc1127678_2035185390">
            <w:r>
              <w:rPr>
                <w:webHidden/>
                <w:rStyle w:val="IndexLink"/>
                <w:rtl w:val="true"/>
              </w:rPr>
              <w:t>فلسفه عرفانی طواف</w:t>
            </w:r>
            <w:r>
              <w:rPr>
                <w:rStyle w:val="IndexLink"/>
                <w:rtl w:val="true"/>
              </w:rPr>
              <w:tab/>
            </w:r>
            <w:r>
              <w:rPr>
                <w:rStyle w:val="IndexLink"/>
              </w:rPr>
              <w:t>128</w:t>
            </w:r>
          </w:hyperlink>
        </w:p>
        <w:p>
          <w:pPr>
            <w:pStyle w:val="Contents3"/>
            <w:tabs>
              <w:tab w:val="clear" w:pos="8459"/>
              <w:tab w:val="right" w:pos="9026" w:leader="dot"/>
            </w:tabs>
            <w:rPr/>
          </w:pPr>
          <w:hyperlink w:anchor="__RefHeading___Toc1127680_2035185390">
            <w:r>
              <w:rPr>
                <w:webHidden/>
                <w:rStyle w:val="IndexLink"/>
                <w:rtl w:val="true"/>
              </w:rPr>
              <w:t>فلسفه عدد هفت</w:t>
            </w:r>
            <w:r>
              <w:rPr>
                <w:rStyle w:val="IndexLink"/>
                <w:rtl w:val="true"/>
              </w:rPr>
              <w:t>:</w:t>
              <w:tab/>
            </w:r>
            <w:r>
              <w:rPr>
                <w:rStyle w:val="IndexLink"/>
              </w:rPr>
              <w:t>130</w:t>
            </w:r>
          </w:hyperlink>
        </w:p>
        <w:p>
          <w:pPr>
            <w:pStyle w:val="Contents3"/>
            <w:tabs>
              <w:tab w:val="clear" w:pos="8459"/>
              <w:tab w:val="right" w:pos="9026" w:leader="dot"/>
            </w:tabs>
            <w:rPr/>
          </w:pPr>
          <w:hyperlink w:anchor="__RefHeading___Toc1127682_2035185390">
            <w:r>
              <w:rPr>
                <w:webHidden/>
                <w:rStyle w:val="IndexLink"/>
                <w:rtl w:val="true"/>
              </w:rPr>
              <w:t>آداب و مستحبّات طواف</w:t>
            </w:r>
            <w:r>
              <w:rPr>
                <w:rStyle w:val="IndexLink"/>
                <w:rtl w:val="true"/>
              </w:rPr>
              <w:tab/>
            </w:r>
            <w:r>
              <w:rPr>
                <w:rStyle w:val="IndexLink"/>
              </w:rPr>
              <w:t>131</w:t>
            </w:r>
          </w:hyperlink>
        </w:p>
        <w:p>
          <w:pPr>
            <w:pStyle w:val="Contents3"/>
            <w:tabs>
              <w:tab w:val="clear" w:pos="8459"/>
              <w:tab w:val="right" w:pos="9026" w:leader="dot"/>
            </w:tabs>
            <w:rPr/>
          </w:pPr>
          <w:hyperlink w:anchor="__RefHeading___Toc1127684_2035185390">
            <w:r>
              <w:rPr>
                <w:webHidden/>
                <w:rStyle w:val="IndexLink"/>
                <w:rtl w:val="true"/>
              </w:rPr>
              <w:t xml:space="preserve">تشرّف آیة اللّه لنگرودی به محضر امام زمان </w:t>
            </w:r>
            <w:r>
              <w:rPr>
                <w:rStyle w:val="IndexLink"/>
                <w:rtl w:val="true"/>
              </w:rPr>
              <w:t xml:space="preserve">( </w:t>
            </w:r>
            <w:r>
              <w:rPr>
                <w:rStyle w:val="IndexLink"/>
                <w:rtl w:val="true"/>
              </w:rPr>
              <w:t xml:space="preserve">عج </w:t>
            </w:r>
            <w:r>
              <w:rPr>
                <w:rStyle w:val="IndexLink"/>
                <w:rtl w:val="true"/>
              </w:rPr>
              <w:t>)</w:t>
              <w:tab/>
            </w:r>
            <w:r>
              <w:rPr>
                <w:rStyle w:val="IndexLink"/>
              </w:rPr>
              <w:t>135</w:t>
            </w:r>
          </w:hyperlink>
        </w:p>
        <w:p>
          <w:pPr>
            <w:pStyle w:val="Contents3"/>
            <w:tabs>
              <w:tab w:val="clear" w:pos="8459"/>
              <w:tab w:val="right" w:pos="9026" w:leader="dot"/>
            </w:tabs>
            <w:rPr/>
          </w:pPr>
          <w:hyperlink w:anchor="__RefHeading___Toc1127686_2035185390">
            <w:r>
              <w:rPr>
                <w:webHidden/>
                <w:rStyle w:val="IndexLink"/>
                <w:rtl w:val="true"/>
              </w:rPr>
              <w:t>نماز طواف</w:t>
            </w:r>
            <w:r>
              <w:rPr>
                <w:rStyle w:val="IndexLink"/>
                <w:rtl w:val="true"/>
              </w:rPr>
              <w:tab/>
            </w:r>
            <w:r>
              <w:rPr>
                <w:rStyle w:val="IndexLink"/>
              </w:rPr>
              <w:t>137</w:t>
            </w:r>
          </w:hyperlink>
        </w:p>
        <w:p>
          <w:pPr>
            <w:pStyle w:val="Contents3"/>
            <w:tabs>
              <w:tab w:val="clear" w:pos="8459"/>
              <w:tab w:val="right" w:pos="9026" w:leader="dot"/>
            </w:tabs>
            <w:rPr/>
          </w:pPr>
          <w:hyperlink w:anchor="__RefHeading___Toc1127688_2035185390">
            <w:r>
              <w:rPr>
                <w:webHidden/>
                <w:rStyle w:val="IndexLink"/>
                <w:rtl w:val="true"/>
              </w:rPr>
              <w:t>سعی در صفا و مروه</w:t>
            </w:r>
            <w:r>
              <w:rPr>
                <w:rStyle w:val="IndexLink"/>
                <w:rtl w:val="true"/>
              </w:rPr>
              <w:tab/>
            </w:r>
            <w:r>
              <w:rPr>
                <w:rStyle w:val="IndexLink"/>
              </w:rPr>
              <w:t>139</w:t>
            </w:r>
          </w:hyperlink>
        </w:p>
        <w:p>
          <w:pPr>
            <w:pStyle w:val="Contents3"/>
            <w:tabs>
              <w:tab w:val="clear" w:pos="8459"/>
              <w:tab w:val="right" w:pos="9026" w:leader="dot"/>
            </w:tabs>
            <w:rPr/>
          </w:pPr>
          <w:hyperlink w:anchor="__RefHeading___Toc1127690_2035185390">
            <w:r>
              <w:rPr>
                <w:webHidden/>
                <w:rStyle w:val="IndexLink"/>
                <w:rtl w:val="true"/>
              </w:rPr>
              <w:t>نکاتی در مورد نحوه و علل انجام سعی صفا و مروه</w:t>
            </w:r>
            <w:r>
              <w:rPr>
                <w:rStyle w:val="IndexLink"/>
                <w:rtl w:val="true"/>
              </w:rPr>
              <w:tab/>
            </w:r>
            <w:r>
              <w:rPr>
                <w:rStyle w:val="IndexLink"/>
              </w:rPr>
              <w:t>140</w:t>
            </w:r>
          </w:hyperlink>
        </w:p>
        <w:p>
          <w:pPr>
            <w:pStyle w:val="Contents3"/>
            <w:tabs>
              <w:tab w:val="clear" w:pos="8459"/>
              <w:tab w:val="right" w:pos="9026" w:leader="dot"/>
            </w:tabs>
            <w:rPr/>
          </w:pPr>
          <w:hyperlink w:anchor="__RefHeading___Toc1127692_2035185390">
            <w:r>
              <w:rPr>
                <w:webHidden/>
                <w:rStyle w:val="IndexLink"/>
                <w:rtl w:val="true"/>
              </w:rPr>
              <w:t>آداب و مستحبّات سعی</w:t>
            </w:r>
            <w:r>
              <w:rPr>
                <w:rStyle w:val="IndexLink"/>
                <w:rtl w:val="true"/>
              </w:rPr>
              <w:tab/>
            </w:r>
            <w:r>
              <w:rPr>
                <w:rStyle w:val="IndexLink"/>
              </w:rPr>
              <w:t>143</w:t>
            </w:r>
          </w:hyperlink>
        </w:p>
        <w:p>
          <w:pPr>
            <w:pStyle w:val="Contents3"/>
            <w:tabs>
              <w:tab w:val="clear" w:pos="8459"/>
              <w:tab w:val="right" w:pos="9026" w:leader="dot"/>
            </w:tabs>
            <w:rPr/>
          </w:pPr>
          <w:hyperlink w:anchor="__RefHeading___Toc1127694_2035185390">
            <w:r>
              <w:rPr>
                <w:webHidden/>
                <w:rStyle w:val="IndexLink"/>
                <w:rtl w:val="true"/>
              </w:rPr>
              <w:t>تقصیر</w:t>
            </w:r>
            <w:r>
              <w:rPr>
                <w:rStyle w:val="IndexLink"/>
                <w:rtl w:val="true"/>
              </w:rPr>
              <w:tab/>
            </w:r>
            <w:r>
              <w:rPr>
                <w:rStyle w:val="IndexLink"/>
              </w:rPr>
              <w:t>146</w:t>
            </w:r>
          </w:hyperlink>
        </w:p>
        <w:p>
          <w:pPr>
            <w:pStyle w:val="Contents2"/>
            <w:tabs>
              <w:tab w:val="clear" w:pos="8743"/>
              <w:tab w:val="right" w:pos="9026" w:leader="dot"/>
            </w:tabs>
            <w:rPr/>
          </w:pPr>
          <w:hyperlink w:anchor="__RefHeading___Toc1127696_2035185390">
            <w:r>
              <w:rPr>
                <w:webHidden/>
                <w:rStyle w:val="IndexLink"/>
                <w:rtl w:val="true"/>
              </w:rPr>
              <w:t>حج تمتع</w:t>
            </w:r>
            <w:r>
              <w:rPr>
                <w:rStyle w:val="IndexLink"/>
                <w:rtl w:val="true"/>
              </w:rPr>
              <w:tab/>
            </w:r>
            <w:r>
              <w:rPr>
                <w:rStyle w:val="IndexLink"/>
              </w:rPr>
              <w:t>148</w:t>
            </w:r>
          </w:hyperlink>
        </w:p>
        <w:p>
          <w:pPr>
            <w:pStyle w:val="Contents3"/>
            <w:tabs>
              <w:tab w:val="clear" w:pos="8459"/>
              <w:tab w:val="right" w:pos="9026" w:leader="dot"/>
            </w:tabs>
            <w:rPr/>
          </w:pPr>
          <w:hyperlink w:anchor="__RefHeading___Toc1127698_2035185390">
            <w:r>
              <w:rPr>
                <w:webHidden/>
                <w:rStyle w:val="IndexLink"/>
                <w:rtl w:val="true"/>
              </w:rPr>
              <w:t>اعمال حجّ تمتّع</w:t>
            </w:r>
            <w:r>
              <w:rPr>
                <w:rStyle w:val="IndexLink"/>
                <w:rtl w:val="true"/>
              </w:rPr>
              <w:tab/>
            </w:r>
            <w:r>
              <w:rPr>
                <w:rStyle w:val="IndexLink"/>
              </w:rPr>
              <w:t>148</w:t>
            </w:r>
          </w:hyperlink>
        </w:p>
        <w:p>
          <w:pPr>
            <w:pStyle w:val="Contents3"/>
            <w:tabs>
              <w:tab w:val="clear" w:pos="8459"/>
              <w:tab w:val="right" w:pos="9026" w:leader="dot"/>
            </w:tabs>
            <w:rPr/>
          </w:pPr>
          <w:hyperlink w:anchor="__RefHeading___Toc1127700_2035185390">
            <w:r>
              <w:rPr>
                <w:webHidden/>
                <w:rStyle w:val="IndexLink"/>
                <w:rtl w:val="true"/>
              </w:rPr>
              <w:t>احرام</w:t>
            </w:r>
            <w:r>
              <w:rPr>
                <w:rStyle w:val="IndexLink"/>
                <w:rtl w:val="true"/>
              </w:rPr>
              <w:tab/>
            </w:r>
            <w:r>
              <w:rPr>
                <w:rStyle w:val="IndexLink"/>
              </w:rPr>
              <w:t>149</w:t>
            </w:r>
          </w:hyperlink>
        </w:p>
        <w:p>
          <w:pPr>
            <w:pStyle w:val="Contents3"/>
            <w:tabs>
              <w:tab w:val="clear" w:pos="8459"/>
              <w:tab w:val="right" w:pos="9026" w:leader="dot"/>
            </w:tabs>
            <w:rPr/>
          </w:pPr>
          <w:hyperlink w:anchor="__RefHeading___Toc1127702_2035185390">
            <w:r>
              <w:rPr>
                <w:webHidden/>
                <w:rStyle w:val="IndexLink"/>
                <w:rtl w:val="true"/>
              </w:rPr>
              <w:t>مستحبّات احرام حج</w:t>
            </w:r>
            <w:r>
              <w:rPr>
                <w:rStyle w:val="IndexLink"/>
                <w:rtl w:val="true"/>
              </w:rPr>
              <w:tab/>
            </w:r>
            <w:r>
              <w:rPr>
                <w:rStyle w:val="IndexLink"/>
              </w:rPr>
              <w:t>150</w:t>
            </w:r>
          </w:hyperlink>
        </w:p>
        <w:p>
          <w:pPr>
            <w:pStyle w:val="Contents3"/>
            <w:tabs>
              <w:tab w:val="clear" w:pos="8459"/>
              <w:tab w:val="right" w:pos="9026" w:leader="dot"/>
            </w:tabs>
            <w:rPr/>
          </w:pPr>
          <w:hyperlink w:anchor="__RefHeading___Toc1127704_2035185390">
            <w:r>
              <w:rPr>
                <w:webHidden/>
                <w:rStyle w:val="IndexLink"/>
                <w:rtl w:val="true"/>
              </w:rPr>
              <w:t>توضیحی پیرامون روز ترویه</w:t>
            </w:r>
            <w:r>
              <w:rPr>
                <w:rStyle w:val="IndexLink"/>
                <w:rtl w:val="true"/>
              </w:rPr>
              <w:t>:</w:t>
              <w:tab/>
            </w:r>
            <w:r>
              <w:rPr>
                <w:rStyle w:val="IndexLink"/>
              </w:rPr>
              <w:t>151</w:t>
            </w:r>
          </w:hyperlink>
        </w:p>
        <w:p>
          <w:pPr>
            <w:pStyle w:val="Contents3"/>
            <w:tabs>
              <w:tab w:val="clear" w:pos="8459"/>
              <w:tab w:val="right" w:pos="9026" w:leader="dot"/>
            </w:tabs>
            <w:rPr/>
          </w:pPr>
          <w:hyperlink w:anchor="__RefHeading___Toc1127706_2035185390">
            <w:r>
              <w:rPr>
                <w:webHidden/>
                <w:rStyle w:val="IndexLink"/>
                <w:rtl w:val="true"/>
              </w:rPr>
              <w:t>تشرّف حاج محمّد علی فشندی تهرانی</w:t>
            </w:r>
            <w:r>
              <w:rPr>
                <w:rStyle w:val="IndexLink"/>
                <w:rtl w:val="true"/>
              </w:rPr>
              <w:tab/>
            </w:r>
            <w:r>
              <w:rPr>
                <w:rStyle w:val="IndexLink"/>
              </w:rPr>
              <w:t>154</w:t>
            </w:r>
          </w:hyperlink>
        </w:p>
        <w:p>
          <w:pPr>
            <w:pStyle w:val="Contents3"/>
            <w:tabs>
              <w:tab w:val="clear" w:pos="8459"/>
              <w:tab w:val="right" w:pos="9026" w:leader="dot"/>
            </w:tabs>
            <w:rPr/>
          </w:pPr>
          <w:hyperlink w:anchor="__RefHeading___Toc1127708_2035185390">
            <w:r>
              <w:rPr>
                <w:webHidden/>
                <w:rStyle w:val="IndexLink"/>
                <w:rtl w:val="true"/>
              </w:rPr>
              <w:t>اعمال شب عرفه</w:t>
            </w:r>
            <w:r>
              <w:rPr>
                <w:rStyle w:val="IndexLink"/>
                <w:rtl w:val="true"/>
              </w:rPr>
              <w:tab/>
            </w:r>
            <w:r>
              <w:rPr>
                <w:rStyle w:val="IndexLink"/>
              </w:rPr>
              <w:t>156</w:t>
            </w:r>
          </w:hyperlink>
        </w:p>
        <w:p>
          <w:pPr>
            <w:pStyle w:val="Contents3"/>
            <w:tabs>
              <w:tab w:val="clear" w:pos="8459"/>
              <w:tab w:val="right" w:pos="9026" w:leader="dot"/>
            </w:tabs>
            <w:rPr/>
          </w:pPr>
          <w:hyperlink w:anchor="__RefHeading___Toc1127710_2035185390">
            <w:r>
              <w:rPr>
                <w:webHidden/>
                <w:rStyle w:val="IndexLink"/>
                <w:rtl w:val="true"/>
              </w:rPr>
              <w:t>روز عرفه</w:t>
            </w:r>
            <w:r>
              <w:rPr>
                <w:rStyle w:val="IndexLink"/>
                <w:rtl w:val="true"/>
              </w:rPr>
              <w:tab/>
            </w:r>
            <w:r>
              <w:rPr>
                <w:rStyle w:val="IndexLink"/>
              </w:rPr>
              <w:t>157</w:t>
            </w:r>
          </w:hyperlink>
        </w:p>
        <w:p>
          <w:pPr>
            <w:pStyle w:val="Contents3"/>
            <w:tabs>
              <w:tab w:val="clear" w:pos="8459"/>
              <w:tab w:val="right" w:pos="9026" w:leader="dot"/>
            </w:tabs>
            <w:rPr/>
          </w:pPr>
          <w:hyperlink w:anchor="__RefHeading___Toc1127712_2035185390">
            <w:r>
              <w:rPr>
                <w:webHidden/>
                <w:rStyle w:val="IndexLink"/>
                <w:rtl w:val="true"/>
              </w:rPr>
              <w:t>فضیلت روز عرفه</w:t>
            </w:r>
            <w:r>
              <w:rPr>
                <w:rStyle w:val="IndexLink"/>
                <w:rtl w:val="true"/>
              </w:rPr>
              <w:tab/>
            </w:r>
            <w:r>
              <w:rPr>
                <w:rStyle w:val="IndexLink"/>
              </w:rPr>
              <w:t>157</w:t>
            </w:r>
          </w:hyperlink>
        </w:p>
        <w:p>
          <w:pPr>
            <w:pStyle w:val="Contents3"/>
            <w:tabs>
              <w:tab w:val="clear" w:pos="8459"/>
              <w:tab w:val="right" w:pos="9026" w:leader="dot"/>
            </w:tabs>
            <w:rPr/>
          </w:pPr>
          <w:hyperlink w:anchor="__RefHeading___Toc1127714_2035185390">
            <w:r>
              <w:rPr>
                <w:webHidden/>
                <w:rStyle w:val="IndexLink"/>
                <w:rtl w:val="true"/>
              </w:rPr>
              <w:t>وقوف در عرفات</w:t>
            </w:r>
            <w:r>
              <w:rPr>
                <w:rStyle w:val="IndexLink"/>
                <w:rtl w:val="true"/>
              </w:rPr>
              <w:tab/>
            </w:r>
            <w:r>
              <w:rPr>
                <w:rStyle w:val="IndexLink"/>
              </w:rPr>
              <w:t>160</w:t>
            </w:r>
          </w:hyperlink>
        </w:p>
        <w:p>
          <w:pPr>
            <w:pStyle w:val="Contents3"/>
            <w:tabs>
              <w:tab w:val="clear" w:pos="8459"/>
              <w:tab w:val="right" w:pos="9026" w:leader="dot"/>
            </w:tabs>
            <w:rPr/>
          </w:pPr>
          <w:hyperlink w:anchor="__RefHeading___Toc1127716_2035185390">
            <w:r>
              <w:rPr>
                <w:webHidden/>
                <w:rStyle w:val="IndexLink"/>
                <w:rtl w:val="true"/>
              </w:rPr>
              <w:t>اجر وقوف در عرفات</w:t>
            </w:r>
            <w:r>
              <w:rPr>
                <w:rStyle w:val="IndexLink"/>
                <w:rtl w:val="true"/>
              </w:rPr>
              <w:tab/>
            </w:r>
            <w:r>
              <w:rPr>
                <w:rStyle w:val="IndexLink"/>
              </w:rPr>
              <w:t>161</w:t>
            </w:r>
          </w:hyperlink>
        </w:p>
        <w:p>
          <w:pPr>
            <w:pStyle w:val="Contents3"/>
            <w:tabs>
              <w:tab w:val="clear" w:pos="8459"/>
              <w:tab w:val="right" w:pos="9026" w:leader="dot"/>
            </w:tabs>
            <w:rPr/>
          </w:pPr>
          <w:hyperlink w:anchor="__RefHeading___Toc1127718_2035185390">
            <w:r>
              <w:rPr>
                <w:webHidden/>
                <w:rStyle w:val="IndexLink"/>
                <w:rtl w:val="true"/>
              </w:rPr>
              <w:t>آداب و مستحبّات در عرفات</w:t>
            </w:r>
            <w:r>
              <w:rPr>
                <w:rStyle w:val="IndexLink"/>
                <w:rtl w:val="true"/>
              </w:rPr>
              <w:tab/>
            </w:r>
            <w:r>
              <w:rPr>
                <w:rStyle w:val="IndexLink"/>
              </w:rPr>
              <w:t>161</w:t>
            </w:r>
          </w:hyperlink>
        </w:p>
        <w:p>
          <w:pPr>
            <w:pStyle w:val="Contents3"/>
            <w:tabs>
              <w:tab w:val="clear" w:pos="8459"/>
              <w:tab w:val="right" w:pos="9026" w:leader="dot"/>
            </w:tabs>
            <w:rPr/>
          </w:pPr>
          <w:hyperlink w:anchor="__RefHeading___Toc1127720_2035185390">
            <w:r>
              <w:rPr>
                <w:webHidden/>
                <w:rStyle w:val="IndexLink"/>
                <w:rtl w:val="true"/>
              </w:rPr>
              <w:t>مشعر الحرام یا مزدلفه</w:t>
            </w:r>
            <w:r>
              <w:rPr>
                <w:rStyle w:val="IndexLink"/>
                <w:rtl w:val="true"/>
              </w:rPr>
              <w:tab/>
            </w:r>
            <w:r>
              <w:rPr>
                <w:rStyle w:val="IndexLink"/>
              </w:rPr>
              <w:t>166</w:t>
            </w:r>
          </w:hyperlink>
        </w:p>
        <w:p>
          <w:pPr>
            <w:pStyle w:val="Contents3"/>
            <w:tabs>
              <w:tab w:val="clear" w:pos="8459"/>
              <w:tab w:val="right" w:pos="9026" w:leader="dot"/>
            </w:tabs>
            <w:rPr/>
          </w:pPr>
          <w:hyperlink w:anchor="__RefHeading___Toc1127722_2035185390">
            <w:r>
              <w:rPr>
                <w:webHidden/>
                <w:rStyle w:val="IndexLink"/>
                <w:rtl w:val="true"/>
              </w:rPr>
              <w:t>چرا باید به مشعر رفت و در آنجا توقّف نمود؟</w:t>
            </w:r>
            <w:r>
              <w:rPr>
                <w:rStyle w:val="IndexLink"/>
                <w:rtl w:val="true"/>
              </w:rPr>
              <w:tab/>
            </w:r>
            <w:r>
              <w:rPr>
                <w:rStyle w:val="IndexLink"/>
              </w:rPr>
              <w:t>167</w:t>
            </w:r>
          </w:hyperlink>
        </w:p>
        <w:p>
          <w:pPr>
            <w:pStyle w:val="Contents3"/>
            <w:tabs>
              <w:tab w:val="clear" w:pos="8459"/>
              <w:tab w:val="right" w:pos="9026" w:leader="dot"/>
            </w:tabs>
            <w:rPr/>
          </w:pPr>
          <w:hyperlink w:anchor="__RefHeading___Toc1127724_2035185390">
            <w:r>
              <w:rPr>
                <w:webHidden/>
                <w:rStyle w:val="IndexLink"/>
                <w:rtl w:val="true"/>
              </w:rPr>
              <w:t>مستحبّات وقوف در مشعر</w:t>
            </w:r>
            <w:r>
              <w:rPr>
                <w:rStyle w:val="IndexLink"/>
                <w:rtl w:val="true"/>
              </w:rPr>
              <w:tab/>
            </w:r>
            <w:r>
              <w:rPr>
                <w:rStyle w:val="IndexLink"/>
              </w:rPr>
              <w:t>169</w:t>
            </w:r>
          </w:hyperlink>
        </w:p>
        <w:p>
          <w:pPr>
            <w:pStyle w:val="Contents3"/>
            <w:tabs>
              <w:tab w:val="clear" w:pos="8459"/>
              <w:tab w:val="right" w:pos="9026" w:leader="dot"/>
            </w:tabs>
            <w:rPr/>
          </w:pPr>
          <w:hyperlink w:anchor="__RefHeading___Toc1127726_2035185390">
            <w:r>
              <w:rPr>
                <w:webHidden/>
                <w:rStyle w:val="IndexLink"/>
                <w:rtl w:val="true"/>
              </w:rPr>
              <w:t>اعمال شب عید قربان</w:t>
            </w:r>
            <w:r>
              <w:rPr>
                <w:rStyle w:val="IndexLink"/>
                <w:rtl w:val="true"/>
              </w:rPr>
              <w:tab/>
            </w:r>
            <w:r>
              <w:rPr>
                <w:rStyle w:val="IndexLink"/>
              </w:rPr>
              <w:t>171</w:t>
            </w:r>
          </w:hyperlink>
        </w:p>
        <w:p>
          <w:pPr>
            <w:pStyle w:val="Contents3"/>
            <w:tabs>
              <w:tab w:val="clear" w:pos="8459"/>
              <w:tab w:val="right" w:pos="9026" w:leader="dot"/>
            </w:tabs>
            <w:rPr/>
          </w:pPr>
          <w:hyperlink w:anchor="__RefHeading___Toc1127728_2035185390">
            <w:r>
              <w:rPr>
                <w:webHidden/>
                <w:rStyle w:val="IndexLink"/>
                <w:rtl w:val="true"/>
              </w:rPr>
              <w:t>منی</w:t>
            </w:r>
            <w:r>
              <w:rPr>
                <w:rStyle w:val="IndexLink"/>
                <w:rtl w:val="true"/>
              </w:rPr>
              <w:tab/>
            </w:r>
            <w:r>
              <w:rPr>
                <w:rStyle w:val="IndexLink"/>
              </w:rPr>
              <w:t>172</w:t>
            </w:r>
          </w:hyperlink>
        </w:p>
        <w:p>
          <w:pPr>
            <w:pStyle w:val="Contents3"/>
            <w:tabs>
              <w:tab w:val="clear" w:pos="8459"/>
              <w:tab w:val="right" w:pos="9026" w:leader="dot"/>
            </w:tabs>
            <w:rPr/>
          </w:pPr>
          <w:hyperlink w:anchor="__RefHeading___Toc1127730_2035185390">
            <w:r>
              <w:rPr>
                <w:webHidden/>
                <w:rStyle w:val="IndexLink"/>
                <w:rtl w:val="true"/>
              </w:rPr>
              <w:t>چرا به این سرزمین، مِنی گفته می‌شود؟</w:t>
            </w:r>
            <w:r>
              <w:rPr>
                <w:rStyle w:val="IndexLink"/>
                <w:rtl w:val="true"/>
              </w:rPr>
              <w:tab/>
            </w:r>
            <w:r>
              <w:rPr>
                <w:rStyle w:val="IndexLink"/>
              </w:rPr>
              <w:t>172</w:t>
            </w:r>
          </w:hyperlink>
        </w:p>
        <w:p>
          <w:pPr>
            <w:pStyle w:val="Contents3"/>
            <w:tabs>
              <w:tab w:val="clear" w:pos="8459"/>
              <w:tab w:val="right" w:pos="9026" w:leader="dot"/>
            </w:tabs>
            <w:rPr/>
          </w:pPr>
          <w:hyperlink w:anchor="__RefHeading___Toc1127732_2035185390">
            <w:r>
              <w:rPr>
                <w:webHidden/>
                <w:rStyle w:val="IndexLink"/>
                <w:rtl w:val="true"/>
              </w:rPr>
              <w:t>فضیلت سرزمین منی</w:t>
            </w:r>
            <w:r>
              <w:rPr>
                <w:rStyle w:val="IndexLink"/>
                <w:rtl w:val="true"/>
              </w:rPr>
              <w:tab/>
            </w:r>
            <w:r>
              <w:rPr>
                <w:rStyle w:val="IndexLink"/>
              </w:rPr>
              <w:t>173</w:t>
            </w:r>
          </w:hyperlink>
        </w:p>
        <w:p>
          <w:pPr>
            <w:pStyle w:val="Contents3"/>
            <w:tabs>
              <w:tab w:val="clear" w:pos="8459"/>
              <w:tab w:val="right" w:pos="9026" w:leader="dot"/>
            </w:tabs>
            <w:rPr/>
          </w:pPr>
          <w:hyperlink w:anchor="__RefHeading___Toc1127734_2035185390">
            <w:r>
              <w:rPr>
                <w:webHidden/>
                <w:rStyle w:val="IndexLink"/>
                <w:rtl w:val="true"/>
              </w:rPr>
              <w:t>اماکن مقدّس، و مساجد تاریخی منی</w:t>
            </w:r>
            <w:r>
              <w:rPr>
                <w:rStyle w:val="IndexLink"/>
                <w:rtl w:val="true"/>
              </w:rPr>
              <w:tab/>
            </w:r>
            <w:r>
              <w:rPr>
                <w:rStyle w:val="IndexLink"/>
              </w:rPr>
              <w:t>174</w:t>
            </w:r>
          </w:hyperlink>
        </w:p>
        <w:p>
          <w:pPr>
            <w:pStyle w:val="Contents3"/>
            <w:tabs>
              <w:tab w:val="clear" w:pos="8459"/>
              <w:tab w:val="right" w:pos="9026" w:leader="dot"/>
            </w:tabs>
            <w:rPr/>
          </w:pPr>
          <w:hyperlink w:anchor="__RefHeading___Toc1127736_2035185390">
            <w:r>
              <w:rPr>
                <w:webHidden/>
                <w:rStyle w:val="IndexLink"/>
                <w:rtl w:val="true"/>
              </w:rPr>
              <w:t>آداب و مستحبّات مسجد خیف</w:t>
            </w:r>
            <w:r>
              <w:rPr>
                <w:rStyle w:val="IndexLink"/>
                <w:rtl w:val="true"/>
              </w:rPr>
              <w:tab/>
            </w:r>
            <w:r>
              <w:rPr>
                <w:rStyle w:val="IndexLink"/>
              </w:rPr>
              <w:t>177</w:t>
            </w:r>
          </w:hyperlink>
        </w:p>
        <w:p>
          <w:pPr>
            <w:pStyle w:val="Contents3"/>
            <w:tabs>
              <w:tab w:val="clear" w:pos="8459"/>
              <w:tab w:val="right" w:pos="9026" w:leader="dot"/>
            </w:tabs>
            <w:rPr/>
          </w:pPr>
          <w:hyperlink w:anchor="__RefHeading___Toc1127738_2035185390">
            <w:r>
              <w:rPr>
                <w:webHidden/>
                <w:rStyle w:val="IndexLink"/>
                <w:rtl w:val="true"/>
              </w:rPr>
              <w:t>آداب و مستحبّات منی</w:t>
            </w:r>
            <w:r>
              <w:rPr>
                <w:rStyle w:val="IndexLink"/>
                <w:rtl w:val="true"/>
              </w:rPr>
              <w:tab/>
            </w:r>
            <w:r>
              <w:rPr>
                <w:rStyle w:val="IndexLink"/>
              </w:rPr>
              <w:t>178</w:t>
            </w:r>
          </w:hyperlink>
        </w:p>
        <w:p>
          <w:pPr>
            <w:pStyle w:val="Contents3"/>
            <w:tabs>
              <w:tab w:val="clear" w:pos="8459"/>
              <w:tab w:val="right" w:pos="9026" w:leader="dot"/>
            </w:tabs>
            <w:rPr/>
          </w:pPr>
          <w:hyperlink w:anchor="__RefHeading___Toc1127740_2035185390">
            <w:r>
              <w:rPr>
                <w:webHidden/>
                <w:rStyle w:val="IndexLink"/>
                <w:rtl w:val="true"/>
              </w:rPr>
              <w:t>واجباتی از حج که باید در منی أنجام گردد</w:t>
            </w:r>
            <w:r>
              <w:rPr>
                <w:rStyle w:val="IndexLink"/>
                <w:rtl w:val="true"/>
              </w:rPr>
              <w:tab/>
            </w:r>
            <w:r>
              <w:rPr>
                <w:rStyle w:val="IndexLink"/>
              </w:rPr>
              <w:t>179</w:t>
            </w:r>
          </w:hyperlink>
        </w:p>
        <w:p>
          <w:pPr>
            <w:pStyle w:val="Contents3"/>
            <w:tabs>
              <w:tab w:val="clear" w:pos="8459"/>
              <w:tab w:val="right" w:pos="9026" w:leader="dot"/>
            </w:tabs>
            <w:rPr/>
          </w:pPr>
          <w:hyperlink w:anchor="__RefHeading___Toc1127742_2035185390">
            <w:r>
              <w:rPr>
                <w:webHidden/>
                <w:rStyle w:val="IndexLink"/>
                <w:rtl w:val="true"/>
              </w:rPr>
              <w:t>علّت رمی جمرات ثلاث چیست؟</w:t>
            </w:r>
            <w:r>
              <w:rPr>
                <w:rStyle w:val="IndexLink"/>
                <w:rtl w:val="true"/>
              </w:rPr>
              <w:tab/>
            </w:r>
            <w:r>
              <w:rPr>
                <w:rStyle w:val="IndexLink"/>
              </w:rPr>
              <w:t>180</w:t>
            </w:r>
          </w:hyperlink>
        </w:p>
        <w:p>
          <w:pPr>
            <w:pStyle w:val="Contents3"/>
            <w:tabs>
              <w:tab w:val="clear" w:pos="8459"/>
              <w:tab w:val="right" w:pos="9026" w:leader="dot"/>
            </w:tabs>
            <w:rPr/>
          </w:pPr>
          <w:hyperlink w:anchor="__RefHeading___Toc1127744_2035185390">
            <w:r>
              <w:rPr>
                <w:webHidden/>
                <w:rStyle w:val="IndexLink"/>
                <w:rtl w:val="true"/>
              </w:rPr>
              <w:t>احکام رمی جمرات ثلاث در روزهای یازدهم و</w:t>
            </w:r>
            <w:r>
              <w:rPr>
                <w:rStyle w:val="IndexLink"/>
                <w:rtl w:val="true"/>
              </w:rPr>
              <w:t>...</w:t>
              <w:tab/>
            </w:r>
            <w:r>
              <w:rPr>
                <w:rStyle w:val="IndexLink"/>
              </w:rPr>
              <w:t>181</w:t>
            </w:r>
          </w:hyperlink>
        </w:p>
        <w:p>
          <w:pPr>
            <w:pStyle w:val="Contents3"/>
            <w:tabs>
              <w:tab w:val="clear" w:pos="8459"/>
              <w:tab w:val="right" w:pos="9026" w:leader="dot"/>
            </w:tabs>
            <w:rPr/>
          </w:pPr>
          <w:hyperlink w:anchor="__RefHeading___Toc1127746_2035185390">
            <w:r>
              <w:rPr>
                <w:webHidden/>
                <w:rStyle w:val="IndexLink"/>
                <w:rtl w:val="true"/>
              </w:rPr>
              <w:t>مستحبّات رمی جمرات</w:t>
            </w:r>
            <w:r>
              <w:rPr>
                <w:rStyle w:val="IndexLink"/>
                <w:rtl w:val="true"/>
              </w:rPr>
              <w:tab/>
            </w:r>
            <w:r>
              <w:rPr>
                <w:rStyle w:val="IndexLink"/>
              </w:rPr>
              <w:t>184</w:t>
            </w:r>
          </w:hyperlink>
        </w:p>
        <w:p>
          <w:pPr>
            <w:pStyle w:val="Contents3"/>
            <w:tabs>
              <w:tab w:val="clear" w:pos="8459"/>
              <w:tab w:val="right" w:pos="9026" w:leader="dot"/>
            </w:tabs>
            <w:rPr/>
          </w:pPr>
          <w:hyperlink w:anchor="__RefHeading___Toc1127748_2035185390">
            <w:r>
              <w:rPr>
                <w:webHidden/>
                <w:rStyle w:val="IndexLink"/>
                <w:rtl w:val="true"/>
              </w:rPr>
              <w:t>قربانی</w:t>
            </w:r>
            <w:r>
              <w:rPr>
                <w:rStyle w:val="IndexLink"/>
                <w:rtl w:val="true"/>
              </w:rPr>
              <w:tab/>
            </w:r>
            <w:r>
              <w:rPr>
                <w:rStyle w:val="IndexLink"/>
              </w:rPr>
              <w:t>185</w:t>
            </w:r>
          </w:hyperlink>
        </w:p>
        <w:p>
          <w:pPr>
            <w:pStyle w:val="Contents3"/>
            <w:tabs>
              <w:tab w:val="clear" w:pos="8459"/>
              <w:tab w:val="right" w:pos="9026" w:leader="dot"/>
            </w:tabs>
            <w:rPr/>
          </w:pPr>
          <w:hyperlink w:anchor="__RefHeading___Toc1127750_2035185390">
            <w:r>
              <w:rPr>
                <w:webHidden/>
                <w:rStyle w:val="IndexLink"/>
                <w:rtl w:val="true"/>
              </w:rPr>
              <w:t>نفس امّاره چیست؟</w:t>
            </w:r>
            <w:r>
              <w:rPr>
                <w:rStyle w:val="IndexLink"/>
                <w:rtl w:val="true"/>
              </w:rPr>
              <w:tab/>
            </w:r>
            <w:r>
              <w:rPr>
                <w:rStyle w:val="IndexLink"/>
              </w:rPr>
              <w:t>185</w:t>
            </w:r>
          </w:hyperlink>
        </w:p>
        <w:p>
          <w:pPr>
            <w:pStyle w:val="Contents3"/>
            <w:tabs>
              <w:tab w:val="clear" w:pos="8459"/>
              <w:tab w:val="right" w:pos="9026" w:leader="dot"/>
            </w:tabs>
            <w:rPr/>
          </w:pPr>
          <w:hyperlink w:anchor="__RefHeading___Toc1127752_2035185390">
            <w:r>
              <w:rPr>
                <w:webHidden/>
                <w:rStyle w:val="IndexLink"/>
                <w:rtl w:val="true"/>
              </w:rPr>
              <w:t>مستحبّات قربانی</w:t>
            </w:r>
            <w:r>
              <w:rPr>
                <w:rStyle w:val="IndexLink"/>
                <w:rtl w:val="true"/>
              </w:rPr>
              <w:tab/>
            </w:r>
            <w:r>
              <w:rPr>
                <w:rStyle w:val="IndexLink"/>
              </w:rPr>
              <w:t>188</w:t>
            </w:r>
          </w:hyperlink>
        </w:p>
        <w:p>
          <w:pPr>
            <w:pStyle w:val="Contents3"/>
            <w:tabs>
              <w:tab w:val="clear" w:pos="8459"/>
              <w:tab w:val="right" w:pos="9026" w:leader="dot"/>
            </w:tabs>
            <w:rPr/>
          </w:pPr>
          <w:hyperlink w:anchor="__RefHeading___Toc1127754_2035185390">
            <w:r>
              <w:rPr>
                <w:webHidden/>
                <w:rStyle w:val="IndexLink"/>
                <w:rtl w:val="true"/>
              </w:rPr>
              <w:t>حلق یا تراشیدن سر</w:t>
            </w:r>
            <w:r>
              <w:rPr>
                <w:rStyle w:val="IndexLink"/>
                <w:rtl w:val="true"/>
              </w:rPr>
              <w:tab/>
            </w:r>
            <w:r>
              <w:rPr>
                <w:rStyle w:val="IndexLink"/>
              </w:rPr>
              <w:t>189</w:t>
            </w:r>
          </w:hyperlink>
        </w:p>
        <w:p>
          <w:pPr>
            <w:pStyle w:val="Contents3"/>
            <w:tabs>
              <w:tab w:val="clear" w:pos="8459"/>
              <w:tab w:val="right" w:pos="9026" w:leader="dot"/>
            </w:tabs>
            <w:rPr/>
          </w:pPr>
          <w:hyperlink w:anchor="__RefHeading___Toc1127756_2035185390">
            <w:r>
              <w:rPr>
                <w:webHidden/>
                <w:rStyle w:val="IndexLink"/>
                <w:rtl w:val="true"/>
              </w:rPr>
              <w:t>علّت حلق چیست؟</w:t>
            </w:r>
            <w:r>
              <w:rPr>
                <w:rStyle w:val="IndexLink"/>
                <w:rtl w:val="true"/>
              </w:rPr>
              <w:tab/>
            </w:r>
            <w:r>
              <w:rPr>
                <w:rStyle w:val="IndexLink"/>
              </w:rPr>
              <w:t>190</w:t>
            </w:r>
          </w:hyperlink>
        </w:p>
        <w:p>
          <w:pPr>
            <w:pStyle w:val="Contents3"/>
            <w:tabs>
              <w:tab w:val="clear" w:pos="8459"/>
              <w:tab w:val="right" w:pos="9026" w:leader="dot"/>
            </w:tabs>
            <w:rPr/>
          </w:pPr>
          <w:hyperlink w:anchor="__RefHeading___Toc1127758_2035185390">
            <w:r>
              <w:rPr>
                <w:webHidden/>
                <w:rStyle w:val="IndexLink"/>
                <w:rtl w:val="true"/>
              </w:rPr>
              <w:t>مستحبّات حلق</w:t>
            </w:r>
            <w:r>
              <w:rPr>
                <w:rStyle w:val="IndexLink"/>
                <w:rtl w:val="true"/>
              </w:rPr>
              <w:tab/>
            </w:r>
            <w:r>
              <w:rPr>
                <w:rStyle w:val="IndexLink"/>
              </w:rPr>
              <w:t>190</w:t>
            </w:r>
          </w:hyperlink>
        </w:p>
        <w:p>
          <w:pPr>
            <w:pStyle w:val="Contents3"/>
            <w:tabs>
              <w:tab w:val="clear" w:pos="8459"/>
              <w:tab w:val="right" w:pos="9026" w:leader="dot"/>
            </w:tabs>
            <w:rPr/>
          </w:pPr>
          <w:hyperlink w:anchor="__RefHeading___Toc1127760_2035185390">
            <w:r>
              <w:rPr>
                <w:webHidden/>
                <w:rStyle w:val="IndexLink"/>
                <w:rtl w:val="true"/>
              </w:rPr>
              <w:t>مستحبّات طواف حج و سعی و طواف نساء</w:t>
            </w:r>
            <w:r>
              <w:rPr>
                <w:rStyle w:val="IndexLink"/>
                <w:rtl w:val="true"/>
              </w:rPr>
              <w:tab/>
            </w:r>
            <w:r>
              <w:rPr>
                <w:rStyle w:val="IndexLink"/>
              </w:rPr>
              <w:t>192</w:t>
            </w:r>
          </w:hyperlink>
        </w:p>
        <w:p>
          <w:pPr>
            <w:pStyle w:val="Contents3"/>
            <w:tabs>
              <w:tab w:val="clear" w:pos="8459"/>
              <w:tab w:val="right" w:pos="9026" w:leader="dot"/>
            </w:tabs>
            <w:rPr/>
          </w:pPr>
          <w:hyperlink w:anchor="__RefHeading___Toc1127762_2035185390">
            <w:r>
              <w:rPr>
                <w:webHidden/>
                <w:rStyle w:val="IndexLink"/>
                <w:rtl w:val="true"/>
              </w:rPr>
              <w:t>آداب و مستحبّات مکّه معظمّه</w:t>
            </w:r>
            <w:r>
              <w:rPr>
                <w:rStyle w:val="IndexLink"/>
                <w:rtl w:val="true"/>
              </w:rPr>
              <w:tab/>
            </w:r>
            <w:r>
              <w:rPr>
                <w:rStyle w:val="IndexLink"/>
              </w:rPr>
              <w:t>192</w:t>
            </w:r>
          </w:hyperlink>
        </w:p>
        <w:p>
          <w:pPr>
            <w:pStyle w:val="Contents2"/>
            <w:tabs>
              <w:tab w:val="clear" w:pos="8743"/>
              <w:tab w:val="right" w:pos="9026" w:leader="dot"/>
            </w:tabs>
            <w:rPr/>
          </w:pPr>
          <w:hyperlink w:anchor="__RefHeading___Toc1127764_2035185390">
            <w:r>
              <w:rPr>
                <w:webHidden/>
                <w:rStyle w:val="IndexLink"/>
                <w:rtl w:val="true"/>
              </w:rPr>
              <w:t>آشنائی با مدینه منوره</w:t>
            </w:r>
            <w:r>
              <w:rPr>
                <w:rStyle w:val="IndexLink"/>
                <w:rtl w:val="true"/>
              </w:rPr>
              <w:tab/>
            </w:r>
            <w:r>
              <w:rPr>
                <w:rStyle w:val="IndexLink"/>
              </w:rPr>
              <w:t>200</w:t>
            </w:r>
          </w:hyperlink>
        </w:p>
        <w:p>
          <w:pPr>
            <w:pStyle w:val="Contents3"/>
            <w:tabs>
              <w:tab w:val="clear" w:pos="8459"/>
              <w:tab w:val="right" w:pos="9026" w:leader="dot"/>
            </w:tabs>
            <w:rPr/>
          </w:pPr>
          <w:hyperlink w:anchor="__RefHeading___Toc1127766_203518539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127768_2035185390">
            <w:r>
              <w:rPr>
                <w:webHidden/>
                <w:rStyle w:val="IndexLink"/>
                <w:rtl w:val="true"/>
              </w:rPr>
              <w:t>مدینه از نظر جغرافیا</w:t>
            </w:r>
            <w:r>
              <w:rPr>
                <w:rStyle w:val="IndexLink"/>
                <w:rtl w:val="true"/>
              </w:rPr>
              <w:tab/>
            </w:r>
            <w:r>
              <w:rPr>
                <w:rStyle w:val="IndexLink"/>
              </w:rPr>
              <w:t>201</w:t>
            </w:r>
          </w:hyperlink>
        </w:p>
        <w:p>
          <w:pPr>
            <w:pStyle w:val="Contents3"/>
            <w:tabs>
              <w:tab w:val="clear" w:pos="8459"/>
              <w:tab w:val="right" w:pos="9026" w:leader="dot"/>
            </w:tabs>
            <w:rPr/>
          </w:pPr>
          <w:hyperlink w:anchor="__RefHeading___Toc1127770_2035185390">
            <w:r>
              <w:rPr>
                <w:webHidden/>
                <w:rStyle w:val="IndexLink"/>
                <w:rtl w:val="true"/>
              </w:rPr>
              <w:t>مدینه از نظر نام</w:t>
            </w:r>
            <w:r>
              <w:rPr>
                <w:rStyle w:val="IndexLink"/>
                <w:rtl w:val="true"/>
              </w:rPr>
              <w:tab/>
            </w:r>
            <w:r>
              <w:rPr>
                <w:rStyle w:val="IndexLink"/>
              </w:rPr>
              <w:t>202</w:t>
            </w:r>
          </w:hyperlink>
        </w:p>
        <w:p>
          <w:pPr>
            <w:pStyle w:val="Contents3"/>
            <w:tabs>
              <w:tab w:val="clear" w:pos="8459"/>
              <w:tab w:val="right" w:pos="9026" w:leader="dot"/>
            </w:tabs>
            <w:rPr/>
          </w:pPr>
          <w:hyperlink w:anchor="__RefHeading___Toc1127772_2035185390">
            <w:r>
              <w:rPr>
                <w:webHidden/>
                <w:rStyle w:val="IndexLink"/>
                <w:rtl w:val="true"/>
              </w:rPr>
              <w:t>مدینه در گذر تاریخ</w:t>
            </w:r>
            <w:r>
              <w:rPr>
                <w:rStyle w:val="IndexLink"/>
                <w:rtl w:val="true"/>
              </w:rPr>
              <w:tab/>
            </w:r>
            <w:r>
              <w:rPr>
                <w:rStyle w:val="IndexLink"/>
              </w:rPr>
              <w:t>203</w:t>
            </w:r>
          </w:hyperlink>
        </w:p>
        <w:p>
          <w:pPr>
            <w:pStyle w:val="Contents3"/>
            <w:tabs>
              <w:tab w:val="clear" w:pos="8459"/>
              <w:tab w:val="right" w:pos="9026" w:leader="dot"/>
            </w:tabs>
            <w:rPr/>
          </w:pPr>
          <w:hyperlink w:anchor="__RefHeading___Toc1127774_2035185390">
            <w:r>
              <w:rPr>
                <w:webHidden/>
                <w:rStyle w:val="IndexLink"/>
                <w:rtl w:val="true"/>
              </w:rPr>
              <w:t>مدینه بعد از هجرت</w:t>
            </w:r>
            <w:r>
              <w:rPr>
                <w:rStyle w:val="IndexLink"/>
                <w:rtl w:val="true"/>
              </w:rPr>
              <w:tab/>
            </w:r>
            <w:r>
              <w:rPr>
                <w:rStyle w:val="IndexLink"/>
              </w:rPr>
              <w:t>204</w:t>
            </w:r>
          </w:hyperlink>
        </w:p>
        <w:p>
          <w:pPr>
            <w:pStyle w:val="Contents3"/>
            <w:tabs>
              <w:tab w:val="clear" w:pos="8459"/>
              <w:tab w:val="right" w:pos="9026" w:leader="dot"/>
            </w:tabs>
            <w:rPr/>
          </w:pPr>
          <w:hyperlink w:anchor="__RefHeading___Toc1127776_2035185390">
            <w:r>
              <w:rPr>
                <w:webHidden/>
                <w:rStyle w:val="IndexLink"/>
                <w:rtl w:val="true"/>
              </w:rPr>
              <w:t>فضیلت و شرافت مدینه منّوره</w:t>
            </w:r>
            <w:r>
              <w:rPr>
                <w:rStyle w:val="IndexLink"/>
                <w:rtl w:val="true"/>
              </w:rPr>
              <w:tab/>
            </w:r>
            <w:r>
              <w:rPr>
                <w:rStyle w:val="IndexLink"/>
              </w:rPr>
              <w:t>205</w:t>
            </w:r>
          </w:hyperlink>
        </w:p>
        <w:p>
          <w:pPr>
            <w:pStyle w:val="Contents3"/>
            <w:tabs>
              <w:tab w:val="clear" w:pos="8459"/>
              <w:tab w:val="right" w:pos="9026" w:leader="dot"/>
            </w:tabs>
            <w:rPr/>
          </w:pPr>
          <w:hyperlink w:anchor="__RefHeading___Toc1127778_2035185390">
            <w:r>
              <w:rPr>
                <w:webHidden/>
                <w:rStyle w:val="IndexLink"/>
                <w:rtl w:val="true"/>
              </w:rPr>
              <w:t>فضیلت زیارت پیامبر و ذراری آن حضرت</w:t>
            </w:r>
            <w:r>
              <w:rPr>
                <w:rStyle w:val="IndexLink"/>
                <w:rtl w:val="true"/>
              </w:rPr>
              <w:tab/>
            </w:r>
            <w:r>
              <w:rPr>
                <w:rStyle w:val="IndexLink"/>
              </w:rPr>
              <w:t>207</w:t>
            </w:r>
          </w:hyperlink>
        </w:p>
        <w:p>
          <w:pPr>
            <w:pStyle w:val="Contents2"/>
            <w:tabs>
              <w:tab w:val="clear" w:pos="8743"/>
              <w:tab w:val="right" w:pos="9026" w:leader="dot"/>
            </w:tabs>
            <w:rPr/>
          </w:pPr>
          <w:hyperlink w:anchor="__RefHeading___Toc1127780_2035185390">
            <w:r>
              <w:rPr>
                <w:webHidden/>
                <w:rStyle w:val="IndexLink"/>
                <w:rtl w:val="true"/>
              </w:rPr>
              <w:t>اماکن مقدّسه شهر مدینه</w:t>
            </w:r>
            <w:r>
              <w:rPr>
                <w:rStyle w:val="IndexLink"/>
                <w:rtl w:val="true"/>
              </w:rPr>
              <w:tab/>
            </w:r>
            <w:r>
              <w:rPr>
                <w:rStyle w:val="IndexLink"/>
              </w:rPr>
              <w:t>210</w:t>
            </w:r>
          </w:hyperlink>
        </w:p>
        <w:p>
          <w:pPr>
            <w:pStyle w:val="Contents3"/>
            <w:tabs>
              <w:tab w:val="clear" w:pos="8459"/>
              <w:tab w:val="right" w:pos="9026" w:leader="dot"/>
            </w:tabs>
            <w:rPr/>
          </w:pPr>
          <w:hyperlink w:anchor="__RefHeading___Toc1127782_203518539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1127784_2035185390">
            <w:r>
              <w:rPr>
                <w:webHidden/>
                <w:rStyle w:val="IndexLink"/>
              </w:rPr>
              <w:t>1</w:t>
            </w:r>
            <w:r>
              <w:rPr>
                <w:rStyle w:val="IndexLink"/>
                <w:rtl w:val="true"/>
              </w:rPr>
              <w:t xml:space="preserve">- </w:t>
            </w:r>
            <w:r>
              <w:rPr>
                <w:rStyle w:val="IndexLink"/>
                <w:rtl w:val="true"/>
              </w:rPr>
              <w:t>مسجد و حرم پیامبر صلی‌الله‌علیه‌و‌آله</w:t>
            </w:r>
            <w:r>
              <w:rPr>
                <w:rStyle w:val="IndexLink"/>
                <w:rtl w:val="true"/>
              </w:rPr>
              <w:tab/>
            </w:r>
            <w:r>
              <w:rPr>
                <w:rStyle w:val="IndexLink"/>
              </w:rPr>
              <w:t>210</w:t>
            </w:r>
          </w:hyperlink>
        </w:p>
        <w:p>
          <w:pPr>
            <w:pStyle w:val="Contents3"/>
            <w:tabs>
              <w:tab w:val="clear" w:pos="8459"/>
              <w:tab w:val="right" w:pos="9026" w:leader="dot"/>
            </w:tabs>
            <w:rPr/>
          </w:pPr>
          <w:hyperlink w:anchor="__RefHeading___Toc1127786_2035185390">
            <w:r>
              <w:rPr>
                <w:webHidden/>
                <w:rStyle w:val="IndexLink"/>
                <w:rtl w:val="true"/>
              </w:rPr>
              <w:t>چگونگی پیدایش مسجد النّبی صلی‌الله‌علیه‌و‌آله</w:t>
            </w:r>
            <w:r>
              <w:rPr>
                <w:rStyle w:val="IndexLink"/>
                <w:rtl w:val="true"/>
              </w:rPr>
              <w:tab/>
            </w:r>
            <w:r>
              <w:rPr>
                <w:rStyle w:val="IndexLink"/>
              </w:rPr>
              <w:t>211</w:t>
            </w:r>
          </w:hyperlink>
        </w:p>
        <w:p>
          <w:pPr>
            <w:pStyle w:val="Contents3"/>
            <w:tabs>
              <w:tab w:val="clear" w:pos="8459"/>
              <w:tab w:val="right" w:pos="9026" w:leader="dot"/>
            </w:tabs>
            <w:rPr/>
          </w:pPr>
          <w:hyperlink w:anchor="__RefHeading___Toc1127788_2035185390">
            <w:r>
              <w:rPr>
                <w:webHidden/>
                <w:rStyle w:val="IndexLink"/>
                <w:rtl w:val="true"/>
              </w:rPr>
              <w:t>ایجاد پایگاه اسلامی</w:t>
            </w:r>
            <w:r>
              <w:rPr>
                <w:rStyle w:val="IndexLink"/>
                <w:rtl w:val="true"/>
              </w:rPr>
              <w:tab/>
            </w:r>
            <w:r>
              <w:rPr>
                <w:rStyle w:val="IndexLink"/>
              </w:rPr>
              <w:t>212</w:t>
            </w:r>
          </w:hyperlink>
        </w:p>
        <w:p>
          <w:pPr>
            <w:pStyle w:val="Contents3"/>
            <w:tabs>
              <w:tab w:val="clear" w:pos="8459"/>
              <w:tab w:val="right" w:pos="9026" w:leader="dot"/>
            </w:tabs>
            <w:rPr/>
          </w:pPr>
          <w:hyperlink w:anchor="__RefHeading___Toc1127790_2035185390">
            <w:r>
              <w:rPr>
                <w:webHidden/>
                <w:rStyle w:val="IndexLink"/>
                <w:rtl w:val="true"/>
              </w:rPr>
              <w:t>خانه پیامبر صلی‌الله‌علیه‌و‌آله</w:t>
            </w:r>
            <w:r>
              <w:rPr>
                <w:rStyle w:val="IndexLink"/>
                <w:rtl w:val="true"/>
              </w:rPr>
              <w:tab/>
            </w:r>
            <w:r>
              <w:rPr>
                <w:rStyle w:val="IndexLink"/>
              </w:rPr>
              <w:t>212</w:t>
            </w:r>
          </w:hyperlink>
        </w:p>
        <w:p>
          <w:pPr>
            <w:pStyle w:val="Contents3"/>
            <w:tabs>
              <w:tab w:val="clear" w:pos="8459"/>
              <w:tab w:val="right" w:pos="9026" w:leader="dot"/>
            </w:tabs>
            <w:rPr/>
          </w:pPr>
          <w:hyperlink w:anchor="__RefHeading___Toc1127792_2035185390">
            <w:r>
              <w:rPr>
                <w:webHidden/>
                <w:rStyle w:val="IndexLink"/>
                <w:rtl w:val="true"/>
              </w:rPr>
              <w:t>بسته شدن همه درب‌ها، مگر درب خانه حضرت علی علیه‌السلام</w:t>
            </w:r>
            <w:r>
              <w:rPr>
                <w:rStyle w:val="IndexLink"/>
                <w:rtl w:val="true"/>
              </w:rPr>
              <w:tab/>
            </w:r>
            <w:r>
              <w:rPr>
                <w:rStyle w:val="IndexLink"/>
              </w:rPr>
              <w:t>214</w:t>
            </w:r>
          </w:hyperlink>
        </w:p>
        <w:p>
          <w:pPr>
            <w:pStyle w:val="Contents3"/>
            <w:tabs>
              <w:tab w:val="clear" w:pos="8459"/>
              <w:tab w:val="right" w:pos="9026" w:leader="dot"/>
            </w:tabs>
            <w:rPr/>
          </w:pPr>
          <w:hyperlink w:anchor="__RefHeading___Toc1127794_2035185390">
            <w:r>
              <w:rPr>
                <w:webHidden/>
                <w:rStyle w:val="IndexLink"/>
                <w:rtl w:val="true"/>
              </w:rPr>
              <w:t>چگونگی ساخت، و مساحت مسجد النّبی</w:t>
            </w:r>
            <w:r>
              <w:rPr>
                <w:rStyle w:val="IndexLink"/>
                <w:rtl w:val="true"/>
              </w:rPr>
              <w:tab/>
            </w:r>
            <w:r>
              <w:rPr>
                <w:rStyle w:val="IndexLink"/>
              </w:rPr>
              <w:t>215</w:t>
            </w:r>
          </w:hyperlink>
        </w:p>
        <w:p>
          <w:pPr>
            <w:pStyle w:val="Contents3"/>
            <w:tabs>
              <w:tab w:val="clear" w:pos="8459"/>
              <w:tab w:val="right" w:pos="9026" w:leader="dot"/>
            </w:tabs>
            <w:rPr/>
          </w:pPr>
          <w:hyperlink w:anchor="__RefHeading___Toc1127796_2035185390">
            <w:r>
              <w:rPr>
                <w:webHidden/>
                <w:rStyle w:val="IndexLink"/>
              </w:rPr>
              <w:t>1</w:t>
            </w:r>
            <w:r>
              <w:rPr>
                <w:rStyle w:val="IndexLink"/>
                <w:rtl w:val="true"/>
              </w:rPr>
              <w:t xml:space="preserve">- </w:t>
            </w:r>
            <w:r>
              <w:rPr>
                <w:rStyle w:val="IndexLink"/>
                <w:rtl w:val="true"/>
              </w:rPr>
              <w:t>قایبتای</w:t>
            </w:r>
            <w:r>
              <w:rPr>
                <w:rStyle w:val="IndexLink"/>
                <w:rtl w:val="true"/>
              </w:rPr>
              <w:tab/>
            </w:r>
            <w:r>
              <w:rPr>
                <w:rStyle w:val="IndexLink"/>
              </w:rPr>
              <w:t>217</w:t>
            </w:r>
          </w:hyperlink>
        </w:p>
        <w:p>
          <w:pPr>
            <w:pStyle w:val="Contents3"/>
            <w:tabs>
              <w:tab w:val="clear" w:pos="8459"/>
              <w:tab w:val="right" w:pos="9026" w:leader="dot"/>
            </w:tabs>
            <w:rPr/>
          </w:pPr>
          <w:hyperlink w:anchor="__RefHeading___Toc1127798_2035185390">
            <w:r>
              <w:rPr>
                <w:webHidden/>
                <w:rStyle w:val="IndexLink"/>
              </w:rPr>
              <w:t>2</w:t>
            </w:r>
            <w:r>
              <w:rPr>
                <w:rStyle w:val="IndexLink"/>
                <w:rtl w:val="true"/>
              </w:rPr>
              <w:t xml:space="preserve">- </w:t>
            </w:r>
            <w:r>
              <w:rPr>
                <w:rStyle w:val="IndexLink"/>
                <w:rtl w:val="true"/>
              </w:rPr>
              <w:t>سلیمان عثمانی</w:t>
            </w:r>
            <w:r>
              <w:rPr>
                <w:rStyle w:val="IndexLink"/>
                <w:rtl w:val="true"/>
              </w:rPr>
              <w:tab/>
            </w:r>
            <w:r>
              <w:rPr>
                <w:rStyle w:val="IndexLink"/>
              </w:rPr>
              <w:t>217</w:t>
            </w:r>
          </w:hyperlink>
        </w:p>
        <w:p>
          <w:pPr>
            <w:pStyle w:val="Contents3"/>
            <w:tabs>
              <w:tab w:val="clear" w:pos="8459"/>
              <w:tab w:val="right" w:pos="9026" w:leader="dot"/>
            </w:tabs>
            <w:rPr/>
          </w:pPr>
          <w:hyperlink w:anchor="__RefHeading___Toc1127800_2035185390">
            <w:r>
              <w:rPr>
                <w:webHidden/>
                <w:rStyle w:val="IndexLink"/>
              </w:rPr>
              <w:t>3</w:t>
            </w:r>
            <w:r>
              <w:rPr>
                <w:rStyle w:val="IndexLink"/>
                <w:rtl w:val="true"/>
              </w:rPr>
              <w:t xml:space="preserve">- </w:t>
            </w:r>
            <w:r>
              <w:rPr>
                <w:rStyle w:val="IndexLink"/>
                <w:rtl w:val="true"/>
              </w:rPr>
              <w:t>عبدالمجید خان</w:t>
            </w:r>
            <w:r>
              <w:rPr>
                <w:rStyle w:val="IndexLink"/>
                <w:rtl w:val="true"/>
              </w:rPr>
              <w:tab/>
            </w:r>
            <w:r>
              <w:rPr>
                <w:rStyle w:val="IndexLink"/>
              </w:rPr>
              <w:t>218</w:t>
            </w:r>
          </w:hyperlink>
        </w:p>
        <w:p>
          <w:pPr>
            <w:pStyle w:val="Contents3"/>
            <w:tabs>
              <w:tab w:val="clear" w:pos="8459"/>
              <w:tab w:val="right" w:pos="9026" w:leader="dot"/>
            </w:tabs>
            <w:rPr/>
          </w:pPr>
          <w:hyperlink w:anchor="__RefHeading___Toc1127802_2035185390">
            <w:r>
              <w:rPr>
                <w:webHidden/>
                <w:rStyle w:val="IndexLink"/>
              </w:rPr>
              <w:t>4</w:t>
            </w:r>
            <w:r>
              <w:rPr>
                <w:rStyle w:val="IndexLink"/>
                <w:rtl w:val="true"/>
              </w:rPr>
              <w:t xml:space="preserve">- </w:t>
            </w:r>
            <w:r>
              <w:rPr>
                <w:rStyle w:val="IndexLink"/>
                <w:rtl w:val="true"/>
              </w:rPr>
              <w:t>آل سعود</w:t>
            </w:r>
            <w:r>
              <w:rPr>
                <w:rStyle w:val="IndexLink"/>
                <w:rtl w:val="true"/>
              </w:rPr>
              <w:tab/>
            </w:r>
            <w:r>
              <w:rPr>
                <w:rStyle w:val="IndexLink"/>
              </w:rPr>
              <w:t>218</w:t>
            </w:r>
          </w:hyperlink>
        </w:p>
        <w:p>
          <w:pPr>
            <w:pStyle w:val="Contents2"/>
            <w:tabs>
              <w:tab w:val="clear" w:pos="8743"/>
              <w:tab w:val="right" w:pos="9026" w:leader="dot"/>
            </w:tabs>
            <w:rPr/>
          </w:pPr>
          <w:hyperlink w:anchor="__RefHeading___Toc1127804_2035185390">
            <w:r>
              <w:rPr>
                <w:webHidden/>
                <w:rStyle w:val="IndexLink"/>
                <w:rtl w:val="true"/>
              </w:rPr>
              <w:t>اماکن مقدّسه داخل مسجد</w:t>
            </w:r>
            <w:r>
              <w:rPr>
                <w:rStyle w:val="IndexLink"/>
                <w:rtl w:val="true"/>
              </w:rPr>
              <w:tab/>
            </w:r>
            <w:r>
              <w:rPr>
                <w:rStyle w:val="IndexLink"/>
              </w:rPr>
              <w:t>219</w:t>
            </w:r>
          </w:hyperlink>
        </w:p>
        <w:p>
          <w:pPr>
            <w:pStyle w:val="Contents3"/>
            <w:tabs>
              <w:tab w:val="clear" w:pos="8459"/>
              <w:tab w:val="right" w:pos="9026" w:leader="dot"/>
            </w:tabs>
            <w:rPr/>
          </w:pPr>
          <w:hyperlink w:anchor="__RefHeading___Toc1127806_2035185390">
            <w:r>
              <w:rPr>
                <w:webHidden/>
                <w:rStyle w:val="IndexLink"/>
                <w:rtl w:val="true"/>
              </w:rPr>
              <w:t xml:space="preserve">الف </w:t>
            </w:r>
            <w:r>
              <w:rPr>
                <w:rStyle w:val="IndexLink"/>
                <w:rtl w:val="true"/>
              </w:rPr>
              <w:t xml:space="preserve">- </w:t>
            </w:r>
            <w:r>
              <w:rPr>
                <w:rStyle w:val="IndexLink"/>
                <w:rtl w:val="true"/>
              </w:rPr>
              <w:t>حجره طاهره</w:t>
            </w:r>
            <w:r>
              <w:rPr>
                <w:rStyle w:val="IndexLink"/>
                <w:rtl w:val="true"/>
              </w:rPr>
              <w:tab/>
            </w:r>
            <w:r>
              <w:rPr>
                <w:rStyle w:val="IndexLink"/>
              </w:rPr>
              <w:t>219</w:t>
            </w:r>
          </w:hyperlink>
        </w:p>
        <w:p>
          <w:pPr>
            <w:pStyle w:val="Contents3"/>
            <w:tabs>
              <w:tab w:val="clear" w:pos="8459"/>
              <w:tab w:val="right" w:pos="9026" w:leader="dot"/>
            </w:tabs>
            <w:rPr/>
          </w:pPr>
          <w:hyperlink w:anchor="__RefHeading___Toc1127808_2035185390">
            <w:r>
              <w:rPr>
                <w:webHidden/>
                <w:rStyle w:val="IndexLink"/>
                <w:rtl w:val="true"/>
              </w:rPr>
              <w:t>بناء حجره طاهره</w:t>
            </w:r>
            <w:r>
              <w:rPr>
                <w:rStyle w:val="IndexLink"/>
                <w:rtl w:val="true"/>
              </w:rPr>
              <w:tab/>
            </w:r>
            <w:r>
              <w:rPr>
                <w:rStyle w:val="IndexLink"/>
              </w:rPr>
              <w:t>220</w:t>
            </w:r>
          </w:hyperlink>
        </w:p>
        <w:p>
          <w:pPr>
            <w:pStyle w:val="Contents3"/>
            <w:tabs>
              <w:tab w:val="clear" w:pos="8459"/>
              <w:tab w:val="right" w:pos="9026" w:leader="dot"/>
            </w:tabs>
            <w:rPr/>
          </w:pPr>
          <w:hyperlink w:anchor="__RefHeading___Toc1127810_2035185390">
            <w:r>
              <w:rPr>
                <w:webHidden/>
                <w:rStyle w:val="IndexLink"/>
                <w:rtl w:val="true"/>
              </w:rPr>
              <w:t>ب</w:t>
            </w:r>
            <w:r>
              <w:rPr>
                <w:rStyle w:val="IndexLink"/>
                <w:rtl w:val="true"/>
              </w:rPr>
              <w:t xml:space="preserve">- </w:t>
            </w:r>
            <w:r>
              <w:rPr>
                <w:rStyle w:val="IndexLink"/>
                <w:rtl w:val="true"/>
              </w:rPr>
              <w:t>صُفه و اصحاب صُفه</w:t>
            </w:r>
            <w:r>
              <w:rPr>
                <w:rStyle w:val="IndexLink"/>
                <w:rtl w:val="true"/>
              </w:rPr>
              <w:tab/>
            </w:r>
            <w:r>
              <w:rPr>
                <w:rStyle w:val="IndexLink"/>
              </w:rPr>
              <w:t>220</w:t>
            </w:r>
          </w:hyperlink>
        </w:p>
        <w:p>
          <w:pPr>
            <w:pStyle w:val="Contents3"/>
            <w:tabs>
              <w:tab w:val="clear" w:pos="8459"/>
              <w:tab w:val="right" w:pos="9026" w:leader="dot"/>
            </w:tabs>
            <w:rPr/>
          </w:pPr>
          <w:hyperlink w:anchor="__RefHeading___Toc1127812_2035185390">
            <w:r>
              <w:rPr>
                <w:webHidden/>
                <w:rStyle w:val="IndexLink"/>
                <w:rtl w:val="true"/>
              </w:rPr>
              <w:t>ج</w:t>
            </w:r>
            <w:r>
              <w:rPr>
                <w:rStyle w:val="IndexLink"/>
                <w:rtl w:val="true"/>
              </w:rPr>
              <w:t xml:space="preserve">- </w:t>
            </w:r>
            <w:r>
              <w:rPr>
                <w:rStyle w:val="IndexLink"/>
                <w:rtl w:val="true"/>
              </w:rPr>
              <w:t>روضه مسجد النّبی صلی‌الله‌علیه‌و‌آله</w:t>
            </w:r>
            <w:r>
              <w:rPr>
                <w:rStyle w:val="IndexLink"/>
                <w:rtl w:val="true"/>
              </w:rPr>
              <w:tab/>
            </w:r>
            <w:r>
              <w:rPr>
                <w:rStyle w:val="IndexLink"/>
              </w:rPr>
              <w:t>222</w:t>
            </w:r>
          </w:hyperlink>
        </w:p>
        <w:p>
          <w:pPr>
            <w:pStyle w:val="Contents3"/>
            <w:tabs>
              <w:tab w:val="clear" w:pos="8459"/>
              <w:tab w:val="right" w:pos="9026" w:leader="dot"/>
            </w:tabs>
            <w:rPr/>
          </w:pPr>
          <w:hyperlink w:anchor="__RefHeading___Toc1127814_2035185390">
            <w:r>
              <w:rPr>
                <w:webHidden/>
                <w:rStyle w:val="IndexLink"/>
                <w:rtl w:val="true"/>
              </w:rPr>
              <w:t>د</w:t>
            </w:r>
            <w:r>
              <w:rPr>
                <w:rStyle w:val="IndexLink"/>
                <w:rtl w:val="true"/>
              </w:rPr>
              <w:t xml:space="preserve">- </w:t>
            </w:r>
            <w:r>
              <w:rPr>
                <w:rStyle w:val="IndexLink"/>
                <w:rtl w:val="true"/>
              </w:rPr>
              <w:t>محراب پیامبر</w:t>
            </w:r>
            <w:r>
              <w:rPr>
                <w:rStyle w:val="IndexLink"/>
                <w:rtl w:val="true"/>
              </w:rPr>
              <w:tab/>
            </w:r>
            <w:r>
              <w:rPr>
                <w:rStyle w:val="IndexLink"/>
              </w:rPr>
              <w:t>222</w:t>
            </w:r>
          </w:hyperlink>
        </w:p>
        <w:p>
          <w:pPr>
            <w:pStyle w:val="Contents3"/>
            <w:tabs>
              <w:tab w:val="clear" w:pos="8459"/>
              <w:tab w:val="right" w:pos="9026" w:leader="dot"/>
            </w:tabs>
            <w:rPr/>
          </w:pPr>
          <w:hyperlink w:anchor="__RefHeading___Toc1127816_2035185390">
            <w:r>
              <w:rPr>
                <w:webHidden/>
                <w:rStyle w:val="IndexLink"/>
                <w:rtl w:val="true"/>
              </w:rPr>
              <w:t>ه</w:t>
            </w:r>
            <w:r>
              <w:rPr>
                <w:rStyle w:val="IndexLink"/>
                <w:rtl w:val="true"/>
              </w:rPr>
              <w:t xml:space="preserve">- </w:t>
            </w:r>
            <w:r>
              <w:rPr>
                <w:rStyle w:val="IndexLink"/>
                <w:rtl w:val="true"/>
              </w:rPr>
              <w:t>منبر پیامبر صلی‌الله‌علیه‌و‌آله</w:t>
            </w:r>
            <w:r>
              <w:rPr>
                <w:rStyle w:val="IndexLink"/>
                <w:rtl w:val="true"/>
              </w:rPr>
              <w:tab/>
            </w:r>
            <w:r>
              <w:rPr>
                <w:rStyle w:val="IndexLink"/>
              </w:rPr>
              <w:t>223</w:t>
            </w:r>
          </w:hyperlink>
        </w:p>
        <w:p>
          <w:pPr>
            <w:pStyle w:val="Contents3"/>
            <w:tabs>
              <w:tab w:val="clear" w:pos="8459"/>
              <w:tab w:val="right" w:pos="9026" w:leader="dot"/>
            </w:tabs>
            <w:rPr/>
          </w:pPr>
          <w:hyperlink w:anchor="__RefHeading___Toc1127818_2035185390">
            <w:r>
              <w:rPr>
                <w:webHidden/>
                <w:rStyle w:val="IndexLink"/>
                <w:rtl w:val="true"/>
              </w:rPr>
              <w:t>و</w:t>
            </w:r>
            <w:r>
              <w:rPr>
                <w:rStyle w:val="IndexLink"/>
                <w:rtl w:val="true"/>
              </w:rPr>
              <w:t xml:space="preserve">- </w:t>
            </w:r>
            <w:r>
              <w:rPr>
                <w:rStyle w:val="IndexLink"/>
                <w:rtl w:val="true"/>
              </w:rPr>
              <w:t>مقام جبرئیل</w:t>
            </w:r>
            <w:r>
              <w:rPr>
                <w:rStyle w:val="IndexLink"/>
                <w:rtl w:val="true"/>
              </w:rPr>
              <w:tab/>
            </w:r>
            <w:r>
              <w:rPr>
                <w:rStyle w:val="IndexLink"/>
              </w:rPr>
              <w:t>224</w:t>
            </w:r>
          </w:hyperlink>
        </w:p>
        <w:p>
          <w:pPr>
            <w:pStyle w:val="Contents3"/>
            <w:tabs>
              <w:tab w:val="clear" w:pos="8459"/>
              <w:tab w:val="right" w:pos="9026" w:leader="dot"/>
            </w:tabs>
            <w:rPr/>
          </w:pPr>
          <w:hyperlink w:anchor="__RefHeading___Toc1127820_2035185390">
            <w:r>
              <w:rPr>
                <w:webHidden/>
                <w:rStyle w:val="IndexLink"/>
                <w:rtl w:val="true"/>
              </w:rPr>
              <w:t>ز</w:t>
            </w:r>
            <w:r>
              <w:rPr>
                <w:rStyle w:val="IndexLink"/>
                <w:rtl w:val="true"/>
              </w:rPr>
              <w:t xml:space="preserve">- </w:t>
            </w:r>
            <w:r>
              <w:rPr>
                <w:rStyle w:val="IndexLink"/>
                <w:rtl w:val="true"/>
              </w:rPr>
              <w:t>اسطوانه‌ها و ستون‌های مسجد النّبی</w:t>
            </w:r>
            <w:r>
              <w:rPr>
                <w:rStyle w:val="IndexLink"/>
                <w:rtl w:val="true"/>
              </w:rPr>
              <w:tab/>
            </w:r>
            <w:r>
              <w:rPr>
                <w:rStyle w:val="IndexLink"/>
              </w:rPr>
              <w:t>224</w:t>
            </w:r>
          </w:hyperlink>
        </w:p>
        <w:p>
          <w:pPr>
            <w:pStyle w:val="Contents3"/>
            <w:tabs>
              <w:tab w:val="clear" w:pos="8459"/>
              <w:tab w:val="right" w:pos="9026" w:leader="dot"/>
            </w:tabs>
            <w:rPr/>
          </w:pPr>
          <w:hyperlink w:anchor="__RefHeading___Toc1127822_2035185390">
            <w:r>
              <w:rPr>
                <w:webHidden/>
                <w:rStyle w:val="IndexLink"/>
              </w:rPr>
              <w:t>2</w:t>
            </w:r>
            <w:r>
              <w:rPr>
                <w:rStyle w:val="IndexLink"/>
                <w:rtl w:val="true"/>
              </w:rPr>
              <w:t xml:space="preserve">- </w:t>
            </w:r>
            <w:r>
              <w:rPr>
                <w:rStyle w:val="IndexLink"/>
                <w:rtl w:val="true"/>
              </w:rPr>
              <w:t>خانه و منزل ابو ایّوب انصاری</w:t>
            </w:r>
            <w:r>
              <w:rPr>
                <w:rStyle w:val="IndexLink"/>
                <w:rtl w:val="true"/>
              </w:rPr>
              <w:tab/>
            </w:r>
            <w:r>
              <w:rPr>
                <w:rStyle w:val="IndexLink"/>
              </w:rPr>
              <w:t>227</w:t>
            </w:r>
          </w:hyperlink>
        </w:p>
        <w:p>
          <w:pPr>
            <w:pStyle w:val="Contents3"/>
            <w:tabs>
              <w:tab w:val="clear" w:pos="8459"/>
              <w:tab w:val="right" w:pos="9026" w:leader="dot"/>
            </w:tabs>
            <w:rPr/>
          </w:pPr>
          <w:hyperlink w:anchor="__RefHeading___Toc1127824_2035185390">
            <w:r>
              <w:rPr>
                <w:webHidden/>
                <w:rStyle w:val="IndexLink"/>
              </w:rPr>
              <w:t>3</w:t>
            </w:r>
            <w:r>
              <w:rPr>
                <w:rStyle w:val="IndexLink"/>
                <w:rtl w:val="true"/>
              </w:rPr>
              <w:t xml:space="preserve">- </w:t>
            </w:r>
            <w:r>
              <w:rPr>
                <w:rStyle w:val="IndexLink"/>
                <w:rtl w:val="true"/>
              </w:rPr>
              <w:t>خانه امام محمّد باقر و امام جعفر صادق علیهماالسلام</w:t>
            </w:r>
            <w:r>
              <w:rPr>
                <w:rStyle w:val="IndexLink"/>
                <w:rtl w:val="true"/>
              </w:rPr>
              <w:tab/>
            </w:r>
            <w:r>
              <w:rPr>
                <w:rStyle w:val="IndexLink"/>
              </w:rPr>
              <w:t>227</w:t>
            </w:r>
          </w:hyperlink>
        </w:p>
        <w:p>
          <w:pPr>
            <w:pStyle w:val="Contents3"/>
            <w:tabs>
              <w:tab w:val="clear" w:pos="8459"/>
              <w:tab w:val="right" w:pos="9026" w:leader="dot"/>
            </w:tabs>
            <w:rPr/>
          </w:pPr>
          <w:hyperlink w:anchor="__RefHeading___Toc1127826_2035185390">
            <w:r>
              <w:rPr>
                <w:webHidden/>
                <w:rStyle w:val="IndexLink"/>
              </w:rPr>
              <w:t>4</w:t>
            </w:r>
            <w:r>
              <w:rPr>
                <w:rStyle w:val="IndexLink"/>
                <w:rtl w:val="true"/>
              </w:rPr>
              <w:t xml:space="preserve">- </w:t>
            </w:r>
            <w:r>
              <w:rPr>
                <w:rStyle w:val="IndexLink"/>
                <w:rtl w:val="true"/>
              </w:rPr>
              <w:t>محلّه بنی هاشم</w:t>
            </w:r>
            <w:r>
              <w:rPr>
                <w:rStyle w:val="IndexLink"/>
                <w:rtl w:val="true"/>
              </w:rPr>
              <w:tab/>
            </w:r>
            <w:r>
              <w:rPr>
                <w:rStyle w:val="IndexLink"/>
              </w:rPr>
              <w:t>227</w:t>
            </w:r>
          </w:hyperlink>
        </w:p>
        <w:p>
          <w:pPr>
            <w:pStyle w:val="Contents3"/>
            <w:tabs>
              <w:tab w:val="clear" w:pos="8459"/>
              <w:tab w:val="right" w:pos="9026" w:leader="dot"/>
            </w:tabs>
            <w:rPr/>
          </w:pPr>
          <w:hyperlink w:anchor="__RefHeading___Toc1127828_2035185390">
            <w:r>
              <w:rPr>
                <w:webHidden/>
                <w:rStyle w:val="IndexLink"/>
              </w:rPr>
              <w:t>5</w:t>
            </w:r>
            <w:r>
              <w:rPr>
                <w:rStyle w:val="IndexLink"/>
                <w:rtl w:val="true"/>
              </w:rPr>
              <w:t xml:space="preserve">- </w:t>
            </w:r>
            <w:r>
              <w:rPr>
                <w:rStyle w:val="IndexLink"/>
                <w:rtl w:val="true"/>
              </w:rPr>
              <w:t>مقبره حضرت عبد اللّه، پدر پیامبر اسلام صلی‌الله‌علیه‌و‌آله</w:t>
            </w:r>
            <w:r>
              <w:rPr>
                <w:rStyle w:val="IndexLink"/>
                <w:rtl w:val="true"/>
              </w:rPr>
              <w:tab/>
            </w:r>
            <w:r>
              <w:rPr>
                <w:rStyle w:val="IndexLink"/>
              </w:rPr>
              <w:t>228</w:t>
            </w:r>
          </w:hyperlink>
        </w:p>
        <w:p>
          <w:pPr>
            <w:pStyle w:val="Contents3"/>
            <w:tabs>
              <w:tab w:val="clear" w:pos="8459"/>
              <w:tab w:val="right" w:pos="9026" w:leader="dot"/>
            </w:tabs>
            <w:rPr/>
          </w:pPr>
          <w:hyperlink w:anchor="__RefHeading___Toc1127830_2035185390">
            <w:r>
              <w:rPr>
                <w:webHidden/>
                <w:rStyle w:val="IndexLink"/>
                <w:rtl w:val="true"/>
              </w:rPr>
              <w:t>زیارت حضرت عبد اللّه علیه‌السلام</w:t>
            </w:r>
            <w:r>
              <w:rPr>
                <w:rStyle w:val="IndexLink"/>
                <w:rtl w:val="true"/>
              </w:rPr>
              <w:t>:</w:t>
              <w:tab/>
            </w:r>
            <w:r>
              <w:rPr>
                <w:rStyle w:val="IndexLink"/>
              </w:rPr>
              <w:t>229</w:t>
            </w:r>
          </w:hyperlink>
        </w:p>
        <w:p>
          <w:pPr>
            <w:pStyle w:val="Contents3"/>
            <w:tabs>
              <w:tab w:val="clear" w:pos="8459"/>
              <w:tab w:val="right" w:pos="9026" w:leader="dot"/>
            </w:tabs>
            <w:rPr/>
          </w:pPr>
          <w:hyperlink w:anchor="__RefHeading___Toc1127832_2035185390">
            <w:r>
              <w:rPr>
                <w:webHidden/>
                <w:rStyle w:val="IndexLink"/>
              </w:rPr>
              <w:t>6</w:t>
            </w:r>
            <w:r>
              <w:rPr>
                <w:rStyle w:val="IndexLink"/>
                <w:rtl w:val="true"/>
              </w:rPr>
              <w:t xml:space="preserve">- </w:t>
            </w:r>
            <w:r>
              <w:rPr>
                <w:rStyle w:val="IndexLink"/>
                <w:rtl w:val="true"/>
              </w:rPr>
              <w:t>مَسْجِدُ غمامَه</w:t>
            </w:r>
            <w:r>
              <w:rPr>
                <w:rStyle w:val="IndexLink"/>
                <w:rtl w:val="true"/>
              </w:rPr>
              <w:tab/>
            </w:r>
            <w:r>
              <w:rPr>
                <w:rStyle w:val="IndexLink"/>
              </w:rPr>
              <w:t>230</w:t>
            </w:r>
          </w:hyperlink>
        </w:p>
        <w:p>
          <w:pPr>
            <w:pStyle w:val="Contents3"/>
            <w:tabs>
              <w:tab w:val="clear" w:pos="8459"/>
              <w:tab w:val="right" w:pos="9026" w:leader="dot"/>
            </w:tabs>
            <w:rPr/>
          </w:pPr>
          <w:hyperlink w:anchor="__RefHeading___Toc1127834_2035185390">
            <w:r>
              <w:rPr>
                <w:webHidden/>
                <w:rStyle w:val="IndexLink"/>
              </w:rPr>
              <w:t>7</w:t>
            </w:r>
            <w:r>
              <w:rPr>
                <w:rStyle w:val="IndexLink"/>
                <w:rtl w:val="true"/>
              </w:rPr>
              <w:t xml:space="preserve">- </w:t>
            </w:r>
            <w:r>
              <w:rPr>
                <w:rStyle w:val="IndexLink"/>
                <w:rtl w:val="true"/>
              </w:rPr>
              <w:t>مسجد مباهله یا مسجد الإجابة</w:t>
            </w:r>
            <w:r>
              <w:rPr>
                <w:rStyle w:val="IndexLink"/>
                <w:rtl w:val="true"/>
              </w:rPr>
              <w:tab/>
            </w:r>
            <w:r>
              <w:rPr>
                <w:rStyle w:val="IndexLink"/>
              </w:rPr>
              <w:t>231</w:t>
            </w:r>
          </w:hyperlink>
        </w:p>
        <w:p>
          <w:pPr>
            <w:pStyle w:val="Contents3"/>
            <w:tabs>
              <w:tab w:val="clear" w:pos="8459"/>
              <w:tab w:val="right" w:pos="9026" w:leader="dot"/>
            </w:tabs>
            <w:rPr/>
          </w:pPr>
          <w:hyperlink w:anchor="__RefHeading___Toc1127836_2035185390">
            <w:r>
              <w:rPr>
                <w:webHidden/>
                <w:rStyle w:val="IndexLink"/>
              </w:rPr>
              <w:t>8</w:t>
            </w:r>
            <w:r>
              <w:rPr>
                <w:rStyle w:val="IndexLink"/>
                <w:rtl w:val="true"/>
              </w:rPr>
              <w:t xml:space="preserve">- </w:t>
            </w:r>
            <w:r>
              <w:rPr>
                <w:rStyle w:val="IndexLink"/>
                <w:rtl w:val="true"/>
              </w:rPr>
              <w:t>مسجد ابوذر</w:t>
            </w:r>
            <w:r>
              <w:rPr>
                <w:rStyle w:val="IndexLink"/>
                <w:rtl w:val="true"/>
              </w:rPr>
              <w:tab/>
            </w:r>
            <w:r>
              <w:rPr>
                <w:rStyle w:val="IndexLink"/>
              </w:rPr>
              <w:t>234</w:t>
            </w:r>
          </w:hyperlink>
        </w:p>
        <w:p>
          <w:pPr>
            <w:pStyle w:val="Contents3"/>
            <w:tabs>
              <w:tab w:val="clear" w:pos="8459"/>
              <w:tab w:val="right" w:pos="9026" w:leader="dot"/>
            </w:tabs>
            <w:rPr/>
          </w:pPr>
          <w:hyperlink w:anchor="__RefHeading___Toc1127838_2035185390">
            <w:r>
              <w:rPr>
                <w:webHidden/>
                <w:rStyle w:val="IndexLink"/>
              </w:rPr>
              <w:t>9</w:t>
            </w:r>
            <w:r>
              <w:rPr>
                <w:rStyle w:val="IndexLink"/>
                <w:rtl w:val="true"/>
              </w:rPr>
              <w:t xml:space="preserve">- </w:t>
            </w:r>
            <w:r>
              <w:rPr>
                <w:rStyle w:val="IndexLink"/>
                <w:rtl w:val="true"/>
              </w:rPr>
              <w:t>قبرستان بقیع، یا حرم بقیع</w:t>
            </w:r>
            <w:r>
              <w:rPr>
                <w:rStyle w:val="IndexLink"/>
                <w:rtl w:val="true"/>
              </w:rPr>
              <w:tab/>
            </w:r>
            <w:r>
              <w:rPr>
                <w:rStyle w:val="IndexLink"/>
              </w:rPr>
              <w:t>234</w:t>
            </w:r>
          </w:hyperlink>
        </w:p>
        <w:p>
          <w:pPr>
            <w:pStyle w:val="Contents3"/>
            <w:tabs>
              <w:tab w:val="clear" w:pos="8459"/>
              <w:tab w:val="right" w:pos="9026" w:leader="dot"/>
            </w:tabs>
            <w:rPr/>
          </w:pPr>
          <w:hyperlink w:anchor="__RefHeading___Toc1127840_2035185390">
            <w:r>
              <w:rPr>
                <w:webHidden/>
                <w:rStyle w:val="IndexLink"/>
                <w:rtl w:val="true"/>
              </w:rPr>
              <w:t>حرم ائمّه اطهار و خاندان نبوّت در قبرستان بقیع</w:t>
            </w:r>
            <w:r>
              <w:rPr>
                <w:rStyle w:val="IndexLink"/>
                <w:rtl w:val="true"/>
              </w:rPr>
              <w:tab/>
            </w:r>
            <w:r>
              <w:rPr>
                <w:rStyle w:val="IndexLink"/>
              </w:rPr>
              <w:t>237</w:t>
            </w:r>
          </w:hyperlink>
        </w:p>
        <w:p>
          <w:pPr>
            <w:pStyle w:val="Contents3"/>
            <w:tabs>
              <w:tab w:val="clear" w:pos="8459"/>
              <w:tab w:val="right" w:pos="9026" w:leader="dot"/>
            </w:tabs>
            <w:rPr/>
          </w:pPr>
          <w:hyperlink w:anchor="__RefHeading___Toc1127842_2035185390">
            <w:r>
              <w:rPr>
                <w:webHidden/>
                <w:rStyle w:val="IndexLink"/>
                <w:rtl w:val="true"/>
              </w:rPr>
              <w:t>اوّلین تخریب و وضع اسفناک بقیع</w:t>
            </w:r>
            <w:r>
              <w:rPr>
                <w:rStyle w:val="IndexLink"/>
                <w:rtl w:val="true"/>
              </w:rPr>
              <w:tab/>
            </w:r>
            <w:r>
              <w:rPr>
                <w:rStyle w:val="IndexLink"/>
              </w:rPr>
              <w:t>239</w:t>
            </w:r>
          </w:hyperlink>
        </w:p>
        <w:p>
          <w:pPr>
            <w:pStyle w:val="Contents3"/>
            <w:tabs>
              <w:tab w:val="clear" w:pos="8459"/>
              <w:tab w:val="right" w:pos="9026" w:leader="dot"/>
            </w:tabs>
            <w:rPr/>
          </w:pPr>
          <w:hyperlink w:anchor="__RefHeading___Toc1127844_2035185390">
            <w:r>
              <w:rPr>
                <w:webHidden/>
                <w:rStyle w:val="IndexLink"/>
                <w:rtl w:val="true"/>
              </w:rPr>
              <w:t>تاریخچه پیدایش وهابیّت، در عربستان</w:t>
            </w:r>
            <w:r>
              <w:rPr>
                <w:rStyle w:val="IndexLink"/>
                <w:rtl w:val="true"/>
              </w:rPr>
              <w:tab/>
            </w:r>
            <w:r>
              <w:rPr>
                <w:rStyle w:val="IndexLink"/>
              </w:rPr>
              <w:t>239</w:t>
            </w:r>
          </w:hyperlink>
        </w:p>
        <w:p>
          <w:pPr>
            <w:pStyle w:val="Contents3"/>
            <w:tabs>
              <w:tab w:val="clear" w:pos="8459"/>
              <w:tab w:val="right" w:pos="9026" w:leader="dot"/>
            </w:tabs>
            <w:rPr/>
          </w:pPr>
          <w:hyperlink w:anchor="__RefHeading___Toc1127846_2035185390">
            <w:r>
              <w:rPr>
                <w:webHidden/>
                <w:rStyle w:val="IndexLink"/>
                <w:rtl w:val="true"/>
              </w:rPr>
              <w:t>پاره‌ای از عقائد وهابیّت</w:t>
            </w:r>
            <w:r>
              <w:rPr>
                <w:rStyle w:val="IndexLink"/>
                <w:rtl w:val="true"/>
              </w:rPr>
              <w:tab/>
            </w:r>
            <w:r>
              <w:rPr>
                <w:rStyle w:val="IndexLink"/>
              </w:rPr>
              <w:t>240</w:t>
            </w:r>
          </w:hyperlink>
        </w:p>
        <w:p>
          <w:pPr>
            <w:pStyle w:val="Contents3"/>
            <w:tabs>
              <w:tab w:val="clear" w:pos="8459"/>
              <w:tab w:val="right" w:pos="9026" w:leader="dot"/>
            </w:tabs>
            <w:rPr/>
          </w:pPr>
          <w:hyperlink w:anchor="__RefHeading___Toc1127848_2035185390">
            <w:r>
              <w:rPr>
                <w:webHidden/>
                <w:rStyle w:val="IndexLink"/>
                <w:rtl w:val="true"/>
              </w:rPr>
              <w:t>اوّلین حمله به مدینه</w:t>
            </w:r>
            <w:r>
              <w:rPr>
                <w:rStyle w:val="IndexLink"/>
                <w:rtl w:val="true"/>
              </w:rPr>
              <w:tab/>
            </w:r>
            <w:r>
              <w:rPr>
                <w:rStyle w:val="IndexLink"/>
              </w:rPr>
              <w:t>241</w:t>
            </w:r>
          </w:hyperlink>
        </w:p>
        <w:p>
          <w:pPr>
            <w:pStyle w:val="Contents3"/>
            <w:tabs>
              <w:tab w:val="clear" w:pos="8459"/>
              <w:tab w:val="right" w:pos="9026" w:leader="dot"/>
            </w:tabs>
            <w:rPr/>
          </w:pPr>
          <w:hyperlink w:anchor="__RefHeading___Toc1127850_2035185390">
            <w:r>
              <w:rPr>
                <w:webHidden/>
                <w:rStyle w:val="IndexLink"/>
                <w:rtl w:val="true"/>
              </w:rPr>
              <w:t>مدفونین در قبرستان بقیع</w:t>
            </w:r>
            <w:r>
              <w:rPr>
                <w:rStyle w:val="IndexLink"/>
                <w:rtl w:val="true"/>
              </w:rPr>
              <w:tab/>
            </w:r>
            <w:r>
              <w:rPr>
                <w:rStyle w:val="IndexLink"/>
              </w:rPr>
              <w:t>242</w:t>
            </w:r>
          </w:hyperlink>
        </w:p>
        <w:p>
          <w:pPr>
            <w:pStyle w:val="Contents3"/>
            <w:tabs>
              <w:tab w:val="clear" w:pos="8459"/>
              <w:tab w:val="right" w:pos="9026" w:leader="dot"/>
            </w:tabs>
            <w:rPr/>
          </w:pPr>
          <w:hyperlink w:anchor="__RefHeading___Toc1127852_2035185390">
            <w:r>
              <w:rPr>
                <w:webHidden/>
                <w:rStyle w:val="IndexLink"/>
                <w:rtl w:val="true"/>
              </w:rPr>
              <w:t>وظائف زوّار حرم بقیع</w:t>
            </w:r>
            <w:r>
              <w:rPr>
                <w:rStyle w:val="IndexLink"/>
                <w:rtl w:val="true"/>
              </w:rPr>
              <w:tab/>
            </w:r>
            <w:r>
              <w:rPr>
                <w:rStyle w:val="IndexLink"/>
              </w:rPr>
              <w:t>245</w:t>
            </w:r>
          </w:hyperlink>
        </w:p>
        <w:p>
          <w:pPr>
            <w:pStyle w:val="Contents2"/>
            <w:tabs>
              <w:tab w:val="clear" w:pos="8743"/>
              <w:tab w:val="right" w:pos="9026" w:leader="dot"/>
            </w:tabs>
            <w:rPr/>
          </w:pPr>
          <w:hyperlink w:anchor="__RefHeading___Toc1127854_2035185390">
            <w:r>
              <w:rPr>
                <w:webHidden/>
                <w:rStyle w:val="IndexLink"/>
                <w:rtl w:val="true"/>
              </w:rPr>
              <w:t>اماکن مقدّسه و مساجد شریفه اطراف مدینه</w:t>
            </w:r>
            <w:r>
              <w:rPr>
                <w:rStyle w:val="IndexLink"/>
                <w:rtl w:val="true"/>
              </w:rPr>
              <w:tab/>
            </w:r>
            <w:r>
              <w:rPr>
                <w:rStyle w:val="IndexLink"/>
              </w:rPr>
              <w:t>248</w:t>
            </w:r>
          </w:hyperlink>
        </w:p>
        <w:p>
          <w:pPr>
            <w:pStyle w:val="Contents3"/>
            <w:tabs>
              <w:tab w:val="clear" w:pos="8459"/>
              <w:tab w:val="right" w:pos="9026" w:leader="dot"/>
            </w:tabs>
            <w:rPr/>
          </w:pPr>
          <w:hyperlink w:anchor="__RefHeading___Toc1127856_2035185390">
            <w:r>
              <w:rPr>
                <w:webHidden/>
                <w:rStyle w:val="IndexLink"/>
              </w:rPr>
              <w:t>1</w:t>
            </w:r>
            <w:r>
              <w:rPr>
                <w:rStyle w:val="IndexLink"/>
                <w:rtl w:val="true"/>
              </w:rPr>
              <w:t xml:space="preserve">- </w:t>
            </w:r>
            <w:r>
              <w:rPr>
                <w:rStyle w:val="IndexLink"/>
                <w:rtl w:val="true"/>
              </w:rPr>
              <w:t>مسجد قبا</w:t>
            </w:r>
            <w:r>
              <w:rPr>
                <w:rStyle w:val="IndexLink"/>
                <w:rtl w:val="true"/>
              </w:rPr>
              <w:tab/>
            </w:r>
            <w:r>
              <w:rPr>
                <w:rStyle w:val="IndexLink"/>
              </w:rPr>
              <w:t>248</w:t>
            </w:r>
          </w:hyperlink>
        </w:p>
        <w:p>
          <w:pPr>
            <w:pStyle w:val="Contents3"/>
            <w:tabs>
              <w:tab w:val="clear" w:pos="8459"/>
              <w:tab w:val="right" w:pos="9026" w:leader="dot"/>
            </w:tabs>
            <w:rPr/>
          </w:pPr>
          <w:hyperlink w:anchor="__RefHeading___Toc1127858_2035185390">
            <w:r>
              <w:rPr>
                <w:webHidden/>
                <w:rStyle w:val="IndexLink"/>
                <w:rtl w:val="true"/>
              </w:rPr>
              <w:t>بناء مسجد به دست پیامبر صلی‌الله‌علیه‌و‌آله</w:t>
            </w:r>
            <w:r>
              <w:rPr>
                <w:rStyle w:val="IndexLink"/>
                <w:rtl w:val="true"/>
              </w:rPr>
              <w:tab/>
            </w:r>
            <w:r>
              <w:rPr>
                <w:rStyle w:val="IndexLink"/>
              </w:rPr>
              <w:t>248</w:t>
            </w:r>
          </w:hyperlink>
        </w:p>
        <w:p>
          <w:pPr>
            <w:pStyle w:val="Contents3"/>
            <w:tabs>
              <w:tab w:val="clear" w:pos="8459"/>
              <w:tab w:val="right" w:pos="9026" w:leader="dot"/>
            </w:tabs>
            <w:rPr/>
          </w:pPr>
          <w:hyperlink w:anchor="__RefHeading___Toc1127860_2035185390">
            <w:r>
              <w:rPr>
                <w:webHidden/>
                <w:rStyle w:val="IndexLink"/>
                <w:rtl w:val="true"/>
              </w:rPr>
              <w:t>اعمال مسجد قبا</w:t>
            </w:r>
            <w:r>
              <w:rPr>
                <w:rStyle w:val="IndexLink"/>
                <w:rtl w:val="true"/>
              </w:rPr>
              <w:tab/>
            </w:r>
            <w:r>
              <w:rPr>
                <w:rStyle w:val="IndexLink"/>
              </w:rPr>
              <w:t>249</w:t>
            </w:r>
          </w:hyperlink>
        </w:p>
        <w:p>
          <w:pPr>
            <w:pStyle w:val="Contents3"/>
            <w:tabs>
              <w:tab w:val="clear" w:pos="8459"/>
              <w:tab w:val="right" w:pos="9026" w:leader="dot"/>
            </w:tabs>
            <w:rPr/>
          </w:pPr>
          <w:hyperlink w:anchor="__RefHeading___Toc1127862_2035185390">
            <w:r>
              <w:rPr>
                <w:webHidden/>
                <w:rStyle w:val="IndexLink"/>
              </w:rPr>
              <w:t>2</w:t>
            </w:r>
            <w:r>
              <w:rPr>
                <w:rStyle w:val="IndexLink"/>
                <w:rtl w:val="true"/>
              </w:rPr>
              <w:t xml:space="preserve">- </w:t>
            </w:r>
            <w:r>
              <w:rPr>
                <w:rStyle w:val="IndexLink"/>
                <w:rtl w:val="true"/>
              </w:rPr>
              <w:t>مشربه امّ ابراهیم</w:t>
            </w:r>
            <w:r>
              <w:rPr>
                <w:rStyle w:val="IndexLink"/>
                <w:rtl w:val="true"/>
              </w:rPr>
              <w:tab/>
            </w:r>
            <w:r>
              <w:rPr>
                <w:rStyle w:val="IndexLink"/>
              </w:rPr>
              <w:t>250</w:t>
            </w:r>
          </w:hyperlink>
        </w:p>
        <w:p>
          <w:pPr>
            <w:pStyle w:val="Contents3"/>
            <w:tabs>
              <w:tab w:val="clear" w:pos="8459"/>
              <w:tab w:val="right" w:pos="9026" w:leader="dot"/>
            </w:tabs>
            <w:rPr/>
          </w:pPr>
          <w:hyperlink w:anchor="__RefHeading___Toc1127864_2035185390">
            <w:r>
              <w:rPr>
                <w:webHidden/>
                <w:rStyle w:val="IndexLink"/>
              </w:rPr>
              <w:t>3</w:t>
            </w:r>
            <w:r>
              <w:rPr>
                <w:rStyle w:val="IndexLink"/>
                <w:rtl w:val="true"/>
              </w:rPr>
              <w:t xml:space="preserve">- </w:t>
            </w:r>
            <w:r>
              <w:rPr>
                <w:rStyle w:val="IndexLink"/>
                <w:rtl w:val="true"/>
              </w:rPr>
              <w:t xml:space="preserve">مسجد فضیخ </w:t>
            </w:r>
            <w:r>
              <w:rPr>
                <w:rStyle w:val="IndexLink"/>
                <w:rtl w:val="true"/>
              </w:rPr>
              <w:t xml:space="preserve">( </w:t>
            </w:r>
            <w:r>
              <w:rPr>
                <w:rStyle w:val="IndexLink"/>
                <w:rtl w:val="true"/>
              </w:rPr>
              <w:t xml:space="preserve">ردّ الشّمس </w:t>
            </w:r>
            <w:r>
              <w:rPr>
                <w:rStyle w:val="IndexLink"/>
                <w:rtl w:val="true"/>
              </w:rPr>
              <w:t>)</w:t>
              <w:tab/>
            </w:r>
            <w:r>
              <w:rPr>
                <w:rStyle w:val="IndexLink"/>
              </w:rPr>
              <w:t>251</w:t>
            </w:r>
          </w:hyperlink>
        </w:p>
        <w:p>
          <w:pPr>
            <w:pStyle w:val="Contents3"/>
            <w:tabs>
              <w:tab w:val="clear" w:pos="8459"/>
              <w:tab w:val="right" w:pos="9026" w:leader="dot"/>
            </w:tabs>
            <w:rPr/>
          </w:pPr>
          <w:hyperlink w:anchor="__RefHeading___Toc1127866_2035185390">
            <w:r>
              <w:rPr>
                <w:webHidden/>
                <w:rStyle w:val="IndexLink"/>
                <w:rtl w:val="true"/>
              </w:rPr>
              <w:t>داستان ردّ الشّمس</w:t>
            </w:r>
            <w:r>
              <w:rPr>
                <w:rStyle w:val="IndexLink"/>
                <w:rtl w:val="true"/>
              </w:rPr>
              <w:tab/>
            </w:r>
            <w:r>
              <w:rPr>
                <w:rStyle w:val="IndexLink"/>
              </w:rPr>
              <w:t>251</w:t>
            </w:r>
          </w:hyperlink>
        </w:p>
        <w:p>
          <w:pPr>
            <w:pStyle w:val="Contents3"/>
            <w:tabs>
              <w:tab w:val="clear" w:pos="8459"/>
              <w:tab w:val="right" w:pos="9026" w:leader="dot"/>
            </w:tabs>
            <w:rPr/>
          </w:pPr>
          <w:hyperlink w:anchor="__RefHeading___Toc1127868_2035185390">
            <w:r>
              <w:rPr>
                <w:webHidden/>
                <w:rStyle w:val="IndexLink"/>
              </w:rPr>
              <w:t>4</w:t>
            </w:r>
            <w:r>
              <w:rPr>
                <w:rStyle w:val="IndexLink"/>
                <w:rtl w:val="true"/>
              </w:rPr>
              <w:t xml:space="preserve">- </w:t>
            </w:r>
            <w:r>
              <w:rPr>
                <w:rStyle w:val="IndexLink"/>
                <w:rtl w:val="true"/>
              </w:rPr>
              <w:t>مسجد بنی قریظه</w:t>
            </w:r>
            <w:r>
              <w:rPr>
                <w:rStyle w:val="IndexLink"/>
                <w:rtl w:val="true"/>
              </w:rPr>
              <w:tab/>
            </w:r>
            <w:r>
              <w:rPr>
                <w:rStyle w:val="IndexLink"/>
              </w:rPr>
              <w:t>251</w:t>
            </w:r>
          </w:hyperlink>
        </w:p>
        <w:p>
          <w:pPr>
            <w:pStyle w:val="Contents3"/>
            <w:tabs>
              <w:tab w:val="clear" w:pos="8459"/>
              <w:tab w:val="right" w:pos="9026" w:leader="dot"/>
            </w:tabs>
            <w:rPr/>
          </w:pPr>
          <w:hyperlink w:anchor="__RefHeading___Toc1127870_2035185390">
            <w:r>
              <w:rPr>
                <w:webHidden/>
                <w:rStyle w:val="IndexLink"/>
              </w:rPr>
              <w:t>5</w:t>
            </w:r>
            <w:r>
              <w:rPr>
                <w:rStyle w:val="IndexLink"/>
                <w:rtl w:val="true"/>
              </w:rPr>
              <w:t xml:space="preserve">- </w:t>
            </w:r>
            <w:r>
              <w:rPr>
                <w:rStyle w:val="IndexLink"/>
                <w:rtl w:val="true"/>
              </w:rPr>
              <w:t>مسجد بنی النجّار یا جمعه</w:t>
            </w:r>
            <w:r>
              <w:rPr>
                <w:rStyle w:val="IndexLink"/>
                <w:rtl w:val="true"/>
              </w:rPr>
              <w:tab/>
            </w:r>
            <w:r>
              <w:rPr>
                <w:rStyle w:val="IndexLink"/>
              </w:rPr>
              <w:t>252</w:t>
            </w:r>
          </w:hyperlink>
        </w:p>
        <w:p>
          <w:pPr>
            <w:pStyle w:val="Contents3"/>
            <w:tabs>
              <w:tab w:val="clear" w:pos="8459"/>
              <w:tab w:val="right" w:pos="9026" w:leader="dot"/>
            </w:tabs>
            <w:rPr/>
          </w:pPr>
          <w:hyperlink w:anchor="__RefHeading___Toc1127872_2035185390">
            <w:r>
              <w:rPr>
                <w:webHidden/>
                <w:rStyle w:val="IndexLink"/>
              </w:rPr>
              <w:t>6</w:t>
            </w:r>
            <w:r>
              <w:rPr>
                <w:rStyle w:val="IndexLink"/>
                <w:rtl w:val="true"/>
              </w:rPr>
              <w:t xml:space="preserve">- </w:t>
            </w:r>
            <w:r>
              <w:rPr>
                <w:rStyle w:val="IndexLink"/>
                <w:rtl w:val="true"/>
              </w:rPr>
              <w:t>اُحُد و فضیلت زیارت شهداء اُحُد</w:t>
            </w:r>
            <w:r>
              <w:rPr>
                <w:rStyle w:val="IndexLink"/>
                <w:rtl w:val="true"/>
              </w:rPr>
              <w:tab/>
            </w:r>
            <w:r>
              <w:rPr>
                <w:rStyle w:val="IndexLink"/>
              </w:rPr>
              <w:t>252</w:t>
            </w:r>
          </w:hyperlink>
        </w:p>
        <w:p>
          <w:pPr>
            <w:pStyle w:val="Contents3"/>
            <w:tabs>
              <w:tab w:val="clear" w:pos="8459"/>
              <w:tab w:val="right" w:pos="9026" w:leader="dot"/>
            </w:tabs>
            <w:rPr/>
          </w:pPr>
          <w:hyperlink w:anchor="__RefHeading___Toc1127874_2035185390">
            <w:r>
              <w:rPr>
                <w:webHidden/>
                <w:rStyle w:val="IndexLink"/>
                <w:rtl w:val="true"/>
              </w:rPr>
              <w:t>وقایع کوه اُحُد</w:t>
            </w:r>
            <w:r>
              <w:rPr>
                <w:rStyle w:val="IndexLink"/>
                <w:rtl w:val="true"/>
              </w:rPr>
              <w:tab/>
            </w:r>
            <w:r>
              <w:rPr>
                <w:rStyle w:val="IndexLink"/>
              </w:rPr>
              <w:t>253</w:t>
            </w:r>
          </w:hyperlink>
        </w:p>
        <w:p>
          <w:pPr>
            <w:pStyle w:val="Contents3"/>
            <w:tabs>
              <w:tab w:val="clear" w:pos="8459"/>
              <w:tab w:val="right" w:pos="9026" w:leader="dot"/>
            </w:tabs>
            <w:rPr/>
          </w:pPr>
          <w:hyperlink w:anchor="__RefHeading___Toc1127876_2035185390">
            <w:r>
              <w:rPr>
                <w:webHidden/>
                <w:rStyle w:val="IndexLink"/>
                <w:rtl w:val="true"/>
              </w:rPr>
              <w:t>اعمال، و اماکن سرزمین اُحُد</w:t>
            </w:r>
            <w:r>
              <w:rPr>
                <w:rStyle w:val="IndexLink"/>
                <w:rtl w:val="true"/>
              </w:rPr>
              <w:tab/>
            </w:r>
            <w:r>
              <w:rPr>
                <w:rStyle w:val="IndexLink"/>
              </w:rPr>
              <w:t>255</w:t>
            </w:r>
          </w:hyperlink>
        </w:p>
        <w:p>
          <w:pPr>
            <w:pStyle w:val="Contents3"/>
            <w:tabs>
              <w:tab w:val="clear" w:pos="8459"/>
              <w:tab w:val="right" w:pos="9026" w:leader="dot"/>
            </w:tabs>
            <w:rPr/>
          </w:pPr>
          <w:hyperlink w:anchor="__RefHeading___Toc1127878_2035185390">
            <w:r>
              <w:rPr>
                <w:webHidden/>
                <w:rStyle w:val="IndexLink"/>
                <w:rtl w:val="true"/>
              </w:rPr>
              <w:t>اماکن سرزمین احد</w:t>
            </w:r>
            <w:r>
              <w:rPr>
                <w:rStyle w:val="IndexLink"/>
                <w:rtl w:val="true"/>
              </w:rPr>
              <w:tab/>
            </w:r>
            <w:r>
              <w:rPr>
                <w:rStyle w:val="IndexLink"/>
              </w:rPr>
              <w:t>256</w:t>
            </w:r>
          </w:hyperlink>
        </w:p>
        <w:p>
          <w:pPr>
            <w:pStyle w:val="Contents3"/>
            <w:tabs>
              <w:tab w:val="clear" w:pos="8459"/>
              <w:tab w:val="right" w:pos="9026" w:leader="dot"/>
            </w:tabs>
            <w:rPr/>
          </w:pPr>
          <w:hyperlink w:anchor="__RefHeading___Toc1127880_2035185390">
            <w:r>
              <w:rPr>
                <w:webHidden/>
                <w:rStyle w:val="IndexLink"/>
                <w:rtl w:val="true"/>
              </w:rPr>
              <w:t>الف</w:t>
            </w:r>
            <w:r>
              <w:rPr>
                <w:rStyle w:val="IndexLink"/>
                <w:rtl w:val="true"/>
              </w:rPr>
              <w:t xml:space="preserve">- </w:t>
            </w:r>
            <w:r>
              <w:rPr>
                <w:rStyle w:val="IndexLink"/>
                <w:rtl w:val="true"/>
              </w:rPr>
              <w:t>مسجد علی علیه‌السلام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127882_2035185390">
            <w:r>
              <w:rPr>
                <w:webHidden/>
                <w:rStyle w:val="IndexLink"/>
                <w:rtl w:val="true"/>
              </w:rPr>
              <w:t>ب</w:t>
            </w:r>
            <w:r>
              <w:rPr>
                <w:rStyle w:val="IndexLink"/>
                <w:rtl w:val="true"/>
              </w:rPr>
              <w:t xml:space="preserve">- </w:t>
            </w:r>
            <w:r>
              <w:rPr>
                <w:rStyle w:val="IndexLink"/>
                <w:rtl w:val="true"/>
              </w:rPr>
              <w:t>قبر جناب حمزه سیّد الشّهداء</w:t>
            </w:r>
            <w:r>
              <w:rPr>
                <w:rStyle w:val="IndexLink"/>
                <w:rtl w:val="true"/>
              </w:rPr>
              <w:tab/>
            </w:r>
            <w:r>
              <w:rPr>
                <w:rStyle w:val="IndexLink"/>
              </w:rPr>
              <w:t>256</w:t>
            </w:r>
          </w:hyperlink>
        </w:p>
        <w:p>
          <w:pPr>
            <w:pStyle w:val="Contents3"/>
            <w:tabs>
              <w:tab w:val="clear" w:pos="8459"/>
              <w:tab w:val="right" w:pos="9026" w:leader="dot"/>
            </w:tabs>
            <w:rPr/>
          </w:pPr>
          <w:hyperlink w:anchor="__RefHeading___Toc1127884_2035185390">
            <w:r>
              <w:rPr>
                <w:webHidden/>
                <w:rStyle w:val="IndexLink"/>
                <w:rtl w:val="true"/>
              </w:rPr>
              <w:t>ج</w:t>
            </w:r>
            <w:r>
              <w:rPr>
                <w:rStyle w:val="IndexLink"/>
                <w:rtl w:val="true"/>
              </w:rPr>
              <w:t xml:space="preserve">- </w:t>
            </w:r>
            <w:r>
              <w:rPr>
                <w:rStyle w:val="IndexLink"/>
                <w:rtl w:val="true"/>
              </w:rPr>
              <w:t>آرامگاه شهداء</w:t>
            </w:r>
            <w:r>
              <w:rPr>
                <w:rStyle w:val="IndexLink"/>
                <w:rtl w:val="true"/>
              </w:rPr>
              <w:tab/>
            </w:r>
            <w:r>
              <w:rPr>
                <w:rStyle w:val="IndexLink"/>
              </w:rPr>
              <w:t>256</w:t>
            </w:r>
          </w:hyperlink>
        </w:p>
        <w:p>
          <w:pPr>
            <w:pStyle w:val="Contents3"/>
            <w:tabs>
              <w:tab w:val="clear" w:pos="8459"/>
              <w:tab w:val="right" w:pos="9026" w:leader="dot"/>
            </w:tabs>
            <w:rPr/>
          </w:pPr>
          <w:hyperlink w:anchor="__RefHeading___Toc1127886_2035185390">
            <w:r>
              <w:rPr>
                <w:webHidden/>
                <w:rStyle w:val="IndexLink"/>
                <w:rtl w:val="true"/>
              </w:rPr>
              <w:t>د</w:t>
            </w:r>
            <w:r>
              <w:rPr>
                <w:rStyle w:val="IndexLink"/>
                <w:rtl w:val="true"/>
              </w:rPr>
              <w:t xml:space="preserve">- </w:t>
            </w:r>
            <w:r>
              <w:rPr>
                <w:rStyle w:val="IndexLink"/>
                <w:rtl w:val="true"/>
              </w:rPr>
              <w:t>مسجد پیامبر صلی‌الله‌علیه‌و‌آله</w:t>
            </w:r>
            <w:r>
              <w:rPr>
                <w:rStyle w:val="IndexLink"/>
                <w:rtl w:val="true"/>
              </w:rPr>
              <w:tab/>
            </w:r>
            <w:r>
              <w:rPr>
                <w:rStyle w:val="IndexLink"/>
              </w:rPr>
              <w:t>257</w:t>
            </w:r>
          </w:hyperlink>
        </w:p>
        <w:p>
          <w:pPr>
            <w:pStyle w:val="Contents3"/>
            <w:tabs>
              <w:tab w:val="clear" w:pos="8459"/>
              <w:tab w:val="right" w:pos="9026" w:leader="dot"/>
            </w:tabs>
            <w:rPr/>
          </w:pPr>
          <w:hyperlink w:anchor="__RefHeading___Toc1127888_2035185390">
            <w:r>
              <w:rPr>
                <w:webHidden/>
                <w:rStyle w:val="IndexLink"/>
                <w:rtl w:val="true"/>
              </w:rPr>
              <w:t>ه</w:t>
            </w:r>
            <w:r>
              <w:rPr>
                <w:rStyle w:val="IndexLink"/>
                <w:rtl w:val="true"/>
              </w:rPr>
              <w:t xml:space="preserve">- </w:t>
            </w:r>
            <w:r>
              <w:rPr>
                <w:rStyle w:val="IndexLink"/>
                <w:rtl w:val="true"/>
              </w:rPr>
              <w:t>مسجد جبل الرُّماة</w:t>
            </w:r>
            <w:r>
              <w:rPr>
                <w:rStyle w:val="IndexLink"/>
                <w:rtl w:val="true"/>
              </w:rPr>
              <w:tab/>
            </w:r>
            <w:r>
              <w:rPr>
                <w:rStyle w:val="IndexLink"/>
              </w:rPr>
              <w:t>257</w:t>
            </w:r>
          </w:hyperlink>
        </w:p>
        <w:p>
          <w:pPr>
            <w:pStyle w:val="Contents3"/>
            <w:tabs>
              <w:tab w:val="clear" w:pos="8459"/>
              <w:tab w:val="right" w:pos="9026" w:leader="dot"/>
            </w:tabs>
            <w:rPr/>
          </w:pPr>
          <w:hyperlink w:anchor="__RefHeading___Toc1127890_2035185390">
            <w:r>
              <w:rPr>
                <w:webHidden/>
                <w:rStyle w:val="IndexLink"/>
              </w:rPr>
              <w:t>7</w:t>
            </w:r>
            <w:r>
              <w:rPr>
                <w:rStyle w:val="IndexLink"/>
                <w:rtl w:val="true"/>
              </w:rPr>
              <w:t xml:space="preserve">- </w:t>
            </w:r>
            <w:r>
              <w:rPr>
                <w:rStyle w:val="IndexLink"/>
                <w:rtl w:val="true"/>
              </w:rPr>
              <w:t>مسجد الفتح</w:t>
            </w:r>
            <w:r>
              <w:rPr>
                <w:rStyle w:val="IndexLink"/>
                <w:rtl w:val="true"/>
              </w:rPr>
              <w:tab/>
            </w:r>
            <w:r>
              <w:rPr>
                <w:rStyle w:val="IndexLink"/>
              </w:rPr>
              <w:t>257</w:t>
            </w:r>
          </w:hyperlink>
        </w:p>
        <w:p>
          <w:pPr>
            <w:pStyle w:val="Contents3"/>
            <w:tabs>
              <w:tab w:val="clear" w:pos="8459"/>
              <w:tab w:val="right" w:pos="9026" w:leader="dot"/>
            </w:tabs>
            <w:rPr/>
          </w:pPr>
          <w:hyperlink w:anchor="__RefHeading___Toc1127892_2035185390">
            <w:r>
              <w:rPr>
                <w:webHidden/>
                <w:rStyle w:val="IndexLink"/>
                <w:rtl w:val="true"/>
              </w:rPr>
              <w:t>اعمال مسجد فتح</w:t>
            </w:r>
            <w:r>
              <w:rPr>
                <w:rStyle w:val="IndexLink"/>
                <w:rtl w:val="true"/>
              </w:rPr>
              <w:tab/>
            </w:r>
            <w:r>
              <w:rPr>
                <w:rStyle w:val="IndexLink"/>
              </w:rPr>
              <w:t>258</w:t>
            </w:r>
          </w:hyperlink>
        </w:p>
        <w:p>
          <w:pPr>
            <w:pStyle w:val="Contents3"/>
            <w:tabs>
              <w:tab w:val="clear" w:pos="8459"/>
              <w:tab w:val="right" w:pos="9026" w:leader="dot"/>
            </w:tabs>
            <w:rPr/>
          </w:pPr>
          <w:hyperlink w:anchor="__RefHeading___Toc1127894_2035185390">
            <w:r>
              <w:rPr>
                <w:webHidden/>
                <w:rStyle w:val="IndexLink"/>
              </w:rPr>
              <w:t>8</w:t>
            </w:r>
            <w:r>
              <w:rPr>
                <w:rStyle w:val="IndexLink"/>
                <w:rtl w:val="true"/>
              </w:rPr>
              <w:t xml:space="preserve">- </w:t>
            </w:r>
            <w:r>
              <w:rPr>
                <w:rStyle w:val="IndexLink"/>
                <w:rtl w:val="true"/>
              </w:rPr>
              <w:t>مسجد سلمان</w:t>
            </w:r>
            <w:r>
              <w:rPr>
                <w:rStyle w:val="IndexLink"/>
                <w:rtl w:val="true"/>
              </w:rPr>
              <w:tab/>
            </w:r>
            <w:r>
              <w:rPr>
                <w:rStyle w:val="IndexLink"/>
              </w:rPr>
              <w:t>258</w:t>
            </w:r>
          </w:hyperlink>
        </w:p>
        <w:p>
          <w:pPr>
            <w:pStyle w:val="Contents3"/>
            <w:tabs>
              <w:tab w:val="clear" w:pos="8459"/>
              <w:tab w:val="right" w:pos="9026" w:leader="dot"/>
            </w:tabs>
            <w:rPr/>
          </w:pPr>
          <w:hyperlink w:anchor="__RefHeading___Toc1127896_2035185390">
            <w:r>
              <w:rPr>
                <w:webHidden/>
                <w:rStyle w:val="IndexLink"/>
              </w:rPr>
              <w:t>9</w:t>
            </w:r>
            <w:r>
              <w:rPr>
                <w:rStyle w:val="IndexLink"/>
                <w:rtl w:val="true"/>
              </w:rPr>
              <w:t xml:space="preserve"> </w:t>
            </w:r>
            <w:r>
              <w:rPr>
                <w:rStyle w:val="IndexLink"/>
                <w:rtl w:val="true"/>
              </w:rPr>
              <w:t>و</w:t>
            </w:r>
            <w:r>
              <w:rPr>
                <w:rStyle w:val="IndexLink"/>
              </w:rPr>
              <w:t>10</w:t>
            </w:r>
            <w:r>
              <w:rPr>
                <w:rStyle w:val="IndexLink"/>
                <w:rtl w:val="true"/>
              </w:rPr>
              <w:t xml:space="preserve">- </w:t>
            </w:r>
            <w:r>
              <w:rPr>
                <w:rStyle w:val="IndexLink"/>
                <w:rtl w:val="true"/>
              </w:rPr>
              <w:t>مسجد علی و فاطمه علیهماالسلام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1127898_2035185390">
            <w:r>
              <w:rPr>
                <w:webHidden/>
                <w:rStyle w:val="IndexLink"/>
              </w:rPr>
              <w:t>11</w:t>
            </w:r>
            <w:r>
              <w:rPr>
                <w:rStyle w:val="IndexLink"/>
                <w:rtl w:val="true"/>
              </w:rPr>
              <w:t xml:space="preserve">- </w:t>
            </w:r>
            <w:r>
              <w:rPr>
                <w:rStyle w:val="IndexLink"/>
                <w:rtl w:val="true"/>
              </w:rPr>
              <w:t>غار جبل سَلع</w:t>
            </w:r>
            <w:r>
              <w:rPr>
                <w:rStyle w:val="IndexLink"/>
                <w:rtl w:val="true"/>
              </w:rPr>
              <w:tab/>
            </w:r>
            <w:r>
              <w:rPr>
                <w:rStyle w:val="IndexLink"/>
              </w:rPr>
              <w:t>259</w:t>
            </w:r>
          </w:hyperlink>
        </w:p>
        <w:p>
          <w:pPr>
            <w:pStyle w:val="Contents3"/>
            <w:tabs>
              <w:tab w:val="clear" w:pos="8459"/>
              <w:tab w:val="right" w:pos="9026" w:leader="dot"/>
            </w:tabs>
            <w:rPr/>
          </w:pPr>
          <w:hyperlink w:anchor="__RefHeading___Toc1127900_2035185390">
            <w:r>
              <w:rPr>
                <w:webHidden/>
                <w:rStyle w:val="IndexLink"/>
              </w:rPr>
              <w:t>12</w:t>
            </w:r>
            <w:r>
              <w:rPr>
                <w:rStyle w:val="IndexLink"/>
                <w:rtl w:val="true"/>
              </w:rPr>
              <w:t xml:space="preserve">- </w:t>
            </w:r>
            <w:r>
              <w:rPr>
                <w:rStyle w:val="IndexLink"/>
                <w:rtl w:val="true"/>
              </w:rPr>
              <w:t>مصلّی استسقاء یا مدفن محمّد بن عبداللّه محض</w:t>
            </w:r>
            <w:r>
              <w:rPr>
                <w:rStyle w:val="IndexLink"/>
                <w:rtl w:val="true"/>
              </w:rPr>
              <w:tab/>
            </w:r>
            <w:r>
              <w:rPr>
                <w:rStyle w:val="IndexLink"/>
              </w:rPr>
              <w:t>260</w:t>
            </w:r>
          </w:hyperlink>
        </w:p>
        <w:p>
          <w:pPr>
            <w:pStyle w:val="Contents3"/>
            <w:tabs>
              <w:tab w:val="clear" w:pos="8459"/>
              <w:tab w:val="right" w:pos="9026" w:leader="dot"/>
            </w:tabs>
            <w:rPr/>
          </w:pPr>
          <w:hyperlink w:anchor="__RefHeading___Toc1127902_2035185390">
            <w:r>
              <w:rPr>
                <w:webHidden/>
                <w:rStyle w:val="IndexLink"/>
                <w:rtl w:val="true"/>
              </w:rPr>
              <w:t>زیارت جناب نفس زکیّه</w:t>
            </w:r>
            <w:r>
              <w:rPr>
                <w:rStyle w:val="IndexLink"/>
                <w:rtl w:val="true"/>
              </w:rPr>
              <w:tab/>
            </w:r>
            <w:r>
              <w:rPr>
                <w:rStyle w:val="IndexLink"/>
              </w:rPr>
              <w:t>261</w:t>
            </w:r>
          </w:hyperlink>
        </w:p>
        <w:p>
          <w:pPr>
            <w:pStyle w:val="Contents3"/>
            <w:tabs>
              <w:tab w:val="clear" w:pos="8459"/>
              <w:tab w:val="right" w:pos="9026" w:leader="dot"/>
            </w:tabs>
            <w:rPr/>
          </w:pPr>
          <w:hyperlink w:anchor="__RefHeading___Toc1127904_2035185390">
            <w:r>
              <w:rPr>
                <w:webHidden/>
                <w:rStyle w:val="IndexLink"/>
                <w:rtl w:val="true"/>
              </w:rPr>
              <w:t>مسجد ذوقبلتین</w:t>
            </w:r>
            <w:r>
              <w:rPr>
                <w:rStyle w:val="IndexLink"/>
                <w:rtl w:val="true"/>
              </w:rPr>
              <w:tab/>
            </w:r>
            <w:r>
              <w:rPr>
                <w:rStyle w:val="IndexLink"/>
              </w:rPr>
              <w:t>261</w:t>
            </w:r>
          </w:hyperlink>
        </w:p>
        <w:p>
          <w:pPr>
            <w:pStyle w:val="Contents3"/>
            <w:tabs>
              <w:tab w:val="clear" w:pos="8459"/>
              <w:tab w:val="right" w:pos="9026" w:leader="dot"/>
            </w:tabs>
            <w:rPr/>
          </w:pPr>
          <w:hyperlink w:anchor="__RefHeading___Toc1127906_2035185390">
            <w:r>
              <w:rPr>
                <w:webHidden/>
                <w:rStyle w:val="IndexLink"/>
              </w:rPr>
              <w:t>13</w:t>
            </w:r>
            <w:r>
              <w:rPr>
                <w:rStyle w:val="IndexLink"/>
                <w:rtl w:val="true"/>
              </w:rPr>
              <w:t xml:space="preserve">- </w:t>
            </w:r>
            <w:r>
              <w:rPr>
                <w:rStyle w:val="IndexLink"/>
                <w:rtl w:val="true"/>
              </w:rPr>
              <w:t>زیارتگاه علیّ بن جعفر الصادق علیه‌السلام ملقّب به عُرَیْض</w:t>
            </w:r>
            <w:r>
              <w:rPr>
                <w:rStyle w:val="IndexLink"/>
                <w:rtl w:val="true"/>
              </w:rPr>
              <w:tab/>
            </w:r>
            <w:r>
              <w:rPr>
                <w:rStyle w:val="IndexLink"/>
              </w:rPr>
              <w:t>263</w:t>
            </w:r>
          </w:hyperlink>
        </w:p>
        <w:p>
          <w:pPr>
            <w:pStyle w:val="Contents3"/>
            <w:tabs>
              <w:tab w:val="clear" w:pos="8459"/>
              <w:tab w:val="right" w:pos="9026" w:leader="dot"/>
            </w:tabs>
            <w:rPr/>
          </w:pPr>
          <w:hyperlink w:anchor="__RefHeading___Toc1127908_2035185390">
            <w:r>
              <w:rPr>
                <w:webHidden/>
                <w:rStyle w:val="IndexLink"/>
              </w:rPr>
              <w:t>14</w:t>
            </w:r>
            <w:r>
              <w:rPr>
                <w:rStyle w:val="IndexLink"/>
                <w:rtl w:val="true"/>
              </w:rPr>
              <w:t>زیارت علیّ بن جعفر علیهماالسلام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1127910_2035185390">
            <w:r>
              <w:rPr>
                <w:webHidden/>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w:t>
            </w:r>
            <w:r>
              <w:rPr>
                <w:rStyle w:val="IndexLink"/>
                <w:rtl w:val="true"/>
              </w:rPr>
              <w:t>مسجد غدیر و مسجد شجره</w:t>
            </w:r>
            <w:r>
              <w:rPr>
                <w:rStyle w:val="IndexLink"/>
                <w:rtl w:val="true"/>
              </w:rPr>
              <w:tab/>
            </w:r>
            <w:r>
              <w:rPr>
                <w:rStyle w:val="IndexLink"/>
              </w:rPr>
              <w:t>264</w:t>
            </w:r>
          </w:hyperlink>
        </w:p>
        <w:p>
          <w:pPr>
            <w:pStyle w:val="Contents3"/>
            <w:tabs>
              <w:tab w:val="clear" w:pos="8459"/>
              <w:tab w:val="right" w:pos="9026" w:leader="dot"/>
            </w:tabs>
            <w:rPr/>
          </w:pPr>
          <w:hyperlink w:anchor="__RefHeading___Toc1127912_2035185390">
            <w:r>
              <w:rPr>
                <w:webHidden/>
                <w:rStyle w:val="IndexLink"/>
                <w:rtl w:val="true"/>
              </w:rPr>
              <w:t>وظائف زوّار، در مدینه منوّره</w:t>
            </w:r>
            <w:r>
              <w:rPr>
                <w:rStyle w:val="IndexLink"/>
                <w:rtl w:val="true"/>
              </w:rPr>
              <w:tab/>
            </w:r>
            <w:r>
              <w:rPr>
                <w:rStyle w:val="IndexLink"/>
              </w:rPr>
              <w:t>265</w:t>
            </w:r>
          </w:hyperlink>
        </w:p>
        <w:p>
          <w:pPr>
            <w:pStyle w:val="Contents3"/>
            <w:tabs>
              <w:tab w:val="clear" w:pos="8459"/>
              <w:tab w:val="right" w:pos="9026" w:leader="dot"/>
            </w:tabs>
            <w:rPr/>
          </w:pPr>
          <w:hyperlink w:anchor="__RefHeading___Toc1127914_2035185390">
            <w:r>
              <w:rPr>
                <w:webHidden/>
                <w:rStyle w:val="IndexLink"/>
                <w:rtl w:val="true"/>
              </w:rPr>
              <w:t>اعمال مسجد النّبی صلی‌الله‌علیه‌و‌آله</w:t>
            </w:r>
            <w:r>
              <w:rPr>
                <w:rStyle w:val="IndexLink"/>
                <w:rtl w:val="true"/>
              </w:rPr>
              <w:tab/>
            </w:r>
            <w:r>
              <w:rPr>
                <w:rStyle w:val="IndexLink"/>
              </w:rPr>
              <w:t>270</w:t>
            </w:r>
          </w:hyperlink>
        </w:p>
        <w:p>
          <w:pPr>
            <w:pStyle w:val="Contents3"/>
            <w:tabs>
              <w:tab w:val="clear" w:pos="8459"/>
              <w:tab w:val="right" w:pos="9026" w:leader="dot"/>
            </w:tabs>
            <w:rPr/>
          </w:pPr>
          <w:hyperlink w:anchor="__RefHeading___Toc1127916_2035185390">
            <w:r>
              <w:rPr>
                <w:webHidden/>
                <w:rStyle w:val="IndexLink"/>
                <w:rtl w:val="true"/>
              </w:rPr>
              <w:t xml:space="preserve">آداب زیارت </w:t>
            </w:r>
            <w:r>
              <w:rPr>
                <w:rStyle w:val="IndexLink"/>
                <w:rtl w:val="true"/>
              </w:rPr>
              <w:t xml:space="preserve">( </w:t>
            </w:r>
            <w:r>
              <w:rPr>
                <w:rStyle w:val="IndexLink"/>
                <w:rtl w:val="true"/>
              </w:rPr>
              <w:t xml:space="preserve">برای تمامی مشاهد مشرّفه </w:t>
            </w:r>
            <w:r>
              <w:rPr>
                <w:rStyle w:val="IndexLink"/>
                <w:rtl w:val="true"/>
              </w:rPr>
              <w:t>)</w:t>
              <w:tab/>
            </w:r>
            <w:r>
              <w:rPr>
                <w:rStyle w:val="IndexLink"/>
              </w:rPr>
              <w:t>270</w:t>
            </w:r>
          </w:hyperlink>
        </w:p>
        <w:p>
          <w:pPr>
            <w:pStyle w:val="Contents3"/>
            <w:tabs>
              <w:tab w:val="clear" w:pos="8459"/>
              <w:tab w:val="right" w:pos="9026" w:leader="dot"/>
            </w:tabs>
            <w:rPr/>
          </w:pPr>
          <w:hyperlink w:anchor="__RefHeading___Toc1127918_2035185390">
            <w:r>
              <w:rPr>
                <w:webHidden/>
                <w:rStyle w:val="IndexLink"/>
                <w:rtl w:val="true"/>
              </w:rPr>
              <w:t>آداب و زیارت مخصوصه حرم شریف نبوی صلی‌الله‌علیه‌و‌آله</w:t>
            </w:r>
            <w:r>
              <w:rPr>
                <w:rStyle w:val="IndexLink"/>
                <w:rtl w:val="true"/>
              </w:rPr>
              <w:tab/>
            </w:r>
            <w:r>
              <w:rPr>
                <w:rStyle w:val="IndexLink"/>
              </w:rPr>
              <w:t>272</w:t>
            </w:r>
          </w:hyperlink>
        </w:p>
        <w:p>
          <w:pPr>
            <w:pStyle w:val="Contents3"/>
            <w:tabs>
              <w:tab w:val="clear" w:pos="8459"/>
              <w:tab w:val="right" w:pos="9026" w:leader="dot"/>
            </w:tabs>
            <w:rPr/>
          </w:pPr>
          <w:hyperlink w:anchor="__RefHeading___Toc1127920_2035185390">
            <w:r>
              <w:rPr>
                <w:webHidden/>
                <w:rStyle w:val="IndexLink"/>
                <w:rtl w:val="true"/>
              </w:rPr>
              <w:t>زیارت حضرت رسول اکرم صلی‌الله‌علیه‌و‌آله</w:t>
            </w:r>
            <w:r>
              <w:rPr>
                <w:rStyle w:val="IndexLink"/>
                <w:rtl w:val="true"/>
              </w:rPr>
              <w:tab/>
            </w:r>
            <w:r>
              <w:rPr>
                <w:rStyle w:val="IndexLink"/>
              </w:rPr>
              <w:t>274</w:t>
            </w:r>
          </w:hyperlink>
        </w:p>
        <w:p>
          <w:pPr>
            <w:pStyle w:val="Contents3"/>
            <w:tabs>
              <w:tab w:val="clear" w:pos="8459"/>
              <w:tab w:val="right" w:pos="9026" w:leader="dot"/>
            </w:tabs>
            <w:rPr/>
          </w:pPr>
          <w:hyperlink w:anchor="__RefHeading___Toc1127922_2035185390">
            <w:r>
              <w:rPr>
                <w:webHidden/>
                <w:rStyle w:val="IndexLink"/>
                <w:rtl w:val="true"/>
              </w:rPr>
              <w:t>نماز زیارت و دعای بعد از نماز در مقام پیامبر صلی‌الله‌علیه‌و‌آله</w:t>
            </w:r>
            <w:r>
              <w:rPr>
                <w:rStyle w:val="IndexLink"/>
                <w:rtl w:val="true"/>
              </w:rPr>
              <w:tab/>
            </w:r>
            <w:r>
              <w:rPr>
                <w:rStyle w:val="IndexLink"/>
              </w:rPr>
              <w:t>278</w:t>
            </w:r>
          </w:hyperlink>
        </w:p>
        <w:p>
          <w:pPr>
            <w:pStyle w:val="Contents3"/>
            <w:tabs>
              <w:tab w:val="clear" w:pos="8459"/>
              <w:tab w:val="right" w:pos="9026" w:leader="dot"/>
            </w:tabs>
            <w:rPr/>
          </w:pPr>
          <w:hyperlink w:anchor="__RefHeading___Toc1127924_2035185390">
            <w:r>
              <w:rPr>
                <w:webHidden/>
                <w:rStyle w:val="IndexLink"/>
                <w:rtl w:val="true"/>
              </w:rPr>
              <w:t>صلوات بر حضرت محمّد صلی‌الله‌علیه‌و‌آله</w:t>
            </w:r>
            <w:r>
              <w:rPr>
                <w:rStyle w:val="IndexLink"/>
                <w:rtl w:val="true"/>
              </w:rPr>
              <w:tab/>
            </w:r>
            <w:r>
              <w:rPr>
                <w:rStyle w:val="IndexLink"/>
              </w:rPr>
              <w:t>279</w:t>
            </w:r>
          </w:hyperlink>
        </w:p>
        <w:p>
          <w:pPr>
            <w:pStyle w:val="Contents3"/>
            <w:tabs>
              <w:tab w:val="clear" w:pos="8459"/>
              <w:tab w:val="right" w:pos="9026" w:leader="dot"/>
            </w:tabs>
            <w:rPr/>
          </w:pPr>
          <w:hyperlink w:anchor="__RefHeading___Toc1127926_2035185390">
            <w:r>
              <w:rPr>
                <w:webHidden/>
                <w:rStyle w:val="IndexLink"/>
                <w:rtl w:val="true"/>
              </w:rPr>
              <w:t>نماز و دعا نزد ستون توبه</w:t>
            </w:r>
            <w:r>
              <w:rPr>
                <w:rStyle w:val="IndexLink"/>
                <w:rtl w:val="true"/>
              </w:rPr>
              <w:tab/>
            </w:r>
            <w:r>
              <w:rPr>
                <w:rStyle w:val="IndexLink"/>
              </w:rPr>
              <w:t>279</w:t>
            </w:r>
          </w:hyperlink>
        </w:p>
        <w:p>
          <w:pPr>
            <w:pStyle w:val="Contents3"/>
            <w:tabs>
              <w:tab w:val="clear" w:pos="8459"/>
              <w:tab w:val="right" w:pos="9026" w:leader="dot"/>
            </w:tabs>
            <w:rPr/>
          </w:pPr>
          <w:hyperlink w:anchor="__RefHeading___Toc1127928_2035185390">
            <w:r>
              <w:rPr>
                <w:webHidden/>
                <w:rStyle w:val="IndexLink"/>
                <w:rtl w:val="true"/>
              </w:rPr>
              <w:t>آداب و دعاء نزد منبر پیامبر صلی‌الله‌علیه‌و‌آله</w:t>
            </w:r>
            <w:r>
              <w:rPr>
                <w:rStyle w:val="IndexLink"/>
                <w:rtl w:val="true"/>
              </w:rPr>
              <w:tab/>
            </w:r>
            <w:r>
              <w:rPr>
                <w:rStyle w:val="IndexLink"/>
              </w:rPr>
              <w:t>280</w:t>
            </w:r>
          </w:hyperlink>
        </w:p>
        <w:p>
          <w:pPr>
            <w:pStyle w:val="Contents3"/>
            <w:tabs>
              <w:tab w:val="clear" w:pos="8459"/>
              <w:tab w:val="right" w:pos="9026" w:leader="dot"/>
            </w:tabs>
            <w:rPr/>
          </w:pPr>
          <w:hyperlink w:anchor="__RefHeading___Toc1127930_2035185390">
            <w:r>
              <w:rPr>
                <w:webHidden/>
                <w:rStyle w:val="IndexLink"/>
                <w:rtl w:val="true"/>
              </w:rPr>
              <w:t>آداب روضه شریفه</w:t>
            </w:r>
            <w:r>
              <w:rPr>
                <w:rStyle w:val="IndexLink"/>
                <w:rtl w:val="true"/>
              </w:rPr>
              <w:tab/>
            </w:r>
            <w:r>
              <w:rPr>
                <w:rStyle w:val="IndexLink"/>
              </w:rPr>
              <w:t>281</w:t>
            </w:r>
          </w:hyperlink>
        </w:p>
        <w:p>
          <w:pPr>
            <w:pStyle w:val="Contents3"/>
            <w:tabs>
              <w:tab w:val="clear" w:pos="8459"/>
              <w:tab w:val="right" w:pos="9026" w:leader="dot"/>
            </w:tabs>
            <w:rPr/>
          </w:pPr>
          <w:hyperlink w:anchor="__RefHeading___Toc1127932_2035185390">
            <w:r>
              <w:rPr>
                <w:webHidden/>
                <w:rStyle w:val="IndexLink"/>
                <w:rtl w:val="true"/>
              </w:rPr>
              <w:t>نماز و دعا در مقام جبرئیل</w:t>
            </w:r>
            <w:r>
              <w:rPr>
                <w:rStyle w:val="IndexLink"/>
                <w:rtl w:val="true"/>
              </w:rPr>
              <w:tab/>
            </w:r>
            <w:r>
              <w:rPr>
                <w:rStyle w:val="IndexLink"/>
              </w:rPr>
              <w:t>282</w:t>
            </w:r>
          </w:hyperlink>
        </w:p>
        <w:p>
          <w:pPr>
            <w:pStyle w:val="Contents3"/>
            <w:tabs>
              <w:tab w:val="clear" w:pos="8459"/>
              <w:tab w:val="right" w:pos="9026" w:leader="dot"/>
            </w:tabs>
            <w:rPr/>
          </w:pPr>
          <w:hyperlink w:anchor="__RefHeading___Toc1127934_2035185390">
            <w:r>
              <w:rPr>
                <w:webHidden/>
                <w:rStyle w:val="IndexLink"/>
                <w:rtl w:val="true"/>
              </w:rPr>
              <w:t>زیارت حضرت فاطمه زهراء علیهاالسلام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127936_2035185390">
            <w:r>
              <w:rPr>
                <w:webHidden/>
                <w:rStyle w:val="IndexLink"/>
                <w:rtl w:val="true"/>
              </w:rPr>
              <w:t>صلوات بر آن حضرت</w:t>
            </w:r>
            <w:r>
              <w:rPr>
                <w:rStyle w:val="IndexLink"/>
                <w:rtl w:val="true"/>
              </w:rPr>
              <w:tab/>
            </w:r>
            <w:r>
              <w:rPr>
                <w:rStyle w:val="IndexLink"/>
              </w:rPr>
              <w:t>285</w:t>
            </w:r>
          </w:hyperlink>
        </w:p>
        <w:p>
          <w:pPr>
            <w:pStyle w:val="Contents3"/>
            <w:tabs>
              <w:tab w:val="clear" w:pos="8459"/>
              <w:tab w:val="right" w:pos="9026" w:leader="dot"/>
            </w:tabs>
            <w:rPr/>
          </w:pPr>
          <w:hyperlink w:anchor="__RefHeading___Toc1127938_2035185390">
            <w:r>
              <w:rPr>
                <w:webHidden/>
                <w:rStyle w:val="IndexLink"/>
                <w:rtl w:val="true"/>
              </w:rPr>
              <w:t>نماز حضرت زهراء علیهاالسلام</w:t>
            </w:r>
            <w:r>
              <w:rPr>
                <w:rStyle w:val="IndexLink"/>
                <w:rtl w:val="true"/>
              </w:rPr>
              <w:tab/>
            </w:r>
            <w:r>
              <w:rPr>
                <w:rStyle w:val="IndexLink"/>
              </w:rPr>
              <w:t>286</w:t>
            </w:r>
          </w:hyperlink>
        </w:p>
        <w:p>
          <w:pPr>
            <w:pStyle w:val="Contents2"/>
            <w:tabs>
              <w:tab w:val="clear" w:pos="8743"/>
              <w:tab w:val="right" w:pos="9026" w:leader="dot"/>
            </w:tabs>
            <w:rPr/>
          </w:pPr>
          <w:hyperlink w:anchor="__RefHeading___Toc1127940_2035185390">
            <w:r>
              <w:rPr>
                <w:webHidden/>
                <w:rStyle w:val="IndexLink"/>
                <w:rtl w:val="true"/>
              </w:rPr>
              <w:t>آداب و زیارت ائمّه بقیع و مدفونین در قبرستان بقیع</w:t>
            </w:r>
            <w:r>
              <w:rPr>
                <w:rStyle w:val="IndexLink"/>
                <w:rtl w:val="true"/>
              </w:rPr>
              <w:tab/>
            </w:r>
            <w:r>
              <w:rPr>
                <w:rStyle w:val="IndexLink"/>
              </w:rPr>
              <w:t>287</w:t>
            </w:r>
          </w:hyperlink>
        </w:p>
        <w:p>
          <w:pPr>
            <w:pStyle w:val="Contents3"/>
            <w:tabs>
              <w:tab w:val="clear" w:pos="8459"/>
              <w:tab w:val="right" w:pos="9026" w:leader="dot"/>
            </w:tabs>
            <w:rPr/>
          </w:pPr>
          <w:hyperlink w:anchor="__RefHeading___Toc1127942_2035185390">
            <w:r>
              <w:rPr>
                <w:webHidden/>
                <w:rStyle w:val="IndexLink"/>
                <w:rtl w:val="true"/>
              </w:rPr>
              <w:t>اذن دخول</w:t>
            </w:r>
            <w:r>
              <w:rPr>
                <w:rStyle w:val="IndexLink"/>
                <w:rtl w:val="true"/>
              </w:rPr>
              <w:tab/>
            </w:r>
            <w:r>
              <w:rPr>
                <w:rStyle w:val="IndexLink"/>
              </w:rPr>
              <w:t>287</w:t>
            </w:r>
          </w:hyperlink>
        </w:p>
        <w:p>
          <w:pPr>
            <w:pStyle w:val="Contents3"/>
            <w:tabs>
              <w:tab w:val="clear" w:pos="8459"/>
              <w:tab w:val="right" w:pos="9026" w:leader="dot"/>
            </w:tabs>
            <w:rPr/>
          </w:pPr>
          <w:hyperlink w:anchor="__RefHeading___Toc1127944_2035185390">
            <w:r>
              <w:rPr>
                <w:webHidden/>
                <w:rStyle w:val="IndexLink"/>
                <w:rtl w:val="true"/>
              </w:rPr>
              <w:t>زیارت ائمه بقیع</w:t>
            </w:r>
            <w:r>
              <w:rPr>
                <w:rStyle w:val="IndexLink"/>
                <w:rtl w:val="true"/>
              </w:rPr>
              <w:tab/>
            </w:r>
            <w:r>
              <w:rPr>
                <w:rStyle w:val="IndexLink"/>
              </w:rPr>
              <w:t>287</w:t>
            </w:r>
          </w:hyperlink>
        </w:p>
        <w:p>
          <w:pPr>
            <w:pStyle w:val="Contents3"/>
            <w:tabs>
              <w:tab w:val="clear" w:pos="8459"/>
              <w:tab w:val="right" w:pos="9026" w:leader="dot"/>
            </w:tabs>
            <w:rPr/>
          </w:pPr>
          <w:hyperlink w:anchor="__RefHeading___Toc1127946_2035185390">
            <w:r>
              <w:rPr>
                <w:webHidden/>
                <w:rStyle w:val="IndexLink"/>
                <w:rtl w:val="true"/>
              </w:rPr>
              <w:t>زیارات مخصوصه ائمّه بقیع</w:t>
            </w:r>
            <w:r>
              <w:rPr>
                <w:rStyle w:val="IndexLink"/>
                <w:rtl w:val="true"/>
              </w:rPr>
              <w:tab/>
            </w:r>
            <w:r>
              <w:rPr>
                <w:rStyle w:val="IndexLink"/>
              </w:rPr>
              <w:t>288</w:t>
            </w:r>
          </w:hyperlink>
        </w:p>
        <w:p>
          <w:pPr>
            <w:pStyle w:val="Contents3"/>
            <w:tabs>
              <w:tab w:val="clear" w:pos="8459"/>
              <w:tab w:val="right" w:pos="9026" w:leader="dot"/>
            </w:tabs>
            <w:rPr/>
          </w:pPr>
          <w:hyperlink w:anchor="__RefHeading___Toc1127948_2035185390">
            <w:r>
              <w:rPr>
                <w:webHidden/>
                <w:rStyle w:val="IndexLink"/>
                <w:rtl w:val="true"/>
              </w:rPr>
              <w:t>الف</w:t>
            </w:r>
            <w:r>
              <w:rPr>
                <w:rStyle w:val="IndexLink"/>
                <w:rtl w:val="true"/>
              </w:rPr>
              <w:t xml:space="preserve">- </w:t>
            </w:r>
            <w:r>
              <w:rPr>
                <w:rStyle w:val="IndexLink"/>
                <w:rtl w:val="true"/>
              </w:rPr>
              <w:t>زیارت امام حسن مجتبی علیه‌السلام</w:t>
            </w:r>
            <w:r>
              <w:rPr>
                <w:rStyle w:val="IndexLink"/>
                <w:rtl w:val="true"/>
              </w:rPr>
              <w:tab/>
            </w:r>
            <w:r>
              <w:rPr>
                <w:rStyle w:val="IndexLink"/>
              </w:rPr>
              <w:t>288</w:t>
            </w:r>
          </w:hyperlink>
        </w:p>
        <w:p>
          <w:pPr>
            <w:pStyle w:val="Contents3"/>
            <w:tabs>
              <w:tab w:val="clear" w:pos="8459"/>
              <w:tab w:val="right" w:pos="9026" w:leader="dot"/>
            </w:tabs>
            <w:rPr/>
          </w:pPr>
          <w:hyperlink w:anchor="__RefHeading___Toc1127950_2035185390">
            <w:r>
              <w:rPr>
                <w:webHidden/>
                <w:rStyle w:val="IndexLink"/>
                <w:rtl w:val="true"/>
              </w:rPr>
              <w:t>ب</w:t>
            </w:r>
            <w:r>
              <w:rPr>
                <w:rStyle w:val="IndexLink"/>
                <w:rtl w:val="true"/>
              </w:rPr>
              <w:t xml:space="preserve">- </w:t>
            </w:r>
            <w:r>
              <w:rPr>
                <w:rStyle w:val="IndexLink"/>
                <w:rtl w:val="true"/>
              </w:rPr>
              <w:t>زیارت امام زین العابدین علیه‌السلام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1127952_2035185390">
            <w:r>
              <w:rPr>
                <w:webHidden/>
                <w:rStyle w:val="IndexLink"/>
                <w:rtl w:val="true"/>
              </w:rPr>
              <w:t>ج</w:t>
            </w:r>
            <w:r>
              <w:rPr>
                <w:rStyle w:val="IndexLink"/>
                <w:rtl w:val="true"/>
              </w:rPr>
              <w:t xml:space="preserve">- </w:t>
            </w:r>
            <w:r>
              <w:rPr>
                <w:rStyle w:val="IndexLink"/>
                <w:rtl w:val="true"/>
              </w:rPr>
              <w:t>زیارت امام محمّد باقر علیه‌السلام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127954_2035185390">
            <w:r>
              <w:rPr>
                <w:webHidden/>
                <w:rStyle w:val="IndexLink"/>
                <w:rtl w:val="true"/>
              </w:rPr>
              <w:t>د</w:t>
            </w:r>
            <w:r>
              <w:rPr>
                <w:rStyle w:val="IndexLink"/>
                <w:rtl w:val="true"/>
              </w:rPr>
              <w:t xml:space="preserve">- </w:t>
            </w:r>
            <w:r>
              <w:rPr>
                <w:rStyle w:val="IndexLink"/>
                <w:rtl w:val="true"/>
              </w:rPr>
              <w:t>زیارت امام جعفر صادق علیه‌السلام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127956_2035185390">
            <w:r>
              <w:rPr>
                <w:webHidden/>
                <w:rStyle w:val="IndexLink"/>
                <w:rtl w:val="true"/>
              </w:rPr>
              <w:t>زیارت عباس عموی پیامبر صلی‌الله‌علیه‌و‌آله</w:t>
            </w:r>
            <w:r>
              <w:rPr>
                <w:rStyle w:val="IndexLink"/>
                <w:rtl w:val="true"/>
              </w:rPr>
              <w:tab/>
            </w:r>
            <w:r>
              <w:rPr>
                <w:rStyle w:val="IndexLink"/>
              </w:rPr>
              <w:t>291</w:t>
            </w:r>
          </w:hyperlink>
        </w:p>
        <w:p>
          <w:pPr>
            <w:pStyle w:val="Contents3"/>
            <w:tabs>
              <w:tab w:val="clear" w:pos="8459"/>
              <w:tab w:val="right" w:pos="9026" w:leader="dot"/>
            </w:tabs>
            <w:rPr/>
          </w:pPr>
          <w:hyperlink w:anchor="__RefHeading___Toc1127958_2035185390">
            <w:r>
              <w:rPr>
                <w:webHidden/>
                <w:rStyle w:val="IndexLink"/>
                <w:rtl w:val="true"/>
              </w:rPr>
              <w:t xml:space="preserve">زیارت دختران پیامبر صلی‌الله‌علیه‌و‌آله </w:t>
            </w:r>
            <w:r>
              <w:rPr>
                <w:rStyle w:val="IndexLink"/>
                <w:rtl w:val="true"/>
              </w:rPr>
              <w:t xml:space="preserve">( </w:t>
            </w:r>
            <w:r>
              <w:rPr>
                <w:rStyle w:val="IndexLink"/>
                <w:rtl w:val="true"/>
              </w:rPr>
              <w:t xml:space="preserve">حضرت رقیّه و امّ کلثوم و زینب </w:t>
            </w:r>
            <w:r>
              <w:rPr>
                <w:rStyle w:val="IndexLink"/>
                <w:rtl w:val="true"/>
              </w:rPr>
              <w:t>)</w:t>
              <w:tab/>
            </w:r>
            <w:r>
              <w:rPr>
                <w:rStyle w:val="IndexLink"/>
              </w:rPr>
              <w:t>291</w:t>
            </w:r>
          </w:hyperlink>
        </w:p>
        <w:p>
          <w:pPr>
            <w:pStyle w:val="Contents3"/>
            <w:tabs>
              <w:tab w:val="clear" w:pos="8459"/>
              <w:tab w:val="right" w:pos="9026" w:leader="dot"/>
            </w:tabs>
            <w:rPr/>
          </w:pPr>
          <w:hyperlink w:anchor="__RefHeading___Toc1127960_2035185390">
            <w:r>
              <w:rPr>
                <w:webHidden/>
                <w:rStyle w:val="IndexLink"/>
                <w:rtl w:val="true"/>
              </w:rPr>
              <w:t>زیارت عقیل بن أبیطالب و عبداللّه بن جعفر وسفیان بن‌حارث</w:t>
            </w:r>
            <w:r>
              <w:rPr>
                <w:rStyle w:val="IndexLink"/>
                <w:rtl w:val="true"/>
              </w:rPr>
              <w:tab/>
            </w:r>
            <w:r>
              <w:rPr>
                <w:rStyle w:val="IndexLink"/>
              </w:rPr>
              <w:t>292</w:t>
            </w:r>
          </w:hyperlink>
        </w:p>
        <w:p>
          <w:pPr>
            <w:pStyle w:val="Contents3"/>
            <w:tabs>
              <w:tab w:val="clear" w:pos="8459"/>
              <w:tab w:val="right" w:pos="9026" w:leader="dot"/>
            </w:tabs>
            <w:rPr/>
          </w:pPr>
          <w:hyperlink w:anchor="__RefHeading___Toc1127962_2035185390">
            <w:r>
              <w:rPr>
                <w:webHidden/>
                <w:rStyle w:val="IndexLink"/>
                <w:rtl w:val="true"/>
              </w:rPr>
              <w:t>زیارت ابراهیم فرزند پیامبر صلی‌الله‌علیه‌و‌آله</w:t>
            </w:r>
            <w:r>
              <w:rPr>
                <w:rStyle w:val="IndexLink"/>
                <w:rtl w:val="true"/>
              </w:rPr>
              <w:tab/>
            </w:r>
            <w:r>
              <w:rPr>
                <w:rStyle w:val="IndexLink"/>
              </w:rPr>
              <w:t>292</w:t>
            </w:r>
          </w:hyperlink>
        </w:p>
        <w:p>
          <w:pPr>
            <w:pStyle w:val="Contents3"/>
            <w:tabs>
              <w:tab w:val="clear" w:pos="8459"/>
              <w:tab w:val="right" w:pos="9026" w:leader="dot"/>
            </w:tabs>
            <w:rPr/>
          </w:pPr>
          <w:hyperlink w:anchor="__RefHeading___Toc1127964_2035185390">
            <w:r>
              <w:rPr>
                <w:webHidden/>
                <w:rStyle w:val="IndexLink"/>
                <w:rtl w:val="true"/>
              </w:rPr>
              <w:t>زیارت شهداء حرّه</w:t>
            </w:r>
            <w:r>
              <w:rPr>
                <w:rStyle w:val="IndexLink"/>
                <w:rtl w:val="true"/>
              </w:rPr>
              <w:tab/>
            </w:r>
            <w:r>
              <w:rPr>
                <w:rStyle w:val="IndexLink"/>
              </w:rPr>
              <w:t>293</w:t>
            </w:r>
          </w:hyperlink>
        </w:p>
        <w:p>
          <w:pPr>
            <w:pStyle w:val="Contents3"/>
            <w:tabs>
              <w:tab w:val="clear" w:pos="8459"/>
              <w:tab w:val="right" w:pos="9026" w:leader="dot"/>
            </w:tabs>
            <w:rPr/>
          </w:pPr>
          <w:hyperlink w:anchor="__RefHeading___Toc1127966_2035185390">
            <w:r>
              <w:rPr>
                <w:webHidden/>
                <w:rStyle w:val="IndexLink"/>
                <w:rtl w:val="true"/>
              </w:rPr>
              <w:t>زیارت اسماعیل فرزند امام صادق علیه‌السلام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127968_2035185390">
            <w:r>
              <w:rPr>
                <w:webHidden/>
                <w:rStyle w:val="IndexLink"/>
                <w:rtl w:val="true"/>
              </w:rPr>
              <w:t>زیارت امّ البنین علیهاالسلام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127970_2035185390">
            <w:r>
              <w:rPr>
                <w:webHidden/>
                <w:rStyle w:val="IndexLink"/>
                <w:rtl w:val="true"/>
              </w:rPr>
              <w:t>زیارت عمّه‌های پیامبر صلی‌الله‌علیه‌و‌آله</w:t>
            </w:r>
            <w:r>
              <w:rPr>
                <w:rStyle w:val="IndexLink"/>
                <w:rtl w:val="true"/>
              </w:rPr>
              <w:t xml:space="preserve">( </w:t>
            </w:r>
            <w:r>
              <w:rPr>
                <w:rStyle w:val="IndexLink"/>
                <w:rtl w:val="true"/>
              </w:rPr>
              <w:t xml:space="preserve">صفیّه و عاتکه دختران عبد المطّلب </w:t>
            </w:r>
            <w:r>
              <w:rPr>
                <w:rStyle w:val="IndexLink"/>
                <w:rtl w:val="true"/>
              </w:rPr>
              <w:t>)</w:t>
              <w:tab/>
            </w:r>
            <w:r>
              <w:rPr>
                <w:rStyle w:val="IndexLink"/>
              </w:rPr>
              <w:t>295</w:t>
            </w:r>
          </w:hyperlink>
        </w:p>
        <w:p>
          <w:pPr>
            <w:pStyle w:val="Contents3"/>
            <w:tabs>
              <w:tab w:val="clear" w:pos="8459"/>
              <w:tab w:val="right" w:pos="9026" w:leader="dot"/>
            </w:tabs>
            <w:rPr/>
          </w:pPr>
          <w:hyperlink w:anchor="__RefHeading___Toc1127972_2035185390">
            <w:r>
              <w:rPr>
                <w:webHidden/>
                <w:rStyle w:val="IndexLink"/>
                <w:rtl w:val="true"/>
              </w:rPr>
              <w:t>زیارت حلیمه سعدیّه</w:t>
            </w:r>
            <w:r>
              <w:rPr>
                <w:rStyle w:val="IndexLink"/>
                <w:rtl w:val="true"/>
              </w:rPr>
              <w:tab/>
            </w:r>
            <w:r>
              <w:rPr>
                <w:rStyle w:val="IndexLink"/>
              </w:rPr>
              <w:t>295</w:t>
            </w:r>
          </w:hyperlink>
        </w:p>
        <w:p>
          <w:pPr>
            <w:pStyle w:val="Contents3"/>
            <w:tabs>
              <w:tab w:val="clear" w:pos="8459"/>
              <w:tab w:val="right" w:pos="9026" w:leader="dot"/>
            </w:tabs>
            <w:rPr/>
          </w:pPr>
          <w:hyperlink w:anchor="__RefHeading___Toc1127974_2035185390">
            <w:r>
              <w:rPr>
                <w:webHidden/>
                <w:rStyle w:val="IndexLink"/>
                <w:rtl w:val="true"/>
              </w:rPr>
              <w:t>زیارت فاطمه بنت أسد علیهاالسلام</w:t>
            </w:r>
            <w:r>
              <w:rPr>
                <w:rStyle w:val="IndexLink"/>
                <w:rtl w:val="true"/>
              </w:rPr>
              <w:tab/>
            </w:r>
            <w:r>
              <w:rPr>
                <w:rStyle w:val="IndexLink"/>
              </w:rPr>
              <w:t>295</w:t>
            </w:r>
          </w:hyperlink>
        </w:p>
        <w:p>
          <w:pPr>
            <w:pStyle w:val="Contents3"/>
            <w:tabs>
              <w:tab w:val="clear" w:pos="8459"/>
              <w:tab w:val="right" w:pos="9026" w:leader="dot"/>
            </w:tabs>
            <w:rPr/>
          </w:pPr>
          <w:hyperlink w:anchor="__RefHeading___Toc1127976_2035185390">
            <w:r>
              <w:rPr>
                <w:webHidden/>
                <w:rStyle w:val="IndexLink"/>
                <w:rtl w:val="true"/>
              </w:rPr>
              <w:t>زیارت وداع ائمه بقیع علیهم‌السلام</w:t>
            </w:r>
            <w:r>
              <w:rPr>
                <w:rStyle w:val="IndexLink"/>
                <w:rtl w:val="true"/>
              </w:rPr>
              <w:tab/>
            </w:r>
            <w:r>
              <w:rPr>
                <w:rStyle w:val="IndexLink"/>
              </w:rPr>
              <w:t>296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08_23993"/>
      <w:bookmarkStart w:id="1" w:name="pg4708_23993"/>
      <w:bookmarkEnd w:id="1"/>
    </w:p>
    <w:p>
      <w:pPr>
        <w:pStyle w:val="Heading2"/>
        <w:numPr>
          <w:ilvl w:val="1"/>
          <w:numId w:val="1"/>
        </w:numPr>
        <w:rPr/>
      </w:pPr>
      <w:bookmarkStart w:id="2" w:name="pg4708_23993"/>
      <w:bookmarkStart w:id="3" w:name="__RefHeading___Toc1127490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موحد ابطحی، ف،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سفر به سرزمین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شمیز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27492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سفر به سرزمین وحی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w:t>
      </w:r>
    </w:p>
    <w:p>
      <w:pPr>
        <w:pStyle w:val="BookText"/>
        <w:rPr/>
      </w:pPr>
      <w:r>
        <w:rPr>
          <w:rFonts w:ascii="IRNazanin" w:hAnsi="IRNazanin" w:eastAsia="IRNazanin"/>
          <w:color w:val="111111"/>
          <w:sz w:val="28"/>
          <w:sz w:val="28"/>
          <w:szCs w:val="28"/>
          <w:rtl w:val="true"/>
          <w:lang w:bidi="fa-IR"/>
        </w:rPr>
        <w:t>آیین سفر به سرزمین وحی</w:t>
      </w:r>
    </w:p>
    <w:p>
      <w:pPr>
        <w:pStyle w:val="BookText"/>
        <w:rPr/>
      </w:pPr>
      <w:r>
        <w:rPr>
          <w:rFonts w:ascii="IRNazanin" w:hAnsi="IRNazanin" w:eastAsia="IRNazanin"/>
          <w:color w:val="111111"/>
          <w:sz w:val="28"/>
          <w:sz w:val="28"/>
          <w:szCs w:val="28"/>
          <w:rtl w:val="true"/>
          <w:lang w:bidi="fa-IR"/>
        </w:rPr>
        <w:t xml:space="preserve">گردآورنده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موحدابطحی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عطرعترت</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چاپخانه امیران</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قطع و صفحه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 xml:space="preserve">قیمت باجلد شمیز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تومان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جلد سلفون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اهداء به پیشگاه مقدس و با عظمت</w:t>
      </w:r>
    </w:p>
    <w:p>
      <w:pPr>
        <w:pStyle w:val="BookText"/>
        <w:rPr/>
      </w:pPr>
      <w:r>
        <w:rPr>
          <w:rFonts w:ascii="IRNazanin" w:hAnsi="IRNazanin" w:eastAsia="IRNazanin"/>
          <w:color w:val="111111"/>
          <w:sz w:val="28"/>
          <w:sz w:val="28"/>
          <w:szCs w:val="28"/>
          <w:rtl w:val="true"/>
          <w:lang w:bidi="fa-IR"/>
        </w:rPr>
        <w:t>پناه بیچارگان ، امید دلشکسته‌گان و ملجأ غریبان</w:t>
      </w:r>
    </w:p>
    <w:p>
      <w:pPr>
        <w:pStyle w:val="BookText"/>
        <w:rPr/>
      </w:pPr>
      <w:r>
        <w:rPr>
          <w:rFonts w:ascii="IRNazanin" w:hAnsi="IRNazanin" w:eastAsia="IRNazanin"/>
          <w:color w:val="111111"/>
          <w:sz w:val="28"/>
          <w:sz w:val="28"/>
          <w:szCs w:val="28"/>
          <w:rtl w:val="true"/>
          <w:lang w:bidi="fa-IR"/>
        </w:rPr>
        <w:t>شمس الشموس و امام الرئوف</w:t>
      </w:r>
    </w:p>
    <w:p>
      <w:pPr>
        <w:pStyle w:val="BookText"/>
        <w:rPr/>
      </w:pPr>
      <w:r>
        <w:rPr>
          <w:rFonts w:ascii="IRNazanin" w:hAnsi="IRNazanin" w:eastAsia="IRNazanin"/>
          <w:color w:val="111111"/>
          <w:sz w:val="28"/>
          <w:sz w:val="28"/>
          <w:szCs w:val="28"/>
          <w:rtl w:val="true"/>
          <w:lang w:bidi="fa-IR"/>
        </w:rPr>
        <w:t>حضرت علی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خواهر مظلومه‌اش ، کریمه اهل بیت</w:t>
      </w:r>
    </w:p>
    <w:p>
      <w:pPr>
        <w:pStyle w:val="BookText"/>
        <w:rPr/>
      </w:pPr>
      <w:r>
        <w:rPr>
          <w:rFonts w:ascii="IRNazanin" w:hAnsi="IRNazanin" w:eastAsia="IRNazanin"/>
          <w:color w:val="111111"/>
          <w:sz w:val="28"/>
          <w:sz w:val="28"/>
          <w:szCs w:val="28"/>
          <w:rtl w:val="true"/>
          <w:lang w:bidi="fa-IR"/>
        </w:rPr>
        <w:t>حضرت فاطمه معصومه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bookmarkStart w:id="7" w:name="pg4708_24005"/>
    </w:p>
    <w:p>
      <w:pPr>
        <w:pStyle w:val="Heading2"/>
        <w:numPr>
          <w:ilvl w:val="1"/>
          <w:numId w:val="1"/>
        </w:numPr>
        <w:rPr/>
      </w:pPr>
      <w:bookmarkStart w:id="8" w:name="__RefHeading___Toc1127494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آشنائی با مکّه مکرّمه</w:t>
      </w:r>
    </w:p>
    <w:p>
      <w:pPr>
        <w:pStyle w:val="BookText"/>
        <w:rPr/>
      </w:pPr>
      <w:r>
        <w:rPr>
          <w:rFonts w:ascii="IRNazanin" w:hAnsi="IRNazanin" w:eastAsia="IRNazanin"/>
          <w:color w:val="111111"/>
          <w:sz w:val="28"/>
          <w:sz w:val="28"/>
          <w:szCs w:val="28"/>
          <w:rtl w:val="true"/>
          <w:lang w:bidi="fa-IR"/>
        </w:rPr>
        <w:t>مکه از نظر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آب و هوای مکّه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رؤیای زبیده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مکّه از لحاظ نام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فضیلت سرزمین مکّه یا امتیازات حرم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فراوان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فضیلت عبادت در مکّه، چند برابر غیر مکّه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اراده و انجام گناه و عذاب گناهکار در مکّه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مدفون در حرم، آمرزیده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 شهر ایمن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مشاعر و اماکن مقدّسه مکّه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مَسعی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نظر به کعبه عبادت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پیدایش کعبه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امتیازات کعبه</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وجه تسمیه کعبه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شکل کعبه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ارکان اربعه یا زاویه های کعبه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فلسفه قابل توجّه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مشاعر مقدّسه وابسته به کعبه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ناودان طلا</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یمانی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ابراهیم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تولّد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خدیجه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بلال یا شقّ 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الرّایة</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عماد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قبرستان ابوطالب، یا جَنَّةُ الْمُعَّلاة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حامی رسول خدا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عبدالمطّلب علیه‌السلام، پدر بزرگ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علیه‌السلام پدر بزرگ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 حراء یا جبل 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 ثور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فصل دوّم آشنائی با اعمال حج و عمره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محاسبه نفس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نیّت 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مخارج حج باید پاک و حلال، و بدون اشکال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حقوق و یا دیْنی بر ذمّه دارد اداء کند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شرعی و وجوه الهی خود را پرداخت کند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نوشتن وصیّت نامه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خداحافظی با اطرافیان و جلب رضایت آنان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توشه سفر حج، باید نیکو و کامل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حجّ واجب سر خود را نتراشد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سفر نکند، و همسفری مناسب برگزیند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آداب و مستحبّات، قبل از سفر حج</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 خود را با صدقه بیمه کند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ائمّه أطهار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توصیه‌ای مهم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آنچه در سفر باید آموخت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فضیلت سفر حج و عمره در کلام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اسباب توفیق به سفر حج</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عمره مفرده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اعمال عمره مفرده</w:t>
      </w:r>
    </w:p>
    <w:p>
      <w:pPr>
        <w:pStyle w:val="BookText"/>
        <w:rPr/>
      </w:pPr>
      <w:r>
        <w:rPr>
          <w:rFonts w:ascii="Amiri" w:hAnsi="Amiri" w:eastAsia="Amiri" w:cs="Amiri"/>
          <w:color w:val="111111"/>
          <w:sz w:val="28"/>
          <w:sz w:val="28"/>
          <w:szCs w:val="28"/>
          <w:rtl w:val="true"/>
          <w:lang w:bidi="ar-SA"/>
        </w:rPr>
        <w:t>اوّل میقات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عقیق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یلَمْلَم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مکّه مکرّمه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اسرار لباس احرام و مستحبّات و مکروهات آن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مستحبّات قبل از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مکروهات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کیفیّت لباس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واجبات احرام</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تروک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آداب ورود به حرم و شهر مکّه</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مستحبّات ورود به حرم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ورود به مکّه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مستحبّات ورود به مسجد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فلسفه طواف از نظر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فلسفه عدد هفت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آداب و مستحبّات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تشرّف آیة اللّه لنگرودی به محضر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سعی در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نکاتی در مورد نحوه و علل انجام سعی صفا و مروه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آداب و مستحبّات سعی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آداب و مستحبّات 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اعمال حجّ تمتّع</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مستحبّات احرام حج</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توضیحی پیرامون روز ترویه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تشرّف حاج محمّد علی فشندی تهرانی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اعمال شب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فضیلت روز عرفه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اجر وقوف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آداب و مستحبّات در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مشعر الحرام یا مزدلفه</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چرا باید به مشعر رفت و در آنجا توقّف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مستحبّات وقوف در مشعر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اعمال شب 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چرا به این سرزمین، مِنی گفته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فضیلت سرزمین منی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اماکن مقدّس، و مساجد تاریخی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آداب و مستحبّات مسجد خیف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آداب و مستحبّات منی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واجباتی از حج که باید در منی انجام گردد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علّت رمی جمرات ثلاث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احکام رمی جمرات ثلاث در روزهای یازدهم و</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مستحبّات رمی جمرات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نفس امّاره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مستحبّات قربانی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حلق یا تراشیدن سر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علّت حلق چیست؟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مستحبّات حلق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مستحبّات طواف حج و سعی و طواف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آداب و مستحبّات مکّه معظمّه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مدینه منوره</w:t>
      </w:r>
    </w:p>
    <w:p>
      <w:pPr>
        <w:pStyle w:val="BookText"/>
        <w:rPr/>
      </w:pPr>
      <w:r>
        <w:rPr>
          <w:rFonts w:ascii="IRNazanin" w:hAnsi="IRNazanin" w:eastAsia="IRNazanin"/>
          <w:color w:val="111111"/>
          <w:sz w:val="28"/>
          <w:sz w:val="28"/>
          <w:szCs w:val="28"/>
          <w:rtl w:val="true"/>
          <w:lang w:bidi="fa-IR"/>
        </w:rPr>
        <w:t>مدینه از نظر جغرافیا</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مدینه از نظر نام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مدینه در گذر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مدینه بعد از هجرت</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فضیلت و شرافت مدینه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فضیلت زیارت پیامبر و ذراری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اماکن مقدّسه شهر مدینه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و حرم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چگونگی پیدایش مسجد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ایجاد پایگاه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خانه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بسته شدن همه درب‌ها، مگر درب خانه 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چگونگی ساخت، و مساحت مسجد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قایبتای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عثمانی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عبدالمجید خان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سعود</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اماکن مقدّسه داخل مسجد</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بناء حجره 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و اصحاب صُفه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مسجد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اسطوانه‌ها و ستون‌های مسجد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و منزل ابو ایّوب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امام محمّد باقر و امام جعفر صادق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محلّه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مقبره حضرت عبد اللّه، پدر پیامبر اسلام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زیارت حضرت عبد 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غمامَه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مباهله یا مسجد الإجابة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قبرستان بقیع، یا حرم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حرم ائمّه اطهار و خاندان نبوّت در قبرستان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اوّلین تخریب و وضع اسفناک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تاریخچه پیدایش وهابیّت، در عربستان</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پاره‌ای از عقائد وهابیّت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اوّلین حمله به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مدفونین در قبرستان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وظائف زوّار حرم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اماکن مقدّسه و مساجد شریفه اطراف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مسجد به دست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اعمال مسجد قبا</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فضیخ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داستان ردّ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بنی قریظه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بنی النجّار یا جمعه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اُحُد و فضیلت زیارت شهداء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وقایع کوه 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اعمال، و اماکن سرزمین اُحُد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اماکن سرزمین احد</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حمزه سیّد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جبل الرُّماة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اعمال مسجد فتح</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علی و فاطمه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غار جبل سَلع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مصلّی استسقاء یا مدفن محمّد بن عبداللّه محض</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زیارت جناب نفس زکیّه</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زیارتگاه علیّ بن جعفر الصادق علیه‌السلام ملقّب به عُرَیْض</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زیارت علیّ بن جعفر 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مُعرّس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غدیر و مسجد شجره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وظائف زوّار، در مدینه منوّره</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اعمال مسجد النّبی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تمامی مشاهد مشرّفه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آداب و زیارت مخصوصه حرم شریف نبوی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زیارت حضرت رسول اکرم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نماز زیارت و دعای بعد از نماز در مقام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صلوات بر حضرت محمّد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نماز و دعا نزد ستون توبه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آداب و دعاء نزد منبر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آداب روضه شریفه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نماز و دعا در مقام جبرئیل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زیارت حضرت فاطمه زهراء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صلوات بر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نماز حضرت زهراء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آداب و زیارت ائمّه بقیع و مدفونین در قبرستان بقیع</w:t>
      </w:r>
    </w:p>
    <w:p>
      <w:pPr>
        <w:pStyle w:val="BookText"/>
        <w:rPr/>
      </w:pP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زیارات مخصوصه ائمّه بقیع</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حسن مجتبی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زین العابدین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محمّد باقر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جعفر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زیارت عباس عموی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زیارت دختران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رقیّه و امّ کلثوم و زینب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زیارت عقیل بن أبیطالب و عبداللّه بن جعفر وسفیان بن‌حارث</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زیارت ابراهیم فرزند پیامبر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زیارت شهداء حرّه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زیارت اسماعیل فرزند امام صادق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زیارت امّ البنین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زیارت عمّه‌های پیامبر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صفیّه و عاتکه دختران 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زیارت حلیمه سعدیّه</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زیارت فاطمه بنت أسد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وداع ائمه بقیع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bookmarkStart w:id="10" w:name="pg4708_24020"/>
    </w:p>
    <w:p>
      <w:pPr>
        <w:pStyle w:val="Heading2"/>
        <w:numPr>
          <w:ilvl w:val="1"/>
          <w:numId w:val="1"/>
        </w:numPr>
        <w:rPr/>
      </w:pPr>
      <w:bookmarkStart w:id="11" w:name="__RefHeading___Toc1127496_2035185390"/>
      <w:bookmarkStart w:id="12" w:name="_Toc4"/>
      <w:bookmarkEnd w:id="10"/>
      <w:bookmarkEnd w:id="11"/>
      <w:r>
        <w:rPr>
          <w:rtl w:val="true"/>
        </w:rPr>
        <w:t>مقدمه</w:t>
      </w:r>
      <w:r>
        <w:rPr>
          <w:rtl w:val="true"/>
        </w:rPr>
        <w:t>:</w:t>
      </w:r>
      <w:bookmarkEnd w:id="12"/>
    </w:p>
    <w:p>
      <w:pPr>
        <w:pStyle w:val="BookText"/>
        <w:rPr/>
      </w:pPr>
      <w:r>
        <w:rPr>
          <w:rFonts w:ascii="Amiri" w:hAnsi="Amiri" w:eastAsia="Amiri" w:cs="Amiri"/>
          <w:color w:val="111111"/>
          <w:sz w:val="28"/>
          <w:sz w:val="28"/>
          <w:szCs w:val="28"/>
          <w:rtl w:val="true"/>
          <w:lang w:bidi="ar-SA"/>
        </w:rPr>
        <w:t>اَلْحَمْدُ للّه‌ِ الَّذی هَدانا لِلإسْلامِ، وَجَعَلَ الْکَعْبَةَ قِبْلَةً لِلأنامِ وَ الصَّلوةُ وَ السَّلامُ عَلی رَسُولِه مُحَمَّدٍ خاتَمِ الأنْبِیاءِ الْکِرامِ وَ عَلی آلِهِ الطَّیِّبینَ الطّاهِرینَ الَّذینَ هُمْ مَصابیحُ الظَّلام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آیات و روایات فراوانی پیرامون حج و احکام آن به ما رسیده است، که این مطلب بیانگر اهمیت و اهتمام دین مبین اسلام به حج است، و نشانگر آن است که حج، یکی از بنیادهای اساسی دین اسلام می‌باشد، چنانکه پیامبر اکرم صلی‌الله‌علیه‌و‌آله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الإسْلامُ عَلی خَمْسٍ، الصَّلوةِ وَ الزَّکوةِ و الصَّوْمِ وَ الْحَجِّ وَ الْولایَةِ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زیرا در حج است که عظمت دین اسلام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است که بندگی خدا نمود پیدا کرده، میلیونها نفر، از مرد و زن، سیاه و سفید، عرب و عجم، برای اطاعت از امر او، تجمّع بی نظیر، با شکوه و یکپارچه و بدون مظاهر دنیوی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است که همه، در یک مکان و به سوی یک هدف رهسپارند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کنگره‌ای است عظیم که انسان‌ها را درسی بزرگ، همّتی بلند، صبری والا، و اندیشه‌ای ژرف می‌بخشد، که برای چه به این عالَم آمده‌اند؟ هدف از خلقتشان چه بوده؟ و چه آفریدگاری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عظیم است پروردگار این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در این سفر روحانی بدانیم به کجا می‌رویم؟ به چه سرزمینی پا می‌نهیم؟ و چه کنیم تا از آنهایی نباشیم که رسول خدا صلی‌الله‌علیه‌و‌آله درباره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یَکُونُ فیهِ حَجُّ الْمُلُوکِ نُزْهَةً وَ حَجُّ الأغْنِیاءِ تِجارَةً، وَ حَجُّ الْمَساکینِ مَسْئَلَةً</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می‌آید که حجّ پادشاهان برای خوشگذرانی است، و حجّ اغنیاء برای تجارت ، و حجّ مساکین و مستمندان برای گدائی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و هدف این نوشتار</w:t>
      </w:r>
    </w:p>
    <w:p>
      <w:pPr>
        <w:pStyle w:val="BookText"/>
        <w:rPr/>
      </w:pPr>
      <w:r>
        <w:rPr>
          <w:rFonts w:ascii="IRNazanin" w:hAnsi="IRNazanin" w:eastAsia="IRNazanin"/>
          <w:color w:val="111111"/>
          <w:sz w:val="28"/>
          <w:sz w:val="28"/>
          <w:szCs w:val="28"/>
          <w:rtl w:val="true"/>
          <w:lang w:bidi="fa-IR"/>
        </w:rPr>
        <w:t>مدّتی بود در این اندیشه بسر می‌بردم که چگونه می‌توانم اثری از خود به جای گذارم، که برای روز واپسین من توشه‌ای بوده و موجب تقرب من به درگاه الهی گشته و عرض بندگی به ساحت مقدس او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چه کارنامه زندگی خود را ورق می‌زدم، عملی که باعث شود در نامه عمل من ذخیره‌ای برای روز رستاخیز باشد پیدا نمی‌کردم، تا اینکه توفیق الهی نصیب گشته به زیارت خانه خدا مشرّف شدم، و در مراحل گوناگون اعمال حج در مکّه و زیارات اماکن مقدسه در مدینه منوّره این سؤال برایم پیش می‌آمد که چرا چنین باید کرد؟ و چه فلسفه‌ای برای این اعمال وجود دارد؟ و یا در این اماکن مقدّسه چه وقایعی رخ داده، که در دل تاریخ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تصمیم گرفتم مجموعه‌ای پیرامون این موضوع مهم جمع آوری نموده، و در اختیار علاقمندان قرار دهم، هرچند نویسندگان بسیاری قبلا به این مهم پرداخته بودند، و پرداختن به این مهم، مستلزم دانستنی های فراوان و سرمایه علمی بود، مردد بودم که آیا جمع آوری این مجموعه در توان من هست یا نه؟ تا اینکه با مشورت با صاحبان قلم و تجربه و نظر مساعد آنها، با توکل بر خدا و توسل به ذیل عنایت ائمه اطهار علیهم‌السلام شروع به تحقیق کرده و با استمداد و بهره گیری از کتب مختلف، مطالبی را جمع آوری نمودم که البته تشویق‌ها و راهنمایی‌ها و کمک‌های بی شائبه آنان، خصوصا پدر بزرگوارم، استاد حوزه علمیّه اصفهان، حضرت آیت اللّه جناب آقای حاج سیّد حجّت موحّد 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و ارائه کتب مربوطه، سبب شکل‌گیری این مجموعه گردید، تا در اختیار علاقمندان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تمامی افرادی که مرا در تهیّه و نشر این کتاب یاری داده و زحماتی متحمل شده‌اند، تشکر نموده، و اجرشان را از ائمّه اطهار علیهم‌السلام خواهانم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که انشاء اللّه در کنار مولایمان امام عصر علیه‌السلام حقیقت این مناسک را درک کنیم </w:t>
      </w:r>
      <w:r>
        <w:rPr>
          <w:rFonts w:eastAsia="IRNazanin" w:cs="IRNazanin"/>
          <w:color w:val="111111"/>
          <w:sz w:val="28"/>
          <w:szCs w:val="28"/>
          <w:rtl w:val="true"/>
          <w:lang w:bidi="fa-IR"/>
        </w:rPr>
        <w:t>.</w:t>
      </w:r>
      <w:bookmarkStart w:id="13" w:name="pg4708_24025"/>
    </w:p>
    <w:p>
      <w:pPr>
        <w:pStyle w:val="Heading2"/>
        <w:numPr>
          <w:ilvl w:val="1"/>
          <w:numId w:val="1"/>
        </w:numPr>
        <w:rPr/>
      </w:pPr>
      <w:bookmarkStart w:id="14" w:name="__RefHeading___Toc1127498_2035185390"/>
      <w:bookmarkStart w:id="15" w:name="_Toc5"/>
      <w:bookmarkEnd w:id="13"/>
      <w:bookmarkEnd w:id="14"/>
      <w:r>
        <w:rPr>
          <w:rtl w:val="true"/>
        </w:rPr>
        <w:t xml:space="preserve">فصل اوّل </w:t>
      </w:r>
      <w:r>
        <w:rPr>
          <w:rtl w:val="true"/>
        </w:rPr>
        <w:t xml:space="preserve">: </w:t>
      </w:r>
      <w:r>
        <w:rPr>
          <w:rtl w:val="true"/>
        </w:rPr>
        <w:t>آشنائی با مکّه مکرّمه</w:t>
      </w:r>
      <w:bookmarkEnd w:id="1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127500_2035185390"/>
      <w:bookmarkStart w:id="17" w:name="_Toc6"/>
      <w:bookmarkEnd w:id="16"/>
      <w:r>
        <w:rPr>
          <w:rtl w:val="true"/>
        </w:rPr>
        <w:t>اشاره</w:t>
      </w:r>
      <w:bookmarkStart w:id="18" w:name="pg4708_24029"/>
      <w:bookmarkEnd w:id="17"/>
    </w:p>
    <w:p>
      <w:pPr>
        <w:pStyle w:val="Heading3"/>
        <w:numPr>
          <w:ilvl w:val="2"/>
          <w:numId w:val="1"/>
        </w:numPr>
        <w:rPr/>
      </w:pPr>
      <w:bookmarkStart w:id="19" w:name="__RefHeading___Toc1127502_2035185390"/>
      <w:bookmarkStart w:id="20" w:name="_Toc7"/>
      <w:bookmarkEnd w:id="18"/>
      <w:bookmarkEnd w:id="19"/>
      <w:r>
        <w:rPr>
          <w:rtl w:val="true"/>
        </w:rPr>
        <w:t>مکه از نظر جغرافیا</w:t>
      </w:r>
      <w:bookmarkEnd w:id="20"/>
    </w:p>
    <w:p>
      <w:pPr>
        <w:pStyle w:val="BookText"/>
        <w:rPr/>
      </w:pPr>
      <w:r>
        <w:rPr>
          <w:rFonts w:ascii="IRNazanin" w:hAnsi="IRNazanin" w:eastAsia="IRNazanin"/>
          <w:color w:val="111111"/>
          <w:sz w:val="28"/>
          <w:sz w:val="28"/>
          <w:szCs w:val="28"/>
          <w:rtl w:val="true"/>
          <w:lang w:bidi="fa-IR"/>
        </w:rPr>
        <w:t>مکّه از شمال به مدینه، از جنوب به یمن، از شرق به نجد و ریاض، و از غرب به جدّه محدود شده است،این شهر سواحل شرقی دریای احمر، و جهت غربی شبه جزیره عربستان، در درّه ابطح، بنا شده و جزو خطّه تَهامه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شهری است کوهستانی که از اطراف محصور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کوههای شمالی مکّه به نام جبل فلَق است که به طرف غرب اتّصال دارد و از آن رشته جبل قعیقعان و هندی و لعلع و جبل کدأ است که رسول اکرم صلی‌الله‌علیه‌و‌آله هنگام فتح مکّه از این کوه وارد شدند، و در قسمت شمال شرقی، کوههای منی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کوههای جنوب مرکّب است از جبل ابی حدیده که به طرف غرب می‌رود و پهلوی آن جبل کَدْیْ است و به طرف جنوب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جبل ابُوقُبِیس است که در جنوب شهر و مُحاذی بیت اللّه الحرام و نزدیک به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مکّه کوه حراء است که در تورات فاران خوانده شده، و هم اکنون در عربستان به جبل النّور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کوههای مکّه در حالتی واقع شده که آنجا را به تنگه‌ها و درّه‌های مختلفی تبدیل کرده، و انتهای تنگه‌ای که در آن کعبه قرار گرفته، به بطحاء معروف است</w:t>
      </w:r>
      <w:r>
        <w:rPr>
          <w:rFonts w:eastAsia="IRNazanin" w:cs="IRNazanin"/>
          <w:color w:val="111111"/>
          <w:sz w:val="28"/>
          <w:szCs w:val="28"/>
          <w:rtl w:val="true"/>
          <w:lang w:bidi="fa-IR"/>
        </w:rPr>
        <w:t>.</w:t>
      </w:r>
    </w:p>
    <w:p>
      <w:pPr>
        <w:pStyle w:val="Heading3"/>
        <w:numPr>
          <w:ilvl w:val="2"/>
          <w:numId w:val="1"/>
        </w:numPr>
        <w:rPr/>
      </w:pPr>
      <w:bookmarkStart w:id="21" w:name="__RefHeading___Toc1127504_2035185390"/>
      <w:bookmarkStart w:id="22" w:name="_Toc8"/>
      <w:bookmarkEnd w:id="21"/>
      <w:r>
        <w:rPr>
          <w:rtl w:val="true"/>
        </w:rPr>
        <w:t>آب و هوای مکّه</w:t>
      </w:r>
      <w:bookmarkEnd w:id="22"/>
    </w:p>
    <w:p>
      <w:pPr>
        <w:pStyle w:val="BookText"/>
        <w:rPr/>
      </w:pPr>
      <w:r>
        <w:rPr>
          <w:rFonts w:ascii="IRNazanin" w:hAnsi="IRNazanin" w:eastAsia="IRNazanin"/>
          <w:color w:val="111111"/>
          <w:sz w:val="28"/>
          <w:sz w:val="28"/>
          <w:szCs w:val="28"/>
          <w:rtl w:val="true"/>
          <w:lang w:bidi="fa-IR"/>
        </w:rPr>
        <w:t>مکّه دارای آب و هوائی متغیّر و غالبا گرم و سوزان می‌باشد، و معمولاً کم باران است، ولی زمانی که بارندگی آغاز شود، به طور رگبار و سیل آسا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هوای مکّه، اهالی مکه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هوا آفریده، شصت و نُه تای آن در مکّه، و یکی دیگر در تمام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در کتابهای تاریخی آمده، مکّه در اوائل از نظر آب بسیار در مضیقه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تا اینکه چشمه زمزم نمایان گشته و مردم از آن استفاده می‌نمودند ولی کافی</w:t>
      </w:r>
    </w:p>
    <w:p>
      <w:pPr>
        <w:pStyle w:val="BookText"/>
        <w:rPr/>
      </w:pPr>
      <w:r>
        <w:rPr>
          <w:rFonts w:ascii="IRNazanin" w:hAnsi="IRNazanin" w:eastAsia="IRNazanin"/>
          <w:color w:val="111111"/>
          <w:sz w:val="28"/>
          <w:sz w:val="28"/>
          <w:szCs w:val="28"/>
          <w:rtl w:val="true"/>
          <w:lang w:bidi="fa-IR"/>
        </w:rPr>
        <w:t>نبوده است، گاهی از نقاط دیگر نیز به مرور زمان آبی پدید می‌آمده ولی باز هم به حدّ کفایت نمی‌رسیده است، امّا هم اکنون مکّه از آب مستغنی و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قنات مکّه را جمال الدّین اصفهانی در قرن ششم هجری حفر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قناتهای دیگری هم اضافه شد که مهمترین آن، قنات زبیده است که در میان چاههای مکّه از تمام آبها شیرین‌تر و گواراتر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حکایتی جالب دارد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زبیده</w:t>
      </w:r>
    </w:p>
    <w:p>
      <w:pPr>
        <w:pStyle w:val="BookText"/>
        <w:rPr/>
      </w:pPr>
      <w:r>
        <w:rPr>
          <w:rFonts w:ascii="IRNazanin" w:hAnsi="IRNazanin" w:eastAsia="IRNazanin"/>
          <w:color w:val="111111"/>
          <w:sz w:val="28"/>
          <w:sz w:val="28"/>
          <w:szCs w:val="28"/>
          <w:rtl w:val="true"/>
          <w:lang w:bidi="fa-IR"/>
        </w:rPr>
        <w:t>زبیده همسر هارون الرشید، شبی در خواب دید که مردان بسیاری با او زنا می‌کنند، زبیده از این خواب بسیار مضطرب شد، به یکی از کنیزان محرم خود گفت که من چنین خوابی دیده‌ام و خجالت می‌کشم برای کسی بازگو کنم، نزد ابن سیرین برو و از او تعبیر این خواب را بپرس و خواب را به خودت نسبت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نزد ابن سیرین رفت و قصّه را نقل کرد، ابن سیرین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چنین چیزی را نداری، این خواب از زبیده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او سر می‌زند که مردم جهان از آن کامیاب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اتفاق همان سال زبیده برای حج به مکّه رفت و دید که مردم از کمیِ آب در مضیقه‌اند، از اهل اطّلاع پرسید که برای این کار علاجی به نظر نمی رسد؟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هزینه زیادی می‌خواهد و می‌توان این آب را از طائف به مکّه آورد، از قضا مصر، در تیول</w:t>
      </w:r>
      <w:r>
        <w:rPr>
          <w:rStyle w:val="FootnoteAnchor"/>
          <w:rtl w:val="true"/>
        </w:rPr>
        <w:footnoteReference w:id="4"/>
      </w:r>
      <w:r>
        <w:rPr>
          <w:rFonts w:ascii="IRNazanin" w:hAnsi="IRNazanin" w:eastAsia="IRNazanin"/>
          <w:color w:val="111111"/>
          <w:sz w:val="28"/>
          <w:sz w:val="28"/>
          <w:szCs w:val="28"/>
          <w:rtl w:val="true"/>
          <w:lang w:bidi="fa-IR"/>
        </w:rPr>
        <w:t>زبیده بود، دستور داد تا فورا اقدام نمایند، پس بنا به دستور او، از طائف تا مکّه که شصت و شش کیلومتر مسافت است، مجاری این آب را از زیرزمین، به اندازه دو متر و در بعضی جاها سه متر حفّاری نموده، و با صرف هزینه‌ای معادل دو میلیون مثقال طلا این پروژه عظیم را به پایان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زبیده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کنار کوههای طائف حرکت و از عرفات و منی عبور نموده وارد مکّه می شود، در مکّه با رشته قناتهای کوچکی در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محلاّت گردش می‌کند و در هر محله حلقه چاهی دارد که مردم ازآن استفاده می‌کنند</w:t>
      </w:r>
      <w:r>
        <w:rPr>
          <w:rFonts w:eastAsia="IRNazanin" w:cs="IRNazanin"/>
          <w:color w:val="111111"/>
          <w:sz w:val="28"/>
          <w:szCs w:val="28"/>
          <w:rtl w:val="true"/>
          <w:lang w:bidi="fa-IR"/>
        </w:rPr>
        <w:t>.</w:t>
      </w:r>
      <w:bookmarkStart w:id="23" w:name="pg4708_24033"/>
    </w:p>
    <w:p>
      <w:pPr>
        <w:pStyle w:val="Heading3"/>
        <w:numPr>
          <w:ilvl w:val="2"/>
          <w:numId w:val="1"/>
        </w:numPr>
        <w:rPr/>
      </w:pPr>
      <w:bookmarkStart w:id="24" w:name="__RefHeading___Toc1127506_2035185390"/>
      <w:bookmarkStart w:id="25" w:name="_Toc9"/>
      <w:bookmarkEnd w:id="23"/>
      <w:bookmarkEnd w:id="24"/>
      <w:r>
        <w:rPr>
          <w:rtl w:val="true"/>
        </w:rPr>
        <w:t>مکّه از لحاظ نام</w:t>
      </w:r>
      <w:bookmarkEnd w:id="25"/>
    </w:p>
    <w:p>
      <w:pPr>
        <w:pStyle w:val="BookText"/>
        <w:rPr/>
      </w:pPr>
      <w:r>
        <w:rPr>
          <w:rFonts w:ascii="IRNazanin" w:hAnsi="IRNazanin" w:eastAsia="IRNazanin"/>
          <w:color w:val="111111"/>
          <w:sz w:val="28"/>
          <w:sz w:val="28"/>
          <w:szCs w:val="28"/>
          <w:rtl w:val="true"/>
          <w:lang w:bidi="fa-IR"/>
        </w:rPr>
        <w:t xml:space="preserve">برای مکّه نامهای بسیاری ذکر شده، که همگی دلالت بر شرافت و بزرگی و عظمت آن دارد، در قرآن و روایات حدود بیست نام نقل شده است که هر یک دلیلی بر فضیلت این سرزمین است، و ما به اختصار آنها را ذکر نموده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مورد کلمه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توضیحی می‌دهیم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الْبَیْتُ الْعَتیق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رَحم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 الْقُری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الْحاطِمَة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الْقادِس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جعفر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مکّه پنج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القری، مکّه، بَکّه، بَساسه، چه هرگاه در آن بر کسی ستم نمایند آنها را از خود رانده، هلاکشان سازد،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هرگاه به آن چنگ زنند مورد ترحّم خدا می‌شوند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قرآن مجید از مکّه با نامهای زیر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کَفَّ أیْدِیَهُمْ عَنْکُمْ وَ أیْدِیَکُمْ بِبَطْنِ مَکَة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مردم در کنار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گریه و بکاء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نقل شده به جهت اینکه گردن جبّاران و ستمگران را می‌کوبند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لِتُنْذِرَ اُمَّ الْقُری</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که به مادر، و اصل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 وَ أنْتَ حِلٌّ بِهذَا الْبَلَدِ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مراد از بَلَد، مکّه می‌باشد، و خداوند به آن سوگند یاد کرده، و در دعای حضرت ابراهیم نیز آمده است</w:t>
      </w:r>
      <w:r>
        <w:rPr>
          <w:rFonts w:eastAsia="IRNazanin" w:cs="IRNazanin"/>
          <w:color w:val="111111"/>
          <w:sz w:val="28"/>
          <w:szCs w:val="28"/>
          <w:rtl w:val="true"/>
          <w:lang w:bidi="fa-IR"/>
        </w:rPr>
        <w:t>:</w:t>
      </w:r>
      <w:bookmarkStart w:id="26" w:name="pg4708_24035"/>
    </w:p>
    <w:p>
      <w:pPr>
        <w:pStyle w:val="BookText"/>
        <w:rPr/>
      </w:pPr>
      <w:bookmarkEnd w:id="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 هذا الْبَلَدَ آمِنا</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 پایتخت همه امنیّتها است، و از این شهر که مرکز امن است باید تمام بلاد الهام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میان سرزمینها چهار شهر را برگزیده است و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التّینِ وَ الزَّیْتُونِ وَ طُورِ سینینَ وَ هذَا الْبَلَدِ الأمینَ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مراد از تین، مدینه و از زیتون، بیت المقدّس و از طور سینین ، کوفه، و از بلد الأمین، مکّه می‌باشد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البیان می‌گوید، مکّه را مسجد الحرام خوانده‌اند، چون در قرآن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الَّذی أَسْری بِعَبْدِهِ لَیْلاً مِنَ الْمَسْجِدِالْحَرامِ </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منزّه است آن کس که سیر و گردش داد بنده خود محمّد صلی‌الله‌علیه‌و‌آله را، در شبی از مسجد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سیر آن حضرت از خانه خدیجه و به روایتی از خانه امّ هانی بوده است، پس مراد از مسجد الحرام در اینجا شهر مکّه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نُمَکِّنْ حَرَما آمِنا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ایشان را در حرمی ایمن جا ندادیم؟</w:t>
      </w:r>
    </w:p>
    <w:p>
      <w:pPr>
        <w:pStyle w:val="BookText"/>
        <w:rPr/>
      </w:pPr>
      <w:r>
        <w:rPr>
          <w:rFonts w:ascii="IRNazanin" w:hAnsi="IRNazanin" w:eastAsia="IRNazanin"/>
          <w:color w:val="111111"/>
          <w:sz w:val="28"/>
          <w:sz w:val="28"/>
          <w:szCs w:val="28"/>
          <w:rtl w:val="true"/>
          <w:lang w:bidi="fa-IR"/>
        </w:rPr>
        <w:t>در مجمع البیان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مکّه حرم گفته شده، به این جهت که بی‌احترامی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مسجد الحرام به خاطر کعبه است، و احترام حرم به خاطر مسجد الحرام است، و این که واجب شده با احرام وارد آن شوند، به خاطر حرم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27" w:name="__RefHeading___Toc1127508_2035185390"/>
      <w:bookmarkStart w:id="28" w:name="_Toc10"/>
      <w:bookmarkEnd w:id="27"/>
      <w:r>
        <w:rPr>
          <w:rtl w:val="true"/>
        </w:rPr>
        <w:t>فضیلت سرزمین مکّه یا امتیازات حرم</w:t>
      </w:r>
      <w:bookmarkEnd w:id="2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بحثهای آینده متذکّر می‌شویم که مکّه، به واسطه قرار داشتن خانه کعبه در</w:t>
      </w:r>
      <w:bookmarkStart w:id="29" w:name="pg4708_24037"/>
    </w:p>
    <w:p>
      <w:pPr>
        <w:pStyle w:val="BookText"/>
        <w:rPr/>
      </w:pPr>
      <w:bookmarkEnd w:id="29"/>
      <w:r>
        <w:rPr>
          <w:rFonts w:ascii="IRNazanin" w:hAnsi="IRNazanin" w:eastAsia="IRNazanin"/>
          <w:color w:val="111111"/>
          <w:sz w:val="28"/>
          <w:sz w:val="28"/>
          <w:szCs w:val="28"/>
          <w:rtl w:val="true"/>
          <w:lang w:bidi="fa-IR"/>
        </w:rPr>
        <w:t>آن، از اهمیّت و قداست خاصی برخوردار است، و دارای خصوصیاتی می‌باشد که کمتر سرزمینی دارای چنین مزایائی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جهت آشنائی و شناخت بیشتر خوانندگان با این سرزمین، به ذکر بعضی از امتیازاتی که سرزمین مکّه دارد ، می‌پردازیم</w:t>
      </w:r>
      <w:r>
        <w:rPr>
          <w:rFonts w:eastAsia="IRNazanin" w:cs="IRNazanin"/>
          <w:color w:val="111111"/>
          <w:sz w:val="28"/>
          <w:szCs w:val="28"/>
          <w:rtl w:val="true"/>
          <w:lang w:bidi="fa-IR"/>
        </w:rPr>
        <w:t>:</w:t>
      </w:r>
    </w:p>
    <w:p>
      <w:pPr>
        <w:pStyle w:val="Heading3"/>
        <w:numPr>
          <w:ilvl w:val="2"/>
          <w:numId w:val="1"/>
        </w:numPr>
        <w:rPr/>
      </w:pPr>
      <w:bookmarkStart w:id="30" w:name="__RefHeading___Toc1127510_2035185390"/>
      <w:bookmarkStart w:id="31" w:name="_Toc11"/>
      <w:bookmarkEnd w:id="30"/>
      <w:r>
        <w:rPr/>
        <w:t>1</w:t>
      </w:r>
      <w:r>
        <w:rPr>
          <w:rtl w:val="true"/>
        </w:rPr>
        <w:t xml:space="preserve"> - </w:t>
      </w:r>
      <w:r>
        <w:rPr>
          <w:rtl w:val="true"/>
        </w:rPr>
        <w:t>روزی فراوان</w:t>
      </w:r>
      <w:bookmarkEnd w:id="31"/>
    </w:p>
    <w:p>
      <w:pPr>
        <w:pStyle w:val="BookText"/>
        <w:rPr/>
      </w:pPr>
      <w:r>
        <w:rPr>
          <w:rFonts w:ascii="IRNazanin" w:hAnsi="IRNazanin" w:eastAsia="IRNazanin"/>
          <w:color w:val="111111"/>
          <w:sz w:val="28"/>
          <w:sz w:val="28"/>
          <w:szCs w:val="28"/>
          <w:rtl w:val="true"/>
          <w:lang w:bidi="fa-IR"/>
        </w:rPr>
        <w:t>سرزمین عربستان بسیار خشک و غیر قابل کشت است، ولی خداوند روزی اهالی آن را خیلی آسان می‌رساند، و چه بسا بیشتر از مردم سرزمین‌های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نُمَّکِنْ لَهُمْ حَرَما آمِنا یُجْبی إلَیْهِ ثَمَراتُ کُلِّ شَی‌ءٍ رِزْقا مِنْ لَدُّنّا وَ لکِنَّ أکْثَرَهُمْ لایَعْلَمُونَ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آیا ما حرم مکه را برایشان محل امن و آسایش قرار ندادیم تا به این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آب و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 که ما روزیشان کردیم از هر طرف بیاورند؟ ولی حقیقت این است که اکثر مردم نادانند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ابراهیم علیه‌السلام برای این شهر و روزی اهالی آن دعا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إبْراهیمُ رَبِّ اجْعَلْ هذا بَلَدا آمِنا، وَارْزُقْ أهْلَهُ مِنَ الثَّمَراتِ</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ذیل این آیه شریفه از امام محمّد باقر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دعای آن حضرت را مستجاب ساخته است، همانا از تمام ثمرات و</w:t>
      </w:r>
    </w:p>
    <w:p>
      <w:pPr>
        <w:pStyle w:val="BookText"/>
        <w:rPr/>
      </w:pPr>
      <w:r>
        <w:rPr>
          <w:rFonts w:ascii="IRNazanin" w:hAnsi="IRNazanin" w:eastAsia="IRNazanin"/>
          <w:color w:val="111111"/>
          <w:sz w:val="28"/>
          <w:sz w:val="28"/>
          <w:szCs w:val="28"/>
          <w:rtl w:val="true"/>
          <w:lang w:bidi="fa-IR"/>
        </w:rPr>
        <w:t>محصولات جهان به سوی این شهر برده می‌شود، به طوری که در بلاد شرق و غرب محصولی یافت نمی‌شود مگر آن که در مکّه هم می‌باشد، حتّی آن که در یک روز میوه‌های چهار فصل در مکّه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امام جعفر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ارزاق اهل مکّه را متکفّل است و به گوشت و شیر آن برکت داده و روزی آنها را از بالا و پائین و وسط شهر می‌رساند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127512_2035185390"/>
      <w:bookmarkStart w:id="33" w:name="_Toc12"/>
      <w:bookmarkEnd w:id="32"/>
      <w:r>
        <w:rPr/>
        <w:t>2</w:t>
      </w:r>
      <w:r>
        <w:rPr>
          <w:rtl w:val="true"/>
        </w:rPr>
        <w:t xml:space="preserve"> - </w:t>
      </w:r>
      <w:r>
        <w:rPr>
          <w:rtl w:val="true"/>
        </w:rPr>
        <w:t>فضیلت عبادت در مکّه، چند برابر غیر مکّه است</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محمّد باقر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مکّه بخوابد ، مانند</w:t>
      </w:r>
      <w:bookmarkStart w:id="34" w:name="pg4708_24040"/>
    </w:p>
    <w:p>
      <w:pPr>
        <w:pStyle w:val="BookText"/>
        <w:rPr/>
      </w:pPr>
      <w:bookmarkEnd w:id="34"/>
      <w:r>
        <w:rPr>
          <w:rFonts w:ascii="IRNazanin" w:hAnsi="IRNazanin" w:eastAsia="IRNazanin"/>
          <w:color w:val="111111"/>
          <w:sz w:val="28"/>
          <w:sz w:val="28"/>
          <w:szCs w:val="28"/>
          <w:rtl w:val="true"/>
          <w:lang w:bidi="fa-IR"/>
        </w:rPr>
        <w:t>شب زنده داران شهرهای دیگر است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سبحان اللّه گفتن در مکّه، افضل از انفاق خراج اهل عراق</w:t>
      </w:r>
      <w:r>
        <w:rPr>
          <w:rStyle w:val="FootnoteAnchor"/>
          <w:rtl w:val="true"/>
        </w:rPr>
        <w:footnoteReference w:id="20"/>
      </w:r>
      <w:r>
        <w:rPr>
          <w:rFonts w:ascii="IRNazanin" w:hAnsi="IRNazanin" w:eastAsia="IRNazanin"/>
          <w:color w:val="111111"/>
          <w:sz w:val="28"/>
          <w:sz w:val="28"/>
          <w:szCs w:val="28"/>
          <w:rtl w:val="true"/>
          <w:lang w:bidi="fa-IR"/>
        </w:rPr>
        <w:t>در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در مکّه یک ختم قرآن نماید، نمی‌میرد تا پیامبر خدا صلی‌الله‌علیه‌و‌آله و منزل خود را در بهشت مشاهده نماید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رفتن در آن عبادت است و سجده کننده در مکّه، مانند کسی است که در راه خدا به خون خویش آغشته گردد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127514_2035185390"/>
      <w:bookmarkStart w:id="36" w:name="_Toc13"/>
      <w:bookmarkEnd w:id="35"/>
      <w:r>
        <w:rPr/>
        <w:t>3</w:t>
      </w:r>
      <w:r>
        <w:rPr>
          <w:rtl w:val="true"/>
        </w:rPr>
        <w:t xml:space="preserve"> - </w:t>
      </w:r>
      <w:r>
        <w:rPr>
          <w:rtl w:val="true"/>
        </w:rPr>
        <w:t>اراده و انجام گناه و عذاب گناهکار در مکّه</w:t>
      </w:r>
      <w:bookmarkEnd w:id="36"/>
    </w:p>
    <w:p>
      <w:pPr>
        <w:pStyle w:val="BookText"/>
        <w:rPr/>
      </w:pPr>
      <w:r>
        <w:rPr>
          <w:rFonts w:ascii="IRNazanin" w:hAnsi="IRNazanin" w:eastAsia="IRNazanin"/>
          <w:color w:val="111111"/>
          <w:sz w:val="28"/>
          <w:sz w:val="28"/>
          <w:szCs w:val="28"/>
          <w:rtl w:val="true"/>
          <w:lang w:bidi="fa-IR"/>
        </w:rPr>
        <w:t>در رابطه با گناه و لطف الهی که شامل او می‌باشد، روایات مختلفی است که هرکس اراده گناه نماید در نامه او ثبت نمی‌شود تا که انجام دهد و بعد از آن هم هفت ساعت مهلت دارد، اگر استغفار کرد، که بخشیده می‌شود و گرنه بعد از هفت ساعت، در نامه عمل او ثبت می‌گردد، ولی در مکّه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کسی اراده گناه نماید در نامه او ثبت می‌شود، چه رسد به اینکه خود گناه را انجام بدهد، و</w:t>
      </w:r>
    </w:p>
    <w:p>
      <w:pPr>
        <w:pStyle w:val="BookText"/>
        <w:rPr/>
      </w:pPr>
      <w:r>
        <w:rPr>
          <w:rFonts w:ascii="IRNazanin" w:hAnsi="IRNazanin" w:eastAsia="IRNazanin"/>
          <w:color w:val="111111"/>
          <w:sz w:val="28"/>
          <w:sz w:val="28"/>
          <w:szCs w:val="28"/>
          <w:rtl w:val="true"/>
          <w:lang w:bidi="fa-IR"/>
        </w:rPr>
        <w:t>عقوبت آن هم سخت‌تر است و متقابلاً انجام کار نیک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اصحاب فیل مؤیّد این مطلب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است آنگاه که اهل شام به سرکردگی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کعبه را به سر ابن زبیر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برکوه ابوقبیس منجنیق نصب کردند، هفتاد نفر از آنها در اطراف آن در اثر صاعقه آسمانی به هلاکت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 فیهِ بِإلْحادٍ نُذِقْهُ مِنْ عَذابٍ ألیمٍ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هرکس اراده کند که در حرم مکّه تعدّی و ستمکاری نماید، به او عذابی دردناک می‌چشانیم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مولوی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إلحاد در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قولی استعلال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bookmarkStart w:id="37" w:name="pg4708_24042"/>
    </w:p>
    <w:p>
      <w:pPr>
        <w:pStyle w:val="BookText"/>
        <w:rPr/>
      </w:pPr>
      <w:bookmarkEnd w:id="37"/>
      <w:r>
        <w:rPr>
          <w:rFonts w:ascii="IRNazanin" w:hAnsi="IRNazanin" w:eastAsia="IRNazanin"/>
          <w:color w:val="111111"/>
          <w:sz w:val="28"/>
          <w:sz w:val="28"/>
          <w:szCs w:val="28"/>
          <w:rtl w:val="true"/>
          <w:lang w:bidi="fa-IR"/>
        </w:rPr>
        <w:t>می‌باشد، یعنی حرمت حرم را نگه نداشته و آن سرزمین را با غیر، فرق نگذارد و بنا بر قولی، إلحاد در حرم آن است که آنچه را که نهی شده انجام دهد، حتّی دشنام دادن خدمتگزار و قسم خوردن،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p>
    <w:p>
      <w:pPr>
        <w:pStyle w:val="Heading3"/>
        <w:numPr>
          <w:ilvl w:val="2"/>
          <w:numId w:val="1"/>
        </w:numPr>
        <w:rPr/>
      </w:pPr>
      <w:bookmarkStart w:id="38" w:name="__RefHeading___Toc1127516_2035185390"/>
      <w:bookmarkStart w:id="39" w:name="_Toc14"/>
      <w:bookmarkEnd w:id="38"/>
      <w:r>
        <w:rPr/>
        <w:t>4</w:t>
      </w:r>
      <w:r>
        <w:rPr>
          <w:rtl w:val="true"/>
        </w:rPr>
        <w:t xml:space="preserve"> - </w:t>
      </w:r>
      <w:r>
        <w:rPr>
          <w:rtl w:val="true"/>
        </w:rPr>
        <w:t>مدفون در حرم، آمرزیده می‌شود</w:t>
      </w:r>
      <w:bookmarkEnd w:id="39"/>
    </w:p>
    <w:p>
      <w:p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حرم مدفون گردد از هول و فزع روز قیامت ایمن خواهد بود، خواه از نیکوکاران باشد یا از بدکاران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میّت را در حرم دفن نمایند، اگر چه در غیر حرم بمیرد تا از فزع اکبر ایمن گردد، گرچه بدکار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عرفات بمیرد، افضل این است که در حرم دفن گردد زیرا حرم برتر از عرفات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1127518_2035185390"/>
      <w:bookmarkStart w:id="41" w:name="_Toc15"/>
      <w:bookmarkEnd w:id="40"/>
      <w:r>
        <w:rPr/>
        <w:t>5</w:t>
      </w:r>
      <w:r>
        <w:rPr>
          <w:rtl w:val="true"/>
        </w:rPr>
        <w:t xml:space="preserve"> - </w:t>
      </w:r>
      <w:r>
        <w:rPr>
          <w:rtl w:val="true"/>
        </w:rPr>
        <w:t>مکّه شهر ایمن است</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به ابوحنیفه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در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کدام نقطه از روی زمین است؟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عبداللّه بن زبیر چون در محاصره حجّاج بن یوسف قرار گرفت، به کعبه پناه برد، و حجّاج به وسیله منجنیق‌هائی که بر کعبه مستولی ساخت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کعبه ایمن بود؟</w:t>
      </w:r>
    </w:p>
    <w:p>
      <w:pPr>
        <w:pStyle w:val="BookText"/>
        <w:rPr/>
      </w:pPr>
      <w:r>
        <w:rPr>
          <w:rFonts w:ascii="IRNazanin" w:hAnsi="IRNazanin" w:eastAsia="IRNazanin"/>
          <w:color w:val="111111"/>
          <w:sz w:val="28"/>
          <w:sz w:val="28"/>
          <w:szCs w:val="28"/>
          <w:rtl w:val="true"/>
          <w:lang w:bidi="fa-IR"/>
        </w:rPr>
        <w:t>ابوحنیفه ساکت ماند و نتوانست جوابی بدهد، سپس جواب را از خود حضرت سؤال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قائم ما ظهور کند هرکس با او بیعت کند و در زمره یاران وی قرار گیرد، و با آن جناب داخل مکّه و حرم خدا شود، ایمن خواهد شد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مراد از این جمله چیست؟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که خدای تعالی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و حال آن‌که</w:t>
      </w:r>
    </w:p>
    <w:p>
      <w:pPr>
        <w:pStyle w:val="BookText"/>
        <w:rPr/>
      </w:pPr>
      <w:r>
        <w:rPr>
          <w:rFonts w:ascii="IRNazanin" w:hAnsi="IRNazanin" w:eastAsia="IRNazanin"/>
          <w:color w:val="111111"/>
          <w:sz w:val="28"/>
          <w:sz w:val="28"/>
          <w:szCs w:val="28"/>
          <w:rtl w:val="true"/>
          <w:lang w:bidi="fa-IR"/>
        </w:rPr>
        <w:t>مُرجئه و قدری و حروری</w:t>
      </w:r>
      <w:r>
        <w:rPr>
          <w:rStyle w:val="FootnoteAnchor"/>
          <w:rtl w:val="true"/>
        </w:rPr>
        <w:footnoteReference w:id="28"/>
      </w:r>
      <w:r>
        <w:rPr>
          <w:rFonts w:ascii="IRNazanin" w:hAnsi="IRNazanin" w:eastAsia="IRNazanin"/>
          <w:color w:val="111111"/>
          <w:sz w:val="28"/>
          <w:sz w:val="28"/>
          <w:szCs w:val="28"/>
          <w:rtl w:val="true"/>
          <w:lang w:bidi="fa-IR"/>
        </w:rPr>
        <w:t>که مذهب باطل دارند و بلکه زنادقه که اصلاً به خدا ایمان نیاورده‌اند، داخل حرم و مکّه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معنی شامل این گونه افراد هم</w:t>
      </w:r>
    </w:p>
    <w:p>
      <w:pPr>
        <w:pStyle w:val="BookText"/>
        <w:rPr/>
      </w:pPr>
      <w:r>
        <w:rPr>
          <w:rFonts w:ascii="IRNazanin" w:hAnsi="IRNazanin" w:eastAsia="IRNazanin"/>
          <w:color w:val="111111"/>
          <w:sz w:val="28"/>
          <w:sz w:val="28"/>
          <w:szCs w:val="28"/>
          <w:rtl w:val="true"/>
          <w:lang w:bidi="fa-IR"/>
        </w:rPr>
        <w:t>می‌شود؟</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برای آنها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پس برای چه کسانی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عارف به ولایت ما باشند ، آنها از گناه پاکیزه می‌شوند و خدای تعالی امور دنیا و آخرت آنها را کفایت می‌کند</w:t>
      </w:r>
      <w:r>
        <w:rPr>
          <w:rFonts w:eastAsia="IRNazanin" w:cs="IRNazanin"/>
          <w:color w:val="111111"/>
          <w:sz w:val="28"/>
          <w:szCs w:val="28"/>
          <w:rtl w:val="true"/>
          <w:lang w:bidi="fa-IR"/>
        </w:rPr>
        <w:t>.</w:t>
      </w:r>
      <w:bookmarkStart w:id="42" w:name="pg4708_24046"/>
    </w:p>
    <w:p>
      <w:pPr>
        <w:pStyle w:val="Heading2"/>
        <w:numPr>
          <w:ilvl w:val="1"/>
          <w:numId w:val="1"/>
        </w:numPr>
        <w:rPr/>
      </w:pPr>
      <w:bookmarkStart w:id="43" w:name="__RefHeading___Toc1127520_2035185390"/>
      <w:bookmarkStart w:id="44" w:name="_Toc16"/>
      <w:bookmarkEnd w:id="42"/>
      <w:bookmarkEnd w:id="43"/>
      <w:r>
        <w:rPr>
          <w:rtl w:val="true"/>
        </w:rPr>
        <w:t>مشاعر و اماکن مقدّسه مکّه</w:t>
      </w:r>
      <w:bookmarkEnd w:id="44"/>
    </w:p>
    <w:p>
      <w:pPr>
        <w:pStyle w:val="Heading3"/>
        <w:numPr>
          <w:ilvl w:val="2"/>
          <w:numId w:val="1"/>
        </w:numPr>
        <w:rPr/>
      </w:pPr>
      <w:bookmarkStart w:id="45" w:name="__RefHeading___Toc1127522_2035185390"/>
      <w:bookmarkStart w:id="46" w:name="_Toc17"/>
      <w:bookmarkEnd w:id="45"/>
      <w:r>
        <w:rPr/>
        <w:t>1</w:t>
      </w:r>
      <w:r>
        <w:rPr>
          <w:rtl w:val="true"/>
        </w:rPr>
        <w:t xml:space="preserve"> - </w:t>
      </w:r>
      <w:r>
        <w:rPr>
          <w:rtl w:val="true"/>
        </w:rPr>
        <w:t>مسجد الحرام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حَیْثُ خَرَجْتَ فَوَلِّ وَجْهَکَ شَطْرَ الْمَسْجِدِ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هرکجا بیرون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رو به مسجد الحرام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شریفترین و مقدس‌ترین مسجدی است که در روی زمین بنا شده، و قبل از مسجد اورشلیم به دست حضرت ابراهیم ساخته شد، و چون مسجد الحرام کعبه را در آغوش دارد، به کعبه بیت اللّه الحرام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بسیاری سفارش به خواندن نماز در مسجدالحرام شده است، و از خصوصیات این مسجد جواز خواندن نماز به صورت تمام برای مسافر است، و در این مسئله با نماز در مسجدالنّبی و حرم امام حسین علیه‌السلام و مسجد کوفه مشترک می‌باشد، ولی در حدیثی پیامبر بزرگوار اسلام صلی‌الله‌علیه‌و‌آلهفرمودند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الصَّلوةُ فی مَسْجِدی کَألْفِ صَلوةٍ فی غَیْرِهِ، إلاّ الْمَسْجِدَ الْحَرامِ، فِاِّنَ الصَّلوةَ</w:t>
      </w:r>
    </w:p>
    <w:p>
      <w:pPr>
        <w:pStyle w:val="BookText"/>
        <w:rPr/>
      </w:pPr>
      <w:r>
        <w:rPr>
          <w:rFonts w:ascii="Amiri" w:hAnsi="Amiri" w:eastAsia="Amiri" w:cs="Amiri"/>
          <w:color w:val="111111"/>
          <w:sz w:val="28"/>
          <w:sz w:val="28"/>
          <w:szCs w:val="28"/>
          <w:rtl w:val="true"/>
          <w:lang w:bidi="ar-SA"/>
        </w:rPr>
        <w:t>فیِ الْمَسْجِدِ الْحَرامِ تَعْدِلُ ألْفَ صَلوةٍ فی مَسْجِدی</w:t>
      </w:r>
    </w:p>
    <w:p>
      <w:pPr>
        <w:pStyle w:val="BookText"/>
        <w:rPr/>
      </w:pPr>
      <w:r>
        <w:rPr>
          <w:rFonts w:ascii="IRNazanin" w:hAnsi="IRNazanin" w:eastAsia="IRNazanin"/>
          <w:color w:val="111111"/>
          <w:sz w:val="28"/>
          <w:sz w:val="28"/>
          <w:szCs w:val="28"/>
          <w:rtl w:val="true"/>
          <w:lang w:bidi="fa-IR"/>
        </w:rPr>
        <w:t xml:space="preserve">نماز در مسجد من مثل هزار نماز در غیر آنجاست، مگر مسجد الحرام که هر نمازی در آنجا معادل هزار نماز در مسجد من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باقر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نماز واجب در مسجد الحرام بخواند آنچه نماز واجب تا آن روز خوانده و بقیّه نمازهای واجبش را تا روزی که از دنیا برود خداوند قبول خواهد کرد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مسجد الحرام در وسط شهر مکّه قرار دارد و سطح آن پائین‌تر از خیابانهای</w:t>
      </w:r>
    </w:p>
    <w:p>
      <w:pPr>
        <w:pStyle w:val="BookText"/>
        <w:rPr/>
      </w:pPr>
      <w:r>
        <w:rPr>
          <w:rFonts w:ascii="IRNazanin" w:hAnsi="IRNazanin" w:eastAsia="IRNazanin"/>
          <w:color w:val="111111"/>
          <w:sz w:val="28"/>
          <w:sz w:val="28"/>
          <w:szCs w:val="28"/>
          <w:rtl w:val="true"/>
          <w:lang w:bidi="fa-IR"/>
        </w:rPr>
        <w:t>اطراف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در زمان پیامبر صلی‌الله‌علیه‌و‌آله و مدّتی بعد از آن، اطراف مسجد الحرام</w:t>
      </w:r>
    </w:p>
    <w:p>
      <w:pPr>
        <w:pStyle w:val="BookText"/>
        <w:rPr/>
      </w:pPr>
      <w:r>
        <w:rPr>
          <w:rFonts w:ascii="IRNazanin" w:hAnsi="IRNazanin" w:eastAsia="IRNazanin"/>
          <w:color w:val="111111"/>
          <w:sz w:val="28"/>
          <w:sz w:val="28"/>
          <w:szCs w:val="28"/>
          <w:rtl w:val="true"/>
          <w:lang w:bidi="fa-IR"/>
        </w:rPr>
        <w:t>دیواری وجود نداشته، و مردم تا نزدیک آن خانه‌های خود را می‌ساختند و بعدا به مرور زمان خانه‌های اطراف خریداری شده و به مسجد الحرام اضافه گردید و دیوارهائی اطراف آن ساخته شد، البته اختلاف است که با گسترش مسجد الحرام آیا مسجد اصلی تا کجا قرار دارد؟ و حدّی که حضرت ابراهیم علیه‌السلام مشخّص نمودند به عنوان مسجد تا کجا بوده است؟ و با گسترش مسجد الحرام آیا تمام آن جزء فضلیت می‌باشد یا خیر؟</w:t>
      </w:r>
    </w:p>
    <w:p>
      <w:pPr>
        <w:pStyle w:val="BookText"/>
        <w:rPr/>
      </w:pPr>
      <w:r>
        <w:rPr>
          <w:rFonts w:ascii="IRNazanin" w:hAnsi="IRNazanin" w:eastAsia="IRNazanin"/>
          <w:color w:val="111111"/>
          <w:sz w:val="28"/>
          <w:sz w:val="28"/>
          <w:szCs w:val="28"/>
          <w:rtl w:val="true"/>
          <w:lang w:bidi="fa-IR"/>
        </w:rPr>
        <w:t>در روایت است که از امام صادق علیه‌السلام سؤال شد راجع به آنچه به مسجد الحرام زیاد کرده‌اند؟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 اسماعیل میان صفا و مروه را حدّ مسجد قرار دادند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میان حَزُورَه تا مسعی را برای مسجد خط کشی نمود که حَزُورَه محلّی است خارج از مسجد، نزدیک به باب حناطّین، و مسافت میان خروره تا مسعی به اندازه مسافت از صفا تا مروه می‌باشد، بنابراین دو ضلع مسجد برابر هم اندازه‌گیری شده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ساختمان مسجد الحرام، بعد از پیامبر در زمان‌های مختلف تغییراتی بوجود آمده و مقداری گسترش یافته است و هر کدام از سلاطین و خلفاء در زمان خود تغییراتی در آن ایجاد کرده‌اند تا اینکه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ابن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عربستان بود کمیته‌ای برای گسترش اساسی مسجد الحرام تشکیل داده شد و در نقشه مشخّص شده بود که مسجد الحرام تا مسعی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خانه‌ها و مغازه‌هائی که در این مسیر بود خریداری شد و ضمیمه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مسجد قبل از آن،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17902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 بوده، ولی با گسترش آن مساحت مسجد الحرام به </w:t>
      </w:r>
      <w:r>
        <w:rPr>
          <w:rFonts w:eastAsia="IRNazanin" w:cs="IRNazanin"/>
          <w:color w:val="111111"/>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 مربّع رسید و اطراف</w:t>
      </w:r>
    </w:p>
    <w:p>
      <w:pPr>
        <w:pStyle w:val="BookText"/>
        <w:rPr/>
      </w:pPr>
      <w:r>
        <w:rPr>
          <w:rFonts w:ascii="IRNazanin" w:hAnsi="IRNazanin" w:eastAsia="IRNazanin"/>
          <w:color w:val="111111"/>
          <w:sz w:val="28"/>
          <w:sz w:val="28"/>
          <w:szCs w:val="28"/>
          <w:rtl w:val="true"/>
          <w:lang w:bidi="fa-IR"/>
        </w:rPr>
        <w:t>مسجد به صورت سه طبقه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و دیوارهای آن، و نیز صفا و مروه با بهترین سنگهای مرمر سیاه و سفید و سبزِ صیقل داده شده تزئین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سنگها از وادی فاطمه علیهاالسلام آورد شده و در جدّه صیقل یافته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نیز یکی از کرامات اهل‌بیت علیهم‌السلام می‌باشد که بعد از چهارده قرن در</w:t>
      </w:r>
    </w:p>
    <w:p>
      <w:pPr>
        <w:pStyle w:val="BookText"/>
        <w:rPr/>
      </w:pPr>
      <w:r>
        <w:rPr>
          <w:rFonts w:ascii="IRNazanin" w:hAnsi="IRNazanin" w:eastAsia="IRNazanin"/>
          <w:color w:val="111111"/>
          <w:sz w:val="28"/>
          <w:sz w:val="28"/>
          <w:szCs w:val="28"/>
          <w:rtl w:val="true"/>
          <w:lang w:bidi="fa-IR"/>
        </w:rPr>
        <w:t>کشوری که وهابی و داعیه دار مخالفت با اهل‌بیت علیهم‌السلام می‌باشند، از دل سرزمینی که نام مقدّس فاطمه علیهاالسلام بر آن نهاده شده، مرمری بیرون آید، که فرش اطراف کعبه و مسجد الحرام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مسجد الحرام هفت مناره عظیم در محلّ مناره‌های قبل ساخته شده که از سطح مسجد، ارتفاع هر کدام از آنها به نود متر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توسعه‌ای که مسجد الحرام یافته، حدود پانصد تا ششصد هزار نفر هم‌زمان می‌توانند نماز جماعت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سقف مسجد الحرام بلندگوهای حسّاسی بکار رفته که صدای امام جماعت را در تمام مکانها یکنواخت به گوش مستمعین می‌رساند و در تمام مسجد الحرام چراغهای فلورسنت کار می‌کند که تمام مسجد را مثل روز روشن کرده و عظمت خاصّی به مسجد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 پنجاه سال پیش مسجد الحرام چهار قسمت بوده است، که هر کدام از مذاهب یک طرف ایستاده و نماز جماعت برگزار می‌کرده‌اند ولی اکنون یک امام جماعت می‌ایستد و بقیّه به او اقتداء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اداره این مسجد با امیران مکّه و والیان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حجاز مسلّط شد، شرطه‌های فراوان و خادمان بسیاری برای اداره مسجد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آل سعود اداره خاصی برای این مسجد ایجاد کردند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در قسمت جنوب مسجد در باب السعود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این مسجد قبلاً سی و نه درب داشته که بیست و چهارتای آن معروف است و اسامی خاصّی داشته و اکنون هم دارای بابهای بسیاری است که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العمرة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السّعود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العبّاس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عظمت معنوی و ظاهری مسجد الحرام بگوئیم کم گفته‌ایم، و شاید هم قابل توصیف نباشد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الحرام نشانه‌ها و مکانهای مقدّسی وجود دارد که به طور خلاصه به شرح هر یک می‌پردازیم، البته ابتدا از مسعی می‌گوئیم، و سپس کعبه و مشاعری که در کعبه وجود دارد را بیان می‌کنیم</w:t>
      </w:r>
      <w:r>
        <w:rPr>
          <w:rFonts w:eastAsia="IRNazanin" w:cs="IRNazanin"/>
          <w:color w:val="111111"/>
          <w:sz w:val="28"/>
          <w:szCs w:val="28"/>
          <w:rtl w:val="true"/>
          <w:lang w:bidi="fa-IR"/>
        </w:rPr>
        <w:t>:</w:t>
      </w:r>
      <w:bookmarkStart w:id="47" w:name="pg4708_24052"/>
    </w:p>
    <w:p>
      <w:pPr>
        <w:pStyle w:val="BookText"/>
        <w:rPr/>
      </w:pPr>
      <w:bookmarkEnd w:id="47"/>
      <w:r>
        <w:rPr>
          <w:rFonts w:ascii="IRNazanin" w:hAnsi="IRNazanin" w:eastAsia="IRNazanin"/>
          <w:color w:val="111111"/>
          <w:sz w:val="28"/>
          <w:sz w:val="28"/>
          <w:szCs w:val="28"/>
          <w:rtl w:val="true"/>
          <w:lang w:bidi="fa-IR"/>
        </w:rPr>
        <w:t>در مسجد الحرام از لحظه ورود اعمالی دارد و از جانب اهل‌بیت علیهم‌السلام ادعیه‌ای ذکر شده که هر زائری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بخش اعمال حج، اعمال مسجد الحرام را نیز متذکّر می‌شویم</w:t>
      </w:r>
      <w:r>
        <w:rPr>
          <w:rFonts w:eastAsia="IRNazanin" w:cs="IRNazanin"/>
          <w:color w:val="111111"/>
          <w:sz w:val="28"/>
          <w:szCs w:val="28"/>
          <w:rtl w:val="true"/>
          <w:lang w:bidi="fa-IR"/>
        </w:rPr>
        <w:t>.</w:t>
      </w:r>
    </w:p>
    <w:p>
      <w:pPr>
        <w:pStyle w:val="Heading3"/>
        <w:numPr>
          <w:ilvl w:val="2"/>
          <w:numId w:val="1"/>
        </w:numPr>
        <w:rPr/>
      </w:pPr>
      <w:bookmarkStart w:id="48" w:name="__RefHeading___Toc1127524_2035185390"/>
      <w:bookmarkStart w:id="49" w:name="_Toc18"/>
      <w:bookmarkEnd w:id="48"/>
      <w:r>
        <w:rPr>
          <w:rtl w:val="true"/>
        </w:rPr>
        <w:t>مَسعی</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درستی که صفا و مروه از نشانه‌های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سنگ سخت صافی است که از آن گیاه نروید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سفید کم قطری است که وقتی دو قطعه آن را بهم می‌زنند جرقه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چرا صفا را صفا نامیده‌اند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صفیّ اللّه هبوط نمود ، بر کوه صفا قرار گرفت و مروه نامیده شد، به خاطر اینکه حضرت حّوا که مرئه است بر آن هبوط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دو کوه کوچکی است که امتداد بین این دو را مسعی می‌نامند و زائران بیت اللّه باید آن را هفت مرتبه طی کنند، این دو کوه در طیّ زمانها ساییده شده</w:t>
      </w:r>
    </w:p>
    <w:p>
      <w:pPr>
        <w:pStyle w:val="BookText"/>
        <w:rPr/>
      </w:pPr>
      <w:r>
        <w:rPr>
          <w:rFonts w:ascii="IRNazanin" w:hAnsi="IRNazanin" w:eastAsia="IRNazanin"/>
          <w:color w:val="111111"/>
          <w:sz w:val="28"/>
          <w:sz w:val="28"/>
          <w:szCs w:val="28"/>
          <w:rtl w:val="true"/>
          <w:lang w:bidi="fa-IR"/>
        </w:rPr>
        <w:t xml:space="preserve">و ریزش کرده است و مقدار کمی از آن باقی مانده و در طیّ ساختمان سازی مسجد و دیوارهای مرتفع اطراف آن، از دو کوه اصلی خود جدا گشته، که صفا متّصل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مروه در دامنه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داشته است، و هم اکنون از مروه یک مقداری باقی مانده است ولی کوه صفا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مسعی در زمان قبل، خود بازار مجزّائی بوده، ولی اکنون جزء مسجد الحرام</w:t>
      </w:r>
    </w:p>
    <w:p>
      <w:pPr>
        <w:pStyle w:val="BookText"/>
        <w:rPr/>
      </w:pPr>
      <w:r>
        <w:rPr>
          <w:rFonts w:ascii="IRNazanin" w:hAnsi="IRNazanin" w:eastAsia="IRNazanin"/>
          <w:color w:val="111111"/>
          <w:sz w:val="28"/>
          <w:sz w:val="28"/>
          <w:szCs w:val="28"/>
          <w:rtl w:val="true"/>
          <w:lang w:bidi="fa-IR"/>
        </w:rPr>
        <w:t>شده، که دارای دو طبقه می‌باشد و در موقع حج که جمعیّت بسیار است بعضی افراد در طبقه دوّم رفته و اعمال خود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مسعی حدود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 عرض دارد، که قسمت وسط آن برای افراد سالمند و بیمار جدا گشته، که با چرخهای مخصوص طیّ مسافت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مسعی درهای زیادی قرار دارد که حدود هشت در به خارج مرتبط است و در مقابل هم هشت مدخل و باب وجود دارد که به فضای مسجد مرتبط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طرف دیوارهای مسعی دو ستون وجود دارد که سبز رنگ است، یکی</w:t>
      </w:r>
    </w:p>
    <w:p>
      <w:pPr>
        <w:pStyle w:val="BookText"/>
        <w:rPr/>
      </w:pPr>
      <w:r>
        <w:rPr>
          <w:rFonts w:ascii="IRNazanin" w:hAnsi="IRNazanin" w:eastAsia="IRNazanin"/>
          <w:color w:val="111111"/>
          <w:sz w:val="28"/>
          <w:sz w:val="28"/>
          <w:szCs w:val="28"/>
          <w:rtl w:val="true"/>
          <w:lang w:bidi="fa-IR"/>
        </w:rPr>
        <w:t xml:space="preserve">جنب باب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جنب باب العبّاس است، که این دو پایه با لامپهای سبز نیز روشن شده و علامت این است که مردان سعی کننده در هر شوط باید در این قسمت هروله کنند، زیرا این فاصله‌ای است که حضرت هاجر در پی طلب آب شتابان می‌رفت تا قطره‌ای آب برای فرزندش اسماعیل پیدا کند، و این خود بیانگر فداکاری این بانوی بزرگوار است، که در هر قسمت از حج نامی و نشانه‌ای از ایشان وجود دارد ، که در بخش مربوط به اعمال حج، توضیح بیشتری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و روایات سخن زیادی راجع به مسعی آمده،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بقعه‌ای در نزد خدا محبوبتر از مسعی نیست، زیرا مردمان متکبّر در اینجا فروتنی می‌آموزند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درهائی که در مسعی وجود دارد، باب الأرقم است، که نزدیک به صفا می‌باشد و لازم است که زائران در این نقطه احترام گذارند، زیرا در این نقطه خانه ارقم یکی از یاران باوفا و فداکار حضرت محمّد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پیامبر بزرگوار اسلام بعثت خود را علنی نکرده بودند، و فقط تعدادی خاصّ از آن اطّلاع داشتند، در این خانه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روی کوه صفا قرار داشت می‌آمدند و روزها در این خانه بودند و جلسات سرّی و مخفیانه تشکیل می‌دادند و محلّ عبادت مسلمانان بود که خود ارقم هم، تلاوت قرآن می‌نمود، زیرا جزء یکی از بی‌نظیرترین اصحاب بود، ودر تلاوت قرآن،دارای لحنی زیبا و دلربا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این خانه به دین اسلام مشرف شدند، عمّار و چهار عموی پیامبر صلی‌الله‌علیه‌و‌آله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تا قبل از نوسازی مسجد الحرام وجود داشته و حجّاج آن را زیارت می‌نمودند و بر سر دَرِ آن نوشته شده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فی بُیُوتٍ أذِنَ اللّه‌ُ أنْ تُرْفَعَ، وَ یُذْکَرَ فیهَا اسْمُهُ، یُسَبِّحُ لَهُ فیها بِالْغُدُّوِ وَ الاصالِ، رِجالٌ لاتُلْهیهِمْ تِجارَةٌ وَ لابَیْعٌ عَنْ ذِکْرِ اللّه‌ِ وَ إقامَ الصَّلوةِ وَ ایتاءِ الزَّکوةِ یَخافُونَ یَوْما تَتَقَلَّبُ فیهَا الْقُلُوبُ وَ الاَبْصارُ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تذکّر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موضوعی که قابل توجّه است این است که، در هر مذهب و کشوری به آثاری که از لحاظ زمانی و مکانی مرتبط با بزرگان آنها بوده و به عنوان یادگار باقی مانده است،</w:t>
      </w:r>
    </w:p>
    <w:p>
      <w:pPr>
        <w:pStyle w:val="BookText"/>
        <w:rPr/>
      </w:pPr>
      <w:r>
        <w:rPr>
          <w:rFonts w:ascii="IRNazanin" w:hAnsi="IRNazanin" w:eastAsia="IRNazanin"/>
          <w:color w:val="111111"/>
          <w:sz w:val="28"/>
          <w:sz w:val="28"/>
          <w:szCs w:val="28"/>
          <w:rtl w:val="true"/>
          <w:lang w:bidi="fa-IR"/>
        </w:rPr>
        <w:t>احترام می‌گذارند، و در حفظ آن می‌کوشند، زیرا عقیده دارند که فلان مکان به خاطر اینکه شخصیّتی در آن به دنیا آمده و یا پرورش یافته و یا حوادثی در آن بوجود آمده است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همانطوریکه در جاهائی که برای یک مرتبه امام زمان علیه‌السلام به وسیله فردی دیده شده‌اند و یا فردی به زیارت آن حضرت نائل گشته، آن مکان تجلیل می‌شود، و به عنوان یک اثر تاریخی باقی می‌ماند، همانطور که در عتبات شاهد چنین مکانهائی هستیم که به آن اماکن، مقام امام زمان علیه‌السلاممی‌گویند، و هرکس در هر زمان با رفتن به آنجا، توسّل خاصّ به آن حضرت پیدا می‌کند، و ممکن است در جاهای دیگر چنین حالتی برایش بوجود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و مدینه نیز چنین حالتی وجود دارد، مکّه از لحاظ شرف مکانی که به طور مختصر احادیثی درباره آن ذکر شد و مقداری با آن آشنا شدیم، همچنین از لحاظ بزرگانی است که در این شهر به دنیا آمده و یا زندگی کرده و از اصحاب پیامبر</w:t>
      </w:r>
    </w:p>
    <w:p>
      <w:pPr>
        <w:pStyle w:val="BookText"/>
        <w:rPr/>
      </w:pPr>
      <w:r>
        <w:rPr>
          <w:rFonts w:ascii="IRNazanin" w:hAnsi="IRNazanin" w:eastAsia="IRNazanin"/>
          <w:color w:val="111111"/>
          <w:sz w:val="28"/>
          <w:sz w:val="28"/>
          <w:szCs w:val="28"/>
          <w:rtl w:val="true"/>
          <w:lang w:bidi="fa-IR"/>
        </w:rPr>
        <w:t>اسلام و ائمّه علیهم‌السلام بوده‌اند، دارای اهمیّت خاصّی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شهر، در هر مکانی انسان احساس می‌کند که اثر قدمهای پیامبر صلی‌الله‌علیه‌و‌آله هنوز باقی است، و بعد در جریان بعثت آن حضرت و عبادت‌ها و نیایش‌هائی که در دل کوههای مکّه می‌نمودند، رشادت‌ها، دلاوری‌ها، فداکاری‌ها، اذیّت و آزار و شکنجه مشرکان، که نه تنها خود حضرت، بلکه یاران با وفا و صدیق و فداکار آن حضرت، از جمله حضرت علی علیه‌السلام، حضرت خدیجه، بلال، عمّار، یاسر، ارقم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متحمّل شدند و از این شهر، دین مبین اسلام با فداکاری چنین کسانی به تمام دنیا گسترده شد و به دست انسانها رسید، و در حقیقت می‌توان مکّه را محلّ پرورش سفراء الهی، و پناهِ آوارگانی همچون بلال، و ثروتمندانی چون ارقم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از مکّه و از تاریخی که در دل خود به یادگار دارد بگوئیم، کافی نیست و بیان گوشه‌ای از آن را هم در بر نمی‌گیرد، ولی متأسّفانه زائران بیت اللّه الحرام و</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کمتر توجّه به این نکات مهم و ارزشمند می‌کنند، و دشمنان اهل بیت علیهم‌السلام نیز</w:t>
      </w:r>
      <w:bookmarkStart w:id="50" w:name="pg4708_24058"/>
    </w:p>
    <w:p>
      <w:pPr>
        <w:pStyle w:val="BookText"/>
        <w:rPr/>
      </w:pPr>
      <w:bookmarkEnd w:id="50"/>
      <w:r>
        <w:rPr>
          <w:rFonts w:ascii="IRNazanin" w:hAnsi="IRNazanin" w:eastAsia="IRNazanin"/>
          <w:color w:val="111111"/>
          <w:sz w:val="28"/>
          <w:sz w:val="28"/>
          <w:szCs w:val="28"/>
          <w:rtl w:val="true"/>
          <w:lang w:bidi="fa-IR"/>
        </w:rPr>
        <w:t>بعضی از این مکانهای خاص را که مورد عنایت و توجّه شیفتگان و زائران شیعه بیت اللّه بوده، به مرور زمان از بین برده‌اند، و چه بسا الان هیچ اثری از آنها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بعضی از این مکانهای مقدّس و مهم که در مکّه از ارزش خاصّی بهره‌مند می‌باشند اشاره نموده، و سپس برای آشنائی و استفاده هرچه بیشتر زائران بعضی از اعمال این مکانها را متذکّر می‌شویم</w:t>
      </w:r>
      <w:r>
        <w:rPr>
          <w:rFonts w:eastAsia="IRNazanin" w:cs="IRNazanin"/>
          <w:color w:val="111111"/>
          <w:sz w:val="28"/>
          <w:szCs w:val="28"/>
          <w:rtl w:val="true"/>
          <w:lang w:bidi="fa-IR"/>
        </w:rPr>
        <w:t>.</w:t>
      </w:r>
    </w:p>
    <w:p>
      <w:pPr>
        <w:pStyle w:val="Heading3"/>
        <w:numPr>
          <w:ilvl w:val="2"/>
          <w:numId w:val="1"/>
        </w:numPr>
        <w:rPr/>
      </w:pPr>
      <w:bookmarkStart w:id="51" w:name="__RefHeading___Toc1127526_2035185390"/>
      <w:bookmarkStart w:id="52" w:name="_Toc19"/>
      <w:bookmarkEnd w:id="51"/>
      <w:r>
        <w:rPr>
          <w:rtl w:val="true"/>
        </w:rPr>
        <w:t>کعبه</w:t>
      </w:r>
      <w:bookmarkEnd w:id="52"/>
    </w:p>
    <w:p>
      <w:pPr>
        <w:pStyle w:val="BookText"/>
        <w:rPr/>
      </w:pPr>
      <w:r>
        <w:rPr>
          <w:rFonts w:ascii="IRNazanin" w:hAnsi="IRNazanin" w:eastAsia="IRNazanin"/>
          <w:color w:val="111111"/>
          <w:sz w:val="28"/>
          <w:sz w:val="28"/>
          <w:szCs w:val="28"/>
          <w:rtl w:val="true"/>
          <w:lang w:bidi="fa-IR"/>
        </w:rPr>
        <w:t>در تفسیر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کعبه، قبله مسلمانان شد و دستور آمد مسلمین به طرف کعبه نماز گذارند، گروهی از یهود، با مسلمین به مشاجره پرداختند، که بیت المقدّس افضل است، پس این آیه نازل شد و گفتار آنها را ردّ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بَیْتٍ وُضِعَ لِلنّاسِ لَلَّذی بِبَکَّةَ مُبارکا وَ هُدَیً لِلْعالَمینَ فیهِ آیاتٌ بَیِّناتٌ مَقامُ إبْراهیمَ وَ مَنْ دَخَلَهُ کانَ آمِنا</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نخستین خانه‌ای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نهاده شد، آن است که در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مبارک و رهنمای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شگفتیهای آشکار، از جمله مقام ابراهیم است ؛ و هرکس که وارد آن شود در امان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احادیث بسیاری ذکر گردیده است که، کعبه و بیت المعمور در یک راستا 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چهارم ضُراح را آفرید تا ملائکه‌ای که در اثر عدم انجام وظیفه مورد خشم قرار گرفته، و به عرش الهی پناهنده شده‌اند، بیت المعمور را ملجأ و پناه خود قرار داده، و خداوند به این وسیله، توبه ایشان را قبول، و آنان را به مقام قبلیِ خود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نیز ملجأ و پناهگاه قرار داده، تا خطاپیشگان به سوی آن بازگشت کرده و توبه نمایند، و چون مدار طواف و التجاء فرشتگان در اطراف ضُراح هفت سال است، عدد طواف در حول کعبه نیز هفت شوط مقرّر گشته است، و از این رو موقعی که حضرت آدم علیه‌السلام پس از ترک اولی به آن سرزمین هبوط نمود، به طواف کعبه رفت و در آنجا توبه</w:t>
      </w:r>
      <w:bookmarkStart w:id="53" w:name="pg4708_24060"/>
    </w:p>
    <w:p>
      <w:pPr>
        <w:pStyle w:val="BookText"/>
        <w:rPr/>
      </w:pPr>
      <w:bookmarkEnd w:id="53"/>
      <w:r>
        <w:rPr>
          <w:rFonts w:ascii="IRNazanin" w:hAnsi="IRNazanin" w:eastAsia="IRNazanin"/>
          <w:color w:val="111111"/>
          <w:sz w:val="28"/>
          <w:sz w:val="28"/>
          <w:szCs w:val="28"/>
          <w:rtl w:val="true"/>
          <w:lang w:bidi="fa-IR"/>
        </w:rPr>
        <w:t>نمود، و خدای تعالی توبه او را قبول فرمود</w:t>
      </w:r>
      <w:r>
        <w:rPr>
          <w:rFonts w:eastAsia="IRNazanin" w:cs="IRNazanin"/>
          <w:color w:val="111111"/>
          <w:sz w:val="28"/>
          <w:szCs w:val="28"/>
          <w:rtl w:val="true"/>
          <w:lang w:bidi="fa-IR"/>
        </w:rPr>
        <w:t>.</w:t>
      </w:r>
    </w:p>
    <w:p>
      <w:pPr>
        <w:pStyle w:val="Heading3"/>
        <w:numPr>
          <w:ilvl w:val="2"/>
          <w:numId w:val="1"/>
        </w:numPr>
        <w:rPr/>
      </w:pPr>
      <w:bookmarkStart w:id="54" w:name="__RefHeading___Toc1127528_2035185390"/>
      <w:bookmarkStart w:id="55" w:name="_Toc20"/>
      <w:bookmarkEnd w:id="54"/>
      <w:r>
        <w:rPr>
          <w:rtl w:val="true"/>
        </w:rPr>
        <w:t>نظر به کعبه عبادت است</w:t>
      </w:r>
      <w:bookmarkEnd w:id="55"/>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عَلی هَذا الْبَیْتِ مِأَةُ وَ عِشْرُونَ رَحْمَةً، سِتّوُنَ لِلطّائِفینَ، وَ أرْبَعُونَ</w:t>
      </w:r>
    </w:p>
    <w:p>
      <w:pPr>
        <w:pStyle w:val="BookText"/>
        <w:rPr/>
      </w:pPr>
      <w:r>
        <w:rPr>
          <w:rFonts w:ascii="Amiri" w:hAnsi="Amiri" w:eastAsia="Amiri" w:cs="Amiri"/>
          <w:color w:val="111111"/>
          <w:sz w:val="28"/>
          <w:sz w:val="28"/>
          <w:szCs w:val="28"/>
          <w:rtl w:val="true"/>
          <w:lang w:bidi="ar-SA"/>
        </w:rPr>
        <w:t>لِلْمُصَلّینَ، وَ عِشْرُونَ لِلنّاظِرینَ</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 این خانه یکصد و بیست گونه رحمت فرود می‌آید، که شصت عدد آن برای طواف کنندگان، و چهل عدد آن برای نمازگزاران، و بیست عدد برای نظر کنندگان به کعبه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از امام صادق علیه‌السلام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کعبه نظر کند، برای او ثواب می‌نویسند و گناه می‌بخشند تا چشم خود را از کعبه بردارد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امام جعفر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خانه خدا نگاه کند ، و عارف</w:t>
      </w:r>
    </w:p>
    <w:p>
      <w:pPr>
        <w:pStyle w:val="BookText"/>
        <w:rPr/>
      </w:pPr>
      <w:r>
        <w:rPr>
          <w:rFonts w:ascii="IRNazanin" w:hAnsi="IRNazanin" w:eastAsia="IRNazanin"/>
          <w:color w:val="111111"/>
          <w:sz w:val="28"/>
          <w:sz w:val="28"/>
          <w:szCs w:val="28"/>
          <w:rtl w:val="true"/>
          <w:lang w:bidi="fa-IR"/>
        </w:rPr>
        <w:t xml:space="preserve">به حقّ او باشد، یعنی حرمت آن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ما را نیز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تمام گناهان او را می‌آمرزد، و اندوه دنیا و آخرت را از او برطرف می‌سازد، و مهمّاتش را کفایت می‌کند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1127530_2035185390"/>
      <w:bookmarkStart w:id="57" w:name="_Toc21"/>
      <w:bookmarkEnd w:id="56"/>
      <w:r>
        <w:rPr>
          <w:rtl w:val="true"/>
        </w:rPr>
        <w:t>پیدایش کعبه</w:t>
      </w:r>
      <w:bookmarkEnd w:id="57"/>
    </w:p>
    <w:p>
      <w:pPr>
        <w:pStyle w:val="BookText"/>
        <w:rPr/>
      </w:pPr>
      <w:r>
        <w:rPr>
          <w:rFonts w:ascii="IRNazanin" w:hAnsi="IRNazanin" w:eastAsia="IRNazanin"/>
          <w:color w:val="111111"/>
          <w:sz w:val="28"/>
          <w:sz w:val="28"/>
          <w:szCs w:val="28"/>
          <w:rtl w:val="true"/>
          <w:lang w:bidi="fa-IR"/>
        </w:rPr>
        <w:t>در مورد پیدایش کعبه، روایات بسیاری وجود دارد، که ما به چند نمونه از آن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حدیثی از امام محمّد باقر علیه‌السلام که به نقل از اجداد خویش از پیامبر اکرم صلی‌الله‌علیه‌و‌آلهفرموده‌اند، چنین آمده است که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جبرئیل وحی کرد بر آدم و حوا فرود آی، و آنها را از جای پایه‌های خانه من کنار بزن، و پایه‌های خانه مرا برای فرشتگانم و سپس برای فرزندان آدم بساز و بالا ببر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امام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جبرئیل پایه‌های بیت اللّه الحرام را با سنگی از کوه صفا، و سنگی از کوه مروه، و سنگی از کوه سینا، و سنگی از کوه سلام که در پشت کوفه است استوار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به جبرئیل وحی نمود که خانه را بساز و تمام کن، جبرئیل به فرمان خدا با پَرِ خود این چهار سنگ را از جا کند و جائی که خداوند عزّوجل دستور داده بود نهاد، و سپس دستور داده شد که با سنگهای کوه ابوقبیس تمامش کن، و دو در بر آن قرار ده، یکی به سمت مشرق، و دیگری به سمت مغرب، چون جبرئیل کار را به اتمام رساند، فرشتگان دور آن طواف کردند، آدم و حوّا وقتی دیدند فرشتگان طواف می‌کنند، آمدند هفت بار طواف کرده، آنگاه به دنبال یافتن چیزی برای خوردن رفتند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شرح کشّاف 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یاقوتی از بهشت در محلّ این خانه قرار داد، که آن را دو دَرِ شرقی و غربی از زمّرد بود، و به آدم وحی فرمود که، فرو فرستادم برای تو این را تا طواف</w:t>
      </w:r>
    </w:p>
    <w:p>
      <w:pPr>
        <w:pStyle w:val="BookText"/>
        <w:rPr/>
      </w:pPr>
      <w:r>
        <w:rPr>
          <w:rFonts w:ascii="IRNazanin" w:hAnsi="IRNazanin" w:eastAsia="IRNazanin"/>
          <w:color w:val="111111"/>
          <w:sz w:val="28"/>
          <w:sz w:val="28"/>
          <w:szCs w:val="28"/>
          <w:rtl w:val="true"/>
          <w:lang w:bidi="fa-IR"/>
        </w:rPr>
        <w:t>گردد چنان که عرش من طواف می‌شود، پس آدم از سرزمین هند پیاده به جانب آن روان گردید، و فرشتگان او را ملاقات نموده،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خدا تو را برتری داده است، ما این خانه را به دو هزار سال پیش از تو زیارت کرده‌ایم، سپس آدم چهل بار با پای خود آن را زیارت نمود، و این خانه بود تا این که در طوفان نوح به آسمان چهارم انتقال یافت، 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چون ابراهیم مأموریّت یافت که بنیان آنرا بالا ببرد، جبرئیل آن مکان را به او معرّفی کرد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ملائکه را فرستاد و امر نمود برای من در روی زمین خانه‌ای به مانند بیت المعمور بنا کنید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آیات و روایات استفاده می‌شود که، کعبه از زمان حضرت آدم علیه‌السلام و حتّی قبل از آن حضرت، حجّ می‌شده است، و تاریخ حاکی از قداست کعبه در قبل اسلام است نزد افراد و قبائل و ادیان مختلف، و به نحوی به سوی آن رهسپار می‌شده‌اند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در این زمینه و ساخت خانه کعبه معظّمه تا زمان رسول خدا صلی‌الله‌علیه‌و‌آله و بعد از آن حضرت تا زمان حال بپردازیم، سخن به درازا کشیده می‌شود</w:t>
      </w:r>
      <w:r>
        <w:rPr>
          <w:rStyle w:val="FootnoteAnchor"/>
          <w:rtl w:val="true"/>
        </w:rPr>
        <w:footnoteReference w:id="43"/>
      </w:r>
      <w:r>
        <w:rPr>
          <w:rFonts w:ascii="IRNazanin" w:hAnsi="IRNazanin" w:eastAsia="IRNazanin"/>
          <w:color w:val="111111"/>
          <w:sz w:val="28"/>
          <w:sz w:val="28"/>
          <w:szCs w:val="28"/>
          <w:rtl w:val="true"/>
          <w:lang w:bidi="fa-IR"/>
        </w:rPr>
        <w:t>، فقط به عنوان تذکّر باید توجّه نمود که در هر عرصه و زمانی بنای کعبه دارای تغییراتی شده،</w:t>
      </w:r>
    </w:p>
    <w:p>
      <w:pPr>
        <w:pStyle w:val="BookText"/>
        <w:rPr/>
      </w:pPr>
      <w:r>
        <w:rPr>
          <w:rFonts w:ascii="IRNazanin" w:hAnsi="IRNazanin" w:eastAsia="IRNazanin"/>
          <w:color w:val="111111"/>
          <w:sz w:val="28"/>
          <w:sz w:val="28"/>
          <w:szCs w:val="28"/>
          <w:rtl w:val="true"/>
          <w:lang w:bidi="fa-IR"/>
        </w:rPr>
        <w:t>و حتی دیوارهای آن خراب، و دوباره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در کتب تاریخی استفاده می‌شود، تا بحال دوازده مرتبه کعبه خراب و تجدید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مناسک الشّیعه آمده است که، ابتدا قبل از آدم ، ملائکه آن را بنا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حضرت 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هبوط به امر پروردگار آن را ساخت، و بعد خراب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شیث فرزند حضرت آدم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طوفان نوح خراب شد، و طبق گفته</w:t>
      </w:r>
    </w:p>
    <w:p>
      <w:pPr>
        <w:pStyle w:val="BookText"/>
        <w:rPr/>
      </w:pPr>
      <w:r>
        <w:rPr>
          <w:rFonts w:ascii="IRNazanin" w:hAnsi="IRNazanin" w:eastAsia="IRNazanin"/>
          <w:color w:val="111111"/>
          <w:sz w:val="28"/>
          <w:sz w:val="28"/>
          <w:szCs w:val="28"/>
          <w:rtl w:val="true"/>
          <w:lang w:bidi="fa-IR"/>
        </w:rPr>
        <w:t>بعضی در طوفان نوح، خدا آن را نگه داشت، و لذا به بیت عتیق نام برده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حضرت ابراهیم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که مهمترین آن بوده است، در قرآن هم از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 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به حضرت ابراهیم دستور داد با حضرت اسماعیل به حج روند، و عمل حج را بجا آورند، و چون سال بعد شد، خداوند اجازه حج به حضرت ابراهیم علیه‌السلام داد و دستور ساخت کعبه را صادر نمود، تا آن روز، با اینکه اعراب به حجّ خانه خدا می‌آمدند، ولی کومه‌ای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فقط پایه‌هایش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از حج برگشتند اسماعیل سنگ جمع کرد، و در جوف کعبه ریخت، و چون اجازه ساختمان از جانب خدا رسید، ابراهیم علیه‌السلام نزد اسماعیل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ساخت خانه کعبه را داده است، چون محلّ آن را کشف کردند، یک پارچه سنگ سرخی بود، خداوند وحی کرد که خانه را روی همان بنا کنند ، و چهار فرشته فرستاد که سنگ جمع کنند، فرشتگان سنگ می‌آوردند، به دست ابراهیم و اسماعیل می‌دادند، و آنها به کار می‌بردند، تا شش ذراع تمام شد، و دو در برایش قرار دادند، یکی برای دخول و دیگری برای خروج، و سر دری بر آن نهادند و قطعه آهنی بر آن نصب کردند، ولی خود خانه برهنه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علیه‌السلام خانه‌را ساخت و برگشت، ولی اسماعیل در آنجا اقامت نمود وی صاحب زن فهمیده‌ای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پرده‌ای به این درها آویزان کنیم،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پرده به اندازه شش ذرع برای آنها درست</w:t>
      </w:r>
    </w:p>
    <w:p>
      <w:pPr>
        <w:pStyle w:val="BookText"/>
        <w:rPr/>
      </w:pPr>
      <w:r>
        <w:rPr>
          <w:rFonts w:ascii="IRNazanin" w:hAnsi="IRNazanin" w:eastAsia="IRNazanin"/>
          <w:color w:val="111111"/>
          <w:sz w:val="28"/>
          <w:sz w:val="28"/>
          <w:szCs w:val="28"/>
          <w:rtl w:val="true"/>
          <w:lang w:bidi="fa-IR"/>
        </w:rPr>
        <w:t>می‌کنیم، چون پرده‌ها را به درها آویختند خوششان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خوب‌است جامه‌ای هم برای کعبه ببافیم که این سنگ‌ها بدنما را بپوشاند، اسماعیل پذیرفت و همسرش مشغول به کار شده، و پشم زیادی نزد خویشانش فرستاد و درخواستِ کمک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همکاری در پشم ریسی میان زنها مرسوم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شتاب فراوان هر قطعه‌ای از جامه که بافته می‌شد به خانه می‌آویخت، تا</w:t>
      </w:r>
    </w:p>
    <w:p>
      <w:pPr>
        <w:pStyle w:val="BookText"/>
        <w:rPr/>
      </w:pPr>
      <w:r>
        <w:rPr>
          <w:rFonts w:ascii="IRNazanin" w:hAnsi="IRNazanin" w:eastAsia="IRNazanin"/>
          <w:color w:val="111111"/>
          <w:sz w:val="28"/>
          <w:sz w:val="28"/>
          <w:szCs w:val="28"/>
          <w:rtl w:val="true"/>
          <w:lang w:bidi="fa-IR"/>
        </w:rPr>
        <w:t>اینکه موسم حج رسید، هنوز یک سمت کعبه پوشیده نشده بود، همسر حضرت اسماعیل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سمت که پوشش به آن نرسیده چه کنیم ؟ آن را با بافته برگ خرما پوشانیدند، وقتی اعراب به شیوه خود به حج آمدند، از وضعی که دیدند خوششان آمد،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برای کارکنان این خانه هدیه‌ای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بود که هدیه و قربانی نمودن رسم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قبیله‌ای از عرب، پول یا چیز دیگری می‌آوردند، تا مبلغ زیادی جمع شد، و آن حصیر خرمائی را کندند، و پوشش کعبه را کامل کردند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تا مدّتی سقف نداشت، حضرت اسماعیل ستونهائی از چوب تهیّه نمود، و با شاخه‌های درخت خرما آن را پوشانید و گِل اندود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سال دیگر شد، و مردم به حج آمدند، و پوشش سقف کعبه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برای کارکنان این خانه بیشتر پیش کشی آورده شود، و در سال بعد شترهای بسیاری برای قربانی آوردند، اسماعیل نمی‌دانست آنها را چه کند، بنابراین وحی رسید که آنها را قربانی کن، و حاجیان را مهمانی نما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قبیله جُرْهَم تعمیر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وسیله عَمالقه تعمیر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قصیّ بن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پیامبر صلی‌الله‌علیه‌و‌آله که بعدا در اثر سیل خراب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دوره جاهلّیت انجام گرفت و به وسیله پیامبر اکرم صلی‌الله‌علیه‌و‌آله</w:t>
      </w:r>
      <w:bookmarkStart w:id="58" w:name="pg4708_24067"/>
    </w:p>
    <w:p>
      <w:pPr>
        <w:pStyle w:val="BookText"/>
        <w:rPr/>
      </w:pPr>
      <w:bookmarkEnd w:id="58"/>
      <w:r>
        <w:rPr>
          <w:rFonts w:ascii="IRNazanin" w:hAnsi="IRNazanin" w:eastAsia="IRNazanin"/>
          <w:color w:val="111111"/>
          <w:sz w:val="28"/>
          <w:sz w:val="28"/>
          <w:szCs w:val="28"/>
          <w:rtl w:val="true"/>
          <w:lang w:bidi="fa-IR"/>
        </w:rPr>
        <w:t>حجرالأسود نصب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آینده توضیح داده می‌شود که نصب حجرالأسود، فقط به دست معصوم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عبد 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دستور عبدالملک بن مروان بوده است، لازم به ذکر است که، حجرالأسود، در این نوبت به دست مبارک امام سجاد علیه‌السلام نصب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سلاطین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تجدید بنا، بعد از یورش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مَلاحده و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بردن حجرالأسود به کوفه،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حجرالأسود به دست مبارک امام‌زمان علیه‌السلام نصب گردید ، و داستان کامل آن در بخش بعدی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سلطان سلیمان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تعمیر اساسی شد و این بنا تاکنون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این تعمیر در پِیِ سیل عظیمی بوده که سرازیر مسجدالحرام شد و سقف کعبه را خراب نمود و در این واقعه چهار هزار و دو نفر هلاک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برخی از این دوازده مورد، به صورت تعمیر بوده ، و اساس خانه برجای بوده است</w:t>
      </w:r>
      <w:r>
        <w:rPr>
          <w:rFonts w:eastAsia="IRNazanin" w:cs="IRNazanin"/>
          <w:color w:val="111111"/>
          <w:sz w:val="28"/>
          <w:szCs w:val="28"/>
          <w:rtl w:val="true"/>
          <w:lang w:bidi="fa-IR"/>
        </w:rPr>
        <w:t>.</w:t>
      </w:r>
    </w:p>
    <w:p>
      <w:pPr>
        <w:pStyle w:val="Heading3"/>
        <w:numPr>
          <w:ilvl w:val="2"/>
          <w:numId w:val="1"/>
        </w:numPr>
        <w:rPr/>
      </w:pPr>
      <w:bookmarkStart w:id="59" w:name="__RefHeading___Toc1127532_2035185390"/>
      <w:bookmarkStart w:id="60" w:name="_Toc22"/>
      <w:bookmarkEnd w:id="59"/>
      <w:r>
        <w:rPr>
          <w:rtl w:val="true"/>
        </w:rPr>
        <w:t>امتیازات کعبه</w:t>
      </w:r>
      <w:bookmarkEnd w:id="60"/>
    </w:p>
    <w:p>
      <w:pPr>
        <w:pStyle w:val="BookText"/>
        <w:rPr/>
      </w:pPr>
      <w:r>
        <w:rPr>
          <w:rFonts w:ascii="IRNazanin" w:hAnsi="IRNazanin" w:eastAsia="IRNazanin"/>
          <w:color w:val="111111"/>
          <w:sz w:val="28"/>
          <w:sz w:val="28"/>
          <w:szCs w:val="28"/>
          <w:rtl w:val="true"/>
          <w:lang w:bidi="fa-IR"/>
        </w:rPr>
        <w:t>کعبه را بر تمامی بناها شرافتی است که آن را جدای از بقیّه ساخته، و احکام خاصّی را به خود اختصاص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بنائی است که خداوند آن راخانه خود خوانده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آنجا بیاید یقینا حاجتش رابرآورده 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بنای آن در ابتدا به وسیله فرشتگان و جبرئیل و سپس به دست انبیاء، خصوصا حضرت ابراهیم علیه‌السلام صورت گرفته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الهی چون حجرالأسود، مقام ابراهیم، حجر اسماعیل، 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نشانه‌های بزرگی که در واقع بی‌نظیر و یا کم‌نظیر می‌باشند در آن وجود دارد، که در تمام این قرنها از دست دشمنان مصون بوده است</w:t>
      </w:r>
      <w:r>
        <w:rPr>
          <w:rFonts w:eastAsia="IRNazanin" w:cs="IRNazanin"/>
          <w:color w:val="111111"/>
          <w:sz w:val="28"/>
          <w:szCs w:val="28"/>
          <w:rtl w:val="true"/>
          <w:lang w:bidi="fa-IR"/>
        </w:rPr>
        <w:t>.</w:t>
      </w:r>
      <w:bookmarkStart w:id="61" w:name="pg4708_24069"/>
    </w:p>
    <w:p>
      <w:pPr>
        <w:pStyle w:val="BookText"/>
        <w:rPr/>
      </w:pPr>
      <w:bookmarkEnd w:id="6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نقل اهل تحقیق دیده نشده که کبوتران حرم و پرندگان از بالای آن عبور و پرواز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قصد سوء به این خانه را داشته و می‌خواسته‌اند آن را نابود کنند و یا</w:t>
      </w:r>
    </w:p>
    <w:p>
      <w:pPr>
        <w:pStyle w:val="BookText"/>
        <w:rPr/>
      </w:pPr>
      <w:r>
        <w:rPr>
          <w:rFonts w:ascii="IRNazanin" w:hAnsi="IRNazanin" w:eastAsia="IRNazanin"/>
          <w:color w:val="111111"/>
          <w:sz w:val="28"/>
          <w:sz w:val="28"/>
          <w:szCs w:val="28"/>
          <w:rtl w:val="true"/>
          <w:lang w:bidi="fa-IR"/>
        </w:rPr>
        <w:t>هتک حرمت نمایند، هلاک شده‌اند،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فیل که خود آیتی است 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کَیْفَ فَعَلَ رَبُّکَ بِأصْحابِ الْفیلِ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احترام و احکامی که در رابطه با آن است، در هیچیک از مقدّسات دینی این دستورات صادر نشده است که در تمام عالم برای نماز باید به این خانه توجّه کرده و در جهت این خانه نماز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مهمترین فضیلتی که به این خانه جلال و جبروتی خاص بخشیده، و گویا روحی در کالبد کعبه دمیده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واقعی دلهای پاک یعنی وجود شریف و نازنین امام الحق، یعسوب الدّین، مولا امیرالمؤمنین حضرت علی بن‌ابیطالب علیه‌السلام در درون آن قدم به این عالم نهاده، و در آخرالزّمان هم وجود شریف و نازنین فرزند خلفش، قائم آل محمّد،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گستر جهان از این بیت حق، بر تمام عالم قیام می‌کند و حکومت عدالت خویش را آغاز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شرف مَقدم سلطان دین</w:t>
      </w:r>
    </w:p>
    <w:p>
      <w:pPr>
        <w:pStyle w:val="BookText"/>
        <w:rPr/>
      </w:pPr>
      <w:r>
        <w:rPr>
          <w:rFonts w:ascii="IRNazanin" w:hAnsi="IRNazanin" w:eastAsia="IRNazanin"/>
          <w:color w:val="111111"/>
          <w:sz w:val="28"/>
          <w:sz w:val="28"/>
          <w:szCs w:val="28"/>
          <w:rtl w:val="true"/>
          <w:lang w:bidi="fa-IR"/>
        </w:rPr>
        <w:t>کعبه شرف یافت ز سائر زمین</w:t>
      </w:r>
    </w:p>
    <w:p>
      <w:pPr>
        <w:pStyle w:val="BookText"/>
        <w:rPr/>
      </w:pPr>
      <w:r>
        <w:rPr>
          <w:rFonts w:ascii="IRNazanin" w:hAnsi="IRNazanin" w:eastAsia="IRNazanin"/>
          <w:color w:val="111111"/>
          <w:sz w:val="28"/>
          <w:sz w:val="28"/>
          <w:szCs w:val="28"/>
          <w:rtl w:val="true"/>
          <w:lang w:bidi="fa-IR"/>
        </w:rPr>
        <w:t>کعبه بجز خاک و گل و سنگ نیست</w:t>
      </w:r>
    </w:p>
    <w:p>
      <w:pPr>
        <w:pStyle w:val="BookText"/>
        <w:rPr/>
      </w:pPr>
      <w:r>
        <w:rPr>
          <w:rFonts w:ascii="IRNazanin" w:hAnsi="IRNazanin" w:eastAsia="IRNazanin"/>
          <w:color w:val="111111"/>
          <w:sz w:val="28"/>
          <w:sz w:val="28"/>
          <w:szCs w:val="28"/>
          <w:rtl w:val="true"/>
          <w:lang w:bidi="fa-IR"/>
        </w:rPr>
        <w:t>این همه تعظیم و شرف بهر چیست</w:t>
      </w:r>
    </w:p>
    <w:p>
      <w:pPr>
        <w:pStyle w:val="BookText"/>
        <w:rPr/>
      </w:pPr>
      <w:r>
        <w:rPr>
          <w:rFonts w:ascii="IRNazanin" w:hAnsi="IRNazanin" w:eastAsia="IRNazanin"/>
          <w:color w:val="111111"/>
          <w:sz w:val="28"/>
          <w:sz w:val="28"/>
          <w:szCs w:val="28"/>
          <w:rtl w:val="true"/>
          <w:lang w:bidi="fa-IR"/>
        </w:rPr>
        <w:t>نور علی ز آنکه در آنجا پدید</w:t>
      </w:r>
    </w:p>
    <w:p>
      <w:pPr>
        <w:pStyle w:val="BookText"/>
        <w:rPr/>
      </w:pPr>
      <w:r>
        <w:rPr>
          <w:rFonts w:ascii="IRNazanin" w:hAnsi="IRNazanin" w:eastAsia="IRNazanin"/>
          <w:color w:val="111111"/>
          <w:sz w:val="28"/>
          <w:sz w:val="28"/>
          <w:szCs w:val="28"/>
          <w:rtl w:val="true"/>
          <w:lang w:bidi="fa-IR"/>
        </w:rPr>
        <w:t>آمد و شد کعبه، از این رو سعید</w:t>
      </w:r>
    </w:p>
    <w:p>
      <w:pPr>
        <w:pStyle w:val="BookText"/>
        <w:rPr/>
      </w:pPr>
      <w:r>
        <w:rPr>
          <w:rFonts w:ascii="IRNazanin" w:hAnsi="IRNazanin" w:eastAsia="IRNazanin"/>
          <w:color w:val="111111"/>
          <w:sz w:val="28"/>
          <w:sz w:val="28"/>
          <w:szCs w:val="28"/>
          <w:rtl w:val="true"/>
          <w:lang w:bidi="fa-IR"/>
        </w:rPr>
        <w:t>کعبه ز اصنام، علی پاک کرد</w:t>
      </w:r>
    </w:p>
    <w:p>
      <w:pPr>
        <w:pStyle w:val="BookText"/>
        <w:rPr/>
      </w:pPr>
      <w:r>
        <w:rPr>
          <w:rFonts w:ascii="IRNazanin" w:hAnsi="IRNazanin" w:eastAsia="IRNazanin"/>
          <w:color w:val="111111"/>
          <w:sz w:val="28"/>
          <w:sz w:val="28"/>
          <w:szCs w:val="28"/>
          <w:rtl w:val="true"/>
          <w:lang w:bidi="fa-IR"/>
        </w:rPr>
        <w:t>بر سر اوهام، علی خاک کرد</w:t>
      </w:r>
    </w:p>
    <w:p>
      <w:pPr>
        <w:pStyle w:val="Heading3"/>
        <w:numPr>
          <w:ilvl w:val="2"/>
          <w:numId w:val="1"/>
        </w:numPr>
        <w:rPr/>
      </w:pPr>
      <w:bookmarkStart w:id="62" w:name="__RefHeading___Toc1127534_2035185390"/>
      <w:bookmarkStart w:id="63" w:name="_Toc23"/>
      <w:bookmarkEnd w:id="62"/>
      <w:r>
        <w:rPr>
          <w:rtl w:val="true"/>
        </w:rPr>
        <w:t>وجه تسمیه کعبه</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خدا دارای نامهای مختلفی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بیت عتیق ، صُراخْ ، بیت اللّه ، بیت المعمور و کعبه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هَدْیا بالِغَ الْکَعْبَة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کعبه و نامگذاری آن به این اسم، گروهی از یهودیان خدمت رسول اکرم صلی‌الله‌علیه‌و‌آله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بیت اللّه را کعبه می‌نامند؟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در وسط دنیا قرار گرفته است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64" w:name="pg4708_24072"/>
    </w:p>
    <w:p>
      <w:pPr>
        <w:pStyle w:val="BookText"/>
        <w:rPr/>
      </w:pPr>
      <w:bookmarkEnd w:id="64"/>
      <w:r>
        <w:rPr>
          <w:rFonts w:ascii="IRNazanin" w:hAnsi="IRNazanin" w:eastAsia="IRNazanin"/>
          <w:color w:val="111111"/>
          <w:sz w:val="28"/>
          <w:sz w:val="28"/>
          <w:szCs w:val="28"/>
          <w:rtl w:val="true"/>
          <w:lang w:bidi="fa-IR"/>
        </w:rPr>
        <w:t>از امام صادق علیه‌السلامسؤال شد چرا کعبه، کعبه نامیده شده است؟حضرت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ساختمان آن بر چهارگوش و چهار دیوار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چرا چهارگوش ساخته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مقابل بیت المعمور قرار دارد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چرا بیت المعمور مرّبع خلق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بیت المعمور در مقابل عرش است و آن مربّع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چرا عرش مربّع آفریده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کلماتی که اسلام بر آنها استوار گشته چهار کلمه است و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وَ الْحَمْدُ للّه‌ِ وَ لا إلهَ إلاّ اللّه‌ُ وَ اللّه‌ُ أکْبَر می‌باشد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1127536_2035185390"/>
      <w:bookmarkStart w:id="66" w:name="_Toc24"/>
      <w:bookmarkEnd w:id="65"/>
      <w:r>
        <w:rPr>
          <w:rtl w:val="true"/>
        </w:rPr>
        <w:t>شکل کعبه</w:t>
      </w:r>
      <w:bookmarkEnd w:id="66"/>
    </w:p>
    <w:p>
      <w:pPr>
        <w:pStyle w:val="BookText"/>
        <w:rPr/>
      </w:pPr>
      <w:r>
        <w:rPr>
          <w:rFonts w:ascii="IRNazanin" w:hAnsi="IRNazanin" w:eastAsia="IRNazanin"/>
          <w:color w:val="111111"/>
          <w:sz w:val="28"/>
          <w:sz w:val="28"/>
          <w:szCs w:val="28"/>
          <w:rtl w:val="true"/>
          <w:lang w:bidi="fa-IR"/>
        </w:rPr>
        <w:t>شکل کعبه تقریبا مربّع و قدری مستطیل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آن از بیرون با سنگهای حجّاری شده کبود رنگ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سیاه و سخت گفته می‌شود ساخته شده، و از درون با سنگهای مرمر سیاه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از سطح 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85/14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 و طول ضلعی که باب بیت در آن قرار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58/11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 و طول ضلعی که در آن ناودان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w:t>
      </w:r>
    </w:p>
    <w:p>
      <w:pPr>
        <w:pStyle w:val="Heading3"/>
        <w:numPr>
          <w:ilvl w:val="2"/>
          <w:numId w:val="1"/>
        </w:numPr>
        <w:rPr/>
      </w:pPr>
      <w:bookmarkStart w:id="67" w:name="__RefHeading___Toc1127538_2035185390"/>
      <w:bookmarkStart w:id="68" w:name="_Toc25"/>
      <w:bookmarkEnd w:id="67"/>
      <w:r>
        <w:rPr>
          <w:rtl w:val="true"/>
        </w:rPr>
        <w:t>ارکان اربعه یا زاویه های کعبه</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زاویه‌ای که در جهت مشرق‌است و حجرالأسود به ارتفاع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 از سطح مسجدالحرام در آن نصب شده‌که به رکن حجر الأسود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رکن با قسمتی از جنوب بلاد حجاز و استرالیا و جنوب هند و چین و ایران مواجه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زاویه شمالی که در طرف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رکن عراقی و یا شامی گفته می‌شود که به طرف عراق و شام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زاویه‌ای که در طرف ناودان طلا قرار دارد و رو بسوی غرب است که به آن رکن غربی گویند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زاویه‌ای که جنوبی است و توجّه اهل یمن در موقع نماز به آن است،که به آن رکن یمانی گویند</w:t>
      </w:r>
      <w:r>
        <w:rPr>
          <w:rFonts w:eastAsia="IRNazanin" w:cs="IRNazanin"/>
          <w:color w:val="111111"/>
          <w:sz w:val="28"/>
          <w:szCs w:val="28"/>
          <w:rtl w:val="true"/>
          <w:lang w:bidi="fa-IR"/>
        </w:rPr>
        <w:t>.</w:t>
      </w:r>
      <w:bookmarkStart w:id="69" w:name="pg4708_24073"/>
    </w:p>
    <w:p>
      <w:pPr>
        <w:pStyle w:val="Heading3"/>
        <w:numPr>
          <w:ilvl w:val="2"/>
          <w:numId w:val="1"/>
        </w:numPr>
        <w:rPr/>
      </w:pPr>
      <w:bookmarkStart w:id="70" w:name="__RefHeading___Toc1127540_2035185390"/>
      <w:bookmarkStart w:id="71" w:name="_Toc26"/>
      <w:bookmarkEnd w:id="69"/>
      <w:bookmarkEnd w:id="70"/>
      <w:r>
        <w:rPr>
          <w:rtl w:val="true"/>
        </w:rPr>
        <w:t>فلسفه قابل توجّه</w:t>
      </w:r>
      <w:bookmarkEnd w:id="71"/>
    </w:p>
    <w:p>
      <w:pPr>
        <w:pStyle w:val="BookText"/>
        <w:rPr/>
      </w:pPr>
      <w:r>
        <w:rPr>
          <w:rFonts w:ascii="IRNazanin" w:hAnsi="IRNazanin" w:eastAsia="IRNazanin"/>
          <w:color w:val="111111"/>
          <w:sz w:val="28"/>
          <w:sz w:val="28"/>
          <w:szCs w:val="28"/>
          <w:rtl w:val="true"/>
          <w:lang w:bidi="fa-IR"/>
        </w:rPr>
        <w:t>سؤالی مطرح می‌شود که چرا خانه خدا با آن همه عظمت در زمین گودی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همه سعی دارند خانه‌های خود را در محلّه‌های بلند بنا کنند؟</w:t>
      </w:r>
    </w:p>
    <w:p>
      <w:pPr>
        <w:pStyle w:val="BookText"/>
        <w:rPr/>
      </w:pPr>
      <w:r>
        <w:rPr>
          <w:rFonts w:ascii="IRNazanin" w:hAnsi="IRNazanin" w:eastAsia="IRNazanin"/>
          <w:color w:val="111111"/>
          <w:sz w:val="28"/>
          <w:sz w:val="28"/>
          <w:szCs w:val="28"/>
          <w:rtl w:val="true"/>
          <w:lang w:bidi="fa-IR"/>
        </w:rPr>
        <w:t>شاید حکمتش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خانه در گودی قرار گرفته تا هر چه رو به طرف آن بروی به گودی سرازیر و به عمق فرو شوی، در نتیجه به عظمت نزدیکتر خواهی شد و این از اسرار این خانه است که هر چه به فروتنی، تواضع، خشوع و خضوع نزدیکتر شوی، به شکوه و جلال خواهی رسید، یعنی خدا همه جا هست، چه در پستی و چه در بلندی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خانه‌ای که هر سال مطاف صدها هزار نفر است در نقطه‌ای بد آب و هوا و همراه با هوائی سوزنده انتخاب شده است؟</w:t>
      </w:r>
    </w:p>
    <w:p>
      <w:pPr>
        <w:pStyle w:val="BookText"/>
        <w:rPr/>
      </w:pPr>
      <w:r>
        <w:rPr>
          <w:rFonts w:ascii="IRNazanin" w:hAnsi="IRNazanin" w:eastAsia="IRNazanin"/>
          <w:color w:val="111111"/>
          <w:sz w:val="28"/>
          <w:sz w:val="28"/>
          <w:szCs w:val="28"/>
          <w:rtl w:val="true"/>
          <w:lang w:bidi="fa-IR"/>
        </w:rPr>
        <w:t>جواب این است که، اگر خانه خدا در بلادی خوش آب و هوا بنا می‌شد، اشراف و افراد خوش گذران زیارت خانه خدا را ملعبه و بهانه قرار داده و فقط برای خوش گذرانی و عیّاشی به آنجا می‌رفتند و در نتیجه، حکمت و فوائدی که برای حج بیان شده حاصل نمی‌شد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البته این حکمتها ظاهری است ولی برای ما نکته‌هائی است آموزنده</w:t>
      </w:r>
      <w:r>
        <w:rPr>
          <w:rFonts w:eastAsia="IRNazanin" w:cs="IRNazanin"/>
          <w:color w:val="111111"/>
          <w:sz w:val="28"/>
          <w:szCs w:val="28"/>
          <w:rtl w:val="true"/>
          <w:lang w:bidi="fa-IR"/>
        </w:rPr>
        <w:t>.</w:t>
      </w:r>
    </w:p>
    <w:p>
      <w:pPr>
        <w:pStyle w:val="Heading2"/>
        <w:numPr>
          <w:ilvl w:val="1"/>
          <w:numId w:val="1"/>
        </w:numPr>
        <w:rPr/>
      </w:pPr>
      <w:bookmarkStart w:id="72" w:name="__RefHeading___Toc1127542_2035185390"/>
      <w:bookmarkStart w:id="73" w:name="_Toc27"/>
      <w:bookmarkEnd w:id="72"/>
      <w:r>
        <w:rPr>
          <w:rtl w:val="true"/>
        </w:rPr>
        <w:t>مشاعر مقدّسه وابسته به کعبه</w:t>
      </w:r>
      <w:bookmarkEnd w:id="73"/>
    </w:p>
    <w:p>
      <w:pPr>
        <w:pStyle w:val="Heading3"/>
        <w:numPr>
          <w:ilvl w:val="2"/>
          <w:numId w:val="1"/>
        </w:numPr>
        <w:rPr/>
      </w:pPr>
      <w:bookmarkStart w:id="74" w:name="__RefHeading___Toc1127544_2035185390"/>
      <w:bookmarkStart w:id="75" w:name="_Toc28"/>
      <w:bookmarkEnd w:id="74"/>
      <w:r>
        <w:rPr/>
        <w:t>1</w:t>
      </w:r>
      <w:r>
        <w:rPr>
          <w:rtl w:val="true"/>
        </w:rPr>
        <w:t xml:space="preserve"> - </w:t>
      </w:r>
      <w:r>
        <w:rPr>
          <w:rtl w:val="true"/>
        </w:rPr>
        <w:t>حجر الأسود</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الأسود سنگی است بیضی شکل و سیاه رنگ که مایل به سرخی است و نقطه‌های قرمز رنگی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در قابی از نقره قرار گرفته است، و در رکن شرقی کعبه قرار دارد، که ارتفاع آن از سطح مسجد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حجر در طول قرنهای متمادی در اثر حملات، چند قطعه شده </w:t>
      </w:r>
      <w:r>
        <w:rPr>
          <w:rStyle w:val="FootnoteAnchor"/>
          <w:rtl w:val="true"/>
        </w:rPr>
        <w:footnoteReference w:id="50"/>
      </w:r>
      <w:r>
        <w:rPr>
          <w:rFonts w:ascii="IRNazanin" w:hAnsi="IRNazanin" w:eastAsia="IRNazanin"/>
          <w:color w:val="111111"/>
          <w:sz w:val="28"/>
          <w:sz w:val="28"/>
          <w:szCs w:val="28"/>
          <w:rtl w:val="true"/>
          <w:lang w:bidi="fa-IR"/>
        </w:rPr>
        <w:t xml:space="preserve">ودر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را به هم چسبانیده و در یک قاب نقره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حجر الأسود، سخن بسیار است که بعضی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فرشته‌ای بوده و یا اینکه سفید رنگ بوده و بعد به رنگ سیاه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روایتی است که امام صادق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الأسود در ابتدا سپیدتر از شیر بوده و اگر دستان مردان پلید دوران جاهلیّت به او نمی رسید، هیچ بیماری آنرا مسّ نمی‌کرد، مگر آنکه بهبودی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از بهشت آمده است و یا اینکه حجر الأسود دست راست خداست در زمین، که بندگان مؤمن در زمین با آن مصافحه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أعْیُنْ در رابطه با حجر الأسود روایتی مفصّل نقل نموده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پرسشهائی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حجرالأسود در رکن فعلی قرار دارد و در دیگر ارکان قرار نگرفته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استلام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آن را از بهشت بیرون آوردند؟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او مورد عهد و پیمان قرار می‌گیرد؟</w:t>
      </w:r>
    </w:p>
    <w:p>
      <w:pPr>
        <w:pStyle w:val="BookText"/>
        <w:rPr/>
      </w:pPr>
      <w:r>
        <w:rPr>
          <w:rFonts w:ascii="IRNazanin" w:hAnsi="IRNazanin" w:eastAsia="IRNazanin"/>
          <w:color w:val="111111"/>
          <w:sz w:val="28"/>
          <w:sz w:val="28"/>
          <w:szCs w:val="28"/>
          <w:rtl w:val="true"/>
          <w:lang w:bidi="fa-IR"/>
        </w:rPr>
        <w:t>مرا از این شگفتی ها بیرون آورده، آگاهم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پرسشهای خود، خوب دقیق شده‌ای و نکات مهمّی را هدف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حجر الأسود را خدای تعالی فرستاد تا حضرت آدم در همین رکن قرار دهد و گواه بر افراد بشر باشد که آیا به عهد و پیمانی که با خدای خود بسته‌اند عمل می‌نمایند یا خیر؟</w:t>
      </w:r>
    </w:p>
    <w:p>
      <w:pPr>
        <w:pStyle w:val="BookText"/>
        <w:rPr/>
      </w:pPr>
      <w:r>
        <w:rPr>
          <w:rFonts w:ascii="IRNazanin" w:hAnsi="IRNazanin" w:eastAsia="IRNazanin"/>
          <w:color w:val="111111"/>
          <w:sz w:val="28"/>
          <w:sz w:val="28"/>
          <w:szCs w:val="28"/>
          <w:rtl w:val="true"/>
          <w:lang w:bidi="fa-IR"/>
        </w:rPr>
        <w:t>و آن زمان که حضرت مهدی علیه‌السلام ظاهر می‌شود، بر این حجر الأسود تکیه می‌دهد، جبرئیل نازل گردیده و با آن حضرت بیعت می‌نماید و حجر الأسود بر افرادی که بر بیعت خود با آن حضرت وفا نموده‌اند گواهی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استلام حجر، تجدید عهدی است برای آن پیمان که قبلاً با خدای خود بسته‌اند، آیا نمی‌بینی که در موقع استلام آن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أمانَتی أدَّیْتُها وَ میثاقی تَعاهَدْتُهُ لِتَشْهَدَ لی بِالْمُوافاة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امانت خود را که عهد و پیمان من بود ادا کرده، و به عهد خود وفا نمودم و امیدوارم که او در نزد تو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چنین امانت مهمّی را نمی‌توانند نگهدارند و حمل نمایند، مگر شیعیان ما، این است که آنها این حجر را می‌شناسند و او هم کاملاً آنها را می‌شناسد و</w:t>
      </w:r>
    </w:p>
    <w:p>
      <w:pPr>
        <w:pStyle w:val="BookText"/>
        <w:rPr/>
      </w:pPr>
      <w:r>
        <w:rPr>
          <w:rFonts w:ascii="IRNazanin" w:hAnsi="IRNazanin" w:eastAsia="IRNazanin"/>
          <w:color w:val="111111"/>
          <w:sz w:val="28"/>
          <w:sz w:val="28"/>
          <w:szCs w:val="28"/>
          <w:rtl w:val="true"/>
          <w:lang w:bidi="fa-IR"/>
        </w:rPr>
        <w:t>اعمال آنها را تصدیق می‌نماید، ولی دیگران را تکذیب می‌کند، خوشحا به حال شما که حجر الأسود بر صحّت اعمالتان گواهی می‌دهد، و اوست حجّتِ بالغه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بیرون آوردن حجر الأسود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حجر چیست؟</w:t>
      </w:r>
    </w:p>
    <w:p>
      <w:pPr>
        <w:pStyle w:val="BookText"/>
        <w:rPr/>
      </w:pPr>
      <w:r>
        <w:rPr>
          <w:rFonts w:ascii="IRNazanin" w:hAnsi="IRNazanin" w:eastAsia="IRNazanin"/>
          <w:color w:val="111111"/>
          <w:sz w:val="28"/>
          <w:sz w:val="28"/>
          <w:szCs w:val="28"/>
          <w:rtl w:val="true"/>
          <w:lang w:bidi="fa-IR"/>
        </w:rPr>
        <w:t>گفتم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فرشته‌ای بود عظیم الشّأن و مقرّب، آنگاه که پروردگار از گروه فرشتگان عهد و پیمان خواست این اوّل فرشته‌ای بود که تعّهد انجام فرمان پروردگار را نمود، از این رو خدای تعالی او را بر افراد بشر امین قرار داد تا عهدی را</w:t>
      </w:r>
    </w:p>
    <w:p>
      <w:pPr>
        <w:pStyle w:val="BookText"/>
        <w:rPr/>
      </w:pPr>
      <w:r>
        <w:rPr>
          <w:rFonts w:ascii="IRNazanin" w:hAnsi="IRNazanin" w:eastAsia="IRNazanin"/>
          <w:color w:val="111111"/>
          <w:sz w:val="28"/>
          <w:sz w:val="28"/>
          <w:szCs w:val="28"/>
          <w:rtl w:val="true"/>
          <w:lang w:bidi="fa-IR"/>
        </w:rPr>
        <w:t>که در عالَم ذرّ با خدا بسته‌اند گواه باشد، و او را با آدم در بهشت مصاحب ساخت تا آن عهد را به او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آدم ترک اولی کرد و از بهشت بیرون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توبه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فرشته به صورت دُرّه درخشانی سفید نزد آدم آمد و از او پرسید مرا می‌شناسی؟ آدم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او معرّفی کرد، آدم اقرار به عهد خود نمود و با او انس داشت و در هر شبانه روز یک بار تجدید عهد می‌کرد تا خانه کعبه را ساخت، سپس او را به خانه کعبه نصب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 که اوّل فرشته‌ای که به رسالت پیامبر صلی‌الله‌علیه‌و‌آله و وصایت امیرمؤمنان علیه‌السلام و اولادش اعتراف نموده، همین فرشته بود، پس خدای بزرگ او را مورد توجّه قرار داد و چنین مقامی را به 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روز قیامت با زبانی گویا، و چشمی بینا خواهد آمد و برای هرکس که عهد خود را ایفاء نموده، گواهی خواهد داد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به این نکته اشاره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الأسود از زمان حضرت آدم به بعد دچار حوادث مختلفی گشته، از جمله در طوفان نوح و یا در حکومت هر یک از سلاطین تا اینکه به شکل فعلی در آمده است، ولی باید به این نکته نیز توجّه داشت که، در هر یک از این حوادث که حجرالاسود به غارت رفته، و یا برای تعمیرات از محلّ اصلی خود انتقال یافته، دوباره فقط به دست افراد معصوم نصب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 اکرم صلی‌الله‌علیه‌و‌آله، سران قبائل اختلاف پیدا کردند که حجر را چه کسی در محلّ خود نصب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قبائل می‌خواستند که رئیس آنها این کار را انجام دهد و درگیری بالا گرفت، تا اینکه با هم موافقت کردند اوّل کسی که به آنجا آمد حجر را در محلّ خود قرار دهد، تا اینکه حضرت محمّد صلی‌الله‌علیه‌و‌آله که در آن زمان هنوز به رسالت مبعوث نشده بودند، ولی به محمّد امین معروف بودند، آمدند و حجر توسّط ایشان نصب شد، و تا زمان ائمّه ما هم به همین منوال گذشت </w:t>
      </w:r>
      <w:r>
        <w:rPr>
          <w:rStyle w:val="FootnoteAnchor"/>
          <w:rtl w:val="true"/>
        </w:rPr>
        <w:footnoteReference w:id="52"/>
      </w:r>
      <w:r>
        <w:rPr>
          <w:rFonts w:ascii="IRNazanin" w:hAnsi="IRNazanin" w:eastAsia="IRNazanin"/>
          <w:color w:val="111111"/>
          <w:sz w:val="28"/>
          <w:sz w:val="28"/>
          <w:szCs w:val="28"/>
          <w:rtl w:val="true"/>
          <w:lang w:bidi="fa-IR"/>
        </w:rPr>
        <w:t>تا زمان امام زمان علیه‌السلام، و چون نصب حجر باید حتما به دست ولیّ خدا انجام گیرد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به همین جهت استاد شیخ مفید جعفر بن محمّد بن قولویه در سالی که حجر را قَرامطه برگرداندند، رهسپار مکّه شد تا در هنگام نصب،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نماید، از قضا در بغداد مریض شد، به ناچار مردی از شیعیان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نائب گرفت، و نامه‌ای سر به مُهر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تقدیم کسی کن که حجر را در جای خود قرار می دهد، و در آن نامه از مدّت عمر خود نیز سؤال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رفتم و مبلغی به خدّام آنجا دادم که در هنگام نصب حجر مرا کمک کنند تا بهتر ببینم و همینطور شد و می‌دیدم هرکس که می‌آمد حجر را در جای خود قرار دهد می‌لرزید و حجر قرار نمی‌گرفت تا اینکه جوان خوش رو و گندم‌گونی آمد و حجر را از آنها گرفت و در جای خود نصب کرد</w:t>
      </w:r>
    </w:p>
    <w:p>
      <w:pPr>
        <w:pStyle w:val="BookText"/>
        <w:rPr/>
      </w:pPr>
      <w:r>
        <w:rPr>
          <w:rFonts w:ascii="IRNazanin" w:hAnsi="IRNazanin" w:eastAsia="IRNazanin"/>
          <w:color w:val="111111"/>
          <w:sz w:val="28"/>
          <w:sz w:val="28"/>
          <w:szCs w:val="28"/>
          <w:rtl w:val="true"/>
          <w:lang w:bidi="fa-IR"/>
        </w:rPr>
        <w:t>و مردم به خروش آمدند و ایشان از مسجد خارج شدند و من پشت سر ایشان، و حضرت به آهستگی راه می‌رفت ولی من هر چه دویدم به ایشان نمی‌رسیدم، تا اینکه از بین مردم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 خود داری بده، من رقعه را به ایشان دادم و حضرت باز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سی سال دیگر زنده خواهی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مشاهده این وضع خوف عجیبی بر من مستولی شد، و در این هنگام‌ایشان از نظرم ناپدید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در شهر حیره بعد از این تاریخ سی سال زندگی کرد،</w:t>
      </w:r>
      <w:bookmarkStart w:id="76" w:name="pg4708_24082"/>
    </w:p>
    <w:p>
      <w:pPr>
        <w:pStyle w:val="BookText"/>
        <w:rPr/>
      </w:pPr>
      <w:bookmarkEnd w:id="76"/>
      <w:r>
        <w:rPr>
          <w:rFonts w:ascii="IRNazanin" w:hAnsi="IRNazanin" w:eastAsia="IRNazanin"/>
          <w:color w:val="111111"/>
          <w:sz w:val="28"/>
          <w:sz w:val="28"/>
          <w:szCs w:val="28"/>
          <w:rtl w:val="true"/>
          <w:lang w:bidi="fa-IR"/>
        </w:rPr>
        <w:t>همین که سی سال تمام شد کسالتی یافت و کفن تهیّه نمود و هر که به او می‌گفت آثار مرگ در تو ظاهر نشده چرا خود را مهیّا ساختی؟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بمن وعده داده، و در همان سال به ملکوت اعلی پیوست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1127546_2035185390"/>
      <w:bookmarkStart w:id="78" w:name="_Toc29"/>
      <w:bookmarkEnd w:id="77"/>
      <w:r>
        <w:rPr/>
        <w:t>2</w:t>
      </w:r>
      <w:r>
        <w:rPr>
          <w:rtl w:val="true"/>
        </w:rPr>
        <w:t xml:space="preserve"> - </w:t>
      </w:r>
      <w:r>
        <w:rPr>
          <w:rtl w:val="true"/>
        </w:rPr>
        <w:t>حطیم</w:t>
      </w:r>
      <w:bookmarkEnd w:id="78"/>
    </w:p>
    <w:p>
      <w:pPr>
        <w:pStyle w:val="BookText"/>
        <w:rPr/>
      </w:pPr>
      <w:r>
        <w:rPr>
          <w:rFonts w:ascii="IRNazanin" w:hAnsi="IRNazanin" w:eastAsia="IRNazanin"/>
          <w:color w:val="111111"/>
          <w:sz w:val="28"/>
          <w:sz w:val="28"/>
          <w:szCs w:val="28"/>
          <w:rtl w:val="true"/>
          <w:lang w:bidi="fa-IR"/>
        </w:rPr>
        <w:t>یکی از مکانهائی که در کعبه است، حطیم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از نظر لغوی به معنی شکستن است و چون در این ناحیه مردم به یکدیگر بسیار فشار می‌آورند، از این رو به آن حطیم گفته می‌شود که مابین حجرالأسود و درب کعبه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مجمع‌البحرین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حطیم در روایات بسیار آمده است و به این لحاظ از روایات گرفته می‌شودکه حطیم ما بین حجرالأسود و باب بیت است، و بعد می‌گوید، حطیم از آن جهت گفته شده که مردم برای خواندن دعا و استغفار در اینجا ازدحام نموده و یکدیگر را می‌فشارند، و گفته شده اگر کسی در اینجا قسم یاد کند عقوبت آن فوری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قسمت یعنی باب بیت و حجر الأسود تنها شامل دیوار کعبه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روایتی نقل شده که از آن استفاده می‌شود که حطیم قسمتی از مسجد الحرام است که میان حجر الأسود و درب خانه خدا می‌باشد، و این قسمت متّصل به دیوار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شود برای تو نمازهای واجب و مستحب را</w:t>
      </w:r>
    </w:p>
    <w:p>
      <w:pPr>
        <w:pStyle w:val="BookText"/>
        <w:rPr/>
      </w:pPr>
      <w:r>
        <w:rPr>
          <w:rFonts w:ascii="IRNazanin" w:hAnsi="IRNazanin" w:eastAsia="IRNazanin"/>
          <w:color w:val="111111"/>
          <w:sz w:val="28"/>
          <w:sz w:val="28"/>
          <w:szCs w:val="28"/>
          <w:rtl w:val="true"/>
          <w:lang w:bidi="fa-IR"/>
        </w:rPr>
        <w:t>آنجا بخوان، زیرا این مکان بهترین مکان روی زمین است و حطیم میان باب و حجر الأسود است و همان جاست که خدا توبه آدم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حطیم از نظر فضلیت در حجر اسماعیل نماز بخوان و بعد میان رکن عراقی و درب خانه خدا که مقام ابراهیم در آنجاست و بعد از آن از نظر فضیلت پشت مقام ابراهیم است، و هر اندازه که نزدیک‌تر به خانه خدا نماز خوانده شود، بهتر و افضل است، ولی جائز نیست نماز طواف نساء و طواف واجب مگر در پشت مقام ابراهیم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در مسجد الحرام یک نماز بخواند، خداوند قبول فرماید از او هر</w:t>
      </w:r>
      <w:bookmarkStart w:id="79" w:name="pg4708_24084"/>
    </w:p>
    <w:p>
      <w:pPr>
        <w:pStyle w:val="BookText"/>
        <w:rPr/>
      </w:pPr>
      <w:bookmarkEnd w:id="79"/>
      <w:r>
        <w:rPr>
          <w:rFonts w:ascii="IRNazanin" w:hAnsi="IRNazanin" w:eastAsia="IRNazanin"/>
          <w:color w:val="111111"/>
          <w:sz w:val="28"/>
          <w:sz w:val="28"/>
          <w:szCs w:val="28"/>
          <w:rtl w:val="true"/>
          <w:lang w:bidi="fa-IR"/>
        </w:rPr>
        <w:t>نمازی را که تا آن وقت خوانده و هر نمازی که پس از آن به جا آورد تا هنگام مردنش و نماز در مسجد الحرام برابر صد هزار نماز در غیر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کدام بقعه‌ها در نزد خداوند بالاترین منزلت را دارد؟ کسی جواب نداد و خود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مکّه حرام می‌باشد که خداوند برای خود آن را به عنوان حرم برگزیده و در آن، خانه خود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بقعه نزد خداوند بالاترین حرمت را دارد؟ باز هم کسی جواب نداد، آنگاه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بقعه در مسجد الحرام نزد خداوند بالاترین فضلیت را دارد؟ کسی جواب نداد، پس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بقعه بین رکن حجر الأسود و مقام ابراهیم و درب کعبه است و به آن حطیم اسماعیل گویند، که در آنجا گوسفندانش را حفظ می‌کرد و در آن نماز می‌خواند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1127548_2035185390"/>
      <w:bookmarkStart w:id="81" w:name="_Toc30"/>
      <w:bookmarkEnd w:id="80"/>
      <w:r>
        <w:rPr>
          <w:rtl w:val="true"/>
        </w:rPr>
        <w:t xml:space="preserve">* </w:t>
      </w:r>
      <w:r>
        <w:rPr/>
        <w:t>3</w:t>
      </w:r>
      <w:r>
        <w:rPr>
          <w:rtl w:val="true"/>
        </w:rPr>
        <w:t xml:space="preserve"> - </w:t>
      </w:r>
      <w:r>
        <w:rPr>
          <w:rtl w:val="true"/>
        </w:rPr>
        <w:t>حجر اسماعیل</w:t>
      </w:r>
      <w:bookmarkEnd w:id="81"/>
    </w:p>
    <w:p>
      <w:pPr>
        <w:pStyle w:val="BookText"/>
        <w:rPr/>
      </w:pPr>
      <w:r>
        <w:rPr>
          <w:rFonts w:ascii="IRNazanin" w:hAnsi="IRNazanin" w:eastAsia="IRNazanin"/>
          <w:color w:val="111111"/>
          <w:sz w:val="28"/>
          <w:sz w:val="28"/>
          <w:szCs w:val="28"/>
          <w:rtl w:val="true"/>
          <w:lang w:bidi="fa-IR"/>
        </w:rPr>
        <w:t xml:space="preserve">فضائی است بین کعبه، و دارای دیواری است به شکل قوسی و نیم دایره که با سنگ مرمر پوشیده شده است و هرگاه که رحمت الهی از آسمان می‌بارد از ناودان طلاباران بر این قسمت می‌ریزد و حجر به معنای پناه و دامن می‌باشد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علیه‌السلام است که، این محلّ گوسفندان حضرت اسماعیل بوده، و بعدها مادرش حضرت هاجر را در این محل دفن کرد، و چون نمی‌خواست محلّ دفن، لگدمال شود آنجا را سنگ چین کرد، و دیواری کشید که محفوظ بماند</w:t>
      </w:r>
      <w:r>
        <w:rPr>
          <w:rStyle w:val="FootnoteAnchor"/>
          <w:rtl w:val="true"/>
        </w:rPr>
        <w:footnoteReference w:id="57"/>
      </w:r>
      <w:r>
        <w:rPr>
          <w:rFonts w:ascii="IRNazanin" w:hAnsi="IRNazanin" w:eastAsia="IRNazanin"/>
          <w:color w:val="111111"/>
          <w:sz w:val="28"/>
          <w:sz w:val="28"/>
          <w:szCs w:val="28"/>
          <w:rtl w:val="true"/>
          <w:lang w:bidi="fa-IR"/>
        </w:rPr>
        <w:t>، و الان جزء کعبه محسوب شده و طواف کنندگان باید آن را هم جزء مطاف خود قرار دهند و این از فضائل حضرت هاجر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یکی از فداکارترین بندگان خداست که حاضر شد تنها با کودک شیر خواره‌اش در چنین بیابانی خشک و بی آب و علف و بی کس و تنها زندگی کند، و خداوند او را چنین امتحان کرد و در</w:t>
      </w:r>
      <w:bookmarkStart w:id="82" w:name="pg4708_24086"/>
    </w:p>
    <w:p>
      <w:pPr>
        <w:pStyle w:val="BookText"/>
        <w:rPr/>
      </w:pPr>
      <w:bookmarkEnd w:id="82"/>
      <w:r>
        <w:rPr>
          <w:rFonts w:ascii="IRNazanin" w:hAnsi="IRNazanin" w:eastAsia="IRNazanin"/>
          <w:color w:val="111111"/>
          <w:sz w:val="28"/>
          <w:sz w:val="28"/>
          <w:szCs w:val="28"/>
          <w:rtl w:val="true"/>
          <w:lang w:bidi="fa-IR"/>
        </w:rPr>
        <w:t>برابر سربلندی او از این امتحان، چنین مقامی به او عنایت فرمود، که اگر کسی در حال طواف به داخل حجر برود طوافش باطل می‌باشد و حجر را باید داخل در طواف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در بحث حطیم آورده شد، از امام صادق علیه‌السلام نقل گردیده که بعد از حطیم افضل از بقاع که در آن نماز گذارده شود حجراسماعیل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صادق علیه‌السلام داخل حجراسماعیل شد و به اندازه دو زراع از بیت فاصله گرفت و نماز خواند،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کسی از شما اهل بیت که اینجا نماز بخواند آن هم مُحاذی ناودان رحمت؟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محلّ نماز خواندن شُبّیْر و شَبَّر، فرزندان هارون پیامبر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شبها در حجراسماعیل به عبادت مشغول</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بعد از نماز پیشانی بر زمین می‌گذاشت و عرضه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عُبَیْدُکَ بِبابِکَ، أسیرُکَ بِفَنائِکَ، مِسْکینُکَ بِفَنائِکَ، سائِلُکَ بِبابِکَ ، یَشْکُوا إلَیْکَ ما لا یَخْفی عَلَیْکَ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ابراهیم همسرش را به این سرزمین آورد، خیمه خود را در این محل بنا نمود و همسر دوّم حضرت اسماعیل نیز، در همین مکان به بافتن پرده برای کعبه اقدام کرد و در این محل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اینجا محلّ دفن حضرت اسماعیل و مادرش هاجر و دختران اسماعیل و بسیاری از انبیاء گردید</w:t>
      </w:r>
      <w:r>
        <w:rPr>
          <w:rFonts w:eastAsia="IRNazanin" w:cs="IRNazanin"/>
          <w:color w:val="111111"/>
          <w:sz w:val="28"/>
          <w:szCs w:val="28"/>
          <w:rtl w:val="true"/>
          <w:lang w:bidi="fa-IR"/>
        </w:rPr>
        <w:t>.</w:t>
      </w:r>
    </w:p>
    <w:p>
      <w:pPr>
        <w:pStyle w:val="Heading3"/>
        <w:numPr>
          <w:ilvl w:val="2"/>
          <w:numId w:val="1"/>
        </w:numPr>
        <w:rPr/>
      </w:pPr>
      <w:bookmarkStart w:id="83" w:name="__RefHeading___Toc1127550_2035185390"/>
      <w:bookmarkStart w:id="84" w:name="_Toc31"/>
      <w:bookmarkEnd w:id="83"/>
      <w:r>
        <w:rPr>
          <w:rtl w:val="true"/>
        </w:rPr>
        <w:t xml:space="preserve">* </w:t>
      </w:r>
      <w:r>
        <w:rPr/>
        <w:t>4</w:t>
      </w:r>
      <w:r>
        <w:rPr>
          <w:rtl w:val="true"/>
        </w:rPr>
        <w:t xml:space="preserve"> - </w:t>
      </w:r>
      <w:r>
        <w:rPr>
          <w:rtl w:val="true"/>
        </w:rPr>
        <w:t>ناودان طلا</w:t>
      </w:r>
      <w:bookmarkEnd w:id="8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 کعبه که به آن ناودان طلا و یا ناودان رحمت نیز می‌گویند، بالای دیوار شمالی کعبه قرار گرفته و آب ریزِ آن در محوّطه حجراسماعیل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بارانی که از آنجا سرازیر می‌شود، برای هر درد و بیماری شفاست و در زیر ناودان دعا مستجاب است</w:t>
      </w:r>
      <w:r>
        <w:rPr>
          <w:rFonts w:eastAsia="IRNazanin" w:cs="IRNazanin"/>
          <w:color w:val="111111"/>
          <w:sz w:val="28"/>
          <w:szCs w:val="28"/>
          <w:rtl w:val="true"/>
          <w:lang w:bidi="fa-IR"/>
        </w:rPr>
        <w:t>.</w:t>
      </w:r>
      <w:bookmarkStart w:id="85" w:name="pg4708_24088"/>
    </w:p>
    <w:p>
      <w:pPr>
        <w:pStyle w:val="BookText"/>
        <w:rPr/>
      </w:pPr>
      <w:bookmarkEnd w:id="85"/>
      <w:r>
        <w:rPr>
          <w:rFonts w:ascii="IRNazanin" w:hAnsi="IRNazanin" w:eastAsia="IRNazanin"/>
          <w:color w:val="111111"/>
          <w:sz w:val="28"/>
          <w:sz w:val="28"/>
          <w:szCs w:val="28"/>
          <w:rtl w:val="true"/>
          <w:lang w:bidi="fa-IR"/>
        </w:rPr>
        <w:t xml:space="preserve">این ناودان در ابتدا چوبی بوده و سپس از مس و بعد از نقره ساخته شده و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سلطان‌عبدالمجید ناودانی از زر خالص ساخته که تاکنون باقی است</w:t>
      </w:r>
      <w:r>
        <w:rPr>
          <w:rFonts w:eastAsia="IRNazanin" w:cs="IRNazanin"/>
          <w:color w:val="111111"/>
          <w:sz w:val="28"/>
          <w:szCs w:val="28"/>
          <w:rtl w:val="true"/>
          <w:lang w:bidi="fa-IR"/>
        </w:rPr>
        <w:t>.</w:t>
      </w:r>
    </w:p>
    <w:p>
      <w:pPr>
        <w:pStyle w:val="Heading3"/>
        <w:numPr>
          <w:ilvl w:val="2"/>
          <w:numId w:val="1"/>
        </w:numPr>
        <w:rPr/>
      </w:pPr>
      <w:bookmarkStart w:id="86" w:name="__RefHeading___Toc1127552_2035185390"/>
      <w:bookmarkStart w:id="87" w:name="_Toc32"/>
      <w:bookmarkEnd w:id="86"/>
      <w:r>
        <w:rPr>
          <w:rtl w:val="true"/>
        </w:rPr>
        <w:t xml:space="preserve">* </w:t>
      </w:r>
      <w:r>
        <w:rPr/>
        <w:t>5</w:t>
      </w:r>
      <w:r>
        <w:rPr>
          <w:rtl w:val="true"/>
        </w:rPr>
        <w:t xml:space="preserve"> - </w:t>
      </w:r>
      <w:r>
        <w:rPr>
          <w:rtl w:val="true"/>
        </w:rPr>
        <w:t>مستجار</w:t>
      </w:r>
      <w:bookmarkEnd w:id="87"/>
    </w:p>
    <w:p>
      <w:pPr>
        <w:pStyle w:val="BookText"/>
        <w:rPr/>
      </w:pPr>
      <w:r>
        <w:rPr>
          <w:rFonts w:ascii="IRNazanin" w:hAnsi="IRNazanin" w:eastAsia="IRNazanin"/>
          <w:color w:val="111111"/>
          <w:sz w:val="28"/>
          <w:sz w:val="28"/>
          <w:szCs w:val="28"/>
          <w:rtl w:val="true"/>
          <w:lang w:bidi="fa-IR"/>
        </w:rPr>
        <w:t>پشت کعبه ما بین رکن غربی و رکن یمانی، رو به روی درب خانه خدا مستجار نامیده می‌شود و برای این مستجار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به خانه خدا چسبیده، مشغول دعا می‌شوند، یعنی به این مکان مستجیر و پناهنده شده‌اند و مستجار، همان مکانی است که حضرت فاطمه بنت اسد در موقع درد زایمان به این جا پناهنده شده و از خدا درخواست کمک نمودند، و دیوار شکاف برداشته و حضرت فاطمه بنت اسد وارد خانه کعبه شده و حضرت علی علیه‌السلام در آنجا متولّد گردیدند</w:t>
      </w:r>
      <w:r>
        <w:rPr>
          <w:rFonts w:eastAsia="IRNazanin" w:cs="IRNazanin"/>
          <w:color w:val="111111"/>
          <w:sz w:val="28"/>
          <w:szCs w:val="28"/>
          <w:rtl w:val="true"/>
          <w:lang w:bidi="fa-IR"/>
        </w:rPr>
        <w:t>.</w:t>
      </w:r>
    </w:p>
    <w:p>
      <w:pPr>
        <w:pStyle w:val="Heading3"/>
        <w:numPr>
          <w:ilvl w:val="2"/>
          <w:numId w:val="1"/>
        </w:numPr>
        <w:rPr/>
      </w:pPr>
      <w:bookmarkStart w:id="88" w:name="__RefHeading___Toc1127554_2035185390"/>
      <w:bookmarkStart w:id="89" w:name="_Toc33"/>
      <w:bookmarkEnd w:id="88"/>
      <w:r>
        <w:rPr>
          <w:rtl w:val="true"/>
        </w:rPr>
        <w:t xml:space="preserve">* </w:t>
      </w:r>
      <w:r>
        <w:rPr/>
        <w:t>6</w:t>
      </w:r>
      <w:r>
        <w:rPr>
          <w:rtl w:val="true"/>
        </w:rPr>
        <w:t xml:space="preserve"> - </w:t>
      </w:r>
      <w:r>
        <w:rPr>
          <w:rtl w:val="true"/>
        </w:rPr>
        <w:t xml:space="preserve">ملتزم </w:t>
      </w:r>
      <w:r>
        <w:rPr>
          <w:rtl w:val="true"/>
        </w:rPr>
        <w:t xml:space="preserve">( </w:t>
      </w:r>
      <w:r>
        <w:rPr>
          <w:rtl w:val="true"/>
        </w:rPr>
        <w:t xml:space="preserve">رکن یمانی </w:t>
      </w:r>
      <w:r>
        <w:rPr>
          <w:rtl w:val="true"/>
        </w:rPr>
        <w:t>)</w:t>
      </w:r>
      <w:bookmarkEnd w:id="89"/>
    </w:p>
    <w:p>
      <w:pPr>
        <w:pStyle w:val="BookText"/>
        <w:rPr/>
      </w:pPr>
      <w:r>
        <w:rPr>
          <w:rFonts w:ascii="IRNazanin" w:hAnsi="IRNazanin" w:eastAsia="IRNazanin"/>
          <w:color w:val="111111"/>
          <w:sz w:val="28"/>
          <w:sz w:val="28"/>
          <w:szCs w:val="28"/>
          <w:rtl w:val="true"/>
          <w:lang w:bidi="fa-IR"/>
        </w:rPr>
        <w:t>این رکن در زاویه جنوبی خانه و قبل از رکن حجر الأسود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به آن یمانی گویند که توجّه اهل یمن به آن می‌باشد، و بنابر روایاتی آن را ملتزم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 دروازه ماست که</w:t>
      </w:r>
    </w:p>
    <w:p>
      <w:pPr>
        <w:pStyle w:val="BookText"/>
        <w:rPr/>
      </w:pPr>
      <w:r>
        <w:rPr>
          <w:rFonts w:ascii="IRNazanin" w:hAnsi="IRNazanin" w:eastAsia="IRNazanin"/>
          <w:color w:val="111111"/>
          <w:sz w:val="28"/>
          <w:sz w:val="28"/>
          <w:szCs w:val="28"/>
          <w:rtl w:val="true"/>
          <w:lang w:bidi="fa-IR"/>
        </w:rPr>
        <w:t>از آن داخل بهشت می‌شویم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دری است از درهای بهشت، که بسته نشده است از آن زمانی که باز شده، و در آن نهری است از بهشت که اعمال بندگان در آن انداخته می‌شود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1127556_2035185390"/>
      <w:bookmarkStart w:id="91" w:name="_Toc34"/>
      <w:bookmarkEnd w:id="90"/>
      <w:r>
        <w:rPr>
          <w:rtl w:val="true"/>
        </w:rPr>
        <w:t xml:space="preserve">* </w:t>
      </w:r>
      <w:r>
        <w:rPr/>
        <w:t>7</w:t>
      </w:r>
      <w:r>
        <w:rPr>
          <w:rtl w:val="true"/>
        </w:rPr>
        <w:t xml:space="preserve"> - </w:t>
      </w:r>
      <w:r>
        <w:rPr>
          <w:rtl w:val="true"/>
        </w:rPr>
        <w:t>شاذروان</w:t>
      </w:r>
      <w:bookmarkEnd w:id="91"/>
    </w:p>
    <w:p>
      <w:pPr>
        <w:pStyle w:val="BookText"/>
        <w:rPr/>
      </w:pPr>
      <w:r>
        <w:rPr>
          <w:rFonts w:ascii="IRNazanin" w:hAnsi="IRNazanin" w:eastAsia="IRNazanin"/>
          <w:color w:val="111111"/>
          <w:sz w:val="28"/>
          <w:sz w:val="28"/>
          <w:szCs w:val="28"/>
          <w:rtl w:val="true"/>
          <w:lang w:bidi="fa-IR"/>
        </w:rPr>
        <w:t>پایین دیوار کعبه به حالت شیب و سنگهای سفید پوشیده شده که جزو خانه کعبه محسوب‌شده وبه آن شاذروان می‌گویند وبه اصطلاح معماری آن‌راماهیچه می‌نامند</w:t>
      </w:r>
      <w:r>
        <w:rPr>
          <w:rFonts w:eastAsia="IRNazanin" w:cs="IRNazanin"/>
          <w:color w:val="111111"/>
          <w:sz w:val="28"/>
          <w:szCs w:val="28"/>
          <w:rtl w:val="true"/>
          <w:lang w:bidi="fa-IR"/>
        </w:rPr>
        <w:t>.</w:t>
      </w:r>
    </w:p>
    <w:p>
      <w:pPr>
        <w:pStyle w:val="Heading3"/>
        <w:numPr>
          <w:ilvl w:val="2"/>
          <w:numId w:val="1"/>
        </w:numPr>
        <w:rPr/>
      </w:pPr>
      <w:bookmarkStart w:id="92" w:name="__RefHeading___Toc1127558_2035185390"/>
      <w:bookmarkStart w:id="93" w:name="_Toc35"/>
      <w:bookmarkEnd w:id="92"/>
      <w:r>
        <w:rPr>
          <w:rtl w:val="true"/>
        </w:rPr>
        <w:t xml:space="preserve">* </w:t>
      </w:r>
      <w:r>
        <w:rPr/>
        <w:t>8</w:t>
      </w:r>
      <w:r>
        <w:rPr>
          <w:rtl w:val="true"/>
        </w:rPr>
        <w:t xml:space="preserve"> - </w:t>
      </w:r>
      <w:r>
        <w:rPr>
          <w:rtl w:val="true"/>
        </w:rPr>
        <w:t>مقام ابراهیم علیه‌السلام</w:t>
      </w:r>
      <w:bookmarkEnd w:id="9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ابراهیم سنگی است که حضرت ابراهیم در موقع ساختن خانه خدا پا بر آن نهاده و اثر انگشتان و پای ایشان از قدرت کامله الهی نمایان و ثابت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سنگ که تقریبا دو وجب قطر دارد، داخل گنبد کوچکی گذاشته شده است که این گنبد تقریبا رو به روی باب بیت اللّه قرار دارد، و با فاصله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در جهت شرقی خانه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امام محمّدباقر علیه‌السلام روایت شده که این سنگ نزدیک به دیوار خانه بوده که در زمان جاهلیّت و قبل از اسلام آن را در مکان فعلی قرار دادند، و پیامبر صلی‌الله‌علیه‌و‌آله در فتح مکّه، آن را در جای اصلی خود قرار دادند، سپس عمر بن الخطّاب آن را به مکان فعلی انتقال داد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مقام ابراهیم علیه‌السلام آیات و روایات زیادی مطرح شده است که از آن جمله می‌توان اشاره نمود که خدا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مقام ابراهیم را جایگاه پرستش خدا قرار دهید،</w:t>
      </w:r>
    </w:p>
    <w:p>
      <w:pPr>
        <w:pStyle w:val="BookText"/>
        <w:rPr/>
      </w:pPr>
      <w:r>
        <w:rPr>
          <w:rFonts w:ascii="IRNazanin" w:hAnsi="IRNazanin" w:eastAsia="IRNazanin"/>
          <w:color w:val="111111"/>
          <w:sz w:val="28"/>
          <w:sz w:val="28"/>
          <w:szCs w:val="28"/>
          <w:rtl w:val="true"/>
          <w:lang w:bidi="fa-IR"/>
        </w:rPr>
        <w:t>و مهم‌تر آن که این سنگ یکی از نشانه‌های خدا شمرده شده،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بَیِّناتٌ مَقامُ إبْراهیمَ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یعنی در کعبه، نشانه‌هائی روشن است از قدرت آفریدگار، و مقام ابراهیم، یکی از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علیه‌السلام روایت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سنگ از بهشت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حضرت موسی علیه‌السلامکه اکنون نزد امام زمان علیه‌السلام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مقام ابراهیم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اینکه در چه زمانی پای حضرت بر این سنگ نقش بسته، روایاتی آمده است، از آن جمله اینکه، در علل الشرایع از امام صادق علیه‌السلام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ابراهیم می‌خواست به امر پروردگار، مردم را برای حج ندا دهد، بر این سنگ ایستاد و ندا داد و اثر قدم‌هایش بر آن باقی ماند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اخبار آمده است که حضرت ابراهیم در موقع بنای خانه کعبه، این</w:t>
      </w:r>
      <w:bookmarkStart w:id="94" w:name="pg4708_24092"/>
    </w:p>
    <w:p>
      <w:pPr>
        <w:pStyle w:val="BookText"/>
        <w:rPr/>
      </w:pPr>
      <w:bookmarkEnd w:id="94"/>
      <w:r>
        <w:rPr>
          <w:rFonts w:ascii="IRNazanin" w:hAnsi="IRNazanin" w:eastAsia="IRNazanin"/>
          <w:color w:val="111111"/>
          <w:sz w:val="28"/>
          <w:sz w:val="28"/>
          <w:szCs w:val="28"/>
          <w:rtl w:val="true"/>
          <w:lang w:bidi="fa-IR"/>
        </w:rPr>
        <w:t>سنگ را زیر قدمهای خود گذاشت تا گذاردن سنگ‌هابر روی دیوار ممکن گردد و نقل شده آن سنگ خود بلند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حضرت ابراهیم آن وقت که از فلسطین به مکّه آمدند تا از اسماعیل خبر بگیرند، چون با ساره شرط کرده بودند که قدم روی زمین نگذارند، همسر اسماعیل این سنگ را زیر قدمهای ابراهیم گذاشت و سر مبارک او را شستشو داد، پس اثر قدمهایش بر این سنگ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است که مقام ابراهیم در سمت چپ بیت قرار گرفته، زیرا که برای حضرت ابراهیم در روز قیامت مقامی است و برای پیامبر اسلام صلی‌الله‌علیه‌و‌آله هم مقامی می‌باشد و مقام حضرت محمّد صلی‌الله‌علیه‌و‌آلهدرسمت راست عرش و مقام حضرت ابراهیم علیه‌السلام</w:t>
      </w:r>
    </w:p>
    <w:p>
      <w:pPr>
        <w:pStyle w:val="BookText"/>
        <w:rPr/>
      </w:pPr>
      <w:r>
        <w:rPr>
          <w:rFonts w:ascii="IRNazanin" w:hAnsi="IRNazanin" w:eastAsia="IRNazanin"/>
          <w:color w:val="111111"/>
          <w:sz w:val="28"/>
          <w:sz w:val="28"/>
          <w:szCs w:val="28"/>
          <w:rtl w:val="true"/>
          <w:lang w:bidi="fa-IR"/>
        </w:rPr>
        <w:t>درسمت چپ عرش قرار گرفته، بنابراین مقام ابراهیم دراین مکان قرار گرفته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1127560_2035185390"/>
      <w:bookmarkStart w:id="96" w:name="_Toc36"/>
      <w:bookmarkEnd w:id="95"/>
      <w:r>
        <w:rPr/>
        <w:t>9</w:t>
      </w:r>
      <w:r>
        <w:rPr>
          <w:rtl w:val="true"/>
        </w:rPr>
        <w:t xml:space="preserve"> - </w:t>
      </w:r>
      <w:r>
        <w:rPr>
          <w:rtl w:val="true"/>
        </w:rPr>
        <w:t>زمزم</w:t>
      </w:r>
      <w:bookmarkEnd w:id="96"/>
    </w:p>
    <w:p>
      <w:pPr>
        <w:pStyle w:val="BookText"/>
        <w:rPr/>
      </w:pPr>
      <w:r>
        <w:rPr>
          <w:rFonts w:ascii="IRNazanin" w:hAnsi="IRNazanin" w:eastAsia="IRNazanin"/>
          <w:color w:val="111111"/>
          <w:sz w:val="28"/>
          <w:sz w:val="28"/>
          <w:szCs w:val="28"/>
          <w:rtl w:val="true"/>
          <w:lang w:bidi="fa-IR"/>
        </w:rPr>
        <w:t>چشمه زمزم در ناحیه شرقی کعبه، به فاصله هجده متر قرار دارد، در روایات</w:t>
      </w:r>
    </w:p>
    <w:p>
      <w:pPr>
        <w:pStyle w:val="BookText"/>
        <w:rPr/>
      </w:pPr>
      <w:r>
        <w:rPr>
          <w:rFonts w:ascii="IRNazanin" w:hAnsi="IRNazanin" w:eastAsia="IRNazanin"/>
          <w:color w:val="111111"/>
          <w:sz w:val="28"/>
          <w:sz w:val="28"/>
          <w:szCs w:val="28"/>
          <w:rtl w:val="true"/>
          <w:lang w:bidi="fa-IR"/>
        </w:rPr>
        <w:t xml:space="preserve">وارد شده است که آب زمزم شفاست و یا اینکه مستحب است حاجی بعد از اعمال و بعد از طواف از آن بیاشامد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زمزم یکی دیگر از نشانه‌های عجیب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حضرت هاجر در جستجوی آب برای حضرت اسماعیل بودند به امر پروردگار در وسط بیابان لم یزرع این آب از وسط زمین جوشید و فوران پیدا کرد و به روایتی فرشته‌ای آورد تا اسماعیل از تشنگی رهائی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 اینکه قرنها از این ماجرا</w:t>
      </w:r>
    </w:p>
    <w:p>
      <w:pPr>
        <w:pStyle w:val="BookText"/>
        <w:rPr/>
      </w:pPr>
      <w:r>
        <w:rPr>
          <w:rFonts w:ascii="IRNazanin" w:hAnsi="IRNazanin" w:eastAsia="IRNazanin"/>
          <w:color w:val="111111"/>
          <w:sz w:val="28"/>
          <w:sz w:val="28"/>
          <w:szCs w:val="28"/>
          <w:rtl w:val="true"/>
          <w:lang w:bidi="fa-IR"/>
        </w:rPr>
        <w:t>می‌گذرد هنوز این چاه خشک نشده و از آن زمان مکه آبادانی گرفت و یکی از شهرهائی شد که محل تجارت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قبل و بعد از اسلام سقایت زمزم از افتخارات بزرگ محسوب می‌شده که در صدر اسلام بر عهده خاندان پیامبر صلی‌الله‌علیه‌و‌آله بوده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اوائل این چاه بسیارکم عمق و به عرض یک متر در یک متر بود ولی الان موتورهائی بسیار مدرن در آن نصب نموده‌اند که هم صرف آب آشامیدنی و هم صرف وضو و شستشوی مسجد می‌شود</w:t>
      </w:r>
      <w:r>
        <w:rPr>
          <w:rFonts w:eastAsia="IRNazanin" w:cs="IRNazanin"/>
          <w:color w:val="111111"/>
          <w:sz w:val="28"/>
          <w:szCs w:val="28"/>
          <w:rtl w:val="true"/>
          <w:lang w:bidi="fa-IR"/>
        </w:rPr>
        <w:t>.</w:t>
      </w:r>
      <w:bookmarkStart w:id="97" w:name="pg4708_24094"/>
    </w:p>
    <w:p>
      <w:pPr>
        <w:pStyle w:val="BookText"/>
        <w:rPr/>
      </w:pPr>
      <w:bookmarkEnd w:id="97"/>
      <w:r>
        <w:rPr>
          <w:rFonts w:ascii="IRNazanin" w:hAnsi="IRNazanin" w:eastAsia="IRNazanin"/>
          <w:color w:val="111111"/>
          <w:sz w:val="28"/>
          <w:sz w:val="28"/>
          <w:szCs w:val="28"/>
          <w:rtl w:val="true"/>
          <w:lang w:bidi="fa-IR"/>
        </w:rPr>
        <w:t>چاه زمزم که الان حدود چهل متر عمق دارد یکی از آیات الهی است و با قدمتی که دارد هنوز هم جریان داشته و هیچ کم نشده است ، با اینکه این چاه در منطقه‌ای خشک قرار گرفته، و این نتیجه توکّل و صبر و تسلیم حضرت هاجر و اسماعیل در برابر امر الهی بوده است، علاوه بر اینکه این آب تمام نشدنی است و برکت آن فراگیر است، در روایات نیز آمده است که آشامیدن آب زمزم بعد از طواف به هر نیّتی نافع خواهد بود، یعنی اگر به قصد محبت پرودگار بنوشد حاصل شده و اگر به قصد دفع بیماری بنوشد شفا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الرّضا از امام حسین علیه‌السلام نقل شده که پیامبر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آب زمزم سیراب گردد، خداوند شفائی برای او قرار دهد و دردی از او دور گرداند و ایمن از هر ترس و اندوهی گردد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مصباح الحرمین نقل شده است که پیامبر اکرم صلی‌الله‌علیه‌و‌آله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از مکّه آب زمزم هدیه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اصول کافی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به درد سینه مبتلا شدند، از آن آب نوشیدند و بهبود یافتند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ماءِ وَجْهِ الاْرْضِ ماءُ الزَّمْزَمِ، ماءُ الزَّمْزَمِ سَیِّدُ الْماءِ وَ أشْرَفُها وَ أجَلُّها إلَی النُّفُوسِ وَ أعْلی ثَمَنا</w:t>
      </w:r>
    </w:p>
    <w:p>
      <w:pPr>
        <w:pStyle w:val="BookText"/>
        <w:rPr/>
      </w:pPr>
      <w:r>
        <w:rPr>
          <w:rFonts w:ascii="IRNazanin" w:hAnsi="IRNazanin" w:eastAsia="IRNazanin"/>
          <w:color w:val="111111"/>
          <w:sz w:val="28"/>
          <w:sz w:val="28"/>
          <w:szCs w:val="28"/>
          <w:rtl w:val="true"/>
          <w:lang w:bidi="fa-IR"/>
        </w:rPr>
        <w:t>بهترین آب روی زمین، آب زمزم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سیّد آبها و شریف‌ترین آب‌ها است و گواراترین آب نزد نفوس و گران‌بهاترین آنها می‌باشد</w:t>
      </w:r>
      <w:r>
        <w:rPr>
          <w:rFonts w:eastAsia="IRNazanin" w:cs="IRNazanin"/>
          <w:color w:val="111111"/>
          <w:sz w:val="28"/>
          <w:szCs w:val="28"/>
          <w:rtl w:val="true"/>
          <w:lang w:bidi="fa-IR"/>
        </w:rPr>
        <w:t>.</w:t>
      </w:r>
    </w:p>
    <w:p>
      <w:pPr>
        <w:pStyle w:val="Heading3"/>
        <w:numPr>
          <w:ilvl w:val="2"/>
          <w:numId w:val="1"/>
        </w:numPr>
        <w:rPr/>
      </w:pPr>
      <w:bookmarkStart w:id="98" w:name="__RefHeading___Toc1127562_2035185390"/>
      <w:bookmarkStart w:id="99" w:name="_Toc37"/>
      <w:bookmarkEnd w:id="98"/>
      <w:r>
        <w:rPr/>
        <w:t>2</w:t>
      </w:r>
      <w:r>
        <w:rPr>
          <w:rtl w:val="true"/>
        </w:rPr>
        <w:t xml:space="preserve"> - </w:t>
      </w:r>
      <w:r>
        <w:rPr>
          <w:rtl w:val="true"/>
        </w:rPr>
        <w:t>محلّ تولّد پیامبر صلی‌الله‌علیه‌و‌آله</w:t>
      </w:r>
      <w:bookmarkEnd w:id="9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بناهای مقدّس که برای هر زائر قابل تمجید و تکریم است، محلّ تولّد پیامبر صلی‌الله‌علیه‌و‌آله می‌باشد که متأسّفانه از جمله جاهائی است که تا چند سال پیش محلّ زیارت بوده ولی اکنون هیچ اثری از آن نیست، و گفته شده که آن خانه،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قرار داشته، و دارای بقعه بوده است، و در وسط آن سنگ سیاه و مدوّری وجود داشته، و بعد تبدیل به مدرسه شده است، و لیکن مرحوم محدّث قمی قدس‌سره می‌نویسند</w:t>
      </w:r>
      <w:r>
        <w:rPr>
          <w:rFonts w:eastAsia="IRNazanin" w:cs="IRNazanin"/>
          <w:color w:val="111111"/>
          <w:sz w:val="28"/>
          <w:szCs w:val="28"/>
          <w:rtl w:val="true"/>
          <w:lang w:bidi="fa-IR"/>
        </w:rPr>
        <w:t>:</w:t>
      </w:r>
      <w:bookmarkStart w:id="100" w:name="pg4708_24096"/>
    </w:p>
    <w:p>
      <w:pPr>
        <w:pStyle w:val="BookText"/>
        <w:rPr/>
      </w:pPr>
      <w:bookmarkEnd w:id="100"/>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آن خانه‌ای را که زادگاهش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اولاد عقیل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فروختند، و او هم آن جا را جزء خانه خود کرد،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آن خانه را از خانه محمّد بن یوسف جدا نموده و آن را به مسجد تبدیل نمود، سپس در سال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مظفّر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و بازسازی آن تلاش و کوشش بسیاری نمود</w:t>
      </w:r>
      <w:r>
        <w:rPr>
          <w:rFonts w:eastAsia="IRNazanin" w:cs="IRNazanin"/>
          <w:color w:val="111111"/>
          <w:sz w:val="28"/>
          <w:szCs w:val="28"/>
          <w:rtl w:val="true"/>
          <w:lang w:bidi="fa-IR"/>
        </w:rPr>
        <w:t>.</w:t>
      </w:r>
    </w:p>
    <w:p>
      <w:pPr>
        <w:pStyle w:val="Heading3"/>
        <w:numPr>
          <w:ilvl w:val="2"/>
          <w:numId w:val="1"/>
        </w:numPr>
        <w:rPr/>
      </w:pPr>
      <w:bookmarkStart w:id="101" w:name="__RefHeading___Toc1127564_2035185390"/>
      <w:bookmarkStart w:id="102" w:name="_Toc38"/>
      <w:bookmarkEnd w:id="101"/>
      <w:r>
        <w:rPr/>
        <w:t>3</w:t>
      </w:r>
      <w:r>
        <w:rPr>
          <w:rtl w:val="true"/>
        </w:rPr>
        <w:t xml:space="preserve"> - </w:t>
      </w:r>
      <w:r>
        <w:rPr>
          <w:rtl w:val="true"/>
        </w:rPr>
        <w:t>خانه خدیجه علیهاالسلام</w:t>
      </w:r>
      <w:bookmarkEnd w:id="102"/>
    </w:p>
    <w:p>
      <w:pPr>
        <w:pStyle w:val="BookText"/>
        <w:rPr/>
      </w:pPr>
      <w:r>
        <w:rPr>
          <w:rFonts w:ascii="IRNazanin" w:hAnsi="IRNazanin" w:eastAsia="IRNazanin"/>
          <w:color w:val="111111"/>
          <w:sz w:val="28"/>
          <w:sz w:val="28"/>
          <w:szCs w:val="28"/>
          <w:rtl w:val="true"/>
          <w:lang w:bidi="fa-IR"/>
        </w:rPr>
        <w:t xml:space="preserve">گفته می‌شود خانه حضرت خدیجه، خانه‌ای است در کوچه‌ای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ولادت حضرت فاطمه علیهاالسلام و دیگر فرزندان آن حضرت که از آن بانوی مجلّله متولّد شده‌اند در آنجا واقع شده است، و به نقل بعضی از مورّخان، همان کتاب‌خانه مکّه مکرّمه است، و به نقل دیگر، خانه خدیجه که محلّ تولّد حضرت فاطمه علیهاالسلاماست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زُقاق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فعلاً به صورت</w:t>
      </w:r>
    </w:p>
    <w:p>
      <w:pPr>
        <w:pStyle w:val="BookText"/>
        <w:rPr/>
      </w:pPr>
      <w:r>
        <w:rPr>
          <w:rFonts w:ascii="IRNazanin" w:hAnsi="IRNazanin" w:eastAsia="IRNazanin"/>
          <w:color w:val="111111"/>
          <w:sz w:val="28"/>
          <w:sz w:val="28"/>
          <w:szCs w:val="28"/>
          <w:rtl w:val="true"/>
          <w:lang w:bidi="fa-IR"/>
        </w:rPr>
        <w:t xml:space="preserve">مسجدی درآمده و برای آن مسجد قبّه‌ای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مکان مقدّس و تاریخی، دعائی به این مضمون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أسْئَلُکَ بِالبَضْعَةِ الزَّهْراءِ وَ أَوْلادِها الْحَسَنِ وَ الْحُسَیْنِ عَلَیْهِمَا</w:t>
      </w:r>
    </w:p>
    <w:p>
      <w:pPr>
        <w:pStyle w:val="BookText"/>
        <w:rPr/>
      </w:pPr>
      <w:r>
        <w:rPr>
          <w:rFonts w:ascii="Amiri" w:hAnsi="Amiri" w:eastAsia="Amiri" w:cs="Amiri"/>
          <w:color w:val="111111"/>
          <w:sz w:val="28"/>
          <w:sz w:val="28"/>
          <w:szCs w:val="28"/>
          <w:rtl w:val="true"/>
          <w:lang w:bidi="ar-SA"/>
        </w:rPr>
        <w:t>السَّلامُ یَسِّرْ اُمُورَنا وَاشْرَحْ صُدُورَنا وَ اخْتِمْ بِالصَّالِحاتِ أعْمالَنا ألْلّهُمَّ إنّی أَوْدَعْتُ فی هذَا المَحَلِّ الشَّرِیْفِ مِنْ یَوْمِنا هذا إلی یَوْمِ الْقِیامَةِ أشْهَدُ أنْ لا إلهَ إلاّ اللّه‌ُ وَأنَّ مُحَمَّدا عَبْدُهُ وَرَسُوْلُهُ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1127566_2035185390"/>
      <w:bookmarkStart w:id="104" w:name="_Toc39"/>
      <w:bookmarkEnd w:id="103"/>
      <w:r>
        <w:rPr/>
        <w:t>4</w:t>
      </w:r>
      <w:r>
        <w:rPr>
          <w:rtl w:val="true"/>
        </w:rPr>
        <w:t xml:space="preserve"> - </w:t>
      </w:r>
      <w:r>
        <w:rPr>
          <w:rtl w:val="true"/>
        </w:rPr>
        <w:t>مسجد بلال یا شقّ القمر</w:t>
      </w:r>
      <w:bookmarkEnd w:id="104"/>
    </w:p>
    <w:p>
      <w:pPr>
        <w:pStyle w:val="BookText"/>
        <w:rPr/>
      </w:pPr>
      <w:r>
        <w:rPr>
          <w:rFonts w:ascii="IRNazanin" w:hAnsi="IRNazanin" w:eastAsia="IRNazanin"/>
          <w:color w:val="111111"/>
          <w:sz w:val="28"/>
          <w:sz w:val="28"/>
          <w:szCs w:val="28"/>
          <w:rtl w:val="true"/>
          <w:lang w:bidi="fa-IR"/>
        </w:rPr>
        <w:t>این مسجد در بالای کوه ابوقبیس واقع شده است، و این کوه بر کوه صفا مُشرف است، و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ابوقبیس، افضل از تمام کوههای مکّه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منتخب التّواریخ از زهیر آمده، که قبر حضرت حوّا علیهاالسلام و شیث بن آدم علیه‌السلام در کوه ابوقبیس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به مسجد بلال معروف است، محلّ اتفاق افتادن حادثه شقّ القمر هم می‌باشد ، زیرا در سال نهم بعثت، گروهی از مشرکین، از جمله ابوجهل، از پیامبر خدا خواستند که برای اثبات نبوّت خویش ماه را به دو قسمت تقسیم نماید</w:t>
      </w:r>
      <w:r>
        <w:rPr>
          <w:rFonts w:eastAsia="IRNazanin" w:cs="IRNazanin"/>
          <w:color w:val="111111"/>
          <w:sz w:val="28"/>
          <w:szCs w:val="28"/>
          <w:rtl w:val="true"/>
          <w:lang w:bidi="fa-IR"/>
        </w:rPr>
        <w:t>!</w:t>
      </w:r>
      <w:bookmarkStart w:id="105" w:name="pg4708_24098"/>
    </w:p>
    <w:p>
      <w:pPr>
        <w:pStyle w:val="BookText"/>
        <w:rPr/>
      </w:pPr>
      <w:bookmarkEnd w:id="105"/>
      <w:r>
        <w:rPr>
          <w:rFonts w:ascii="IRNazanin" w:hAnsi="IRNazanin" w:eastAsia="IRNazanin"/>
          <w:color w:val="111111"/>
          <w:sz w:val="28"/>
          <w:sz w:val="28"/>
          <w:szCs w:val="28"/>
          <w:rtl w:val="true"/>
          <w:lang w:bidi="fa-IR"/>
        </w:rPr>
        <w:t>پس جبرئیل نازل گشته و عرض نمود، خدای تعالی سلام رسانده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می‌خواهی بخواه که تمام مخلوقات را در اختیار تو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با انگشت سبّابه ، به ماه اشاره نمودند، و ماه به دو نیم شد، و حضرت در همین محل به سجده افتاده و شکر خدای متعال را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سزاوار است که زائر وقتی به بالای قلّه این کوه می‌رسد،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انّی أسْئَلُکَ ایمانا کامِلاً تُباشِرُ بِهِ قَلْبی وَ یَقینا صادِقا حَتّی أَنَّهُ لَنْ یُصیبَنی إلاّ ما کَتَبْتَ لی إنَّکَ وَلِیّیّ فِی الدُّنْیا وَ الاْخِرَةِ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دو رکعت نماز در مسجد بلال بجا آورد واین دعا را نیز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وَ سَلِّمْ عَلی نَبِّیٍ هَلَّلَ وَکَبَّرَ وَ حَجَّ وَاعْتَمَرَ وَانْشَّقَ لَهُ الْقَمَرَ وَبِدینِ اللّه‌ِ أمَرَ بِالْمَعْرُوفِ وَنَهی عَنِ الْفَحْشاءِ وَ الْمُنْکَرِ، ألْلّهُمَّ أَجِرْنی مِنَ الشَّیْطانِ حَتّی لایَکُونُ لَهُ عَلیَّ سُلْطانٌ، ألْلّهُمَّ اِءنّی أوْدَعْتُ فی هَذا الْمَحَلِّ الشَّریفِ مِنْ یَوْمِنا هَذا إلی یَوْمِ الْقِیامَةِ خالِصا مُخْلِصا، أشْهَدُ أنْ لا إلهَ إلاّ اللّه‌ُ وَ أنَّ مُحَمَّدا عَبْدُهُ وَ رَسُولُهُ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127568_2035185390"/>
      <w:bookmarkStart w:id="107" w:name="_Toc40"/>
      <w:bookmarkEnd w:id="106"/>
      <w:r>
        <w:rPr/>
        <w:t>5</w:t>
      </w:r>
      <w:r>
        <w:rPr>
          <w:rtl w:val="true"/>
        </w:rPr>
        <w:t xml:space="preserve"> - </w:t>
      </w:r>
      <w:r>
        <w:rPr>
          <w:rtl w:val="true"/>
        </w:rPr>
        <w:t>مسجد الجنّ</w:t>
      </w:r>
      <w:bookmarkEnd w:id="107"/>
    </w:p>
    <w:p>
      <w:pPr>
        <w:pStyle w:val="BookText"/>
        <w:rPr/>
      </w:pPr>
      <w:r>
        <w:rPr>
          <w:rFonts w:ascii="IRNazanin" w:hAnsi="IRNazanin" w:eastAsia="IRNazanin"/>
          <w:color w:val="111111"/>
          <w:sz w:val="28"/>
          <w:sz w:val="28"/>
          <w:szCs w:val="28"/>
          <w:rtl w:val="true"/>
          <w:lang w:bidi="fa-IR"/>
        </w:rPr>
        <w:t>این مسجد، همان مسجدی است که در آن، سوره مبارکه جنّ بر پیامبر بزرگوار اسلام صلی‌الله‌علیه‌و‌آله نازل شده است</w:t>
      </w:r>
      <w:r>
        <w:rPr>
          <w:rFonts w:eastAsia="IRNazanin" w:cs="IRNazanin"/>
          <w:color w:val="111111"/>
          <w:sz w:val="28"/>
          <w:szCs w:val="28"/>
          <w:rtl w:val="true"/>
          <w:lang w:bidi="fa-IR"/>
        </w:rPr>
        <w:t>.</w:t>
      </w:r>
    </w:p>
    <w:p>
      <w:pPr>
        <w:pStyle w:val="Heading3"/>
        <w:numPr>
          <w:ilvl w:val="2"/>
          <w:numId w:val="1"/>
        </w:numPr>
        <w:rPr/>
      </w:pPr>
      <w:bookmarkStart w:id="108" w:name="__RefHeading___Toc1127570_2035185390"/>
      <w:bookmarkStart w:id="109" w:name="_Toc41"/>
      <w:bookmarkEnd w:id="108"/>
      <w:r>
        <w:rPr/>
        <w:t>6</w:t>
      </w:r>
      <w:r>
        <w:rPr>
          <w:rtl w:val="true"/>
        </w:rPr>
        <w:t xml:space="preserve"> - </w:t>
      </w:r>
      <w:r>
        <w:rPr>
          <w:rtl w:val="true"/>
        </w:rPr>
        <w:t>مسجد الرّایة</w:t>
      </w:r>
      <w:bookmarkEnd w:id="109"/>
    </w:p>
    <w:p>
      <w:pPr>
        <w:pStyle w:val="BookText"/>
        <w:rPr/>
      </w:pPr>
      <w:r>
        <w:rPr>
          <w:rFonts w:ascii="IRNazanin" w:hAnsi="IRNazanin" w:eastAsia="IRNazanin"/>
          <w:color w:val="111111"/>
          <w:sz w:val="28"/>
          <w:sz w:val="28"/>
          <w:szCs w:val="28"/>
          <w:rtl w:val="true"/>
          <w:lang w:bidi="fa-IR"/>
        </w:rPr>
        <w:t>این مسجد، همان محلّی است که، هنگام فتح مکّه، پرچم رسول خدا صلی‌الله‌علیه‌و‌آله را در آن نصب نمودند</w:t>
      </w:r>
      <w:r>
        <w:rPr>
          <w:rFonts w:eastAsia="IRNazanin" w:cs="IRNazanin"/>
          <w:color w:val="111111"/>
          <w:sz w:val="28"/>
          <w:szCs w:val="28"/>
          <w:rtl w:val="true"/>
          <w:lang w:bidi="fa-IR"/>
        </w:rPr>
        <w:t>.</w:t>
      </w:r>
    </w:p>
    <w:p>
      <w:pPr>
        <w:pStyle w:val="Heading3"/>
        <w:numPr>
          <w:ilvl w:val="2"/>
          <w:numId w:val="1"/>
        </w:numPr>
        <w:rPr/>
      </w:pPr>
      <w:bookmarkStart w:id="110" w:name="__RefHeading___Toc1127572_2035185390"/>
      <w:bookmarkStart w:id="111" w:name="_Toc42"/>
      <w:bookmarkEnd w:id="110"/>
      <w:r>
        <w:rPr/>
        <w:t>7</w:t>
      </w:r>
      <w:r>
        <w:rPr>
          <w:rtl w:val="true"/>
        </w:rPr>
        <w:t xml:space="preserve"> - </w:t>
      </w:r>
      <w:r>
        <w:rPr>
          <w:rtl w:val="true"/>
        </w:rPr>
        <w:t>مسجد عماد</w:t>
      </w:r>
      <w:bookmarkEnd w:id="111"/>
    </w:p>
    <w:p>
      <w:pPr>
        <w:pStyle w:val="BookText"/>
        <w:rPr/>
      </w:pPr>
      <w:r>
        <w:rPr>
          <w:rFonts w:ascii="IRNazanin" w:hAnsi="IRNazanin" w:eastAsia="IRNazanin"/>
          <w:color w:val="111111"/>
          <w:sz w:val="28"/>
          <w:sz w:val="28"/>
          <w:szCs w:val="28"/>
          <w:rtl w:val="true"/>
          <w:lang w:bidi="fa-IR"/>
        </w:rPr>
        <w:t>بهتر است از این مسجد دیدار و از خواندن نماز در آن غفلت نشود</w:t>
      </w:r>
      <w:r>
        <w:rPr>
          <w:rFonts w:eastAsia="IRNazanin" w:cs="IRNazanin"/>
          <w:color w:val="111111"/>
          <w:sz w:val="28"/>
          <w:szCs w:val="28"/>
          <w:rtl w:val="true"/>
          <w:lang w:bidi="fa-IR"/>
        </w:rPr>
        <w:t>.</w:t>
      </w:r>
    </w:p>
    <w:p>
      <w:pPr>
        <w:pStyle w:val="Heading3"/>
        <w:numPr>
          <w:ilvl w:val="2"/>
          <w:numId w:val="1"/>
        </w:numPr>
        <w:rPr/>
      </w:pPr>
      <w:bookmarkStart w:id="112" w:name="__RefHeading___Toc1127574_2035185390"/>
      <w:bookmarkStart w:id="113" w:name="_Toc43"/>
      <w:bookmarkEnd w:id="112"/>
      <w:r>
        <w:rPr/>
        <w:t>8</w:t>
      </w:r>
      <w:r>
        <w:rPr>
          <w:rtl w:val="true"/>
        </w:rPr>
        <w:t xml:space="preserve"> - </w:t>
      </w:r>
      <w:r>
        <w:rPr>
          <w:rtl w:val="true"/>
        </w:rPr>
        <w:t>قبرستان ابوطالب، یا جَنَّةُ الْمُعَّلاة</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مکان‌های مقدّس و زیارتگاه‌های بسیار مهمّی که در شهر مکّه می‌باشد،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ابوطالب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 و محلّ دفن شخصیّت‌های بزرگی، چون حضرت ابی‌طالب علیه‌السلامو حضرت خدیجه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محلّ زیارت دو تن از بزرگ‌ترین حامیان و مدافعین دین اسلام می‌باشد، که با جان و دل و آبروی خود، در حفظ دین کوشیدند، وسرانجام در این راه جان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ابوطالب، غیر از مقبره این دو بزرگوار، قبر حضرت عبدالمطلب، جدّ پیامبر و عبد مناف پدر بزرگ حضرت عبد المطلّب و بسیاری از بزرگان و دانشمندان شیعه می‌باشد، که سزاوار است هر زائری خصوصا زوّار ایرانی که علاقمند و پیرو بزرگان دین هستند، حتما به زیارت این قبرستان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بدانیم که قبلاً مقابر این بزرگان دارای ضریح و بارگاه بوده،</w:t>
      </w:r>
    </w:p>
    <w:p>
      <w:pPr>
        <w:pStyle w:val="BookText"/>
        <w:rPr/>
      </w:pPr>
      <w:r>
        <w:rPr>
          <w:rFonts w:ascii="IRNazanin" w:hAnsi="IRNazanin" w:eastAsia="IRNazanin"/>
          <w:color w:val="111111"/>
          <w:sz w:val="28"/>
          <w:sz w:val="28"/>
          <w:szCs w:val="28"/>
          <w:rtl w:val="true"/>
          <w:lang w:bidi="fa-IR"/>
        </w:rPr>
        <w:t>و روی قبور شریفشان نیز سنگ مرمر بوده است، ولی متأسّفانه در وقت خراب کردن این بارگاه‌ها، همه را شکسته و از بین برده‌اند، و الان هر یک از این قبرها</w:t>
      </w:r>
    </w:p>
    <w:p>
      <w:pPr>
        <w:pStyle w:val="BookText"/>
        <w:rPr/>
      </w:pPr>
      <w:r>
        <w:rPr>
          <w:rFonts w:ascii="IRNazanin" w:hAnsi="IRNazanin" w:eastAsia="IRNazanin"/>
          <w:color w:val="111111"/>
          <w:sz w:val="28"/>
          <w:sz w:val="28"/>
          <w:szCs w:val="28"/>
          <w:rtl w:val="true"/>
          <w:lang w:bidi="fa-IR"/>
        </w:rPr>
        <w:t>به صورت خاکی موجود می‌باشد، و فقط می‌توان از پشت نرده‌ها و از سمت خیابان مزار این بزرگان دینی را زیارت نمود، ولی در هر حال وظیفه دینی و انسانی ماست که به زیارت این بزرگواران رفته، و از خواندن زیارت و دعا</w:t>
      </w:r>
    </w:p>
    <w:p>
      <w:pPr>
        <w:pStyle w:val="BookText"/>
        <w:rPr/>
      </w:pPr>
      <w:r>
        <w:rPr>
          <w:rFonts w:ascii="IRNazanin" w:hAnsi="IRNazanin" w:eastAsia="IRNazanin"/>
          <w:color w:val="111111"/>
          <w:sz w:val="28"/>
          <w:sz w:val="28"/>
          <w:szCs w:val="28"/>
          <w:rtl w:val="true"/>
          <w:lang w:bidi="fa-IR"/>
        </w:rPr>
        <w:t>و توسّل غفلت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ذکر زیارت‌نامه این بزرگان، ابتدا برای آشنائی بیشتر، شمّه‌ای کوتاه از زندگی این حامیان دین نقل نموده، و سپس زیارت هر کدام را ذکر خواهیم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پشت دیوار این مکان شریف قرار گرفته، و بدون اینکه چشم به یکی از این قبور مقدّسه بیفتد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دعا نیز قبل از زیارت خوانده شود، زیرا سفارش شده موقعی که به قبرستان رفتید ابتدا با این عبارات به اهل قبور سلام دهید</w:t>
      </w:r>
      <w:r>
        <w:rPr>
          <w:rFonts w:eastAsia="IRNazanin" w:cs="IRNazanin"/>
          <w:color w:val="111111"/>
          <w:sz w:val="28"/>
          <w:szCs w:val="28"/>
          <w:rtl w:val="true"/>
          <w:lang w:bidi="fa-IR"/>
        </w:rPr>
        <w:t>:</w:t>
      </w:r>
      <w:bookmarkStart w:id="114" w:name="pg4708_24102"/>
    </w:p>
    <w:p>
      <w:pPr>
        <w:pStyle w:val="BookText"/>
        <w:rPr/>
      </w:pPr>
      <w:bookmarkEnd w:id="114"/>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ألسَّلامُ عَلَی أهْلِ لا إلهَ إلاَّ اللّه‌ُ مِنْ أهْلِ لا إلهَ إلاَّ اللّه‌ُ، یا أهْلَ لا إلهَ إلاَّ اللّه‌ُ، بِحَقِّ لا إلهَ إلاَّ اللّه‌ُ، کَیْفَ وَجَدْتُمْ قَوْلَ لا إلهَ إلاَّ اللّه‌ُ، مِنْ لا إلهَ إلاَّ اللّه‌ُ، بِحَقِّ لا إلهَ إلاَّ اللّه‌ُ، إغْفِرْ لِمَنْ قالَ لا إلهَ إلاَّ اللّه‌ُ، وَاحْشُرْنا فی زُمْرَةِ مَنْ قالَ لا إلهَ إلاَّ اللّه‌ُ، مُحَمَّدٌ رَسُولُ اللّه‌ِ عَلِیٌّ وَلِیُّ اللّه‌ِ</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127576_2035185390"/>
      <w:bookmarkStart w:id="116" w:name="_Toc44"/>
      <w:bookmarkEnd w:id="115"/>
      <w:r>
        <w:rPr>
          <w:rtl w:val="true"/>
        </w:rPr>
        <w:t xml:space="preserve">الف </w:t>
      </w:r>
      <w:r>
        <w:rPr>
          <w:rtl w:val="true"/>
        </w:rPr>
        <w:t xml:space="preserve">- </w:t>
      </w:r>
      <w:r>
        <w:rPr>
          <w:rtl w:val="true"/>
        </w:rPr>
        <w:t>حضرت خدیجه علیهاالسلام</w:t>
      </w:r>
      <w:bookmarkEnd w:id="116"/>
    </w:p>
    <w:p>
      <w:pPr>
        <w:pStyle w:val="BookText"/>
        <w:rPr/>
      </w:pPr>
      <w:r>
        <w:rPr>
          <w:rFonts w:ascii="IRNazanin" w:hAnsi="IRNazanin" w:eastAsia="IRNazanin"/>
          <w:color w:val="111111"/>
          <w:sz w:val="28"/>
          <w:sz w:val="28"/>
          <w:szCs w:val="28"/>
          <w:rtl w:val="true"/>
          <w:lang w:bidi="fa-IR"/>
        </w:rPr>
        <w:t xml:space="preserve">پشت دیوار، در طرف چپ به فاصله تقریبا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متر، مدفن پاک و مطهّر همسر باوفای حضرت رسول اکرم صلی‌الله‌علیه‌و‌آله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فضائل حضرت خدیجه، اگر بخواهیم بنویسیم کتابها باید نوشت، بنابراین فقط به ذکر چند روایت و موضوع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حنبل شیبانی در مسند خود، و طبرانی و غیر ایشان با ذکر سند از انس بن مالک، از رسول خدا صلی‌الله‌علیه‌و‌آله روایت کرده‌اند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زنان چهارنفرند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مریم بنت عمران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آسیه بنت مزاحم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خدیجه بنت خویلد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علیهاالسلام بنت محمّد صلی‌الله‌علیه‌و‌آله</w:t>
      </w:r>
    </w:p>
    <w:p>
      <w:pPr>
        <w:pStyle w:val="BookText"/>
        <w:rPr/>
      </w:pPr>
      <w:r>
        <w:rPr>
          <w:rFonts w:ascii="IRNazanin" w:hAnsi="IRNazanin" w:eastAsia="IRNazanin"/>
          <w:color w:val="111111"/>
          <w:sz w:val="28"/>
          <w:sz w:val="28"/>
          <w:szCs w:val="28"/>
          <w:rtl w:val="true"/>
          <w:lang w:bidi="fa-IR"/>
        </w:rPr>
        <w:t>در روایتی دیگر است که چون حضرت خدیجه به رحمت حقّ پیوست، حضرت فاطمه زهرا علیهاالسلام در فراق مادر گریه بسیار می‌نمود،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به فاطمه بگو، خداوند برای مادرت قصری از لؤلؤ میان تهی بنا کرده، که در آن قصر تعب و رنجی نیست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مشهور است آن‌حضرت دارای اموال زیادی بوده، به طوری‌که هشتاد هزار بار شتر برای تجارت ایشان می‌رفت و در آن زمان چنین ثروتی کمیاب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بالای بام خانه ایشان، قبّه‌ای از حریر سبز با طنابهای ابریشم بنا کرده بودند، که این نشانه بزرگی و ثروت آن بانوی ارزشمند 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علیهاالسلام به خاطر مقام و ثروتی که دارا بودند، خواستگاران زیادی</w:t>
      </w:r>
    </w:p>
    <w:p>
      <w:pPr>
        <w:pStyle w:val="BookText"/>
        <w:rPr/>
      </w:pPr>
      <w:r>
        <w:rPr>
          <w:rFonts w:ascii="IRNazanin" w:hAnsi="IRNazanin" w:eastAsia="IRNazanin"/>
          <w:color w:val="111111"/>
          <w:sz w:val="28"/>
          <w:sz w:val="28"/>
          <w:szCs w:val="28"/>
          <w:rtl w:val="true"/>
          <w:lang w:bidi="fa-IR"/>
        </w:rPr>
        <w:t>از جمله ابوسفیان و ابوجهل داشتند، ولی ایشان به هیچ‌یک از آنها پاسخ مثبت نداد، ولی زمانی که پیامبر اکرم از ایشان خواستگاری نمودند حضرت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شصت و پنج ساله بودند که از دنیا رفتند و تا ایشان زنده بودند به خاطر فضلیت و پاکی و فداکاریها و دیگر خصوصیّات بارز این بانو، پیامبر بزرگوار اسلام صلی‌الله‌علیه‌و‌آله همسری دیگر اختیار نکردند و بعد از وفات ایشان نیز تا آخر عمر بسیار از ایشان به نیکی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ملعونه نقل شده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صلی‌الله‌علیه‌و‌آله بسیار از خدیجه یاد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خصائص الفاطمیّه، به نقل از احمد بن اسحاق روایت شده که حضرت رسول صلی‌الله‌علیه‌و‌آله هر وقت از تکذیب قریش و اذیّتهای ایشان محزون و آزرده می‌شدند، هیچ چیز آن حضرت را شادمان نمی‌کرد، مگر توجّه حضرت خدیجه و هرگاه خدیجه را می‌دیدند مسرور و متبهّج می‌شدند، و برای سلامتی وی صدقه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احادیث شیعه و اخبار عامّه معلوم می‌شود که حضرت خدیجه غیر از کثرت اموال، در علم و اطّلاع از کتب روایت </w:t>
      </w:r>
      <w:r>
        <w:rPr>
          <w:rStyle w:val="FootnoteAnchor"/>
          <w:rtl w:val="true"/>
        </w:rPr>
        <w:footnoteReference w:id="68"/>
      </w:r>
      <w:r>
        <w:rPr>
          <w:rFonts w:ascii="IRNazanin" w:hAnsi="IRNazanin" w:eastAsia="IRNazanin"/>
          <w:color w:val="111111"/>
          <w:sz w:val="28"/>
          <w:sz w:val="28"/>
          <w:szCs w:val="28"/>
          <w:rtl w:val="true"/>
          <w:lang w:bidi="fa-IR"/>
        </w:rPr>
        <w:t>نیز معروف بوده، و سرآمد زنان عصر</w:t>
      </w:r>
    </w:p>
    <w:p>
      <w:pPr>
        <w:pStyle w:val="BookText"/>
        <w:rPr/>
      </w:pPr>
      <w:r>
        <w:rPr>
          <w:rFonts w:ascii="IRNazanin" w:hAnsi="IRNazanin" w:eastAsia="IRNazanin"/>
          <w:color w:val="111111"/>
          <w:sz w:val="28"/>
          <w:sz w:val="28"/>
          <w:szCs w:val="28"/>
          <w:rtl w:val="true"/>
          <w:lang w:bidi="fa-IR"/>
        </w:rPr>
        <w:t>خویش به حساب می‌آمد، به طوریکه ایشان را ملکه بطحاء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اوّل زنی بودند که بعثت پیامبر صلی‌الله‌علیه‌و‌آله را تصدیق نمودند، و اوّل زنی بودند که در مکّه با رسول خدا صلی‌الله‌علیه‌و‌آله نماز جماعت خواندند، و اوّل زنی بودند که ایمان خود را در میان مشرکین خونخوار مکّه اظهار نمودند، و اوّل زنی بودند که تمام اموال خود را به رسول خدا صلی‌الله‌علیه‌و‌آله بخشیدند، و اوّل زنی بودند که ایمانشان به درجه کمال رسید، و اوّل زنی بودند که رسول خدا صلی‌الله‌علیه‌و‌آلهبه همسری اختیار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که حضرت خدیجه در بذل همّت و تلاش به خدمت رسالت در اوّل اسلام چنان کرد که نمی‌توان آن را وصف نمود، و زبان از شرح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بحار الأنوار می‌فرمایند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رسولخدا صلی‌الله‌علیه‌و‌آله حضرت خدیجه را در کنار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شرائطی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یگانکی خداوند متعال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رسالت رسولان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اقرار به معاد و عمل به اصول و مهمّات شریعت و احکام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اولی الأمر و ائمّه طاهرین علیهم‌السلام یکی پس از دیگری همراه با برائت و دوری از دشمنان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خدیجه به همه آنها اعتراف و اقرار نمود و همه آن موارد را تصدیق کرد، خصوصا امیرالمؤمنین علیه‌السلام را، که رسول‌خدا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مَوْلاکِ وَ مَوْلَی الْمَؤْمِنینَ وَ إمامُهُمْ بَعْدی</w:t>
      </w:r>
    </w:p>
    <w:p>
      <w:pPr>
        <w:pStyle w:val="BookText"/>
        <w:rPr/>
      </w:pPr>
      <w:r>
        <w:rPr>
          <w:rFonts w:ascii="IRNazanin" w:hAnsi="IRNazanin" w:eastAsia="IRNazanin"/>
          <w:color w:val="111111"/>
          <w:sz w:val="28"/>
          <w:sz w:val="28"/>
          <w:szCs w:val="28"/>
          <w:rtl w:val="true"/>
          <w:lang w:bidi="fa-IR"/>
        </w:rPr>
        <w:t>علی مولای تو و مولای مؤمنان، و بعد از من، امامِ ایشان است</w:t>
      </w:r>
    </w:p>
    <w:p>
      <w:pPr>
        <w:pStyle w:val="BookText"/>
        <w:rPr/>
      </w:pPr>
      <w:r>
        <w:rPr>
          <w:rFonts w:ascii="IRNazanin" w:hAnsi="IRNazanin" w:eastAsia="IRNazanin"/>
          <w:color w:val="111111"/>
          <w:sz w:val="28"/>
          <w:sz w:val="28"/>
          <w:szCs w:val="28"/>
          <w:rtl w:val="true"/>
          <w:lang w:bidi="fa-IR"/>
        </w:rPr>
        <w:t>و از خدیجه عهد اکید و میثاق شدید در قبول ولایت آن جناب گرفت، و بیعت محکمه نمود، و رسول‌خدا یکی یکی از اصول و فروعات دین، حتّی آداب وضو گرفتن و آداب نماز و روزه و حج و جهاد و نیکی به والدین و صله رحم، و همه واجبات و محرّمات را برایش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رسولخدا دست خود را بالای دست امیرمؤمنان علیه‌السلام نهاد و خدیجه دست خود را بالای دست حضرت محمّد صلی‌الله‌علیه‌و‌آله قرار داد و به این صورت با حضرت علی علیه‌السلام</w:t>
      </w:r>
    </w:p>
    <w:p>
      <w:pPr>
        <w:pStyle w:val="BookText"/>
        <w:rPr/>
      </w:pPr>
      <w:r>
        <w:rPr>
          <w:rFonts w:ascii="IRNazanin" w:hAnsi="IRNazanin" w:eastAsia="IRNazanin"/>
          <w:color w:val="111111"/>
          <w:sz w:val="28"/>
          <w:sz w:val="28"/>
          <w:szCs w:val="28"/>
          <w:rtl w:val="true"/>
          <w:lang w:bidi="fa-IR"/>
        </w:rPr>
        <w:t>بیعت نمودند</w:t>
      </w:r>
      <w:r>
        <w:rPr>
          <w:rStyle w:val="FootnoteAnchor"/>
          <w:rtl w:val="true"/>
        </w:rPr>
        <w:footnoteReference w:id="69"/>
      </w:r>
      <w:r>
        <w:rPr>
          <w:rFonts w:ascii="IRNazanin" w:hAnsi="IRNazanin" w:eastAsia="IRNazanin"/>
          <w:color w:val="111111"/>
          <w:sz w:val="28"/>
          <w:sz w:val="28"/>
          <w:szCs w:val="28"/>
          <w:rtl w:val="true"/>
          <w:lang w:bidi="fa-IR"/>
        </w:rPr>
        <w:t>، و قبول نمودن ولایت امیرمؤمنان علیه‌السلام توسّط ایشان از تمام فضائل و کمالات حضرت خدیجه مهمتر بوده، زیرا از نظر زمانی، در آن موقع هنوز بر پیامبر آیه‌ای نازل نشده بود که به امّت خویش امر ولایت را اعلام نماید، ولی با این حال از</w:t>
      </w:r>
    </w:p>
    <w:p>
      <w:pPr>
        <w:pStyle w:val="BookText"/>
        <w:rPr/>
      </w:pPr>
      <w:r>
        <w:rPr>
          <w:rFonts w:ascii="IRNazanin" w:hAnsi="IRNazanin" w:eastAsia="IRNazanin"/>
          <w:color w:val="111111"/>
          <w:sz w:val="28"/>
          <w:sz w:val="28"/>
          <w:szCs w:val="28"/>
          <w:rtl w:val="true"/>
          <w:lang w:bidi="fa-IR"/>
        </w:rPr>
        <w:t>طرف جبرئیل برای ایشان پیام آمد و حضرت قبول کردند در حالی‌که حضرت علی علیه‌السلام در آن زمان نوجوانی بیش نبودند، و این نشانه ایمان کامل حضرت خدیجه است، زیرا خداوند در روز غدیر به پیامبر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أکْمَلْتُ لَکُمْ دینُکُمْ وَ أتْمَمْتُ عَلَیْکُمْ نِعْمَتی</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امروز که امر ولایت بر شما رسید دین شما کامل گردید که این مقام و ایمان کامل در آن حال برای هیچ کس میسّر نبود و احترام خاص پیامبر صلی‌الله‌علیه‌و‌آله به خدیجه، بدون حکمت و دلیل نبوده چون از لحاظ ایمان که ذکر شد و از لحاظ مال هم، بدون</w:t>
      </w:r>
    </w:p>
    <w:p>
      <w:pPr>
        <w:pStyle w:val="BookText"/>
        <w:rPr/>
      </w:pPr>
      <w:r>
        <w:rPr>
          <w:rFonts w:ascii="IRNazanin" w:hAnsi="IRNazanin" w:eastAsia="IRNazanin"/>
          <w:color w:val="111111"/>
          <w:sz w:val="28"/>
          <w:sz w:val="28"/>
          <w:szCs w:val="28"/>
          <w:rtl w:val="true"/>
          <w:lang w:bidi="fa-IR"/>
        </w:rPr>
        <w:t>هیچ منّتی در راه حضرت رسول بذل نمود، خصوصا در سه سال اقامت در شعب ابی طالب که پیامبر و پیروان آن حضرت در محاصره اقتصادی و سیاسی و فرهنگی بودند، مخارج ایشان بر عهده حضرت خدیجه علیهاالسلام بود و ابوالعاص بن ربیع، داماد حضرت خدیجه، شترها را می‌آورد و گندم و خرما بار می‌کرد و به دست بنی‌هاشم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همانطور که در حدیث ذکر شده، دو چیز اسلام را به پیش برد، شمشیر امیرالمؤمنین علیه‌السلام و بذل مال حضرت خدیجه علیهاالسلام، و همین شرافت بر ایشان بس که دختری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که افضل زنان جهان می‌باشد، و خاندان امامت از این بزرگوار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خدیجه سه روز و به قولی سی و پنج روز با وفات حضرت ابوطالب اختلاف داشته است، و چون حضرت خدیجه مریض شدند پیامبر فرمودند خداوند تو را با مریم و آسیه برابری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است که ملائکه رحمت، از جانب خداوند برای حضرت خدیجه کفن آوردند و بعد از مراسمی خاص که مخصوص حضرت خدیجه بود و دل پیامبر به این‌گونه تسلّی یافت، جنازه آن بانو، با کمال حزن و اندوه به طرف قبرستان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شد و برای ایشان قبری حفر نمودند و رسولخدا صلی‌الله‌علیه‌و‌آله در آن خوابیدند، سپس بیرون آمدند و آن گوهر پاک را گرفته، در زیر خاک مدفون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قبّه‌ای بر سر قبر حضرت خدیجه علیهاالسلامبنا کردند، و مردم</w:t>
      </w:r>
    </w:p>
    <w:p>
      <w:pPr>
        <w:pStyle w:val="BookText"/>
        <w:rPr/>
      </w:pPr>
      <w:r>
        <w:rPr>
          <w:rFonts w:ascii="IRNazanin" w:hAnsi="IRNazanin" w:eastAsia="IRNazanin"/>
          <w:color w:val="111111"/>
          <w:sz w:val="28"/>
          <w:sz w:val="28"/>
          <w:szCs w:val="28"/>
          <w:rtl w:val="true"/>
          <w:lang w:bidi="fa-IR"/>
        </w:rPr>
        <w:t>مکّه بر مزار شریف آن حضرت می‌آمده، و رفع همّ و غمّ و مصائب خود را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می‌نمودند، و حوائج دنیوّیه و اخروّیه خود را می‌خواستند، و رسم بر این بود که روز میلاد پیامبر صلی‌الله‌علیه‌و‌آلههمه بر مزار این بانو می‌آمدند و اظهار شادی می‌کردند و برنامه مردم بر این منوال بود تا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بقعه را با سایر بقاع این قبرستان خراب کردند </w:t>
      </w:r>
      <w:r>
        <w:rPr>
          <w:rStyle w:val="FootnoteAnchor"/>
          <w:rtl w:val="true"/>
        </w:rPr>
        <w:footnoteReference w:id="71"/>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عایشه ملعونه نقل شده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حضرت خدیجه، پیامبر بسیار از ایشان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صلی‌الله‌علیه‌و‌آلهخدیجه زن پیری بود، خداوند او را از تو گرفت و همسر جوان و بهتر از او نصیب تو گرداند</w:t>
      </w:r>
      <w:r>
        <w:rPr>
          <w:rStyle w:val="FootnoteAnchor"/>
          <w:rtl w:val="true"/>
        </w:rPr>
        <w:footnoteReference w:id="73"/>
      </w:r>
      <w:r>
        <w:rPr>
          <w:rFonts w:ascii="IRNazanin" w:hAnsi="IRNazanin" w:eastAsia="IRNazanin"/>
          <w:color w:val="111111"/>
          <w:sz w:val="28"/>
          <w:sz w:val="28"/>
          <w:szCs w:val="28"/>
          <w:rtl w:val="true"/>
          <w:lang w:bidi="fa-IR"/>
        </w:rPr>
        <w:t>، حضرت ناراحت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بهتر از او نصیب من نخواهد شد، زیرا آن وقت که مردم کافر بودند و مرا تکذیب می‌کردند او ایمان آورد و مرا تصدیق نمود، در آن وقت که مردم از بذل مال خود در راه اسلام دریغ و کوتاهی می‌کردند، او باثروتی که داشت با من مواسات کرده، از همه مهمتر اینکه تمام فرزندان من از اوست، نه از دیگر همسران من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زیارت آن بانوی گرامی این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زَوْجَةَ رَسُولِ اللّه‌ِ سَیِّدِ الْمُرْسَلینَ، ألسَّلامُ عَلَیْکِ یا زَوْجَةَ خاتَمِ النَّبِییّنَ، ألسَّلامُ عَلَیْکِ یا اُمَّ فاطِمَةَ الَّزهرآءِ، ألسَّلامُ عَلَیْکِ یا اُمَّ الْحَسَنِ وَ الْحُسَیْنِ سَیّدَیْ شَبابِ أهْلِ الْجَنَّةِ أجْمَعینَ، ألسَّلامُ عَلَیْکِ یا اُمَّ الأئِمَّةِ الطّاهِرینَ، ألسَّلامُ عَلَیْکِ یا اُمَّ الْمُؤمِنینَ ، ألسَّلامُ عَلَیْکِ یا اُمَّ الْمُؤمِناتِ ألسَّلامُ عَلَیْکِ یا خالِصَةَ الْمُخْلِصاتِ، ألسَّلامُ عَلَیْکِ یا سَیّدَةَ الْحَرَمِ وَ مَلائِکَةِ الْبَطْحآءِ، ألسَّلامُ عَلَیْکِ یا أوَّلَ مَنْ صَدَّقَتْ بِرَسُولِ اللّه‌ِ مِنَ النِّسآءِ، ألسَّلامُ عَلَیْکِ یا مَنْ وَفَتْ بِالْعُبُودِیَّةِ حَقَّ الْوَفاءِ، وَ أسْلَمَتْ نَفْسَها وَ أنْفَقَتْ مالَها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لِسَیِّدِ اْلأَْبِیاءِ، ألسَّلامُ عَلَیْکِ یا قَرینَةَ حَبیبِ إلهِ السَّماءِ الْمُزَوَّجَةِ بِخُلاصَةِ الأَصْفِیاءِ یا ابْنَةَ إبْراهیمَ الْخَلیلِ، ألسَّلامُ عَلَیْکِ یا مَنْ سَلَّمَ عَلَیْها جَبْرائیلُ وَ بَلَّغَ إلَیْها السَّلامَ مِنَ اللّه‌ِ الْجَلیلِ، ألسَّلامُ عَلَیْکِ یا حافِظَةَ دینِ اللّه‌ِ، ألسَّلامُ عَلَیْکِ یا ناصِرَةَ رَسُولِ اللّه‌ِ، ألسَّلامُ عَلَیْکِ یا مَنْ تَوَلّی دَفْنَها رَسُولُ اللّه‌ِ وَاسْتَوْدَعَها إلی رَحْمَةِ اللّه‌ِ، أشْهَدُ أنَّکِ حَبیبَةُ اللّه‌ِ وَ خِیَرَةُ اُمَّتِهِ، وَ أنَّ اللّه‌َ جَعَلَکِ فی مُسْتَقَرِّ رَحْمَتِهِ فی قَصْرٍ مِنْ الْیاقُوتِ وَ الْعِقْبانِ فی أعْلی مَنازِلِ الْجِنانِ، صَلَّیَ اللّه‌ُ عَلَیْکِ وَ رَحْمَةُ اللّه‌ِ وَ بَرَکاتُهُ</w:t>
      </w:r>
      <w:r>
        <w:rPr>
          <w:rFonts w:eastAsia="Amiri" w:cs="Amiri" w:ascii="Amiri" w:hAnsi="Amiri"/>
          <w:color w:val="111111"/>
          <w:sz w:val="28"/>
          <w:szCs w:val="28"/>
          <w:rtl w:val="true"/>
          <w:lang w:bidi="ar-SA"/>
        </w:rPr>
        <w:t>.</w:t>
      </w:r>
      <w:bookmarkStart w:id="117" w:name="pg4708_24112"/>
    </w:p>
    <w:p>
      <w:pPr>
        <w:pStyle w:val="Heading3"/>
        <w:numPr>
          <w:ilvl w:val="2"/>
          <w:numId w:val="1"/>
        </w:numPr>
        <w:rPr/>
      </w:pPr>
      <w:bookmarkStart w:id="118" w:name="__RefHeading___Toc1127578_2035185390"/>
      <w:bookmarkStart w:id="119" w:name="_Toc45"/>
      <w:bookmarkEnd w:id="117"/>
      <w:bookmarkEnd w:id="118"/>
      <w:r>
        <w:rPr>
          <w:rtl w:val="true"/>
        </w:rPr>
        <w:t xml:space="preserve">ب </w:t>
      </w:r>
      <w:r>
        <w:rPr>
          <w:rtl w:val="true"/>
        </w:rPr>
        <w:t xml:space="preserve">- </w:t>
      </w:r>
      <w:r>
        <w:rPr>
          <w:rtl w:val="true"/>
        </w:rPr>
        <w:t>حضرت ابوطالب حامی رسول خدا صلی‌الله‌علیه‌و‌آله</w:t>
      </w:r>
      <w:bookmarkEnd w:id="119"/>
    </w:p>
    <w:p>
      <w:pPr>
        <w:pStyle w:val="BookText"/>
        <w:rPr/>
      </w:pPr>
      <w:r>
        <w:rPr>
          <w:rFonts w:ascii="IRNazanin" w:hAnsi="IRNazanin" w:eastAsia="IRNazanin"/>
          <w:color w:val="111111"/>
          <w:sz w:val="28"/>
          <w:sz w:val="28"/>
          <w:szCs w:val="28"/>
          <w:rtl w:val="true"/>
          <w:lang w:bidi="fa-IR"/>
        </w:rPr>
        <w:t xml:space="preserve">آرامگاه حضرت ابوطالب در آخر درّه، نزدیک به قبر عبدالمطّلب و جدّش عبدمناف می‌باشد، این بزرگوار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علیه‌السلاممی‌باشند، که سی و پنج سال قبل از به دنیا آمدن برادر زاده‌اش حضرت محمّد صلی‌الله‌علیه‌و‌آلهدر شهر مکّه به دنیا آمدند، و در تاریخ بیست و ششم رجب سال دهم بعثت، رحلت نمودند، که چون رحلت آن بزرگوار و حضرت خدیجه در یک سال و نزدیک هم واقع شد، برای پیامبر بسیار سخت و دشوار بود، زیرا دو نفر از بزرگترین حامیان خویش را از دست داده بودند و حضرت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ابوطالب بزرگ موحّدی بود که در بالاترین درجات و مراتب توحید و ایمان و قرب به خدای تعالی قرار داشت و عمر شریف خویش را فقط به حمایت و دفاع از پیامبر بزرگوار سپری نمود، و در این مسیر خشم و غضب کفّار، طعنه مشرکین، و رنج‌ها و سختی‌هائی که در شعب ابی‌طالب بوجود آوردند، و در واقع تحریم اقتصادی و فرهنگی قریش بر علیه پیامبر بود را تحمّل نمودند، و به غیر از دفاع بدنی و زبانی خویش، تمام فرزندان و خاندان خود را نیز به حمایت از پیامبر وصیّت و سفارش می‌نمودند، و با اشعار خویش مسئله توحید و نبوّت را صریحا اعلام نموده و از آنها دفاع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به نقل از ابن شهر آشوب می‌فرماید اشعار آن حضرت که بر ایمان ایشان دلالت می‌کند بیش از سه هزار بیت می‌باشد، آن بزرگوار در یکی از اشعار خویش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عَلِمْتُ بِأنَّ دینَ مُحَمَّدٍ</w:t>
      </w:r>
    </w:p>
    <w:p>
      <w:pPr>
        <w:pStyle w:val="BookText"/>
        <w:rPr/>
      </w:pPr>
      <w:r>
        <w:rPr>
          <w:rFonts w:ascii="Amiri" w:hAnsi="Amiri" w:eastAsia="Amiri" w:cs="Amiri"/>
          <w:color w:val="111111"/>
          <w:sz w:val="28"/>
          <w:sz w:val="28"/>
          <w:szCs w:val="28"/>
          <w:rtl w:val="true"/>
          <w:lang w:bidi="ar-SA"/>
        </w:rPr>
        <w:t>مِنْ خَیْرِ أدْیانِ الْبَرِیَّةِ دینا</w:t>
      </w:r>
    </w:p>
    <w:p>
      <w:pPr>
        <w:pStyle w:val="BookText"/>
        <w:rPr/>
      </w:pPr>
      <w:r>
        <w:rPr>
          <w:rFonts w:ascii="IRNazanin" w:hAnsi="IRNazanin" w:eastAsia="IRNazanin"/>
          <w:color w:val="111111"/>
          <w:sz w:val="28"/>
          <w:sz w:val="28"/>
          <w:szCs w:val="28"/>
          <w:rtl w:val="true"/>
          <w:lang w:bidi="fa-IR"/>
        </w:rPr>
        <w:t>محقّقا دانستم که دین محمّد از همه ادیان بهتر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شخصیّت والای آن حضرت، امام صادق علیه‌السلاممی‌فرمایند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ایمان حضرت ابی طالب علیه‌السلام را در یک کفّه ترازو قرار دهند و ایمان خلق را در کفّه‌دیگر، به تحقیق ایمان حضرت ابی‌طالب علیه‌السلام بر ایمان آنان برتری‌خواهدداشت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نیز آن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حضرت ابوطالب علیه‌السلام از رفیقان و همنشینان پیامبران و صدیّقین و شهداء و صالحین می‌باشد و چه خوب همنشینانی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است که حضرت علی علیه‌السلام در پاسخ مردی که راجع به ابوطالب حرفی 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خدائی که حضرت محمّد صلی‌الله‌علیه‌و‌آله را به پیامبری مبعوث نمود در روز قیامت نور حضرت ابوطالب علیه‌السلام همه انوار خلایق را خاموش می‌کند، مگر پنج نور، که آن نور پیامبر صلی‌الله‌علیه‌و‌آله و خود من، و حضرت فاطمه علیهاالسلام و امام حسن و امام حسین علیهماالسلام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نور حضرت ابوطالب علیه‌السلاماز نور ما اهل بیت است، که خداوند متعال آن را در دو هزار سال قبل از خلقت حضرت آدم علیه‌السلام خلق کرده است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 صلی‌الله‌علیه‌و‌آله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جرات اذیّت مرا نداشتند تا ابوطالب از دنیا رفت، سپس مبادرت به اذیّت من نمودند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معتزلی، درباره شخصیّت آن بزرگوار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ابُوطالِبٍ وَ ابْنُهُ</w:t>
      </w:r>
    </w:p>
    <w:p>
      <w:pPr>
        <w:pStyle w:val="BookText"/>
        <w:rPr/>
      </w:pPr>
      <w:r>
        <w:rPr>
          <w:rFonts w:ascii="Amiri" w:hAnsi="Amiri" w:eastAsia="Amiri" w:cs="Amiri"/>
          <w:color w:val="111111"/>
          <w:sz w:val="28"/>
          <w:sz w:val="28"/>
          <w:szCs w:val="28"/>
          <w:rtl w:val="true"/>
          <w:lang w:bidi="ar-SA"/>
        </w:rPr>
        <w:t>لَما مَثَلُ الدّین شَخْصا مَقاما</w:t>
      </w:r>
    </w:p>
    <w:p>
      <w:pPr>
        <w:pStyle w:val="BookText"/>
        <w:rPr/>
      </w:pPr>
      <w:r>
        <w:rPr>
          <w:rFonts w:ascii="Amiri" w:hAnsi="Amiri" w:eastAsia="Amiri" w:cs="Amiri"/>
          <w:color w:val="111111"/>
          <w:sz w:val="28"/>
          <w:sz w:val="28"/>
          <w:szCs w:val="28"/>
          <w:rtl w:val="true"/>
          <w:lang w:bidi="ar-SA"/>
        </w:rPr>
        <w:t>فَذاکَ بِمَکّةٍ آوی وَ حاما</w:t>
      </w:r>
    </w:p>
    <w:p>
      <w:pPr>
        <w:pStyle w:val="BookText"/>
        <w:rPr/>
      </w:pPr>
      <w:r>
        <w:rPr>
          <w:rFonts w:ascii="Amiri" w:hAnsi="Amiri" w:eastAsia="Amiri" w:cs="Amiri"/>
          <w:color w:val="111111"/>
          <w:sz w:val="28"/>
          <w:sz w:val="28"/>
          <w:szCs w:val="28"/>
          <w:rtl w:val="true"/>
          <w:lang w:bidi="ar-SA"/>
        </w:rPr>
        <w:t>وَ هذا بِیَثْرِبَ جَسَّ الْحَماما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یعنی اگر ابوطالب و پسرش علی علیه‌السلام نبودند کسی در خدمت اسلام نمی‌ایستاد، پس ابوطالب در مکّه از پیامبر صلی‌الله‌علیه‌و‌آله حمایت کرد و علی در مدینه پیامبر و اسلام را با شمشیر حمایت و یاری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وفات حضرت ابوطالب بسیار گریست و همانطور که جنازه عمویش ابوطالب را به طرف این قبرستان حرکت می‌دادند پیشاپیش جنازه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می‌کردی و در کار من هیچ فرو نگذاشتی، خدا تو را جزای خیر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سَیِّدَ الْبَطْحآءِ و ابْنَ رَئیسِها، ألسَّلامُ عَلَیْکَ یا وارِثَ الْکَعْبَةِ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تَأسیسِها، ألسَّلامُ عَلَیْکَ یا کافِلَ رَسُولِ اللّه‌ِ، ألسَّلامُ عَلَیْکَ یا حافِظَ دینِ اللّه‌ِ، ألسَّلامُ عَلَیْکَ یا عَمَّ الْمُصْطَفی، ألسَّلامُ عَلَیْکَ یا أبَا الْمُرْتَضی، ألسَّلامُ</w:t>
      </w:r>
      <w:bookmarkStart w:id="120" w:name="pg4708_24117"/>
    </w:p>
    <w:p>
      <w:pPr>
        <w:pStyle w:val="BookText"/>
        <w:rPr/>
      </w:pPr>
      <w:bookmarkEnd w:id="120"/>
      <w:r>
        <w:rPr>
          <w:rFonts w:ascii="Amiri" w:hAnsi="Amiri" w:eastAsia="Amiri" w:cs="Amiri"/>
          <w:color w:val="111111"/>
          <w:sz w:val="28"/>
          <w:sz w:val="28"/>
          <w:szCs w:val="28"/>
          <w:rtl w:val="true"/>
          <w:lang w:bidi="ar-SA"/>
        </w:rPr>
        <w:t xml:space="preserve">عَلَیْکَ یا والِدَ أئِمَّةِ الْهُدی، کَفاکَ بِما أوْلیکَ اللّه‌ُ شَرَفا وَ نَسَبا وَ حَسْبُکَ بِما أعْطاکَ اللّه‌ُ عِزّا وَ حَسَبا، ألسَّلامُ عَلَیْکَ یا شَرَفَ الْوُجُودِ، ألسَّلامُ عَلَیْکَ یا وَلِیَّ الْمَعْبُودِ، ألسَّلامُ عَلَیْکَ یا حارِسَ النَّبِیِّ الْمَوْعُودِ، ألسَّلامُ عَلَیْکَ یا مَنْ رُزِقَ وَلَدا هُوَ خَیْرُ مَوْلُودٍ، ألسَّلامُ عَلَیْکَ یا مَنْ خُصِّصَ بَالْوَلَدِ الزَّکِیِّ الطّاهِرِ الْمُطَهَّرِ الْعَلِیِّ، عَلِیٌّ اشْتُقَّ مِنَ الْعَلِیِّ، هَنیئا لَکَ ثُمَّ هَنیئا مِنْ وَلَدٍ هُوَ الْمُرْتَضی، مِنْ رَسُولٍ وَ أخُ الرَّسُولِ وَ زَوْجُ الْبَتُول ِ وَ سَیْفُ اللّه‌ِ الْمَسْلُولِ، هَنیئا لَکَ ثُمَّ هَنیئا لَکَ مِنْ وَلَدٍ هُوَ مِنْ مُحَمِّدٍ الْمُصْطَفی بِمَنْزَلَةِ هرُونَ مِنْ مُوسی، هَنیئا لَکَ مِنْ وَلَدٍ هُوَ شَریکُ النُّبُوَةِ، وَ الْمَخْصُوصُ بِاْلاخُوَّةِ ، وَ کاشِفُ الْغُمَّةِ وَ إمامُ الأُمَّةِ وَ أبُوالأَئِمَّةِ، هَنیئا لَکَ مِنْ وَلَدٍ هُوَ قَسیمُ الْجَنَّةِ وَ النّارِ، وَ نِعْمَةُ اللّه‌ِ عَلَی الْأَبْرارِ، وَ نِقْمَةُ اللّه‌ِ عَلَی الْفُجّارِ، ألسَّلامُ عَلَیْکَ وَ عَلَیْهِ وَ عَلَیْهِمْ وَ رَحْمَةُ اللّه‌ِ وَ بَرَکاتُهُ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127580_2035185390"/>
      <w:bookmarkStart w:id="122" w:name="_Toc46"/>
      <w:bookmarkEnd w:id="121"/>
      <w:r>
        <w:rPr>
          <w:rtl w:val="true"/>
        </w:rPr>
        <w:t xml:space="preserve">ج </w:t>
      </w:r>
      <w:r>
        <w:rPr>
          <w:rtl w:val="true"/>
        </w:rPr>
        <w:t xml:space="preserve">- </w:t>
      </w:r>
      <w:r>
        <w:rPr>
          <w:rtl w:val="true"/>
        </w:rPr>
        <w:t>حضرت عبدالمطّلب علیه‌السلام، پدر بزرگ پیامبر صلی‌الله‌علیه‌و‌آله</w:t>
      </w:r>
      <w:bookmarkEnd w:id="122"/>
    </w:p>
    <w:p>
      <w:pPr>
        <w:pStyle w:val="BookText"/>
        <w:rPr/>
      </w:pPr>
      <w:r>
        <w:rPr>
          <w:rFonts w:ascii="IRNazanin" w:hAnsi="IRNazanin" w:eastAsia="IRNazanin"/>
          <w:color w:val="111111"/>
          <w:sz w:val="28"/>
          <w:sz w:val="28"/>
          <w:szCs w:val="28"/>
          <w:rtl w:val="true"/>
          <w:lang w:bidi="fa-IR"/>
        </w:rPr>
        <w:t xml:space="preserve">آرامگاه حضرت عبد المطّلب علیه‌السلام، نزدیک قبر فرزندش، حضرت ابوطالب علیه‌السلام می‌باشد، نام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هاشم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فضائل و مناقب حضرت عبد المطّلب اگر بخواهیم بنویسیم، بحث بسیار طولانی لازم است، ولی فقط به چند نکته از فضائل آن بزرگوار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برجستگی های حضرت عبد المطّلب این استکه، پناهگاه عرب و رئیس مکّه و بزرگ قبیله قریش بود، در آن زمان سرپرستی و سقایت حجّاج و کلید داری کعبه که از بزرگترین منصب ها به حساب می‌آمد، به دست این بزرگوار بود، وی انسانی خداپرست بود، و چاه زمزم نیز به دست ایشان حفر گردید که به القاب ایشان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البطحاء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ساقی الحجیج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 الزّمزم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شد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در مقام و منزلت ایشان می‌فرمایند</w:t>
      </w:r>
      <w:r>
        <w:rPr>
          <w:rFonts w:eastAsia="IRNazanin" w:cs="IRNazanin"/>
          <w:color w:val="111111"/>
          <w:sz w:val="28"/>
          <w:szCs w:val="28"/>
          <w:rtl w:val="true"/>
          <w:lang w:bidi="fa-IR"/>
        </w:rPr>
        <w:t>:</w:t>
      </w:r>
      <w:bookmarkStart w:id="123" w:name="pg4708_24119"/>
    </w:p>
    <w:p>
      <w:pPr>
        <w:pStyle w:val="BookText"/>
        <w:rPr/>
      </w:pPr>
      <w:bookmarkEnd w:id="123"/>
      <w:r>
        <w:rPr>
          <w:rFonts w:ascii="IRNazanin" w:hAnsi="IRNazanin" w:eastAsia="IRNazanin"/>
          <w:color w:val="111111"/>
          <w:sz w:val="28"/>
          <w:sz w:val="28"/>
          <w:szCs w:val="28"/>
          <w:rtl w:val="true"/>
          <w:lang w:bidi="fa-IR"/>
        </w:rPr>
        <w:t>او در روز رستاخیز تنها محشور خواهد شد، زیرا در ایمان و ستایش خدا در میان قوم خود تنها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عبد المطلّب در روز قیامت به عنوان یک امّت محشور شود و سیمای پیامبران و هیبت سلاطین داشته باشد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امتیازات و ویژگی‌های برجسته ایشان این است، که در کنار کعبه فرشی پهن می‌شد و ایشان بر روی آن می‌نشستند و فرزندان آن حضرت هم در کنارشان، و به مشکلات مردم رسیدگی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عبدالمطّلب تا آخر عمر شریفش از نوه خود حضرت محمّد صلی‌الله‌علیه‌و‌آله پرستاری می‌کرد تا اینکه در هنگام وفات، حضرت محمّد صلی‌الله‌علیه‌و‌آله را که هشت ساله بودند به حضرت ابوطالب علیه‌السلام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ده پسر و شش دختر بودند و در هنگام وفات آن حضرت یکصد و</w:t>
      </w:r>
    </w:p>
    <w:p>
      <w:pPr>
        <w:pStyle w:val="BookText"/>
        <w:rPr/>
      </w:pPr>
      <w:r>
        <w:rPr>
          <w:rFonts w:ascii="IRNazanin" w:hAnsi="IRNazanin" w:eastAsia="IRNazanin"/>
          <w:color w:val="111111"/>
          <w:sz w:val="28"/>
          <w:sz w:val="28"/>
          <w:szCs w:val="28"/>
          <w:rtl w:val="true"/>
          <w:lang w:bidi="fa-IR"/>
        </w:rPr>
        <w:t>بیست سال داشت، و به دختران خود سفارش نمود که برایش مرثیّه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سَیِّدَ الْکَعْبَةِ وَ الْبَطْحآءِ، ألسَّلامُ عَلَیْکَ یا صاحِبَ الْمَهابَةِ وَ الْبَهآءِ، ألسَّلامُ عَلَیْکَ یا مَعْدِنَ الْکَرَمِ وَ أصْلَ السَّخآءِ، ألسَّلامُ عَلَیْکَ یا أوَّلَ مَنْ قالَ بِاْلبَدآءِ، ألسَّلامُ عَلَیْکَ یا مَنْ یُحْشَرُ یَوْمَ الْقِیامَةِ فی سیمآءِ الْأنْبِیاءِ، ألسَّلامُ عَلَیْکَ یا مَعْرُوفا فِی الْأَرْضِ وَ السَّمآءِ، ألسَّلامُ عَلَیْکَ یا مَنْ ناداهُ هاتِفُ الْغَیْبِ بِأکْرَمِ نِدآءٍ، ألسَّلامُ عَلَیْکَ یَابْنَ إبْراهیمَ الْخَلیلِ، ألسَّلامُ عَلَیْکَ یا وارِثَ الذَّبیحِ إسْمعیلَ، ألسَّلامُ عَلَیْکَ یا مَنْ أهْلَکَ اللّه‌ُ بِدُعآئِهِ أصْحابَ الْفیلِ، وَ جَعَلَ کَیْدَهُمْ فی تَضْلیلٍ، وَ أرْسَلَ عَلَیْهِمْ طَیْرا أبابیلَ ، ألسَّلامُ عَلَیْکَ یا مَنْ تَضَرَّعَ فی حاجاتِهِ إلَی اللّه‌ِ، وَ تَوَسَّلَ فی دُعائِهِ بِنُورِ رَسُولِ اللّه‌ِ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27582_2035185390"/>
      <w:bookmarkStart w:id="125" w:name="_Toc47"/>
      <w:bookmarkEnd w:id="124"/>
      <w:r>
        <w:rPr>
          <w:rtl w:val="true"/>
        </w:rPr>
        <w:t xml:space="preserve">د </w:t>
      </w:r>
      <w:r>
        <w:rPr>
          <w:rtl w:val="true"/>
        </w:rPr>
        <w:t xml:space="preserve">- </w:t>
      </w:r>
      <w:r>
        <w:rPr>
          <w:rtl w:val="true"/>
        </w:rPr>
        <w:t>عبد مناف علیه‌السلام پدر بزرگ عبد المطّلب</w:t>
      </w:r>
      <w:bookmarkEnd w:id="125"/>
    </w:p>
    <w:p>
      <w:pPr>
        <w:pStyle w:val="BookText"/>
        <w:rPr/>
      </w:pPr>
      <w:r>
        <w:rPr>
          <w:rFonts w:ascii="IRNazanin" w:hAnsi="IRNazanin" w:eastAsia="IRNazanin"/>
          <w:color w:val="111111"/>
          <w:sz w:val="28"/>
          <w:sz w:val="28"/>
          <w:szCs w:val="28"/>
          <w:rtl w:val="true"/>
          <w:lang w:bidi="fa-IR"/>
        </w:rPr>
        <w:t xml:space="preserve">مزار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حضرت عبد المطّلب علیه‌السلامقرار دارد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هاشم جدّ اعلی پیامبر صلی‌الله‌علیه‌و‌آله می‌باشد که از بس</w:t>
      </w:r>
      <w:bookmarkStart w:id="126" w:name="pg4708_24121"/>
    </w:p>
    <w:p>
      <w:pPr>
        <w:pStyle w:val="BookText"/>
        <w:rPr/>
      </w:pPr>
      <w:bookmarkEnd w:id="126"/>
      <w:r>
        <w:rPr>
          <w:rFonts w:ascii="IRNazanin" w:hAnsi="IRNazanin" w:eastAsia="IRNazanin"/>
          <w:color w:val="111111"/>
          <w:sz w:val="28"/>
          <w:sz w:val="28"/>
          <w:szCs w:val="28"/>
          <w:rtl w:val="true"/>
          <w:lang w:bidi="fa-IR"/>
        </w:rPr>
        <w:t xml:space="preserve">زیبا بوده،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 و دیگر بزرگان از قریش، همه در این قبرستان مدفونند، امّا قبور آنها اکنون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عدّه‌ای از اصحاب پیامبر، مانند، ابو إمامه باهلی، ایشان فرزند عجلان است و در جنگ صفّین با حضرت علی بوده، و آخرین صحابه پیامبر می‌باشد، که در سن یکصد وشصت و شش سالگی در سال نود و یک هجری قمری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تعدادی از امامزادگان عظیم الشّأن، مانند میمونه، دختر امام کاظم علیه‌السلام و محمّد بن جعفر، نوه حضرت سجاد علیه‌السلام که به ریاست مکّه و مدینه منصوب گشته بود نیز در این قبرستان مدفون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أیُّهَا السَّیِّدُ النَّبیلُ، ألسَّلامُ عَلَیْکَ یا مَنْ أکْرَمَهُ اللّه‌ُ بِالتَّبْجیلِ، ألسَّلامُ عَلَیْکَ أیُّهَا الْغُصْنُ الْمُؤْتَمَنُ الْمُثْمَرُ مِنْ شَجَرَةِ إبْراهیمَ الْخَلیلِ، ألسَّلامُ عَلَیْکَ یا خَیْرَ سُلالَةٍ وَ سَلیلٍ، ألسَّلامُ عَلَیْکَ یَابْنَ أعْراقِ الثَّری،</w:t>
      </w:r>
    </w:p>
    <w:p>
      <w:pPr>
        <w:pStyle w:val="BookText"/>
        <w:rPr/>
      </w:pPr>
      <w:r>
        <w:rPr>
          <w:rFonts w:ascii="Amiri" w:hAnsi="Amiri" w:eastAsia="Amiri" w:cs="Amiri"/>
          <w:color w:val="111111"/>
          <w:sz w:val="28"/>
          <w:sz w:val="28"/>
          <w:szCs w:val="28"/>
          <w:rtl w:val="true"/>
          <w:lang w:bidi="ar-SA"/>
        </w:rPr>
        <w:t>ألسَّلامُ عَلَیْکَ یا جَدَّ خَیْرِ الْوَری، ألسَّلامُ عَلَیْکَ یَابْنَ الْأَنْبِیآءِ الْأَصْفِیآء،</w:t>
      </w:r>
    </w:p>
    <w:p>
      <w:pPr>
        <w:pStyle w:val="BookText"/>
        <w:rPr/>
      </w:pPr>
      <w:r>
        <w:rPr>
          <w:rFonts w:ascii="Amiri" w:hAnsi="Amiri" w:eastAsia="Amiri" w:cs="Amiri"/>
          <w:color w:val="111111"/>
          <w:sz w:val="28"/>
          <w:sz w:val="28"/>
          <w:szCs w:val="28"/>
          <w:rtl w:val="true"/>
          <w:lang w:bidi="ar-SA"/>
        </w:rPr>
        <w:t>ألسَّلامُ عَلَیْکَ یَابْنَ الْأَوْلِیاءِ الْأَوْصِیاءِ، ألسَّلامُ عَلَیْکَ یا سَیِّدَ الْحَرَمِ، ألسَّلامُ عَلَیْکَ یا صاحِبَ صَفا وَ مَرْوَةَ، وَ زَمْزَمَ، ألسَّلامُ عَلَیْکَ یا وارِثَ مَقامِ إبْراهیمَ، ألسَّلامُ عَلَیْکَ یا صاحِبَ بَیْتِ اللّه‌ِ الْعَظیم، ألسَّلامُ عَلَیْکَ یا عَلَمَ الْأَشْرافِ، یا عالِیا بِکَمالِ الْأَوْصافِ، ألسَّلامُ عَلَیْکَ یا سَیِّدَ قُرَیْشِ، الْمَعْروُفِ بِعَبْدِ مَنافِ، ألسَّلامُ عَلَیْکَ وَ عَلی آبآئِکَ الْقادِمینَ الّلاحِقینَ، اُمَنآءِ اللّه‌ِ فیِ الْعالَمینَ وَ رَحْمَةُ اللّه‌ِ وَ بَرَکاتُهُ</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127584_2035185390"/>
      <w:bookmarkStart w:id="128" w:name="_Toc48"/>
      <w:bookmarkEnd w:id="127"/>
      <w:r>
        <w:rPr/>
        <w:t>9</w:t>
      </w:r>
      <w:r>
        <w:rPr>
          <w:rtl w:val="true"/>
        </w:rPr>
        <w:t xml:space="preserve"> - </w:t>
      </w:r>
      <w:r>
        <w:rPr>
          <w:rtl w:val="true"/>
        </w:rPr>
        <w:t>غار حراء یا جبل النّور</w:t>
      </w:r>
      <w:bookmarkEnd w:id="128"/>
    </w:p>
    <w:p>
      <w:pPr>
        <w:pStyle w:val="BookText"/>
        <w:rPr/>
      </w:pPr>
      <w:r>
        <w:rPr>
          <w:rFonts w:ascii="IRNazanin" w:hAnsi="IRNazanin" w:eastAsia="IRNazanin"/>
          <w:color w:val="111111"/>
          <w:sz w:val="28"/>
          <w:sz w:val="28"/>
          <w:szCs w:val="28"/>
          <w:rtl w:val="true"/>
          <w:lang w:bidi="fa-IR"/>
        </w:rPr>
        <w:t>یکی دیگر از زیارتگاهها و در واقع یکی از مهمترین مکانهائی که در مکّه قرار دارد و جزء وقایع تاریخ اسلام می‌باشد، غار حراء است که در کوه نور قرار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غار حراء در شمال شرقی مکّه و مشرف به سرزمین منی در کوه نور قرار گرفته، و تا شهر حدود شش کیلومتر فاصله دارد، این کوه تقریبا بیست و پنج متر ارتفاع و مخروطی شکل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و سائر کوههای مکّه از صفا و معنویّت خاصّی برخوردار می‌باشد، زیرا محلّ عبادت پیامبران الهی وگاهی مدفن انبیاء 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صعود به کوه حراء بسیار سخت می‌باشد و دارای راهی است که از میان سنگهای بزرگ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زائر از این پیچ و خمها عبور کند، به فضائی مسطّح می‌رسد و حوض بزرگی در مقابل دیدگانش قرار می‌گیرد که در وقت باران آب در آن ذخیره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تا محلّ غار فاصله کمی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غار دو سنگ بسیار بزرگ است که فاصله کمی با یکدیگر دارند و زائر باید از بین آن دو سنگ عظیم بگذرد و به دهانه غار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اطراف غار، جلوه‌ای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خانه کعبه و مسجد الحرام و خانه‌های اطراف مکّه به طور کامل پیداست و از اینجاست که پی می‌بریم که چرا پیامبر بزرگوار اسلام صلی‌الله‌علیه‌و‌آله تنها به اینجا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دور از تمام مردم و آداب و رسوم زشت ایشان و به دور از هیاهوی زندگی به این محلّ آمده و در مقابل خودخانه خدا را مشاهده می‌نمودند و به عبادت خدای خویشتن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حالتی است که در اکثر بزرگان دیده می‌شود، که هرگاه بخواهند از جامعه فاسد دور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اصحاب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کوهها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حضرت ابراهیم و اسماعیل دوباره مردم به بت‌پرستی روی آورده و جامعه و شبه جزیره عربستان به سوی بت‌پرستی و شهوات نفسانی پیش رفته و روحانیّت زمان حضرت ابراهیم از بین رفته بود و در این فضای جهالت و نادانی حضرت محمّد صلی‌الله‌علیه‌و‌آله که مملوّ از صداقت، راستی و حقیقت بود از اوضاع ننگین آن مردم دلگیر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فصل زندگی خود را که جوانی بود در این غار گذراند و روزها و شبها و چه بسا ماهها را در این غار به تنهائی و با یاد خدا و عبادت او، و تفکّر و تعمّق در آفرینش او سپری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مانند یک دانشگاه عالی برای پیامبر بود، و تنها کسی که از محلّ ایشان خبر داشت، و می‌دانست که حضرت برای تفکّر و تعمّق و دوری از مردم به این جا پناه می‌آورند، حضرت علی علیه‌السلام بودند که در آن زمان نوجوانی بیش نبودند و بعدها نیز حضرت خدیجه علیه‌السلام، که می‌دانست هرگاه همسر باوفایش به منزل نمی آید در این غار بسر می‌برد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شبها سپری می‌شد و حضرت را احساس انقلاب درونی شدید فرا گرفت، تا اینکه نور اسلام تابید و فرشته وحی نازل شد و فرمود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من که خواندن و نوشتن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آمد که بخوان،</w:t>
      </w:r>
      <w:bookmarkStart w:id="129" w:name="pg4708_24125"/>
    </w:p>
    <w:p>
      <w:pPr>
        <w:pStyle w:val="BookText"/>
        <w:rPr/>
      </w:pPr>
      <w:bookmarkEnd w:id="129"/>
      <w:r>
        <w:rPr>
          <w:rFonts w:ascii="IRNazanin" w:hAnsi="IRNazanin" w:eastAsia="IRNazanin"/>
          <w:color w:val="111111"/>
          <w:sz w:val="28"/>
          <w:sz w:val="28"/>
          <w:szCs w:val="28"/>
          <w:rtl w:val="true"/>
          <w:lang w:bidi="fa-IR"/>
        </w:rPr>
        <w:t xml:space="preserve">بخوان به نام پروردگارت که مخلوقات را آفرید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بود که، اسلام نور تازه‌ای یافت و جلوه‌ای خاص پیدا کرد رسالت حضرت محمّد صلی‌الله‌علیه‌و‌آله که در آن موقع مصادف با بیست و هفتم ماه رجب و برابر با سال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آغاز گردید، و پیراهن نبوّت و رسالت بر قامت زیبای محمّد صلی‌الله‌علیه‌و‌آلهپوشانده شد و مشکلات، سختی‌ها، سرزنشها، شکنجه‌ها شروع گردید، ولی با این همه نور اسلام هر روز قوی‌تر و مشعل آن فروزانتر می‌شد، تا اینکه جزیرة العرب که بعد از حضرت ابراهیم به بت‌پرستی کشیده شده بود، دوباره به فضای ایمان، دوستی و یکتاپرستی مبدّل شد، و در این مسیر چه بدنهائی که به سنگهای داغ عربستان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سخنان زشت و ناروا، و چه تهمتهائی که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جانهائی که در این راه فدا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شجاعتها و پایداریها و مقاومتها بود که هم اکنون پرچم اسلام در همه جا سر برافراشته و باعث شده مسلمانان همه جا به دین خود افتخار نمایند، و مکّه را که یکی از بزرگترین پایگاههای دنیا است از آنِ خود بدانند</w:t>
      </w:r>
      <w:r>
        <w:rPr>
          <w:rFonts w:eastAsia="IRNazanin" w:cs="IRNazanin"/>
          <w:color w:val="111111"/>
          <w:sz w:val="28"/>
          <w:szCs w:val="28"/>
          <w:rtl w:val="true"/>
          <w:lang w:bidi="fa-IR"/>
        </w:rPr>
        <w:t>.</w:t>
      </w:r>
    </w:p>
    <w:p>
      <w:pPr>
        <w:pStyle w:val="Heading3"/>
        <w:numPr>
          <w:ilvl w:val="2"/>
          <w:numId w:val="1"/>
        </w:numPr>
        <w:rPr/>
      </w:pPr>
      <w:bookmarkStart w:id="130" w:name="__RefHeading___Toc1127586_2035185390"/>
      <w:bookmarkStart w:id="131" w:name="_Toc49"/>
      <w:bookmarkEnd w:id="130"/>
      <w:r>
        <w:rPr/>
        <w:t>10</w:t>
      </w:r>
      <w:r>
        <w:rPr>
          <w:rtl w:val="true"/>
        </w:rPr>
        <w:t xml:space="preserve"> - </w:t>
      </w:r>
      <w:r>
        <w:rPr>
          <w:rtl w:val="true"/>
        </w:rPr>
        <w:t>غار ثور</w:t>
      </w:r>
      <w:bookmarkEnd w:id="131"/>
    </w:p>
    <w:p>
      <w:pPr>
        <w:pStyle w:val="BookText"/>
        <w:rPr/>
      </w:pPr>
      <w:r>
        <w:rPr>
          <w:rFonts w:ascii="IRNazanin" w:hAnsi="IRNazanin" w:eastAsia="IRNazanin"/>
          <w:color w:val="111111"/>
          <w:sz w:val="28"/>
          <w:sz w:val="28"/>
          <w:szCs w:val="28"/>
          <w:rtl w:val="true"/>
          <w:lang w:bidi="fa-IR"/>
        </w:rPr>
        <w:t>این غار در جنوب محلّه مَسْفَلَه، خارج مکّه و با فاصله دوازده کیلومتر از مکّه، بر قلّه کوه ثور قرار گرفته است، از پای کوه تا دهانه غار حدود یک کیلومتر فاصله دارد، و راه آن بسیار تیز و صعب العبور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را از این جهت ثور گفته‌اند</w:t>
      </w:r>
    </w:p>
    <w:p>
      <w:pPr>
        <w:pStyle w:val="BookText"/>
        <w:rPr/>
      </w:pPr>
      <w:r>
        <w:rPr>
          <w:rFonts w:ascii="IRNazanin" w:hAnsi="IRNazanin" w:eastAsia="IRNazanin"/>
          <w:color w:val="111111"/>
          <w:sz w:val="28"/>
          <w:sz w:val="28"/>
          <w:szCs w:val="28"/>
          <w:rtl w:val="true"/>
          <w:lang w:bidi="fa-IR"/>
        </w:rPr>
        <w:t xml:space="preserve">که منسوب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غار محلّی است که، حضرت رسول صلی‌الله‌علیه‌و‌آله سه شبانه روز در آن مخفی بودند که داستان آن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جلسه بیعت پیامبر صلی‌الله‌علیه‌و‌آله با مردم‌مدینه در لیله عقبه در آخرین بار انجام گرفت مشرکان آگاه شدند و در صدد برآمدند که حضرت را به قتل برسانند، لذا تصمیم گرفتند که چهل نفر از چهل قبیله، شبانه به خانه حضرت هجوم برده و حضرت را به قتل برسانند، و خداوند، حضرت را از مکر آنان آگاه ساخته و آیه شریفه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یَمْکُر بِکَ الَّذینَ کَفَرُوا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بر حضرت نازل شد که حضرت می‌بایستی مکّه را به امر خدای تعالی ترک کند، لذا به حضرت علی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چنین وظیفه‌ای دارم و باید به سوی مدینه رهسپار شوم، پس حضرت علی علیه‌السلام داوطلب شدند که به جای پیامبر شب را در رختخواب ایشان بخوابند و در شأن ایشان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یَشْری نَفْسَهُ ابْتِغاءَ مَرْضاتِ اللّه‌ِ </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نازل گردید، پس جبرئیل دست پیامبر را گرفته از خانه خارج کرد، و این آیه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بَیْنِ أیْدیهِمْ سَدّا وَمِنْ خَلْفِهِمْ سَدّا فَأَغْشَیْناهُمْ فَهُمْ</w:t>
      </w:r>
    </w:p>
    <w:p>
      <w:pPr>
        <w:pStyle w:val="BookText"/>
        <w:rPr/>
      </w:pPr>
      <w:r>
        <w:rPr>
          <w:rFonts w:ascii="Amiri" w:hAnsi="Amiri" w:eastAsia="Amiri" w:cs="Amiri"/>
          <w:color w:val="111111"/>
          <w:sz w:val="28"/>
          <w:sz w:val="28"/>
          <w:szCs w:val="28"/>
          <w:rtl w:val="true"/>
          <w:lang w:bidi="ar-SA"/>
        </w:rPr>
        <w:t>لایُبْصِرُونَ</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سپس به طرف مدینه حرکت کردند و درون غاری مخفی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نَصَرَهُ اللّه‌ُ إذْ أخْرَجَهُ الَّذینَ کَفَرُوا ثانِیَ اثْنَیْنِ إذْهُما فِی الْغارِ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ولی خدای تعالی در همان شب در کنار این غار به قدرت کامل خود خار مغیلان رویانید، و یک جفت کبوتر در آن آشیانه ساختند و تخم گذاری کردند، و عنکبوتی را امر فرمود تا بر در غار، تار تنید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وقتی چنین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غار نیست و دیگر پیامبر را دنبال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این سه روز چوپانی، هر شب گوسفندان خود را نزدیک به این محل آورده و شیر و نان به پنهان شدگان در غار می‌رساند، و بعد از سه روز که اوضاع آرامتر شد، پیامبر با شترانی که قبلاً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فهید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دیده شده</w:t>
      </w:r>
    </w:p>
    <w:p>
      <w:pPr>
        <w:pStyle w:val="BookText"/>
        <w:rPr/>
      </w:pPr>
      <w:r>
        <w:rPr>
          <w:rFonts w:ascii="IRNazanin" w:hAnsi="IRNazanin" w:eastAsia="IRNazanin"/>
          <w:color w:val="111111"/>
          <w:sz w:val="28"/>
          <w:sz w:val="28"/>
          <w:szCs w:val="28"/>
          <w:rtl w:val="true"/>
          <w:lang w:bidi="fa-IR"/>
        </w:rPr>
        <w:t xml:space="preserve">بود با راهنمائی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بیراهه رهسپار مدینه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اعمالی که بعد از مناسک حج بیان شده، مستحب است رفتن به غار ثور، و در مناسک شیخ انصاری برای این غار این دعا نقل شده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بِجاهِ مُحَمَّدٍ وَ أمینِهِ وَ صَدیقِهِ یَسِّرْ اُمُورَنا وَ اشْرَحْ صُدوُرَنا وَ نَوِّرْ قُلُوبَنا وَ اخْتِمْ بِالْخَیْرِ اُمُورَنا، ألْلّهُمَّ إنَّکَ تَعْلَمُ سِرّی وَ عَلانِیَتی، فَاقْبلْ مَعْذِرَتی وَ تَعْلَمُ حاجَتی وَ تَعْلَمُ ما فی نَفْسی، فَاغْفِرلی ذُنُوبی فَإِنَّهُ لا یَغْفِرُ الذُّنُوبَ إلاّ</w:t>
      </w:r>
      <w:bookmarkStart w:id="132" w:name="pg4708_24129"/>
    </w:p>
    <w:p>
      <w:pPr>
        <w:pStyle w:val="BookText"/>
        <w:rPr/>
      </w:pPr>
      <w:bookmarkEnd w:id="132"/>
      <w:r>
        <w:rPr>
          <w:rFonts w:ascii="Amiri" w:hAnsi="Amiri" w:eastAsia="Amiri" w:cs="Amiri"/>
          <w:color w:val="111111"/>
          <w:sz w:val="28"/>
          <w:sz w:val="28"/>
          <w:szCs w:val="28"/>
          <w:rtl w:val="true"/>
          <w:lang w:bidi="ar-SA"/>
        </w:rPr>
        <w:t>أنْتَ إنّی ألْلّهُمَّ أوْدَعْتُ فی هذَا الْمَحَلِّ الشَّریف ِ مِنْ یَوْمِنا هذَا إلی یَوْمِ الْقِیامَةِ خالِصا مُخْلِصا، إنّی أشْهَدُ أنْ لا إلهَ الاّ اللّه، وَ أنَّ مُحَمَّدا عَبْدُهُ وَ رَسُولُهُ</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127588_2035185390"/>
      <w:bookmarkStart w:id="134" w:name="_Toc50"/>
      <w:bookmarkEnd w:id="133"/>
      <w:r>
        <w:rPr/>
        <w:t>11</w:t>
      </w:r>
      <w:r>
        <w:rPr>
          <w:rtl w:val="true"/>
        </w:rPr>
        <w:t xml:space="preserve"> - </w:t>
      </w:r>
      <w:r>
        <w:rPr>
          <w:rtl w:val="true"/>
        </w:rPr>
        <w:t>شهداء فخّ</w:t>
      </w:r>
      <w:bookmarkEnd w:id="134"/>
    </w:p>
    <w:p>
      <w:pPr>
        <w:pStyle w:val="BookText"/>
        <w:rPr/>
      </w:pPr>
      <w:r>
        <w:rPr>
          <w:rFonts w:ascii="IRNazanin" w:hAnsi="IRNazanin" w:eastAsia="IRNazanin"/>
          <w:color w:val="111111"/>
          <w:sz w:val="28"/>
          <w:sz w:val="28"/>
          <w:szCs w:val="28"/>
          <w:rtl w:val="true"/>
          <w:lang w:bidi="fa-IR"/>
        </w:rPr>
        <w:t>در سفر مکّه خصوصا بعد از ایّام حج، حاجیان مقداری فراغت پیدا می کنند،</w:t>
      </w:r>
    </w:p>
    <w:p>
      <w:pPr>
        <w:pStyle w:val="BookText"/>
        <w:rPr/>
      </w:pPr>
      <w:r>
        <w:rPr>
          <w:rFonts w:ascii="IRNazanin" w:hAnsi="IRNazanin" w:eastAsia="IRNazanin"/>
          <w:color w:val="111111"/>
          <w:sz w:val="28"/>
          <w:sz w:val="28"/>
          <w:szCs w:val="28"/>
          <w:rtl w:val="true"/>
          <w:lang w:bidi="fa-IR"/>
        </w:rPr>
        <w:t>زیرا از اعمال فارغ شده و مقداری سبک خاطر گشته‌اند، بنابراین بهتر است از جاهای تاریخی مکّه، مثل غار حراء و محلّ شهدای فخّ دیدن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مکانی که به نام فخّ وجود دارد، قبور شهدای فخ در آن مشخّص نیست، لکن به یاد واقعه دلخراش و مظلومیّت آن بزرگواران می‌توان آنجا را زیارت کرده، و به یاد پیکرهای پاک و به خون آغشته ایشان اشک ریخته و فاتحه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در شهر مکّه در کنار شارع و خیابان عمومی که به طرف جدّه می رود، به صورت یک عرصه درآمده و اطراف آن را ساختمان کرده‌اند و ساکنین آن محل، آن عرصه را مسجد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سیّدی جلیل القدر و سخیّ الطّبع،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حسن بن حسن بن حسن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و بستگان خود در این محل به شهادت رسیده‌اند که به ایشان شهدای فخّ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الأئمّه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ما اهل بیت بعد از کربلا قتلگاهی بزرگتر از فخّ دیده نشده است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محمّد باقر علیه‌السلام 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یکی از سفرهای خود که از فخّ عبور فرمود در آنجا مشغول به نماز شد و در رکعت دوّم شروع به گریه نمود، مردم نیز گریستند، چون نماز تمام شد پیامبر از گریه آنها پرسیدند؟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گریه کردید ما نیز بی اختیار شدیم،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جبرئیل بر من نازل شد و گفت یکی از فرزندان تو</w:t>
      </w:r>
    </w:p>
    <w:p>
      <w:pPr>
        <w:pStyle w:val="BookText"/>
        <w:rPr/>
      </w:pPr>
      <w:r>
        <w:rPr>
          <w:rFonts w:ascii="IRNazanin" w:hAnsi="IRNazanin" w:eastAsia="IRNazanin"/>
          <w:color w:val="111111"/>
          <w:sz w:val="28"/>
          <w:sz w:val="28"/>
          <w:szCs w:val="28"/>
          <w:rtl w:val="true"/>
          <w:lang w:bidi="fa-IR"/>
        </w:rPr>
        <w:t xml:space="preserve">در اینجا شهید خواهد شد که شهید با او اجر دو شهید خواهد داشت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روایتی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 شود در این موضع مردی از اولاد من با جماعتی دیگر، که ارواح ایشان بر بدن هایشان به سوی بهشت سبقت خواهد نمود و کفن و حنوط آنان از بهشت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جانگداز این واقعه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موسی هادی عبّاسی خلافت را اشغال نمود، حکومت مدینه را به اسحاق بن عیسی داد، و او مردی از نژاد عمر بن خطّاب را که عبد العزیز نام داشت، نماینده خود گذاشت و او نسبت به اولاد حضرت علی علیه‌السلام بسیار بدرفتاری می‌کرد، تا آن که در سال یکصد و شصت و نه هجری، جمعی از شیعیان، از بلاد مختلف تصمیم به حج گرفتند و به مدینه آمدند و به اتّفاق سادات مدینه اجتماع کرده ، به جناب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قیام علیه ستمگران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جناب خروج نموده، مدینه را به تصرّف درآورد و چون موقع حج بود با عدّه‌ای از بستگان خود و برخی از حجّاج که بالغ بر سیصد نفر می شدند به قصد مکّه حرکت نمودند، و از آن طرف گروهی از عبّاسیون با سپاه مسلّح نیز به عنوان حج حرکت کرده بودند، چون به زمین فخّ رسیدند با یکدیگر برخورد نموده، به هنگام نماز صبح در روز ترویه، جنگ آغاز شد، و در نتیجه حسین بن علی و جمعی از یاران آن بزرگوار شهید شدند، و سرهای آنها که بیشتر از صد راس بود را از تن جدا ساخته، با اسیران نزد موسی عباسی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جمعی از فرزندان امام حسین و امام حسن علیهماالسلام و به روایتی امام</w:t>
      </w:r>
    </w:p>
    <w:p>
      <w:pPr>
        <w:pStyle w:val="BookText"/>
        <w:rPr/>
      </w:pPr>
      <w:r>
        <w:rPr>
          <w:rFonts w:ascii="IRNazanin" w:hAnsi="IRNazanin" w:eastAsia="IRNazanin"/>
          <w:color w:val="111111"/>
          <w:sz w:val="28"/>
          <w:sz w:val="28"/>
          <w:szCs w:val="28"/>
          <w:rtl w:val="true"/>
          <w:lang w:bidi="fa-IR"/>
        </w:rPr>
        <w:t>موسی بن جعفر آنجا حضور داشتند، پس موسی عباسی از آن حضرت سؤال نمود که این سر حسین بن علی است؟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للّه‌ِ وَ إنّا إلَیْهِ راجِعُونَ، مَضی وَ اللّه‌ِ صالِحا صَواما آمِرا بِالْمَعْروُفِ وَ ناهِیا عَنِ الْمُنْکَرِ، ما کانَ فی أهْلِ بَیْتِهِ مِثْلُهُ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ما از خدائیم و به سوی او بر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سوگند به خدا در امر به معروف و نهی از منکر و روزه داشتن فوق العاده بود، و در میان</w:t>
      </w:r>
    </w:p>
    <w:p>
      <w:pPr>
        <w:pStyle w:val="BookText"/>
        <w:rPr/>
      </w:pPr>
      <w:r>
        <w:rPr>
          <w:rFonts w:ascii="IRNazanin" w:hAnsi="IRNazanin" w:eastAsia="IRNazanin"/>
          <w:color w:val="111111"/>
          <w:sz w:val="28"/>
          <w:sz w:val="28"/>
          <w:szCs w:val="28"/>
          <w:rtl w:val="true"/>
          <w:lang w:bidi="fa-IR"/>
        </w:rPr>
        <w:t>بستگان خود همانند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حسین فخّ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خروج نکردیم مگر آن که با موسی بن جعفر مشورت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مسعودی اجساد شهداء فخّ سه روز، روی زمین مانده بودند، طیور و</w:t>
      </w:r>
    </w:p>
    <w:p>
      <w:pPr>
        <w:pStyle w:val="BookText"/>
        <w:rPr/>
      </w:pPr>
      <w:r>
        <w:rPr>
          <w:rFonts w:ascii="IRNazanin" w:hAnsi="IRNazanin" w:eastAsia="IRNazanin"/>
          <w:color w:val="111111"/>
          <w:sz w:val="28"/>
          <w:sz w:val="28"/>
          <w:szCs w:val="28"/>
          <w:rtl w:val="true"/>
          <w:lang w:bidi="fa-IR"/>
        </w:rPr>
        <w:t xml:space="preserve">درّندگان از آن اجساد می خوردند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دعبل خزاعی در قصیده طولانی خود اشاره به این مصیبت نموده، و چنین می‌سراید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قَوْمی یا بنَتَه الخَیْرِ فَانْدبی</w:t>
      </w:r>
    </w:p>
    <w:p>
      <w:pPr>
        <w:pStyle w:val="BookText"/>
        <w:rPr/>
      </w:pPr>
      <w:r>
        <w:rPr>
          <w:rFonts w:ascii="Amiri" w:hAnsi="Amiri" w:eastAsia="Amiri" w:cs="Amiri"/>
          <w:color w:val="111111"/>
          <w:sz w:val="28"/>
          <w:sz w:val="28"/>
          <w:szCs w:val="28"/>
          <w:rtl w:val="true"/>
          <w:lang w:bidi="ar-SA"/>
        </w:rPr>
        <w:t>نُجُومُ سَمواتٍ بِأرْضِ فَلاتٍ</w:t>
      </w:r>
    </w:p>
    <w:p>
      <w:pPr>
        <w:pStyle w:val="BookText"/>
        <w:rPr/>
      </w:pPr>
      <w:r>
        <w:rPr>
          <w:rFonts w:ascii="Amiri" w:hAnsi="Amiri" w:eastAsia="Amiri" w:cs="Amiri"/>
          <w:color w:val="111111"/>
          <w:sz w:val="28"/>
          <w:sz w:val="28"/>
          <w:szCs w:val="28"/>
          <w:rtl w:val="true"/>
          <w:lang w:bidi="ar-SA"/>
        </w:rPr>
        <w:t>قُبُورٌ بِکوفان وَ أخْری بَطَیْبَه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اُخْری بِفَخٍّ نالَها صَلَواتٍ</w:t>
      </w:r>
      <w:bookmarkStart w:id="135" w:name="pg4708_24135"/>
    </w:p>
    <w:p>
      <w:pPr>
        <w:pStyle w:val="Heading2"/>
        <w:numPr>
          <w:ilvl w:val="1"/>
          <w:numId w:val="1"/>
        </w:numPr>
        <w:rPr/>
      </w:pPr>
      <w:bookmarkStart w:id="136" w:name="__RefHeading___Toc1127590_2035185390"/>
      <w:bookmarkStart w:id="137" w:name="_Toc51"/>
      <w:bookmarkEnd w:id="135"/>
      <w:bookmarkEnd w:id="136"/>
      <w:r>
        <w:rPr>
          <w:rtl w:val="true"/>
        </w:rPr>
        <w:t>فصل دوم آشنائی با اعمال حج و عمره</w:t>
      </w:r>
      <w:bookmarkEnd w:id="1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 w:name="__RefHeading___Toc1127592_2035185390"/>
      <w:bookmarkStart w:id="139" w:name="_Toc52"/>
      <w:bookmarkEnd w:id="138"/>
      <w:r>
        <w:rPr>
          <w:rtl w:val="true"/>
        </w:rPr>
        <w:t>اشاره</w:t>
      </w:r>
      <w:bookmarkStart w:id="140" w:name="pg4708_24138"/>
      <w:bookmarkEnd w:id="139"/>
    </w:p>
    <w:p>
      <w:pPr>
        <w:pStyle w:val="Heading3"/>
        <w:numPr>
          <w:ilvl w:val="2"/>
          <w:numId w:val="1"/>
        </w:numPr>
        <w:rPr/>
      </w:pPr>
      <w:bookmarkStart w:id="141" w:name="__RefHeading___Toc1127594_2035185390"/>
      <w:bookmarkStart w:id="142" w:name="_Toc53"/>
      <w:bookmarkEnd w:id="140"/>
      <w:bookmarkEnd w:id="141"/>
      <w:r>
        <w:rPr>
          <w:rtl w:val="true"/>
        </w:rPr>
        <w:t>آداب و مقدّمات سفر</w:t>
      </w:r>
      <w:bookmarkEnd w:id="142"/>
    </w:p>
    <w:p>
      <w:pPr>
        <w:pStyle w:val="BookText"/>
        <w:rPr/>
      </w:pPr>
      <w:r>
        <w:rPr>
          <w:rFonts w:ascii="IRNazanin" w:hAnsi="IRNazanin" w:eastAsia="IRNazanin"/>
          <w:color w:val="111111"/>
          <w:sz w:val="28"/>
          <w:sz w:val="28"/>
          <w:szCs w:val="28"/>
          <w:rtl w:val="true"/>
          <w:lang w:bidi="fa-IR"/>
        </w:rPr>
        <w:t>اگر در شرع مقدّس اسلام دقّت کنیم، به روشنی می‌یابیم که دینی است کامل و جامع، که تمام نیازها و حوائج بشری در آن بیان شده، و ائمه اطهار علیهم‌السلام نیز پیرامون آن نیازها، اعمال و خصوصیّاتی را ذکر کرده‌اند که آنها به بهترین نحو و بهترین حالت انجام شود، برای مثال در دین اسلام به مسافرت سفارش شده است، همانطور که خداوند متعال در قرآن مجید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سیرُوا فِی الْأَرْضِ ثُمَّ انْظُروُا کَیْفَ کانَ عاقِبَةُ الْمُکَذِّبینَ</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ائمّه بزرگوار ما نیز به سفر تأکید کرده و آن را ستوده‌اند، و سفر را برای جسم و روح بسیار مفید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و اتَّصِحُوا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مسافرت کنید تا تندرست شوید، زیرا مسافرت به نقاط مختلف، و تغییر آب و هوا تأثیرات خاصّی را در انسان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معنوی هم مسافرت به دلیل مشکلات و سختیهائی که دارد، تأثیر خاصّی بر روح معنوی انسان می‌گذارد، همانطور که در شرح حال علماء بزرگ می‌خوانیم آنهائی که در صدد رسیدن به مقاماتی عالیه بودند، مسافرتهای متعدّد می‌نمودند، که از میان آنها ، عالم بزرگوار ونابغه نامدار، مرحوم شیخ بهائی بسیار مشهور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جنبه‌های مختلف اثر مسافرت را بیان کنیم، می‌توان برای مثال مهمترین سفری که در تاریخ بیان شده را نام برد ، و آن هجرت پیامبر بزرگوار ما می‌باشد، که باعث شد دین مبین اسلام از مکّه به مدینه و سپس به تمام جزیرة العرب،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هم به سرزمین یمن و خلاصه، در تمام بلاد گسترش یابد و تمام مردم در</w:t>
      </w:r>
      <w:bookmarkStart w:id="143" w:name="pg4708_24140"/>
    </w:p>
    <w:p>
      <w:pPr>
        <w:pStyle w:val="BookText"/>
        <w:rPr/>
      </w:pPr>
      <w:bookmarkEnd w:id="143"/>
      <w:r>
        <w:rPr>
          <w:rFonts w:ascii="IRNazanin" w:hAnsi="IRNazanin" w:eastAsia="IRNazanin"/>
          <w:color w:val="111111"/>
          <w:sz w:val="28"/>
          <w:sz w:val="28"/>
          <w:szCs w:val="28"/>
          <w:rtl w:val="true"/>
          <w:lang w:bidi="fa-IR"/>
        </w:rPr>
        <w:t>کشورهای مختلف، ندای اسلام را بشنوند و با نمایندگان دینی آشنا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در وصیّت خویش به حضرت علی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نیست که شخص خردمند سفر کند مگر برای سه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معاش و یا زاد و توشه آخرت یا لذّت به غیر حرام، و بعد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نیکی و احسان به پدر و مادر اگر دو سال راه باشد و برای صله رحم یک میل و عیادت مریض دو میل و تشییع جنازه سه میل و اجابت دعوت برادر دینی چهار میل و دیدار برادر ایمانی پنج میل و دیدار غمناک شش میل و یاری مظلوم دوازده میل، برو، و اگر در این امور فرضا کوتاهی شده باشد، بر تو است که از خدا طلب آمرزش نموده، و جبران نمائی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مسافرت، عملی نیک و ستوده است، و چه بهتر که از آن بهره معنوی نیز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سفرهای بسیار مهم در حیات هر انسان، سفر به مکّه می‌باشد که برای حجّ عمره یا حجّ واجب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که بسیار روحانی و معنوی است اگر کسی بخواهد بهره لازم را ببرد، بهتر است که قبل از مسافرت نکاتی را که ائمّه بزرگوار ما بدان تأکید کرده‌اند، رعایت کند، تا نتیجه مطلوب را ببرد، و از سفر حج، فقط رفتن به آنجا و انجام یک سری اعمال ظاهری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حج دارای کالبد و روان است، و همانطور که بر همه ظاهر است کالبد حج همان اعمال ظاهری و روح حج وظائف و حالاتی است که یک حاجی باید داشته باشد تا به پیکره آن اعمال معنویّت بخشیده و آن را در نزد خداوند مقرّب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به پاره‌ای از آن وظائف اشاره می‌کنیم</w:t>
      </w:r>
      <w:r>
        <w:rPr>
          <w:rFonts w:eastAsia="IRNazanin" w:cs="IRNazanin"/>
          <w:color w:val="111111"/>
          <w:sz w:val="28"/>
          <w:szCs w:val="28"/>
          <w:rtl w:val="true"/>
          <w:lang w:bidi="fa-IR"/>
        </w:rPr>
        <w:t>:</w:t>
      </w:r>
    </w:p>
    <w:p>
      <w:pPr>
        <w:pStyle w:val="Heading3"/>
        <w:numPr>
          <w:ilvl w:val="2"/>
          <w:numId w:val="1"/>
        </w:numPr>
        <w:rPr/>
      </w:pPr>
      <w:bookmarkStart w:id="144" w:name="__RefHeading___Toc1127596_2035185390"/>
      <w:bookmarkStart w:id="145" w:name="_Toc54"/>
      <w:bookmarkEnd w:id="144"/>
      <w:r>
        <w:rPr/>
        <w:t>1</w:t>
      </w:r>
      <w:r>
        <w:rPr>
          <w:rtl w:val="true"/>
        </w:rPr>
        <w:t xml:space="preserve"> - </w:t>
      </w:r>
      <w:r>
        <w:rPr>
          <w:rtl w:val="true"/>
        </w:rPr>
        <w:t>محاسبه نفس</w:t>
      </w:r>
      <w:bookmarkEnd w:id="145"/>
    </w:p>
    <w:p>
      <w:pPr>
        <w:pStyle w:val="BookText"/>
        <w:rPr/>
      </w:pPr>
      <w:r>
        <w:rPr>
          <w:rFonts w:ascii="IRNazanin" w:hAnsi="IRNazanin" w:eastAsia="IRNazanin"/>
          <w:color w:val="111111"/>
          <w:sz w:val="28"/>
          <w:sz w:val="28"/>
          <w:szCs w:val="28"/>
          <w:rtl w:val="true"/>
          <w:lang w:bidi="fa-IR"/>
        </w:rPr>
        <w:t>قبل از رفتن، حتما محاسبه نفس انجام داده و اعمال خود را در ترازوی وجدان سنجیده و سعی کند از اعمال بد و زشت خویش توبه و استغفار حقیقی نماید،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بطوریکه دیگر بازگشتی در آن نباشد انشاءاللّه</w:t>
      </w:r>
      <w:r>
        <w:rPr>
          <w:rFonts w:eastAsia="IRNazanin" w:cs="IRNazanin"/>
          <w:color w:val="111111"/>
          <w:sz w:val="28"/>
          <w:szCs w:val="28"/>
          <w:rtl w:val="true"/>
          <w:lang w:bidi="fa-IR"/>
        </w:rPr>
        <w:t>.</w:t>
      </w:r>
      <w:bookmarkStart w:id="146" w:name="pg4708_24142"/>
    </w:p>
    <w:p>
      <w:pPr>
        <w:pStyle w:val="Heading3"/>
        <w:numPr>
          <w:ilvl w:val="2"/>
          <w:numId w:val="1"/>
        </w:numPr>
        <w:rPr/>
      </w:pPr>
      <w:bookmarkStart w:id="147" w:name="__RefHeading___Toc1127598_2035185390"/>
      <w:bookmarkStart w:id="148" w:name="_Toc55"/>
      <w:bookmarkEnd w:id="146"/>
      <w:bookmarkEnd w:id="147"/>
      <w:r>
        <w:rPr/>
        <w:t>2</w:t>
      </w:r>
      <w:r>
        <w:rPr>
          <w:rtl w:val="true"/>
        </w:rPr>
        <w:t xml:space="preserve"> - </w:t>
      </w:r>
      <w:r>
        <w:rPr>
          <w:rtl w:val="true"/>
        </w:rPr>
        <w:t>نیّت خالص</w:t>
      </w:r>
      <w:bookmarkEnd w:id="148"/>
    </w:p>
    <w:p>
      <w:pPr>
        <w:pStyle w:val="BookText"/>
        <w:rPr/>
      </w:pPr>
      <w:r>
        <w:rPr>
          <w:rFonts w:ascii="IRNazanin" w:hAnsi="IRNazanin" w:eastAsia="IRNazanin"/>
          <w:color w:val="111111"/>
          <w:sz w:val="28"/>
          <w:sz w:val="28"/>
          <w:szCs w:val="28"/>
          <w:rtl w:val="true"/>
          <w:lang w:bidi="fa-IR"/>
        </w:rPr>
        <w:t>حاجی باید برای رفتن به سفر حج، نیّت خالص داشته باشد، و فقط برای رضای خدا و انجام فرمان او به این سفر برود نه برای خودنمائی و فخرفروشی و یا به طور مثال اینکه به او حاج آقا یا حاجیه خانم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دو نوع است حجّی برای خدا و حجّی برای مردم، هر کسی برای خدا حج کند ثوابش بر خدا و بهشت است، و هرکس برای مردم حج کند، ثوابش با مردم است در روز قیامت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مجید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یَرْجُوا لِقاءَ رَبِّهِ فَلْیَعْمَلْ عَمَلاً صالِحا وَ لایُشْرِکْ بِعِبادَةِ رَبِّهِ أَحَدا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کسی که آرزو دارد روز واپسین در محضر عدل الهی مورد توجّه قرار گیرد، باید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 و در عبادت پروردگار احدی را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توجّه به این مورد بسیار لازم است، زیرا متأسّفانه در بین مردم افرادی هستند که یا از روی ریا و یا به خاطر اهداف مالی، و تجارت به سفر مکّه و حج میروند، و تنها به مسئله‌ای که توجّه ندارند، روح معنوی و عبادی حج و یا عمره می‌باشد</w:t>
      </w:r>
      <w:r>
        <w:rPr>
          <w:rFonts w:eastAsia="IRNazanin" w:cs="IRNazanin"/>
          <w:color w:val="111111"/>
          <w:sz w:val="28"/>
          <w:szCs w:val="28"/>
          <w:rtl w:val="true"/>
          <w:lang w:bidi="fa-IR"/>
        </w:rPr>
        <w:t>.</w:t>
      </w:r>
    </w:p>
    <w:p>
      <w:pPr>
        <w:pStyle w:val="Heading3"/>
        <w:numPr>
          <w:ilvl w:val="2"/>
          <w:numId w:val="1"/>
        </w:numPr>
        <w:rPr/>
      </w:pPr>
      <w:bookmarkStart w:id="149" w:name="__RefHeading___Toc1127600_2035185390"/>
      <w:bookmarkStart w:id="150" w:name="_Toc56"/>
      <w:bookmarkEnd w:id="149"/>
      <w:r>
        <w:rPr/>
        <w:t>3</w:t>
      </w:r>
      <w:r>
        <w:rPr>
          <w:rtl w:val="true"/>
        </w:rPr>
        <w:t xml:space="preserve"> - </w:t>
      </w:r>
      <w:r>
        <w:rPr>
          <w:rtl w:val="true"/>
        </w:rPr>
        <w:t>مخارج حج باید پاک و حلال، و بدون اشکال باشد</w:t>
      </w:r>
      <w:bookmarkEnd w:id="150"/>
    </w:p>
    <w:p>
      <w:pPr>
        <w:pStyle w:val="BookText"/>
        <w:rPr/>
      </w:pPr>
      <w:r>
        <w:rPr>
          <w:rFonts w:ascii="IRNazanin" w:hAnsi="IRNazanin" w:eastAsia="IRNazanin"/>
          <w:color w:val="111111"/>
          <w:sz w:val="28"/>
          <w:sz w:val="28"/>
          <w:szCs w:val="28"/>
          <w:rtl w:val="true"/>
          <w:lang w:bidi="fa-IR"/>
        </w:rPr>
        <w:t>در حدیثی از امام صادق علیه‌السلام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مالی از راه حرام به دست آورد و با آن به مکّه رود هنگام نخستین عمل حج که لبیک گوید جواب او منفی خواهد بود، و اگر مال حلال به دست بیاورد، ندای ملاطفت آمیز در پاسخ او</w:t>
      </w:r>
    </w:p>
    <w:p>
      <w:pPr>
        <w:pStyle w:val="BookText"/>
        <w:rPr/>
      </w:pPr>
      <w:r>
        <w:rPr>
          <w:rFonts w:ascii="IRNazanin" w:hAnsi="IRNazanin" w:eastAsia="IRNazanin"/>
          <w:color w:val="111111"/>
          <w:sz w:val="28"/>
          <w:sz w:val="28"/>
          <w:szCs w:val="28"/>
          <w:rtl w:val="true"/>
          <w:lang w:bidi="fa-IR"/>
        </w:rPr>
        <w:t xml:space="preserve">به لبیک و سعدیک از جانب پرودگار به گوش دلش آشنا می‌گردد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این زمان متأسّفانه اموال حرام و حلال با هم مخلوط گشته، بسیار جالب</w:t>
      </w:r>
      <w:bookmarkStart w:id="151" w:name="pg4708_24144"/>
    </w:p>
    <w:p>
      <w:pPr>
        <w:pStyle w:val="BookText"/>
        <w:rPr/>
      </w:pPr>
      <w:bookmarkEnd w:id="151"/>
      <w:r>
        <w:rPr>
          <w:rFonts w:ascii="IRNazanin" w:hAnsi="IRNazanin" w:eastAsia="IRNazanin"/>
          <w:color w:val="111111"/>
          <w:sz w:val="28"/>
          <w:sz w:val="28"/>
          <w:szCs w:val="28"/>
          <w:rtl w:val="true"/>
          <w:lang w:bidi="fa-IR"/>
        </w:rPr>
        <w:t>است که این حدیث پیامبر اسلام را به گوش جان پذیرا باشیم که حضرت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خَرَجَ الرَّجُلِ حاجّا بِنَفَقَةٍ طَیِّبَهٍ وَ وَضَعَ رِجْلِه فِی الْمَعْزَرِ فَنْادی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اللّهُمَّ لَبَّیکَ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 مُنادٍ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وَ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زادُکَ حَلالٌ وَ راحِلَتُکَ حَلالٌ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حجُّکَ مَبْرُورٌ غَیْرُ مَأْزُورٌ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خَرَجَ الرَّجُلِ بِالنَفَّقَةِ الْخَبیثَةِ فَوَضَعَ رِجْلَهُ فِی الْمَعْزَرِ فَنادی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ناداهُ مِنَ السَّماءِ لا لَبَّیْکَ وَ لا سَعْدَیْکَ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زادُکَ حَرامُ وَ نَفَقَتُکَ حَرامٌ وَ حَجُّکَ مَأْزُورٌ غَیْرَ مَأْجُورٌ</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چهار طریق مالی به دست آورد در هر راه خیری هم که بخواهد مصرف کند، از او پذیرفته نیست، و در چهار طریق نمی‌تواند مصرف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غشّ در معامله و گول زدن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ربا و رباخواری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راه خیانت به هر صورت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شخص خاصّ یا 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سرقت</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52" w:name="__RefHeading___Toc1127602_2035185390"/>
      <w:bookmarkStart w:id="153" w:name="_Toc57"/>
      <w:bookmarkEnd w:id="152"/>
      <w:r>
        <w:rPr/>
        <w:t>4</w:t>
      </w:r>
      <w:r>
        <w:rPr>
          <w:rtl w:val="true"/>
        </w:rPr>
        <w:t xml:space="preserve"> - </w:t>
      </w:r>
      <w:r>
        <w:rPr>
          <w:rtl w:val="true"/>
        </w:rPr>
        <w:t>اگر حقوق و یا دیْنی بر ذمّه دارد اداء کند</w:t>
      </w:r>
      <w:bookmarkEnd w:id="153"/>
    </w:p>
    <w:p>
      <w:pPr>
        <w:pStyle w:val="BookText"/>
        <w:rPr/>
      </w:pPr>
      <w:r>
        <w:rPr>
          <w:rFonts w:ascii="IRNazanin" w:hAnsi="IRNazanin" w:eastAsia="IRNazanin"/>
          <w:color w:val="111111"/>
          <w:sz w:val="28"/>
          <w:sz w:val="28"/>
          <w:szCs w:val="28"/>
          <w:rtl w:val="true"/>
          <w:lang w:bidi="fa-IR"/>
        </w:rPr>
        <w:t>کسی که عزم سفر دارد، خصوصا سفر مکّه، باید به این نکته توجّه داشته باشد، که ممکن است دیگر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اگر هرگونه دیْنی دارد پرداخت نماید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از ائمّه اطهار علیهم‌السلام روایات زیادی رسیده که سفارش به این موضوع کرده‌اند و همانطور که برای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نماز می‌گذارد باید آن چنان نماز بخواند مثل اینکه آخرین نماز است که بجا می‌آورد، در پرداخت دیون موقع سفر هم همین نکته را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یکی از شرائط قبولی حج را، توجّه و رعایت این مسئله ذکر کرده‌اند</w:t>
      </w:r>
      <w:r>
        <w:rPr>
          <w:rFonts w:eastAsia="IRNazanin" w:cs="IRNazanin"/>
          <w:color w:val="111111"/>
          <w:sz w:val="28"/>
          <w:szCs w:val="28"/>
          <w:rtl w:val="true"/>
          <w:lang w:bidi="fa-IR"/>
        </w:rPr>
        <w:t>.</w:t>
      </w:r>
      <w:bookmarkStart w:id="154" w:name="pg4708_24146"/>
    </w:p>
    <w:p>
      <w:pPr>
        <w:pStyle w:val="Heading3"/>
        <w:numPr>
          <w:ilvl w:val="2"/>
          <w:numId w:val="1"/>
        </w:numPr>
        <w:rPr/>
      </w:pPr>
      <w:bookmarkStart w:id="155" w:name="__RefHeading___Toc1127604_2035185390"/>
      <w:bookmarkStart w:id="156" w:name="_Toc58"/>
      <w:bookmarkEnd w:id="154"/>
      <w:bookmarkEnd w:id="155"/>
      <w:r>
        <w:rPr/>
        <w:t>5</w:t>
      </w:r>
      <w:r>
        <w:rPr>
          <w:rtl w:val="true"/>
        </w:rPr>
        <w:t xml:space="preserve"> - </w:t>
      </w:r>
      <w:r>
        <w:rPr>
          <w:rtl w:val="true"/>
        </w:rPr>
        <w:t>حقوق شرعی و وجوه الهی خود را پرداخت کند</w:t>
      </w:r>
      <w:bookmarkEnd w:id="156"/>
    </w:p>
    <w:p>
      <w:pPr>
        <w:pStyle w:val="BookText"/>
        <w:rPr/>
      </w:pPr>
      <w:r>
        <w:rPr>
          <w:rFonts w:ascii="IRNazanin" w:hAnsi="IRNazanin" w:eastAsia="IRNazanin"/>
          <w:color w:val="111111"/>
          <w:sz w:val="28"/>
          <w:sz w:val="28"/>
          <w:szCs w:val="28"/>
          <w:rtl w:val="true"/>
          <w:lang w:bidi="fa-IR"/>
        </w:rPr>
        <w:t>پس از رسیدگی به حقّ النّاس، که مهم‌ترین شرط است، شخص مسافر باید حقوق و دیون الهی خود از قبیل خمس و زکوة و یا اگر نذری کرده را پرداخت کند، و اگر در آن موقع بدهی او زیاد، و تمکّن پرداخت آن را ندارد، باید با مرجع تقلید و یا نمایندگان ایشان مشورت و تکلیف خود را سؤال نماید و یا دست گردان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 از کتاب من لایحضره الفقیه نقل 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خرج کردن در راه حج، بهتر است از هزار هزار درهم در راه دیگر که حق باشد، و یک درهم به امام رساندن بهتر است از هزار هزار درهم در راه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زائر خانه خدا باید توجّه کند که با نپرداختن حقّ امام و حقّ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و زکوة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اینکه از این ثواب بزرگ محروم می‌گردد، پاسخ منفی به لبیک به او بر می‌گردد، چون در روایت قبل آمد که هرگاه کسی با مال حرام حج کند در وقت گفتن لبیک، جواب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 لا سَعْدَیْکَ</w:t>
      </w:r>
      <w:r>
        <w:rPr>
          <w:rFonts w:eastAsia="IRNazanin" w:cs="IRNazanin"/>
          <w:color w:val="111111"/>
          <w:sz w:val="28"/>
          <w:szCs w:val="28"/>
          <w:rtl w:val="true"/>
          <w:lang w:bidi="fa-IR"/>
        </w:rPr>
        <w:t>.</w:t>
      </w:r>
    </w:p>
    <w:p>
      <w:pPr>
        <w:pStyle w:val="Heading3"/>
        <w:numPr>
          <w:ilvl w:val="2"/>
          <w:numId w:val="1"/>
        </w:numPr>
        <w:rPr/>
      </w:pPr>
      <w:bookmarkStart w:id="157" w:name="__RefHeading___Toc1127606_2035185390"/>
      <w:bookmarkStart w:id="158" w:name="_Toc59"/>
      <w:bookmarkEnd w:id="157"/>
      <w:r>
        <w:rPr/>
        <w:t>6</w:t>
      </w:r>
      <w:r>
        <w:rPr>
          <w:rtl w:val="true"/>
        </w:rPr>
        <w:t xml:space="preserve"> - </w:t>
      </w:r>
      <w:r>
        <w:rPr>
          <w:rtl w:val="true"/>
        </w:rPr>
        <w:t>نوشتن وصیّت نامه</w:t>
      </w:r>
      <w:bookmarkEnd w:id="158"/>
    </w:p>
    <w:p>
      <w:pPr>
        <w:pStyle w:val="BookText"/>
        <w:rPr/>
      </w:pPr>
      <w:r>
        <w:rPr>
          <w:rFonts w:ascii="IRNazanin" w:hAnsi="IRNazanin" w:eastAsia="IRNazanin"/>
          <w:color w:val="111111"/>
          <w:sz w:val="28"/>
          <w:sz w:val="28"/>
          <w:szCs w:val="28"/>
          <w:rtl w:val="true"/>
          <w:lang w:bidi="fa-IR"/>
        </w:rPr>
        <w:t>وصیّت در تمام حالات لازم است، خصوصا برای 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رَکِبَ راحِلَةً فَلْیُوصِ</w:t>
      </w:r>
      <w:r>
        <w:rPr>
          <w:rStyle w:val="FootnoteAnchor"/>
          <w:rtl w:val="true"/>
        </w:rPr>
        <w:footnoteReference w:id="96"/>
      </w:r>
      <w:r>
        <w:rPr>
          <w:rFonts w:ascii="IRNazanin" w:hAnsi="IRNazanin" w:eastAsia="IRNazanin"/>
          <w:color w:val="111111"/>
          <w:sz w:val="28"/>
          <w:sz w:val="28"/>
          <w:szCs w:val="28"/>
          <w:rtl w:val="true"/>
          <w:lang w:bidi="fa-IR"/>
        </w:rPr>
        <w:t>یعنی هرکس آماده سفر می‌شود باید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 سفر حج که نمونه‌ای از سفر آخرت است باید تلاش بیشتری داشته باشد و با وصیّت خود قبل از سفر به یاد آورد، نزدیک شدن به ملاقات پرودگار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کوتاهی سفر حج که نیاز به زاد و راحله دارد، به یاد آورد احتیاج خود را</w:t>
      </w:r>
    </w:p>
    <w:p>
      <w:pPr>
        <w:pStyle w:val="BookText"/>
        <w:rPr/>
      </w:pPr>
      <w:r>
        <w:rPr>
          <w:rFonts w:ascii="IRNazanin" w:hAnsi="IRNazanin" w:eastAsia="IRNazanin"/>
          <w:color w:val="111111"/>
          <w:sz w:val="28"/>
          <w:sz w:val="28"/>
          <w:szCs w:val="28"/>
          <w:rtl w:val="true"/>
          <w:lang w:bidi="fa-IR"/>
        </w:rPr>
        <w:t>موقع سفر مرگ، که زاد و توشه‌ای که شامل اعمال صالحه و نیّات خالصه است می‌خواهد، در روز قیامت موقع محشور شدن اگر زاد و توشه‌ای نداشته باشد هلاک شود، و در مقابل آنان که مال التّجاره‌ای گران‌بها که از اعمال صالحه جمع‌آوری نموده‌اند، او مُفلس و مقصّر می‌باشد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موقع نوشتن وصیّت، خدا را در نظر گرفته و آنچه که از ثلت مال است سعی کند به‌کارهای خیر تخصیص دهد تا نامش زنده گردد</w:t>
      </w:r>
      <w:r>
        <w:rPr>
          <w:rFonts w:eastAsia="IRNazanin" w:cs="IRNazanin"/>
          <w:color w:val="111111"/>
          <w:sz w:val="28"/>
          <w:szCs w:val="28"/>
          <w:rtl w:val="true"/>
          <w:lang w:bidi="fa-IR"/>
        </w:rPr>
        <w:t>.</w:t>
      </w:r>
      <w:bookmarkStart w:id="159" w:name="pg4708_24148"/>
    </w:p>
    <w:p>
      <w:pPr>
        <w:pStyle w:val="BookText"/>
        <w:rPr/>
      </w:pPr>
      <w:bookmarkEnd w:id="159"/>
      <w:r>
        <w:rPr>
          <w:rFonts w:ascii="IRNazanin" w:hAnsi="IRNazanin" w:eastAsia="IRNazanin"/>
          <w:color w:val="111111"/>
          <w:sz w:val="28"/>
          <w:sz w:val="28"/>
          <w:szCs w:val="28"/>
          <w:rtl w:val="true"/>
          <w:lang w:bidi="fa-IR"/>
        </w:rPr>
        <w:t>نام نیکی گر بماند ز آدمی</w:t>
      </w:r>
    </w:p>
    <w:p>
      <w:pPr>
        <w:pStyle w:val="BookText"/>
        <w:rPr/>
      </w:pPr>
      <w:r>
        <w:rPr>
          <w:rFonts w:ascii="IRNazanin" w:hAnsi="IRNazanin" w:eastAsia="IRNazanin"/>
          <w:color w:val="111111"/>
          <w:sz w:val="28"/>
          <w:sz w:val="28"/>
          <w:szCs w:val="28"/>
          <w:rtl w:val="true"/>
          <w:lang w:bidi="fa-IR"/>
        </w:rPr>
        <w:t>به کزو ماند سرای زرنگار</w:t>
      </w:r>
    </w:p>
    <w:p>
      <w:pPr>
        <w:pStyle w:val="BookText"/>
        <w:rPr/>
      </w:pPr>
      <w:r>
        <w:rPr>
          <w:rFonts w:ascii="IRNazanin" w:hAnsi="IRNazanin" w:eastAsia="IRNazanin"/>
          <w:color w:val="111111"/>
          <w:sz w:val="28"/>
          <w:sz w:val="28"/>
          <w:szCs w:val="28"/>
          <w:rtl w:val="true"/>
          <w:lang w:bidi="fa-IR"/>
        </w:rPr>
        <w:t>و از نکاتی که لازم است در وصیّت دقت کند، اگر بدهی بر عهده اوست چه از لحاظ مالی و یا از لحاظ دیگر ذکر کند، و اگر تکلیف شرعی بر گردن او مانده و انجام نداده و یا اشکال در انجام آن داشته،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قضا و یا کفّاره، حتما یادآوری کند، و وصیّت خود را طوری مرتّب کند که معتبر باشد</w:t>
      </w:r>
      <w:r>
        <w:rPr>
          <w:rFonts w:eastAsia="IRNazanin" w:cs="IRNazanin"/>
          <w:color w:val="111111"/>
          <w:sz w:val="28"/>
          <w:szCs w:val="28"/>
          <w:rtl w:val="true"/>
          <w:lang w:bidi="fa-IR"/>
        </w:rPr>
        <w:t>.</w:t>
      </w:r>
    </w:p>
    <w:p>
      <w:pPr>
        <w:pStyle w:val="Heading3"/>
        <w:numPr>
          <w:ilvl w:val="2"/>
          <w:numId w:val="1"/>
        </w:numPr>
        <w:rPr/>
      </w:pPr>
      <w:bookmarkStart w:id="160" w:name="__RefHeading___Toc1127608_2035185390"/>
      <w:bookmarkStart w:id="161" w:name="_Toc60"/>
      <w:bookmarkEnd w:id="160"/>
      <w:r>
        <w:rPr/>
        <w:t>7</w:t>
      </w:r>
      <w:r>
        <w:rPr>
          <w:rtl w:val="true"/>
        </w:rPr>
        <w:t xml:space="preserve">- </w:t>
      </w:r>
      <w:r>
        <w:rPr>
          <w:rtl w:val="true"/>
        </w:rPr>
        <w:t>خداحافظی با اطرافیان و جلب رضایت آنان</w:t>
      </w:r>
      <w:bookmarkEnd w:id="161"/>
    </w:p>
    <w:p>
      <w:pPr>
        <w:pStyle w:val="BookText"/>
        <w:rPr/>
      </w:pPr>
      <w:r>
        <w:rPr>
          <w:rFonts w:ascii="IRNazanin" w:hAnsi="IRNazanin" w:eastAsia="IRNazanin"/>
          <w:color w:val="111111"/>
          <w:sz w:val="28"/>
          <w:sz w:val="28"/>
          <w:szCs w:val="28"/>
          <w:rtl w:val="true"/>
          <w:lang w:bidi="fa-IR"/>
        </w:rPr>
        <w:t>در هنگام سفر یکی از کارهائی که لازم است هرکس انجام دهد و جزء آداب سفر ذکر شده، خداحافظی با نزدیکان است و طلب عفو از هرکس که می‌داند از او آزرده دل گشته و یا غیبتی از او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که نباید دل مؤمنی را بشکنید، چه آنکه دل شکستن همانند ویران کردن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خانه کعبه، خانه خداست امّا از سنگ و گل ساخته شده، ولی قلب مؤمن که جایگاه خداست از گُل ریحان، لطیف‌تر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دست آور که حجّ اکبر است</w:t>
      </w:r>
    </w:p>
    <w:p>
      <w:pPr>
        <w:pStyle w:val="BookText"/>
        <w:rPr/>
      </w:pPr>
      <w:r>
        <w:rPr>
          <w:rFonts w:ascii="IRNazanin" w:hAnsi="IRNazanin" w:eastAsia="IRNazanin"/>
          <w:color w:val="111111"/>
          <w:sz w:val="28"/>
          <w:sz w:val="28"/>
          <w:szCs w:val="28"/>
          <w:rtl w:val="true"/>
          <w:lang w:bidi="fa-IR"/>
        </w:rPr>
        <w:t>از هزاران کعبه یک دل بهتر است</w:t>
      </w:r>
    </w:p>
    <w:p>
      <w:pPr>
        <w:pStyle w:val="BookText"/>
        <w:rPr/>
      </w:pPr>
      <w:r>
        <w:rPr>
          <w:rFonts w:ascii="IRNazanin" w:hAnsi="IRNazanin" w:eastAsia="IRNazanin"/>
          <w:color w:val="111111"/>
          <w:sz w:val="28"/>
          <w:sz w:val="28"/>
          <w:szCs w:val="28"/>
          <w:rtl w:val="true"/>
          <w:lang w:bidi="fa-IR"/>
        </w:rPr>
        <w:t>کعبه، بنیاد خلیل داور است</w:t>
      </w:r>
    </w:p>
    <w:p>
      <w:pPr>
        <w:pStyle w:val="BookText"/>
        <w:rPr/>
      </w:pPr>
      <w:r>
        <w:rPr>
          <w:rFonts w:ascii="IRNazanin" w:hAnsi="IRNazanin" w:eastAsia="IRNazanin"/>
          <w:color w:val="111111"/>
          <w:sz w:val="28"/>
          <w:sz w:val="28"/>
          <w:szCs w:val="28"/>
          <w:rtl w:val="true"/>
          <w:lang w:bidi="fa-IR"/>
        </w:rPr>
        <w:t>دل گذرگاه خلیل اکبر است</w:t>
      </w:r>
    </w:p>
    <w:p>
      <w:pPr>
        <w:pStyle w:val="BookText"/>
        <w:rPr/>
      </w:pPr>
      <w:r>
        <w:rPr>
          <w:rFonts w:ascii="IRNazanin" w:hAnsi="IRNazanin" w:eastAsia="IRNazanin"/>
          <w:color w:val="111111"/>
          <w:sz w:val="28"/>
          <w:sz w:val="28"/>
          <w:szCs w:val="28"/>
          <w:rtl w:val="true"/>
          <w:lang w:bidi="fa-IR"/>
        </w:rPr>
        <w:t>و دیگر خداحافظی نمودن با اموات است، که بر مزارشان رفته و از ایشان طلب عفو و بخشش نماید که دعای آنان نیز همراه مسافر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هرگاه زائر خانه خدا به هنگام سفر از دوستان و بستگان خداحافظی نماید، علاوه بر راضی نمودن خاطر آنان، حقّی بر آنان ثابت نموده، و در نتیجه در موقع عزیمت، او را با دعای خیر بدرقه و در غیاب وی اهل و مال او را مواظبت و در</w:t>
      </w:r>
    </w:p>
    <w:p>
      <w:pPr>
        <w:pStyle w:val="BookText"/>
        <w:rPr/>
      </w:pPr>
      <w:r>
        <w:rPr>
          <w:rFonts w:ascii="IRNazanin" w:hAnsi="IRNazanin" w:eastAsia="IRNazanin"/>
          <w:color w:val="111111"/>
          <w:sz w:val="28"/>
          <w:sz w:val="28"/>
          <w:szCs w:val="28"/>
          <w:rtl w:val="true"/>
          <w:lang w:bidi="fa-IR"/>
        </w:rPr>
        <w:t>بازگشت، بازدید و زیارتش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از پیامبر گرامی اسلام صلی‌الله‌علیه‌و‌آله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شخص مسلمان لازم است که هر گاه خواست مسافرت نماید برادران ایمانی خود را خبر کند، و بر آنها حق و لازم است که چون برگشت، از او دیدن نمایند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سجاد علیه‌السلام نیز می‌فرمایند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اهل و مال یک حاجی را که به زیارت خانه خدا رفته مواظبت نماید، اجر</w:t>
      </w:r>
      <w:bookmarkStart w:id="162" w:name="pg4708_24150"/>
    </w:p>
    <w:p>
      <w:pPr>
        <w:pStyle w:val="BookText"/>
        <w:rPr/>
      </w:pPr>
      <w:bookmarkEnd w:id="162"/>
      <w:r>
        <w:rPr>
          <w:rFonts w:ascii="IRNazanin" w:hAnsi="IRNazanin" w:eastAsia="IRNazanin"/>
          <w:color w:val="111111"/>
          <w:sz w:val="28"/>
          <w:sz w:val="28"/>
          <w:szCs w:val="28"/>
          <w:rtl w:val="true"/>
          <w:lang w:bidi="fa-IR"/>
        </w:rPr>
        <w:t>و ثواب او مانند حج کننده است، حتّی اینکه گویا آن مواظبت کننده حجر الأسود و ارکان کعبه را می‌بوسد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127610_2035185390"/>
      <w:bookmarkStart w:id="164" w:name="_Toc61"/>
      <w:bookmarkEnd w:id="163"/>
      <w:r>
        <w:rPr/>
        <w:t>8</w:t>
      </w:r>
      <w:r>
        <w:rPr>
          <w:rtl w:val="true"/>
        </w:rPr>
        <w:t xml:space="preserve"> - </w:t>
      </w:r>
      <w:r>
        <w:rPr>
          <w:rtl w:val="true"/>
        </w:rPr>
        <w:t>توشه سفر حج، باید نیکو و کامل باشد</w:t>
      </w:r>
      <w:bookmarkEnd w:id="164"/>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خوب برداشتن برای سفر، نشانه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موضوع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شرائط سفر حج استطاعت مالی است و دوّم اینکه چون به زائر بیت اللّه، مهمان خدا اطلاق شده، لذا باید تشریفات سفر او هم از هر جهت آبرومندانه باشد و یکی از فلسفه‌های این مسافرت هم این است که افراد بی‌بضاعت از پرتو حجّاج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آمده که در سال حَجّة الوداع، قومی از قافله یمن بی‌زاد و توشه و راحله قصد حج کردند و چون به مکّه رسیدند اظهار احتیاج نموده، از اهل قافله کمک خواستند که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ألْحَجُّ أشُهُرٌ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تَزَوَّدُوا فَإِنَّ خَیْرَ الزّادِّ التَّقْوی</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بردل مردم گران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آنکه بهترین توشه‌ها پرهیزکاری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اشاره‌ای است به سفر آخرت، که سخت‌تر و به داشتن زاد و توشه سزاوارتر است، و زاد و توشه سفر آخرت،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خدای تعالی به برداشتن زاد و توشه، و خرج سفر بعد از احکام حج، دلیل محکم و حُجّت روشنی است بر این که این سفر غیر از سفرهای دیگر است و لازم است که زاد و توشه حاجی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پیامبر صلی‌الله‌علیه‌و‌آله روایت شده که در سفر حج، هر چه در خرج توسعه دهند اسراف محسوب نمی‌شود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علیه‌السلام از رسول خدا صلی‌الله‌علیه‌و‌آله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هیچ خرجی و مصرفی از خرج با اقتصاد و قناعت محبوبتر نیست و خدا دشمن دارد اسراف در خرج را، مگر برای حج و عمره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آن‌حضرت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راه حج خرج نمائی،</w:t>
      </w:r>
      <w:bookmarkStart w:id="165" w:name="pg4708_24152"/>
    </w:p>
    <w:p>
      <w:pPr>
        <w:pStyle w:val="BookText"/>
        <w:rPr/>
      </w:pPr>
      <w:bookmarkEnd w:id="165"/>
      <w:r>
        <w:rPr>
          <w:rFonts w:ascii="IRNazanin" w:hAnsi="IRNazanin" w:eastAsia="IRNazanin"/>
          <w:color w:val="111111"/>
          <w:sz w:val="28"/>
          <w:sz w:val="28"/>
          <w:szCs w:val="28"/>
          <w:rtl w:val="true"/>
          <w:lang w:bidi="fa-IR"/>
        </w:rPr>
        <w:t>افضل است از بیست درهم که در راههای حق دیگر خرج نمائی، و در روایتی دیگر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در راه حج بهتر است از صد هزار درهم که در راههای دیگر خرج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عمل خود پیامبر اکرم صلی‌الله‌علیه‌و‌آله شاهد بر این روایات است، که حضرت صد شتر در منی قربانی کردند و قیمت هر شتر را اگر در این زمان محاسبه کنیم رقم بسیار بالائی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حاج میرزا خلیل کمره‌ای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اهل البیت، حضرت سکینه خاتون دختر امام حسین علیه‌السلام برای تجلیل از مقام والای برادر والاگهرش حضرت سجاد علیه‌السلام، در یکی از سفرهای خانه خدا سفره‌ای بست که هزار دینار خرج آن کرده بود، امام علیه‌السلام هم تمام همسفری‌ها را در منزل اوّل بر سر این سفره پذیرائی فرمود، و مازاد آن را نیز بین مسافرین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در می‌یابیم که در این سفر جدای از سفرهای دیگر، خرج کردن اسراف نیست</w:t>
      </w:r>
      <w:r>
        <w:rPr>
          <w:rFonts w:eastAsia="IRNazanin" w:cs="IRNazanin"/>
          <w:color w:val="111111"/>
          <w:sz w:val="28"/>
          <w:szCs w:val="28"/>
          <w:rtl w:val="true"/>
          <w:lang w:bidi="fa-IR"/>
        </w:rPr>
        <w:t>.</w:t>
      </w:r>
    </w:p>
    <w:p>
      <w:pPr>
        <w:pStyle w:val="Heading3"/>
        <w:numPr>
          <w:ilvl w:val="2"/>
          <w:numId w:val="1"/>
        </w:numPr>
        <w:rPr/>
      </w:pPr>
      <w:bookmarkStart w:id="166" w:name="__RefHeading___Toc1127612_2035185390"/>
      <w:bookmarkStart w:id="167" w:name="_Toc62"/>
      <w:bookmarkEnd w:id="166"/>
      <w:r>
        <w:rPr/>
        <w:t>9</w:t>
      </w:r>
      <w:r>
        <w:rPr>
          <w:rtl w:val="true"/>
        </w:rPr>
        <w:t xml:space="preserve"> - </w:t>
      </w:r>
      <w:r>
        <w:rPr>
          <w:rtl w:val="true"/>
        </w:rPr>
        <w:t>برای حجّ واجب سر خود را نتراشد</w:t>
      </w:r>
      <w:bookmarkEnd w:id="167"/>
    </w:p>
    <w:p>
      <w:pPr>
        <w:pStyle w:val="BookText"/>
        <w:rPr/>
      </w:pP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قصد حج دارد، از اول ذی‌القعده بلکه از دهم شوّال و</w:t>
      </w:r>
    </w:p>
    <w:p>
      <w:pPr>
        <w:pStyle w:val="BookText"/>
        <w:rPr/>
      </w:pPr>
      <w:r>
        <w:rPr>
          <w:rFonts w:ascii="IRNazanin" w:hAnsi="IRNazanin" w:eastAsia="IRNazanin"/>
          <w:color w:val="111111"/>
          <w:sz w:val="28"/>
          <w:sz w:val="28"/>
          <w:szCs w:val="28"/>
          <w:rtl w:val="true"/>
          <w:lang w:bidi="fa-IR"/>
        </w:rPr>
        <w:t>کسی که قصد عمره دارد، از یک ماه پیش از آن، موی سر و ریش خود را نتراشد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1127614_2035185390"/>
      <w:bookmarkStart w:id="169" w:name="_Toc63"/>
      <w:bookmarkEnd w:id="168"/>
      <w:r>
        <w:rPr/>
        <w:t>10</w:t>
      </w:r>
      <w:r>
        <w:rPr>
          <w:rtl w:val="true"/>
        </w:rPr>
        <w:t xml:space="preserve">- </w:t>
      </w:r>
      <w:r>
        <w:rPr>
          <w:rtl w:val="true"/>
        </w:rPr>
        <w:t>تنها سفر نکند، و همسفری مناسب برگزیند</w:t>
      </w:r>
      <w:bookmarkEnd w:id="169"/>
    </w:p>
    <w:p>
      <w:pPr>
        <w:pStyle w:val="BookText"/>
        <w:rPr/>
      </w:pPr>
      <w:r>
        <w:rPr>
          <w:rFonts w:ascii="IRNazanin" w:hAnsi="IRNazanin" w:eastAsia="IRNazanin"/>
          <w:color w:val="111111"/>
          <w:sz w:val="28"/>
          <w:sz w:val="28"/>
          <w:szCs w:val="28"/>
          <w:rtl w:val="true"/>
          <w:lang w:bidi="fa-IR"/>
        </w:rPr>
        <w:t>همسفر خوب یکی از شرایط مهم مسافرت است که ائمّه اطهار علیهم‌السلامبسیار به آن</w:t>
      </w:r>
    </w:p>
    <w:p>
      <w:pPr>
        <w:pStyle w:val="BookText"/>
        <w:rPr/>
      </w:pPr>
      <w:r>
        <w:rPr>
          <w:rFonts w:ascii="IRNazanin" w:hAnsi="IRNazanin" w:eastAsia="IRNazanin"/>
          <w:color w:val="111111"/>
          <w:sz w:val="28"/>
          <w:sz w:val="28"/>
          <w:szCs w:val="28"/>
          <w:rtl w:val="true"/>
          <w:lang w:bidi="fa-IR"/>
        </w:rPr>
        <w:t>توجّه و تأکید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است از امام محمّد باقر علیه‌السلام نقل شده که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نمودند که از مصاحبت و هم سخنی و مسافرت با پنج گروه خود داری کنم،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فاسق مصاحبت نکن، زیرا که او تو را به لقمه‌ای یا کمتر از آن می‌فروشد،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لقمه کدام است؟ فرمود به طمع آن که شاید به لقمه‌ای برسد و بعد نرسد</w:t>
      </w:r>
      <w:r>
        <w:rPr>
          <w:rFonts w:eastAsia="IRNazanin" w:cs="IRNazanin"/>
          <w:color w:val="111111"/>
          <w:sz w:val="28"/>
          <w:szCs w:val="28"/>
          <w:rtl w:val="true"/>
          <w:lang w:bidi="fa-IR"/>
        </w:rPr>
        <w:t>.</w:t>
      </w:r>
      <w:bookmarkStart w:id="170" w:name="pg4708_24154"/>
    </w:p>
    <w:p>
      <w:pPr>
        <w:pStyle w:val="BookText"/>
        <w:rPr/>
      </w:pPr>
      <w:bookmarkEnd w:id="17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افراد پست همّت مصاحبت مکن، چه آنکه در آن وقت که تو به آنها محتاج می‌شوی محرومت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دروغگو مصاحبت مکن، زیرا که وی همچون سراب است ، نزدیک را در نزد تو دور، و دور را در نظرت نزدیک جلوه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نادان و احمق مصاحبت مکن، چه آنکه می‌خواهد به تو نفعی برساند امّا ضرر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کسی که قطع رحم می‌کند مصاحبت نکن، زیرا در قرآن مجید در سه مورد او را ملعون یافته‌ام و در بعضی روایات است که فرمود می‌ترسم بلائی بر او نازل گردد و تو را هم بگیرد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کم پول با جمعی پولدار سفر می‌کند او قدرت ندارد که به اندازه ایشان خرج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نمی‌دارم که خودش را خوار نماید، باید با اشخاصی هسمفر شود که در قدرت و دارائی مانند خود او هستند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 w:name="__RefHeading___Toc1127616_2035185390"/>
      <w:bookmarkStart w:id="172" w:name="_Toc64"/>
      <w:bookmarkEnd w:id="171"/>
      <w:r>
        <w:rPr/>
        <w:t>11</w:t>
      </w:r>
      <w:r>
        <w:rPr>
          <w:rtl w:val="true"/>
        </w:rPr>
        <w:t xml:space="preserve"> - </w:t>
      </w:r>
      <w:r>
        <w:rPr>
          <w:rtl w:val="true"/>
        </w:rPr>
        <w:t>توجّه به آداب و مستحبّات، قبل از سفر حج</w:t>
      </w:r>
      <w:bookmarkEnd w:id="172"/>
    </w:p>
    <w:p>
      <w:pPr>
        <w:pStyle w:val="BookText"/>
        <w:rPr/>
      </w:pPr>
      <w:r>
        <w:rPr>
          <w:rFonts w:ascii="IRNazanin" w:hAnsi="IRNazanin" w:eastAsia="IRNazanin"/>
          <w:color w:val="111111"/>
          <w:sz w:val="28"/>
          <w:sz w:val="28"/>
          <w:szCs w:val="28"/>
          <w:rtl w:val="true"/>
          <w:lang w:bidi="fa-IR"/>
        </w:rPr>
        <w:t xml:space="preserve">در آداب مسافرت، در کتب مختلف،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اطهار علیهم‌السلام روزهائی از ایّام هفته و ماه را سفارش و دعاهائی نقل کرده‌اند که قبل از مسافرت خوانده شود که به علّت کثرت ادعیه و طولانی شدن بحث، از ذکر آنها معذوریم و باید به کتب مذکور مراجعه شود</w:t>
      </w:r>
      <w:r>
        <w:rPr>
          <w:rFonts w:eastAsia="IRNazanin" w:cs="IRNazanin"/>
          <w:color w:val="111111"/>
          <w:sz w:val="28"/>
          <w:szCs w:val="28"/>
          <w:rtl w:val="true"/>
          <w:lang w:bidi="fa-IR"/>
        </w:rPr>
        <w:t>.</w:t>
      </w:r>
    </w:p>
    <w:p>
      <w:pPr>
        <w:pStyle w:val="Heading3"/>
        <w:numPr>
          <w:ilvl w:val="2"/>
          <w:numId w:val="1"/>
        </w:numPr>
        <w:rPr/>
      </w:pPr>
      <w:bookmarkStart w:id="173" w:name="__RefHeading___Toc1127618_2035185390"/>
      <w:bookmarkStart w:id="174" w:name="_Toc65"/>
      <w:bookmarkEnd w:id="173"/>
      <w:r>
        <w:rPr/>
        <w:t>12</w:t>
      </w:r>
      <w:r>
        <w:rPr>
          <w:rtl w:val="true"/>
        </w:rPr>
        <w:t xml:space="preserve"> - </w:t>
      </w:r>
      <w:r>
        <w:rPr>
          <w:rtl w:val="true"/>
        </w:rPr>
        <w:t>سفر خود را با صدقه بیمه کند</w:t>
      </w:r>
      <w:bookmarkEnd w:id="174"/>
    </w:p>
    <w:p>
      <w:pPr>
        <w:pStyle w:val="BookText"/>
        <w:rPr/>
      </w:pPr>
      <w:r>
        <w:rPr>
          <w:rFonts w:ascii="IRNazanin" w:hAnsi="IRNazanin" w:eastAsia="IRNazanin"/>
          <w:color w:val="111111"/>
          <w:sz w:val="28"/>
          <w:sz w:val="28"/>
          <w:szCs w:val="28"/>
          <w:rtl w:val="true"/>
          <w:lang w:bidi="fa-IR"/>
        </w:rPr>
        <w:t>بیمه جان و مال، به دادن صدقه و خواندن ادعیه سفر لازم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زمینی بین من و مردی تقسیم گردد، آن مرد از علم نجوم آگاهی داشت، کار را به تأخیر انداخت تا ساعتی را انتخاب کرد که به اعتقاد خودش آن ساعت برای او خوب و برای من بد بود، چون زمین تقسیم شد و به نفع من تمام گردید ناراحت شده و دست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مگر</w:t>
      </w:r>
      <w:bookmarkStart w:id="175" w:name="pg4708_24156"/>
    </w:p>
    <w:p>
      <w:pPr>
        <w:pStyle w:val="BookText"/>
        <w:rPr/>
      </w:pPr>
      <w:bookmarkEnd w:id="175"/>
      <w:r>
        <w:rPr>
          <w:rFonts w:ascii="IRNazanin" w:hAnsi="IRNazanin" w:eastAsia="IRNazanin"/>
          <w:color w:val="111111"/>
          <w:sz w:val="28"/>
          <w:sz w:val="28"/>
          <w:szCs w:val="28"/>
          <w:rtl w:val="true"/>
          <w:lang w:bidi="fa-IR"/>
        </w:rPr>
        <w:t>چه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منجّم هستم، در ساعت خوبی بیرون آمدم و ساعت بد را برای شما انتخاب کردم، اینک برعکس شده و قسمت بهتر، نصیب شما گردید، گفتم می‌خواهی ترا حدیثی بیاموزم؟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مایل است که از نحوست روزش جلوگیری شود، صبحگاه آن روز صدقه بدهد، من در آغاز حرکت صدقه دادم، این صدقه دادن از علم نجوم بهتر است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127620_2035185390"/>
      <w:bookmarkStart w:id="177" w:name="_Toc66"/>
      <w:bookmarkEnd w:id="176"/>
      <w:r>
        <w:rPr/>
        <w:t>13</w:t>
      </w:r>
      <w:r>
        <w:rPr>
          <w:rtl w:val="true"/>
        </w:rPr>
        <w:t xml:space="preserve"> - </w:t>
      </w:r>
      <w:r>
        <w:rPr>
          <w:rtl w:val="true"/>
        </w:rPr>
        <w:t>توسّل به ائمّه أطهار علیهم‌السلام</w:t>
      </w:r>
      <w:bookmarkEnd w:id="177"/>
    </w:p>
    <w:p>
      <w:pPr>
        <w:pStyle w:val="BookText"/>
        <w:rPr/>
      </w:pPr>
      <w:r>
        <w:rPr>
          <w:rFonts w:ascii="IRNazanin" w:hAnsi="IRNazanin" w:eastAsia="IRNazanin"/>
          <w:color w:val="111111"/>
          <w:sz w:val="28"/>
          <w:sz w:val="28"/>
          <w:szCs w:val="28"/>
          <w:rtl w:val="true"/>
          <w:lang w:bidi="fa-IR"/>
        </w:rPr>
        <w:t>در همه حالات خصوصا در سفر حج سعی کنید توسّل به ائمّه اطهار علیهم‌السلام</w:t>
      </w:r>
    </w:p>
    <w:p>
      <w:pPr>
        <w:pStyle w:val="BookText"/>
        <w:rPr/>
      </w:pPr>
      <w:r>
        <w:rPr>
          <w:rFonts w:ascii="IRNazanin" w:hAnsi="IRNazanin" w:eastAsia="IRNazanin"/>
          <w:color w:val="111111"/>
          <w:sz w:val="28"/>
          <w:sz w:val="28"/>
          <w:szCs w:val="28"/>
          <w:rtl w:val="true"/>
          <w:lang w:bidi="fa-IR"/>
        </w:rPr>
        <w:t>خصوصا امام زمان علیه‌السلام</w:t>
      </w:r>
    </w:p>
    <w:p>
      <w:pPr>
        <w:pStyle w:val="BookText"/>
        <w:rPr/>
      </w:pPr>
      <w:r>
        <w:rPr>
          <w:rFonts w:ascii="IRNazanin" w:hAnsi="IRNazanin" w:eastAsia="IRNazanin"/>
          <w:color w:val="111111"/>
          <w:sz w:val="28"/>
          <w:sz w:val="28"/>
          <w:szCs w:val="28"/>
          <w:rtl w:val="true"/>
          <w:lang w:bidi="fa-IR"/>
        </w:rPr>
        <w:t>را فراموش نکنید، زیرا ما عقیده داریم که امام زمان علیه‌السلامهر</w:t>
      </w:r>
    </w:p>
    <w:p>
      <w:pPr>
        <w:pStyle w:val="BookText"/>
        <w:rPr/>
      </w:pPr>
      <w:r>
        <w:rPr>
          <w:rFonts w:ascii="IRNazanin" w:hAnsi="IRNazanin" w:eastAsia="IRNazanin"/>
          <w:color w:val="111111"/>
          <w:sz w:val="28"/>
          <w:sz w:val="28"/>
          <w:szCs w:val="28"/>
          <w:rtl w:val="true"/>
          <w:lang w:bidi="fa-IR"/>
        </w:rPr>
        <w:t xml:space="preserve">سال به سفر حج مشرّف می‌شوند، و حضرت همه را می‌بیند، ولی چشمان گناهکار ما لایق دیدار ایشان نیست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تذکّراتی که داده شد، بیشتر سعی بر این داشته باشید که با عمل به آنها توفیق زیارت حضرت را پیدا کرده و از عنایات آن حضرت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منتهی الآمال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امام رضا علیه‌السلام برای سلامتی</w:t>
      </w:r>
    </w:p>
    <w:p>
      <w:pPr>
        <w:pStyle w:val="BookText"/>
        <w:rPr/>
      </w:pPr>
      <w:r>
        <w:rPr>
          <w:rFonts w:ascii="IRNazanin" w:hAnsi="IRNazanin" w:eastAsia="IRNazanin"/>
          <w:color w:val="111111"/>
          <w:sz w:val="28"/>
          <w:sz w:val="28"/>
          <w:szCs w:val="28"/>
          <w:rtl w:val="true"/>
          <w:lang w:bidi="fa-IR"/>
        </w:rPr>
        <w:t xml:space="preserve">در برّ و بحر و رسیدن به وطن و خلاصی از غم و اندوه و غربت نافع است، زیرا امام صادق علیه‌السلام از امام رضا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دادرس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نموده‌اند، و در زیارت ایشان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ألسّلامُ عَلی غَوْثِ اللَّهْفانْ سلام بر فریادرس بیچارگان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در تمامی اوقات هر دعا و زیارتی که می خوانید به نیابت از این بزرگان باشد، زیرا امام صادق علیه‌السلام می‌فرمایند کسی که از سوی شخص دیگری حج به جا می‌آورد اجر و ثواب ده حج می‌برد و او و پدر و مادر و پسر و دختر و برادر و خواهر و عمه و عمو و دایی و خاله‌اش آمرزیده می‌شوند، خدای تعالی رحمتش وسیع و او کریم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و یا در روایت دیگری می‌فرمایند هر کس ثواب نماز خود را برای رسول خدا صلی‌الله‌علیه‌و‌آله و امیرالمؤمنین و اوصیای بعد از آن حضرت علیهم السلام هدیه کند خداوند ثواب نمازش را آن قدر افزایش می‌دهد که از شمارش آن نفس قطع می‌گردد و پیش از آنکه روحش از بدنش برآید به او گفته می‌شود ای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تو به ما رسید پس امروز روز پاداش و تلافی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 دلت خوش و چشمت روشن باد به آنچه خداوند برایت مهیا فرموده و گوارایت باد آنچه</w:t>
      </w:r>
      <w:bookmarkStart w:id="178" w:name="pg4708_24158"/>
    </w:p>
    <w:p>
      <w:pPr>
        <w:pStyle w:val="BookText"/>
        <w:rPr/>
      </w:pPr>
      <w:bookmarkEnd w:id="178"/>
      <w:r>
        <w:rPr>
          <w:rFonts w:ascii="IRNazanin" w:hAnsi="IRNazanin" w:eastAsia="IRNazanin"/>
          <w:color w:val="111111"/>
          <w:sz w:val="28"/>
          <w:sz w:val="28"/>
          <w:szCs w:val="28"/>
          <w:rtl w:val="true"/>
          <w:lang w:bidi="fa-IR"/>
        </w:rPr>
        <w:t>را به آن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چگونه نمازش را هدیه نماید و چه بگوید؟ فرمود نیت می‌کند ثواب نمازش را برای رسول خدا صلی‌الله‌علیه‌و‌آله </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79" w:name="__RefHeading___Toc1127622_2035185390"/>
      <w:bookmarkStart w:id="180" w:name="_Toc67"/>
      <w:bookmarkEnd w:id="179"/>
      <w:r>
        <w:rPr>
          <w:rtl w:val="true"/>
        </w:rPr>
        <w:t>توصیه‌ای مهم</w:t>
      </w:r>
      <w:r>
        <w:rPr>
          <w:rtl w:val="true"/>
        </w:rPr>
        <w:t>:</w:t>
      </w:r>
      <w:bookmarkEnd w:id="180"/>
    </w:p>
    <w:p>
      <w:pPr>
        <w:pStyle w:val="BookText"/>
        <w:rPr/>
      </w:pPr>
      <w:r>
        <w:rPr>
          <w:rFonts w:ascii="IRNazanin" w:hAnsi="IRNazanin" w:eastAsia="IRNazanin"/>
          <w:color w:val="111111"/>
          <w:sz w:val="28"/>
          <w:sz w:val="28"/>
          <w:szCs w:val="28"/>
          <w:rtl w:val="true"/>
          <w:lang w:bidi="fa-IR"/>
        </w:rPr>
        <w:t>در سفر حج از موقعی که آهنگ عزیمت می‌کنید ممکن است با مشکلات و سختی هائی مواجه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هدف بسیار مقدّس و مقصد فوق العاده با عظمت است و مقدّمات آن هم، به مصداق ضرب 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بدون رنج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توام با سختی‌ها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 دشمن چه کند، گر نکشد طالب دوست</w:t>
      </w:r>
    </w:p>
    <w:p>
      <w:pPr>
        <w:pStyle w:val="BookText"/>
        <w:rPr/>
      </w:pPr>
      <w:r>
        <w:rPr>
          <w:rFonts w:ascii="IRNazanin" w:hAnsi="IRNazanin" w:eastAsia="IRNazanin"/>
          <w:color w:val="111111"/>
          <w:sz w:val="28"/>
          <w:sz w:val="28"/>
          <w:szCs w:val="28"/>
          <w:rtl w:val="true"/>
          <w:lang w:bidi="fa-IR"/>
        </w:rPr>
        <w:t>گنج و مار و گُل و خار و غم و شادی بهم است</w:t>
      </w:r>
    </w:p>
    <w:p>
      <w:pPr>
        <w:pStyle w:val="BookText"/>
        <w:rPr/>
      </w:pPr>
      <w:r>
        <w:rPr>
          <w:rFonts w:ascii="IRNazanin" w:hAnsi="IRNazanin" w:eastAsia="IRNazanin"/>
          <w:color w:val="111111"/>
          <w:sz w:val="28"/>
          <w:sz w:val="28"/>
          <w:szCs w:val="28"/>
          <w:rtl w:val="true"/>
          <w:lang w:bidi="fa-IR"/>
        </w:rPr>
        <w:t>پس این بشارت را از حضرت محمّد امام صلی‌الله‌علیه‌و‌آله بشنوید و تا آخر سفر در گوش دل سپرده، و آن را به یاد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از آن وقت که می‌خواهد آماده سفر حج شود هیچ چیزی از وسائل خود را بر نمی‌دارد مگر آنکه برای او ده حسنه نوشته می شود</w:t>
      </w:r>
    </w:p>
    <w:p>
      <w:pPr>
        <w:pStyle w:val="BookText"/>
        <w:rPr/>
      </w:pPr>
      <w:r>
        <w:rPr>
          <w:rFonts w:ascii="IRNazanin" w:hAnsi="IRNazanin" w:eastAsia="IRNazanin"/>
          <w:color w:val="111111"/>
          <w:sz w:val="28"/>
          <w:sz w:val="28"/>
          <w:szCs w:val="28"/>
          <w:rtl w:val="true"/>
          <w:lang w:bidi="fa-IR"/>
        </w:rPr>
        <w:t>و ده گناه از او محو می‌گردد و ده درجه برای او بالا می رود تا از تهیّه و تدارک خود فارغ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بسیار هشیار بود که در لابلای کارها، شیطان شریک راه نشود، و سعی کنیم در همه ساعات، خوش اخلاق و خوش برخورد بوده با افراد و زائران برخوردی نیکو و ملایم داشته، به افراد خصوصا کسانی که پیر هستند و یا بی‌بضاعت، چه از لحاظ مالی و چه از لحاظ جسمی کمک کنیم و نمونه‌ای از یک انسان وارسته باشیم، تا به یکی از اهداف حج که گفتیم دانشگاه انسان سازی است نزدیک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اصحاب کهف و یاران دقیانوس درس سیر و سلوک الی اللّه را فرا گیریم که برای رسیدن به حق تعالی چه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آداب زائرین امام حسین علیه‌السلاممی‌نویسند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کهف، از یاران نزدیک دقیانوس و وزیران وی بودند، که وقتی شامل رحمت خداوند گردیدند و به فکر خداپرستی افتادند صلاح کار خود را به خاطر تنگنائی که</w:t>
      </w:r>
      <w:bookmarkStart w:id="181" w:name="pg4708_24160"/>
    </w:p>
    <w:p>
      <w:pPr>
        <w:pStyle w:val="BookText"/>
        <w:rPr/>
      </w:pPr>
      <w:bookmarkEnd w:id="181"/>
      <w:r>
        <w:rPr>
          <w:rFonts w:ascii="IRNazanin" w:hAnsi="IRNazanin" w:eastAsia="IRNazanin"/>
          <w:color w:val="111111"/>
          <w:sz w:val="28"/>
          <w:sz w:val="28"/>
          <w:szCs w:val="28"/>
          <w:rtl w:val="true"/>
          <w:lang w:bidi="fa-IR"/>
        </w:rPr>
        <w:t>در آن زمان بود در آن دیدند که از مردم کناره‌گیری کرده و به غار پناه برند و در خلوت با خداوند به راز و نیاز مشغول شوند، پس سوار بر اسبهایشان شدند و از شهر بیرون رفتند، همین که سه میل راه رفتند، تلمیخا که یکی از آنان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این راه، راه آخرت است و باید به نحو مسکنت آن را طی کنید، مُلک و ریاست دنیا را باید کنار گذاشت، اکنون از اسبها پیاده شوید و با پای پیاده به درگاه</w:t>
      </w:r>
    </w:p>
    <w:p>
      <w:pPr>
        <w:pStyle w:val="BookText"/>
        <w:rPr/>
      </w:pPr>
      <w:r>
        <w:rPr>
          <w:rFonts w:ascii="IRNazanin" w:hAnsi="IRNazanin" w:eastAsia="IRNazanin"/>
          <w:color w:val="111111"/>
          <w:sz w:val="28"/>
          <w:sz w:val="28"/>
          <w:szCs w:val="28"/>
          <w:rtl w:val="true"/>
          <w:lang w:bidi="fa-IR"/>
        </w:rPr>
        <w:t xml:space="preserve">حق تعالی بروید، تا شاید پروردگار شما بر شما رحم فرماید و گشایشی در امر شما، نصیب شما فرماید </w:t>
      </w:r>
      <w:r>
        <w:rPr>
          <w:rStyle w:val="FootnoteAnchor"/>
          <w:rtl w:val="true"/>
        </w:rPr>
        <w:footnoteReference w:id="109"/>
      </w:r>
      <w:r>
        <w:rPr>
          <w:rFonts w:ascii="IRNazanin" w:hAnsi="IRNazanin" w:eastAsia="IRNazanin"/>
          <w:color w:val="111111"/>
          <w:sz w:val="28"/>
          <w:sz w:val="28"/>
          <w:szCs w:val="28"/>
          <w:rtl w:val="true"/>
          <w:lang w:bidi="fa-IR"/>
        </w:rPr>
        <w:t>، پس همگی از اسبهای خویش پیاده شدند و در آن روز آن بزرگان با پای پیاده هفت فرسخ راه رفتند تا آن که پاهای ایشان مجروح شد و خون از آن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امامان معصوم و پیشوایان و بزرگان مذهبی ما نیز این راه را پیاده طی کرده، تابه عظمت این خانه و صاحب آن بیشتر توجّه نمایند، ولی در این زمان که همّت آن نمی‌شود که بتوانیم پیاده برویم پس لااقل فروتنی را در این راه شعار خود ساخته، از اخلاق رذیله و مَرکب خودستائی به زیر آئیم</w:t>
      </w:r>
      <w:r>
        <w:rPr>
          <w:rFonts w:eastAsia="IRNazanin" w:cs="IRNazanin"/>
          <w:color w:val="111111"/>
          <w:sz w:val="28"/>
          <w:szCs w:val="28"/>
          <w:rtl w:val="true"/>
          <w:lang w:bidi="fa-IR"/>
        </w:rPr>
        <w:t>.</w:t>
      </w:r>
    </w:p>
    <w:p>
      <w:pPr>
        <w:pStyle w:val="Heading3"/>
        <w:numPr>
          <w:ilvl w:val="2"/>
          <w:numId w:val="1"/>
        </w:numPr>
        <w:rPr/>
      </w:pPr>
      <w:bookmarkStart w:id="182" w:name="__RefHeading___Toc1127624_2035185390"/>
      <w:bookmarkStart w:id="183" w:name="_Toc68"/>
      <w:bookmarkEnd w:id="182"/>
      <w:r>
        <w:rPr>
          <w:rtl w:val="true"/>
        </w:rPr>
        <w:t>آنچه در سفر باید آموخت</w:t>
      </w:r>
      <w:bookmarkEnd w:id="183"/>
    </w:p>
    <w:p>
      <w:pPr>
        <w:pStyle w:val="BookText"/>
        <w:rPr/>
      </w:pPr>
      <w:r>
        <w:rPr>
          <w:rFonts w:ascii="IRNazanin" w:hAnsi="IRNazanin" w:eastAsia="IRNazanin"/>
          <w:color w:val="111111"/>
          <w:sz w:val="28"/>
          <w:sz w:val="28"/>
          <w:szCs w:val="28"/>
          <w:rtl w:val="true"/>
          <w:lang w:bidi="fa-IR"/>
        </w:rPr>
        <w:t>اکنون بعد از انجام مقدّمات سفر، و توجّه به سوی مقصد اصلی، که زیارت خانه خدا و نبّی مکرّم اسلام و ائمّه بقیع علیهم‌السلام است، بهتر است نکاتی را نیز در طول سفر رعایت کنید، تا انشاءاللّه سفری کاملاً مقدّس و پربار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اذکار و ادعیه و انجام اعمالی که در کتابهای مختلف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غسل زیارت و دعاهای وارده که در شروع سفر باید انجام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لَوْلا دُعاؤُکُمْ</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بگو اگر دعای شما نبود، خدا به شما توجّه و اعتنائی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توجّه خاصّ به امام زمان علیه‌السلامخصوصا اگر در سفر حج واجب هستیم، زیرا عقیده شیعه است که حضرت هر سال به حج مشرّف می شوند، و مثل بقیّه افراد، اعمال حج را انجام می‌دهند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اوّل سفر بر این منظور باشیم که بتوانیم به زیارت حضرت رسیده، و از</w:t>
      </w:r>
    </w:p>
    <w:p>
      <w:pPr>
        <w:pStyle w:val="BookText"/>
        <w:rPr/>
      </w:pPr>
      <w:r>
        <w:rPr>
          <w:rFonts w:ascii="IRNazanin" w:hAnsi="IRNazanin" w:eastAsia="IRNazanin"/>
          <w:color w:val="111111"/>
          <w:sz w:val="28"/>
          <w:sz w:val="28"/>
          <w:szCs w:val="28"/>
          <w:rtl w:val="true"/>
          <w:lang w:bidi="fa-IR"/>
        </w:rPr>
        <w:t>عنایات خاصّ ایشان بهره‌مند گردیم، و زیارت خود را کامل گردانیم، زیرا از امام باقر علیه‌السلام روایت شده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الْحَجِّ لِقاءُ الإمامِ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کامل و تمام آن است که شخص زائر خدمت مولا و امام خویش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علیه‌السلامنیز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حَجَّ أَحَدُکُمْ فَلْیَخْتِمْ حَجَّهُ بِزِیارَتِنا، لأنَّ ذلِکَ مِنْ تَمامِ الْحَجِّ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هرگاه یکی از شما حج گذارد پس حجّش را به زیارت ما ختم کند، زیرا زیارت ما، از نشانه های حجّ کامل و تمام حج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نهایتا اینکه، با توجّه به آن حضرت، اگر مشکلی در سفر پیش آمد و یا برای جلوگیری از بروز حوادث ناخوشایند، باید دست توسّل به دامان آن بزرگوار زده، و از خود ایشان کمک بخواهیم، زیرا صدای ما را می شنوند و توجّه به زائرین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متبحّر، سیّد علیخان حویزی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از همشهریان ما به نام شیخ قاسم که مرد با ایمان و تقوائی بود و بارها به حج مشرّف شده بود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با قافله می‌رفتم در منزلی از منازل پیاده شدیم و من در گوشه‌ای</w:t>
      </w:r>
    </w:p>
    <w:p>
      <w:pPr>
        <w:pStyle w:val="BookText"/>
        <w:rPr/>
      </w:pPr>
      <w:r>
        <w:rPr>
          <w:rFonts w:ascii="IRNazanin" w:hAnsi="IRNazanin" w:eastAsia="IRNazanin"/>
          <w:color w:val="111111"/>
          <w:sz w:val="28"/>
          <w:sz w:val="28"/>
          <w:szCs w:val="28"/>
          <w:rtl w:val="true"/>
          <w:lang w:bidi="fa-IR"/>
        </w:rPr>
        <w:t>خوابیدم ولی وقتی قافله حرکت کرد مرا بیدار ننمودند، من هم که از خواب طولانی بیدار شدم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می‌دانستم قافله زیاد از من دور شده است و من نمی‌دانستم که از کدام طرف بروم، به ناچار به یک سمتی متوجّه شدم و به آواز بلندی فریاد 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منظورم از این جمله، استغاثه به حضرت صاحب الأمر، امام زمان علیه‌السلام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مرحوم سیّد بن طاووس قدس‌سره،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اگر کسی در جائی گم شود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فریادش می‌رسند، لذا من هم فریاد می‌زدم و حضرت را برای نجات خود می‌طلبیدم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ناگاه سواری را دیدم که با لباس عربهای بدوی است، وقتی نظرش بر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قافله حجّاج عقب مانده‌ای؟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من سوار شو تا تو را به قافله برسانم، منهم سوار شدم، ساعتی</w:t>
      </w:r>
    </w:p>
    <w:p>
      <w:pPr>
        <w:pStyle w:val="BookText"/>
        <w:rPr/>
      </w:pPr>
      <w:r>
        <w:rPr>
          <w:rFonts w:ascii="IRNazanin" w:hAnsi="IRNazanin" w:eastAsia="IRNazanin"/>
          <w:color w:val="111111"/>
          <w:sz w:val="28"/>
          <w:sz w:val="28"/>
          <w:szCs w:val="28"/>
          <w:rtl w:val="true"/>
          <w:lang w:bidi="fa-IR"/>
        </w:rPr>
        <w:t>نکشید که به قافله رسیدیم، وقتی به نزدیکی آنها رفتیم مرا پیاده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w:t>
      </w:r>
    </w:p>
    <w:p>
      <w:pPr>
        <w:pStyle w:val="BookText"/>
        <w:rPr/>
      </w:pPr>
      <w:r>
        <w:rPr>
          <w:rFonts w:ascii="IRNazanin" w:hAnsi="IRNazanin" w:eastAsia="IRNazanin"/>
          <w:color w:val="111111"/>
          <w:sz w:val="28"/>
          <w:sz w:val="28"/>
          <w:szCs w:val="28"/>
          <w:rtl w:val="true"/>
          <w:lang w:bidi="fa-IR"/>
        </w:rPr>
        <w:t>پی کار خود،</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مرا اذیّت کرده است، آن عرب از زین شتر خود مشک آبی بیرون آورد و مرا سیراب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قاسم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آن لذیذترین آبی بود که در مدّت عمر آشامیده بودم، سپس رفتم و به قافله ملحق شدم، یک مرتبه ملتفت شدم و دیدم که آن عرب از نظرم ناپدید شد، و دیگر او را ندیدم، در آن حال فهمیدم آن عربی</w:t>
      </w:r>
    </w:p>
    <w:p>
      <w:pPr>
        <w:pStyle w:val="BookText"/>
        <w:rPr/>
      </w:pPr>
      <w:r>
        <w:rPr>
          <w:rFonts w:ascii="IRNazanin" w:hAnsi="IRNazanin" w:eastAsia="IRNazanin"/>
          <w:color w:val="111111"/>
          <w:sz w:val="28"/>
          <w:sz w:val="28"/>
          <w:szCs w:val="28"/>
          <w:rtl w:val="true"/>
          <w:lang w:bidi="fa-IR"/>
        </w:rPr>
        <w:t xml:space="preserve">که در آن بیابان خشک به فریاد من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 اللّه امام زمان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حج پیوسته بهداشت و حفظ الصّحة مراعات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خصومت و مجادله و کلام بیهوده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سفر سعی شود از بحثهای بیهوده خودداری شود که در همه احوال از کلام بیهوده مذّمت شده است، ولی در سفر تأکید خاص بر آن شده، و از حضرت علی علیه‌السلام روایت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خصومت و جدال دوری کنید، چه آن که این خصال قلب برادران ایمانی را بیمار ساخته، و موجب نفاق خواهد شد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که رنجد از کسی، خرسند کردن مشکل است</w:t>
      </w:r>
    </w:p>
    <w:p>
      <w:pPr>
        <w:pStyle w:val="BookText"/>
        <w:rPr/>
      </w:pPr>
      <w:r>
        <w:rPr>
          <w:rFonts w:ascii="IRNazanin" w:hAnsi="IRNazanin" w:eastAsia="IRNazanin"/>
          <w:color w:val="111111"/>
          <w:sz w:val="28"/>
          <w:sz w:val="28"/>
          <w:szCs w:val="28"/>
          <w:rtl w:val="true"/>
          <w:lang w:bidi="fa-IR"/>
        </w:rPr>
        <w:t>شیشه بشکسته را پیوند کردن مشکل است</w:t>
      </w:r>
    </w:p>
    <w:p>
      <w:pPr>
        <w:pStyle w:val="BookText"/>
        <w:rPr/>
      </w:pPr>
      <w:r>
        <w:rPr>
          <w:rFonts w:ascii="IRNazanin" w:hAnsi="IRNazanin" w:eastAsia="IRNazanin"/>
          <w:color w:val="111111"/>
          <w:sz w:val="28"/>
          <w:sz w:val="28"/>
          <w:szCs w:val="28"/>
          <w:rtl w:val="true"/>
          <w:lang w:bidi="fa-IR"/>
        </w:rPr>
        <w:t>کوه ناهموار را هموار کردن سخت نیست</w:t>
      </w:r>
    </w:p>
    <w:p>
      <w:pPr>
        <w:pStyle w:val="BookText"/>
        <w:rPr/>
      </w:pPr>
      <w:r>
        <w:rPr>
          <w:rFonts w:ascii="IRNazanin" w:hAnsi="IRNazanin" w:eastAsia="IRNazanin"/>
          <w:color w:val="111111"/>
          <w:sz w:val="28"/>
          <w:sz w:val="28"/>
          <w:szCs w:val="28"/>
          <w:rtl w:val="true"/>
          <w:lang w:bidi="fa-IR"/>
        </w:rPr>
        <w:t>حرف ناهموار را هموار کردن مشکل است</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نصایح حضرت عیسی به حوارییّن خود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ذکر خدا، زیاد سخن نگویید، به درستی که کسانی که در غیر ذکر خدا زیاد سخن بگویند قلوب آنها قسیّ خواهد شد و حال آنکه متوجّه آن قساوت نخواهند گردید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همسفران خود کمک کند و سنگینی خود را بر دیگران نیفکند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الْقَوْمِ خادِمُهُمْ فِی السَّفَر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همسفران خود با مال و جان کمک کند، و در برآوردن حوائج ایشان مضایقه نکند، حقتعالی از او هفتاد و سه اندوه را برطرف می‌کند، و او را در دنیا از هّم و غمّ پناه می دهد، و از او اندوه بزرگ روز قیامت را</w:t>
      </w:r>
    </w:p>
    <w:p>
      <w:pPr>
        <w:pStyle w:val="BookText"/>
        <w:rPr/>
      </w:pPr>
      <w:r>
        <w:rPr>
          <w:rFonts w:ascii="IRNazanin" w:hAnsi="IRNazanin" w:eastAsia="IRNazanin"/>
          <w:color w:val="111111"/>
          <w:sz w:val="28"/>
          <w:sz w:val="28"/>
          <w:szCs w:val="28"/>
          <w:rtl w:val="true"/>
          <w:lang w:bidi="fa-IR"/>
        </w:rPr>
        <w:t>برطرف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خثعمی به امام صادق علیه‌السلام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رسیدیم، رفقا برای طواف رفتند، و مرا در منزل، نزد اثاث و توشه خود نهادند، و طواف من به تأخیر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بزرگتر را تو برده‌ای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بحارالأنوار نقل شده که، کاروانی آهنگ سفر حج کرده، همین که به مدینه رسیدند چند روزی استراحت نمودند و بعد به مقصد مکّه حرکت نمودند، در بین راه مکّه و مدینه در یکی از منازل اهل قافله با مردی مواجه شدند که با آنها آشنا</w:t>
      </w:r>
    </w:p>
    <w:p>
      <w:pPr>
        <w:pStyle w:val="BookText"/>
        <w:rPr/>
      </w:pPr>
      <w:r>
        <w:rPr>
          <w:rFonts w:ascii="IRNazanin" w:hAnsi="IRNazanin" w:eastAsia="IRNazanin"/>
          <w:color w:val="111111"/>
          <w:sz w:val="28"/>
          <w:sz w:val="28"/>
          <w:szCs w:val="28"/>
          <w:rtl w:val="true"/>
          <w:lang w:bidi="fa-IR"/>
        </w:rPr>
        <w:t>بود، آن مرد، در ضمن صحبت متوجّه شد که شخصی، با چابکی و نشاط مشغول خدمت به اهل قافله است، در همان لحظه او را شناخت، رو به افراد قافله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می‌شناسید؟ گفتند نه؟ فقط می‌دانیم مردی است صالح، که در مدینه به ما ملحق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امام زین العابدین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آشفته شده و رفتند که پای حضرت را ببوسند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سؤال کردند که این چه کاری بود که شما کردید؟ ممکن بود خدای ناخواسته جسارتی از ما سر بزند و مرتکب گناهی بزرگ 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عمدا شما را انتخاب کردم که شما مرا نشناسید، زیرا گاهی با کسانی مسافرت می‌کنم که آنها مرا به خاطر جدّم رسول خدا صلی‌الله‌علیه‌و‌آله بسیار احترام می‌کنند، از این رو مایلم با کسانی همسفر باشم که مرا نشناسند تا بتوانم به سعادت خدمت زائران نائل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کمک و خدمت به برادران تا این اندازه ارزش دارد و چه بهتر که ما هم از این وظیفه در طول سفر غافل نبوده، و خدمت به خلق را فراموش ننمائیم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توجّه به این امر داشته باشیم که در طول سفر، سنگینی بار خویش را بر دیگران نیفکنیم، از خصوصیّتهای پیشوایان دین نقل کرده‌اند که در طول مسافرتهایشان اگر تازیانه از دست ایشان بر زمین می‌افتاد، از مَرکب پیاده شده و خود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می‌داشتند، و به کسی دستور اینکه آن را به ایشان بدهد نمی‌دادند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موجبات ملامتی در سفر پیش آمد، افسردگی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ناخواسته، برای شما در این سفر اتّفاق ناگواری پیش آمد، مالی و یاجسمانی و یا از گرمی هوا و در مضیقه قرار گرفتید، افسرده نشوید که ناراحتی‌های این سفر، نشانه قبولی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مبتلا به بیماری شود، و برای خدا صبر کند، و شکوِه ننماید، در برابر هر روز ابتلا و بیماری، خدای متعالی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را به او بدهند و کسی که بر گرمی و حرارت آن بَلَد مقدّس شکیبائی ورزد، آتش جهنم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از او دور، و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نزدیک می شود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 نیک و بردباری در این سفر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حج مبرور، بهشت است، پرسیدند حجّ مبرور کدام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خوشرفتاری و اطعام نمودن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محمّد باقر علیه‌السلام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زیارت خانه خدا برود، اگر سه خصلت در او نباشد، حجّ او هیچ است، و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خوش خلقی،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خشم فرو بردن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تقوی را شعار خود ساختن است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بنابراین روایات در این زمینه فراوان است که انسان در سفر باید با خوش خلقی، صبر، نیکوئی در کلام، تواضع و اغماض، رفتار نموده، و از اعمال و سخن‌های زشت و رکیک پرهیز نماید، زیرا سفر را به خاطر این سفر 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یَسْفُرُ عَنْ أخْلاقِ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روی اخلاق مردمان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مزاح، از آداب سفر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علیه‌السلام از پیامبر اکرم صلی‌الله‌علیه‌و‌آله نقل نموده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از مروّت و مردانگی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در حضر و سه خصلت در سفر، امّا آنچه در حضر است تلاوت قرآن و آباد کردن مساجد و برادری کردن با مؤمن برای خداست، و امّا آنچه در سفر است بخشش توشه به همراهان، و خوش رفتاری باایشان، و شوخی کردن در آن چیزهائی که گناه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است که برخی از علماء شوخی و مزاح را مذموم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 مهابت آدمی را می‌برد، دلها را آزرده می‌سازد مقدّمه مجادله و خصومت است و در دلها حقد و کینه تولید می‌کند، که مراد ایشان افراط در مزاح یا مزاح توام با</w:t>
      </w:r>
    </w:p>
    <w:p>
      <w:pPr>
        <w:pStyle w:val="BookText"/>
        <w:rPr/>
      </w:pPr>
      <w:r>
        <w:rPr>
          <w:rFonts w:ascii="IRNazanin" w:hAnsi="IRNazanin" w:eastAsia="IRNazanin"/>
          <w:color w:val="111111"/>
          <w:sz w:val="28"/>
          <w:sz w:val="28"/>
          <w:szCs w:val="28"/>
          <w:rtl w:val="true"/>
          <w:lang w:bidi="fa-IR"/>
        </w:rPr>
        <w:t>مسخرگی و لهویّات است، که امام جواد علیه‌السلام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ألْهَزْلُ فُکاهَةُ السُّفَهاءُ وَ صَناعَةُ الْجُهّالُ</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شوخی‌هائی که باعث سخط و خشم خدای متعال و موجب آزار دیگران</w:t>
      </w:r>
    </w:p>
    <w:p>
      <w:pPr>
        <w:pStyle w:val="BookText"/>
        <w:rPr/>
      </w:pPr>
      <w:r>
        <w:rPr>
          <w:rFonts w:ascii="IRNazanin" w:hAnsi="IRNazanin" w:eastAsia="IRNazanin"/>
          <w:color w:val="111111"/>
          <w:sz w:val="28"/>
          <w:sz w:val="28"/>
          <w:szCs w:val="28"/>
          <w:rtl w:val="true"/>
          <w:lang w:bidi="fa-IR"/>
        </w:rPr>
        <w:t>گشته، که بدون تردید حرام و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گرنه نفس مزاح و خوشمزگی، مذموم نیست، بلکه در بعضی مواقع نیکو و مستحسن است، ولی به اندازه‌ای که به انسان ملاحت و زینت بخشد و آدمی را از مدار انسانیّت و وقار بیرون نبرد، چنانچه 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اینکه به صفت دعابه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شوخی و مطالب نمکین و خوشمزگی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صلی‌الله‌علیه‌و‌آله یُداعَبُ الرَّجُلَ یُرید أنْ یَسُرَّهُ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 هرگاه می‌خواست مردی را مسرور سازد، با او شوخی و مزاح می‌کرد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آوردن هدیه و سوغاتی از آداب سفر است</w:t>
      </w:r>
    </w:p>
    <w:p>
      <w:pPr>
        <w:pStyle w:val="BookText"/>
        <w:rPr/>
      </w:pPr>
      <w:r>
        <w:rPr>
          <w:rFonts w:ascii="IRNazanin" w:hAnsi="IRNazanin" w:eastAsia="IRNazanin"/>
          <w:color w:val="111111"/>
          <w:sz w:val="28"/>
          <w:sz w:val="28"/>
          <w:szCs w:val="28"/>
          <w:rtl w:val="true"/>
          <w:lang w:bidi="fa-IR"/>
        </w:rPr>
        <w:t>بلی آوردن سوغات برای اهل خود، خصوصا در سفر حج تأکید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علیه‌السلام می‌فرمایند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هَدِیَّةُ الْحاجِّ مِنْ نَفَقَةِ الحَجِّ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هدیّه حاجی از مخارج سفر حج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درهمی که در راه حج خرج شود، بهتر است از بیست هزار درهم که در غیر حج، در راه خدا صرف گردد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سفر برگشت باید برای اهل خود، چیزی که مقدور است بیاورد اگر چه سنگی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داستان حضرت ابراهیم را نقل می‌کنند، موقعی که تنگدست شدند</w:t>
      </w:r>
      <w:bookmarkStart w:id="184" w:name="pg4708_24171"/>
    </w:p>
    <w:p>
      <w:pPr>
        <w:pStyle w:val="BookText"/>
        <w:rPr/>
      </w:pPr>
      <w:bookmarkEnd w:id="184"/>
      <w:r>
        <w:rPr>
          <w:rFonts w:ascii="IRNazanin" w:hAnsi="IRNazanin" w:eastAsia="IRNazanin"/>
          <w:color w:val="111111"/>
          <w:sz w:val="28"/>
          <w:sz w:val="28"/>
          <w:szCs w:val="28"/>
          <w:rtl w:val="true"/>
          <w:lang w:bidi="fa-IR"/>
        </w:rPr>
        <w:t>و برای گندم نزد قبیله خود رفتند، آنها نداشتند، حضرت برگشته، و خورجین خود را از رمل و شن پر نمود و به منزل که رسید مشغول نماز شد، ساره همسر حضرت ابراهیم به سر خورجین رفت دید پر از آرد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با آن نان پخت و حضرت ابراهیم را صدا زد که بیایید و تناول کنید،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از کجا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 خورجین، حضرت ابراهیم به سجده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گواهی می‌دهم بر این که تو خلیل هستی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ناملایمات و بدی از همسفران خود دید بازگو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مردانگی دور است مرد آنچه را که در سفر از همراهانش ازخیر و شر اتّفاق می‌افتد، به دیگران گزارش دهد</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127626_2035185390"/>
      <w:bookmarkStart w:id="186" w:name="_Toc69"/>
      <w:bookmarkEnd w:id="185"/>
      <w:r>
        <w:rPr>
          <w:rtl w:val="true"/>
        </w:rPr>
        <w:t>فضیلت سفر حج و عمره در کلام معصومین علیهم‌السلام</w:t>
      </w:r>
      <w:bookmarkEnd w:id="186"/>
    </w:p>
    <w:p>
      <w:pPr>
        <w:pStyle w:val="BookText"/>
        <w:rPr/>
      </w:pPr>
      <w:r>
        <w:rPr>
          <w:rFonts w:ascii="IRNazanin" w:hAnsi="IRNazanin" w:eastAsia="IRNazanin"/>
          <w:color w:val="111111"/>
          <w:sz w:val="28"/>
          <w:sz w:val="28"/>
          <w:szCs w:val="28"/>
          <w:rtl w:val="true"/>
          <w:lang w:bidi="fa-IR"/>
        </w:rPr>
        <w:t>قبل از اینکه شروع به ذکر اعمال حج کنیم، بهتر است احادیثی از کلام گهربار معصومین علیهم‌السلام در مورد فضیلت حج و عمره ذکر کنیم، زیرا در اسلام، عملی از اعمال عبادی نداریم که به پایه حج برسد، زیرا حج خلاصه و نمونه همه احکام دین به نحو اتّم و اکمل است، زیرا هر عبادتی مربوط به مال تنها و یا بدن و یا جان و یا آبرو و زندگی است، ولی حج راجع به تمام اینهاست که هم راجع به زندگی و مال است و هم راجع به بدن و خلاصه عرضه وجود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از امام صادق علیه‌السلام سؤال شد چرا حج را حج می‌گویند؟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فلانٌ یعنی فلان شخص رستگار 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فضیلت حج از نماز و روزه بیشتر است، زیرا نماز گزار یک ساعت از خانواده‌اش جدا می‌گردد و روزه‌دار از خود یک روز، امّا آنکه زیارت خانه خدا می‌نماید، بدنش را در سفر به زحمت انداخته، و خودش را در مقابل آفتاب به مشقّت واداشته و مالش را خرج می‌کند، و زمان طولانی از خانواده‌اش دور شده و نه به امید به دست آوردن مال و نه برای تجارت دنیوی، بلکه برای اجر معنوی این</w:t>
      </w:r>
    </w:p>
    <w:p>
      <w:pPr>
        <w:pStyle w:val="BookText"/>
        <w:rPr/>
      </w:pPr>
      <w:r>
        <w:rPr>
          <w:rFonts w:ascii="IRNazanin" w:hAnsi="IRNazanin" w:eastAsia="IRNazanin"/>
          <w:color w:val="111111"/>
          <w:sz w:val="28"/>
          <w:sz w:val="28"/>
          <w:szCs w:val="28"/>
          <w:rtl w:val="true"/>
          <w:lang w:bidi="fa-IR"/>
        </w:rPr>
        <w:t>زحمات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 در ضمن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حج یا عمره از خانه‌اش بیرون رود تا وقتی به خانواده‌اش برگردد به هر گامی صد هزار هزار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 میلیون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نوشته شود، و هزار هزار سیّئه از نامه عمل او محو شود، و هزار هزار درجه برای او بلند گردد، و هر درهمی خرج کند، هزار هزار درهم محسوب گردد، و هر کار نیکی کند هزار هزار به حساب آید، و در ضمان خداست اگر فوت کرد، او را به بهشت برد، و اگر سالم برگشت آمرزیده شده و دعایش مستجاب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او را غنیمت 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دعایش را ردّ نمی‌کند ، چون روز قیامت شود صد هزار کس را شفاعت کند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چه نیکوست که پس از به خاطر سپردن این فضائل برای یک حاجی، سعی کنیم که با نیّت خالص به این وادی مقدّس پای نهاده، و توجّه باطنی و ظاهری خود را فقط به آنجا نموده و از بیهوده تلف کردن وقت و از صحبتهای بی مورد دوری کنیم تا انشاء اللّه شامل این حدیث شریف بشویم، زیرا بنابر قول شریف پیامبر صلی‌الله‌علیه‌و‌آله، بر عهده خداست که این پاداش را به زائر خانه خودش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زائر حقیقی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از پدرشان و او از پدران بزرگوارشان نقل می‌کنند که یکی از ثروتمندان رسولخدا صلی‌الله‌علیه‌و‌آله را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صلی‌الله‌علیه‌و‌آلهمن مردی بودم که برای حج بیرون آمدم و از من فوت شد، و من مرد ثروتمندی هستم، مرا امر فرما که از مال خود چه عملی انجام دهم که به مثل امر حج برسم؟ پس رسولخدا صلی‌الله‌علیه‌و‌آلهنگاهی</w:t>
      </w:r>
    </w:p>
    <w:p>
      <w:pPr>
        <w:pStyle w:val="BookText"/>
        <w:rPr/>
      </w:pPr>
      <w:r>
        <w:rPr>
          <w:rFonts w:ascii="IRNazanin" w:hAnsi="IRNazanin" w:eastAsia="IRNazanin"/>
          <w:color w:val="111111"/>
          <w:sz w:val="28"/>
          <w:sz w:val="28"/>
          <w:szCs w:val="28"/>
          <w:rtl w:val="true"/>
          <w:lang w:bidi="fa-IR"/>
        </w:rPr>
        <w:t>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به کوه ابوقبیس، اگر برای تو طلای احمر شود و در راه خدا انفاق کنی به مثل امر حج درک نخواهی کرد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در اهمیّت حج تمام شدنی نیست، و امامان معصوم ما، نکات بسیار دقیق و ظریفی را در این مورد بیان کرده‌اند و روشنی راه ما قرار داده‌اند و لیکن برای اینکه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پر فیض امیرالمؤمنین حضرت علی علیه‌السلام نیز در این زمینه بهره‌ای برده باشیم، قسمت مختصری از خطبه قاصعه که در نهج البلاغه آمده است را ذکر می‌کنیم، حضرت در این مورد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خداوند سبحان، پیشینیان را از زمان آدم علیه‌السلام تا آخرین نفر از این جهان آزمایش فرموده، به سنگهائی که کعبه مقدّس از آنها بنا شده که نه زیان می‌رساند و نه سود می‌بخشد و نه می‌بیند و نه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سنگها را خانه حرمت خود قرار داده، خانه‌ای که آن را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قیام و محلّ اجتماع صلاح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گردانید پس آن را قرار داد در دشوارترین جاهای زمین، از جهت سنگستان بودن و کمترین جاهای دنیا از جهت خاک داشتن و تنگ‌ترین درهّ‌ها، بین کوههای ناهموار و ریگهای نرم و چشمه‌های کم آب و بین آبادیهای از هم دور افتاده، که نه شتر آنجا فربه می‌شود و نه اسب و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و هوای مناسب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علیه‌السلامو فرزندانش را امر فرمود که به جانب آن رو آورند، سپس آنجا محلّی برای سود دادن سفرها، و مقصد انداختن بارهایشان گردید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راه‌های دور و دراز، کوچ کرده و با سختی بسیار به آنجا می‌رسند تا اینکه دوشهای خود را از روی خضوع و فروتنی در سعی و طواف می‌جنبانند، در اطراف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با پاهایشان هروله نموده، با شتاب در حرکتند، در حالی که برای رضای خدا ژولیده مو و غبارآلود هستند،</w:t>
      </w:r>
    </w:p>
    <w:p>
      <w:pPr>
        <w:pStyle w:val="BookText"/>
        <w:rPr/>
      </w:pPr>
      <w:r>
        <w:rPr>
          <w:rFonts w:ascii="IRNazanin" w:hAnsi="IRNazanin" w:eastAsia="IRNazanin"/>
          <w:color w:val="111111"/>
          <w:sz w:val="28"/>
          <w:sz w:val="28"/>
          <w:szCs w:val="28"/>
          <w:rtl w:val="true"/>
          <w:lang w:bidi="fa-IR"/>
        </w:rPr>
        <w:t>جامه‌های رنگارنگ را پشت سر انداخته‌اند و جامه إحرام پوشیده‌اند و بر اثر نتراشیدن موها و زیاد شدن آنها، نیکوئی های بزرگ خلقت خود را زشت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به این امور آزمایش می‌کند، آزمایش بزرگ و سخت که آن راسبب دریافت رحمت و رسیدن به بهشت قرار داده است، و اگر خداوند سبحان می‌خواست خانه محترم و عبادتگاهای بزرگ خویش را بین باغها و جویها و زمین نرم و هموار، با درختهای بسیار و میوه‌هائی در دسترس، ساختمانهای بهم پیوسته و آبادیهائی به هم نزدیک، و بین گندمهای سرخ گونه و بوستانهای سبز و زمینهای پرگیاه و کشتزارهای تازه و شاداب و راههای آباد قرار دهد، هر آینه مقدار پاداش را در اثر کمی آزمایش اندک ساخته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پایه‌هائی‌که خانه بر آنها بنا نهاده شده و سنگهائی که به آنها، بنا گردیده از زمرّد سبز و یاقوت سرخ و نور و روشنائی بود، هر آینه چنین ساختمانی در سینه‌ها، اندیشه را اندک می‌ساخت و کوشش شیطان را از دلها، برطرف می‌نمود و نگرانی و</w:t>
      </w:r>
    </w:p>
    <w:p>
      <w:pPr>
        <w:pStyle w:val="BookText"/>
        <w:rPr/>
      </w:pPr>
      <w:r>
        <w:rPr>
          <w:rFonts w:ascii="IRNazanin" w:hAnsi="IRNazanin" w:eastAsia="IRNazanin"/>
          <w:color w:val="111111"/>
          <w:sz w:val="28"/>
          <w:sz w:val="28"/>
          <w:szCs w:val="28"/>
          <w:rtl w:val="true"/>
          <w:lang w:bidi="fa-IR"/>
        </w:rPr>
        <w:t>تردید از مردم دور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لیکن خداوند بندگانش را به سختی های گوناگون می‌آزماید و با کوششهای مختلف از آنان بندگی می‌خواهد و ایشان را به انواع و اقسام آنچه پسندیده طبع آنان نیست، آزمایش می‌فرماید، برای اینکه کبر و خودپسندی را از دلها ببرد و فروتنی را در جانها جای دهد و برای اینکه آن آزمایش را درهای گشوده، به سوی فضل و احسان خود و وسائل آسان برای عفو و بخشش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است که 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زیانکارترین مردم کسانی هستند که حَجّة الإسلام را به تأخیر اندازند، و همچنین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حجّ واجب خود را نکرده باشد، با اینکه از نظر صحّت بدن و تمکّن مالی عذر نداشته، از کسانی است که خداوند درباره آنها فرموده است، کور وارد محشر می‌شود، 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کور محشور خواهد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کسی است که به جرم گناهش، از طریق حق، نابینایش کرده‌اند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ذکر این روایت توجّه به این نکته است که آن طور که از گفتار اهل بیت علیهم‌السلاممی‌یابیم، توجّه به مسئله حج فقط برای یک مرتبه و به اصلاح حَجّة الإسلام نیست، بلکه هر ساله و مکرّر دستور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هر گاه کسی</w:t>
      </w:r>
    </w:p>
    <w:p>
      <w:pPr>
        <w:pStyle w:val="BookText"/>
        <w:rPr/>
      </w:pPr>
      <w:r>
        <w:rPr>
          <w:rFonts w:ascii="IRNazanin" w:hAnsi="IRNazanin" w:eastAsia="IRNazanin"/>
          <w:color w:val="111111"/>
          <w:sz w:val="28"/>
          <w:sz w:val="28"/>
          <w:szCs w:val="28"/>
          <w:rtl w:val="true"/>
          <w:lang w:bidi="fa-IR"/>
        </w:rPr>
        <w:t>بتواند هر سال حج استحبابی بجا آورد، این عمل مستحبّی او افضل بر تمام مستحّبات است، حتّی از انفاق و بنده آزاد کردن برتر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بهتر است از یک خانه‌ای که پر از طلا باشد و آن تصدّق شود، و در حدیثی دیگر سؤال شد از آن حضرت که یک حج بهتر است یا هفتاد بنده آزاد کردن؟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عملی با حج برابری نمی‌کند، زیرا یک درهم که در حج صرف شود افضل است از دو هزار هزار درهم که در راه غیر آن صرف گردد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طرفی دیگر کسی که دیگری را از رفتن به حج باز دارد، حتّی حجّ مستحبّی، بسیار مورد مذمّت و نکوهش اهل بیت قرار گرفته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حذر کند آن کس که برادر</w:t>
      </w:r>
    </w:p>
    <w:p>
      <w:pPr>
        <w:pStyle w:val="BookText"/>
        <w:rPr/>
      </w:pPr>
      <w:r>
        <w:rPr>
          <w:rFonts w:ascii="IRNazanin" w:hAnsi="IRNazanin" w:eastAsia="IRNazanin"/>
          <w:color w:val="111111"/>
          <w:sz w:val="28"/>
          <w:sz w:val="28"/>
          <w:szCs w:val="28"/>
          <w:rtl w:val="true"/>
          <w:lang w:bidi="fa-IR"/>
        </w:rPr>
        <w:t>دینی خود را از حج باز می‌دارد که برسد به او در دنیا بلیّه‌ای، غیر از آنچه در آخرت</w:t>
      </w:r>
    </w:p>
    <w:p>
      <w:pPr>
        <w:pStyle w:val="BookText"/>
        <w:rPr/>
      </w:pPr>
      <w:r>
        <w:rPr>
          <w:rFonts w:ascii="IRNazanin" w:hAnsi="IRNazanin" w:eastAsia="IRNazanin"/>
          <w:color w:val="111111"/>
          <w:sz w:val="28"/>
          <w:sz w:val="28"/>
          <w:szCs w:val="28"/>
          <w:rtl w:val="true"/>
          <w:lang w:bidi="fa-IR"/>
        </w:rPr>
        <w:t xml:space="preserve">از عذاب به او خواهد رسید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ابن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رفتن حج با من مشورت کرد، چون از نظر مالی ضعیف بود، صلاح او را دیدم که به حج نرود،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اندازه سزاواری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این صلاحدید، یک سال مریض باشی؟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تمام مریض شدم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این حدیث شریف، جالب است حدیثی را از قول رسول اکرم صلی‌الله‌علیه‌و‌آله در روز عید غدیر خُم بشنویم، که حضرت در خطبه‌ای که بعد از منصوب نمودن حضرت علی علیه‌السلام به خلافت بیان فرمودند، بعد از تلاوت آیات شریفه قرآن درباره عظمت خانه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حجّ خانه خدا را انجام دهید، چه آنکه هیچ خانواده‌ای آن را انجام نداد، مگر آنکه بی‌نیاز و غنیّ شد و پشت نکرد، مگر اینکه فقیر و درمانده گشت</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در مورد کسی که دیْنی یا قرضی بر عهده اوست، یا برای حج مستحبّی باید قرض کند، سفارش شده که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علیه‌السلام است، که یعقوب بن شعیب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سؤال کردم کسی که حَجَّةُ الإْسْلام را اداء کرده، می‌تواند پول قرض کند و به حج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 به زودی قرضش را اداء می‌سازد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امام صادق علیه‌السلام نیز راهنمائی کرده‌اند برای اینکه کسی بتواند مخارج حج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شما وقتی سودی به دست می‌آورد چیزی از آن کنار گذارد و بگوید این از حج است، وقت مکّه رفتنش، خرجش آماده است، ولی وقتی شما سودی می‌نمایید ، تمام آن را خرج می‌کنید، موسم حج که می‌شود بر شما دشوار است که از سرمایه صرف سفر مکّه نمایید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تأکید زیاد بر مداومت سفر حج شده و حتّی مطرح شده، کسی که نمی‌تواند خودش به حج برود، نائب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داده‌ام در هر سال به حج بروم یا یک تن از فامیلم را از مال خود بفرستم،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این کار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بدان مالت بسیار می‌شود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رضا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سه نفر مؤمن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کسی است که قائل به ولایت اهل بیت علیهم‌السلام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بفرستد خود را از خدای عزّوجل خریده و خدا از او سؤال نمی‌کند که مالش را از کجا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وسائل الشّیعه،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با اسناد صحیح و معتبر از امام صادق علیه‌السلام و امام رضا علیه‌السلام در این موضوع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حَجّه‌الاسلام را بجا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گره و بندی از آتش جهنم، از گردن خود می‌گشاید، و کسی که دو مرتبه حج کند، در خیر پایدار باشد تا بمیرد، و کسی که سه مرتبه حج کند ، مانند کسی است که هر سال حج می‌نماید، و کسی که چهار مرتبه حج کند، فشار قبر به او نرسد و حج‌هائی که انجام داده به بهترین صورت در قبر با او باشند، و کسی که پنج مرتبه حج نماید، خدا هرگز او را عذاب نمی‌کند، و کسی که ده مرتبه حج نماید، خدا از او حساب نکشد، و کسی که بیست مرتبه حج نماید، جهنم را نبیند، و کسی که چهل مرتبه حج نماید، به او می‌گویند هرکس را دوست داری شفاعت کن، و کسی که پنحاه مرتبه حج نماید، شهری در بهشت عدن به او عطا شود که در آن هزار قصر و در هر قصری هزار حورّیه و هزار زوجه باشد و همنشین با رسول خدا صلی‌الله‌علیه‌و‌آله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امام صادق علیه‌السلام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روش خود را بر این قرار داده‌اند که هر سال حج نمایند و سپس در یکی از سالها مشرّف نشوند، فرشته‌هائی که موّکل بر زمین می‌باشند به فرشته‌هائی که موّکل بر کوه‌ها هستند </w:t>
      </w:r>
      <w:r>
        <w:rPr>
          <w:rStyle w:val="FootnoteAnchor"/>
          <w:rtl w:val="true"/>
        </w:rPr>
        <w:footnoteReference w:id="137"/>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صدای فلانی را که همه ساله به دعا و لبیک بلند بود نمی‌شنویم؟ سپس آن فرشتگان در طلب او به جستجو پرداخته، و</w:t>
      </w:r>
      <w:bookmarkStart w:id="187" w:name="pg4708_24184"/>
    </w:p>
    <w:p>
      <w:pPr>
        <w:pStyle w:val="BookText"/>
        <w:rPr/>
      </w:pPr>
      <w:bookmarkEnd w:id="187"/>
      <w:r>
        <w:rPr>
          <w:rFonts w:ascii="IRNazanin" w:hAnsi="IRNazanin" w:eastAsia="IRNazanin"/>
          <w:color w:val="111111"/>
          <w:sz w:val="28"/>
          <w:sz w:val="28"/>
          <w:szCs w:val="28"/>
          <w:rtl w:val="true"/>
          <w:lang w:bidi="fa-IR"/>
        </w:rPr>
        <w:t>چون وی را نمی‌یابند، برای او دسته جمعی دعا نموده،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اگر دَیْن او را</w:t>
      </w:r>
    </w:p>
    <w:p>
      <w:pPr>
        <w:pStyle w:val="BookText"/>
        <w:rPr/>
      </w:pPr>
      <w:r>
        <w:rPr>
          <w:rFonts w:ascii="IRNazanin" w:hAnsi="IRNazanin" w:eastAsia="IRNazanin"/>
          <w:color w:val="111111"/>
          <w:sz w:val="28"/>
          <w:sz w:val="28"/>
          <w:szCs w:val="28"/>
          <w:rtl w:val="true"/>
          <w:lang w:bidi="fa-IR"/>
        </w:rPr>
        <w:t>مانع از تشرّف شده، قرض او را ادا فرما، و اگر بیماری مانع او شده او را شفا بده، یا</w:t>
      </w:r>
    </w:p>
    <w:p>
      <w:pPr>
        <w:pStyle w:val="BookText"/>
        <w:rPr/>
      </w:pPr>
      <w:r>
        <w:rPr>
          <w:rFonts w:ascii="IRNazanin" w:hAnsi="IRNazanin" w:eastAsia="IRNazanin"/>
          <w:color w:val="111111"/>
          <w:sz w:val="28"/>
          <w:sz w:val="28"/>
          <w:szCs w:val="28"/>
          <w:rtl w:val="true"/>
          <w:lang w:bidi="fa-IR"/>
        </w:rPr>
        <w:t>اگر از تهی دستی نتوانسته مشرّف گردد، او را توانگر فرما و اگر در بند و زندان افتاده، نجاتش بده یا اگر کسی و امری مانع او گشته، تو آن را برطرف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خود دعا می‌نمایند و آن فرشتگان برای آن کس که هر سال مشرّف می‌شده، ولی در سالی نتوانسته است حج کند دعا می‌کنند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127628_2035185390"/>
      <w:bookmarkStart w:id="189" w:name="_Toc70"/>
      <w:bookmarkEnd w:id="188"/>
      <w:r>
        <w:rPr>
          <w:rtl w:val="true"/>
        </w:rPr>
        <w:t>اسباب توفیق به سفر حج</w:t>
      </w:r>
      <w:bookmarkEnd w:id="189"/>
    </w:p>
    <w:p>
      <w:pPr>
        <w:pStyle w:val="BookText"/>
        <w:rPr/>
      </w:pPr>
      <w:r>
        <w:rPr>
          <w:rFonts w:ascii="IRNazanin" w:hAnsi="IRNazanin" w:eastAsia="IRNazanin"/>
          <w:color w:val="111111"/>
          <w:sz w:val="28"/>
          <w:sz w:val="28"/>
          <w:szCs w:val="28"/>
          <w:rtl w:val="true"/>
          <w:lang w:bidi="fa-IR"/>
        </w:rPr>
        <w:t>پس از ذکر چند نمونه از فضائل حج، بدون شک هر مسلمان و شیعه‌ای یکی از</w:t>
      </w:r>
    </w:p>
    <w:p>
      <w:pPr>
        <w:pStyle w:val="BookText"/>
        <w:rPr/>
      </w:pPr>
      <w:r>
        <w:rPr>
          <w:rFonts w:ascii="IRNazanin" w:hAnsi="IRNazanin" w:eastAsia="IRNazanin"/>
          <w:color w:val="111111"/>
          <w:sz w:val="28"/>
          <w:sz w:val="28"/>
          <w:szCs w:val="28"/>
          <w:rtl w:val="true"/>
          <w:lang w:bidi="fa-IR"/>
        </w:rPr>
        <w:t>آرزوهایش زیارت بیت‌اللّه الحرام و رفتن به سفر حج می‌باشد، بنابراین مشتاقان زیارت خانه خدا، برای رسیدن به این آرزو، به این اعمال مبادرت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سوره حج در هر سه روز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سوره حج را هر سه روز یک بار بخواند، از آن سال بیرون نرود تا بار سفر مکّه را ببندد و اگر در سفر خود از دنیا برود و به مکّه</w:t>
      </w:r>
    </w:p>
    <w:p>
      <w:pPr>
        <w:pStyle w:val="BookText"/>
        <w:rPr/>
      </w:pPr>
      <w:r>
        <w:rPr>
          <w:rFonts w:ascii="IRNazanin" w:hAnsi="IRNazanin" w:eastAsia="IRNazanin"/>
          <w:color w:val="111111"/>
          <w:sz w:val="28"/>
          <w:sz w:val="28"/>
          <w:szCs w:val="28"/>
          <w:rtl w:val="true"/>
          <w:lang w:bidi="fa-IR"/>
        </w:rPr>
        <w:t>نرسد جای او بهشت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مخالفین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او تخفیف خواهد یافت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تلاوت سوره النّبأ در هر روز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بار در یک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روایتی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یک مجلس هزار بار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سال مکّه روزیش شود، و گرنه خداوند آن قدر عمر به او دهد که حج روزیش گردد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تعقیب هر نماز واجب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صَلِّ عَلی مُحَمَّدٍ وَ آلِ مُحَمَّدٍ وَ اقْضِ عَلَیَّ دَیْنَ الدُّنیا وَ الاْخِرَةَ</w:t>
      </w:r>
    </w:p>
    <w:p>
      <w:pPr>
        <w:pStyle w:val="BookText"/>
        <w:rPr/>
      </w:pPr>
      <w:r>
        <w:rPr>
          <w:rFonts w:ascii="IRNazanin" w:hAnsi="IRNazanin" w:eastAsia="IRNazanin"/>
          <w:color w:val="111111"/>
          <w:sz w:val="28"/>
          <w:sz w:val="28"/>
          <w:szCs w:val="28"/>
          <w:rtl w:val="true"/>
          <w:lang w:bidi="fa-IR"/>
        </w:rPr>
        <w:t>روای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آخرت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دستور العمل نیز از رسولخدا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شوق حج دارد، پس لباس جدید خود را بپوشد و ظرف آبی را برگیرد و سی و پنج مرتبه سوره قدر را بر آن بخواند، و بعد آن را بر خود ریزد، سپس چهار رکعت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رکعت به یک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به درستی که خدای تعالی حج و عمره را روزی او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طبق روایات بسیاری، در شب بیست و سوّم ماه مبارک رمضان، اسامی وافدین و زائرین خانه خدا ثبت می‌گردد، پس در این شب مبارک می‌توان با کوشش در عبادت و درخواست این موهبت، نام خود را به ثبت رساند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مناجات طلب حج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مفاتیج الجنان، دعائی ذکر شده است، به نام دعای طلب حج، آن را بخواند</w:t>
      </w:r>
      <w:r>
        <w:rPr>
          <w:rFonts w:eastAsia="IRNazanin" w:cs="IRNazanin"/>
          <w:color w:val="111111"/>
          <w:sz w:val="28"/>
          <w:szCs w:val="28"/>
          <w:rtl w:val="true"/>
          <w:lang w:bidi="fa-IR"/>
        </w:rPr>
        <w:t>.</w:t>
      </w:r>
      <w:bookmarkStart w:id="190" w:name="pg4708_24188"/>
    </w:p>
    <w:p>
      <w:pPr>
        <w:pStyle w:val="Heading2"/>
        <w:numPr>
          <w:ilvl w:val="1"/>
          <w:numId w:val="1"/>
        </w:numPr>
        <w:rPr/>
      </w:pPr>
      <w:bookmarkStart w:id="191" w:name="__RefHeading___Toc1127630_2035185390"/>
      <w:bookmarkStart w:id="192" w:name="_Toc71"/>
      <w:bookmarkEnd w:id="190"/>
      <w:bookmarkEnd w:id="191"/>
      <w:r>
        <w:rPr>
          <w:rtl w:val="true"/>
        </w:rPr>
        <w:t>عمره مفرده</w:t>
      </w:r>
      <w:bookmarkEnd w:id="192"/>
    </w:p>
    <w:p>
      <w:pPr>
        <w:pStyle w:val="Heading3"/>
        <w:numPr>
          <w:ilvl w:val="2"/>
          <w:numId w:val="1"/>
        </w:numPr>
        <w:rPr/>
      </w:pPr>
      <w:bookmarkStart w:id="193" w:name="__RefHeading___Toc1127632_2035185390"/>
      <w:bookmarkStart w:id="194" w:name="_Toc72"/>
      <w:bookmarkEnd w:id="193"/>
      <w:r>
        <w:rPr>
          <w:rtl w:val="true"/>
        </w:rPr>
        <w:t>اعمال عمره مفرده</w:t>
      </w:r>
      <w:bookmarkEnd w:id="194"/>
    </w:p>
    <w:p>
      <w:pPr>
        <w:pStyle w:val="BookText"/>
        <w:rPr/>
      </w:pPr>
      <w:r>
        <w:rPr>
          <w:rFonts w:ascii="IRNazanin" w:hAnsi="IRNazanin" w:eastAsia="IRNazanin"/>
          <w:color w:val="111111"/>
          <w:sz w:val="28"/>
          <w:sz w:val="28"/>
          <w:szCs w:val="28"/>
          <w:rtl w:val="true"/>
          <w:lang w:bidi="fa-IR"/>
        </w:rPr>
        <w:t>برای انجام عمره مفرده یا عمره تمتّع که قبل از حج باید انجام گیرد، دستورات مشترکی آمده است که در اینجا بیان نموده، و برای اسرار هریک شرح مختصری می‌دهیم و دعاهای مربوط به آن را ذکر می‌کنیم، و سپس به اعمال حج نیز اشاره خواهیم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جامه احرام در میقات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 شوط طواف خانه کعبه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طواف پشت مقام ابراهیم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بین صفا و مروه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طواف 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عمره مفرده می‌باشد، و در حج بعد از انجام یک سری واجبات دیگر در آخرین مرحله صورت می‌گیرد </w:t>
      </w:r>
      <w:r>
        <w:rPr>
          <w:rFonts w:eastAsia="IRNazanin" w:cs="IRNazanin"/>
          <w:color w:val="111111"/>
          <w:sz w:val="28"/>
          <w:szCs w:val="28"/>
          <w:rtl w:val="true"/>
          <w:lang w:bidi="fa-IR"/>
        </w:rPr>
        <w:t>).</w:t>
      </w:r>
    </w:p>
    <w:p>
      <w:pPr>
        <w:pStyle w:val="Heading3"/>
        <w:numPr>
          <w:ilvl w:val="2"/>
          <w:numId w:val="1"/>
        </w:numPr>
        <w:rPr/>
      </w:pPr>
      <w:bookmarkStart w:id="195" w:name="__RefHeading___Toc1127634_2035185390"/>
      <w:bookmarkStart w:id="196" w:name="_Toc73"/>
      <w:bookmarkEnd w:id="195"/>
      <w:r>
        <w:rPr>
          <w:rtl w:val="true"/>
        </w:rPr>
        <w:t>اوّل</w:t>
      </w:r>
      <w:r>
        <w:rPr>
          <w:rtl w:val="true"/>
        </w:rPr>
        <w:t xml:space="preserve">: </w:t>
      </w:r>
      <w:r>
        <w:rPr>
          <w:rtl w:val="true"/>
        </w:rPr>
        <w:t>میقات</w:t>
      </w:r>
      <w:bookmarkEnd w:id="196"/>
    </w:p>
    <w:p>
      <w:pPr>
        <w:pStyle w:val="BookText"/>
        <w:rPr/>
      </w:pPr>
      <w:r>
        <w:rPr>
          <w:rFonts w:ascii="IRNazanin" w:hAnsi="IRNazanin" w:eastAsia="IRNazanin"/>
          <w:color w:val="111111"/>
          <w:sz w:val="28"/>
          <w:sz w:val="28"/>
          <w:szCs w:val="28"/>
          <w:rtl w:val="true"/>
          <w:lang w:bidi="fa-IR"/>
        </w:rPr>
        <w:t>میقات محلّی است که هرکس بخواهد اعمال عمره یا حج انجام دهد، باید از آنجا شروع کند، و از لحاظ معنای لغتی، میقات اسم مکان است، و این نشانگر آغاز یک حرکت و مکان خاص می‌باشد، بنابراین هرکس بخواهد دیدار با پروردگار خویش داشته باشد باید به میقات رفته و از غُرقْگاه شروع کند همانطور که در دیدار باشخصیّت‌های بزرگ، ابتدا وارد غرقگاه می‌شوند، برای ورود در آستانه پروردگار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و بهره‌مندی از میهمانی عظیم خداوند، نیز باید وارد این غرقگاه شده و تبعیّت</w:t>
      </w:r>
      <w:bookmarkStart w:id="197" w:name="pg4708_24190"/>
    </w:p>
    <w:p>
      <w:pPr>
        <w:pStyle w:val="BookText"/>
        <w:rPr/>
      </w:pPr>
      <w:bookmarkEnd w:id="197"/>
      <w:r>
        <w:rPr>
          <w:rFonts w:ascii="IRNazanin" w:hAnsi="IRNazanin" w:eastAsia="IRNazanin"/>
          <w:color w:val="111111"/>
          <w:sz w:val="28"/>
          <w:sz w:val="28"/>
          <w:szCs w:val="28"/>
          <w:rtl w:val="true"/>
          <w:lang w:bidi="fa-IR"/>
        </w:rPr>
        <w:t>از سنّت رسول‌خدا صلی‌الله‌علیه‌و‌آله کنیم، چه آنکه حضرت در روز فتح مکّه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محترم گردانید این بلد مقدّس را، روزی که آسمانها و زمین را آفرید، و محترم خواهد بود تا روزی که قیامت برپا شود، حلال نشده این حرم برای کسی قبل از من، و حلال نشد برای من که بدون احرام وارد شوم، مگر ساعتی از روز، و این اجازه برای احدی نیست تا روز قیامت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مکان‌های میقات بر اساس اختلاف راههائی که به مکّه محدود می‌شود مختلف است، هرکس از هر طریقی می‌آید، باید به یکی از این میقاتها رفته و از آنجا اعمال خویش را شروع کند، که نام هر کدام را ذیلاً بیان می‌کنیم</w:t>
      </w:r>
      <w:r>
        <w:rPr>
          <w:rFonts w:eastAsia="IRNazanin" w:cs="IRNazanin"/>
          <w:color w:val="111111"/>
          <w:sz w:val="28"/>
          <w:szCs w:val="28"/>
          <w:rtl w:val="true"/>
          <w:lang w:bidi="fa-IR"/>
        </w:rPr>
        <w:t>:</w:t>
      </w:r>
    </w:p>
    <w:p>
      <w:pPr>
        <w:pStyle w:val="Heading3"/>
        <w:numPr>
          <w:ilvl w:val="2"/>
          <w:numId w:val="1"/>
        </w:numPr>
        <w:rPr/>
      </w:pPr>
      <w:bookmarkStart w:id="198" w:name="__RefHeading___Toc1127636_2035185390"/>
      <w:bookmarkStart w:id="199" w:name="_Toc74"/>
      <w:bookmarkEnd w:id="198"/>
      <w:r>
        <w:rPr/>
        <w:t>1</w:t>
      </w:r>
      <w:r>
        <w:rPr>
          <w:rtl w:val="true"/>
        </w:rPr>
        <w:t xml:space="preserve"> - </w:t>
      </w:r>
      <w:r>
        <w:rPr>
          <w:rtl w:val="true"/>
        </w:rPr>
        <w:t>مسجد شجره</w:t>
      </w:r>
      <w:bookmarkEnd w:id="199"/>
    </w:p>
    <w:p>
      <w:pPr>
        <w:pStyle w:val="BookText"/>
        <w:rPr/>
      </w:pP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می‌نامند و مردم مدینه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مسجد با مدینه حدود ده کیلومتر فاصله دارد و مخصوص کسانی است که از مدینه به طرف مکّه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این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که تعدادی در این مسجد با یکدیگر هم قسم شده‌اند،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 علیه‌السلامرحمهماالله نامیده شده، زیرا اینجا محلّ چاههائی است که حضرت علی علیه‌السلام با دست مبارک خود حفر کرده و آنها را وقف عام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سؤال شد که چرا پیامبر صلی‌الله‌علیه‌و‌آله از مسجد شجره احرام بستند و جلوتر از آن احرام نبستند؟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حضرت محمّد صلی‌الله‌علیه‌و‌آله به معراج رفتند چون مقابل این مکان قرار گرفتند، ندا آمد یا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أَجِدْکَ یَتیمَا فَآوَیْتُ وَ أَجِدْکَ ضالاًّ فَهَدَیْتُ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الْحَمْدَ وَ النِّعْمَةَ لَکَ وَ لا شَریکَ لَکَ لَبَّیْکَ، فَلِذلِکَ أحْرَمُ مِنَ</w:t>
      </w:r>
    </w:p>
    <w:p>
      <w:pPr>
        <w:pStyle w:val="BookText"/>
        <w:rPr/>
      </w:pPr>
      <w:r>
        <w:rPr>
          <w:rFonts w:ascii="Amiri" w:hAnsi="Amiri" w:eastAsia="Amiri" w:cs="Amiri"/>
          <w:color w:val="111111"/>
          <w:sz w:val="28"/>
          <w:sz w:val="28"/>
          <w:szCs w:val="28"/>
          <w:rtl w:val="true"/>
          <w:lang w:bidi="ar-SA"/>
        </w:rPr>
        <w:t xml:space="preserve">الشَّجَرَةِ دُونَ الْمَواضِعِ کُلِّها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مسائل شرعیه آمده است واجب است هرکس که می‌خواهد محرم شود، بایددر داخل خود مسجد محرم شود و گذشتن از مسجد بدون احرام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باب مسائلی بیان شده که باید به مناسک حج و عمره رجوع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حائز اهمیّت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مدینه می‌خواهند رهسپار این مسجد</w:t>
      </w:r>
      <w:bookmarkStart w:id="200" w:name="pg4708_24192"/>
    </w:p>
    <w:p>
      <w:pPr>
        <w:pStyle w:val="BookText"/>
        <w:rPr/>
      </w:pPr>
      <w:bookmarkEnd w:id="200"/>
      <w:r>
        <w:rPr>
          <w:rFonts w:ascii="IRNazanin" w:hAnsi="IRNazanin" w:eastAsia="IRNazanin"/>
          <w:color w:val="111111"/>
          <w:sz w:val="28"/>
          <w:sz w:val="28"/>
          <w:szCs w:val="28"/>
          <w:rtl w:val="true"/>
          <w:lang w:bidi="fa-IR"/>
        </w:rPr>
        <w:t>شده و مُحرم گردند، بهتر است در خود هتل غسل احرام کرده و لباسهای احرام خود را بپوشند، البته در اطراف مسجد شجره حمامهای مجهّزی ساخته شده و از لحاظ امکانات رفاهی در حدّ بسیار مطلوب می‌باشد، ولی به خاطر اینکه معمولاً زائران با کثرت جمعیّت روبرو می‌شوند و ضیق وقت وجود دارد، بهتر است که به این نحو به مسجد روند و وقتی که وارد مسجد شدند ، لباس روئی احرام خود را در آورده، و دوباره پوشیده و نیّت احرام کنند، و در آنجا به نماز و دیگر عبادات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وارد این مسجد می‌شود، مثل اینکه صدای تمامی انبیاء، خصوصا پیامبر بزرگوار اسلام، حضرت ختمی مرتبت، محمّد بن عبداللّه صلی‌الله‌علیه‌و‌آله را می‌شنود و صدای لبیک ائمّه معصومین علیهم‌السلام در فضای مسجد طنین انداخته، در موقعی که تمامی زائران شروع به لبیک گفتن می‌کنند، تمام در و دیوار مسجد می‌لرزد، و همه منقلب گشته، و اشکها سرازیر می‌شود، و همه در این فکرند، که آیا ما لایق هستیم در ندای لبیک مان خداوند به ما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سفر مکّه، یکی از پرشورترین لحظات همین لحظه است، در مسجد همه مُحرم شده و با یک صورت و یک لباس، فقیر و غنی، کوچک و بزرگ همه و همه با یک نشان و یک صدا پرودگار خویش را صدا می‌زنند و چه زیبا و با شکوه است این لحظه </w:t>
      </w:r>
      <w:r>
        <w:rPr>
          <w:rFonts w:eastAsia="IRNazanin" w:cs="IRNazanin"/>
          <w:color w:val="111111"/>
          <w:sz w:val="28"/>
          <w:szCs w:val="28"/>
          <w:rtl w:val="true"/>
          <w:lang w:bidi="fa-IR"/>
        </w:rPr>
        <w:t>...</w:t>
      </w:r>
    </w:p>
    <w:p>
      <w:pPr>
        <w:pStyle w:val="Heading3"/>
        <w:numPr>
          <w:ilvl w:val="2"/>
          <w:numId w:val="1"/>
        </w:numPr>
        <w:rPr/>
      </w:pPr>
      <w:bookmarkStart w:id="201" w:name="__RefHeading___Toc1127638_2035185390"/>
      <w:bookmarkStart w:id="202" w:name="_Toc75"/>
      <w:bookmarkEnd w:id="201"/>
      <w:r>
        <w:rPr/>
        <w:t>2</w:t>
      </w:r>
      <w:r>
        <w:rPr>
          <w:rtl w:val="true"/>
        </w:rPr>
        <w:t xml:space="preserve"> - </w:t>
      </w:r>
      <w:r>
        <w:rPr>
          <w:rtl w:val="true"/>
        </w:rPr>
        <w:t>وادی عقیق</w:t>
      </w:r>
      <w:bookmarkEnd w:id="202"/>
    </w:p>
    <w:p>
      <w:pPr>
        <w:pStyle w:val="BookText"/>
        <w:rPr/>
      </w:pPr>
      <w:r>
        <w:rPr>
          <w:rFonts w:ascii="IRNazanin" w:hAnsi="IRNazanin" w:eastAsia="IRNazanin"/>
          <w:color w:val="111111"/>
          <w:sz w:val="28"/>
          <w:sz w:val="28"/>
          <w:szCs w:val="28"/>
          <w:rtl w:val="true"/>
          <w:lang w:bidi="fa-IR"/>
        </w:rPr>
        <w:t xml:space="preserve">میقات اهل عراق و نجد است و هر کسی که از آنجا عبور کند، و حدود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مکّه فاصله دارد، و سه قسمت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افضل است که از اوّل،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محرم شوند</w:t>
      </w:r>
      <w:r>
        <w:rPr>
          <w:rFonts w:eastAsia="IRNazanin" w:cs="IRNazanin"/>
          <w:color w:val="111111"/>
          <w:sz w:val="28"/>
          <w:szCs w:val="28"/>
          <w:rtl w:val="true"/>
          <w:lang w:bidi="fa-IR"/>
        </w:rPr>
        <w:t>.</w:t>
      </w:r>
    </w:p>
    <w:p>
      <w:pPr>
        <w:pStyle w:val="Heading3"/>
        <w:numPr>
          <w:ilvl w:val="2"/>
          <w:numId w:val="1"/>
        </w:numPr>
        <w:rPr/>
      </w:pPr>
      <w:bookmarkStart w:id="203" w:name="__RefHeading___Toc1127640_2035185390"/>
      <w:bookmarkStart w:id="204" w:name="_Toc76"/>
      <w:bookmarkEnd w:id="203"/>
      <w:r>
        <w:rPr/>
        <w:t>3</w:t>
      </w:r>
      <w:r>
        <w:rPr>
          <w:rtl w:val="true"/>
        </w:rPr>
        <w:t xml:space="preserve"> - </w:t>
      </w:r>
      <w:r>
        <w:rPr>
          <w:rtl w:val="true"/>
        </w:rPr>
        <w:t>جُحفه</w:t>
      </w:r>
      <w:bookmarkEnd w:id="204"/>
    </w:p>
    <w:p>
      <w:pPr>
        <w:pStyle w:val="BookText"/>
        <w:rPr/>
      </w:pPr>
      <w:r>
        <w:rPr>
          <w:rFonts w:ascii="IRNazanin" w:hAnsi="IRNazanin" w:eastAsia="IRNazanin"/>
          <w:color w:val="111111"/>
          <w:sz w:val="28"/>
          <w:sz w:val="28"/>
          <w:szCs w:val="28"/>
          <w:rtl w:val="true"/>
          <w:lang w:bidi="fa-IR"/>
        </w:rPr>
        <w:t>نام محلّی است که در شمال غربی مکّه قرار گرفته، و آنجا میقات کسانی است که از طرف مغرب و شام و مصر رهسپار مکّه می‌شوند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حج تمتّع، معمولاً کسانی که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اوّل باید وارد شهر مکّه شوند، از جدّه با اتومبیل به حجفه آمده، و اینجا محرم می‌گردند</w:t>
      </w:r>
      <w:r>
        <w:rPr>
          <w:rFonts w:eastAsia="IRNazanin" w:cs="IRNazanin"/>
          <w:color w:val="111111"/>
          <w:sz w:val="28"/>
          <w:szCs w:val="28"/>
          <w:rtl w:val="true"/>
          <w:lang w:bidi="fa-IR"/>
        </w:rPr>
        <w:t>.</w:t>
      </w:r>
      <w:bookmarkStart w:id="205" w:name="pg4708_24194"/>
    </w:p>
    <w:p>
      <w:pPr>
        <w:pStyle w:val="BookText"/>
        <w:rPr/>
      </w:pPr>
      <w:bookmarkEnd w:id="205"/>
      <w:r>
        <w:rPr>
          <w:rFonts w:ascii="IRNazanin" w:hAnsi="IRNazanin" w:eastAsia="IRNazanin"/>
          <w:color w:val="111111"/>
          <w:sz w:val="28"/>
          <w:sz w:val="28"/>
          <w:szCs w:val="28"/>
          <w:rtl w:val="true"/>
          <w:lang w:bidi="fa-IR"/>
        </w:rPr>
        <w:t>جُحفه در بیست و شش کیلومتری رابغ و یکصد و هشتاد کیلومتری جدّه واقع شده و تا مکّه حدود دویست و پنجاه کیلومتر فاصله دارد، و نزدیک محلّ غدیرخُم می‌باشد، ولی بعضی معتقدند که واقعه غدیر خُم در همین مکان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قابل ذکر و اهمیّت است اینکه، نماز در مسجد غدیر خُم استحباب دارد، خصوصا در طرف چپ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جمّال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در رکاب امام صادق علیه‌السلامبودم، همین که به مسجد غدیر خُم رسیدیم، به طرف چپ مسجد نگاه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قدوم مبارک پیامبر صلی‌الله‌علیه‌و‌آله است که دست حضرت علی علیه‌السلام را بالا گرفته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اینجا جائی است که حق ظاهر شده، و نعمت دین بر تمامی مسلمانان کامل گشته است</w:t>
      </w:r>
      <w:r>
        <w:rPr>
          <w:rFonts w:eastAsia="IRNazanin" w:cs="IRNazanin"/>
          <w:color w:val="111111"/>
          <w:sz w:val="28"/>
          <w:szCs w:val="28"/>
          <w:rtl w:val="true"/>
          <w:lang w:bidi="fa-IR"/>
        </w:rPr>
        <w:t>.</w:t>
      </w:r>
    </w:p>
    <w:p>
      <w:pPr>
        <w:pStyle w:val="Heading3"/>
        <w:numPr>
          <w:ilvl w:val="2"/>
          <w:numId w:val="1"/>
        </w:numPr>
        <w:rPr/>
      </w:pPr>
      <w:bookmarkStart w:id="206" w:name="__RefHeading___Toc1127642_2035185390"/>
      <w:bookmarkStart w:id="207" w:name="_Toc77"/>
      <w:bookmarkEnd w:id="206"/>
      <w:r>
        <w:rPr/>
        <w:t>4</w:t>
      </w:r>
      <w:r>
        <w:rPr>
          <w:rtl w:val="true"/>
        </w:rPr>
        <w:t xml:space="preserve"> - </w:t>
      </w:r>
      <w:r>
        <w:rPr>
          <w:rtl w:val="true"/>
        </w:rPr>
        <w:t>قَرْنُ الْمَنازل</w:t>
      </w:r>
      <w:bookmarkEnd w:id="207"/>
    </w:p>
    <w:p>
      <w:pPr>
        <w:pStyle w:val="BookText"/>
        <w:rPr/>
      </w:pPr>
      <w:r>
        <w:rPr>
          <w:rFonts w:ascii="IRNazanin" w:hAnsi="IRNazanin" w:eastAsia="IRNazanin"/>
          <w:color w:val="111111"/>
          <w:sz w:val="28"/>
          <w:sz w:val="28"/>
          <w:szCs w:val="28"/>
          <w:rtl w:val="true"/>
          <w:lang w:bidi="fa-IR"/>
        </w:rPr>
        <w:t>که میقات اهل طائف است، و هر کسی که از آنجا عبور کند</w:t>
      </w:r>
      <w:r>
        <w:rPr>
          <w:rFonts w:eastAsia="IRNazanin" w:cs="IRNazanin"/>
          <w:color w:val="111111"/>
          <w:sz w:val="28"/>
          <w:szCs w:val="28"/>
          <w:rtl w:val="true"/>
          <w:lang w:bidi="fa-IR"/>
        </w:rPr>
        <w:t>.</w:t>
      </w:r>
    </w:p>
    <w:p>
      <w:pPr>
        <w:pStyle w:val="Heading3"/>
        <w:numPr>
          <w:ilvl w:val="2"/>
          <w:numId w:val="1"/>
        </w:numPr>
        <w:rPr/>
      </w:pPr>
      <w:bookmarkStart w:id="208" w:name="__RefHeading___Toc1127644_2035185390"/>
      <w:bookmarkStart w:id="209" w:name="_Toc78"/>
      <w:bookmarkEnd w:id="208"/>
      <w:r>
        <w:rPr/>
        <w:t>5</w:t>
      </w:r>
      <w:r>
        <w:rPr>
          <w:rtl w:val="true"/>
        </w:rPr>
        <w:t xml:space="preserve"> - </w:t>
      </w:r>
      <w:r>
        <w:rPr>
          <w:rtl w:val="true"/>
        </w:rPr>
        <w:t>یلَمْلَم</w:t>
      </w:r>
      <w:bookmarkEnd w:id="209"/>
    </w:p>
    <w:p>
      <w:pPr>
        <w:pStyle w:val="BookText"/>
        <w:rPr/>
      </w:pPr>
      <w:r>
        <w:rPr>
          <w:rFonts w:ascii="IRNazanin" w:hAnsi="IRNazanin" w:eastAsia="IRNazanin"/>
          <w:color w:val="111111"/>
          <w:sz w:val="28"/>
          <w:sz w:val="28"/>
          <w:szCs w:val="28"/>
          <w:rtl w:val="true"/>
          <w:lang w:bidi="fa-IR"/>
        </w:rPr>
        <w:t>نام کوهی است از کوههای تهامه، که میقات اهل یمن است، و هر کسی که از آنجا عبور کند</w:t>
      </w:r>
      <w:r>
        <w:rPr>
          <w:rFonts w:eastAsia="IRNazanin" w:cs="IRNazanin"/>
          <w:color w:val="111111"/>
          <w:sz w:val="28"/>
          <w:szCs w:val="28"/>
          <w:rtl w:val="true"/>
          <w:lang w:bidi="fa-IR"/>
        </w:rPr>
        <w:t>.</w:t>
      </w:r>
    </w:p>
    <w:p>
      <w:pPr>
        <w:pStyle w:val="Heading3"/>
        <w:numPr>
          <w:ilvl w:val="2"/>
          <w:numId w:val="1"/>
        </w:numPr>
        <w:rPr/>
      </w:pPr>
      <w:bookmarkStart w:id="210" w:name="__RefHeading___Toc1127646_2035185390"/>
      <w:bookmarkStart w:id="211" w:name="_Toc79"/>
      <w:bookmarkEnd w:id="210"/>
      <w:r>
        <w:rPr/>
        <w:t>6</w:t>
      </w:r>
      <w:r>
        <w:rPr>
          <w:rtl w:val="true"/>
        </w:rPr>
        <w:t xml:space="preserve"> - </w:t>
      </w:r>
      <w:r>
        <w:rPr>
          <w:rtl w:val="true"/>
        </w:rPr>
        <w:t>مکّه مکرّمه</w:t>
      </w:r>
      <w:bookmarkEnd w:id="211"/>
    </w:p>
    <w:p>
      <w:pPr>
        <w:pStyle w:val="BookText"/>
        <w:rPr/>
      </w:pPr>
      <w:r>
        <w:rPr>
          <w:rFonts w:ascii="IRNazanin" w:hAnsi="IRNazanin" w:eastAsia="IRNazanin"/>
          <w:color w:val="111111"/>
          <w:sz w:val="28"/>
          <w:sz w:val="28"/>
          <w:szCs w:val="28"/>
          <w:rtl w:val="true"/>
          <w:lang w:bidi="fa-IR"/>
        </w:rPr>
        <w:t xml:space="preserve">میقات حجّ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عمره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میقات حجّ قِران و إفراد، برای اهل مکّه</w:t>
      </w:r>
      <w:r>
        <w:rPr>
          <w:rFonts w:eastAsia="IRNazanin" w:cs="IRNazanin"/>
          <w:color w:val="111111"/>
          <w:sz w:val="28"/>
          <w:szCs w:val="28"/>
          <w:rtl w:val="true"/>
          <w:lang w:bidi="fa-IR"/>
        </w:rPr>
        <w:t>.</w:t>
      </w:r>
    </w:p>
    <w:p>
      <w:pPr>
        <w:pStyle w:val="Heading3"/>
        <w:numPr>
          <w:ilvl w:val="2"/>
          <w:numId w:val="1"/>
        </w:numPr>
        <w:rPr/>
      </w:pPr>
      <w:bookmarkStart w:id="212" w:name="__RefHeading___Toc1127648_2035185390"/>
      <w:bookmarkStart w:id="213" w:name="_Toc80"/>
      <w:bookmarkEnd w:id="212"/>
      <w:r>
        <w:rPr/>
        <w:t>7</w:t>
      </w:r>
      <w:r>
        <w:rPr>
          <w:rtl w:val="true"/>
        </w:rPr>
        <w:t xml:space="preserve"> - </w:t>
      </w:r>
      <w:r>
        <w:rPr>
          <w:rtl w:val="true"/>
        </w:rPr>
        <w:t>فخّ</w:t>
      </w:r>
      <w:bookmarkEnd w:id="213"/>
    </w:p>
    <w:p>
      <w:pPr>
        <w:pStyle w:val="BookText"/>
        <w:rPr/>
      </w:pPr>
      <w:r>
        <w:rPr>
          <w:rFonts w:ascii="IRNazanin" w:hAnsi="IRNazanin" w:eastAsia="IRNazanin"/>
          <w:color w:val="111111"/>
          <w:sz w:val="28"/>
          <w:sz w:val="28"/>
          <w:szCs w:val="28"/>
          <w:rtl w:val="true"/>
          <w:lang w:bidi="fa-IR"/>
        </w:rPr>
        <w:t>که میقات کودکان و افراد نابالغ است، و در شش کیلومتری مکّه ، معروف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وارد میقات شدید، شور عجیبی در دلها پدیدار می‌گردد که قابل ذکر نیست، و شاید به خاطر آن استکه هرکس می‌داند می‌خواهد وارد یک مهمانی</w:t>
      </w:r>
      <w:bookmarkStart w:id="214" w:name="pg4708_24196"/>
    </w:p>
    <w:p>
      <w:pPr>
        <w:pStyle w:val="BookText"/>
        <w:rPr/>
      </w:pPr>
      <w:bookmarkEnd w:id="214"/>
      <w:r>
        <w:rPr>
          <w:rFonts w:ascii="IRNazanin" w:hAnsi="IRNazanin" w:eastAsia="IRNazanin"/>
          <w:color w:val="111111"/>
          <w:sz w:val="28"/>
          <w:sz w:val="28"/>
          <w:szCs w:val="28"/>
          <w:rtl w:val="true"/>
          <w:lang w:bidi="fa-IR"/>
        </w:rPr>
        <w:t>بزرگ شود و با یک صاحب‌خانه بسیار بزرگوار و کریم و متشخّص برخورد کند، و یا خود را لایق چنین ضیافتی نمی‌داند، در هر صورت آمدن در میقات همانطور که اشاره شد به این علّت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نظام آفرینش با برنامه‌ریزی خاصّ و نظم شگفت آوری تنظیم شده و خداوند میقات را مقرّر فرموده که هرکس با هر لباس و روحیّه و صورتی که می‌آید، وقتی که می‌خواهد وارد مهمانی خداوند شود، لباسهای دنیوی را خارج کرده و پای خود را از رکاب مادّی و شهوانی بیرون نموده و لباس پاک و یک رنگ پوشیده و همه در هر شخصیّتی که هستند، با یک کلام و یک لباس وارد شوند، و این از عظمت اسلام است که همه را یک دفعه دگرگون کرده و انسانها را تغییر داده و متحوّل می‌کند، که همه پشت به دنیا و زینت آن نمایند و بعد یکباره همگی لباس سفید و ساده بر تن نموده، و یک کلام و هم نوا می‌شوند،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بنده را از شاه و شاه را از غلام تشخیص دهد و همه یکی شده‌اند، یک پیام دارند و به سوی یک مقام و یک معبود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مقام انس و صفا و یگانگی است</w:t>
      </w:r>
    </w:p>
    <w:p>
      <w:pPr>
        <w:pStyle w:val="BookText"/>
        <w:rPr/>
      </w:pPr>
      <w:r>
        <w:rPr>
          <w:rFonts w:ascii="IRNazanin" w:hAnsi="IRNazanin" w:eastAsia="IRNazanin"/>
          <w:color w:val="111111"/>
          <w:sz w:val="28"/>
          <w:sz w:val="28"/>
          <w:szCs w:val="28"/>
          <w:rtl w:val="true"/>
          <w:lang w:bidi="fa-IR"/>
        </w:rPr>
        <w:t>این جا ز شاه کس نشناسد غلام را</w:t>
      </w:r>
    </w:p>
    <w:p>
      <w:pPr>
        <w:pStyle w:val="Heading3"/>
        <w:numPr>
          <w:ilvl w:val="2"/>
          <w:numId w:val="1"/>
        </w:numPr>
        <w:rPr/>
      </w:pPr>
      <w:bookmarkStart w:id="215" w:name="__RefHeading___Toc1127650_2035185390"/>
      <w:bookmarkStart w:id="216" w:name="_Toc81"/>
      <w:bookmarkEnd w:id="215"/>
      <w:r>
        <w:rPr>
          <w:rtl w:val="true"/>
        </w:rPr>
        <w:t>اسرار لباس احرام و مستحبّات و مکروهات آن</w:t>
      </w:r>
      <w:bookmarkEnd w:id="216"/>
    </w:p>
    <w:p>
      <w:pPr>
        <w:pStyle w:val="BookText"/>
        <w:rPr/>
      </w:pPr>
      <w:r>
        <w:rPr>
          <w:rFonts w:ascii="IRNazanin" w:hAnsi="IRNazanin" w:eastAsia="IRNazanin"/>
          <w:color w:val="111111"/>
          <w:sz w:val="28"/>
          <w:sz w:val="28"/>
          <w:szCs w:val="28"/>
          <w:rtl w:val="true"/>
          <w:lang w:bidi="fa-IR"/>
        </w:rPr>
        <w:t>در لباس احرام، اسراری وجود دارد که برای نوع بشر به حدّ کافی قابل فهم و درک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در خور شأن و فهمش می‌تواند اسرار اعمال حج و عمره، و در این مقام احرام را بفهمد و لیکن برای اینکه تا حدودی آشنا به این موضوع شویم چند نکته‌ای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لباس خشوع و فروتنی است، چون لباس دوخته و رنگارنگ، زینت و زیبائی است و لذا غیر از اینکه افراد را از معنویّات دور می‌کند، موجب</w:t>
      </w:r>
    </w:p>
    <w:p>
      <w:pPr>
        <w:pStyle w:val="BookText"/>
        <w:rPr/>
      </w:pPr>
      <w:r>
        <w:rPr>
          <w:rFonts w:ascii="IRNazanin" w:hAnsi="IRNazanin" w:eastAsia="IRNazanin"/>
          <w:color w:val="111111"/>
          <w:sz w:val="28"/>
          <w:sz w:val="28"/>
          <w:szCs w:val="28"/>
          <w:rtl w:val="true"/>
          <w:lang w:bidi="fa-IR"/>
        </w:rPr>
        <w:t>تفاخر شده و هرکس میل دارد که بدین وسیله خود را به رُخ دیگران بکشاند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دستور داد تا همه احرام پوشیده، یک رنگ شوند و دیگر تفاخری در میان نباشد و توجّه همه به خداوند و اعمال خویش باشد و به این وسیله، خضوع و خشوع پیدا کنند و در ضمن طرّاحی این لباس به طوری شده که هرکس را</w:t>
      </w:r>
    </w:p>
    <w:p>
      <w:pPr>
        <w:pStyle w:val="BookText"/>
        <w:rPr/>
      </w:pPr>
      <w:r>
        <w:rPr>
          <w:rFonts w:ascii="IRNazanin" w:hAnsi="IRNazanin" w:eastAsia="IRNazanin"/>
          <w:color w:val="111111"/>
          <w:sz w:val="28"/>
          <w:sz w:val="28"/>
          <w:szCs w:val="28"/>
          <w:rtl w:val="true"/>
          <w:lang w:bidi="fa-IR"/>
        </w:rPr>
        <w:t>به یاد روز قیامت و مرگ و رستاخیز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افراد با لباسهای حریر و قیمتی که می‌پوشند و زینتی که می‌کنند فراموش می‌کنند که روزی باید فقط دو جامه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آنها پوشانده شود و تمامی این زینت‌ها و تفاخرها از میان می‌رود، ولی در لباس احرام هر کسی به یاد مرگ می‌افتد و اینکه روزی می‌رسد که نمی‌تواند هیچ یک از این اموال دنیا را با خود برد،</w:t>
      </w:r>
    </w:p>
    <w:p>
      <w:pPr>
        <w:pStyle w:val="BookText"/>
        <w:rPr/>
      </w:pPr>
      <w:r>
        <w:rPr>
          <w:rFonts w:ascii="IRNazanin" w:hAnsi="IRNazanin" w:eastAsia="IRNazanin"/>
          <w:color w:val="111111"/>
          <w:sz w:val="28"/>
          <w:sz w:val="28"/>
          <w:szCs w:val="28"/>
          <w:rtl w:val="true"/>
          <w:lang w:bidi="fa-IR"/>
        </w:rPr>
        <w:t>و نه لباسی پوشیده، تا بتواند آنها را ذخیره کند، و نه محلّی برای پنهان کردن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بهترین ندا کننده آخرت می‌باشد، که آدمی را از خواب غفلت بیدار و به یاد روز مرگ و عالم قبر و روز محشر می‌اندازد، که تمام مردم با چنین لباسی رفته و برانگیخته می‌شوند، در حالی که دیگر فرقی بین سیاه و سفید و غنیّ و فقیر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شروع یک ریاضت و خودسازی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حکیمی اذن دیدار خواست و تصویر خود را فرستاد که از نظر حکیم بگذرد، حکیم بعد از نظر در تصویر، او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احساس کرد که حکیم از تمثال او، صفت بدی برای او استنباط نموده،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سوء خلقی داشتم چنانکه حکیم گمان کرده، لیکن با تربیت و تزکیه، خود را مهذّب ساخته، لایق دیدار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لباس احرام را علاوه بر آنکه لباس رسمی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مهمانی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در حقیقت لباس انسان شدن نیز باید در نظر گرفت، زیرا کسی که این لباس را می‌پوشد وظائف بسیاری بر عهده او گذاشته می‌شود که بیست و چهار مورد آن</w:t>
      </w:r>
    </w:p>
    <w:p>
      <w:pPr>
        <w:pStyle w:val="BookText"/>
        <w:rPr/>
      </w:pPr>
      <w:r>
        <w:rPr>
          <w:rFonts w:ascii="IRNazanin" w:hAnsi="IRNazanin" w:eastAsia="IRNazanin"/>
          <w:color w:val="111111"/>
          <w:sz w:val="28"/>
          <w:sz w:val="28"/>
          <w:szCs w:val="28"/>
          <w:rtl w:val="true"/>
          <w:lang w:bidi="fa-IR"/>
        </w:rPr>
        <w:t>واجب است که بعدا ذکر می‌شود، ولی عمده‌ترین آن وظائف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چه ما را به دنیا، یادآور می‌شود و هر چه انسانی نیست باید از آن دوری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سرکشی و تعدّی در میان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از چیزهائی که موجب بی‌شرمی و خودنمائی است پرهیز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موجبات کینه ورزی و جدال و دروغ دوری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به خونریزی و درّنده خوئی نزند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چیزهائی که انسان را به اشتباه می‌اندازد، مثل لباسی که موجب خودآرائی می‌شود و هر چیزی که او را بی خبر از معنویّات می‌کند، و خلاصه بدون هیچ گونه ساز و برگی شده، تا لیاقت حضور و تشرّف به محضر حضرت ذوالجلال را دارا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مُحرم از میقات تا بیت اللّه که چند مرحله است، باید این تمرینات را انجام داده و استمرار دهد تا در درون او رگ و ریشه دوانده، و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پند و موعظه در مرحله انسان سازی کافی نیست و از علم تا عمل فرسنگها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اسلام این کار را به صورت کَندن لباس، و پوشیدن جامه احرام شروع نموده و تجدید حیات را از نقطه‌ای دیگر آغاز کرده که فراموش نگردد، و حقیقتا فراموش شدنی نیست که انسان ببیند بعد از عادات یک دوره زندگی که در لباس تجمّل و امتیاز بوده، ناگهان در میان میدان و در جلو انظار عمومی و همگانی برهنه بر پا ایستاده و از تصرّفات دلخواهانه و تجاوزات خودسرانه، دست او کوتاه گشته، به اندازه‌ای که نتواند حتی جانورانِ قرار گرفته بر روی بدنِ خود را هم از جائی به جای</w:t>
      </w:r>
    </w:p>
    <w:p>
      <w:pPr>
        <w:pStyle w:val="BookText"/>
        <w:rPr/>
      </w:pPr>
      <w:r>
        <w:rPr>
          <w:rFonts w:ascii="IRNazanin" w:hAnsi="IRNazanin" w:eastAsia="IRNazanin"/>
          <w:color w:val="111111"/>
          <w:sz w:val="28"/>
          <w:sz w:val="28"/>
          <w:szCs w:val="28"/>
          <w:rtl w:val="true"/>
          <w:lang w:bidi="fa-IR"/>
        </w:rPr>
        <w:t>دیگر انتقال دهد، و البته می‌آموزد که زیر بار عدل رفته و دارای روح عدالت وانسانیّت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تاج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گرنسازی نفس خود را تزکیه</w:t>
      </w:r>
    </w:p>
    <w:p>
      <w:pPr>
        <w:pStyle w:val="BookText"/>
        <w:rPr/>
      </w:pPr>
      <w:r>
        <w:rPr>
          <w:rFonts w:ascii="IRNazanin" w:hAnsi="IRNazanin" w:eastAsia="IRNazanin"/>
          <w:color w:val="111111"/>
          <w:sz w:val="28"/>
          <w:sz w:val="28"/>
          <w:szCs w:val="28"/>
          <w:rtl w:val="true"/>
          <w:lang w:bidi="fa-IR"/>
        </w:rPr>
        <w:t>کی توانی گفت در حج تلبیه</w:t>
      </w:r>
    </w:p>
    <w:p>
      <w:pPr>
        <w:pStyle w:val="BookText"/>
        <w:rPr/>
      </w:pPr>
      <w:r>
        <w:rPr>
          <w:rFonts w:ascii="IRNazanin" w:hAnsi="IRNazanin" w:eastAsia="IRNazanin"/>
          <w:color w:val="111111"/>
          <w:sz w:val="28"/>
          <w:sz w:val="28"/>
          <w:szCs w:val="28"/>
          <w:rtl w:val="true"/>
          <w:lang w:bidi="fa-IR"/>
        </w:rPr>
        <w:t>آن کسی لبیک، گوید در جواب</w:t>
      </w:r>
    </w:p>
    <w:p>
      <w:pPr>
        <w:pStyle w:val="BookText"/>
        <w:rPr/>
      </w:pPr>
      <w:r>
        <w:rPr>
          <w:rFonts w:ascii="IRNazanin" w:hAnsi="IRNazanin" w:eastAsia="IRNazanin"/>
          <w:color w:val="111111"/>
          <w:sz w:val="28"/>
          <w:sz w:val="28"/>
          <w:szCs w:val="28"/>
          <w:rtl w:val="true"/>
          <w:lang w:bidi="fa-IR"/>
        </w:rPr>
        <w:t>کو بود قابل به هنگام خطاب</w:t>
      </w:r>
    </w:p>
    <w:p>
      <w:pPr>
        <w:pStyle w:val="BookText"/>
        <w:rPr/>
      </w:pPr>
      <w:r>
        <w:rPr>
          <w:rFonts w:ascii="IRNazanin" w:hAnsi="IRNazanin" w:eastAsia="IRNazanin"/>
          <w:color w:val="111111"/>
          <w:sz w:val="28"/>
          <w:sz w:val="28"/>
          <w:szCs w:val="28"/>
          <w:rtl w:val="true"/>
          <w:lang w:bidi="fa-IR"/>
        </w:rPr>
        <w:t>هر یک از آداب حج را معنی ایست</w:t>
      </w:r>
    </w:p>
    <w:p>
      <w:pPr>
        <w:pStyle w:val="BookText"/>
        <w:rPr/>
      </w:pPr>
      <w:r>
        <w:rPr>
          <w:rFonts w:ascii="IRNazanin" w:hAnsi="IRNazanin" w:eastAsia="IRNazanin"/>
          <w:color w:val="111111"/>
          <w:sz w:val="28"/>
          <w:sz w:val="28"/>
          <w:szCs w:val="28"/>
          <w:rtl w:val="true"/>
          <w:lang w:bidi="fa-IR"/>
        </w:rPr>
        <w:t>کم کسی داند که آن اسرار چیست؟</w:t>
      </w:r>
    </w:p>
    <w:p>
      <w:pPr>
        <w:pStyle w:val="BookText"/>
        <w:rPr/>
      </w:pPr>
      <w:r>
        <w:rPr>
          <w:rFonts w:ascii="IRNazanin" w:hAnsi="IRNazanin" w:eastAsia="IRNazanin"/>
          <w:color w:val="111111"/>
          <w:sz w:val="28"/>
          <w:sz w:val="28"/>
          <w:szCs w:val="28"/>
          <w:rtl w:val="true"/>
          <w:lang w:bidi="fa-IR"/>
        </w:rPr>
        <w:t>باشد از اعمال حج، مُحرم شدن</w:t>
      </w:r>
    </w:p>
    <w:p>
      <w:pPr>
        <w:pStyle w:val="BookText"/>
        <w:rPr/>
      </w:pPr>
      <w:r>
        <w:rPr>
          <w:rFonts w:ascii="IRNazanin" w:hAnsi="IRNazanin" w:eastAsia="IRNazanin"/>
          <w:color w:val="111111"/>
          <w:sz w:val="28"/>
          <w:sz w:val="28"/>
          <w:szCs w:val="28"/>
          <w:rtl w:val="true"/>
          <w:lang w:bidi="fa-IR"/>
        </w:rPr>
        <w:t>جامه پوشد لیک بر شکل کفن</w:t>
      </w:r>
    </w:p>
    <w:p>
      <w:pPr>
        <w:pStyle w:val="BookText"/>
        <w:rPr/>
      </w:pPr>
      <w:r>
        <w:rPr>
          <w:rFonts w:ascii="IRNazanin" w:hAnsi="IRNazanin" w:eastAsia="IRNazanin"/>
          <w:color w:val="111111"/>
          <w:sz w:val="28"/>
          <w:sz w:val="28"/>
          <w:szCs w:val="28"/>
          <w:rtl w:val="true"/>
          <w:lang w:bidi="fa-IR"/>
        </w:rPr>
        <w:t>یعنی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مُرده گیر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شو، در ساحت حیّ قدیر</w:t>
      </w:r>
      <w:bookmarkStart w:id="217" w:name="pg4708_24202"/>
    </w:p>
    <w:p>
      <w:pPr>
        <w:pStyle w:val="BookText"/>
        <w:rPr/>
      </w:pPr>
      <w:bookmarkEnd w:id="217"/>
      <w:r>
        <w:rPr>
          <w:rFonts w:ascii="IRNazanin" w:hAnsi="IRNazanin" w:eastAsia="IRNazanin"/>
          <w:color w:val="111111"/>
          <w:sz w:val="28"/>
          <w:sz w:val="28"/>
          <w:szCs w:val="28"/>
          <w:rtl w:val="true"/>
          <w:lang w:bidi="fa-IR"/>
        </w:rPr>
        <w:t>دیگری غسل است یعنی پاک کن</w:t>
      </w:r>
    </w:p>
    <w:p>
      <w:pPr>
        <w:pStyle w:val="BookText"/>
        <w:rPr/>
      </w:pPr>
      <w:r>
        <w:rPr>
          <w:rFonts w:ascii="IRNazanin" w:hAnsi="IRNazanin" w:eastAsia="IRNazanin"/>
          <w:color w:val="111111"/>
          <w:sz w:val="28"/>
          <w:sz w:val="28"/>
          <w:szCs w:val="28"/>
          <w:rtl w:val="true"/>
          <w:lang w:bidi="fa-IR"/>
        </w:rPr>
        <w:t>ظاهر و باطن از اوساخ کهن</w:t>
      </w:r>
    </w:p>
    <w:p>
      <w:pPr>
        <w:pStyle w:val="BookText"/>
        <w:rPr/>
      </w:pPr>
      <w:r>
        <w:rPr>
          <w:rFonts w:ascii="IRNazanin" w:hAnsi="IRNazanin" w:eastAsia="IRNazanin"/>
          <w:color w:val="111111"/>
          <w:sz w:val="28"/>
          <w:sz w:val="28"/>
          <w:szCs w:val="28"/>
          <w:rtl w:val="true"/>
          <w:lang w:bidi="fa-IR"/>
        </w:rPr>
        <w:t xml:space="preserve">دیگری نزع مخیط </w:t>
      </w:r>
      <w:r>
        <w:rPr>
          <w:rStyle w:val="FootnoteAnchor"/>
          <w:rtl w:val="true"/>
        </w:rPr>
        <w:footnoteReference w:id="148"/>
      </w:r>
      <w:r>
        <w:rPr>
          <w:rFonts w:ascii="IRNazanin" w:hAnsi="IRNazanin" w:eastAsia="IRNazanin"/>
          <w:color w:val="111111"/>
          <w:sz w:val="28"/>
          <w:sz w:val="28"/>
          <w:szCs w:val="28"/>
          <w:rtl w:val="true"/>
          <w:lang w:bidi="fa-IR"/>
        </w:rPr>
        <w:t>است از بدن</w:t>
      </w:r>
    </w:p>
    <w:p>
      <w:pPr>
        <w:pStyle w:val="BookText"/>
        <w:rPr/>
      </w:pPr>
      <w:r>
        <w:rPr>
          <w:rFonts w:ascii="IRNazanin" w:hAnsi="IRNazanin" w:eastAsia="IRNazanin"/>
          <w:color w:val="111111"/>
          <w:sz w:val="28"/>
          <w:sz w:val="28"/>
          <w:szCs w:val="28"/>
          <w:rtl w:val="true"/>
          <w:lang w:bidi="fa-IR"/>
        </w:rPr>
        <w:t>یعنی از تقوی بپوشی پیرهن</w:t>
      </w:r>
    </w:p>
    <w:p>
      <w:pPr>
        <w:pStyle w:val="BookText"/>
        <w:rPr/>
      </w:pPr>
      <w:r>
        <w:rPr>
          <w:rFonts w:ascii="IRNazanin" w:hAnsi="IRNazanin" w:eastAsia="IRNazanin"/>
          <w:color w:val="111111"/>
          <w:sz w:val="28"/>
          <w:sz w:val="28"/>
          <w:szCs w:val="28"/>
          <w:rtl w:val="true"/>
          <w:lang w:bidi="fa-IR"/>
        </w:rPr>
        <w:t>گفته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تقتلوا صید الحرمپس نباید کرد ظلم، از بیش و کم</w:t>
      </w:r>
    </w:p>
    <w:p>
      <w:pPr>
        <w:pStyle w:val="BookText"/>
        <w:rPr/>
      </w:pPr>
      <w:r>
        <w:rPr>
          <w:rFonts w:ascii="IRNazanin" w:hAnsi="IRNazanin" w:eastAsia="IRNazanin"/>
          <w:color w:val="111111"/>
          <w:sz w:val="28"/>
          <w:sz w:val="28"/>
          <w:szCs w:val="28"/>
          <w:rtl w:val="true"/>
          <w:lang w:bidi="fa-IR"/>
        </w:rPr>
        <w:t xml:space="preserve">بعد از اینکه وارد میقات شدید باید محرم شوید، که البته برای محرم شدن شرائطی می‌باشد که لباس احرام باید دارا باشد و یک سری اعمال مستحب و مکروه دارد که به نوبه هر کدام، اشاره‌ای به آنها می‌شود، ولی برای اینکه ترتیب کارها رعایت شود، ابتداء مستحبّاتی که باید قبل از محرم شدن انجام داد، را متذکّر می‌شویم </w:t>
      </w:r>
      <w:r>
        <w:rPr>
          <w:rFonts w:eastAsia="IRNazanin" w:cs="IRNazanin"/>
          <w:color w:val="111111"/>
          <w:sz w:val="28"/>
          <w:szCs w:val="28"/>
          <w:rtl w:val="true"/>
          <w:lang w:bidi="fa-IR"/>
        </w:rPr>
        <w:t>:</w:t>
      </w:r>
    </w:p>
    <w:p>
      <w:pPr>
        <w:pStyle w:val="Heading3"/>
        <w:numPr>
          <w:ilvl w:val="2"/>
          <w:numId w:val="1"/>
        </w:numPr>
        <w:rPr/>
      </w:pPr>
      <w:bookmarkStart w:id="218" w:name="__RefHeading___Toc1127652_2035185390"/>
      <w:bookmarkStart w:id="219" w:name="_Toc82"/>
      <w:bookmarkEnd w:id="218"/>
      <w:r>
        <w:rPr>
          <w:rtl w:val="true"/>
        </w:rPr>
        <w:t>مستحبّات قبل از احرام</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احرام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سفید، فراخ و قدری بلند باشد که تا ساق پا را بپوشاند و از جنس پنبه خالص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که شخص 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تمتّع محرم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ذیقعده سر نتراشد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تأکید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قول بعضی علماء از هلال ذی الحجّة و شخصی که قصد عمره مفرده دارد بیش از یک ماه سر و صورت خود را نتراشد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قبل از احرام، مسواک، نظافت بدن، چیدن ناخن، گرفتن شارب، إزاله موهای زائد را نموده و اگر کسی از مسجد شجره می‌خواهد محرم شود، می‌تواند این مقدّمات را در مدینه انجام دهد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مؤکّد و به نظر بعضی علماء گذشته، واجب است که پیش از احرام غسل احرام نماید و این غسل از شخص حائض و نفساء نیز صحیح می‌باشد و اگر بعد از غسل، حادث به حدث اصغر و یا یکی از محّرمات بیست و چهارگانه شد، قبل از اینکه نیّت احرام بکند، بهتر است که غسل را اعاده نماید و حتی از علماء گذشته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نتوانست غسل انجام دهد، تیمم کند، چون قائل به وجوب این غسل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چون اختلاف در این امر هست، بنابراین بهتر است که این غسل را به</w:t>
      </w:r>
    </w:p>
    <w:p>
      <w:pPr>
        <w:pStyle w:val="BookText"/>
        <w:rPr/>
      </w:pPr>
      <w:r>
        <w:rPr>
          <w:rFonts w:ascii="IRNazanin" w:hAnsi="IRNazanin" w:eastAsia="IRNazanin"/>
          <w:color w:val="111111"/>
          <w:sz w:val="28"/>
          <w:sz w:val="28"/>
          <w:szCs w:val="28"/>
          <w:rtl w:val="true"/>
          <w:lang w:bidi="fa-IR"/>
        </w:rPr>
        <w:t>اضافه نیّت برای احرام، نیّت برای ورود به حرم، برای ورود به مکّه، ورود به مسجد الحرام و برای طواف نیز بکند، و این پنج نیّت را با هم در یک غسل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هنگام غسل کردن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ألْلّهُمَّ اجْعَلْهُ لی نُورا وَ طَهُورا وَ حِرزا، وَ أمْنا مِنْ کُلِّ خَوْفٍ وَ شِفآءً مِنْ کُلِّ داءٍ وَ سُقْمٍ، ألْلّهُمَّ طَهِّرْنی وَ طَهِّر قَلْبی وَ اشْرَحْ لی صَدْری، وَ أجْرِ عَلی لِسانی مَحَبَّتَکَ وَ مِدحَتَکَ وَ الثَّناءَ عَلَیْکَ ، فِإنَّهُ لا قُوَةَ لی إلاّ بِکَ وَ قَدْ عَلِمْتُ أنَّ قِوامَ دینی التَسْلیمُ لَکَ وَ الإتّباعُ لِسُنَّةِ نَبِیّکَ صَلَواتُکَ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احرام را بعد از نماز ظهر واقع سازد، و اگر نشد فریضه دیگر و گرنه بعد از نماز قضا، و اگر نماز قضا نداشته باشد، بعد از شش رکعت نافله به</w:t>
      </w:r>
    </w:p>
    <w:p>
      <w:pPr>
        <w:pStyle w:val="BookText"/>
        <w:rPr/>
      </w:pPr>
      <w:r>
        <w:rPr>
          <w:rFonts w:ascii="IRNazanin" w:hAnsi="IRNazanin" w:eastAsia="IRNazanin"/>
          <w:color w:val="111111"/>
          <w:sz w:val="28"/>
          <w:sz w:val="28"/>
          <w:szCs w:val="28"/>
          <w:rtl w:val="true"/>
          <w:lang w:bidi="fa-IR"/>
        </w:rPr>
        <w:t xml:space="preserve">سه سلام، و حدّ اقلّ آن دو رکعت است، که در رکعت اوّل بعد از حمد، سوره توحید و در رکعت دوّم بعد از حمد، سوره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باید توجّه داشت که نماز در میقات بسیار با صفا و روحانی است و هر زائری باید سعی کند به بهترین وجه، از مدّت اندکی که در میقات است استفاده کرده، و به نماز و راز و نیاز با معبود خویش بپردازد زیرا نماز در حالتی که انسان با لباس احرام</w:t>
      </w:r>
    </w:p>
    <w:p>
      <w:pPr>
        <w:pStyle w:val="BookText"/>
        <w:rPr/>
      </w:pPr>
      <w:r>
        <w:rPr>
          <w:rFonts w:ascii="IRNazanin" w:hAnsi="IRNazanin" w:eastAsia="IRNazanin"/>
          <w:color w:val="111111"/>
          <w:sz w:val="28"/>
          <w:sz w:val="28"/>
          <w:szCs w:val="28"/>
          <w:rtl w:val="true"/>
          <w:lang w:bidi="fa-IR"/>
        </w:rPr>
        <w:t>است بسیار باشکوه و با 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احساس می‌کند آن قدر سبک شده، که گوئی برروی بالهای ملائکه</w:t>
      </w:r>
    </w:p>
    <w:p>
      <w:pPr>
        <w:pStyle w:val="BookText"/>
        <w:rPr/>
      </w:pPr>
      <w:r>
        <w:rPr>
          <w:rFonts w:ascii="IRNazanin" w:hAnsi="IRNazanin" w:eastAsia="IRNazanin"/>
          <w:color w:val="111111"/>
          <w:sz w:val="28"/>
          <w:sz w:val="28"/>
          <w:szCs w:val="28"/>
          <w:rtl w:val="true"/>
          <w:lang w:bidi="fa-IR"/>
        </w:rPr>
        <w:t>ایستاده و نماز می‌خواند، حالتی به انسان دست می‌دهد که احساس می‌کند در زمان انبیاء الهی و ائمّه طاهرین علیهم‌السلام قرار گرفته، و با آنها مُحرم شده و نماز می‌خواند، مثل</w:t>
      </w:r>
    </w:p>
    <w:p>
      <w:pPr>
        <w:pStyle w:val="BookText"/>
        <w:rPr/>
      </w:pPr>
      <w:r>
        <w:rPr>
          <w:rFonts w:ascii="IRNazanin" w:hAnsi="IRNazanin" w:eastAsia="IRNazanin"/>
          <w:color w:val="111111"/>
          <w:sz w:val="28"/>
          <w:sz w:val="28"/>
          <w:szCs w:val="28"/>
          <w:rtl w:val="true"/>
          <w:lang w:bidi="fa-IR"/>
        </w:rPr>
        <w:t>اینکه صدای لبّیک تمامیِ آنها را می‌شنود و اشک شوق از دیدگانش جاری می‌شود و نمی‌داند چگونه شکر خدا را بجای آورد که چنین نعمتی عظیم به او عنایت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به وسیله خواندن نماز، شکر این نعمت را بجا آورد زیرا نماز در میقات با این حالت همان نمازی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چون از نماز فارغ شد و خواست که جامه احرام را بپوشد قبل از نیّت احرام، حمد و ثنای الهی نماید و صلوات بر پیامبر و آل او فرستد، و این دعا را بخواند</w:t>
      </w:r>
      <w:r>
        <w:rPr>
          <w:rFonts w:eastAsia="IRNazanin" w:cs="IRNazanin"/>
          <w:color w:val="111111"/>
          <w:sz w:val="28"/>
          <w:szCs w:val="28"/>
          <w:rtl w:val="true"/>
          <w:lang w:bidi="fa-IR"/>
        </w:rPr>
        <w:t>:</w:t>
      </w:r>
      <w:bookmarkStart w:id="220" w:name="pg4708_24205"/>
    </w:p>
    <w:p>
      <w:pPr>
        <w:pStyle w:val="BookText"/>
        <w:rPr/>
      </w:pPr>
      <w:bookmarkEnd w:id="220"/>
      <w:r>
        <w:rPr>
          <w:rFonts w:ascii="Amiri" w:hAnsi="Amiri" w:eastAsia="Amiri" w:cs="Amiri"/>
          <w:color w:val="111111"/>
          <w:sz w:val="28"/>
          <w:sz w:val="28"/>
          <w:szCs w:val="28"/>
          <w:rtl w:val="true"/>
          <w:lang w:bidi="ar-SA"/>
        </w:rPr>
        <w:t>ألْحَمْدُللّه‌ِ الَّذی رَزَقَنی ما أُواری بِهِ عَوْرَتی وَأُؤَدّی فیهِ فَرْضی وَ أعْبُدُ فیهِ رَبّی</w:t>
      </w:r>
    </w:p>
    <w:p>
      <w:pPr>
        <w:pStyle w:val="BookText"/>
        <w:rPr/>
      </w:pPr>
      <w:r>
        <w:rPr>
          <w:rFonts w:ascii="Amiri" w:hAnsi="Amiri" w:eastAsia="Amiri" w:cs="Amiri"/>
          <w:color w:val="111111"/>
          <w:sz w:val="28"/>
          <w:sz w:val="28"/>
          <w:szCs w:val="28"/>
          <w:rtl w:val="true"/>
          <w:lang w:bidi="ar-SA"/>
        </w:rPr>
        <w:t>وَ انْتَهی فیهِ إلی ما أمَرَنی، ألْحَمْدُ للّه‌ِ الَّذی قَصَدْتُهُ فَبَلَّغَنی وَ أرَدْتُهُ فَأعانَنی وَ قَبِلَنی وَ لَمْ یَقْطَعْ بی وَجْهَهُ، أرَدْتُ فَسَلَّمَنی فَهُوَ حِصْنی وَ کَهْفی وَ حِرْزی وَ ظَهْری وَ مَلاذی وَ رَجآئی وَ مَنْجایَ وَ ذُخْری وَ عُدَّتی فی شِدَّتی وَ رَخائی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نیّت احرام را که همزمان با تلبیه می‌گوید تلفّظ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مرد تلبیه را بلند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تلبیه را در اوقات مقّرره مکرّر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عمره تمتّع تا وقتی که خانه‌های مکّه نمودار شد، تلبیه را ادامه دهد، و در حج تمتّع تا زوال روز عرفه تلبیه را گوید، و در عمره مفرده تا وقتی که داخل مسجد الحرام گردد، و در حج إفراد تا زوال عرفه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با اشخاص کمتر سخن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حرف زدن وی، به نوع دعا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مشغول ذکر و دعاهای وارده باشد </w:t>
      </w:r>
      <w:r>
        <w:rPr>
          <w:rFonts w:eastAsia="IRNazanin" w:cs="IRNazanin"/>
          <w:color w:val="111111"/>
          <w:sz w:val="28"/>
          <w:szCs w:val="28"/>
          <w:rtl w:val="true"/>
          <w:lang w:bidi="fa-IR"/>
        </w:rPr>
        <w:t>).</w:t>
      </w:r>
    </w:p>
    <w:p>
      <w:pPr>
        <w:pStyle w:val="Heading3"/>
        <w:numPr>
          <w:ilvl w:val="2"/>
          <w:numId w:val="1"/>
        </w:numPr>
        <w:rPr/>
      </w:pPr>
      <w:bookmarkStart w:id="221" w:name="__RefHeading___Toc1127654_2035185390"/>
      <w:bookmarkStart w:id="222" w:name="_Toc83"/>
      <w:bookmarkEnd w:id="221"/>
      <w:r>
        <w:rPr>
          <w:rtl w:val="true"/>
        </w:rPr>
        <w:t>مکروهات احرام</w:t>
      </w:r>
      <w:bookmarkEnd w:id="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در جامه سیاه، سرخ پررنگ، راه راه، و جامه‌ای که تار و پُودَش ابریشم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ابریشم خالص حتّی بر زنها هم در حال احرام،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هر احرامی که شهرت و نمایش داشته باشد مکروه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احرام بستن در جامه چرکین مکروه است، ولی اگر در حال احرام کثیف شود، بهتر است تا مادامی که در حال احرام است آن را نشوید و فقط عوض کند که مانعی ندارد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خوابیدن محرم بر فراش زرد رنگ و بالش زرد رنگ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حنا پیش از احرام در حالی که اثر آن تا حال احرام باقی باشد</w:t>
      </w:r>
      <w:r>
        <w:rPr>
          <w:rFonts w:eastAsia="IRNazanin" w:cs="IRNazanin"/>
          <w:color w:val="111111"/>
          <w:sz w:val="28"/>
          <w:szCs w:val="28"/>
          <w:rtl w:val="true"/>
          <w:lang w:bidi="fa-IR"/>
        </w:rPr>
        <w:t>.</w:t>
      </w:r>
      <w:bookmarkStart w:id="223" w:name="pg4708_24208"/>
    </w:p>
    <w:p>
      <w:pPr>
        <w:pStyle w:val="BookText"/>
        <w:rPr/>
      </w:pPr>
      <w:bookmarkEnd w:id="22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حمام رفتن، و بهتر آن است که مُحرم، بدن خود را با کیسه و امثال آن نساید، و همچنین مبالغه در مسواک کردن و ساییدن صورت در حال احرام مکروه است و بعضی شستن بدن به آب سرد و شستن سر با سدر و خطمی را مکروه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کُشتی گرفتن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لبیک گفتن در جواب کسی که او را صدا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فروختن جامه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کمر با شال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خواندن</w:t>
      </w:r>
      <w:r>
        <w:rPr>
          <w:rFonts w:eastAsia="IRNazanin" w:cs="IRNazanin"/>
          <w:color w:val="111111"/>
          <w:sz w:val="28"/>
          <w:szCs w:val="28"/>
          <w:rtl w:val="true"/>
          <w:lang w:bidi="fa-IR"/>
        </w:rPr>
        <w:t>.</w:t>
      </w:r>
    </w:p>
    <w:p>
      <w:pPr>
        <w:pStyle w:val="Heading3"/>
        <w:numPr>
          <w:ilvl w:val="2"/>
          <w:numId w:val="1"/>
        </w:numPr>
        <w:rPr/>
      </w:pPr>
      <w:bookmarkStart w:id="224" w:name="__RefHeading___Toc1127656_2035185390"/>
      <w:bookmarkStart w:id="225" w:name="_Toc84"/>
      <w:bookmarkEnd w:id="224"/>
      <w:r>
        <w:rPr>
          <w:rtl w:val="true"/>
        </w:rPr>
        <w:t>کیفیّت لباس احرام</w:t>
      </w:r>
      <w:bookmarkEnd w:id="225"/>
    </w:p>
    <w:p>
      <w:pPr>
        <w:pStyle w:val="BookText"/>
        <w:rPr/>
      </w:pPr>
      <w:r>
        <w:rPr>
          <w:rFonts w:ascii="IRNazanin" w:hAnsi="IRNazanin" w:eastAsia="IRNazanin"/>
          <w:color w:val="111111"/>
          <w:sz w:val="28"/>
          <w:sz w:val="28"/>
          <w:szCs w:val="28"/>
          <w:rtl w:val="true"/>
          <w:lang w:bidi="fa-IR"/>
        </w:rPr>
        <w:t>برای لباس احرام برای آقایان مسائلی ذکر شده که برای اطلاع بیشتر به چند فراز از آنها اشاره می‌گردد و مابقی مسائل فقهی آن رجوع به مناسک شود، به دلیل طولانی شدن بحث، زیرا همانطور که قبلاً اشاره شد هدف در این کتاب بیشتر توجّه به مسائل معنوی و باطنی مکّه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جامه احرام واجب است قبل از نیّت و لبیک گفتن باشد، اگر بعد از لبیک پوشید، باید لبیک را دوباره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پارچه احرام که عبارت از دو قطعه پوشش سفید و یا حوله می‌باشد، باید</w:t>
      </w:r>
    </w:p>
    <w:p>
      <w:pPr>
        <w:pStyle w:val="BookText"/>
        <w:rPr/>
      </w:pPr>
      <w:r>
        <w:rPr>
          <w:rFonts w:ascii="IRNazanin" w:hAnsi="IRNazanin" w:eastAsia="IRNazanin"/>
          <w:color w:val="111111"/>
          <w:sz w:val="28"/>
          <w:sz w:val="28"/>
          <w:szCs w:val="28"/>
          <w:rtl w:val="true"/>
          <w:lang w:bidi="fa-IR"/>
        </w:rPr>
        <w:t xml:space="preserve">بدون دوخت، بی نشان، پاک و تهیّه شده از پول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کوچکترین حقّی از کسی مانند خمس و زکاة در آن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جامه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إزار و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إزار، که به معنی لُنگ می‌باشد باید به کمر بسته شود و اولی و احوط در نزد مراجع آن است که به اندازه‌ای باشد که از ناف تا زانوها را بپوشاند واگر بلندتر باشد که ساق پا را نیز بپوشاند بهتر است، و دیگری که آن را رداء می‌گویند باید به دوش بیندازد و به اندزه‌ای باشد که شانه‌ها را بپوشاند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پارچه احرام باید نازک و بدن نما نباشد، خصوصا إزار آن، و احوط در نزد مراجع آن است که از جنس پوست یا ابریشم و یا اجزاء حیوان حرام گوشت نباشد و مانند نمد مالیده نشده باشد و آن چنانکه در عرف عرب بر آن ثوب، صدق می‌کند، نباشد</w:t>
      </w:r>
      <w:r>
        <w:rPr>
          <w:rFonts w:eastAsia="IRNazanin" w:cs="IRNazanin"/>
          <w:color w:val="111111"/>
          <w:sz w:val="28"/>
          <w:szCs w:val="28"/>
          <w:rtl w:val="true"/>
          <w:lang w:bidi="fa-IR"/>
        </w:rPr>
        <w:t>.</w:t>
      </w:r>
      <w:bookmarkStart w:id="226" w:name="pg4708_24210"/>
    </w:p>
    <w:p>
      <w:pPr>
        <w:pStyle w:val="Heading2"/>
        <w:numPr>
          <w:ilvl w:val="1"/>
          <w:numId w:val="1"/>
        </w:numPr>
        <w:rPr/>
      </w:pPr>
      <w:bookmarkStart w:id="227" w:name="__RefHeading___Toc1127658_2035185390"/>
      <w:bookmarkStart w:id="228" w:name="_Toc85"/>
      <w:bookmarkEnd w:id="226"/>
      <w:bookmarkEnd w:id="227"/>
      <w:r>
        <w:rPr>
          <w:rtl w:val="true"/>
        </w:rPr>
        <w:t>واجبات احرام</w:t>
      </w:r>
      <w:bookmarkEnd w:id="228"/>
    </w:p>
    <w:p>
      <w:pPr>
        <w:pStyle w:val="Heading3"/>
        <w:numPr>
          <w:ilvl w:val="2"/>
          <w:numId w:val="1"/>
        </w:numPr>
        <w:rPr/>
      </w:pPr>
      <w:bookmarkStart w:id="229" w:name="__RefHeading___Toc1127660_2035185390"/>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در احرام سه 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احرام، که هر یک مفصّلاً بیان می‌شود</w:t>
      </w:r>
      <w:r>
        <w:rPr>
          <w:rFonts w:eastAsia="IRNazanin" w:cs="IRNazanin"/>
          <w:color w:val="111111"/>
          <w:sz w:val="28"/>
          <w:szCs w:val="28"/>
          <w:rtl w:val="true"/>
          <w:lang w:bidi="fa-IR"/>
        </w:rPr>
        <w:t>.</w:t>
      </w:r>
    </w:p>
    <w:p>
      <w:pPr>
        <w:pStyle w:val="Heading3"/>
        <w:numPr>
          <w:ilvl w:val="2"/>
          <w:numId w:val="1"/>
        </w:numPr>
        <w:rPr/>
      </w:pPr>
      <w:bookmarkStart w:id="231" w:name="__RefHeading___Toc1127662_2035185390"/>
      <w:bookmarkStart w:id="232" w:name="_Toc87"/>
      <w:bookmarkEnd w:id="231"/>
      <w:r>
        <w:rPr>
          <w:rtl w:val="true"/>
        </w:rPr>
        <w:t>اوّل</w:t>
      </w:r>
      <w:r>
        <w:rPr>
          <w:rtl w:val="true"/>
        </w:rPr>
        <w:t xml:space="preserve">: </w:t>
      </w:r>
      <w:r>
        <w:rPr>
          <w:rtl w:val="true"/>
        </w:rPr>
        <w:t>نیّت</w:t>
      </w:r>
      <w:bookmarkEnd w:id="232"/>
    </w:p>
    <w:p>
      <w:pPr>
        <w:pStyle w:val="BookText"/>
        <w:rPr/>
      </w:pPr>
      <w:r>
        <w:rPr>
          <w:rFonts w:ascii="IRNazanin" w:hAnsi="IRNazanin" w:eastAsia="IRNazanin"/>
          <w:color w:val="111111"/>
          <w:sz w:val="28"/>
          <w:sz w:val="28"/>
          <w:szCs w:val="28"/>
          <w:rtl w:val="true"/>
          <w:lang w:bidi="fa-IR"/>
        </w:rPr>
        <w:t>یکی از حساسترین اعمال حج و عمره، نیّت می‌باشد که صحیح بودن حج و عمره، منوط به صحیح بودن نیّت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یعنی قصد و آهنگ و در مجموع آگاهی داشتن از کاری که می‌خواهد انسان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نیّت در اعمال حج و عمره لازم است که هرکس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در هر مرحله، نیّت جداگانه بکند که می‌خواهد چه کاری را انجام دهد، مثلاً حج است یا عمره، و اگر عمره است، آیا عمره تمتّع است یا عمره مفرده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 مسائل شرعیّه‌ای وجود دارد که برای اطّلاع بیشتر باید رجوع به مناسک حج و عمره شود که هر شخص باید کاملاً به آنها واقف باشد، البته اینها مسائل واجب نیّت است، اما باید دانست که افراد با کمال، علاوه بر نیّت‌های فقهی که می‌کنند باید از نیّت‌های معنوی هم غفلت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لباس احرام پوشیده و می‌خواهیم نیّت کنیم باید در نظر بیاوریم، که تاکنون چه کرده و از این پس، دیگر گرد ناپسندی‌ها و زشتی‌ها و کینه‌ها، و نزدیک چیزی که باعث کدورت دل شود،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بنده حقیقی خدا بوده و فقط اطاعت فرمان او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مسافر آخرت شده‌ایم و توشه‌ای باید بر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نیازمندان را برآورده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نهال صداقت و راستی را در وجودمان پرورش داده و از چشمه محبّت آبیاریش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گذشته خود، توبه حقیقی نموده، و دیگر گِرد گناه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شعله ایمان را در دل خود مشتعل نموده، دارای اخلاقِ ستوده و پسندیده باشیم</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چنین تعهّدات و نیّاتی، گویا عهد نامه‌ای را با خداوند امضاء کرده، و در میقات</w:t>
      </w:r>
    </w:p>
    <w:p>
      <w:pPr>
        <w:pStyle w:val="BookText"/>
        <w:rPr/>
      </w:pPr>
      <w:r>
        <w:rPr>
          <w:rFonts w:ascii="IRNazanin" w:hAnsi="IRNazanin" w:eastAsia="IRNazanin"/>
          <w:color w:val="111111"/>
          <w:sz w:val="28"/>
          <w:sz w:val="28"/>
          <w:szCs w:val="28"/>
          <w:rtl w:val="true"/>
          <w:lang w:bidi="fa-IR"/>
        </w:rPr>
        <w:t>به رسم امانت سپرده‌ایم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آنگاه که نیّت می‌کنیم احرام می‌بندم برای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احرام کوی کعبه می‌بندم تا با لباس انضباط و با اراده و خودداری از تمایلات نفسانی و شهوانی و از اسائه ادب و خودنمائی و مبارزه بی جا و رنج آور با مردم، و خلاصه بیست و چهار چیزی که خداوند فرموده، خویشتن داری نموده، و با لباس احرام به سوی حرم امن الهی رفته، و احترام آن را داشته و غفلت نورزیم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داستان بسیار جالبی نقل شده، که بد نیست در اینجا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یکی از شخصیّتهای معروف اهل عرفان و تصوّف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برگشت و بسیار به خود می‌بالید که سفری تمام عیار و روحانی و کاملی انجام داده است، خدمت امام سجّاد علیه‌السلامرسید، حضرت، یک به یک اعمال را از او پرسیدند که موقع انجام آن چه کردی؟ و در دل چه نیّت کردی؟ که هر یک از فراز این پرسش و پاسخ‌ها را به جای خود ذکر می‌کنیم، چون حضرت دقیقا نکات معنوی اعمال را متذکّر شده‌اند که برای تنبّه لازم است کلام آن حضرت را به گوش جان بسپاریم،</w:t>
      </w:r>
    </w:p>
    <w:p>
      <w:pPr>
        <w:pStyle w:val="BookText"/>
        <w:rPr/>
      </w:pPr>
      <w:r>
        <w:rPr>
          <w:rFonts w:ascii="IRNazanin" w:hAnsi="IRNazanin" w:eastAsia="IRNazanin"/>
          <w:color w:val="111111"/>
          <w:sz w:val="28"/>
          <w:sz w:val="28"/>
          <w:szCs w:val="28"/>
          <w:rtl w:val="true"/>
          <w:lang w:bidi="fa-IR"/>
        </w:rPr>
        <w:t>در ابتدا حضرت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میقات رفتی و جامه‌های دوخته فرو گذاشتی و غسل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میقات رسیدی و جامه دوخته خود را بیرون آوردی، آیا جامه گناه و جرائم را از خود دور کردی و در عوض لباس اطاعت و فرمانبرداری خدا را پوشیدی؟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از لباس دوخته شده بیرون شدی، آیا نیّت بیرون آمدن از صفات رذیله و پست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ریا و نفاق و ورود در کارهای شبه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کردن، آیا نیّت داشتی که خود را از لغزشها و گناهان شستشو دهی؟</w:t>
      </w:r>
      <w:bookmarkStart w:id="233" w:name="pg4708_24214"/>
    </w:p>
    <w:p>
      <w:pPr>
        <w:pStyle w:val="BookText"/>
        <w:rPr/>
      </w:pPr>
      <w:bookmarkEnd w:id="233"/>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به میقات فرود آمدی، و نه از جامه‌های دوخته عاری شدی، و نه غسل کرده‌ای،</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نظافت کردی و احرام پوشیدی و پیمان حج بستی؟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نظافت و پوشیدن لباس احرام و بستن پیمان حج، آیا نیّت آن داشتی که با داروی توبه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گناه پاک 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مُحرم شدن نیّت آن داشتی که آنچه را خداوند حرام کرده، بر خود حرام کنی ؟</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 بستن پیمان حج، آیا نیّت آن داشتی که هر پیمان غیر الهی را زیر پای نهی؟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لبیک گفتن آیا نیّت آن داشتی که بنابر تعهّد به طاعت خدا در هر امری، سخن گوئی و از هر معصیت باز ایستی و سکوت کنی؟</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به میقات داخل شدی، و نه نظافت کرده‌ای، و نه مُحرم شده‌ای، و نه پیمان حج بسته‌ای؟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تعمّق در این حدیث شریف، بسیار برای یک حاجی آموزنده است، زیرا حضرت خیلی دقیق به یک یک از اموری که هر حاجی انجام دهد اشاره کرده، و اثرات معنوی آن را متذکّر شده‌اند، که ادامه این حدیث شریف را در جای خود نقل می‌نمائیم</w:t>
      </w:r>
      <w:r>
        <w:rPr>
          <w:rFonts w:eastAsia="IRNazanin" w:cs="IRNazanin"/>
          <w:color w:val="111111"/>
          <w:sz w:val="28"/>
          <w:szCs w:val="28"/>
          <w:rtl w:val="true"/>
          <w:lang w:bidi="fa-IR"/>
        </w:rPr>
        <w:t>.</w:t>
      </w:r>
    </w:p>
    <w:p>
      <w:pPr>
        <w:pStyle w:val="Heading3"/>
        <w:numPr>
          <w:ilvl w:val="2"/>
          <w:numId w:val="1"/>
        </w:numPr>
        <w:rPr/>
      </w:pPr>
      <w:bookmarkStart w:id="234" w:name="__RefHeading___Toc1127664_2035185390"/>
      <w:bookmarkStart w:id="235" w:name="_Toc88"/>
      <w:bookmarkEnd w:id="234"/>
      <w:r>
        <w:rPr>
          <w:rtl w:val="true"/>
        </w:rPr>
        <w:t>دوّم</w:t>
      </w:r>
      <w:r>
        <w:rPr>
          <w:rtl w:val="true"/>
        </w:rPr>
        <w:t xml:space="preserve">: </w:t>
      </w:r>
      <w:r>
        <w:rPr>
          <w:rtl w:val="true"/>
        </w:rPr>
        <w:t>تلبیه</w:t>
      </w:r>
      <w:bookmarkEnd w:id="23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تلبیه به معنی لبیک گفتن است، به صورتی که وارد شده و صورت واجب آن</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لَبَّیْکَ، أَلْلّهُمَّ لَبَّیْکَ، لَبَّیْکَ لاشَریکَ لَکَ لَبَّیْکَ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البته به نظر اکثر فقهاء، گفتن این جملات کافی است و در این حد شخص محرم می‌شود و بنابر احتیاط آن است که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لَبَّیْکَ، أَلْلّهُمَّ لَبَّیْکَ، لَبَّیْکَ لاشَریکَ لَکَ لَبَّیْکَ، إنَّ الْحَمْدَ وَ النِّعْمَةَ لَکَ وَ الْمُلْکَ، لا شَریکَ لَکَ لَبَّیْکَ</w:t>
      </w:r>
    </w:p>
    <w:p>
      <w:pPr>
        <w:pStyle w:val="BookText"/>
        <w:rPr/>
      </w:pPr>
      <w:r>
        <w:rPr>
          <w:rFonts w:ascii="IRNazanin" w:hAnsi="IRNazanin" w:eastAsia="IRNazanin"/>
          <w:color w:val="111111"/>
          <w:sz w:val="28"/>
          <w:sz w:val="28"/>
          <w:szCs w:val="28"/>
          <w:rtl w:val="true"/>
          <w:lang w:bidi="fa-IR"/>
        </w:rPr>
        <w:t>در مورد تلبیه، از علاّمه حلّی معانی مختلفی مرقوم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به معنی اجابت می‌باشد، یعنی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می‌کنم دعوت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شریکی نیست برای تو، اجابت می‌کنم به درستی که حمد و نعمت مخصوص تو است و سلطنت تو را سزاوار است، و شریکی نیست برای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لبّیک ها و پاسخ‌ها، با کلمات تشکّرآمیزی توأم شده، تا در ضمن گفتن جواب، شکرگذاری از این دعوت خداوند را نموده باشیم، بنابراین باید توجّه داشته باشیم که بدون دعوت به خانه خدا نیامده، بلکه از جانب حیّ متعال دعوت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تلبیه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تلبیه را با اضافاتی که ذکر شد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تلبیه را که از امام صادق علیه‌السلام ذکر شده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لَبَّیْکَ أَلْلّهُمَّ لَبَّیْکَ، لَبَّیْکَ لاشَریکَ لَکَ لَبَّیْکَ، إنَّ الْحَمْدَ وَ النِّعْمَةَ لَکَ وَ الْمُلْکَ لا شَریکَ لَکَ لَبَّیْکَ، لَبَّیْکَ ذَاْالْمَعارِجِ لَبَّیْکَ، لَبَّیْکَ داعِیا إلی دارِ السَّلامِ لَبَّیْکَ، لَبَّیْکَ غَفّارَ الذُّنُوبِ لَبَّیْکَ، لَبَّیْکَ أهْلَ التَّلْبِیَةِ لَبَّیْکَ، لَبَّیْکَ ذَا الْجَلالِ وَ الإکْرامِ لَبَّیْکَ، لَبَّیْکَ تُبْدِئُ وَ الْمَعادُ إلَیْکَ لَبَّیْکَ لَبَّیْکَ، نَسْتَغْنی وَ نَفْتَقِرُ إلَیْکَ لَبَّیْکَ، لَبَّیْکَ مَرْغُوبا وَ مَرْهُوبا لَبَّیْکَ، لَبَّیْکَ إلهَ الْحَقِّ لَبَّیْکَ لَبَّیْکَ، ذَا النَّعْماءِ وَ الْفَضْلِ الْحَسَنِ الْجَمیل ِ لَبَّیْکَ، لَبَّیْکَ کَشّافَ الْکُرَبِ الْعِظامِ لَبَّیْکَ، لَبَّیْکَ عَبْدُکَ وَ ابْنُ عَبْدَیْکَ لَبَّیْکَ، لَبَّیْکَ یا کَریمُ لَبَّیْکَ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تلبیه را بعد از نماز واجب و مستحب و موقع سوار شدن و در بالا رفتن و بیدار شدن از خواب و در سحر بگو، و هر چه می‌توانی آن را تکرار</w:t>
      </w:r>
    </w:p>
    <w:p>
      <w:pPr>
        <w:pStyle w:val="BookText"/>
        <w:rPr/>
      </w:pPr>
      <w:r>
        <w:rPr>
          <w:rFonts w:ascii="IRNazanin" w:hAnsi="IRNazanin" w:eastAsia="IRNazanin"/>
          <w:color w:val="111111"/>
          <w:sz w:val="28"/>
          <w:sz w:val="28"/>
          <w:szCs w:val="28"/>
          <w:rtl w:val="true"/>
          <w:lang w:bidi="fa-IR"/>
        </w:rPr>
        <w:t xml:space="preserve">کرده و بلند بگو، و اگر بعضی از آن را نگوئی اشکالی ندارد، ولی چهار تلبیه اوّل را بگو که اظهار توحید است و پیامبران مرسل، به این شکل تلبیه گفته‌اند، و آن چه می‌توانی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بگو که رسول‌خدا صلی‌الله‌علیه‌و‌آله آن را در تلبیه خود زیاد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مستحب است که این فقرات را نیز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لَبَّیْکَ أتَقَّرَبُ إلَیْکَ بِمُحَمَّدٍ وَآلِ مُحَمَّدٍ لَبَّیْکَ، لَبَّیْکَ بِحَّجَةٍ أوْعُمْرَةٍ لَبَّیْکَ، لَبَّیْکَ وَ هذِهِ عُمْرَةٌ مُتْعَةٌ إلَی الْحَجِّ لَبَّیْکَ، لَبَّیْکَ أهْلَ التَّلْبِیَةِ لَبَّیْکَ، لَبَّیْکَ تَلْبِیَةً تَمامُها وَ بَلاغُها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مؤکّد است که مردها لبیک را بلند بگویند، ولی زنان همواره آهسته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امیرمؤمنان علیه‌السلام روایت شده که جبرئیل نزد رسول اکرم صلی‌الله‌علیه‌و‌آلهآمد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تلبیه شعار مُحرم است، پس صدای خود را به تلبیه بلند نما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دیگر از امام صادق علیه‌السلام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پیاده هستی تلبیه را از همان مسجد بلند بگو و اگر سواره هستی از بیداء</w:t>
      </w:r>
      <w:r>
        <w:rPr>
          <w:rStyle w:val="FootnoteAnchor"/>
          <w:rtl w:val="true"/>
        </w:rPr>
        <w:footnoteReference w:id="152"/>
      </w:r>
      <w:r>
        <w:rPr>
          <w:rFonts w:ascii="IRNazanin" w:hAnsi="IRNazanin" w:eastAsia="IRNazanin"/>
          <w:color w:val="111111"/>
          <w:sz w:val="28"/>
          <w:sz w:val="28"/>
          <w:szCs w:val="28"/>
          <w:rtl w:val="true"/>
          <w:lang w:bidi="fa-IR"/>
        </w:rPr>
        <w:t>آواز تلبیه را بلند کن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تلبیه را بسیار تکرار کند که سنّت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علیه‌السلام از رسول خدا صلی‌الله‌علیه‌و‌آله نقل می‌کنند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احرام هفتاد مرتبه با ایمان و قصد قربت تلبیه گوید با خدا هزار هزار فرشته، یعنی یک میلیون شاهد گیرد که از آتش و نفاق نجات یافت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موقعی که غسل کرده و لباس احرام پوشیده و نیّت کرده و کارهائی که حلال بود حرام گردید، حس می‌کنیم که خداوندِ سمیع، ما را به خانه کعبه و در حقیقت به سوی خویش طلبیده و ما را ندا می‌کند، پس اگر گوش دل فرا دهیم ندای او را در تمامیِ آن سرزمین می‌شنویم که بندگان خود را می‌خواند و بندگان نیز از دل فریاد می‌زنند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 ألْلّهُمَّ لَبَّیْکَ</w:t>
      </w:r>
    </w:p>
    <w:p>
      <w:pPr>
        <w:pStyle w:val="BookText"/>
        <w:rPr/>
      </w:pPr>
      <w:r>
        <w:rPr>
          <w:rFonts w:ascii="IRNazanin" w:hAnsi="IRNazanin" w:eastAsia="IRNazanin"/>
          <w:color w:val="111111"/>
          <w:sz w:val="28"/>
          <w:sz w:val="28"/>
          <w:szCs w:val="28"/>
          <w:rtl w:val="true"/>
          <w:lang w:bidi="fa-IR"/>
        </w:rPr>
        <w:t>حال که به دعوت ابراهیم خلیل به خانه دوست آمده‌ایم باید مرتبا به دعوت حق پاسخ داده و لبّیک گوئیم، مخصوصا که دستور رسیده که لبیک را بعد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نماز واجب و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 سوار شدن بر مرکب و پیاده شدن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برخواستن از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به قافله یا سواره‌ای رسیدی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اوقاتی که مرکب به بالا و یا پائین و سرازیری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اوقات سحر،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تکرار لبیک، غفلت را از آدمی بیرون می‌آورد و حال و هوای تازه‌ای به روح انسان تراوش می‌کند و چه زیبا گفته است،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آفریننده جهان، لبیک</w:t>
      </w:r>
    </w:p>
    <w:p>
      <w:pPr>
        <w:pStyle w:val="BookText"/>
        <w:rPr/>
      </w:pPr>
      <w:r>
        <w:rPr>
          <w:rFonts w:ascii="IRNazanin" w:hAnsi="IRNazanin" w:eastAsia="IRNazanin"/>
          <w:color w:val="111111"/>
          <w:sz w:val="28"/>
          <w:sz w:val="28"/>
          <w:szCs w:val="28"/>
          <w:rtl w:val="true"/>
          <w:lang w:bidi="fa-IR"/>
        </w:rPr>
        <w:t>هر چه گوئی کنم به جان، لبیک</w:t>
      </w:r>
    </w:p>
    <w:p>
      <w:pPr>
        <w:pStyle w:val="BookText"/>
        <w:rPr/>
      </w:pPr>
      <w:r>
        <w:rPr>
          <w:rFonts w:ascii="IRNazanin" w:hAnsi="IRNazanin" w:eastAsia="IRNazanin"/>
          <w:color w:val="111111"/>
          <w:sz w:val="28"/>
          <w:sz w:val="28"/>
          <w:szCs w:val="28"/>
          <w:rtl w:val="true"/>
          <w:lang w:bidi="fa-IR"/>
        </w:rPr>
        <w:t>سر فرمان نهاده‌ام پیشت</w:t>
      </w:r>
    </w:p>
    <w:p>
      <w:pPr>
        <w:pStyle w:val="BookText"/>
        <w:rPr/>
      </w:pPr>
      <w:r>
        <w:rPr>
          <w:rFonts w:ascii="IRNazanin" w:hAnsi="IRNazanin" w:eastAsia="IRNazanin"/>
          <w:color w:val="111111"/>
          <w:sz w:val="28"/>
          <w:sz w:val="28"/>
          <w:szCs w:val="28"/>
          <w:rtl w:val="true"/>
          <w:lang w:bidi="fa-IR"/>
        </w:rPr>
        <w:t>امر فرما، مرا بخوان، لبیک</w:t>
      </w:r>
    </w:p>
    <w:p>
      <w:pPr>
        <w:pStyle w:val="BookText"/>
        <w:rPr/>
      </w:pPr>
      <w:r>
        <w:rPr>
          <w:rFonts w:ascii="IRNazanin" w:hAnsi="IRNazanin" w:eastAsia="IRNazanin"/>
          <w:color w:val="111111"/>
          <w:sz w:val="28"/>
          <w:sz w:val="28"/>
          <w:szCs w:val="28"/>
          <w:rtl w:val="true"/>
          <w:lang w:bidi="fa-IR"/>
        </w:rPr>
        <w:t>گر بمیرانیم دمی صدبار</w:t>
      </w:r>
    </w:p>
    <w:p>
      <w:pPr>
        <w:pStyle w:val="BookText"/>
        <w:rPr/>
      </w:pPr>
      <w:r>
        <w:rPr>
          <w:rFonts w:ascii="IRNazanin" w:hAnsi="IRNazanin" w:eastAsia="IRNazanin"/>
          <w:color w:val="111111"/>
          <w:sz w:val="28"/>
          <w:sz w:val="28"/>
          <w:szCs w:val="28"/>
          <w:rtl w:val="true"/>
          <w:lang w:bidi="fa-IR"/>
        </w:rPr>
        <w:t>تا ابد گویمت به جان، لبیک</w:t>
      </w:r>
    </w:p>
    <w:p>
      <w:pPr>
        <w:pStyle w:val="BookText"/>
        <w:rPr/>
      </w:pPr>
      <w:r>
        <w:rPr>
          <w:rFonts w:ascii="IRNazanin" w:hAnsi="IRNazanin" w:eastAsia="IRNazanin"/>
          <w:color w:val="111111"/>
          <w:sz w:val="28"/>
          <w:sz w:val="28"/>
          <w:szCs w:val="28"/>
          <w:rtl w:val="true"/>
          <w:lang w:bidi="fa-IR"/>
        </w:rPr>
        <w:t>اما ناگفته نماند که هرکس برای عمره تمتّع محرم شده، تلبیه را ادامه دهد تا نزدیک شهر مکّه، چون خانه‌های مکّه معظّمه را دید باید تلبیه را قطع کند و به ذکر تهلیل و تکبیر مشغول شود، و کسی که برای حج مُحرم شده، تا ظهر روز عرفه تلبیه گوید و بعد از آن مشغول دعا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گشتی مُحرم و خواندی نمازی</w:t>
      </w:r>
    </w:p>
    <w:p>
      <w:pPr>
        <w:pStyle w:val="BookText"/>
        <w:rPr/>
      </w:pPr>
      <w:r>
        <w:rPr>
          <w:rFonts w:ascii="IRNazanin" w:hAnsi="IRNazanin" w:eastAsia="IRNazanin"/>
          <w:color w:val="111111"/>
          <w:sz w:val="28"/>
          <w:sz w:val="28"/>
          <w:szCs w:val="28"/>
          <w:rtl w:val="true"/>
          <w:lang w:bidi="fa-IR"/>
        </w:rPr>
        <w:t>به درگاهش بکن راز و نیازی</w:t>
      </w:r>
    </w:p>
    <w:p>
      <w:pPr>
        <w:pStyle w:val="BookText"/>
        <w:rPr/>
      </w:pPr>
      <w:r>
        <w:rPr>
          <w:rFonts w:ascii="IRNazanin" w:hAnsi="IRNazanin" w:eastAsia="IRNazanin"/>
          <w:color w:val="111111"/>
          <w:sz w:val="28"/>
          <w:sz w:val="28"/>
          <w:szCs w:val="28"/>
          <w:rtl w:val="true"/>
          <w:lang w:bidi="fa-IR"/>
        </w:rPr>
        <w:t>قدم بردار، شو با چشم گریان</w:t>
      </w:r>
    </w:p>
    <w:p>
      <w:pPr>
        <w:pStyle w:val="BookText"/>
        <w:rPr/>
      </w:pPr>
      <w:r>
        <w:rPr>
          <w:rFonts w:ascii="IRNazanin" w:hAnsi="IRNazanin" w:eastAsia="IRNazanin"/>
          <w:color w:val="111111"/>
          <w:sz w:val="28"/>
          <w:sz w:val="28"/>
          <w:szCs w:val="28"/>
          <w:rtl w:val="true"/>
          <w:lang w:bidi="fa-IR"/>
        </w:rPr>
        <w:t>دما دم در رهش لبیک گویان</w:t>
      </w:r>
    </w:p>
    <w:p>
      <w:pPr>
        <w:pStyle w:val="BookText"/>
        <w:rPr/>
      </w:pPr>
      <w:r>
        <w:rPr>
          <w:rFonts w:ascii="IRNazanin" w:hAnsi="IRNazanin" w:eastAsia="IRNazanin"/>
          <w:color w:val="111111"/>
          <w:sz w:val="28"/>
          <w:sz w:val="28"/>
          <w:szCs w:val="28"/>
          <w:rtl w:val="true"/>
          <w:lang w:bidi="fa-IR"/>
        </w:rPr>
        <w:t>مشو نومید، چون بنده نوازاست</w:t>
      </w:r>
    </w:p>
    <w:p>
      <w:pPr>
        <w:pStyle w:val="BookText"/>
        <w:rPr/>
      </w:pPr>
      <w:r>
        <w:rPr>
          <w:rFonts w:ascii="IRNazanin" w:hAnsi="IRNazanin" w:eastAsia="IRNazanin"/>
          <w:color w:val="111111"/>
          <w:sz w:val="28"/>
          <w:sz w:val="28"/>
          <w:szCs w:val="28"/>
          <w:rtl w:val="true"/>
          <w:lang w:bidi="fa-IR"/>
        </w:rPr>
        <w:t>درِ لطفش به روی خلق باز است</w:t>
      </w:r>
    </w:p>
    <w:p>
      <w:pPr>
        <w:pStyle w:val="BookText"/>
        <w:rPr/>
      </w:pPr>
      <w:r>
        <w:rPr>
          <w:rFonts w:ascii="IRNazanin" w:hAnsi="IRNazanin" w:eastAsia="IRNazanin"/>
          <w:color w:val="111111"/>
          <w:sz w:val="28"/>
          <w:sz w:val="28"/>
          <w:szCs w:val="28"/>
          <w:rtl w:val="true"/>
          <w:lang w:bidi="fa-IR"/>
        </w:rPr>
        <w:t>برو با پای دل منزل به منزل</w:t>
      </w:r>
    </w:p>
    <w:p>
      <w:pPr>
        <w:pStyle w:val="BookText"/>
        <w:rPr/>
      </w:pPr>
      <w:r>
        <w:rPr>
          <w:rFonts w:ascii="IRNazanin" w:hAnsi="IRNazanin" w:eastAsia="IRNazanin"/>
          <w:color w:val="111111"/>
          <w:sz w:val="28"/>
          <w:sz w:val="28"/>
          <w:szCs w:val="28"/>
          <w:rtl w:val="true"/>
          <w:lang w:bidi="fa-IR"/>
        </w:rPr>
        <w:t>دمادم کوب، باب خانه دل</w:t>
      </w:r>
    </w:p>
    <w:p>
      <w:pPr>
        <w:pStyle w:val="BookText"/>
        <w:rPr/>
      </w:pPr>
      <w:r>
        <w:rPr>
          <w:rFonts w:ascii="IRNazanin" w:hAnsi="IRNazanin" w:eastAsia="IRNazanin"/>
          <w:color w:val="111111"/>
          <w:sz w:val="28"/>
          <w:sz w:val="28"/>
          <w:szCs w:val="28"/>
          <w:rtl w:val="true"/>
          <w:lang w:bidi="fa-IR"/>
        </w:rPr>
        <w:t>سرکوی حبیبت چون رسیدی</w:t>
      </w:r>
    </w:p>
    <w:p>
      <w:pPr>
        <w:pStyle w:val="BookText"/>
        <w:rPr/>
      </w:pPr>
      <w:r>
        <w:rPr>
          <w:rFonts w:ascii="IRNazanin" w:hAnsi="IRNazanin" w:eastAsia="IRNazanin"/>
          <w:color w:val="111111"/>
          <w:sz w:val="28"/>
          <w:sz w:val="28"/>
          <w:szCs w:val="28"/>
          <w:rtl w:val="true"/>
          <w:lang w:bidi="fa-IR"/>
        </w:rPr>
        <w:t>به گوش دل، ندای حق شنیدی</w:t>
      </w:r>
    </w:p>
    <w:p>
      <w:pPr>
        <w:pStyle w:val="BookText"/>
        <w:rPr/>
      </w:pPr>
      <w:r>
        <w:rPr>
          <w:rFonts w:ascii="IRNazanin" w:hAnsi="IRNazanin" w:eastAsia="IRNazanin"/>
          <w:color w:val="111111"/>
          <w:sz w:val="28"/>
          <w:sz w:val="28"/>
          <w:szCs w:val="28"/>
          <w:rtl w:val="true"/>
          <w:lang w:bidi="fa-IR"/>
        </w:rPr>
        <w:t>بگو لبیک، لبیک ای یگانه</w:t>
      </w:r>
    </w:p>
    <w:p>
      <w:pPr>
        <w:pStyle w:val="BookText"/>
        <w:rPr/>
      </w:pPr>
      <w:r>
        <w:rPr>
          <w:rFonts w:ascii="IRNazanin" w:hAnsi="IRNazanin" w:eastAsia="IRNazanin"/>
          <w:color w:val="111111"/>
          <w:sz w:val="28"/>
          <w:sz w:val="28"/>
          <w:szCs w:val="28"/>
          <w:rtl w:val="true"/>
          <w:lang w:bidi="fa-IR"/>
        </w:rPr>
        <w:t>که بودستی و هستی جاودانه</w:t>
      </w:r>
    </w:p>
    <w:p>
      <w:pPr>
        <w:pStyle w:val="BookText"/>
        <w:rPr/>
      </w:pPr>
      <w:r>
        <w:rPr>
          <w:rFonts w:ascii="IRNazanin" w:hAnsi="IRNazanin" w:eastAsia="IRNazanin"/>
          <w:color w:val="111111"/>
          <w:sz w:val="28"/>
          <w:sz w:val="28"/>
          <w:szCs w:val="28"/>
          <w:rtl w:val="true"/>
          <w:lang w:bidi="fa-IR"/>
        </w:rPr>
        <w:t>چنان شو بنده کز لبیک گفتن</w:t>
      </w:r>
    </w:p>
    <w:p>
      <w:pPr>
        <w:pStyle w:val="BookText"/>
        <w:rPr/>
      </w:pPr>
      <w:r>
        <w:rPr>
          <w:rFonts w:ascii="IRNazanin" w:hAnsi="IRNazanin" w:eastAsia="IRNazanin"/>
          <w:color w:val="111111"/>
          <w:sz w:val="28"/>
          <w:sz w:val="28"/>
          <w:szCs w:val="28"/>
          <w:rtl w:val="true"/>
          <w:lang w:bidi="fa-IR"/>
        </w:rPr>
        <w:t>جوابی بشنوی از حیّ ذوالمنّ</w:t>
      </w:r>
    </w:p>
    <w:p>
      <w:pPr>
        <w:pStyle w:val="BookText"/>
        <w:rPr/>
      </w:pPr>
      <w:r>
        <w:rPr>
          <w:rFonts w:ascii="IRNazanin" w:hAnsi="IRNazanin" w:eastAsia="IRNazanin"/>
          <w:color w:val="111111"/>
          <w:sz w:val="28"/>
          <w:sz w:val="28"/>
          <w:szCs w:val="28"/>
          <w:rtl w:val="true"/>
          <w:lang w:bidi="fa-IR"/>
        </w:rPr>
        <w:t>خدا را چون شدی در کعبه مهمان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گناهانت بشوید همچو باران</w:t>
      </w:r>
      <w:bookmarkStart w:id="236" w:name="pg4708_24222"/>
    </w:p>
    <w:p>
      <w:pPr>
        <w:pStyle w:val="Heading3"/>
        <w:numPr>
          <w:ilvl w:val="2"/>
          <w:numId w:val="1"/>
        </w:numPr>
        <w:rPr/>
      </w:pPr>
      <w:bookmarkStart w:id="237" w:name="__RefHeading___Toc1127666_2035185390"/>
      <w:bookmarkStart w:id="238" w:name="_Toc89"/>
      <w:bookmarkEnd w:id="236"/>
      <w:bookmarkEnd w:id="237"/>
      <w:r>
        <w:rPr>
          <w:rtl w:val="true"/>
        </w:rPr>
        <w:t>تروک إحرام</w:t>
      </w:r>
      <w:bookmarkEnd w:id="238"/>
    </w:p>
    <w:p>
      <w:pPr>
        <w:pStyle w:val="BookText"/>
        <w:rPr/>
      </w:pPr>
      <w:r>
        <w:rPr>
          <w:rFonts w:ascii="IRNazanin" w:hAnsi="IRNazanin" w:eastAsia="IRNazanin"/>
          <w:color w:val="111111"/>
          <w:sz w:val="28"/>
          <w:sz w:val="28"/>
          <w:szCs w:val="28"/>
          <w:rtl w:val="true"/>
          <w:lang w:bidi="fa-IR"/>
        </w:rPr>
        <w:t>بعد از آنکه لباس احرام پوشید و نیّت کرد، بیست و چهار، و بنابر قول بعضی علماء بیست و پنج مورد، بر هر مکلّفی که مُحرم شده حرام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شکار حیوان صحرائی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زن از روی شهوت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نمودن زن از روی شهوت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به زن از روی شهوت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هر موقعی حرام می‌باشد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نکاح</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بوی خوش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دوخته برای مردان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سرمه کشیدن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کردن در آینه برای زینت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جوراب و چکمه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علماء در این مورد برای زنان مختلف است، لذا باید به مرجع خویش مراجعه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گفتن و دشنام دادن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نمودن و قسم خوردن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کشتن جانوران بدن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زینت نمودن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مالیدن روغن به بدن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نمودن مو از بدن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پوشانیدن سر برای مردان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پوشانیدن صورت برای زنان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سایه رفتن مردان هنگام حرکت و سیر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خون انداختن بدن به واسطه خارش و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ناخن گرفتن</w:t>
      </w:r>
      <w:bookmarkStart w:id="239" w:name="pg4708_24224"/>
    </w:p>
    <w:p>
      <w:pPr>
        <w:pStyle w:val="BookText"/>
        <w:rPr/>
      </w:pPr>
      <w:bookmarkEnd w:id="239"/>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حنوط نمودن میّت مُحرم با کافور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برداشتن سلاح</w:t>
      </w:r>
    </w:p>
    <w:p>
      <w:pPr>
        <w:pStyle w:val="Heading3"/>
        <w:numPr>
          <w:ilvl w:val="2"/>
          <w:numId w:val="1"/>
        </w:numPr>
        <w:rPr/>
      </w:pPr>
      <w:bookmarkStart w:id="240" w:name="__RefHeading___Toc1127668_2035185390"/>
      <w:bookmarkStart w:id="241" w:name="_Toc90"/>
      <w:bookmarkEnd w:id="240"/>
      <w:r>
        <w:rPr>
          <w:rtl w:val="true"/>
        </w:rPr>
        <w:t>آداب ورود به حرم و شهر مکّه</w:t>
      </w:r>
      <w:bookmarkEnd w:id="241"/>
    </w:p>
    <w:p>
      <w:pPr>
        <w:pStyle w:val="BookText"/>
        <w:rPr/>
      </w:pPr>
      <w:r>
        <w:rPr>
          <w:rFonts w:ascii="IRNazanin" w:hAnsi="IRNazanin" w:eastAsia="IRNazanin"/>
          <w:color w:val="111111"/>
          <w:sz w:val="28"/>
          <w:sz w:val="28"/>
          <w:szCs w:val="28"/>
          <w:rtl w:val="true"/>
          <w:lang w:bidi="fa-IR"/>
        </w:rPr>
        <w:t>برای ورود در حرم آدابی گفته شده،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اطلاع لازم است بدانیم که حرم فقط محصور به مسجد الحرام نمی‌باشد، بلکه بنابه فرمایش امام محمّد باقر علیه‌السلام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حَرَمَهُ بَریدا فی بَریدٍ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چهار فرسخ اطراف کعبه معظّمه را به طور مدوّر حرم قرار داده است که شرح آن به 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بزرگوار نیز نقل شده در ضمن حدیث مفصّلی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بر آدم یاقوت سرخی را فرود آورد، پس آدم آن را در موضع بیت قرار داد و آدم آن طواف می‌کرد و نور آن یاقوت می‌رسید به موضع نشانی‌های حرم، پس این نشان‌ها را خداوند برای حرم قرار داد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خلاصه اینکه شالوده بست مکّه، مانند خود کعبه، از زمان آدم ابوالبشر ریخته شده، ولی نصب علامات و نشانه‌های آن ، به وسیله حضرت ابراهیم علیه‌السلام و بعد به دستور رسول اکرم صلی‌الله‌علیه‌و‌آلهتجدید گشته، و تاکنون این سرزمین مورد احترام مسلمین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منطقه، جنگ و تجاوز، شکار، قتل حیوان و حتی کندن گیاه از زمین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نشانه‌های سرحدّ حرم در دو طرف جادّه به وسیله ستونهائی مشخّص است که معروف به اعلام 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حریم مقدّس خانه کعبه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سرزمینی است که بسیاری آرزو دارند، سر بر این خاکها و ماسه های نرم بگذارند و با خدای خود به راز و نیاز بپردازند، پس تو که از میقات تا اینجا با لباس احرام آمده‌ای، و اکنون که می خواهی وارد حرم شوی در اینجا پیاده شو</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بود که امام صادق علیه‌السلام شتر را نگه داشت و کاروان را متوقّف کرد و با</w:t>
      </w:r>
      <w:bookmarkStart w:id="242" w:name="pg4708_24226"/>
    </w:p>
    <w:p>
      <w:pPr>
        <w:pStyle w:val="BookText"/>
        <w:rPr/>
      </w:pPr>
      <w:bookmarkEnd w:id="242"/>
      <w:r>
        <w:rPr>
          <w:rFonts w:ascii="IRNazanin" w:hAnsi="IRNazanin" w:eastAsia="IRNazanin"/>
          <w:color w:val="111111"/>
          <w:sz w:val="28"/>
          <w:sz w:val="28"/>
          <w:szCs w:val="28"/>
          <w:rtl w:val="true"/>
          <w:lang w:bidi="fa-IR"/>
        </w:rPr>
        <w:t>خدا سخن گفت و خود گریه کرد و همسفران را به گریه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1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با امام صادق علیه‌السلامهم کجاوه بودم،چون به حرم رسید، پیاده شد و غسل کرد و نعلینش را به دست گرفت، با پای برهنه وارد حرم شد من هم متابعت او کردم،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را نگه دار، ای ابان، اوانِ از خود رستگی است، محو جمال نظام حق شو که معراج اولیاء خدا از اینجا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روی تواضع برای خدا، با پای برهنه وارد حرم شود،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محو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بنویسد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بلند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می آورد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امام صادق علیه‌السلام اینجا پیاده شده و مناجات کردند، بهتر است که شما هم پیاده شده و گامها را، جای قدمهای مبارک آن حضرت و سائر ائمّه برحق علیهم‌السلام که همه به نوبه خود اینجا پیاده شده‌اند گذاشته، کفش‌های احرام را به دست گرفته، با پای برهنه چند قدمی به طرف مکّه راه رفته و آداب ورود در حرم را بجاآورید</w:t>
      </w:r>
      <w:r>
        <w:rPr>
          <w:rFonts w:eastAsia="IRNazanin" w:cs="IRNazanin"/>
          <w:color w:val="111111"/>
          <w:sz w:val="28"/>
          <w:szCs w:val="28"/>
          <w:rtl w:val="true"/>
          <w:lang w:bidi="fa-IR"/>
        </w:rPr>
        <w:t>.</w:t>
      </w:r>
    </w:p>
    <w:p>
      <w:pPr>
        <w:pStyle w:val="Heading3"/>
        <w:numPr>
          <w:ilvl w:val="2"/>
          <w:numId w:val="1"/>
        </w:numPr>
        <w:rPr/>
      </w:pPr>
      <w:bookmarkStart w:id="243" w:name="__RefHeading___Toc1127670_2035185390"/>
      <w:bookmarkStart w:id="244" w:name="_Toc91"/>
      <w:bookmarkEnd w:id="243"/>
      <w:r>
        <w:rPr>
          <w:rtl w:val="true"/>
        </w:rPr>
        <w:t>مستحبّات ورود به حرم</w:t>
      </w:r>
      <w:bookmarkEnd w:id="2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نیّت ورود در حرم غسل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تحیّت به نیّت ورود، در حرم، روی ماسه های نرم اینجا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وارد شدن در حرم، دعائی که امام صادق علیه‌السلام در هنگام ورود خواندند را بخوانید که قسمتهای اوّل این دعا افتخار و مباهات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فرمودی و اجابت کردم و اینک به سرحدّ مکان امن تو رسیده‌ام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قسمتهای آخر دعا نیز، تقاضای توبه و عفو و مغفرت و بخشش از خداوند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آغاز مناجات افتخار می‌کنی که به چنین منطقه امن و مقدّسی دعوت شده‌ای و در عین حال هراسان هستی که مبادا پرونده گناهانت، مانع از عنایت حقّ</w:t>
      </w:r>
    </w:p>
    <w:p>
      <w:pPr>
        <w:pStyle w:val="BookText"/>
        <w:rPr/>
      </w:pPr>
      <w:r>
        <w:rPr>
          <w:rFonts w:ascii="IRNazanin" w:hAnsi="IRNazanin" w:eastAsia="IRNazanin"/>
          <w:color w:val="111111"/>
          <w:sz w:val="28"/>
          <w:sz w:val="28"/>
          <w:szCs w:val="28"/>
          <w:rtl w:val="true"/>
          <w:lang w:bidi="fa-IR"/>
        </w:rPr>
        <w:t>نسبت به تو شود، لذا تقاضای عفو و توبه می نمائی، ولی باید بدانی که لباس‌هائی راکه در آن گناه، مرتکب شده‌ای به دور افکنده و جامه‌ای پاکیزه و سفید، که لباس ورود به این سرزمین است پوشیده‌ای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میقاتگاه تا به اینجا در میان گرد و خاک و زیر آفتاب با چشم گریان، لبیک گویان آمده‌ای، اینجا حریم درگاه اوست، خجالت نکش، گریه کن، و گناهان خود را در نظر آور و چه جالب است زمزمه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طواف کعبه رفتم، به حرم رهم ندادند</w:t>
      </w:r>
    </w:p>
    <w:p>
      <w:pPr>
        <w:pStyle w:val="BookText"/>
        <w:rPr/>
      </w:pPr>
      <w:r>
        <w:rPr>
          <w:rFonts w:ascii="IRNazanin" w:hAnsi="IRNazanin" w:eastAsia="IRNazanin"/>
          <w:color w:val="111111"/>
          <w:sz w:val="28"/>
          <w:sz w:val="28"/>
          <w:szCs w:val="28"/>
          <w:rtl w:val="true"/>
          <w:lang w:bidi="fa-IR"/>
        </w:rPr>
        <w:t>که تو در بُرون چه کردی، که درون خانه آئی؟</w:t>
      </w:r>
    </w:p>
    <w:p>
      <w:pPr>
        <w:pStyle w:val="BookText"/>
        <w:rPr/>
      </w:pPr>
      <w:r>
        <w:rPr>
          <w:rFonts w:ascii="IRNazanin" w:hAnsi="IRNazanin" w:eastAsia="IRNazanin"/>
          <w:color w:val="111111"/>
          <w:sz w:val="28"/>
          <w:sz w:val="28"/>
          <w:szCs w:val="28"/>
          <w:rtl w:val="true"/>
          <w:lang w:bidi="fa-IR"/>
        </w:rPr>
        <w:t>بگو ای خدای بزرگ، بیش از شماره ریگهای بیابان، گناه کبیره و صغیره دارم و بیش از شماره ستاره‌های آسمان در درگاه تو، آرزو و حاجت دارم، پدران و مادران، دوستان و آنهائی که زیر خاک آرمیده‌اند و چه آنها که به من التماس دعا گفته‌اند، چشم انتظار این هستند که برایشان دعا کنم، ای خدای مهربان، شاهد باش که در این مکان مقدّس از آنها یاد کردم، سپس دعاء امام صادق علیه‌السلام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إنَّکَ قُلْتَ فی کِتابِکَ وَ قَوْلُکَ الْحَقُّ وَ أذِّنْ فِی النّاسِ بِالْحَجِّ یَأْتُوکَ رِجالاً وَ عَلی کُلِّ ضامِرٍ یَأْتینَ مِنْ کُلِّ فَجٍّ عَمیقٍ، أَلْلّهُمَّ إنّی أرْجُوا أنْ أکُونَ مِمَّنْ أجابَ دَعْوَتَکَ وَ قَدْ جِئْتُ مِنْ شُقَّةٍ بَعیدَةٍ وَ فَجٍّ عَمیقٍ، سامِعا لِنِدائِکَ وَ مُسْتَجیبا لَکَ، مُطیعا لِأَمْرِکَ وَ کُلُّ ذلِکَ بِفَضْلِکَ عَلَیَّ وَ إحْسانِکَ إلَیَّ، فَلَکَ الْحَمْدُ عَلی ما وَفَّقْتَنی لَهُ ابْتَغی بِذلِکَ الزُّلْفَةَ عِنْدَکَ وَ الْقُرْبَةَ إلَیْکَ وَ الْمَنْزِلَةَ لَدَیْکَ وَ الْمَغْفِرَةَ لِذُنُوبی وَ التَّوْبَةَ عَلَیَّ مِنْهُما بِمَنِّکَ، أَلْلّهُمَّ صَلِّ عَلی مُحَمَّدٍ وَ حَرِّمْ بَدَنی عَلَی النّارِ وَ آمنِّی مِنْ عَذابِکَ وَ عِقابِکَ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اکنون از آداب ورود به حرم فارغ گشته، سوار اتومبیل شده و لبیک گویان رهسپار مکّه شوید، شما دقیقه به دقیقه به خانه خدا نزدیک‌تر می‌شوید، قلب‌ها به تپش افتاده و ضربانی شدید یافته، جریان اشک‌ها بیشتر و شوق دیدار مکّه و خانه خدا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وصل چون شود نزدیک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عشق شعله ور گردد</w:t>
      </w:r>
      <w:bookmarkStart w:id="245" w:name="pg4708_24230"/>
    </w:p>
    <w:p>
      <w:pPr>
        <w:pStyle w:val="BookText"/>
        <w:rPr/>
      </w:pPr>
      <w:bookmarkEnd w:id="245"/>
      <w:r>
        <w:rPr>
          <w:rFonts w:ascii="IRNazanin" w:hAnsi="IRNazanin" w:eastAsia="IRNazanin"/>
          <w:color w:val="111111"/>
          <w:sz w:val="28"/>
          <w:sz w:val="28"/>
          <w:szCs w:val="28"/>
          <w:rtl w:val="true"/>
          <w:lang w:bidi="fa-IR"/>
        </w:rPr>
        <w:t>در این حال کوههای با صفای مکّه را می‌بینید که از یکدیگر فاصله گرفته و مثل اینکه خود را عقب زده و راه را برای شما وسعت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جادّه وسیعی شده و کم‌کم خانه‌های مکّه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شهر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شهر مکّه، همه را به سکوت و بهت فرو می‌برد، در اینجا دیگر نباید لبیک گفت، و جوش و خروشی که از لبیک گفتن بود، با دیدن مکه معظّمه، باید خاموش شود، زیرا آن که تو را می‌خواند به خانه او رسیده‌ای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باید با خضوع و خشوع و با معرفت کامل وارد این شهر مقدّس شده و آداب و مستحبّات آن را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وارد شهر مقدّس مکّه شدید باید توجّه داشته باشید که مکّه، همانطور که در مبحث مکّه گفته شد و احادیث آن ذکر گردید، مرکز طلوع انوار اسلام و وجود مقدّس پیامبر اکرم صلی‌الله‌علیه‌و‌آله و مهبط ملائکة اللّه المقرّبین و محلّ بزرگترین و باشکوه‌ترین اجتماع مؤمنین و موحدّین است، و از جهت وجود بیت اللّه الحرام شرافت و حرمت بسیار دارد، لذا باید به این اماکن و مشاهد مشرّفه، توجّه لازم را مبذول داشته و برای درک این برکات و فضائل آماده شده، تا نور حقیقت بر دل‌ها ظهور کند و گناهان آمرزیده و عیوب ظاهری و باطنی برطرف شود، انشاء اللّه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سُمِّیَتْ مَکَّة لِأَنَّها تَُمِّکُ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تُزیلُها کُلَّها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مستحبّاتی که ذیلاً ذکر می شود برای ورود در شهر مکّه معظّمه است، ولی مستحبّات و اعمالی نیز وارد شده که برای توقّف حجّاج در ایّامی که در مکّه هستند آمده، و انشاءاللّه بعد از ذکر اعمال حج، به آنها نیز اشاره می‌گردد، امید است</w:t>
      </w:r>
    </w:p>
    <w:p>
      <w:pPr>
        <w:pStyle w:val="BookText"/>
        <w:rPr/>
      </w:pPr>
      <w:r>
        <w:rPr>
          <w:rFonts w:ascii="IRNazanin" w:hAnsi="IRNazanin" w:eastAsia="IRNazanin"/>
          <w:color w:val="111111"/>
          <w:sz w:val="28"/>
          <w:sz w:val="28"/>
          <w:szCs w:val="28"/>
          <w:rtl w:val="true"/>
          <w:lang w:bidi="fa-IR"/>
        </w:rPr>
        <w:t>مورد استفاده همه قرار گیرد</w:t>
      </w:r>
      <w:r>
        <w:rPr>
          <w:rFonts w:eastAsia="IRNazanin" w:cs="IRNazanin"/>
          <w:color w:val="111111"/>
          <w:sz w:val="28"/>
          <w:szCs w:val="28"/>
          <w:rtl w:val="true"/>
          <w:lang w:bidi="fa-IR"/>
        </w:rPr>
        <w:t>.</w:t>
      </w:r>
    </w:p>
    <w:p>
      <w:pPr>
        <w:pStyle w:val="Heading3"/>
        <w:numPr>
          <w:ilvl w:val="2"/>
          <w:numId w:val="1"/>
        </w:numPr>
        <w:rPr/>
      </w:pPr>
      <w:bookmarkStart w:id="246" w:name="__RefHeading___Toc1127672_2035185390"/>
      <w:bookmarkStart w:id="247" w:name="_Toc92"/>
      <w:bookmarkEnd w:id="246"/>
      <w:r>
        <w:rPr>
          <w:rtl w:val="true"/>
        </w:rPr>
        <w:t>مستحبّات ورود به مکّه</w:t>
      </w:r>
      <w:bookmarkEnd w:id="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محض اینکه خانه‌های مکّه نمایان گشت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 لی بِها قِرارا، وَ ارْزُقْنی فیها رِزْقا حَلالاً، أَلْلّهُمَّ رَبَّ هذَا الْبَلَدِ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الْحَرامِ، وَ الرُّکْنِ وَ الْمَقامِ، إفْتَحْ لی أبْوابَ رَحْمَتِکَ، وَ ادْخِلْنی فیها، أعُوذُ بِاللّه‌ِ الْعَظیمِ، وَ بِوَجْهِهِ الْکَریمِ وَ سُلْطانِهِ الْقَدیمِ، مِنَ الشَّیْطانِ الرَّجیمِ، أَلْلّهُمَّ</w:t>
      </w:r>
    </w:p>
    <w:p>
      <w:pPr>
        <w:pStyle w:val="BookText"/>
        <w:rPr/>
      </w:pPr>
      <w:r>
        <w:rPr>
          <w:rFonts w:ascii="Amiri" w:hAnsi="Amiri" w:eastAsia="Amiri" w:cs="Amiri"/>
          <w:color w:val="111111"/>
          <w:sz w:val="28"/>
          <w:sz w:val="28"/>
          <w:szCs w:val="28"/>
          <w:rtl w:val="true"/>
          <w:lang w:bidi="ar-SA"/>
        </w:rPr>
        <w:t>صَلِّ عَلی مُحَمَّدٍ وَ آلِ مُحَمَّدٍ، أَلْلّهُمَّ اغْفِرْ لی ذُنُوبی، وَ افْتَحْ لی أبْوابَ رَحْمَتِکَ، أَلْلّهُمَّ إنَّ هذَا الْحَرَمُ حَرَمُکَ، وَ الْبَلَدُ بَلَدُکَ، وَ الْأَمْنُ أمْنُکَ، وَ الْعَبْدُ عَبْدُکَ، جِئْتُکَ مِنْ بِلادٍ بَعیدَةٍ، بِذُنُوبٍ کَثیرَةٍ، وَ أعْمالٍ سَیِّئَةٍ، أسْئَلُکَ مَسْئَلَةَ الْمُضْطَرّینَ إلَیْکَ، الْمُشْفِقینَ مِنْ عَذابِکَ أنْ تَسْتَقْبِلْنی بِمَحْضِ عَفْوِکَ، وَ أنْ تُدْخِلَنی فی جَنَّتِکَ جَنَّةَ النَّعیمِ، أَلْلّهُمَّ إنَّ هذا حَرَمُکَ وَ حَرَمُ رَسُولِکَ، فَحَرِّمْ لَحْمی و دَمی وَ عَظْمی عَلَی النّارِ، أَلْلّهُمَّ آمِنّی مِنْ عَذابِکَ یَوْمَ تَبْعَثُ عِبادَکَ، أسْئَلُکَ بِأنَّکَ أنْتَ اللّه‌ُ لا إلهَ إلاّ أنْتَ الرَّحْمنُ الرَّحیمِ ، أنْ تُصَلِّیَ وَ تُسَلِّمَ عَلی سَیِّدِنا مُحَمَّدٍ وَ آلِ مُحَمَّدٍ تَسْلیما کَثیرا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ورود به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ورود به حرم هم غسل ذکر شد، و برای ورود به مکّه هم مستحب است غسل انجام شود، لیکن اگر مقدور نبود می توان به محلّ اقامت که در مکّه اختیار کرده‌اید وارد شده، و این غسل را با غسل ورود به مسجد الحرام و غسل طواف کعبه در یک غسل انجام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کسانی که از راه مدینه می‌آیند از بالای شهر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عقبه کداء که در شمال مکّه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شوند و در موقع بیرون رفتن از مکّه از جنوب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عقبه ذی طوی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وقار و آرامش و با اجتناب از تکبّر وارد شهر شوید، امام صادق علیه‌السلام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تواضع و سکینه وارد مکّه شود، گناهانش آمرزیده می‌شود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محض رسیدن به مکه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أنْزِلْنی مُنْزَلاً مُبارَکا وَ أنْتَ خَیْرُ الْمُنْزِلینَ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خرما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هنگامی‌که وارد شهر مکّه</w:t>
      </w:r>
    </w:p>
    <w:p>
      <w:pPr>
        <w:pStyle w:val="BookText"/>
        <w:rPr/>
      </w:pPr>
      <w:r>
        <w:rPr>
          <w:rFonts w:ascii="IRNazanin" w:hAnsi="IRNazanin" w:eastAsia="IRNazanin"/>
          <w:color w:val="111111"/>
          <w:sz w:val="28"/>
          <w:sz w:val="28"/>
          <w:szCs w:val="28"/>
          <w:rtl w:val="true"/>
          <w:lang w:bidi="fa-IR"/>
        </w:rPr>
        <w:t xml:space="preserve">می‌شوی، مقداری خرما خریداری کن و صدقه بده، به خاطر تقصیراتی که از تو در احرام عمره سر می زند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وارد شهر مکّه شدید، شتاب زده به انجام اعمال مبادرت نکنید، بلکه طبق دستور حضرت علی علیه‌السلام رفتار نمایید، که رعایت آن کمال ادب است</w:t>
      </w:r>
      <w:r>
        <w:rPr>
          <w:rFonts w:eastAsia="IRNazanin" w:cs="IRNazanin"/>
          <w:color w:val="111111"/>
          <w:sz w:val="28"/>
          <w:szCs w:val="28"/>
          <w:rtl w:val="true"/>
          <w:lang w:bidi="fa-IR"/>
        </w:rPr>
        <w:t>.</w:t>
      </w:r>
      <w:bookmarkStart w:id="248" w:name="pg4708_24234"/>
    </w:p>
    <w:p>
      <w:pPr>
        <w:pStyle w:val="BookText"/>
        <w:rPr/>
      </w:pPr>
      <w:bookmarkEnd w:id="248"/>
      <w:r>
        <w:rPr>
          <w:rFonts w:ascii="IRNazanin" w:hAnsi="IRNazanin" w:eastAsia="IRNazanin"/>
          <w:color w:val="111111"/>
          <w:sz w:val="28"/>
          <w:sz w:val="28"/>
          <w:szCs w:val="28"/>
          <w:rtl w:val="true"/>
          <w:lang w:bidi="fa-IR"/>
        </w:rPr>
        <w:t>آن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به مکّه معظّمه، برای اعمال عجله ننمایید، اوّل به منزل و آسایشگاه خود رفته، قدری استراحت کنید پس از تجدید نیرو برای طواف آماده شوید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127674_2035185390"/>
      <w:bookmarkStart w:id="250" w:name="_Toc93"/>
      <w:bookmarkEnd w:id="249"/>
      <w:r>
        <w:rPr>
          <w:rtl w:val="true"/>
        </w:rPr>
        <w:t>مستحبّات ورود به مسجد الحرام</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نیّت ورود به مسجد الحرام و همچنین به نیّت طواف غسل کرده و دعائی را که هنگام غسل احرام خواندید، بخوانید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کمال خضوع و خشوع، روانه مسجد الحرام شوید و سعی کنید که با پای برهنه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که با ساختمان جدید مسجد الحرام، این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 و شاید علّت ورود از این در، این باشد که، بت بزرگ عرب جاهلیّت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سال هشتم هجرت و فتح مکّه به دستور پیامبر اسلام صلی‌الله‌علیه‌و‌آلهشکسته شد و در آستانه این باب دفن گردید تا هر یک از مسلمین که به زیارت کعبه می‌آیند با نخستین قدم ورود خود به مسجد الحرام، لگد بر بت و آیین بت پرستی زده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رسیدن بر درب مسجدالحرام، مستحب‌است که توقّف‌نموده وبگویید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ألسَّلامُ عَلَیْکَ أیُّهَا النَّبِیُّ وَ رَحْمَةُ اللّه‌ِ وَ بَرَکاتُهُ، بِسْمِ اللّه‌ِ وَ بِاللّه‌ِ وَ ماشآءَ اللّه‌ُ، ألسَّلامُ عَلی أنْبِیاءِ اللّه‌ِ وَ رُسُلِهِ، ألسَّلامُ عَلی إبْراهیمَ خَلیلِ اللّه‌ِ، وَ الْحَمْدُ للّه‌ِ رَبِّ الْعالَمینَ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وارد مسجد الحرام شدید، این دعا را بخوانید</w:t>
      </w:r>
      <w:r>
        <w:rPr>
          <w:rFonts w:eastAsia="IRNazanin" w:cs="IRNazanin"/>
          <w:color w:val="111111"/>
          <w:sz w:val="28"/>
          <w:szCs w:val="28"/>
          <w:rtl w:val="true"/>
          <w:lang w:bidi="fa-IR"/>
        </w:rPr>
        <w:t>:</w:t>
      </w:r>
      <w:r>
        <w:rPr>
          <w:rStyle w:val="FootnoteAnchor"/>
          <w:rtl w:val="true"/>
        </w:rPr>
        <w:footnoteReference w:id="16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وَ بِاللّه‌ِ وَ مِنَ اللّه‌ِ وَ إلَی اللّه‌ِ وَ ماشآءَ اللّه‌ُ، وَ عَلی مِلَّةِ رَسُولِ اللّه‌ِ، وَ خَیْرُ الأسْمآءِ للّه‌ِ، وَ الْحَمْدُ للّه‌ِ وَ السَّلامُ عَلی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ألسَّلاَمُ عَلی مُحَمَّدِ بْنِ عَبْدِاللّه‌ِ، ألسَّلاَمُ عَلَیْکَ أیُّهَا النَّبِیُّ وَ رَحْمَةُ اللّه‌ِ وَ بَرَکاتُهُ، ألسَّلاَمُ عَلی أنْبِیاءِ اللّه‌ِ وَ رُسُلِهِ، ألسَّلاَمُ عَلی إبْراهِیمَ خَلِیْلِ الرَّحْمنِ، ألسَّلاَمُ عَلَی الْمُرْسَلینَ ، وَ الْحَمْدُ للّه‌ِ رَبِّ الْعالَمینَ، ألسَّلاَمُ عَلَیْنا وَ عَلی عِبادِ اللّه‌ِ الصَّالِحینَ، ألْلّهُمَّ صَلِّ عَلی مُحَمَّدٍ وَ آلِ مُحَمَّدٍ، وَ بارِکْ عَلی مُحَمَّدٍ وَ آلِ مُحَمَّدٍ، وَ ارْحَمْ مُحَمَّدَا وَ آلَ مُحَمَّدٍ کَما صَلَّیْتَ وَ بارَکْتَ وَ تَرَحَّمْتَ عَلی إبْراهِیمَ وَ آلِ إبْراهِیمَ إنَّکَ حَمیدٌ مَجیدٌ، ألْلّهُمَّ صَلِّ عَلی مُحَمَّدٍ عَبْدِکَ وَ رَسُولِکَ ، ألْلّهُمَّ صَلِّ عَلی إبْراهِیمَ خَلیلِکَ وَ عَلی أنْبِیائِکَ وَ رُسُلِکَ، وَ سَلِّمْ عَلَیْهِمْ وَ سَلامٌ عَلَی الْمُرْسَلینَ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افْتَحْ لی أبْوابَ رَحْمَتِکَ وَ اسْتَعْمِلْنی فی طاعَتِکَ وَ مَرْضاتِکَ وَ احْفَظْنی بِحِفْظِ الاْیمانِ أبَدا ما أبْقَیْتَنی، جَلَّ ثَنآءُ وَجْهِکَ، الْحَمْدُ للّه‌ِ الَّذی جَعَلَنی مِنْ وَفْدِهِ وَ زُوّارِهِ، وَ جَعَلَنی مِمَّنْ یَعْمُرُ مَساجِدَهُ وَ جَعَلَنی مِمَّنْ یُناجیهِ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 هنگام ورود این دعا خوانده 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ألْلّهُمَّ انِّی عَبْدُکَ وَ زائِرُکَ فی بَیْتِکَ وَ عَلی کُلِّ مَأتِیٍّ حَقٌ لِمَنْ أتاهُ وَ زارَهُ وَ أنْتَ خَیْرُ مأتِیٍّ وَ أکْرَمُ مَزُورٍ، فَأسْئَلُکَ یا أللّه‌ُ یا رَحْمنُ بِأنَّکَ أنْتَ اللّه‌ُ، لا إلهَ إلاّ أنْتَ وَحْدَکَ لا شَریکَ لَکَ وَ بِأنَّکَ واحِدٌ أحَدٌ صَمَدٌ لَمْ تَلِدْ وَ لَمْ تُولَدْ وَ لَمْ یَکُنْ لَکَ کُفُوا أحَدٌ وَ أنَّ مُحَمَّدا عَبْدُکَ وَ رَسُولُکَ صَلَّی اللّه‌ُ عَلَیْهِ وَ عَلی أهْلِ بَیْتِهِ یا جَوادُ یا کَریمُ یا ماجِدُ یا جَبّارُ یا کَریمُ أسْئَلُکَ أنْ تَجْعَلَ تُحْفَتَکَ إیّایَ بِزیارَتی إیّاکَ أوَّلُ شَی‌ءٍ تُعْطینی فَکاکَ رَقَبَتی مِنَ النّارِ</w:t>
      </w:r>
    </w:p>
    <w:p>
      <w:pPr>
        <w:pStyle w:val="BookText"/>
        <w:rPr/>
      </w:pPr>
      <w:r>
        <w:rPr>
          <w:rFonts w:ascii="IRNazanin" w:hAnsi="IRNazanin" w:eastAsia="IRNazanin"/>
          <w:color w:val="111111"/>
          <w:sz w:val="28"/>
          <w:sz w:val="28"/>
          <w:szCs w:val="28"/>
          <w:rtl w:val="true"/>
          <w:lang w:bidi="fa-IR"/>
        </w:rPr>
        <w:t>پس سه مرتبه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فُکَّ رَقَبَتی مِنَ النّار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أوْسِعْ عَلَیَّ مِنْ رِزْقِکَ الطَّیِّبِ الْحَلالِ، وَادْرَأْ عَنّی شَرَّ شَیاطینِ الإنْسِ وَ الْجِنِّ وَ شَرَّ فَسَقَةِ الْعَرَبِ وَ الْعَجَِمِ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سوی کعبه روان شده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وَ عَلی مِلَّةِ رَسُولِ اللّه‌ِ صَلَّیَ اللّه‌ُ عَلَیْهِ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خانه کعبه را مشاهده کردید، دستها را مقابل صورت گرفته،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انِّی أسْئَلُکَ فی مَقامی هذا وَ فی أوَّلِ مَناسِکی أنْ تَقْبَلَ تَوْبَتی وَ أنْ تَتَجاوَزَ عَنْ خَطیئَتی، وَ أنْ تَضَعَ عَنّی وِزْری، ألْحَمْدُ للّه‌ِ الَّذی بَلَّغَنی بَیْتَهُ الْحَرامَ، ألْلّهُمَّ إنِّی اُشْهِدُکَ أنَّ هذا بَیْتُکَ الْحَرامُ الَّذی جَعَلْتَهُ مَثابَةً لِلنّاسِ وَ أمْنا مُبارَکا، وَ هُدیً لِلْعالَمینَ، ألْلّهُمَّ إنَّ الْعَبْدَ عَبْدُکَ، وَ الْبَلَدَ بَلَدُکَ، وَ الْبَیْتَ بَیْتُکَ، جِئْتُ أطْلُبُ رَحْمَتَکَ، وَ اُؤَمُّ طاعَتَکَ ، مُطیعا لأمْرِکَ، راضِیا بِقَدَرِکَ، أسْئَلُکَ مَسْئَلَةَ الْفَقیرِ إلَیْکَ، ألْخآئِفِ لِعُقُوبَتِکَ، ألْلّهُمَّ افْتَحْ لی أبْوابَ رَحْمَتِکَ وَ اسْتَعْمِلْنی بِطاعِتِکَ وَ مَرْضاتِکَ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خطاب به کعبه کنید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أَلْحَمْدُ للّه‌ِ الَّذی عَظَّمَکَ وَ شَرَّفَکَ وَ کَرَّمَکَ وَ جَعَلَکَ مَثابَةً لِلنّاسِ وَ أمْنا مُبارَکا وَ هُدیً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نظرتان بر حجر الأسود افتاد رو به سوی او کرده و بگویید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ألْحَمْدُ للّه‌ِ الَّذی هَدانا لِهذا وَ ما کُنّا لِنَهْتَدِیَ لَوْلا أنْ هَدانَا اللّه‌ُ ، سُبْحانَ اللّه‌ِ وَ الْحَمْدُ للّه‌ِ وَ لا إلهَ إلاَّ اللّه‌ُ وَ اللّه‌ُ أکْبرُ، أللّه‌ُ أکْبرُ مِنْ خَلْقِهِ، وَ اللّه‌ُ أکْبرُ مِمّا أخْشی وَ أحْذَرُ، لا إلهَ إلاَّ اللّه‌ُ وَحْدَهُ لا شَریکَ لَهُ، لَهُ الْمُلْکُ وَ لَهُ الْحَمْدُ، یُحْیی وَ یُمیتُ، و یُمیتُ وَ یُحْیی، وَ هُوَ حَیٌّ لا یَمُوتُ بِیَدِهِ الْخَیْرُ وَ هُوَ عَلی کُلِّ شَی‌ءٍ قَدیرٌ، ألْلّهُمَّ صَلِّ عَلی مُحَمَّدٍ وَ آلِ مُحَمَّدٍ، کَأفْضَلِ ما صَلَّیْتَ وَ بارَکْتَ وَ تَرَحَّمْتَ عَلی إبْراهیمَ و آلِ إبْراهیمَ، إنَّکَ حَمیدٌ مَجیدٌ، وَ سَلامٌ عَلی جَمیعِ النَّبییّنَ وَ الْمُرْسَلینَ، وَ الْحَمْدُ للّه‌ِ رَبِّ الْعالَمینَ، ألْلّهُمَّ إنّی اُؤَمِّنُ بِوَعْدِکَ، وَ اُصَدِّقُ رُسُلَکَ، وَ أتَّبِعُ کِتابَکَ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تأنّی و آرامش روانه شده و گامها را کوتاه بردارید، از ترس عذاب خداوند، پس چون نزدیک حجر الأسود رسیدید، دستها را برداشته، حمد و ثنای الهی بجا آورید و صلوات بر محمّد و آل محمّد بفرستید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تَقَّبَلْ مِنّی</w:t>
      </w:r>
    </w:p>
    <w:p>
      <w:pPr>
        <w:pStyle w:val="BookText"/>
        <w:rPr/>
      </w:pPr>
      <w:r>
        <w:rPr>
          <w:rFonts w:ascii="IRNazanin" w:hAnsi="IRNazanin" w:eastAsia="IRNazanin"/>
          <w:color w:val="111111"/>
          <w:sz w:val="28"/>
          <w:sz w:val="28"/>
          <w:szCs w:val="28"/>
          <w:rtl w:val="true"/>
          <w:lang w:bidi="fa-IR"/>
        </w:rPr>
        <w:t>پس دست و صورت و بدن را به حجر الأسود مالیده و ببوسید، و اگر نتوانستید ببوسید دست بمالید، و اگر نتوانستید دست بمالید، اشاره کنید بدین صورت که کف دست را اشاره به حجر کرده و آن کف را بوسیده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أمانَتی أدَّیْتُها، وَ میثاقی تَعاهَدْتُهُ لِتَشْهَدَ لی بِالْمُوافاةِ ألْلّهُمَّ تَصْدیقا بِکِتابِکَ، وَ عَلی سُنَّةِ نَبِیِّکَ صَلَواتُکَ عَلَیْهِ وَ آلِهِ، أشْهَدُ أنْ لا إلهَ إلاَّ اللّه‌ُ وَحْدَهُ لا شَریکَ لَهُ، وَ أنَّ مُحَمَّدا عَبْدُهُ وَ رَسُولُهُ، آمَنْتُ بِاللّه‌ِ وَ کَفَرْتُ بِالْجِبْتِ وَ الطّاغُوتِ وَ اللاّتِ وَ الْعُزّی، وَ عِبادَةِ الشَّیْطانِ وَ عِبادَةِ کُلِّ نِدٍّ یُدْعی مِنْ دُونِ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فضائل و امتیازات خاصّی را که حجر الأسود داراست و نیز سبب استلام آن را در بخش مشاعر کعبه بیان کردیم، و چون از آداب ورود به مسجد الحرام و موقع طواف، استلام حجر الأسود است و بوسیدن آن، ولی چون در این مکان مخصوصا در ایّام حج ازدحام فراوانی است، و بسیار مشکل شده، لذا در احادیث سفارش شده که با اشاره هم می‌توان دعاهای وارده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می‌کردم و سفیان ثوری نزدیکم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می‌فرمایید درباره استلام حجر الأسود؟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استلام می‌کرد،</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شما این است که رسول خدا صلی‌الله‌علیه‌و‌آله استلام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 وقتی مردم پیامبر صلی‌الله‌علیه‌و‌آله را می‌دیدند به او راه می‌دادند و حقّ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حقّ مرا نمی‌شناسند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یک کلام، می‌توان فلسفه استلام حجر الأسود را به این صورت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حجر الأسود به منزله دست خداست </w:t>
      </w:r>
      <w:r>
        <w:rPr>
          <w:rStyle w:val="FootnoteAnchor"/>
          <w:rtl w:val="true"/>
        </w:rPr>
        <w:footnoteReference w:id="167"/>
      </w:r>
      <w:r>
        <w:rPr>
          <w:rFonts w:ascii="IRNazanin" w:hAnsi="IRNazanin" w:eastAsia="IRNazanin"/>
          <w:color w:val="111111"/>
          <w:sz w:val="28"/>
          <w:sz w:val="28"/>
          <w:szCs w:val="28"/>
          <w:rtl w:val="true"/>
          <w:lang w:bidi="fa-IR"/>
        </w:rPr>
        <w:t>، بنابراین استلام آن به عنوان تعهّد با او و اظهار ادب به هنگام ورود به خانه اوست ، و در ضمن وفاداری یک دوست را</w:t>
      </w:r>
      <w:bookmarkStart w:id="251" w:name="pg4708_24242"/>
    </w:p>
    <w:p>
      <w:pPr>
        <w:pStyle w:val="BookText"/>
        <w:rPr/>
      </w:pPr>
      <w:bookmarkEnd w:id="251"/>
      <w:r>
        <w:rPr>
          <w:rFonts w:ascii="IRNazanin" w:hAnsi="IRNazanin" w:eastAsia="IRNazanin"/>
          <w:color w:val="111111"/>
          <w:sz w:val="28"/>
          <w:sz w:val="28"/>
          <w:szCs w:val="28"/>
          <w:rtl w:val="true"/>
          <w:lang w:bidi="fa-IR"/>
        </w:rPr>
        <w:t>بیان می‌کند و چه اندازه مهم و تکان دهنده است بیعت با خدا و مصافحه کردن با پروردگار</w:t>
      </w:r>
      <w:r>
        <w:rPr>
          <w:rFonts w:eastAsia="IRNazanin" w:cs="IRNazanin"/>
          <w:color w:val="111111"/>
          <w:sz w:val="28"/>
          <w:szCs w:val="28"/>
          <w:rtl w:val="true"/>
          <w:lang w:bidi="fa-IR"/>
        </w:rPr>
        <w:t>!</w:t>
      </w:r>
    </w:p>
    <w:p>
      <w:pPr>
        <w:pStyle w:val="Heading3"/>
        <w:numPr>
          <w:ilvl w:val="2"/>
          <w:numId w:val="1"/>
        </w:numPr>
        <w:rPr/>
      </w:pPr>
      <w:bookmarkStart w:id="252" w:name="__RefHeading___Toc1127676_2035185390"/>
      <w:bookmarkStart w:id="253" w:name="_Toc94"/>
      <w:bookmarkEnd w:id="252"/>
      <w:r>
        <w:rPr>
          <w:rtl w:val="true"/>
        </w:rPr>
        <w:t>فلسفه طواف از نظر روایات</w:t>
      </w:r>
      <w:bookmarkEnd w:id="253"/>
    </w:p>
    <w:p>
      <w:pPr>
        <w:pStyle w:val="BookText"/>
        <w:rPr/>
      </w:pPr>
      <w:r>
        <w:rPr>
          <w:rFonts w:ascii="IRNazanin" w:hAnsi="IRNazanin" w:eastAsia="IRNazanin"/>
          <w:color w:val="111111"/>
          <w:sz w:val="28"/>
          <w:sz w:val="28"/>
          <w:szCs w:val="28"/>
          <w:rtl w:val="true"/>
          <w:lang w:bidi="fa-IR"/>
        </w:rPr>
        <w:t>پس از اینکه اعمال ورود به مسجد الحرام را انجام دادید، هم اکنون موقع طواف می‌باشد، ولی قبل از اینکه مستحبّات و آداب طواف را بیان کنیم، بهتر است چند جمله در مورد فلسفه طواف و سبب هفت شوط بجا آوردن آن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وسائل الشّیعه، به نقل از کتاب تهذیب آمده است که، امام صادق علیه‌السلامدر</w:t>
      </w:r>
    </w:p>
    <w:p>
      <w:pPr>
        <w:pStyle w:val="BookText"/>
        <w:rPr/>
      </w:pPr>
      <w:r>
        <w:rPr>
          <w:rFonts w:ascii="IRNazanin" w:hAnsi="IRNazanin" w:eastAsia="IRNazanin"/>
          <w:color w:val="111111"/>
          <w:sz w:val="28"/>
          <w:sz w:val="28"/>
          <w:szCs w:val="28"/>
          <w:rtl w:val="true"/>
          <w:lang w:bidi="fa-IR"/>
        </w:rPr>
        <w:t>حدیثی به ابانِ بْنِ تَغْلب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ثواب و اجر کسی که هفت شوط طواف نماید چه اندازه است؟ ابان 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 هزار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ثبت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محو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مقام برای او منظور خواهد شد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طواف کعبه کند از گناه پاک می‌گردد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کعبه از نخستین روز آفرینش، مورد نظر حق تعالی بوده ، و اوّل کسی که آن را طواف نمود، آدم ابوالبشر بود، در روایات بسیاری است که چون حضرت آدم علیه‌السلام تنها ماند و او را وحشت فراگرفت، خدای تعالی از بهشت یاقوتی برای او فرستاد و در جای کعبه نهاد و آدم آن را طواف می‌کرد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4" w:name="__RefHeading___Toc1127678_2035185390"/>
      <w:bookmarkStart w:id="255" w:name="_Toc95"/>
      <w:bookmarkEnd w:id="254"/>
      <w:r>
        <w:rPr>
          <w:rtl w:val="true"/>
        </w:rPr>
        <w:t>فلسفه عرفانی طواف</w:t>
      </w:r>
      <w:bookmarkEnd w:id="255"/>
    </w:p>
    <w:p>
      <w:pPr>
        <w:pStyle w:val="BookText"/>
        <w:rPr/>
      </w:pPr>
      <w:r>
        <w:rPr>
          <w:rFonts w:ascii="IRNazanin" w:hAnsi="IRNazanin" w:eastAsia="IRNazanin"/>
          <w:color w:val="111111"/>
          <w:sz w:val="28"/>
          <w:sz w:val="28"/>
          <w:szCs w:val="28"/>
          <w:rtl w:val="true"/>
          <w:lang w:bidi="fa-IR"/>
        </w:rPr>
        <w:t>وقتی که نفس انسان شربتی از جام محبّت الهی نوشید، و خواست آن را به معرض بروز درآورد، در مرحله اوّل آهنگ نماز نموده، و به وسیله نماز احساسات قلبی خود را تسکین می‌دهد، امّا اگر این محبّت سرشار و لبریز شود، مسلّم است که باید به طریقی عالی‌تر آن را آشکار نماید، و آن وقت است که رو به طرف خانه خدا آورده، و طواف می‌نماید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قسمتی از آن را در بخشهای قبل بیان کردیم، امام سجّاد به شبلی که یکی از اهل تصوّف بود و از مکّه برگشته بود،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طواف کعبه</w:t>
      </w:r>
    </w:p>
    <w:p>
      <w:pPr>
        <w:pStyle w:val="BookText"/>
        <w:rPr/>
      </w:pPr>
      <w:r>
        <w:rPr>
          <w:rFonts w:ascii="IRNazanin" w:hAnsi="IRNazanin" w:eastAsia="IRNazanin"/>
          <w:color w:val="111111"/>
          <w:sz w:val="28"/>
          <w:sz w:val="28"/>
          <w:szCs w:val="28"/>
          <w:rtl w:val="true"/>
          <w:lang w:bidi="fa-IR"/>
        </w:rPr>
        <w:t>نمودی و کوشش کردی که رکن حجر الأسود و رکن یمانی را به دست و صورت مسّ نمائی؟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طواف، نیّت داشتی که از شرّ شیطان و نفس امارّه به سوی پروردگار عالم فرار می‌کنم و او به حقیقت آگاه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چون انسان خود را در گِرد خانه دوست می‌بیند، احساس می‌کند که گناهانش در حال محو شدن هستند و زبان حالش این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درگاه تو مقصّرم، و عملی که موجب شود جزء عبادت کنندگان درگاهت محسوب گردم ندارم، ولی به این امید در این جا و در میان این جمعیّت وارد شده‌ام که مرا در زمره</w:t>
      </w:r>
    </w:p>
    <w:p>
      <w:pPr>
        <w:pStyle w:val="BookText"/>
        <w:rPr/>
      </w:pPr>
      <w:r>
        <w:rPr>
          <w:rFonts w:ascii="IRNazanin" w:hAnsi="IRNazanin" w:eastAsia="IRNazanin"/>
          <w:color w:val="111111"/>
          <w:sz w:val="28"/>
          <w:sz w:val="28"/>
          <w:szCs w:val="28"/>
          <w:rtl w:val="true"/>
          <w:lang w:bidi="fa-IR"/>
        </w:rPr>
        <w:t>عبادت کنندگان و اشخاصی که تو را می‌پرستند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انسان پس از طواف احساس می‌کند که پر از نیروی معنوی شده، خود را غرق در نور و رحمت، و مملوّ از ایمان خالص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البرهان از امام صادق علیه‌السلام چنین روایت نموده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پدرم امام محمّد باقر علیه‌السلام در حجر اسماعیل بودیم و آن حضرت نماز</w:t>
      </w:r>
    </w:p>
    <w:p>
      <w:pPr>
        <w:pStyle w:val="BookText"/>
        <w:rPr/>
      </w:pP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خدمتش نشست، تا این که پدرم از نماز فارغ شدند، پس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دارم که احدی آنها را نمی‌داند مگر تو و یک مرد دیگر، اوّل آن که مرا آگاه ساز که چه چیز و چه انگیزه‌هائی در کار بوده که طواف این خانه را باید مردم انجام دهند؟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زمانی که ملائکه را امر نمود که آدم را سجده کنند، ملائکه رد کرده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تعجّب و عدم علم به مصلحت، نه بر وجه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می‌آفرینی در زمین کسی را که فساد می‌کند و خونهای امثال خود را به غیر حق می‌ریزد </w:t>
      </w:r>
      <w:r>
        <w:rPr>
          <w:rStyle w:val="FootnoteAnchor"/>
          <w:rtl w:val="true"/>
        </w:rPr>
        <w:footnoteReference w:id="171"/>
      </w:r>
      <w:r>
        <w:rPr>
          <w:rFonts w:ascii="IRNazanin" w:hAnsi="IRNazanin" w:eastAsia="IRNazanin"/>
          <w:color w:val="111111"/>
          <w:sz w:val="28"/>
          <w:sz w:val="28"/>
          <w:szCs w:val="28"/>
          <w:rtl w:val="true"/>
          <w:lang w:bidi="fa-IR"/>
        </w:rPr>
        <w:t>؟ پس خداوند به آنها غضب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ملائکه از خداوند طلب توبه و بازگشت نمودند، آنگاه خدای تعالی برای این که آنان را مورد بخشش قرار دهد، امر فرمود تا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بیت المعمور است مشغول گردند، پس ملائکه آن را هفت سال طواف کرده، از آن چه گفته بودند پوزش طلبیده و استغفار نمودند، خداوند بازگشت آنها را پذیرفته و از آنان راضی گردید، سپس خدای تعالی برای فرزندان آدم، کعبه را در برابر ضُراح قرار داد تا محلّ بازگشت به سوی او و</w:t>
      </w:r>
      <w:bookmarkStart w:id="256" w:name="pg4708_24246"/>
    </w:p>
    <w:p>
      <w:pPr>
        <w:pStyle w:val="BookText"/>
        <w:rPr/>
      </w:pPr>
      <w:bookmarkEnd w:id="256"/>
      <w:r>
        <w:rPr>
          <w:rFonts w:ascii="IRNazanin" w:hAnsi="IRNazanin" w:eastAsia="IRNazanin"/>
          <w:color w:val="111111"/>
          <w:sz w:val="28"/>
          <w:sz w:val="28"/>
          <w:szCs w:val="28"/>
          <w:rtl w:val="true"/>
          <w:lang w:bidi="fa-IR"/>
        </w:rPr>
        <w:t>پاک شدن از گناهان باشد، و این اصل طواف و فلسفه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 چون این‌ها را شنید گفت صَدَقْتَ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گفتار او که پاسخ‌ها را می‌شنید و مرتّب می‌گفت صدقت تعجّب می‌نمودند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احادیث زیادی در ذیل این آیه ذکر شده که مفاد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کعبه را پناهگاه گناهکاران و طواف آن را کفّاره معاصی آنان قرار داده، و هر یک از اولاد حضرت آدم علیه‌السلامکه خطاکار باشد و بدان خانه پناه برد، خداوند توبه‌اش را قبول می‌فرماید</w:t>
      </w:r>
      <w:r>
        <w:rPr>
          <w:rFonts w:eastAsia="IRNazanin" w:cs="IRNazanin"/>
          <w:color w:val="111111"/>
          <w:sz w:val="28"/>
          <w:szCs w:val="28"/>
          <w:rtl w:val="true"/>
          <w:lang w:bidi="fa-IR"/>
        </w:rPr>
        <w:t>.</w:t>
      </w:r>
    </w:p>
    <w:p>
      <w:pPr>
        <w:pStyle w:val="Heading3"/>
        <w:numPr>
          <w:ilvl w:val="2"/>
          <w:numId w:val="1"/>
        </w:numPr>
        <w:rPr/>
      </w:pPr>
      <w:bookmarkStart w:id="257" w:name="__RefHeading___Toc1127680_2035185390"/>
      <w:bookmarkStart w:id="258" w:name="_Toc96"/>
      <w:bookmarkEnd w:id="257"/>
      <w:r>
        <w:rPr>
          <w:rtl w:val="true"/>
        </w:rPr>
        <w:t>فلسفه عدد هفت</w:t>
      </w:r>
      <w:r>
        <w:rPr>
          <w:rtl w:val="true"/>
        </w:rPr>
        <w:t>:</w:t>
      </w:r>
      <w:bookmarkEnd w:id="258"/>
    </w:p>
    <w:p>
      <w:pPr>
        <w:pStyle w:val="BookText"/>
        <w:rPr/>
      </w:pPr>
      <w:r>
        <w:rPr>
          <w:rFonts w:ascii="IRNazanin" w:hAnsi="IRNazanin" w:eastAsia="IRNazanin"/>
          <w:color w:val="111111"/>
          <w:sz w:val="28"/>
          <w:sz w:val="28"/>
          <w:szCs w:val="28"/>
          <w:rtl w:val="true"/>
          <w:lang w:bidi="fa-IR"/>
        </w:rPr>
        <w:t>اگر در کاری نظم و قانون خاص نباشد، هرکس می‌خواهد طبق سلیقه و نظریّه خود عمل کند، چون افراد دارای نظرات و طبقات مختلف هستد و طبیعتا هرکس هم می‌خواهد که خودش صاحب نظر باشد، بنابراین اگر قانون خاص وجود نداشته باشد، هر روز باعث اختلاف و هرج و مرج شدیدی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هم همین طور که در بخشهای گذشته متذکّر شدیم، نظم خاصّی دارد که این نظم و قانون شامل طواف هم شده است، و اگر مقرّراتی وجود نداشت، هرکس به شیوه‌ای عمل کرده و کم‌کم این عمل رو به زوال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هم، طواف و سعی بر هفت شوط بوده است، اقوام سامی که قدیمی‌ترین قوم عرب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مقدّس شمرده و آن را مرحله کمال هرکاری می‌دانستند، زیرا سیّارات سبعه از نظر آنها از ارکان دینی محسوب می‌شد و آنها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 در برخی از روایات تصریح بر این شده که انبیاء گذشته،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ابراهیم، اسماعیل و غیر اینها که طواف انجام داده‌اند به همین صورت و کیفیّت فعلی یعنی هفت شوط عمل می‌کرده‌اند، و فلسفه عدد هفت را نیز در روایات چنین فرموده‌اند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فرشتگان عرش، خدای تعالی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نموده‌اند از این جهت</w:t>
      </w:r>
      <w:bookmarkStart w:id="259" w:name="pg4708_24248"/>
    </w:p>
    <w:p>
      <w:pPr>
        <w:pStyle w:val="BookText"/>
        <w:rPr/>
      </w:pPr>
      <w:bookmarkEnd w:id="259"/>
      <w:r>
        <w:rPr>
          <w:rFonts w:ascii="IRNazanin" w:hAnsi="IRNazanin" w:eastAsia="IRNazanin"/>
          <w:color w:val="111111"/>
          <w:sz w:val="28"/>
          <w:sz w:val="28"/>
          <w:szCs w:val="28"/>
          <w:rtl w:val="true"/>
          <w:lang w:bidi="fa-IR"/>
        </w:rPr>
        <w:t xml:space="preserve">عدد طواف کعبه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گردیده است، ولی اعراب زمان جاهلیّت، آنهائی که بت پرست بودند و بر همه چیز پشت پا زده و در هیچ امری، نظم و قانونی نمی‌شناختند، طواف کعبه را هم به دلخواه خود هر طور که می‌خواستند، کم و زیاد می‌کردند تا آن که جناب عبد المطّلب آن را طبق قانون الهی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صلی‌الله‌علیه‌و‌آله در حدیثی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عبد المطّلب پنج سنّت در جاهلیّت مقرّر کرد که خدای تعالی آنها را در اسلام جاری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چهار مورد آن مربوط به بحث ما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 از آنها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قریش برای طواف، عدد معلومی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عدد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ساخت، پس خدای عزّوجلّ آن را در اسلام جاری فرمود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منتهی الاْمال، در احوالات پیامبر اسلام صلی‌الله‌علیه‌و‌آله و ایّام رضاع </w:t>
      </w:r>
      <w:r>
        <w:rPr>
          <w:rStyle w:val="FootnoteAnchor"/>
          <w:rtl w:val="true"/>
        </w:rPr>
        <w:footnoteReference w:id="174"/>
      </w:r>
      <w:r>
        <w:rPr>
          <w:rFonts w:ascii="IRNazanin" w:hAnsi="IRNazanin" w:eastAsia="IRNazanin"/>
          <w:color w:val="111111"/>
          <w:sz w:val="28"/>
          <w:sz w:val="28"/>
          <w:szCs w:val="28"/>
          <w:rtl w:val="true"/>
          <w:lang w:bidi="fa-IR"/>
        </w:rPr>
        <w:t>آن حضرت،</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آن جناب مفقود گشت، چون جدّ بزرگوارش عبد المطّلب او را یافت بر دوش خود سوار کرد و او را دور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داد</w:t>
      </w:r>
      <w:r>
        <w:rPr>
          <w:rFonts w:eastAsia="IRNazanin" w:cs="IRNazanin"/>
          <w:color w:val="111111"/>
          <w:sz w:val="28"/>
          <w:szCs w:val="28"/>
          <w:rtl w:val="true"/>
          <w:lang w:bidi="fa-IR"/>
        </w:rPr>
        <w:t>.</w:t>
      </w:r>
    </w:p>
    <w:p>
      <w:pPr>
        <w:pStyle w:val="Heading3"/>
        <w:numPr>
          <w:ilvl w:val="2"/>
          <w:numId w:val="1"/>
        </w:numPr>
        <w:rPr/>
      </w:pPr>
      <w:bookmarkStart w:id="260" w:name="__RefHeading___Toc1127682_2035185390"/>
      <w:bookmarkStart w:id="261" w:name="_Toc97"/>
      <w:bookmarkEnd w:id="260"/>
      <w:r>
        <w:rPr>
          <w:rtl w:val="true"/>
        </w:rPr>
        <w:t>آداب و مستحبّات طواف</w:t>
      </w:r>
      <w:bookmarkEnd w:id="261"/>
    </w:p>
    <w:p>
      <w:pPr>
        <w:pStyle w:val="BookText"/>
        <w:rPr/>
      </w:pPr>
      <w:r>
        <w:rPr>
          <w:rFonts w:ascii="IRNazanin" w:hAnsi="IRNazanin" w:eastAsia="IRNazanin"/>
          <w:color w:val="111111"/>
          <w:sz w:val="28"/>
          <w:sz w:val="28"/>
          <w:szCs w:val="28"/>
          <w:rtl w:val="true"/>
          <w:lang w:bidi="fa-IR"/>
        </w:rPr>
        <w:t>بعد از آنکه تا حدودی با فلسفه طواف آشنا شدید، اکنون به طواف بپردازید ولی هر زائر هوشیار و خدا بینی سعی می‌کند علاوه بر آنکه به گِرد خانه دوست می‌چرخد، خودش را فراموش کرده و دیگر خود نبیند و می‌کوشد دلش با خدا همراه گشته و بهمراه فرشتگان الهی به طواف حریم یار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توجّه بیشتر به این امور، بهتر است آداب و مستحبّاتی را که درباره طواف بیان شده انجام دهید که عبارتند از</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که طواف را وقت زوال انجام دهید، و با سر و پای برهنه طواف کنید و مشغول دعا و ذکر الهی باشید و حرف بیهوده نزنید، و کارهائی را که در نماز مکروه است انجام ندهید </w:t>
      </w:r>
      <w:r>
        <w:rPr>
          <w:rStyle w:val="FootnoteAnchor"/>
          <w:rtl w:val="true"/>
        </w:rPr>
        <w:footnoteReference w:id="175"/>
      </w:r>
      <w:r>
        <w:rPr>
          <w:rFonts w:ascii="IRNazanin" w:hAnsi="IRNazanin" w:eastAsia="IRNazanin"/>
          <w:color w:val="111111"/>
          <w:sz w:val="28"/>
          <w:sz w:val="28"/>
          <w:szCs w:val="28"/>
          <w:rtl w:val="true"/>
          <w:lang w:bidi="fa-IR"/>
        </w:rPr>
        <w:t xml:space="preserve">، و گامها را نزدیک بردارید،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روایت</w:t>
      </w:r>
    </w:p>
    <w:p>
      <w:pPr>
        <w:pStyle w:val="BookText"/>
        <w:rPr/>
      </w:pPr>
      <w:r>
        <w:rPr>
          <w:rFonts w:ascii="IRNazanin" w:hAnsi="IRNazanin" w:eastAsia="IRNazanin"/>
          <w:color w:val="111111"/>
          <w:sz w:val="28"/>
          <w:sz w:val="28"/>
          <w:szCs w:val="28"/>
          <w:rtl w:val="true"/>
          <w:lang w:bidi="fa-IR"/>
        </w:rPr>
        <w:t>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قدمی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طواف کننده 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خود را از نامحرم بپوشانید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طواف نماید در وقت زوال، با سر برهنه و گامها را نزدیک بردارد و چشم خود را از نامحرم بپوشاند، و در هر شوطی حجر الأسود را استلام نماید بی‌آنکه آزارش به کسی برسد و ذکر خدا از زبانش قطع نگردد، خدای تعالی بنویسد برای او به عدد هر 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کند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 گرداند در بهشت از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بنویسد برای او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بنده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شفاعت او را قبول نماید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او 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اگر خواهد در دنیا، و اگر خواهد در آخرت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امکان، در آغاز طواف و در هر شوطی، حجر الأسود را ببوسید و استلام کنید با دست و آن چه ممکن است از بدن، و اگر بوسیدن ممکن نشد، فقط با دست راست استلام نمایید، و اگر آن هم ممکن نباشد، اشاره به طرف آن کافی است و مزاحمت دیگران را فراهم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موضوع زن، مریض، پیرمرد و اشخاص ضعیف شرکت ندارند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روایات آمده که مستحب است هر چهار رکن خانه، بالأخص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استلام نماید، البته در واجبات طواف است که هرگاه برای بوسیدن خانه، طواف را رها کرد، باید از همانجا ادامه دهد، پس در هر مرتبه که حجر را می‌بوسید، یا دست به ارکان می‌مالید، یا خود را به مستجار می‌سایید، آن جا را نشان کنید که وقتی به آنجا بر می‌گردید کم و زیادی در طواف حاصل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امکان نزدیک به دیوار کعبه و دیوار حجر اسماعیل طواف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طواف، گناهان خود را تفصیلاً متذکّر و از آنها استغفار نمایید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نیست که در این مکان اعتراف به گناهان</w:t>
      </w:r>
    </w:p>
    <w:p>
      <w:pPr>
        <w:pStyle w:val="BookText"/>
        <w:rPr/>
      </w:pPr>
      <w:r>
        <w:rPr>
          <w:rFonts w:ascii="IRNazanin" w:hAnsi="IRNazanin" w:eastAsia="IRNazanin"/>
          <w:color w:val="111111"/>
          <w:sz w:val="28"/>
          <w:sz w:val="28"/>
          <w:szCs w:val="28"/>
          <w:rtl w:val="true"/>
          <w:lang w:bidi="fa-IR"/>
        </w:rPr>
        <w:t xml:space="preserve">خود نماید، مگر آنکه گناهان او آمرزیده شود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طواف نه تند راه بروید و نه آهسته، بلکه متوسّط قدم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شوط اوّل در جهت شمال کعبه برابر کوهها تند رفتن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دعاهائی را که روایت شده در حال طواف خوانده 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أسْئَلُکَ بِاسْمِکَ الَّذی یُمْشی بِهِ عَلی طَلَلِ الْماءِ کَما یُمْشی بِهِ عَلی</w:t>
      </w:r>
    </w:p>
    <w:p>
      <w:pPr>
        <w:pStyle w:val="BookText"/>
        <w:rPr/>
      </w:pPr>
      <w:r>
        <w:rPr>
          <w:rFonts w:ascii="Amiri" w:hAnsi="Amiri" w:eastAsia="Amiri" w:cs="Amiri"/>
          <w:color w:val="111111"/>
          <w:sz w:val="28"/>
          <w:sz w:val="28"/>
          <w:szCs w:val="28"/>
          <w:rtl w:val="true"/>
          <w:lang w:bidi="ar-SA"/>
        </w:rPr>
        <w:t>جُدَدِ الأرْضِ، وَ أسْئَلُکَ بِاسْمِکَ الَّذی تَهْتَزُّ لَهُ أقْدامُ مَلائِکَتِکَ وَ أسْئَلُکَ</w:t>
      </w:r>
    </w:p>
    <w:p>
      <w:pPr>
        <w:pStyle w:val="BookText"/>
        <w:rPr/>
      </w:pPr>
      <w:r>
        <w:rPr>
          <w:rFonts w:ascii="Amiri" w:hAnsi="Amiri" w:eastAsia="Amiri" w:cs="Amiri"/>
          <w:color w:val="111111"/>
          <w:sz w:val="28"/>
          <w:sz w:val="28"/>
          <w:szCs w:val="28"/>
          <w:rtl w:val="true"/>
          <w:lang w:bidi="ar-SA"/>
        </w:rPr>
        <w:t xml:space="preserve">بِاسْمِکَ الَّذی دَعاکَ بِهِ مُوسی مِنْ جانِبِ الطُّورِ، فَاسْتَجَبْتَ لَهُ، وَ ألْقَیْتَ عَلَیْهِ مَحَبَّةً مِنْکَ، وَ أسْئَلُکَ بِاسْمِکَ الَّذی غَفَرْتَ بِهِ لِمُحَمَّدٍ صَلّیَ اللّه‌ُ عَلَیْهِ وَ آلِهِ، ما تَقَدَّمَ مِنْ ذَنْبِهِ وَ ما تَأَخَّرَ، وَ أتْمَمْتَ عَلَیْهِ نِعْمَتَکَ أنْ تَفْعَلَ بی کَذا وَ 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حاجات خود را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سنّت است که در حال طواف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إنّی إلَیْکَ فَقیرٌ، وَ إنّی خائِفٌ مُسْتَجیرٌ، فَلا تُغَیِّرْ جِسْمی، وَ لا تُبِّدَلْ إسْمی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شوط، چون مقابل درب کعبه رسد صلوات فرستد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سائِلُکَ فَقیرُکَ، مِسْکینُکَ بِبابِکَ، فَتَصَدَّقْ عَلَیْهِ بِالْجَنَّةِ ، ألْلّهُمَّ الْبَیْتُ بَیْتُکَ، وَ الْحَرَمُ حَرَمُکَ، وَ الْعَبْدُ عَبْدُکَ، وَ هذا مَقامُ الْعائِذِ بِکَ، الْمُسْتَجیرُ بِکَ مِنَ النّارِ، فَأعْتِقْنی وَ والِدَیَّ وَ أهْلی وَ وُلْدی وَ إخْوانِیَ الْمُؤمِنینَ مِنَ النّارِ یا جَوادُ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به حجر اسماعیل و به ناوادن رسیدید سر را بلند کرده و بگویید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أدْخِلْنِی الْجَنَّةَ وَأجِرْنی مِنِ‌النّارِ بِرَحْمَتِکَ، وَعافِنی مِنَ السُّقْمِ، وَأوْسِعْ عَلَیَّ مِنَ الرِّزْقِ الْحَلالِ وَ ادْرَأْ عَنّی شَرَّ فَسَقَةِ الْجِنِّ وَ الإنًسِ وَ شَرَّ فَسَقَةِ الْعَرِبِ وَالْعَجَمِ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وقتی که از حجر الاسود گذشتید و به پشت کعبه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 الْمَنِّ وَ الطَّوْلِ، یا ذَا الْجُودِ وَ الْکَرَمِ، إنَّ عَمَلی ضَعیفٌ فَضاعِفْهُ لی، وَ تَقَبَّلْهُ مِنّی، إنَّکَ أنْتَ السَّمیعُ الْعَلیمُ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رکن یمانی رسیدید دستها را بلند کرده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أللّه‌ُ یا وَلِیَّ الْعافِیَةِ، وَ خالِقَ الْعافِیَةِ، وَ رازِقَ الْعافِیَةِ، وَ الْمُنْعِمُ بِالْعافِیَةِ، ألْمُتَفَضِّلُ بِالْعافِیَةِ عَلَیَّ وَ عَلی جَمیعِ خَلْقِکَ، یا رَحْمنَ الدُّنْیا وَالاخِرَةِ وَ رَحیمَهُما، صَلِّ عَلی مُحَمَّدٍ وَ آلِ مُحَمَّدٍ، وَارْزُقْنَا الْعافِیَةَ وَ تَمامَ الْعافِیَةِ وَ شُکْرَ</w:t>
      </w:r>
    </w:p>
    <w:p>
      <w:pPr>
        <w:pStyle w:val="BookText"/>
        <w:rPr/>
      </w:pPr>
      <w:r>
        <w:rPr>
          <w:rFonts w:ascii="Amiri" w:hAnsi="Amiri" w:eastAsia="Amiri" w:cs="Amiri"/>
          <w:color w:val="111111"/>
          <w:sz w:val="28"/>
          <w:sz w:val="28"/>
          <w:szCs w:val="28"/>
          <w:rtl w:val="true"/>
          <w:lang w:bidi="ar-SA"/>
        </w:rPr>
        <w:t xml:space="preserve">الْعافِیَةِ فِی الدُّنیا وَ الاخِرَةِ، یا أرْحَمَ الرَّاحمینَ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است از امام صادق علیه‌السلام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موکّل ساخته بر رکن یمانی فرشته‌ای‌را که نگهدارنده دعاهای شما است و عمل دیگری جز این ندارد و در روایت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دعا نمی‌کند در نزد آن، مگر اینکه این دعا بالا می‌رود تا به عرش پروردگار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به جانب کعبه بلند کنید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الَّذی شَرَّفَکِ وَ عَظَّمَکِ، وَ الْحَمْدُ للّه‌ِ الَّذی بَعَثَ مُحَمَّدا نَبیّا وَجَعَلَ عَلیَّا إماما، ألْلّهُمَّ اهْدِ لَهُ خِیارِ خَلْقِکَ، وَ جَنِّبْهُ شِرارَ خَلْقِکَ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میان رکن یمانی و حجر الأسود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آتِنا فِی الدُّنْیا حَسَنَةً وَ فِی الاخِرَةِ حَسَنَةً وَ قِنا عَذابَ النَّارِ</w:t>
      </w:r>
    </w:p>
    <w:p>
      <w:pPr>
        <w:pStyle w:val="BookText"/>
        <w:rPr/>
      </w:pPr>
      <w:r>
        <w:rPr>
          <w:rFonts w:ascii="IRNazanin" w:hAnsi="IRNazanin" w:eastAsia="IRNazanin"/>
          <w:color w:val="111111"/>
          <w:sz w:val="28"/>
          <w:sz w:val="28"/>
          <w:szCs w:val="28"/>
          <w:rtl w:val="true"/>
          <w:lang w:bidi="fa-IR"/>
        </w:rPr>
        <w:t>در شوط هفتم چون به مستجار رسیدید آن را در بر گرفته، به این نحو که دو دست را بلند نموده بگشایید بر دیوار آن و شکم و گونه را بچسبانید ،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الْبَیْتُ بَیْتُکَ وَ الْعَبْدُ عَبْدُکَ وَ هذا مَقامُ الْعائِذِ بِکَ مِنَ النّارِ، ألْلّهُمَّ مِنْ قِبَلِکَ الرَّوْحُ وَ الْفَرَجُ وَ الْعافِیَةُ، ألْلّهُمَّ إنَّ عَمَلی ضَعیفٌ فَضاعِفْهُ لی وَ اغْفِرْلی مَا اطَّلَعْتَ عَلَیْهِ مِنّی وَ خَفِیَ عَلی خَلْقِکَ، أسْتَجیرُ بِاللّه‌ِ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 عِنْدِی أفْواجا مِنْ ذُنُوبٍ وَ أفْواجا مِنْ خَطایا وَ عِنْدَکَ أفْواجٌ مِنْ رَحْمَةٍ وَ أفْواجٌ مِنْ مَغْفِرَةٍ، یا مَنِ اسْتَجابَ لأبْغَضِ خَلْقِهِ، إذْ قالَ انْظُرْنی إلی یَوْمِ یُبْعَثوُنَ، إسْتَجِبْ لی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حاجات خود را بخواهید و دعا بسیار کنید و به تفصیل گناهان خود را</w:t>
      </w:r>
      <w:bookmarkStart w:id="262" w:name="pg4708_24257"/>
    </w:p>
    <w:p>
      <w:pPr>
        <w:pStyle w:val="BookText"/>
        <w:rPr/>
      </w:pPr>
      <w:bookmarkEnd w:id="262"/>
      <w:r>
        <w:rPr>
          <w:rFonts w:ascii="IRNazanin" w:hAnsi="IRNazanin" w:eastAsia="IRNazanin"/>
          <w:color w:val="111111"/>
          <w:sz w:val="28"/>
          <w:sz w:val="28"/>
          <w:szCs w:val="28"/>
          <w:rtl w:val="true"/>
          <w:lang w:bidi="fa-IR"/>
        </w:rPr>
        <w:t>بشمارید و طلب آمرزش نمایید، که انشاء اللّه آمرزیده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نزد حجر الأسود آمده طواف خود را تمام نموده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قَنِّعْنی بِما رَزَقْتَنی وَ بارِکْ لی فیما آتَیْتَنی</w:t>
      </w:r>
    </w:p>
    <w:p>
      <w:pPr>
        <w:pStyle w:val="BookText"/>
        <w:rPr/>
      </w:pPr>
      <w:r>
        <w:rPr>
          <w:rFonts w:ascii="IRNazanin" w:hAnsi="IRNazanin" w:eastAsia="IRNazanin"/>
          <w:color w:val="111111"/>
          <w:sz w:val="28"/>
          <w:sz w:val="28"/>
          <w:szCs w:val="28"/>
          <w:rtl w:val="true"/>
          <w:lang w:bidi="fa-IR"/>
        </w:rPr>
        <w:t xml:space="preserve">بعد از ذکر ادعیه‌ای که در روایات و احادیث آمده، نکته بسیار حائز اهمیّت و قابل توجّه برای هر زائر، توسّل خاصّ به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ascii="IRNazanin" w:hAnsi="IRNazanin" w:eastAsia="IRNazanin"/>
          <w:color w:val="111111"/>
          <w:sz w:val="28"/>
          <w:sz w:val="28"/>
          <w:szCs w:val="28"/>
          <w:rtl w:val="true"/>
          <w:lang w:bidi="fa-IR"/>
        </w:rPr>
        <w:t>هنگام طواف، یکی از حساسترین نقاطی است که توجّه به آن حضرت بسیار به دلآرامش می‌دهد، و در ضمن بهترین محل برای دعا کردن به وجود مقدّس و نازنین آن حضرت می‌باشد، و چه بسا عدّه زیادی که بارها به زیارت خانه کعبه آمده‌اند فقط به این نیّت، که به زیارت حضرت، نائل شوند، و داستان معروف علیّ بن مهزیار</w:t>
      </w:r>
    </w:p>
    <w:p>
      <w:pPr>
        <w:pStyle w:val="BookText"/>
        <w:rPr/>
      </w:pPr>
      <w:r>
        <w:rPr>
          <w:rFonts w:ascii="IRNazanin" w:hAnsi="IRNazanin" w:eastAsia="IRNazanin"/>
          <w:color w:val="111111"/>
          <w:sz w:val="28"/>
          <w:sz w:val="28"/>
          <w:szCs w:val="28"/>
          <w:rtl w:val="true"/>
          <w:lang w:bidi="fa-IR"/>
        </w:rPr>
        <w:t>شاهد ر این مدّعاست که بیست مرتبه به حج مشرّف شد فقط برای زیارت امام زمان علیه‌السلام ، عدّه‌ای هم در حج که طواف بسیار مشکل می‌باشد از لحاظ جمعیّت و فشار، توسّل به آن حضرت پیدا کرده و با عنایت ایشان و در بعضی موارد پشت سر آن حضرت، به طواف مشغول شده‌اند، و چه زیباست سروده شاعر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حریم کعبه، مُحرم بر طواف کوی تو</w:t>
      </w:r>
    </w:p>
    <w:p>
      <w:pPr>
        <w:pStyle w:val="BookText"/>
        <w:rPr/>
      </w:pPr>
      <w:r>
        <w:rPr>
          <w:rFonts w:ascii="IRNazanin" w:hAnsi="IRNazanin" w:eastAsia="IRNazanin"/>
          <w:color w:val="111111"/>
          <w:sz w:val="28"/>
          <w:sz w:val="28"/>
          <w:szCs w:val="28"/>
          <w:rtl w:val="true"/>
          <w:lang w:bidi="fa-IR"/>
        </w:rPr>
        <w:t>من به گرد کعبه می‌گردم به یاد روی تو</w:t>
      </w:r>
    </w:p>
    <w:p>
      <w:pPr>
        <w:pStyle w:val="BookText"/>
        <w:rPr/>
      </w:pP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 و طوف حریم حق</w:t>
      </w:r>
    </w:p>
    <w:p>
      <w:pPr>
        <w:pStyle w:val="BookText"/>
        <w:rPr/>
      </w:pPr>
      <w:r>
        <w:rPr>
          <w:rFonts w:ascii="IRNazanin" w:hAnsi="IRNazanin" w:eastAsia="IRNazanin"/>
          <w:color w:val="111111"/>
          <w:sz w:val="28"/>
          <w:sz w:val="28"/>
          <w:szCs w:val="28"/>
          <w:rtl w:val="true"/>
          <w:lang w:bidi="fa-IR"/>
        </w:rPr>
        <w:t>درمحضر ولیِ‌زمان ومکان خوش‌است</w:t>
      </w:r>
    </w:p>
    <w:p>
      <w:pPr>
        <w:pStyle w:val="BookText"/>
        <w:rPr/>
      </w:pPr>
      <w:r>
        <w:rPr>
          <w:rFonts w:ascii="IRNazanin" w:hAnsi="IRNazanin" w:eastAsia="IRNazanin"/>
          <w:color w:val="111111"/>
          <w:sz w:val="28"/>
          <w:sz w:val="28"/>
          <w:szCs w:val="28"/>
          <w:rtl w:val="true"/>
          <w:lang w:bidi="fa-IR"/>
        </w:rPr>
        <w:t>اگر بخواهیم وارد این مقوله شده و افرادی را که با توسل به حضرت، صاحب عنایات و کراماتی شده‌اند ذکر کنیم، بحث به درازا می‌کشد، فقط به عنوان نمونه و روشنی دلها، یکی از این تشرّفات را نقل می‌کنیم، امید که با طواف خانه کعبه به طواف کوی دوست نیز، نائل شویم</w:t>
      </w:r>
      <w:r>
        <w:rPr>
          <w:rFonts w:eastAsia="IRNazanin" w:cs="IRNazanin"/>
          <w:color w:val="111111"/>
          <w:sz w:val="28"/>
          <w:szCs w:val="28"/>
          <w:rtl w:val="true"/>
          <w:lang w:bidi="fa-IR"/>
        </w:rPr>
        <w:t>.</w:t>
      </w:r>
    </w:p>
    <w:p>
      <w:pPr>
        <w:pStyle w:val="Heading3"/>
        <w:numPr>
          <w:ilvl w:val="2"/>
          <w:numId w:val="1"/>
        </w:numPr>
        <w:rPr/>
      </w:pPr>
      <w:bookmarkStart w:id="263" w:name="__RefHeading___Toc1127684_2035185390"/>
      <w:bookmarkStart w:id="264" w:name="_Toc98"/>
      <w:bookmarkEnd w:id="263"/>
      <w:r>
        <w:rPr>
          <w:rtl w:val="true"/>
        </w:rPr>
        <w:t xml:space="preserve">تشرّف آیة اللّه لنگرودی به محضر امام زمان </w:t>
      </w:r>
      <w:r>
        <w:rPr>
          <w:rtl w:val="true"/>
        </w:rPr>
        <w:t xml:space="preserve">( </w:t>
      </w:r>
      <w:r>
        <w:rPr>
          <w:rtl w:val="true"/>
        </w:rPr>
        <w:t xml:space="preserve">عج </w:t>
      </w:r>
      <w:r>
        <w:rPr>
          <w:rtl w:val="true"/>
        </w:rPr>
        <w:t>)</w:t>
      </w:r>
      <w:bookmarkEnd w:id="264"/>
    </w:p>
    <w:p>
      <w:pPr>
        <w:pStyle w:val="BookText"/>
        <w:rPr/>
      </w:pPr>
      <w:r>
        <w:rPr>
          <w:rFonts w:ascii="IRNazanin" w:hAnsi="IRNazanin" w:eastAsia="IRNazanin"/>
          <w:color w:val="111111"/>
          <w:sz w:val="28"/>
          <w:sz w:val="28"/>
          <w:szCs w:val="28"/>
          <w:rtl w:val="true"/>
          <w:lang w:bidi="fa-IR"/>
        </w:rPr>
        <w:t>عالم بزرگوار، حضرت آیة اللّه، سیّد محمّد مهدی مرتضوی لنگرودی، داستان تشرّف خود را چنین نقل می‌نمایند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که تشرّف اوّلم به بیت اللّه بود، در حال طواف هر چه می‌خواستم طبق دستور مذهب جعفری طواف کنم مقدور نبود چون سودانیها، اهل سنّت و بعضی از عوام، رعایت طواف را نمی‌کردند، و حجّاج را به این طرف و آن طرف</w:t>
      </w:r>
    </w:p>
    <w:p>
      <w:pPr>
        <w:pStyle w:val="BookText"/>
        <w:rPr/>
      </w:pPr>
      <w:r>
        <w:rPr>
          <w:rFonts w:ascii="IRNazanin" w:hAnsi="IRNazanin" w:eastAsia="IRNazanin"/>
          <w:color w:val="111111"/>
          <w:sz w:val="28"/>
          <w:sz w:val="28"/>
          <w:szCs w:val="28"/>
          <w:rtl w:val="true"/>
          <w:lang w:bidi="fa-IR"/>
        </w:rPr>
        <w:t>منحرف می‌نمودند و به هیچ وجه نمی‌توانستم طبق دستور طواف کنم، گاهی تا پنج شوط طواف می‌کردم، و در شوط ششم مرا منحرف می‌نمودند، چندین مرتبه 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خود بی خود شدم به گوشه‌ای از مسجد الحرام رفته و با حزن، و اندوه شدید، های های گریه کردم، در حال گریه به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یافته و عرض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ارواح مقدّسه انبیاء و ائمّه</w:t>
      </w:r>
    </w:p>
    <w:p>
      <w:pPr>
        <w:pStyle w:val="BookText"/>
        <w:rPr/>
      </w:pPr>
      <w:r>
        <w:rPr>
          <w:rFonts w:ascii="IRNazanin" w:hAnsi="IRNazanin" w:eastAsia="IRNazanin"/>
          <w:color w:val="111111"/>
          <w:sz w:val="28"/>
          <w:sz w:val="28"/>
          <w:szCs w:val="28"/>
          <w:rtl w:val="true"/>
          <w:lang w:bidi="fa-IR"/>
        </w:rPr>
        <w:t xml:space="preserve">اطهار علیهم‌السلام قسم می‌دهم ولی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 ابن الحسن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نما تا مرا صدا کند و من با آن حضرت طواف را انجام دهم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نگذشت که دیدم شخصی در سنّ چهل سالگی که یک موی سفید هم در سر و محاسن شریفش نبود، مرا به اسم صدا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طواف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طواف کن، شخص پیری که محاسنش با حنا خضاب شده بود، با ایشان بود، اینجانب به هیچ وجه توجّه نداشتم که آن حضرت، ولیّ عصر و امام زمان علیه‌السلاممی‌باشند، لذا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طبق دستور ابدا مقدور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مقدور است، بیا با ما طواف کن، فورا به قلبم خطور کرد که از ایشان تقاضائی بنمایم، و آن اینکه پس آقا اجازه بدهید من احرامِ شما را بگیرم و پشت شما به همان نحوی که شما طواف می‌کنید طواف کنم ،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احرام مرا بگیر،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در این صورت عقب بنده قرار می‌گیرد چه باید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شما فرزند پیامبر هستید، او راضی خواهد بود، من احرام آن سیّد</w:t>
      </w:r>
      <w:r>
        <w:rPr>
          <w:rStyle w:val="FootnoteAnchor"/>
          <w:rtl w:val="true"/>
        </w:rPr>
        <w:footnoteReference w:id="179"/>
      </w:r>
      <w:r>
        <w:rPr>
          <w:rFonts w:ascii="IRNazanin" w:hAnsi="IRNazanin" w:eastAsia="IRNazanin"/>
          <w:color w:val="111111"/>
          <w:sz w:val="28"/>
          <w:sz w:val="28"/>
          <w:szCs w:val="28"/>
          <w:rtl w:val="true"/>
          <w:lang w:bidi="fa-IR"/>
        </w:rPr>
        <w:t>را گرفتم، من در وسط و آن سیّد بزرگوار در جلو و آن پیرمرد در عقب بنده شروع به طواف نمودیم، در حین طواف مشاهده نمودم که در جلو و طرفین ما هیچ کس وجود ندارد و مثل اینکه خانه خدا را برای ما غُرُق کرده‌اند ولی باز متوجّه نشدم که این شخص بزرگوار کیست؟ تا اینکه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استلام حجر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مثل اینکه شش شوط شده نه هفت شوط، یک مرتبه هر دو از نظرم غائب شدند، ولی صدائی به گوشم رسید که با امام زمان خود و خضر طواف نمودی، شک مکن و وسوسه را از خود دور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حال حزن و اندوه من بیش از پیش شدید شده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امام</w:t>
      </w:r>
      <w:bookmarkStart w:id="265" w:name="pg4708_24261"/>
    </w:p>
    <w:p>
      <w:pPr>
        <w:pStyle w:val="BookText"/>
        <w:rPr/>
      </w:pPr>
      <w:bookmarkEnd w:id="265"/>
      <w:r>
        <w:rPr>
          <w:rFonts w:ascii="IRNazanin" w:hAnsi="IRNazanin" w:eastAsia="IRNazanin"/>
          <w:color w:val="111111"/>
          <w:sz w:val="28"/>
          <w:sz w:val="28"/>
          <w:szCs w:val="28"/>
          <w:rtl w:val="true"/>
          <w:lang w:bidi="fa-IR"/>
        </w:rPr>
        <w:t>زمانم را می‌شناختم و با آن حضرت بودم، و در کنارشان نماز طواف را انجام می‌دادم، و با ایشان سعی بین صفا و مروه می‌نمودم، بعد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تأثّر بی جاست، زیرا بیش از طواف نخواسته بودی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127686_2035185390"/>
      <w:bookmarkStart w:id="267" w:name="_Toc99"/>
      <w:bookmarkEnd w:id="266"/>
      <w:r>
        <w:rPr>
          <w:rtl w:val="true"/>
        </w:rPr>
        <w:t>نماز طواف</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إبْراهیمَ مُصَّلی</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باید بعد از هر طواف واجب، دو رکعت نماز پشت مقام ابراهیم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به طواف خانه حق پرداخته و دلتان مملوّ از نور و رحمت الهی گردید، پس باید که شکر این موهبت عظیم را بجا آورده و به سجده حق تعالی بپردازید، بنابراین مشغول به نماز شوید، البته این نماز را باید در پشت مقام ابراهیم</w:t>
      </w:r>
    </w:p>
    <w:p>
      <w:pPr>
        <w:pStyle w:val="BookText"/>
        <w:rPr/>
      </w:pPr>
      <w:r>
        <w:rPr>
          <w:rFonts w:ascii="IRNazanin" w:hAnsi="IRNazanin" w:eastAsia="IRNazanin"/>
          <w:color w:val="111111"/>
          <w:sz w:val="28"/>
          <w:sz w:val="28"/>
          <w:szCs w:val="28"/>
          <w:rtl w:val="true"/>
          <w:lang w:bidi="fa-IR"/>
        </w:rPr>
        <w:t xml:space="preserve">خواند نه در هر جائی، و شاید علّت این باشد که هر زائری پا بر جای بنیان گذار مکتب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 شکن تاریخ می‌گذارد که یک یادآوری از گذشت، فداکاری، حق پرستی و دوری از هر گونه شرک و بت پرستی حضرت ابراهیم باشد، به خاطر بیاورد آن لحظه‌ای که حضرت ابراهیم حاضر شد، بهترین ثمره زندگی خویش را قربانی کند فقط به خاطر تسلیم بودن در برابر فرمان الهی، حال آیا ما نیز چنین هستیم؟ آیا در برابر سختی ها و مشکلات حاضریم فقط به خاطر خدا و ایمان به او دست از هر چیزی شسته، و رضایت او را به دست آوریم؟</w:t>
      </w:r>
    </w:p>
    <w:p>
      <w:pPr>
        <w:pStyle w:val="BookText"/>
        <w:rPr/>
      </w:pPr>
      <w:r>
        <w:rPr>
          <w:rFonts w:ascii="IRNazanin" w:hAnsi="IRNazanin" w:eastAsia="IRNazanin"/>
          <w:color w:val="111111"/>
          <w:sz w:val="28"/>
          <w:sz w:val="28"/>
          <w:szCs w:val="28"/>
          <w:rtl w:val="true"/>
          <w:lang w:bidi="fa-IR"/>
        </w:rPr>
        <w:t xml:space="preserve">حال پشت مقام به نماز ایستاده و پا بر جای پای حضرت ابراهیم نهاده و سعی کنید که دیگر بار در برابر هیچ بتی </w:t>
      </w:r>
      <w:r>
        <w:rPr>
          <w:rStyle w:val="FootnoteAnchor"/>
          <w:rtl w:val="true"/>
        </w:rPr>
        <w:footnoteReference w:id="182"/>
      </w:r>
      <w:r>
        <w:rPr>
          <w:rFonts w:ascii="IRNazanin" w:hAnsi="IRNazanin" w:eastAsia="IRNazanin"/>
          <w:color w:val="111111"/>
          <w:sz w:val="28"/>
          <w:sz w:val="28"/>
          <w:szCs w:val="28"/>
          <w:rtl w:val="true"/>
          <w:lang w:bidi="fa-IR"/>
        </w:rPr>
        <w:t>سر تعظیم فرود نیاورده، و در برابر هیچ مشکلی تسلیم نشوید و زندگی ابراهیمی را تمرین کنید، و بنا به گفته امام سجّاد علیه‌السلام به وسیله نماز طواف نیّت کنید که بینی شیطانِ مردود را به خاک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ذکر مختصر توضیحی درباره علّت نماز طواف، به آداب و مستحبّاتی که بهتر است در نماز و بعد از آن رعایت شود می‌پردازیم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طواف فورا به نماز طواف مبادرت نموده، بلکه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احتیاط واجب باید بین نماز و طواف فاصله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رکعت اوّل بعد از حمد، سوره توحید و در رکعت دوّم، سوره جحد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قلیا أیّها الکافرون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نماز، حمد و ثنای الهی را بجا آورده، و صلوات بفرستید،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تَقَّبَلْ مِنّی وَ لا تَجْعَلْهُ آخِرَ العَهْدِ مِنّی</w:t>
      </w:r>
    </w:p>
    <w:p>
      <w:pPr>
        <w:pStyle w:val="BookText"/>
        <w:rPr/>
      </w:pPr>
      <w:r>
        <w:rPr>
          <w:rFonts w:ascii="IRNazanin" w:hAnsi="IRNazanin" w:eastAsia="IRNazanin"/>
          <w:color w:val="111111"/>
          <w:sz w:val="28"/>
          <w:sz w:val="28"/>
          <w:szCs w:val="28"/>
          <w:rtl w:val="true"/>
          <w:lang w:bidi="fa-IR"/>
        </w:rPr>
        <w:t>و در صورت امکان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بِمَحامِدِهِ کُلِّها عَلی نَعْمائِهِ کُلِّها حَتّی یَنْتَهِیَ الْحَمْدُ للّه‌ِ إلی ما یُحِبُّ وَ یَرْضی، ألّلهُمَ صَلِّ عَلی مُحَمَّدٍ وَ آلِ مُحَمَّدٍ، وَ تَقَبَّلْ مِنّی وَ طَهِّرْ قَلْبی وَ زَکِّ عَمَلی، ألّلهُمَ ارْحَمْنی بِطاعَتی إیّاکَ وَ طاعَتی رَسُولَکَ صَلَّی اللّه‌ُ عَلَیْهِ وَ آلِهِ، أللّهُمَ جَنِّبْنی أنْ أتَعَدّی حُدُودَکَ وَ اجْعَلْنی مِمَّنْ یُحِبُّکَ وَ یُحِبُّ رَسُولَکَ صَلَّی اللّه‌ُ عَلَیْهِ وَ آلِهِ، وَ مَلائِکَتِکَ وَ عِبادِکَ الْصّالِحینَ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بعضی روایات است که امام صادق علیه‌السلام بعد از نماز طواف، به سجده می‌رفتند و این چنین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سَجَدَ لَکَ وَجْهی تَعَبُدّا وَ رِقّا، لا إلهَ إلاّ أنْتَ، حَقّا حَقّا الأوَّلُ قَبْلَ کُلِّ شَیْ‌ءٍ وَ الاْخِرُ بَعْدَ کُلِّ شَیْ‌ءٍ، وَ ها أنا ذا بَیْنَ یَدَیْکَ، ناصِیَتی بِیَدِکَ، فَاغْفِرْلی إنَّهُ لایَغْفِرُ الذَّنْبَ الْعَظیمَ غَیْرُکَ، فَاغْفِرْلی، فَاِنّی مُقِرٌّ بِذُنُوبی عَلی نَفْسی، وَ لا یَدْفَعُ الذَّنْبَ الْعَظیمَ غَیْرُکَ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فراغت از نماز طواف و قبل از سعی مستحب است برخیزید و به طرف حجر الأسود رفته، آن را ببوسید و دستها و بدن را به آنجا بمالید یا اشاره کنید، و بعد</w:t>
      </w:r>
    </w:p>
    <w:p>
      <w:pPr>
        <w:pStyle w:val="BookText"/>
        <w:rPr/>
      </w:pPr>
      <w:r>
        <w:rPr>
          <w:rFonts w:ascii="IRNazanin" w:hAnsi="IRNazanin" w:eastAsia="IRNazanin"/>
          <w:color w:val="111111"/>
          <w:sz w:val="28"/>
          <w:sz w:val="28"/>
          <w:szCs w:val="28"/>
          <w:rtl w:val="true"/>
          <w:lang w:bidi="fa-IR"/>
        </w:rPr>
        <w:t>نزد آب زمزم رفته، مقداری از آن را بنوشید که البته اگر با سه نفس بنوشید بهتر است،</w:t>
      </w:r>
    </w:p>
    <w:p>
      <w:pPr>
        <w:pStyle w:val="BookText"/>
        <w:rPr/>
      </w:pPr>
      <w:r>
        <w:rPr>
          <w:rFonts w:ascii="IRNazanin" w:hAnsi="IRNazanin" w:eastAsia="IRNazanin"/>
          <w:color w:val="111111"/>
          <w:sz w:val="28"/>
          <w:sz w:val="28"/>
          <w:szCs w:val="28"/>
          <w:rtl w:val="true"/>
          <w:lang w:bidi="fa-IR"/>
        </w:rPr>
        <w:t>و حتّی مستحب است سیراب شدن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بهترین آبی است که در روی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علیه‌السلام وقتی که از این آب می‌نوشیدند می‌فرمودند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الْحَمْدُ للّه‌ِ وَ الشُّکْرُ للّه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 دیگری است که مقداری از این آب را بر سر و تن خود بریزید و بعد</w:t>
      </w:r>
      <w:bookmarkStart w:id="268" w:name="pg4708_24265"/>
    </w:p>
    <w:p>
      <w:pPr>
        <w:pStyle w:val="BookText"/>
        <w:rPr/>
      </w:pPr>
      <w:bookmarkEnd w:id="268"/>
      <w:r>
        <w:rPr>
          <w:rFonts w:ascii="IRNazanin" w:hAnsi="IRNazanin" w:eastAsia="IRNazanin"/>
          <w:color w:val="111111"/>
          <w:sz w:val="28"/>
          <w:sz w:val="28"/>
          <w:szCs w:val="28"/>
          <w:rtl w:val="true"/>
          <w:lang w:bidi="fa-IR"/>
        </w:rPr>
        <w:t>رو به قبله حمد و ثنای الهی بجا آورده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اجْعَلْهُ عِلما نافِعا وَ رِزْقا واسِعا وَ شِفاءً مِنْ کُلِّ داءٍ وَ سُقْمٍ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طواف و اندکی استراحت تعجیل در سعی نمایید</w:t>
      </w:r>
      <w:r>
        <w:rPr>
          <w:rFonts w:eastAsia="IRNazanin" w:cs="IRNazanin"/>
          <w:color w:val="111111"/>
          <w:sz w:val="28"/>
          <w:szCs w:val="28"/>
          <w:rtl w:val="true"/>
          <w:lang w:bidi="fa-IR"/>
        </w:rPr>
        <w:t>.</w:t>
      </w:r>
    </w:p>
    <w:p>
      <w:pPr>
        <w:pStyle w:val="Heading3"/>
        <w:numPr>
          <w:ilvl w:val="2"/>
          <w:numId w:val="1"/>
        </w:numPr>
        <w:rPr/>
      </w:pPr>
      <w:bookmarkStart w:id="269" w:name="__RefHeading___Toc1127688_2035185390"/>
      <w:bookmarkStart w:id="270" w:name="_Toc100"/>
      <w:bookmarkEnd w:id="269"/>
      <w:r>
        <w:rPr>
          <w:rtl w:val="true"/>
        </w:rPr>
        <w:t>سعی در صفا و مروه</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چهارمین واجب از اعمال عمره، سعی بین صفا و مروه می‌باشد که باید از کوه صفا شروع، و به مروه ختم نمایید، تا اینکه هفت مرتبه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تلاش و شناختن می‌باشد، و اینکه سعی بین صفا و مروه جزء واجبات عمره مطرح شده و بدون آن اعمال باطل است، فلسفه و اسراری دارد که به طور مختصر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اسلام و همچنین مقارن ظهور اسلام، مشرکان که به مناسک </w:t>
      </w:r>
      <w:r>
        <w:rPr>
          <w:rStyle w:val="FootnoteAnchor"/>
          <w:rtl w:val="true"/>
        </w:rPr>
        <w:footnoteReference w:id="184"/>
      </w:r>
      <w:r>
        <w:rPr>
          <w:rFonts w:ascii="IRNazanin" w:hAnsi="IRNazanin" w:eastAsia="IRNazanin"/>
          <w:color w:val="111111"/>
          <w:sz w:val="28"/>
          <w:sz w:val="28"/>
          <w:szCs w:val="28"/>
          <w:rtl w:val="true"/>
          <w:lang w:bidi="fa-IR"/>
        </w:rPr>
        <w:t xml:space="preserve">حج می‌آمدند و اعمال و افعال خاصّ خودشان را انجام می‌دادند، که یکی از آنها سعی بین صفا و مروه بود، البته آنها در روی کوه صفا بُتی نصب کرده بودند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می‌شد و در روی کوه مروه بتی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کرده بودند که در هنگام سعی دست خود را به عنوان تبّرک روی این دو بت می‌مالیدند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ظهور اسلام، مسلمانان کراهت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آن هم به خاطر رسم جاهلیّت که مرسوم آن زمان بود، تا اینکه در سال هفتم هجرت که پیامبر اکرم صلی‌الله‌علیه‌و‌آله با عدّه‌ای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 با مشرکان شرائطی گذاشتند که یکی از آنها برداشتن آن دو بت از کوه صفا و مروه بود که آنها ابتدا به این شرط عمل کرده، ولی بعد دوباره آن دو بت را به جای خود باز گردانند، و همین باعث شد که بعضی از مسلمانان از این کار صرف نظر کنند، که آیه شریفه‌ای که در صدر مطلب</w:t>
      </w:r>
      <w:bookmarkStart w:id="271" w:name="pg4708_24267"/>
    </w:p>
    <w:p>
      <w:pPr>
        <w:pStyle w:val="BookText"/>
        <w:rPr/>
      </w:pPr>
      <w:bookmarkEnd w:id="271"/>
      <w:r>
        <w:rPr>
          <w:rFonts w:ascii="IRNazanin" w:hAnsi="IRNazanin" w:eastAsia="IRNazanin"/>
          <w:color w:val="111111"/>
          <w:sz w:val="28"/>
          <w:sz w:val="28"/>
          <w:szCs w:val="28"/>
          <w:rtl w:val="true"/>
          <w:lang w:bidi="fa-IR"/>
        </w:rPr>
        <w:t>عنوان کردیم نازل شده، و به آنها اعلام شد که عمل مشرکان نمی‌تواند مانع از این برنامه دینی گردد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127690_2035185390"/>
      <w:bookmarkStart w:id="273" w:name="_Toc101"/>
      <w:bookmarkEnd w:id="272"/>
      <w:r>
        <w:rPr>
          <w:rtl w:val="true"/>
        </w:rPr>
        <w:t>نکاتی در مورد نحوه و علل انجام سعی صفا و مروه</w:t>
      </w:r>
      <w:bookmarkEnd w:id="273"/>
    </w:p>
    <w:p>
      <w:pPr>
        <w:pStyle w:val="BookText"/>
        <w:rPr/>
      </w:pPr>
      <w:r>
        <w:rPr>
          <w:rFonts w:ascii="IRNazanin" w:hAnsi="IRNazanin" w:eastAsia="IRNazanin"/>
          <w:color w:val="111111"/>
          <w:sz w:val="28"/>
          <w:sz w:val="28"/>
          <w:szCs w:val="28"/>
          <w:rtl w:val="true"/>
          <w:lang w:bidi="fa-IR"/>
        </w:rPr>
        <w:t>به عنوان مقدّمه لازم به ذکر است که بگوئیم در دوران تاریخ فداکاریها و جانبازی های بسیاری از بزرگان که در طول زمانهای مختلف از آنان یاد گردیده است، درس صحیح زندگی را به ما می‌آموزد، ولی در جائی که انسان قدم به آن محیط گذاشته و وقایع را به طور جاندار و طبیعی احساس کند اثری دارد که قابل مقایسه با سخنرانی و شنیدن آن مطالب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در میان پیامبران، حضرت ابراهیم علیه‌السلام یکی از آنهائی هستند که در صحنه‌های گوناگون مبارزه، در آزمایشهای سخت قرار گرفته تا آنجا که قرآن درباره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الْبَلاءُ الْمُبین</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همانا ایشان در یک آزمایش سخت و آشکار قرار گرفت، و همین آزمایش‌ها و مبارزات سخت بود، که ابراهیم را آن چنان پرورش داد که تاج افتخار امامت را بر سر او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حج و عمره، در حقیقت یک دوره کامل از صحنه‌های مبارزات حضرت ابراهیم، و منزلگاههای مختلف توحید و بندگی خدا و فداکاری و اخلاص را در خاطره‌ها مجسّم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به هنگام انجام این مناسک به روح و اسرار اعمال واقف باشند، و به جنبه‌های مختلف آن توجّه کنند، یک کلاس بزرگ تربیتی و یک دوره کامل خدا، پیامبر و انسان 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جریان ابراهیم و جنبه تاریخی صفا و مروه باز می‌گردیم، حضرت ابراهیم با اینکه به سنّ پیری رسیده بود، هنوز فرزند نداشت، از خداوند درخواست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فرزندی کرد، و در همان سنّ پیری از کنیزش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او عطا شد که نام</w:t>
      </w:r>
    </w:p>
    <w:p>
      <w:pPr>
        <w:pStyle w:val="BookText"/>
        <w:rPr/>
      </w:pPr>
      <w:r>
        <w:rPr>
          <w:rFonts w:ascii="IRNazanin" w:hAnsi="IRNazanin" w:eastAsia="IRNazanin"/>
          <w:color w:val="111111"/>
          <w:sz w:val="28"/>
          <w:sz w:val="28"/>
          <w:szCs w:val="28"/>
          <w:rtl w:val="true"/>
          <w:lang w:bidi="fa-IR"/>
        </w:rPr>
        <w:t xml:space="preserve">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اوّل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نتوانست تحمّل کند که ابراهیم از غیر او فرزند داشته باشد، بنابراین به ابراهیم دستور داده شد که به مکّه رود، که در آن زمان</w:t>
      </w:r>
    </w:p>
    <w:p>
      <w:pPr>
        <w:pStyle w:val="BookText"/>
        <w:rPr/>
      </w:pPr>
      <w:r>
        <w:rPr>
          <w:rFonts w:ascii="IRNazanin" w:hAnsi="IRNazanin" w:eastAsia="IRNazanin"/>
          <w:color w:val="111111"/>
          <w:sz w:val="28"/>
          <w:sz w:val="28"/>
          <w:szCs w:val="28"/>
          <w:rtl w:val="true"/>
          <w:lang w:bidi="fa-IR"/>
        </w:rPr>
        <w:t>بیابانی لم یزرع و خشک بود و آنها را در آنجا سُکنی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امتثال فرمان کرده و آنها را به سرزمین مکّه برد ، که آنجا مکانی خشک و بی آب و علف بود و هیچ کس حتّی یک پرنده در آنجا نبود، همین که خواست برگردد، همسرش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این بیابان ما را تنها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زن و یک کودک شیرخوار در این بیابان چه کنند؟ اشکهای سوزان هاجر که با اشک کودک شیرخوار آمیخته می‌گشت، قلب ابراهیم را تکان داده و دست به دعا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به خاطر تو همسر و فرزندم را در این بیابان سوزان و بی آب و علف تنها می‌گذارم، تا نام تو بلند و خانه تو آباد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با غم و اندوه فراوان با آنان وداع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غذا و آب ذخیره مادر تمام شد و شیر در سینه‌هایش خشک شد، بی تابی کودک شیرخوار و نگاههای تضرّع آمیز او، مادر را آن چنان مضطرب ساخت که تشنگی را فراموش کرده و برای به دست آوردن آب به تلاش و کوشش پرداخت، نخست به کنار کوه صفا آمد، اثری از آب در آنجا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سرابی از اطراف کوه مروه نظر او را جلب کرده و به گمان آب به سوی آن شتافت، در آنجا نیز خبری از آب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پریشان از این طرف به آن طرف می‌دوید، و این تلاش و مبارزه با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 تا در آخرین لحظات که شاید آخرین دقایق زندگی فرزندش بود، ناگهان از نزدیک پای کودک شیرخوارش چشمه زمزم جوشیدن گرفت و مادر و کودک از آن نوشیدند و از مرگ حتمی نجات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آب، رمز حیات است، پرندگان از هر سو به سوی آن چشمه آمدند و</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قافله‌ها با مشاهده پرواز پرندگان مسیر خود را به سوی آن نقطه تغییر دادند و از برکت فداکاری یک خانواده به ظاهر کوچک، مرکزی بزرگ و با عظمت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فداکاری آن زن بود که امروز در کنار خانه خدا، حریمی برای او و فرزندش اسماعیل باز شده، که هر سال میلیون‌ها نفر از اطراف عالم آمده و موظّفند در اطراف خانه خدا، آن حریم را که مدفن آن فرزند و مادر است، در طواف همچون جزئی از کعبه قرار دهند</w:t>
      </w:r>
    </w:p>
    <w:p>
      <w:pPr>
        <w:pStyle w:val="BookText"/>
        <w:rPr/>
      </w:pPr>
      <w:r>
        <w:rPr>
          <w:rFonts w:ascii="IRNazanin" w:hAnsi="IRNazanin" w:eastAsia="IRNazanin"/>
          <w:color w:val="111111"/>
          <w:sz w:val="28"/>
          <w:sz w:val="28"/>
          <w:szCs w:val="28"/>
          <w:rtl w:val="true"/>
          <w:lang w:bidi="fa-IR"/>
        </w:rPr>
        <w:t>سعی صفا و مروه به ما درس می‌دهد که، برای إحیای نام حق، تا پای جان باید ایستاد و از هیچ چیز حتی زن و فرزند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می‌آموزد که پس از نا امیدی ها، امید است، هاجر تلاش کرد در حالی که نا امید بود، و خداوند قادر متعال نیز از جائی که تصوّر نمی‌کرد برای او آبی فرستاد و او را سیراب نمود، بنابراین باید با امید به رحمت پروردگار با مشکلات برخورد کرده، و از او مدد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داستان هاجر خوب است که روایتی از امام صادق علیه‌السلامنیز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معاویة بن عمّار از امام صادق علیه‌السلام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علیه‌السلام، اسماعیل را به مکّه گذاشت و رفت، اندک آبی که به همراه هاجر و اسماعیل بود تمام شد، تشنگی به اسماعیل و هاجر غلبه نمود، هاجر برای پیدا کردن آب بالای کوه صفا رفت 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انیسی نیست؟ هیچ کس جوابش را نداد، پس رفت و به کوه مروه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وادی مونسی هست؟ جوابی نشنید ، به صفا برگشت و همان را ندا داد تا هفت مرتبه، امام صادق علیه‌السلاممی‌فرمایند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تحمّل هاجر را که می‌خواست فرمان الهی را عمل کند، جزء سنن و واجبات حج قرار داده، تا داستان حیرت انگیز وی، بدینوسیله در دنیا حفظ، و برای دیگران نیز سرمشقی باشد، و این نخستین پاداشی بود که خداوند به او عنایت کرد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آشنائی با فلسفه سعی بهتر است بدانیم که چرا دستور رسیده که به صورت هروله این مسافت را باید طی نمود؟ در جواب این سؤال حدیثی است از حضرت ابا عبداللّه الحسین علیه‌السلام ، که می‌فرمایند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السَّعْیُ بَیْنَ الصَّفا وَ الْمَرْوَةَ مَذِّلَةٌ لِلْجَبّارینَ</w:t>
      </w:r>
      <w:r>
        <w:rPr>
          <w:rStyle w:val="FootnoteAnchor"/>
          <w:rtl w:val="true"/>
        </w:rPr>
        <w:footnoteReference w:id="188"/>
      </w:r>
      <w:bookmarkStart w:id="274" w:name="pg4708_24273"/>
    </w:p>
    <w:p>
      <w:pPr>
        <w:pStyle w:val="BookText"/>
        <w:rPr/>
      </w:pPr>
      <w:bookmarkEnd w:id="274"/>
      <w:r>
        <w:rPr>
          <w:rFonts w:ascii="IRNazanin" w:hAnsi="IRNazanin" w:eastAsia="IRNazanin"/>
          <w:color w:val="111111"/>
          <w:sz w:val="28"/>
          <w:sz w:val="28"/>
          <w:szCs w:val="28"/>
          <w:rtl w:val="true"/>
          <w:lang w:bidi="fa-IR"/>
        </w:rPr>
        <w:t>همانا، کسانی که در اثر کبر و غرور حاضر نیستند حتّی در معابر عمومی قدم بردارند، در آنجا باید به خاطر امتثال فرمان الهی، در کنار پیر و جوان و سیاه و سفید،</w:t>
      </w:r>
    </w:p>
    <w:p>
      <w:pPr>
        <w:pStyle w:val="BookText"/>
        <w:rPr/>
      </w:pPr>
      <w:r>
        <w:rPr>
          <w:rFonts w:ascii="IRNazanin" w:hAnsi="IRNazanin" w:eastAsia="IRNazanin"/>
          <w:color w:val="111111"/>
          <w:sz w:val="28"/>
          <w:sz w:val="28"/>
          <w:szCs w:val="28"/>
          <w:rtl w:val="true"/>
          <w:lang w:bidi="fa-IR"/>
        </w:rPr>
        <w:t xml:space="preserve">گاهی تند و گاهی آهسته پیش روند، تا تکبّر ایشان شکسته شود و در حقیقت اینجا مکانی است برای بیداری متکبّران،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که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جنبشی داشته باشی و سرعت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پایانِ تلاش و کوشش است که موفقیّت حاصل می‌گردد، و اسلام دین جنبش و تحرّک است، هاجر در این جا تلاش کرد، دوید و سرعت گرفت، تا به آب که مایه حیات است رسید، پس تو هم سعی کن، تا به موفقیّت برسی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Style w:val="FootnoteAnchor"/>
          <w:rtl w:val="true"/>
        </w:rPr>
        <w:footnoteReference w:id="189"/>
      </w:r>
    </w:p>
    <w:p>
      <w:pPr>
        <w:pStyle w:val="Heading3"/>
        <w:numPr>
          <w:ilvl w:val="2"/>
          <w:numId w:val="1"/>
        </w:numPr>
        <w:rPr/>
      </w:pPr>
      <w:bookmarkStart w:id="275" w:name="__RefHeading___Toc1127692_2035185390"/>
      <w:bookmarkStart w:id="276" w:name="_Toc102"/>
      <w:bookmarkEnd w:id="275"/>
      <w:r>
        <w:rPr>
          <w:rtl w:val="true"/>
        </w:rPr>
        <w:t>آداب و مستحبّات سعی</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سعی با وضو و غسل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سعی با لباس و بدن طاهر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را، با سکینه و وقار انجام دهید، مگر آن مقداری که مردان باید هروله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علامت سبز رنگ که روی ستونهای مرمری میان صفا و مروه مشخّص است، در رفت و برگشت مرد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یعنی مانند شتر تند برود ولی هروله برای زنها جائز نیست، و اگر هروله را فراموش نماید هر جا به خاطرش بیاید به صورت قَهْقَری </w:t>
      </w:r>
      <w:r>
        <w:rPr>
          <w:rStyle w:val="FootnoteAnchor"/>
          <w:rtl w:val="true"/>
        </w:rPr>
        <w:footnoteReference w:id="190"/>
      </w:r>
      <w:r>
        <w:rPr>
          <w:rFonts w:ascii="IRNazanin" w:hAnsi="IRNazanin" w:eastAsia="IRNazanin"/>
          <w:color w:val="111111"/>
          <w:sz w:val="28"/>
          <w:sz w:val="28"/>
          <w:szCs w:val="28"/>
          <w:rtl w:val="true"/>
          <w:lang w:bidi="fa-IR"/>
        </w:rPr>
        <w:t>برگردد، تا موقع هروله برسد و مسیر را تا جائی که علامت گذاشته‌اند به صورت هروله طی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را بدون ضرورت قطع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اهتمام در گریه کردن نمایید و خود را به گریه وا دارید و در حال سعی بسیار دعا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سعی با دلی آرام روی کوه صفا بروید به نحوی که خانه کعبه را ببینید، و چون بالا رفتید مقابل رکن عراقی بنشینید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طرف کعبه و رکنی که حجر الأسود در آن قرار دارد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خود را بر روی کوه صفا و مروه طولانی کنید، بالأخص در کوه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می خواهی مالت فزونی یابد، ایستادن خود را بر روی کوه صفا طولانی کن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دیگر است که پیامبر بر کوه صفا به اندازه‌ای می‌ایستاد که بتوان سوره بقره را با تأنّی و ترتیل خواند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دعاهائی ذکر شده که شخص باید روی کوه صفا بایستد و آنها را بخواند که طبیعتا وقوفش بر کوه صفا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حمد و ثنای الهی بجا آورید و از نعمتها و دفع بلایائی که خدا از شما نموده تا آنجا که می‌توانید به یاد آورده و ذکر</w:t>
      </w:r>
    </w:p>
    <w:p>
      <w:pPr>
        <w:pStyle w:val="BookText"/>
        <w:rPr/>
      </w:pPr>
      <w:r>
        <w:rPr>
          <w:rFonts w:ascii="IRNazanin" w:hAnsi="IRNazanin" w:eastAsia="IRNazanin"/>
          <w:color w:val="111111"/>
          <w:sz w:val="28"/>
          <w:sz w:val="28"/>
          <w:szCs w:val="28"/>
          <w:rtl w:val="true"/>
          <w:lang w:bidi="fa-IR"/>
        </w:rPr>
        <w:t>کنید 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أللّه‌ُ أکْبَر، هفت مرتبه ألْحَمْدُ للّه، هفت مرتبه لا اله الاّ اللّه، سپس سه مرتبه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شَریکَ لَهُ، لَهُ الْمُلْکُ وَ لَهُ الْحَمْدُ یُحْیی وَ یُمیتُ وَیُمیتُ وَیُحْیی وَ هُوَ حَیٌّ لا یَمُوتُ وَ هُوَ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صَلِّ عَلی مُحَمَّدٍ وَ آلِ مُحَمَّدٍ</w:t>
      </w:r>
    </w:p>
    <w:p>
      <w:pPr>
        <w:pStyle w:val="BookText"/>
        <w:rPr/>
      </w:pPr>
      <w:r>
        <w:rPr>
          <w:rFonts w:ascii="IRNazanin" w:hAnsi="IRNazanin" w:eastAsia="IRNazanin"/>
          <w:color w:val="111111"/>
          <w:sz w:val="28"/>
          <w:sz w:val="28"/>
          <w:szCs w:val="28"/>
          <w:rtl w:val="true"/>
          <w:lang w:bidi="fa-IR"/>
        </w:rPr>
        <w:t>و آنگاه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 أکْبرُ عَلی ما هَدانا، الْحَمْدُ للّه‌ِ عَلی ما أوْلانا، وَ الْحَمْدُ للّه‌ِ الْحَیِّ الْقَیُّومِ، وَ الْحَمْدُ للّه‌ِ الْحَیِّ الدّائِمْ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أسْئَلُکَ الْعَفْوَ وَ العافِیَةَ وَ الْیَقینَ فِی الدُّنْیا وَ الاْخِرَةِ سپس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رَبَّنا آتِنا فیِ الدُّنْیا حَسَنَةً وَ فِی الاْخِرَةِ حَسَنَةً وَقِنا عَذابَ النّارِ صد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صد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صد مرتبه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ألْحَمْدُ للّه‌ِ صد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آنگاه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وَحْدَهُ، أنْجَزَ وَعْدَهُ، وَ نَصَرَ عَبْدَهُ، وَ غَلَبَ الْأحْزابَ وَحْدَهُ، فَلَهُ الْمُلْکُ وَ لَهُ الْحَمْدُ، وَحْدَهُ وَحْدَهُ، ألْلّهُمَّ بارِکْ لی فِی الْمَوْتِ وَ فیما بَعْدَ الْمَوْتِ، ألْلّهُمَّ إنّی أعُوذُ بِکَ مِنْ ظُلْمَةِ الْقَبْرِ وَ وَحْشَتِهِ، ألْلّهُمَّ أظِلَّنی فی ظِلِّ عَرْشِکَ یَوْمَ لاظِلَّ إلاّ ظِلَّکَ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جان و دین و خانواده و مال خود را به خداوند عالم بسپارید، و این سپردن</w:t>
      </w:r>
    </w:p>
    <w:p>
      <w:pPr>
        <w:pStyle w:val="BookText"/>
        <w:rPr/>
      </w:pPr>
      <w:r>
        <w:rPr>
          <w:rFonts w:ascii="IRNazanin" w:hAnsi="IRNazanin" w:eastAsia="IRNazanin"/>
          <w:color w:val="111111"/>
          <w:sz w:val="28"/>
          <w:sz w:val="28"/>
          <w:szCs w:val="28"/>
          <w:rtl w:val="true"/>
          <w:lang w:bidi="fa-IR"/>
        </w:rPr>
        <w:t>را بسیار تکرار کنید و بعد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 اللّه‌َ الرَّحْمنَ الرَّحیمَ، الَّذی لا تَضیعُ وَدآئِعُهُ دینی وَ نَفْسی وَ أهْلی وَ مالی وَ وُلْدی، ألْلّهُمَّ اسْتَعمِلِنی عَلی کِتابِکَ وَ سُنَّةِ نَبِیِّکَ وَ تَوَفَّنی عَلی مِلَّتِهِ وَ أعِذْنی مِنَ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سه مرتبه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و دعای سابق را دو بار دیگر بخوانید و بعد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 نیز دعای مزبور را اعاده نمایید و اگر تمام این دعاها را نتوانستید بخوانید امام صادق علیه‌السلام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می‌توانید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مختصرترین دعائی که امام کاظم علیه‌السلامبر کوه صفا و مروه خواندند،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أسْئَلُکَ حُسْنَ الظَّنِّ بِکَ عَلی کُلِّ حالٍ وَ صِدْقَ النِّیَّةِ فِی التَّوَکُّلِ</w:t>
      </w:r>
    </w:p>
    <w:p>
      <w:pPr>
        <w:pStyle w:val="BookText"/>
        <w:rPr/>
      </w:pPr>
      <w:r>
        <w:rPr>
          <w:rFonts w:ascii="Amiri" w:hAnsi="Amiri" w:eastAsia="Amiri" w:cs="Amiri"/>
          <w:color w:val="111111"/>
          <w:sz w:val="28"/>
          <w:sz w:val="28"/>
          <w:szCs w:val="28"/>
          <w:rtl w:val="true"/>
          <w:lang w:bidi="ar-SA"/>
        </w:rPr>
        <w:t xml:space="preserve">عَلَیْکَ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هنوز روی کوه صفا ایستاده‌اید رو به کعبه نموده، و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اغْفِرْلی کُلَّ ذَنْبٍ أذْنَبْتُهُ قَطُّ، فَإنْ عُدْتُ فَعُدْ عَلَیَّ بِالْمَغْفِرَةِ فَإِنَّکَ أنْتَ الْغَفُورُ الرَّحیمُ، ألْلّهُمَّ افْعَلْ بی ما أنْتَ أهْلُهُ، فَإنَّکَ إنْ تَفْعَلْ بی ما أنْتَ أهْلُهُ تَرْحَمْنی، وَ إنْ تُعَذِّبْنی فَأنْتَ غَنِیٌّ عَنْ عَذابی وَ أنَا مُحْتاجٌ إلی رَحْمَتِکَ،فَیامَنْ أنَا مُحْتاجٌ إلی رَحْمَتِهِ إرْحَمْنی، ألْلّهُمَّ لا تَفْعَلْ بی ما أنَا أهْلُهُ تُعَذِّبْنی وَ لَمْ تَظْلِمْنی أصْبَحْتُ أتَّقی عَدْلَکَ وَ لا أخافُ جَوْرَکَ، فَیامَنْ هُوَ عَدْلٌ لا یَجُورُ إرْحَمْنی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لا یَخیبُ سآئِلُهُ، وَ لا یَنْفَدُ نآئِلُهُ، صَلِّ عَلی مُحَمَّدٍ وَ آلِ مُحَمَّدٍ وَ أعِذْنی مِنَ النّارِ بِرَحْمَتِکَ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خواستید از صفا پائین آیید رو به کعبه نموده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إنّی أعُوذُ بِکَ مِنْ عَذابِ الْقَبْرِ، وَ فِتْنَتِهِ وَ غُرْبَتِهِ، وَ وَحْشَتِهِ وَ ظُلْمَتِهِ وَ ضیقِهِ وَ ضَنْکِهِ، ألْلّهُمَّ أظِلَّنی فی ظِلِّ عَرْشِکَ یَوْمَ لا ضِلَّ إلاّ ظِلُّکَ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پائین آمدید بگویید</w:t>
      </w:r>
      <w:r>
        <w:rPr>
          <w:rFonts w:eastAsia="IRNazanin" w:cs="IRNazanin"/>
          <w:color w:val="111111"/>
          <w:sz w:val="28"/>
          <w:szCs w:val="28"/>
          <w:rtl w:val="true"/>
          <w:lang w:bidi="fa-IR"/>
        </w:rPr>
        <w:t>:</w:t>
      </w:r>
      <w:bookmarkStart w:id="277" w:name="pg4708_24279"/>
    </w:p>
    <w:p>
      <w:pPr>
        <w:pStyle w:val="BookText"/>
        <w:rPr/>
      </w:pPr>
      <w:bookmarkEnd w:id="277"/>
      <w:r>
        <w:rPr>
          <w:rFonts w:ascii="Amiri" w:hAnsi="Amiri" w:eastAsia="Amiri" w:cs="Amiri"/>
          <w:color w:val="111111"/>
          <w:sz w:val="28"/>
          <w:sz w:val="28"/>
          <w:szCs w:val="28"/>
          <w:rtl w:val="true"/>
          <w:lang w:bidi="ar-SA"/>
        </w:rPr>
        <w:t xml:space="preserve">یا رَبَّ الْعَفْوَ، یا مَنْ أمَر بِالْعَفْوِ، یا مَنْ هُوَ أوْلی بِالْعَفْوِ، یا مَنْ یُثیبُ عَلَی الْعَفْوِ، الْعَفْوَ الْعَفْوَ الْعَفْوَ، یا جَوادُ یا کَریمُ یا قَریبُ یا بَعیدُ، اُرْدُدْ عَلَیَّ نِعْمَتَکَ، وَ اسْتَعْمِلْنی بِطاعَتِکَ، وَ مَرْضاتِکَ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حین سعی همین که به مناره اوّل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اللّه‌ُ أکْبرُ وَ صَلِّ عَلی مُحَمَّدٍ وَ آلِ مُحَمَّدٍ وَ أهْلِ بَیْتِهِ، ألْلّهُمَّ اغْفِرْ وَ ارْحَمْ وَ تَجاوَزْ عَمّا تَعْلَمُ، إنَّکَ أنْتَ الْأعَزُّ الْأکْرَمُ وَ اهْدِنی لِلّتی هِیَ أقْوَمُ، ألْلّهُمَّ إنَّ عَمَلی ضَعیفٌ فَضاعِفْهُ لی وَ تَقَبَّلْ مِنّی، ألْلّهُمَّ لَکَ سَعْیی وَ بِکَ حَوْلی وَ قُوَّتی، تَقَبَّلْ مِنّی عَمَلی، یا مَنْ یَقْبَلُ عَمَلَ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هروله کنید تا مناره دیگر و چون از آنجا گذشتید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ذَا الْمَنِّ وَ الْفَضْلِ وَ الْکَرَمِ وَ النَّعْمآءِ وَ الْجُودِ، إغْفِرْلی ذُنُوبِی إنَّهُ لا یَغْفِرُ الذُّنُوبَ إلاّ أنْتَ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مروه رسیدید، بالا رفته تا کعبه را ببینید، آنگاه به جای بیاورید آنچه را که در صفا گفته شد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یا مَنْ أمَرَ بِالْعَفْوِ، یا مَنْ یُحِبُّ الْعَفْوَ، یا مَنْ یُعْطی عَلَی الْعَفْوِ، یا مَنْ یَعْفُو عَلَی الْعَفْوِ، یا رَبَّ الْعَفْوَ، الْعَفْوَ الْعَفْوَ الْعَفْوَ</w:t>
      </w:r>
    </w:p>
    <w:p>
      <w:pPr>
        <w:pStyle w:val="Heading3"/>
        <w:numPr>
          <w:ilvl w:val="2"/>
          <w:numId w:val="1"/>
        </w:numPr>
        <w:rPr/>
      </w:pPr>
      <w:bookmarkStart w:id="278" w:name="__RefHeading___Toc1127694_2035185390"/>
      <w:bookmarkStart w:id="279" w:name="_Toc103"/>
      <w:bookmarkEnd w:id="278"/>
      <w:r>
        <w:rPr>
          <w:rtl w:val="true"/>
        </w:rPr>
        <w:t>تقصیر</w:t>
      </w:r>
      <w:bookmarkEnd w:id="279"/>
    </w:p>
    <w:p>
      <w:pPr>
        <w:pStyle w:val="BookText"/>
        <w:rPr/>
      </w:pPr>
      <w:r>
        <w:rPr>
          <w:rFonts w:ascii="IRNazanin" w:hAnsi="IRNazanin" w:eastAsia="IRNazanin"/>
          <w:color w:val="111111"/>
          <w:sz w:val="28"/>
          <w:sz w:val="28"/>
          <w:szCs w:val="28"/>
          <w:rtl w:val="true"/>
          <w:lang w:bidi="fa-IR"/>
        </w:rPr>
        <w:t>پنجم از واجبات در عمره مفرده تقصیر می‌باشد، که در عمره تمتّع آخرین عمل آن محسوب شده، و به منزله سلام نماز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عمره مفرده مخیّر است بین اینکه سر بتراشد، یا مقداری از ناخن یا موی خود را کوتاه کند، که البته مُحلّ نمی‌شود مگر آنکه بعد از تقصیر، طواف نساء و نماز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و مستحبّات تقصیر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موقع تقصیر ابتدا از جلوی سر شروع کرده و موی روی پیشانی را بگیرید و بعد، از تمام جوانب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 برای حلق در حج تمتّع</w:t>
      </w:r>
    </w:p>
    <w:p>
      <w:pPr>
        <w:pStyle w:val="BookText"/>
        <w:rPr/>
      </w:pPr>
      <w:r>
        <w:rPr>
          <w:rFonts w:ascii="IRNazanin" w:hAnsi="IRNazanin" w:eastAsia="IRNazanin"/>
          <w:color w:val="111111"/>
          <w:sz w:val="28"/>
          <w:sz w:val="28"/>
          <w:szCs w:val="28"/>
          <w:rtl w:val="true"/>
          <w:lang w:bidi="fa-IR"/>
        </w:rPr>
        <w:t xml:space="preserve">می‌باشد که تقصیر آن بعد از روز عرفه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گرفتن مو و ناخن نمایید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عمره مفرده و همچنین در حج تمتّع، برای زنان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عمره مفرده، بعد از تمام شدن سعی، تقصیر را در مروه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تقصیر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أللّه‌ُ أکْبَر، ألّلهُمَ هذِهِ ناصِیتی بِیَدِکَ فَاجْعَلْ لی بِکلِّ شَعْرَةٍ</w:t>
      </w:r>
    </w:p>
    <w:p>
      <w:pPr>
        <w:pStyle w:val="BookText"/>
        <w:rPr/>
      </w:pPr>
      <w:r>
        <w:rPr>
          <w:rFonts w:ascii="Amiri" w:hAnsi="Amiri" w:eastAsia="Amiri" w:cs="Amiri"/>
          <w:color w:val="111111"/>
          <w:sz w:val="28"/>
          <w:sz w:val="28"/>
          <w:szCs w:val="28"/>
          <w:rtl w:val="true"/>
          <w:lang w:bidi="ar-SA"/>
        </w:rPr>
        <w:t>نُورا یَوْمَ الْقِیمَةَ، وَ اغْفِرْلی ذَنْبی، یا واسِعَ الْمَغْفِرة</w:t>
      </w:r>
    </w:p>
    <w:p>
      <w:pPr>
        <w:pStyle w:val="BookText"/>
        <w:rPr/>
      </w:pPr>
      <w:r>
        <w:rPr>
          <w:rFonts w:ascii="IRNazanin" w:hAnsi="IRNazanin" w:eastAsia="IRNazanin"/>
          <w:color w:val="111111"/>
          <w:sz w:val="28"/>
          <w:sz w:val="28"/>
          <w:szCs w:val="28"/>
          <w:rtl w:val="true"/>
          <w:lang w:bidi="fa-IR"/>
        </w:rPr>
        <w:t>البته لازم به ذکر است کسانی که عمره مفرده انجام می‌دهند بعد از تقصیر، باید طواف نساء و بعد از آن نماز طواف نساء را انجام دهند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مسائل عمره تمتّع یا حجّ اصغر به پایان رسیده، و حال وارد مرحله بعدی که حجّ اکبر است، می‌شویم</w:t>
      </w:r>
      <w:r>
        <w:rPr>
          <w:rFonts w:eastAsia="IRNazanin" w:cs="IRNazanin"/>
          <w:color w:val="111111"/>
          <w:sz w:val="28"/>
          <w:szCs w:val="28"/>
          <w:rtl w:val="true"/>
          <w:lang w:bidi="fa-IR"/>
        </w:rPr>
        <w:t>.</w:t>
      </w:r>
      <w:bookmarkStart w:id="280" w:name="pg4708_24282"/>
    </w:p>
    <w:p>
      <w:pPr>
        <w:pStyle w:val="Heading2"/>
        <w:numPr>
          <w:ilvl w:val="1"/>
          <w:numId w:val="1"/>
        </w:numPr>
        <w:rPr/>
      </w:pPr>
      <w:bookmarkStart w:id="281" w:name="__RefHeading___Toc1127696_2035185390"/>
      <w:bookmarkStart w:id="282" w:name="_Toc104"/>
      <w:bookmarkEnd w:id="280"/>
      <w:bookmarkEnd w:id="281"/>
      <w:r>
        <w:rPr>
          <w:rtl w:val="true"/>
        </w:rPr>
        <w:t>حج تمتع</w:t>
      </w:r>
      <w:bookmarkEnd w:id="282"/>
    </w:p>
    <w:p>
      <w:pPr>
        <w:pStyle w:val="Heading3"/>
        <w:numPr>
          <w:ilvl w:val="2"/>
          <w:numId w:val="1"/>
        </w:numPr>
        <w:rPr/>
      </w:pPr>
      <w:bookmarkStart w:id="283" w:name="__RefHeading___Toc1127698_2035185390"/>
      <w:bookmarkStart w:id="284" w:name="_Toc105"/>
      <w:bookmarkEnd w:id="283"/>
      <w:r>
        <w:rPr>
          <w:rtl w:val="true"/>
        </w:rPr>
        <w:t>اعمال حجّ تمتّع</w:t>
      </w:r>
      <w:bookmarkEnd w:id="284"/>
    </w:p>
    <w:p>
      <w:pPr>
        <w:pStyle w:val="BookText"/>
        <w:rPr/>
      </w:pPr>
      <w:r>
        <w:rPr>
          <w:rFonts w:ascii="IRNazanin" w:hAnsi="IRNazanin" w:eastAsia="IRNazanin"/>
          <w:color w:val="111111"/>
          <w:sz w:val="28"/>
          <w:sz w:val="28"/>
          <w:szCs w:val="28"/>
          <w:rtl w:val="true"/>
          <w:lang w:bidi="fa-IR"/>
        </w:rPr>
        <w:t>حج تمتّع مرکّب است از عمره تمتّع و حج تمتّع، در عمره تمتّع گذشت که چه مسائلی واجب است، و اکنون بعد از فراغت از اعمال عمره تمتّع، وارد مرحله بزرگ‌تری می‌شوید، که آن حج تمتّع یا حج اکبراست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سوره توبه، ذیل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إلَی النّاسِ یَوْمَ الْحَجِّ الْأکْبَر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اصول کافی نقل شده که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 وقوف به عرفات و رمی جمرات است، و حجّ اصغر عمره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مسائل حج، سخنان مختلفی گفته شده پیرامون اینکه چرا در عمره، خداوند به تمام مردم دستور می‌دهد که مُحرم شده و گِرد خانه او جمع شوند، ولی در حج، همه مردم موظّف هستند که از کنار کعبه مُحرم شده و به سرزمین عرفات و منی بروند؟</w:t>
      </w:r>
    </w:p>
    <w:p>
      <w:pPr>
        <w:pStyle w:val="BookText"/>
        <w:rPr/>
      </w:pPr>
      <w:r>
        <w:rPr>
          <w:rFonts w:ascii="IRNazanin" w:hAnsi="IRNazanin" w:eastAsia="IRNazanin"/>
          <w:color w:val="111111"/>
          <w:sz w:val="28"/>
          <w:sz w:val="28"/>
          <w:szCs w:val="28"/>
          <w:rtl w:val="true"/>
          <w:lang w:bidi="fa-IR"/>
        </w:rPr>
        <w:t>شاید منظور این باشد که دیگر در حج اکبر، به کعبه رفتن منظور نیست، به دیدار خدای کعبه رفتن منظور است، دیگر حجّ خانه نیست، بلکه حجّ خدای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آهنگ حج اکبر و یا حجّة الإسلام</w:t>
      </w:r>
      <w:r>
        <w:rPr>
          <w:rStyle w:val="FootnoteAnchor"/>
          <w:rtl w:val="true"/>
        </w:rPr>
        <w:footnoteReference w:id="194"/>
      </w:r>
      <w:r>
        <w:rPr>
          <w:rFonts w:ascii="IRNazanin" w:hAnsi="IRNazanin" w:eastAsia="IRNazanin"/>
          <w:color w:val="111111"/>
          <w:sz w:val="28"/>
          <w:sz w:val="28"/>
          <w:szCs w:val="28"/>
          <w:rtl w:val="true"/>
          <w:lang w:bidi="fa-IR"/>
        </w:rPr>
        <w:t>می‌کنید، سیزده عمل واجب باید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احرام در مکّه، و بهتر است از مسجد الحرام باشد، و افضل در مقام ابراهیم یا حجر اسماعیل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وقوف در عرفات از ظهر روز نهم ذی الحجّه تا غروب آفتاب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در مشعر الحرام در شب دهم ذی الحجّه تا طلوع آفتاب روز دهم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رفتن به منی و رمی جمره عقبه</w:t>
      </w:r>
      <w:r>
        <w:rPr>
          <w:rFonts w:eastAsia="IRNazanin" w:cs="IRNazanin"/>
          <w:color w:val="111111"/>
          <w:sz w:val="28"/>
          <w:szCs w:val="28"/>
          <w:rtl w:val="true"/>
          <w:lang w:bidi="fa-IR"/>
        </w:rPr>
        <w:t>.</w:t>
      </w:r>
      <w:bookmarkStart w:id="285" w:name="pg4708_24284"/>
    </w:p>
    <w:p>
      <w:pPr>
        <w:pStyle w:val="BookText"/>
        <w:rPr/>
      </w:pPr>
      <w:bookmarkEnd w:id="28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قربانی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یا شتر یا گاو، هر چه که بتواند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تقصیر که عبارت از کوتاه کردن مو یا ناخن است و یا حلق که تراشیدن سر می‌باشد و خارج شدن از جامه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طواف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حج تمتّع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بین صفا و مروه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بیتوته کردن شبهای یازدهم و دوازدهم ذی الحجّه در منی و روز دوازدهم تا اذان 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جمرات ثلاث در هر دو روز یازدهم و دوازدهم ذی‌الحجّة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مورد هر یک از این واجبات توضیحاتی به ترتیب وجوب آن داده می‌شود که انشاء اللّه مورد استفاده قرار گیرد</w:t>
      </w:r>
      <w:r>
        <w:rPr>
          <w:rFonts w:eastAsia="IRNazanin" w:cs="IRNazanin"/>
          <w:color w:val="111111"/>
          <w:sz w:val="28"/>
          <w:szCs w:val="28"/>
          <w:rtl w:val="true"/>
          <w:lang w:bidi="fa-IR"/>
        </w:rPr>
        <w:t>.</w:t>
      </w:r>
    </w:p>
    <w:p>
      <w:pPr>
        <w:pStyle w:val="Heading3"/>
        <w:numPr>
          <w:ilvl w:val="2"/>
          <w:numId w:val="1"/>
        </w:numPr>
        <w:rPr/>
      </w:pPr>
      <w:bookmarkStart w:id="286" w:name="__RefHeading___Toc1127700_2035185390"/>
      <w:bookmarkStart w:id="287" w:name="_Toc106"/>
      <w:bookmarkEnd w:id="286"/>
      <w:r>
        <w:rPr>
          <w:rtl w:val="true"/>
        </w:rPr>
        <w:t>احرام</w:t>
      </w:r>
      <w:bookmarkEnd w:id="287"/>
    </w:p>
    <w:p>
      <w:pPr>
        <w:pStyle w:val="BookText"/>
        <w:rPr/>
      </w:pPr>
      <w:r>
        <w:rPr>
          <w:rFonts w:ascii="IRNazanin" w:hAnsi="IRNazanin" w:eastAsia="IRNazanin"/>
          <w:color w:val="111111"/>
          <w:sz w:val="28"/>
          <w:sz w:val="28"/>
          <w:szCs w:val="28"/>
          <w:rtl w:val="true"/>
          <w:lang w:bidi="fa-IR"/>
        </w:rPr>
        <w:t>احرام حج از هر جهت مانند احرام عمره است و مستحبّات و مکروهاتی که در احرام عمره بیان شد در اینجا نیز مطرح می‌باشد، ولی پاره‌ای از احکام در احرام حج هست که ذیلاً آنها را عنوان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وقت برای بستن احرام حج، روز ترویه، قبل از 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چنین نیّت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می‌بندم در حجّ تمتّع، از برای رضای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احرام مکّه است در هر موضعی که باشد، ولی مستحب است که در مسجد الحرام در مقام ابراهیم یا در حجر اسماعیل مُحرم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شرعی دیگری نیز در این مقام مطرح شده که چون فتاوای علماء مختلف است توصیه می‌شود به مناسک مرجع خود رجوع کنید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احرام حج مستحبّاتی نیز ذکر شده که به آنها اشاره می‌گردد </w:t>
      </w:r>
      <w:r>
        <w:rPr>
          <w:rFonts w:eastAsia="IRNazanin" w:cs="IRNazanin"/>
          <w:color w:val="111111"/>
          <w:sz w:val="28"/>
          <w:szCs w:val="28"/>
          <w:rtl w:val="true"/>
          <w:lang w:bidi="fa-IR"/>
        </w:rPr>
        <w:t>.</w:t>
      </w:r>
      <w:bookmarkStart w:id="288" w:name="pg4708_24286"/>
    </w:p>
    <w:p>
      <w:pPr>
        <w:pStyle w:val="Heading3"/>
        <w:numPr>
          <w:ilvl w:val="2"/>
          <w:numId w:val="1"/>
        </w:numPr>
        <w:rPr/>
      </w:pPr>
      <w:bookmarkStart w:id="289" w:name="__RefHeading___Toc1127702_2035185390"/>
      <w:bookmarkStart w:id="290" w:name="_Toc107"/>
      <w:bookmarkEnd w:id="288"/>
      <w:bookmarkEnd w:id="289"/>
      <w:r>
        <w:rPr>
          <w:rtl w:val="true"/>
        </w:rPr>
        <w:t>مستحبّات احرام حج</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 اوقات احرام بستن برای حج، روز ترویه قبل از زوال می‌باشد، به صورتی که نماز ظهر را با احرام بخوانید و اگر نشد بعد از نماز ظهر، و باز اگر نشد بعد</w:t>
      </w:r>
    </w:p>
    <w:p>
      <w:pPr>
        <w:pStyle w:val="BookText"/>
        <w:rPr/>
      </w:pPr>
      <w:r>
        <w:rPr>
          <w:rFonts w:ascii="IRNazanin" w:hAnsi="IRNazanin" w:eastAsia="IRNazanin"/>
          <w:color w:val="111111"/>
          <w:sz w:val="28"/>
          <w:sz w:val="28"/>
          <w:szCs w:val="28"/>
          <w:rtl w:val="true"/>
          <w:lang w:bidi="fa-IR"/>
        </w:rPr>
        <w:t>از نماز عصر، و اگر ممکن نشد بعد از نماز واجب دیگر اگرچه قضا باشد، و اگر نماز قضاء هم بر ذّمه شما نیست، بعد از نماز احرام، که اقلّ آن دو رکعت است احرام خود را ببندید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احرام را در مسجد الحرام ببندید، و افضل مواضع آن حجر اسماعیل یا مقام ابراهیم است، و ظاهرا در مقام ابراهیم افضل از حجر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احرام بستید و از مسجد الحرام خارج شدید، تلبیه را آهسته بگویید، تا این که مشرف بر سرزمین ابطح</w:t>
      </w:r>
      <w:r>
        <w:rPr>
          <w:rStyle w:val="FootnoteAnchor"/>
          <w:rtl w:val="true"/>
        </w:rPr>
        <w:footnoteReference w:id="195"/>
      </w:r>
      <w:r>
        <w:rPr>
          <w:rFonts w:ascii="IRNazanin" w:hAnsi="IRNazanin" w:eastAsia="IRNazanin"/>
          <w:color w:val="111111"/>
          <w:sz w:val="28"/>
          <w:sz w:val="28"/>
          <w:szCs w:val="28"/>
          <w:rtl w:val="true"/>
          <w:lang w:bidi="fa-IR"/>
        </w:rPr>
        <w:t xml:space="preserve">شوید و چون به ابطح رسید صدا را به تلبیه بلند نموده و تلبیه را ادامه دهید تا به عرفات برسید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از ابطح گذشته و متوجّه منی شدید، مستحب است که با آرامش تن و دل، و با تسبیح و تقدیس و ذکر حق تعالی باشید و بسیار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إیّاکَ أرْجُو وَ إیّاکَ أدْعُوا، فَبِلَّغْنی أمَلی وَ أصْلِحْ لی عَمَلی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منی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ألْحَمْدُ للّه‌ِ الَّذی أقْدَمَنیها صالِحا فی عافِیَةٍ وَ بَلَّغَنی هذا الْمَکان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هذِهِ مِنی وَ هِیَ مِمّا مَنَنْتَ بِهِ عَلَیْنا مِنْ الْمَناسِکِ فَأسْئَلُکَ أنْ تَمُّنَ عَلَّیَ بِما مَنَنْتَ عَلی أنْبِیائِکَ فَإنَّما أنَا عَبْدُکَ وَ فی قَبْضَتِکَ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شب عرفه را در منی بیتوته کنید و مشغول طاعت الهی باشید تا طلوع آفتاب، و بهتر این است که عبادتها و نمازهای خود را در مسجد خیف به جا آورده و هنگامیکه آفتاب طلوع کرد، رهسپار عرفات شوید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عرفات رسیدید بگویید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إلَیْکَ صَمَدْتُ وَ إیّاکَ أعْتَمْدتُ وَ وَجْهَکَ أرَدْتُ، أسْئَلُکَ أنْ تُبارِکَ لی</w:t>
      </w:r>
      <w:bookmarkStart w:id="291" w:name="pg4708_24288"/>
    </w:p>
    <w:p>
      <w:pPr>
        <w:pStyle w:val="BookText"/>
        <w:rPr/>
      </w:pPr>
      <w:bookmarkEnd w:id="291"/>
      <w:r>
        <w:rPr>
          <w:rFonts w:ascii="Amiri" w:hAnsi="Amiri" w:eastAsia="Amiri" w:cs="Amiri"/>
          <w:color w:val="111111"/>
          <w:sz w:val="28"/>
          <w:sz w:val="28"/>
          <w:szCs w:val="28"/>
          <w:rtl w:val="true"/>
          <w:lang w:bidi="ar-SA"/>
        </w:rPr>
        <w:t>فی راحلَتی وَ أنْ تَقْضِیَ لی حاجَتی، وَ أنْ تَجْعَلَنی مِمَّنْ تُباهی بِهِ الْیَوْمَ ممِنْ هُوَ أفْضَلُ مِنّی</w:t>
      </w:r>
    </w:p>
    <w:p>
      <w:pPr>
        <w:pStyle w:val="BookText"/>
        <w:rPr/>
      </w:pPr>
      <w:r>
        <w:rPr>
          <w:rFonts w:ascii="IRNazanin" w:hAnsi="IRNazanin" w:eastAsia="IRNazanin"/>
          <w:color w:val="111111"/>
          <w:sz w:val="28"/>
          <w:sz w:val="28"/>
          <w:szCs w:val="28"/>
          <w:rtl w:val="true"/>
          <w:lang w:bidi="fa-IR"/>
        </w:rPr>
        <w:t>و بعد تلبیه بگوید تا به عرفات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مستحبّات احرام حج گفتیم که بهتر است روز ترویه لباس احرام پوشیده شود</w:t>
      </w:r>
      <w:r>
        <w:rPr>
          <w:rFonts w:eastAsia="IRNazanin" w:cs="IRNazanin"/>
          <w:color w:val="111111"/>
          <w:sz w:val="28"/>
          <w:szCs w:val="28"/>
          <w:rtl w:val="true"/>
          <w:lang w:bidi="fa-IR"/>
        </w:rPr>
        <w:t>.</w:t>
      </w:r>
    </w:p>
    <w:p>
      <w:pPr>
        <w:pStyle w:val="Heading3"/>
        <w:numPr>
          <w:ilvl w:val="2"/>
          <w:numId w:val="1"/>
        </w:numPr>
        <w:rPr/>
      </w:pPr>
      <w:bookmarkStart w:id="292" w:name="__RefHeading___Toc1127704_2035185390"/>
      <w:bookmarkStart w:id="293" w:name="_Toc108"/>
      <w:bookmarkEnd w:id="292"/>
      <w:r>
        <w:rPr>
          <w:rtl w:val="true"/>
        </w:rPr>
        <w:t>توضیحی پیرامون روز ترویه</w:t>
      </w:r>
      <w:r>
        <w:rPr>
          <w:rtl w:val="true"/>
        </w:rPr>
        <w:t>:</w:t>
      </w:r>
      <w:bookmarkEnd w:id="293"/>
    </w:p>
    <w:p>
      <w:pPr>
        <w:pStyle w:val="BookText"/>
        <w:rPr/>
      </w:pPr>
      <w:r>
        <w:rPr>
          <w:rFonts w:ascii="IRNazanin" w:hAnsi="IRNazanin" w:eastAsia="IRNazanin"/>
          <w:color w:val="111111"/>
          <w:sz w:val="28"/>
          <w:sz w:val="28"/>
          <w:szCs w:val="28"/>
          <w:rtl w:val="true"/>
          <w:lang w:bidi="fa-IR"/>
        </w:rPr>
        <w:t xml:space="preserve">روز هشتم ماه ذی الحجّه را ترویه می‌نامند، که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برداشتن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شد چرا این روز را ترویه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عرفات آبی نبوده است و مردم در روز هشتم که عازم منی و عرفات می‌شدند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تَرَوَّیتُم، تَرَوَّیتُم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p>
    <w:p>
      <w:pPr>
        <w:pStyle w:val="BookText"/>
        <w:rPr/>
      </w:pPr>
      <w:r>
        <w:rPr>
          <w:rFonts w:ascii="IRNazanin" w:hAnsi="IRNazanin" w:eastAsia="IRNazanin"/>
          <w:color w:val="111111"/>
          <w:sz w:val="28"/>
          <w:sz w:val="28"/>
          <w:szCs w:val="28"/>
          <w:rtl w:val="true"/>
          <w:lang w:bidi="fa-IR"/>
        </w:rPr>
        <w:t>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روز به یوم التّرویه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از آن حضرت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روز هشتم ذی الحجّة به یوم التّرویه نامیده شده، این است که جبرئیل در آن روز به نزد حضرت ابراهیم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و خانواده‌ات آب بردار و برای عرفات آماده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اتّفاقات بسیاری در این روز رخ داده، که مهمترین آن فاجعه‌ای است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شده است که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پیامبر صلی‌الله‌علیه‌و‌آله،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حدود پنجاه سال بعد از شهادت آن حضرت، مسلمین جهان از اطراف و اکناف به مکّه آمده بودند تا حجّ خانه خدا را در کنار امام حسین علیه‌السلام که آن سال در مکّه بودند انجام دهند، و در چنین روزی یعنی هشتم ذی الحجّه در کنار حضرت حسین بن علی علیه‌السلام از مسجد الحرام احرام بسته و به سوی عرفات و منی رهسپار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فاجعه دلخراش آن روز که قاطبه مسلمین را تا ابد غرق در حیرت کرد این بود، که چون آفتاب روز هشتم برآمد و حجّاج سر از خواب برداشتند، فهمیدند که شهر مکّه از نور جمال آن حضرت بی‌بهره گشته است، مردم در حسرت و غم و اندوه فرو رفته و هر کدام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جگر گوشه پیامبر در چنین روزی که همه</w:t>
      </w:r>
    </w:p>
    <w:p>
      <w:pPr>
        <w:pStyle w:val="BookText"/>
        <w:rPr/>
      </w:pPr>
      <w:r>
        <w:rPr>
          <w:rFonts w:ascii="IRNazanin" w:hAnsi="IRNazanin" w:eastAsia="IRNazanin"/>
          <w:color w:val="111111"/>
          <w:sz w:val="28"/>
          <w:sz w:val="28"/>
          <w:szCs w:val="28"/>
          <w:rtl w:val="true"/>
          <w:lang w:bidi="fa-IR"/>
        </w:rPr>
        <w:t>مسلمانان در این شهر مقدّس عازم برای اعمال حج می‌شوند و می‌بایست آن مصباح هدایت، این مردم بی پناه را رهبری کنند، سپیده دم از مکّه خارج و به سوی کوفه کوچ کنند؟</w:t>
      </w:r>
    </w:p>
    <w:p>
      <w:pPr>
        <w:pStyle w:val="BookText"/>
        <w:rPr/>
      </w:pPr>
      <w:r>
        <w:rPr>
          <w:rFonts w:ascii="IRNazanin" w:hAnsi="IRNazanin" w:eastAsia="IRNazanin"/>
          <w:color w:val="111111"/>
          <w:sz w:val="28"/>
          <w:sz w:val="28"/>
          <w:szCs w:val="28"/>
          <w:rtl w:val="true"/>
          <w:lang w:bidi="fa-IR"/>
        </w:rPr>
        <w:t>این روز برای شیعه روزی فراموش نشدنی است، و در حقیقت آغاز حزن شیعه از روز هشتم ذی الحجّه است، چون امام حسین علیه‌السلام در این روز حج را بدل به عمره مفرده نموده و به سوی سرزمین کربلا حرکت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مسندا روایت کرده که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 و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را، با جمعی از جیره خواران خود به مکّه فرستاد تا آن حضرت را در ایّام حج بغتةً به شهادت رساند، این بود که آن جناب در شب هشتم ذی الحجّه اراده فرمود از مکّه به سوی کوفه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الحنفیّه وقتی از این قضیه اطلاع یافت، به حضور برادر شرفیاب شد، و عرض نمود که شما بی وفائی و غدر و مکر مردم کوفه را خوب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می‌دانید که با پدر بزرگوارتان و برادرتان امام حسن مجتبی علیه‌السلام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با شما نیز همانگونه رفتار نمایند، اگر صلاح بدانی که در مکّه اقامت کنی، عزیزترین افراد خواهی بود که در حرم خدا اقامت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برادر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ناگهان مرا به قتل برسانند و حرمت حرم خدا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رهسپار یمن یا بعضی از بیابانهای اطراف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چه تو پیشنهاد می‌کنی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آن شب حضرت به اهل بیت خود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بدون وقفه به جانب کوفه حرکت نمایند، کاروان امام حسین علیه‌السلام در حال حرکت بودند که محمّدحنفیّه سراسیمه خدمت برادر رسیده و مهار ناقه آن حضرت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وعده ندادی که در استدعای من تأمّل و تفکّر نمائی؟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باعث شده که با این فوّریت، آهنگ خروج نموده‌ای؟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تو مفارقت کردم، رسول خدا صلی‌الله‌علیه‌و‌آلهدر عالم رؤیا به</w:t>
      </w:r>
    </w:p>
    <w:p>
      <w:pPr>
        <w:pStyle w:val="BookText"/>
        <w:rPr/>
      </w:pPr>
      <w:r>
        <w:rPr>
          <w:rFonts w:ascii="IRNazanin" w:hAnsi="IRNazanin" w:eastAsia="IRNazanin"/>
          <w:color w:val="111111"/>
          <w:sz w:val="28"/>
          <w:sz w:val="28"/>
          <w:szCs w:val="28"/>
          <w:rtl w:val="true"/>
          <w:lang w:bidi="fa-IR"/>
        </w:rPr>
        <w:t>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خارج شو، خدا می‌خواهد تو را کشته شده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اگر عاقبت امر این است، پس به همراه بردن این زنان و کودکان چه معنی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دستور است و خداوند می‌خواهد آنها را هم در اسارت ببیند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بعد از آشنائی با واقعه روز ترویه و علّت نامگذاری آن، به ذکر ادامه اعمال روز عرفه بر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از بعد از ظهر روز هشتم ذی الحجّه حجّاج به عرفات می‌روند ، بنابراین شب عرفه را حجّاج در صحرای عرفات در زیر خیمه‌ها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عرفه، شب مناجات با قاضی الحاجات است، توبه در آن شب قبول، و دعا مستجاب است، کسی که این شب را به عبادت بسر ببرد اجر صد و هفتاد سال عبادت برای او ثبت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عرفه، شبی بسیار باشکوه و با عظمت است، کسی که در این شب در عرفات باشد، شاید پرمعنی‌ترین و لذّت بخش‌ترین شب در طول عمر خود را می‌بیند، بیابان عرفات غرق در نور ظاهری و معنوی می‌باشد، در این شب احساس می‌کنی که بسیار به پروردگارت نزدیک هستی، مثل اینکه تمام امعاء و احشاء بدنت در حال مناجات با خداست ، پس حال که خداوند لطف خویش را شامل حالت نموده و توفیق آن را به تو داده، که چنین شبی را در عرفات بسر ببری، پس توجّه داشته باش که لحظه‌ها در گذر است، از آنها غافل نشوی و بیهوده آن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بپا خیز و از خیمه بیرون شو و جائی تنها پیدا کن و گونه‌هایت را روی شنهای نرم آنجا بگذار و سجده شکر بجای آور، و با خدای خود صحبت کن، در نیایش استقامت نما و با خلوص مشغول عبادت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همه هستند، ارواح انبیاء و ائمّه اطهار علیهم‌السلام و حتّی وجود مقدّس و نازنین مولا و مقتدایمان و امیر الحاجّ، حضرت بقیّة اللّه الأعظم حجّة بن الحسن العسکری روحی و ارواح العالمین لتراب مقدمه الفداءنیز حضور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از صفای این شب بهره بگیری، به یاد مولایت اشک بریزی و از ایشان</w:t>
      </w:r>
      <w:bookmarkStart w:id="294" w:name="pg4708_24293"/>
    </w:p>
    <w:p>
      <w:pPr>
        <w:pStyle w:val="BookText"/>
        <w:rPr/>
      </w:pPr>
      <w:bookmarkEnd w:id="294"/>
      <w:r>
        <w:rPr>
          <w:rFonts w:ascii="IRNazanin" w:hAnsi="IRNazanin" w:eastAsia="IRNazanin"/>
          <w:color w:val="111111"/>
          <w:sz w:val="28"/>
          <w:sz w:val="28"/>
          <w:szCs w:val="28"/>
          <w:rtl w:val="true"/>
          <w:lang w:bidi="fa-IR"/>
        </w:rPr>
        <w:t>درخواست زیارتش را بنمائی، چه بسا افرادی بوده‌اند که در شب و روز عرفه به یاد مولای خود اشک ریخته و چشمهای آنها لایق به دیدار ولیّ و امامشان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داستان تشرّف یکی از کسانی که خدمت آن بزرگوار رسیده است، و در شب عرفه در این بیابان همراه ایشان بوده را بشنوید، زیرا هم صفای دل پیدا می‌کنید و در ضمن حضرت به چند نکته مهم، اشاره کرده‌اند، که عمل به آنها موجب برگزاری بهتراعمال می‌شود</w:t>
      </w:r>
      <w:r>
        <w:rPr>
          <w:rFonts w:eastAsia="IRNazanin" w:cs="IRNazanin"/>
          <w:color w:val="111111"/>
          <w:sz w:val="28"/>
          <w:szCs w:val="28"/>
          <w:rtl w:val="true"/>
          <w:lang w:bidi="fa-IR"/>
        </w:rPr>
        <w:t>.</w:t>
      </w:r>
    </w:p>
    <w:p>
      <w:pPr>
        <w:pStyle w:val="Heading3"/>
        <w:numPr>
          <w:ilvl w:val="2"/>
          <w:numId w:val="1"/>
        </w:numPr>
        <w:rPr/>
      </w:pPr>
      <w:bookmarkStart w:id="295" w:name="__RefHeading___Toc1127706_2035185390"/>
      <w:bookmarkStart w:id="296" w:name="_Toc109"/>
      <w:bookmarkEnd w:id="295"/>
      <w:r>
        <w:rPr>
          <w:rtl w:val="true"/>
        </w:rPr>
        <w:t>تشرّف حاج محمّد علی فشندی تهرانی</w:t>
      </w:r>
      <w:bookmarkEnd w:id="296"/>
    </w:p>
    <w:p>
      <w:pPr>
        <w:pStyle w:val="BookText"/>
        <w:rPr/>
      </w:pPr>
      <w:r>
        <w:rPr>
          <w:rFonts w:ascii="IRNazanin" w:hAnsi="IRNazanin" w:eastAsia="IRNazanin"/>
          <w:color w:val="111111"/>
          <w:sz w:val="28"/>
          <w:sz w:val="28"/>
          <w:szCs w:val="28"/>
          <w:rtl w:val="true"/>
          <w:lang w:bidi="fa-IR"/>
        </w:rPr>
        <w:t xml:space="preserve">جریان زیر را حاج محمّد علی فشندی تهرانی، برای مؤلّف کتاب شیفتگان 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شانزدهم ذی الحجّه سال یکهزار و چهارصد هجری قمری، چنین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اوّلی که به مکّه مشرّف شدم، از خدا خواستم بیست سفر به مکّه بیایم، تا بلکه امام زمانم را زیارت کنم، بعد از سفر بیستم خداوند منّت نهاد و سفرهای دیگری هم به زیارت خانه خدا موفّق شدم، ظاهرا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عنوان خدمه کاروان از تهران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هشتم ذی الحجّة از مکّه آمدم برای عرفات، تا مقدّمات کار را فراهم کنم که فردا شب وقتی حاجی‌ها همه باید در عرفات باشند، از جهت چادر و وضع منزل نگران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شرطه‌ای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الان آمده‌ای؟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مقدّمات کار را آماده کرده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امشب باید خواب نروی، گفتم چرا؟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شاید دزدی بیاید و دستبرد بزند،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از رفتن شرطه، تصمیم گرفتم شب را نخوابم، برای نافله شب و دعاها، وضو گرفتم و مشغول نماز شدم، بعد از نماز شب حالی پیدا کردم، در همین حال بود که شخصی آمد درب چادر و بعد از سلام وارد شد و نام مرا برد و من از جا بلند شدم، پتوئی را تا زده، زیر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آقا افکندم او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درست کن، گفتم اتّفاقا اسباب چای حاضر است، ولی چایِ خشک از مکّه نیاورده‌ام، و فراموش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آب را روی چراغ بگذار تا من چای بیاورم، از میان چادر بیرون رفت و من هم آب را روی چراغ گذاشتم، طولی نکشید که برگشت و یک کیسه چای، در حدود هشتاد الی صد</w:t>
      </w:r>
    </w:p>
    <w:p>
      <w:pPr>
        <w:pStyle w:val="BookText"/>
        <w:rPr/>
      </w:pPr>
      <w:r>
        <w:rPr>
          <w:rFonts w:ascii="IRNazanin" w:hAnsi="IRNazanin" w:eastAsia="IRNazanin"/>
          <w:color w:val="111111"/>
          <w:sz w:val="28"/>
          <w:sz w:val="28"/>
          <w:szCs w:val="28"/>
          <w:rtl w:val="true"/>
          <w:lang w:bidi="fa-IR"/>
        </w:rPr>
        <w:t>گرم به دست من داد، چای را دم کردم و پیش رویش گذاردم و میل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بخور، من هم خوردم اتّفاقا عطش هم داشتم و چای لذّت خوبی برایم داشت،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داری؟ عرضکردم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 چه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پنیر نمی‌خواهم،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هم از ایران آورده‌ام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خود من نیست، مال تمام اهل کاروان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سهم خود را می‌خوریم دو سه لقمه خورد، در این وقت چهار جوان که موهای پشت لبشان تازه بلند شده بود جلوی چادر آمدند،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اینها دزد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سلام کردند و آن شخص جواب داد، خاطرم جمع شد، سپس نشستند و آن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چند لقمه بخورید و آنها هم خوردند، سپس آقا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خداحافظی کردند و رفتند ولی خود آقا ماندند و در حالی که به من نگاه می‌فرمود،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حاج محمّد علی، گریه گلویم را بسته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امشب کسی در این بیابان برای بیتوته نمی‌آید این شبی است که جدّم امام حسین در این بیابان بیتوته کرده بودند،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می‌خواهد نماز و دعای مخصوص که از جدّم هست بخوانی؟</w:t>
      </w:r>
    </w:p>
    <w:p>
      <w:pPr>
        <w:pStyle w:val="BookText"/>
        <w:rPr/>
      </w:pPr>
      <w:r>
        <w:rPr>
          <w:rFonts w:ascii="IRNazanin" w:hAnsi="IRNazanin" w:eastAsia="IRNazanin"/>
          <w:color w:val="111111"/>
          <w:sz w:val="28"/>
          <w:sz w:val="28"/>
          <w:szCs w:val="28"/>
          <w:rtl w:val="true"/>
          <w:lang w:bidi="fa-IR"/>
        </w:rPr>
        <w:t>گفتم‌آری،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غسل کن و وضو بگیر،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طوری است که نمی‌توانم با آب سرد غسل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می‌روم تو آب را گرم کن وغسل نما، او بیرون رفت، من هم بدون اینکه توجّه داشته باشم چه می‌کنم و این آقا کیست، وسیله غسل را فراهم کرده و غسل نمودم و وضو گرفتم، دیدم آقا برگشته،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علی غسل کردی و وضو ساختی؟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رکعت نماز بجا بیاور، بعد از حمد پانزده مرتبه سوره توحید را بخوان، این نماز امام حسین علیه‌السلام در این مکان است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شروع کرد به خواندن دعائی که حدود یک ربع الی بیست دقیقه طول کشید، ولی هنگام قرائت اشک مانند ناودان از چشمانش جاری بود، هر جمله دعائی که می‌خواند در ذهنم می‌ماند و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به روحانی کاروان بگویم تا ایشان بنویسند، که یک مرتبه آقا از فکر من باخبر شد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را از دلت بیرون کن، زیرا این دعا در هیچ کتابی</w:t>
      </w:r>
      <w:bookmarkStart w:id="297" w:name="pg4708_24297"/>
    </w:p>
    <w:p>
      <w:pPr>
        <w:pStyle w:val="BookText"/>
        <w:rPr/>
      </w:pPr>
      <w:bookmarkEnd w:id="297"/>
      <w:r>
        <w:rPr>
          <w:rFonts w:ascii="IRNazanin" w:hAnsi="IRNazanin" w:eastAsia="IRNazanin"/>
          <w:color w:val="111111"/>
          <w:sz w:val="28"/>
          <w:sz w:val="28"/>
          <w:szCs w:val="28"/>
          <w:rtl w:val="true"/>
          <w:lang w:bidi="fa-IR"/>
        </w:rPr>
        <w:t>نوشته نشده، و مخصوص امام علیه‌السلام است و از یاد تو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تمام شدن نماز سؤالاتی از آقا نموده و جواب فرمودند </w:t>
      </w:r>
      <w:r>
        <w:rPr>
          <w:rStyle w:val="FootnoteAnchor"/>
          <w:rtl w:val="true"/>
        </w:rPr>
        <w:footnoteReference w:id="198"/>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در این بیابان تشریف می‌آورند؟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امام در چادر نشسته است، با این که حضرت به صراحت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متوجّه نشدم و به ذهنم رسید که یعنی امام در چادر مخصوص به خودش نشسته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عرفه امام با حاجی ها به عرفات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گفتم کجاست؟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جبل الرّحمة،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رفقا رفتند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ولی نمی‌شناسند،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 که شب عرفه است امام در چادرهای حجّاج می‌آیند و به آنها توجّهی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چادر شما چون فردا شب مصیبت عمویم حضرت اباالفضل علیه‌السلام</w:t>
      </w:r>
    </w:p>
    <w:p>
      <w:pPr>
        <w:pStyle w:val="BookText"/>
        <w:rPr/>
      </w:pPr>
      <w:r>
        <w:rPr>
          <w:rFonts w:ascii="IRNazanin" w:hAnsi="IRNazanin" w:eastAsia="IRNazanin"/>
          <w:color w:val="111111"/>
          <w:sz w:val="28"/>
          <w:sz w:val="28"/>
          <w:szCs w:val="28"/>
          <w:rtl w:val="true"/>
          <w:lang w:bidi="fa-IR"/>
        </w:rPr>
        <w:t>خوانده می‌شود، امام می‌آید، بعدا دو اسکناس صد ریالی سعودی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عمره برای پدرم بجای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قبول کردم آقا بلند شد برود، او را تا دم چادر بدرقه نمودم، حضرت برای معانقه برگشت و با هم معانقه نمودیم و خوب به یاد دارم که خال طرف راست صورتش را 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مقداری پول خرد سعودی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 تا برگشتم او را ندیدم، این طرف و آن طرف نظر کردم کسی را نیافتم، داخل چادر شدم و مشغول فکر این که این شخص چه کسی بود؟ پس از مدّتی فکر با قرائن زیاد مخصوصا این که نام مرا برد و از نیّت من باخبر شد و نام پدر و خودش را نیز ذکر کرد، فهمیدم امام</w:t>
      </w:r>
    </w:p>
    <w:p>
      <w:pPr>
        <w:pStyle w:val="BookText"/>
        <w:rPr/>
      </w:pPr>
      <w:r>
        <w:rPr>
          <w:rFonts w:ascii="IRNazanin" w:hAnsi="IRNazanin" w:eastAsia="IRNazanin"/>
          <w:color w:val="111111"/>
          <w:sz w:val="28"/>
          <w:sz w:val="28"/>
          <w:szCs w:val="28"/>
          <w:rtl w:val="true"/>
          <w:lang w:bidi="fa-IR"/>
        </w:rPr>
        <w:t>زمان علیه‌السلام بوده‌اند و شروع به گریه کردم و</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98" w:name="__RefHeading___Toc1127708_2035185390"/>
      <w:bookmarkStart w:id="299" w:name="_Toc110"/>
      <w:bookmarkEnd w:id="298"/>
      <w:r>
        <w:rPr>
          <w:rtl w:val="true"/>
        </w:rPr>
        <w:t>اعمال شب عرفه</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 را به عبادت و دعا بگذرانید که اجر صد و هفتاد سال عبادت را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یا شاهِدَ کُلِّ 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برای شب عرفه و شب جمعه وارد شده است را بخوانید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مَنْ تَعَّبَأَ وَ تَهَیّأ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که خواندن آن در شب جمعه و روز عرفه تأکید شده را بخوانید</w:t>
      </w:r>
      <w:r>
        <w:rPr>
          <w:rFonts w:eastAsia="Amiri" w:cs="Amiri" w:ascii="Amiri" w:hAnsi="Amiri"/>
          <w:color w:val="111111"/>
          <w:sz w:val="28"/>
          <w:szCs w:val="28"/>
          <w:rtl w:val="true"/>
          <w:lang w:bidi="ar-SA"/>
        </w:rPr>
        <w:t>.</w:t>
      </w:r>
      <w:bookmarkStart w:id="300" w:name="pg4708_24299"/>
    </w:p>
    <w:p>
      <w:pPr>
        <w:pStyle w:val="BookText"/>
        <w:rPr/>
      </w:pPr>
      <w:bookmarkEnd w:id="30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مخصوص حضرت اباعبد اللّه الحسین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 برای امام زمان علیه‌السلام خصوصا دعای فرج آن 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کُنْ لِوَلِیّک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صبح تا طلوع آفتاب را مشغول تعقیبات نماز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مرتبه تسبیحات عشر را که مخصوص اعمال روز عرفه است بخوانید</w:t>
      </w:r>
      <w:r>
        <w:rPr>
          <w:rFonts w:eastAsia="IRNazanin" w:cs="IRNazanin"/>
          <w:color w:val="111111"/>
          <w:sz w:val="28"/>
          <w:szCs w:val="28"/>
          <w:rtl w:val="true"/>
          <w:lang w:bidi="fa-IR"/>
        </w:rPr>
        <w:t>.</w:t>
      </w:r>
    </w:p>
    <w:p>
      <w:pPr>
        <w:pStyle w:val="Heading3"/>
        <w:numPr>
          <w:ilvl w:val="2"/>
          <w:numId w:val="1"/>
        </w:numPr>
        <w:rPr/>
      </w:pPr>
      <w:bookmarkStart w:id="301" w:name="__RefHeading___Toc1127710_2035185390"/>
      <w:bookmarkStart w:id="302" w:name="_Toc111"/>
      <w:bookmarkEnd w:id="301"/>
      <w:r>
        <w:rPr>
          <w:rtl w:val="true"/>
        </w:rPr>
        <w:t>روز عرفه</w:t>
      </w:r>
      <w:bookmarkEnd w:id="302"/>
    </w:p>
    <w:p>
      <w:pPr>
        <w:pStyle w:val="BookText"/>
        <w:rPr/>
      </w:pPr>
      <w:r>
        <w:rPr>
          <w:rFonts w:ascii="IRNazanin" w:hAnsi="IRNazanin" w:eastAsia="IRNazanin"/>
          <w:color w:val="111111"/>
          <w:sz w:val="28"/>
          <w:sz w:val="28"/>
          <w:szCs w:val="28"/>
          <w:rtl w:val="true"/>
          <w:lang w:bidi="fa-IR"/>
        </w:rPr>
        <w:t>قبل از اینکه به اعمال روز عرفه بپردازیم، بهتر است چند جمله‌ای در مورد فضیلت روز عرفه و علّت نامگذاری و دیگر مسائل مربوط به این روز بیان کنیم</w:t>
      </w:r>
      <w:r>
        <w:rPr>
          <w:rFonts w:eastAsia="IRNazanin" w:cs="IRNazanin"/>
          <w:color w:val="111111"/>
          <w:sz w:val="28"/>
          <w:szCs w:val="28"/>
          <w:rtl w:val="true"/>
          <w:lang w:bidi="fa-IR"/>
        </w:rPr>
        <w:t>.</w:t>
      </w:r>
    </w:p>
    <w:p>
      <w:pPr>
        <w:pStyle w:val="Heading3"/>
        <w:numPr>
          <w:ilvl w:val="2"/>
          <w:numId w:val="1"/>
        </w:numPr>
        <w:rPr/>
      </w:pPr>
      <w:bookmarkStart w:id="303" w:name="__RefHeading___Toc1127712_2035185390"/>
      <w:bookmarkStart w:id="304" w:name="_Toc112"/>
      <w:bookmarkEnd w:id="303"/>
      <w:r>
        <w:rPr>
          <w:rtl w:val="true"/>
        </w:rPr>
        <w:t>فضیلت روز عرفه</w:t>
      </w:r>
      <w:bookmarkEnd w:id="304"/>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یَوْمٍ أکْثَرُ مِنْ أنْ‌یَعْتِقَ اللّه‌ُ فیهِ عَبْدا مِنَ النّارِ مِنْ یَوْمِ عَرَفَه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خداوند متعال در هیچ روزی به اندازه روز عرفه، بندگان خود را از آتش جهنم آزاد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صحیفه سجّادیه، امام زین العابدین علیه‌السلامچنین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روز، روزی است که تو آن را شرافت و کرامت و عظمت بخشیده‌ای، رحمت خود را در این روز پراکنده ساخته‌ای و بر بندگانت منّت گذاشته، آنها را مشمول عفو خود قرار داده‌ای، عطایا و بخششهای خود را در این روز بسیار ساخته‌ای، و بندگان خود را در این روز مورد کرم و فضل خود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بزرگوار حاج شیخ عباس قمی قدس‌سره در کتاب مفاتیح الجنان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از اعیاد عظیمه است، اگرچه به اسم عید نامیده نشده، عرفه روزی است که حق تعالی بندگان خویش را به عبادت و طاعت خود خوانده، سفره‌های جود و احسان خویش را برای ایشان گسترانیده است، شیطان در این روز خوار و حقیر می‌گردد و او خشمناک‌ترین اوقات خواهد بود، چه آن که در این روز فرو ریختن رحمت خداوند، و در گذشتن از گناهان را می‌بیند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امام سجاد علیه‌السلام صدای سائلی را شنیدند که روز عرفه از مردم درخواست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از غیر خدا سؤال می‌کنی</w:t>
      </w:r>
    </w:p>
    <w:p>
      <w:pPr>
        <w:pStyle w:val="BookText"/>
        <w:rPr/>
      </w:pP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امید می‌رود در این روز فضل خدا شامل حال بچّه‌های در شکم مادر شود، و سعادتمند شوند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این روز بسیار است و به خاطر فضیلت آن، اعمال و آداب و دعاهای بسیاری برای چنین روزی بیان شده و با اینکه فضیلت روزه آن بسیار است، ولی سفارش شده که اگر کسی با گرفتن روزه خوف آن دارد که نتواند اعمال را انجام دهد، روزه نگیرد و فقط دعا بخواند، زیرا خواندن دعا در این روز حائز اهمیّت بیشتری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در موقع حج به عرفات رفته‌اند می‌دانند که سرزمین عرفات، زمینی است مسطح و شن زار و پر از سنگ و ماسه و هیچ جائی ندارد که از لحاظ ساختمانی و مظاهر دیدنی مورد توجّه باشد، ولی ابهّت و منظره خاصّی که در موقع حج در این مکان پیدا می‌شود، بسیار دیدنی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منطقه را خیمه‌هائی که در کنار هم برپا شده‌اند، تحت پوشش قرار داده، که همه یک شکل بوده و جمعیّتی چند میلیونی تمام منطقه را پوشانده است، همه با یک لباس ولی در رنگها و نژادهای مختلف هستند و صدای دعا و ضجّه و ناله از این سرزمین بلند است و به هر گوشه‌ای که می‌روی می‌بینی هرکس در حال خود، مشغول مناجات با پروردگار خویش است، و هرکس با زبانی خدای خویش را می‌خواند، در شب و روز عرفه لحظه‌های جالبی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 روی جبل الرّحمة رفته ، و در جائی که سیّد و سرورشان، اباعبد اللّه الحسین علیه‌السلامایستاده، و دعای عرفه را با آن مضامین عالیه، که خود یک دانشگاه کامل و یک دوره درس خداشناسی است را خوانده و اشک از چشمانشان سرازیر گشته، آنها هم دعای حضرت را می‌خوانند و اشک می‌ریزند، همه می‌دانند که این روز، استثنائی است، زیرا دعای همه مستجاب است و همه با امید آمده‌اند، عدّه‌ای در حال مناجات با مولایشان 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حضرت را صدا می‌زنند، زیرا که اعتقاد ایشان است که حضرت در صحرای عرفات حضور داشته و خود نیز مشغول اعمال می‌باشند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روز عرفه بعد از آنکه دعاها و زیارات خوانده شد و همه آماده می‌شوند</w:t>
      </w:r>
    </w:p>
    <w:p>
      <w:pPr>
        <w:pStyle w:val="BookText"/>
        <w:rPr/>
      </w:pPr>
      <w:r>
        <w:rPr>
          <w:rFonts w:ascii="IRNazanin" w:hAnsi="IRNazanin" w:eastAsia="IRNazanin"/>
          <w:color w:val="111111"/>
          <w:sz w:val="28"/>
          <w:sz w:val="28"/>
          <w:szCs w:val="28"/>
          <w:rtl w:val="true"/>
          <w:lang w:bidi="fa-IR"/>
        </w:rPr>
        <w:t>که به سوی مشعر الحرام حرکت کنند، سیل اشک است که از دیده‌ها فرو می‌ریزد، هرکس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لیاقت حضور در این صحرا را دارم؟ آیا دعایم مستجاب گشته؟</w:t>
      </w:r>
    </w:p>
    <w:p>
      <w:pPr>
        <w:pStyle w:val="BookText"/>
        <w:rPr/>
      </w:pPr>
      <w:r>
        <w:rPr>
          <w:rFonts w:ascii="IRNazanin" w:hAnsi="IRNazanin" w:eastAsia="IRNazanin"/>
          <w:color w:val="111111"/>
          <w:sz w:val="28"/>
          <w:sz w:val="28"/>
          <w:szCs w:val="28"/>
          <w:rtl w:val="true"/>
          <w:lang w:bidi="fa-IR"/>
        </w:rPr>
        <w:t xml:space="preserve">عده‌ای هم در فراق آقایشان امام زمان می‌سوزند و اشک حسرت می‌ریزند، که در عرفات هم آمدیم و مولایمان را ندیدیم، و شاید عدّه‌ای هم خوشحال، و در ضمن حسرت دیدار دوباره یار، که چه روزی می‌شود دوباره حضرت را زیارت کنیم؟ اگر بخواهیم حال و هوای حاجیان را در روز عرفه بنویسیم، نه قلم توان آن را دارد و نه زبان گنجایش بیانش را، فقط باید رفت و دید و نظاره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ارْزُقْنا حَجَّ بَیْتِکَ الْحَرامَ فی عامِنا هذا وَ فی کُلِّ عامْ</w:t>
      </w:r>
    </w:p>
    <w:p>
      <w:pPr>
        <w:pStyle w:val="BookText"/>
        <w:rPr/>
      </w:pPr>
      <w:r>
        <w:rPr>
          <w:rFonts w:ascii="IRNazanin" w:hAnsi="IRNazanin" w:eastAsia="IRNazanin"/>
          <w:color w:val="111111"/>
          <w:sz w:val="28"/>
          <w:sz w:val="28"/>
          <w:szCs w:val="28"/>
          <w:rtl w:val="true"/>
          <w:lang w:bidi="fa-IR"/>
        </w:rPr>
        <w:t>در این جا خوب است بدانید که اصلاً چرا به این سرزمین عرفات گفته می‌شود و چه اسراری در آن نهفته است؟</w:t>
      </w:r>
    </w:p>
    <w:p>
      <w:pPr>
        <w:pStyle w:val="BookText"/>
        <w:rPr/>
      </w:pPr>
      <w:r>
        <w:rPr>
          <w:rFonts w:ascii="IRNazanin" w:hAnsi="IRNazanin" w:eastAsia="IRNazanin"/>
          <w:color w:val="111111"/>
          <w:sz w:val="28"/>
          <w:sz w:val="28"/>
          <w:szCs w:val="28"/>
          <w:rtl w:val="true"/>
          <w:lang w:bidi="fa-IR"/>
        </w:rPr>
        <w:t xml:space="preserve">برای این نام گذاری، معانی گوناگون گفته شده است، اکثر معانی که برای کلمه عرفات به کار رفته، به معنی شناخت و آشنائی می‌باشد و مراد از شناخت در مرحله اوّل شناخت از خویشتن است، زیرا که رمز همه شناختها است و اگر کسی خود را شناخت،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می‌رسد ، و اگر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همه چیز را می‌شناسد، و بعد از شناخت خدا، شناخت و آشنائی با دیگران است، که آشنائی هائی نیز در این سرزمین رُخ داده که این سرزمین به عرفات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حضرت آدم علیه‌السلام و حوّا بعد از جدائی طولانی در این سرزمین به یکدیگر رسیدند و نسبت به هم آشنائی یافتند، لذا عرفات گفته شده، یکی از نویسندگان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پیدایش آدم علیه‌السلام بر روی زمین، در عرفات بوده است و این جا نیز آغاز شناخت و برخورد آدم و حوّا با یکدیگر می‌باشد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شده خوابی که حضرت ابراهیم علیه‌السلام درباره فرزندش اسماعیل دید، در این سرزمین بوده و از این عرصه، نسبت به وظیفه خود عارف و آشنا گردید،لذا این بیابان به نام عرفات نامیده شد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مجمع البحرین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ابراهیم علیه‌السلام بود تا او را به عرفات</w:t>
      </w:r>
      <w:bookmarkStart w:id="305" w:name="pg4708_24305"/>
    </w:p>
    <w:p>
      <w:pPr>
        <w:pStyle w:val="BookText"/>
        <w:rPr/>
      </w:pPr>
      <w:bookmarkEnd w:id="305"/>
      <w:r>
        <w:rPr>
          <w:rFonts w:ascii="IRNazanin" w:hAnsi="IRNazanin" w:eastAsia="IRNazanin"/>
          <w:color w:val="111111"/>
          <w:sz w:val="28"/>
          <w:sz w:val="28"/>
          <w:szCs w:val="28"/>
          <w:rtl w:val="true"/>
          <w:lang w:bidi="fa-IR"/>
        </w:rPr>
        <w:t>رساند،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عرفات است در این جا، با مناسک خود آشنا شو و اعتراف به گناهانت بنما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روایاتی که درباره عرفات آمده و نیز دعای بلند و والایی که امام حسین علیه‌السلام در عرفات انشاء فرمودند، این مطلب استفاده می شود که عرفات، مکان شناخت و آشنائی است</w:t>
      </w:r>
      <w:r>
        <w:rPr>
          <w:rFonts w:eastAsia="IRNazanin" w:cs="IRNazanin"/>
          <w:color w:val="111111"/>
          <w:sz w:val="28"/>
          <w:szCs w:val="28"/>
          <w:rtl w:val="true"/>
          <w:lang w:bidi="fa-IR"/>
        </w:rPr>
        <w:t>.</w:t>
      </w:r>
    </w:p>
    <w:p>
      <w:pPr>
        <w:pStyle w:val="Heading3"/>
        <w:numPr>
          <w:ilvl w:val="2"/>
          <w:numId w:val="1"/>
        </w:numPr>
        <w:rPr/>
      </w:pPr>
      <w:bookmarkStart w:id="306" w:name="__RefHeading___Toc1127714_2035185390"/>
      <w:bookmarkStart w:id="307" w:name="_Toc113"/>
      <w:bookmarkEnd w:id="306"/>
      <w:r>
        <w:rPr>
          <w:rtl w:val="true"/>
        </w:rPr>
        <w:t>وقوف در عرفات</w:t>
      </w:r>
      <w:bookmarkEnd w:id="307"/>
    </w:p>
    <w:p>
      <w:pPr>
        <w:pStyle w:val="BookText"/>
        <w:rPr/>
      </w:pPr>
      <w:r>
        <w:rPr>
          <w:rFonts w:ascii="IRNazanin" w:hAnsi="IRNazanin" w:eastAsia="IRNazanin"/>
          <w:color w:val="111111"/>
          <w:sz w:val="28"/>
          <w:sz w:val="28"/>
          <w:szCs w:val="28"/>
          <w:rtl w:val="true"/>
          <w:lang w:bidi="fa-IR"/>
        </w:rPr>
        <w:t>یکی از مهمترین نکات در عرفات، وقوف در آن است، که روایات زیادی در رابطه با اجر کسی که در عرفات وقوف کند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وقوف در عرفات به خاطر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آدمی خود را بشناسد و باید به خود معترف گردد، باید اینجا وقوف کند تا بر خود آگاه شده و در فکر فرو رود که از کجا آمده؟ به کجا می‌رود؟ خداوند او را دعوت کرده است تا اقرار کند و آنچه در دل دارد بیان نماید، و آنچه کرده به زبان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عرفات به منزله توقّف پشت در خانه خدا است که باید آن جا ایستاد و سماجت کرد تا در را بگشایند و اجازه ورود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در سؤالاتی که از شبلی، در برگشت از حج، کردند در مورد وقوف در عرفات چنین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وقوف در عرفه کردی و کنار جبل الرّحمة رفتی، وادی نَمَره را می‌دانی کجاست و چیست و تقاضای خود را از پروردگار بزرگ نمودی؟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آن طور که باید به او معرفت پیدا کنی در عرفات شناختی و دانستی که زمامدار تو اوست و بر تمام کارهای آشکار و پنهان تو مطّلع است، و به آنچه در قلب تو می‌گذرد با خبر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وقوف به عرفات نکرده‌ای</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bookmarkStart w:id="308" w:name="pg4708_24307"/>
    </w:p>
    <w:p>
      <w:pPr>
        <w:pStyle w:val="Heading3"/>
        <w:numPr>
          <w:ilvl w:val="2"/>
          <w:numId w:val="1"/>
        </w:numPr>
        <w:rPr/>
      </w:pPr>
      <w:bookmarkStart w:id="309" w:name="__RefHeading___Toc1127716_2035185390"/>
      <w:bookmarkStart w:id="310" w:name="_Toc114"/>
      <w:bookmarkEnd w:id="308"/>
      <w:bookmarkEnd w:id="309"/>
      <w:r>
        <w:rPr>
          <w:rtl w:val="true"/>
        </w:rPr>
        <w:t>اجر وقوف در عرفات</w:t>
      </w:r>
      <w:bookmarkEnd w:id="310"/>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گناهش از همه بیشتر و بزرگ‌تر است که وقوف عرفات را درک نماید و گمان کند که خداوند گناهان او را نیامرزیده است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فروع کافی از امام صادق علیه‌السلام روایت نموده،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آن وقت که از عرفات بر می‌گشت از پدرم امام باقر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صلی‌الله‌علیه‌و‌آله آیا خداوند دعای تمام این مردم را که وقوف در عرفات نموده‌اند اجابت می‌فرماید؟</w:t>
      </w:r>
    </w:p>
    <w:p>
      <w:p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به این موقف توقّف نمی‌کند، مگر آنکه خداوند او را می‌آمرزد، و دعای او مستجاب می‌شود، خواه مؤمن باشد خواه کافر، و آنان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باشد که خداوند گناهان گذشته و آینده او را بیامرزد و او را از آتش جهنم آزاد فرماید و این است کلام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 فیَ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باشد که خداوند گناهان گذشته او را بیامرزد و گفته شود به او که در باقیمانده عمرت عمل نیکو به جای آور، و این است کلام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 وَ مَنْ تَأَخَّرَ فَلا إثْمَ عَلَیْهِ لِمَنْ‌اتَّقی</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 است که به این موقف، توقّف می‌نماید به جهت طلب زینت دنیا، اگر توبه کند از شرک، خداوند اجر او را خواهد داد در دنیا و او را از اجر وقوف در این موقف محروم نخواهد فرمود و این است قول خدای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الْحَیوةَ الدُّنْیا وَ زینَتَها نُوَفِّ إلَیْهِمْ أعملَهُمْ فیها وَهُمْ فیها</w:t>
      </w:r>
    </w:p>
    <w:p>
      <w:pPr>
        <w:pStyle w:val="BookText"/>
        <w:rPr/>
      </w:pPr>
      <w:r>
        <w:rPr>
          <w:rFonts w:ascii="Amiri" w:hAnsi="Amiri" w:eastAsia="Amiri" w:cs="Amiri"/>
          <w:color w:val="111111"/>
          <w:sz w:val="28"/>
          <w:sz w:val="28"/>
          <w:szCs w:val="28"/>
          <w:rtl w:val="true"/>
          <w:lang w:bidi="ar-SA"/>
        </w:rPr>
        <w:t>لا یُبْخَسونَ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کسانی که طالب عیش مادی و زینت و شهوات دنیوی هستند ما مزد آنها را در دنیا کاملا می‌دهیم و هیچ از اجر عملشان کم نخواهد شد</w:t>
      </w:r>
    </w:p>
    <w:p>
      <w:pPr>
        <w:pStyle w:val="Heading3"/>
        <w:numPr>
          <w:ilvl w:val="2"/>
          <w:numId w:val="1"/>
        </w:numPr>
        <w:rPr/>
      </w:pPr>
      <w:bookmarkStart w:id="311" w:name="__RefHeading___Toc1127718_2035185390"/>
      <w:bookmarkStart w:id="312" w:name="_Toc115"/>
      <w:bookmarkEnd w:id="311"/>
      <w:r>
        <w:rPr>
          <w:rtl w:val="true"/>
        </w:rPr>
        <w:t>آداب و مستحبّات در عرفات</w:t>
      </w:r>
      <w:bookmarkEnd w:id="3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قبل از ظهر، به نیّت غسل روز عرفه یا نیّت وقوف در عرفات، و بهتر</w:t>
      </w:r>
    </w:p>
    <w:p>
      <w:pPr>
        <w:pStyle w:val="BookText"/>
        <w:rPr/>
      </w:pPr>
      <w:r>
        <w:rPr>
          <w:rFonts w:ascii="IRNazanin" w:hAnsi="IRNazanin" w:eastAsia="IRNazanin"/>
          <w:color w:val="111111"/>
          <w:sz w:val="28"/>
          <w:sz w:val="28"/>
          <w:szCs w:val="28"/>
          <w:rtl w:val="true"/>
          <w:lang w:bidi="fa-IR"/>
        </w:rPr>
        <w:t>است که در همه حالات با وضو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دوستان و همراهان خود در یک مکان وقوف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متّصل به عرفات است نصب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سمت چپ کوه و پائین آن در زمین هموار وقوف کنید، و مکروه است که بالای کوه بروید، زیرا وقوف پیامبر اکرم صلی‌الله‌علیه‌و‌آلهپایِ کوه جبل الرّحمة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خود را به یاد آورده، و به آنها اقرار و اعتراف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متوجّه اشخاص شده و از سخنان بیهوده دوری 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مدّت وقوف که از ظهر تا غروب شرعی است هر اندازه را که می‌توانید در حال ایستادن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حالی رو به قبله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 بردن به خدا از شرّ شیطان، زیرا شیطان در چنین روزی برای اغفال مؤمنین شدیدا در کمین است و در روایت است که روز عرفه شیطان در خشم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خداوند طلب حجّ مکرّر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تکرار کردن این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عَبْدُکَ فَلا تَجْعَلْنی مِنْ أَخیبِ وَفْدِکَ وَ ارْحَمْ مَسیری إلَیْکَ مِنَ</w:t>
      </w:r>
    </w:p>
    <w:p>
      <w:pPr>
        <w:pStyle w:val="BookText"/>
        <w:rPr/>
      </w:pPr>
      <w:r>
        <w:rPr>
          <w:rFonts w:ascii="Amiri" w:hAnsi="Amiri" w:eastAsia="Amiri" w:cs="Amiri"/>
          <w:color w:val="111111"/>
          <w:sz w:val="28"/>
          <w:sz w:val="28"/>
          <w:szCs w:val="28"/>
          <w:rtl w:val="true"/>
          <w:lang w:bidi="ar-SA"/>
        </w:rPr>
        <w:t>الْفَجِّ الْعَمیق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 وقوف و خواندن دعا، در صورت امکان و عدم ضرر، زیر آسمان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اوقات وقوف را به ذکر و استغفار و در حال نماز بسر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که می‌تواند دعا کنید، خصوصا به پدر و مادر و نزدیکان و به آنهائی که دعا می‌کنید، کمتر از چهل نفر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ملکی موّکل است که آن چه هر یک از اهل عرفات برای دیگران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خداوند برای خود او خواستار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این اذکار شریفه و سُوَر مبارکه را صد مرتبه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 أکْبَر، ألْحَمْدُ للّه، سُبْحانَ اللّه‌ِ، لا إلهَ الاّ اللّه، آیة الکرسی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عَلی مُحَمَدٍ وَ آلِ مُحَمَدٍ، سوره قدر، لا حَوْلَ وَ لا قُوَّةَ ألاّ بِاللّه‌ِ الْعَلِّیِ الْعَظیم، سوره توحید، ما شاءَ اللّه لاقُوَّةَ إلاّ بِاللّه، أشْهَدُ أنْ لا إلهَ الاّ اللّه وَحْدَهُ</w:t>
      </w:r>
    </w:p>
    <w:p>
      <w:pPr>
        <w:pStyle w:val="BookText"/>
        <w:rPr/>
      </w:pPr>
      <w:r>
        <w:rPr>
          <w:rFonts w:ascii="Amiri" w:hAnsi="Amiri" w:eastAsia="Amiri" w:cs="Amiri"/>
          <w:color w:val="111111"/>
          <w:sz w:val="28"/>
          <w:sz w:val="28"/>
          <w:szCs w:val="28"/>
          <w:rtl w:val="true"/>
          <w:lang w:bidi="ar-SA"/>
        </w:rPr>
        <w:t xml:space="preserve">لاشَریکَ لَهُ، لَهُ الْمُلْکُ وَ لَهُ الْحَمْدُ، یُحْیی وَ یُمیتُ، وَ یُمیتُ وَ یُحْیی، وَ هُوَ حَیٌّ لا یَمُوت، بَیَدِهِ الْخَیْرِ، وَ هُوَ عَلی کُلِّ شَیءٍ قَدیر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ده آیه از اوّل سوره بقره، بعد از آن سه مرتبه سوره توحید را بخوانید و یک مرتبه آیة الکرسی را، سپس این آیات را که در سوره اعراف آمده است، قرائت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السَّموتِ وَ الْأَرْضَ فی سِتَّةِ أیَّامٍ ثُمَّ اسْتَوی عَلَی الْعَرْشِ یُغْشِی اللَّیْلَ النَّهارَ یَطْلُبُهُ حَثیثا وَ الشَّمْسَ وَ الْقَمَرَ وَ النُّجُومَ مُسَخَّراتٍ بِأَمْرِهِ ألا لَهُ الخَْلْقُ وَ الْأَمْرُ تَبارَکَ اللّه‌ُ رَبُّ الْعالَمینَ، اُدْعُوا رَبَّکُمْ تَضَرُّعا وَ خُفْیَةً إنَّهُ لا یُحِبُّ الْمُعْتَدینَ، وَ لا تُفْسِدُوا فی الْأَرْضِ بَعْدَ إصْلاحِها وَ ادْعُوهُ خَوْفا وَ طَمَعا 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بعد معوّذتین را بخوانید و نعمتهای الهی را یک بیک بشمارید از اهل و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بلا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لَکَ الْحَمْدُ عَلی نَعْمائِکَ التَّی لا تُحْصی بِعَدَدٍ وَ لا تُکافی بِعَمَلٍ</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تحمید و تهلیل و تمجید و تسبیح که در قرآن ذکر شده </w:t>
      </w:r>
      <w:r>
        <w:rPr>
          <w:rStyle w:val="FootnoteAnchor"/>
          <w:rtl w:val="true"/>
        </w:rPr>
        <w:footnoteReference w:id="211"/>
      </w:r>
      <w:r>
        <w:rPr>
          <w:rFonts w:ascii="IRNazanin" w:hAnsi="IRNazanin" w:eastAsia="IRNazanin"/>
          <w:color w:val="111111"/>
          <w:sz w:val="28"/>
          <w:sz w:val="28"/>
          <w:szCs w:val="28"/>
          <w:rtl w:val="true"/>
          <w:lang w:bidi="fa-IR"/>
        </w:rPr>
        <w:t>را بخوانید و بر پیامبر و آل او صلوات فرستید، و بعد هر نامی از نامهای خدا که در قرآن آمده، مثل آیه‌های سوره حشر</w:t>
      </w:r>
      <w:r>
        <w:rPr>
          <w:rStyle w:val="FootnoteAnchor"/>
          <w:rtl w:val="true"/>
        </w:rPr>
        <w:footnoteReference w:id="212"/>
      </w:r>
      <w:r>
        <w:rPr>
          <w:rFonts w:ascii="IRNazanin" w:hAnsi="IRNazanin" w:eastAsia="IRNazanin"/>
          <w:color w:val="111111"/>
          <w:sz w:val="28"/>
          <w:sz w:val="28"/>
          <w:szCs w:val="28"/>
          <w:rtl w:val="true"/>
          <w:lang w:bidi="fa-IR"/>
        </w:rPr>
        <w:t>را بخوانید، و بعد این دعا را تلاوت نمایید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أسْئَلُکَ یا أللّه‌ُ یا رَحْمنُ بِکُلِّ اسْمٍ هُوَ لَکَ، وَ أسْئَلُکَ بِقُوَّتِکَ وَ قُدْرَتِکَ وَ عِزَّتِکَ وَ جَمیعِ ما أحاطَ بِهِ عِلْمُکَ، وَ بِأرْکانِکَ کُلِّها، وَ بِحَقِّ رَسُولِکَ صَلَواتُکَ عَلَیْهِ وَ آلِهِ، وَ بِاسْمِکَ الْأکْبَرَ وَ بِاسْمِکَ الْعَظیم الَّذی مَنْ دَعاکَ بِهِ کانَ حَقّا عَلَیْکَ أنْ</w:t>
      </w:r>
    </w:p>
    <w:p>
      <w:pPr>
        <w:pStyle w:val="BookText"/>
        <w:rPr/>
      </w:pPr>
      <w:r>
        <w:rPr>
          <w:rFonts w:ascii="Amiri" w:hAnsi="Amiri" w:eastAsia="Amiri" w:cs="Amiri"/>
          <w:color w:val="111111"/>
          <w:sz w:val="28"/>
          <w:sz w:val="28"/>
          <w:szCs w:val="28"/>
          <w:rtl w:val="true"/>
          <w:lang w:bidi="ar-SA"/>
        </w:rPr>
        <w:t>لاتَرُدَّهُ، وَ أنَّ لاتَخیبَهُ وَأنْ تُعْطِیَهُ ما سَئَلَکَ، أنْ تَغْفِرَ لی جَمیعَ ذُنُوبی فی جَمیعَ عِلْمِکَ 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حاجاتتان را از خدا بخواهید، و بعد هفتاد مرتبه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أسْئَلُکَ الْجَنَّةَ و هفتاد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رَبّی وَ أتُوبُ إلَیْهِ</w:t>
      </w:r>
    </w:p>
    <w:p>
      <w:pPr>
        <w:pStyle w:val="BookText"/>
        <w:rPr/>
      </w:pPr>
      <w:r>
        <w:rPr>
          <w:rFonts w:ascii="IRNazanin" w:hAnsi="IRNazanin" w:eastAsia="IRNazanin"/>
          <w:color w:val="111111"/>
          <w:sz w:val="28"/>
          <w:sz w:val="28"/>
          <w:szCs w:val="28"/>
          <w:rtl w:val="true"/>
          <w:lang w:bidi="fa-IR"/>
        </w:rPr>
        <w:t>پس دعائی را که جبرئیل در این مقام به حضرت آدم علیه‌السلام برای قبولی توبه‌اش تعلیم نمود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سُبْحانَکَ الْلّهُمَّ وَ بِحَمْدِکَ لا إلهَ إلاَّ أنْتَ عَمِلْتُ سوءً وَ ظَلَمْتُ نَفْسی وَ اعْتَرَفْتُ بِذَنْبی فَاغْفِرْ لی إنَّکَ خَیْرُ الْغافِرینْ، سُبْحانَکَ ألْلّهُمَّ وَ بِحَمْدِکَ لا إلهَ إلاَّ أنْتَ، عَمِلْتُ سُوءً وَ ظَلَمْتُ نَفْسی وَ اعْتَرَفْتُ بِذَنْبی فَاغْفِرْ لی إنَّکَ أنْتَ التَّوّابُ الرَّحیمْ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دعا نیز وارد شده است که بهتر است آن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عَبْدُکَ فَلا تَجْعَلْنی مِنْ أخْیَبِ وَفْدِکَ وَ ارْحَمْ مَسیری إلَیْکَ مِنْ الْفَجِّ الْعَمیقِ، ألْلّهُمَّ رَبَّ الْمَشاعِرِ کُلِّهِا، فُکَّ رَقَبَتی مِنَ النّارِ وَ أوْسِعْ عَلَیَّ مِنْ رِزْقِکَ الْحَلالِ وَادْرَأْ عَنّی شَرَّ فَسَقَةِ الْجِنِّ وَالإنْسِ، ألْلّهُمَّ لاتَمْکُرْ بی وَ لا تَخْدَعْنی وَ لا تَسْتَدْرِجْنی، ألْلّهُمَّ إنّی أسْئَلُکَ بِحَوْلِکَ وَجُودِکَ وَ کَرَمِکَ وَ مَنِّکَ وَ فَضْلِکَ، یا أسْمَعَ السّامِعینَ، یا أبْصَرَ النّاظِرینَ، یا أسْرَعَ الْحاسِبینَ، یا أرْحَمَ</w:t>
      </w:r>
    </w:p>
    <w:p>
      <w:pPr>
        <w:pStyle w:val="BookText"/>
        <w:rPr/>
      </w:pPr>
      <w:r>
        <w:rPr>
          <w:rFonts w:ascii="Amiri" w:hAnsi="Amiri" w:eastAsia="Amiri" w:cs="Amiri"/>
          <w:color w:val="111111"/>
          <w:sz w:val="28"/>
          <w:sz w:val="28"/>
          <w:szCs w:val="28"/>
          <w:rtl w:val="true"/>
          <w:lang w:bidi="ar-SA"/>
        </w:rPr>
        <w:t xml:space="preserve">الرّاحِمینَ ، أسْئَلُکَ أنْ تُصَلِّیَ عَلی مُحَمَّدٍ وَ آلِ مُحَمَّدٍ، وَ أنْ تَفْعَلَ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وَ کَذا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حاجات خود را در نظر گرفته و دستها را بلند کرده و بگویید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حاجَتی إلَیْکَ الَّتی إنْ أعْطَیْتَنیها لَمْ یُضَرَّنی ما مَنَعْتَنی وَ إنْ مَنَعْتَنیها لَمْ یَنْفَعْنی ما أعْطَیْتَنی، أسْئَلُکَ خَلاصَ رَقَبَتی مِنَ النّارِ، ألْلّهُمَّ إنّی عَبْدُکَ وَ مُلْکُ یَدِکَ وَ ناصِیَتی بِیَدِکَ وَ أجَلی بِعِلْمِکَ، أسْئَلُکَ أنْ تُوَفِّقَنی لِما یُرْضیکَ عَنّی، وَ أنْ تُسَلِّمَ مِنّی مَناسِکِی ألَّتی أرَیْتَها خَلیلَکَ إبْراهیمَ صَلَواتُ اللّه‌ِ عَلَیْهِ، وَ دَلَلْتَ عَلَیْها نَبِیَّکَ مُحَمَّدا صَلَّی اللّه‌ُ عَلَیْهِ وَ آلِهِ، ألْلّهُمَّ اجْعَلْنی مِمَّنْ رَضیتَ عَمَلَهُ وَ أطَلْتَ عُمْرَهُ وَ أحْیَیْتَهُ بَعْدَ الْمَوْتِ حَیوةً طَیِبَةً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ادعیه عرفات، این دعا نیز وارد شده که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لاشَریکَ لَهُ، لَهُ الْمُلْکُ وَ لَهُ الْحَمْدُ، یُحْیی وَ یُمیتُ وَ هُوَ حَیٌّ لایَمُوتُ بِیَدِهِ الْخَیْرِ، وَ هُوَ عَلی کُلِّ شَئٍ قَدیرٌ، ألْلّهُمَّ لَکَ الْحَمْدُ کَالَّذی تَقُولُ، وَ خَیْرا مِمّا نَقُولُ ، وَ فَوْقَ مایَقُولُ الْقآئِلُونَ ، ألْلّهُمَّ لَکَ صَلاتی وَ نُسُکی وَ مَحْیایَ وَ مَماتی وَ لَکَ تُراثی وَ بِکَ حَوْلَی وَ مِنْکَ قُوَّتی ، ألْلّهُمَّ إنّی أعُوذُ بِکَ مِنَ الْفَقْرِ وَ مِنْ وَساوِسِ الْصُّدُورِ ، وَ مِنْ شِتاتِ الأمْرِ وَ مِنْ عَذابِ الْقَبْرِ، ألْلّهُمَّ إنّی أسْئَلُکَ خَیْرَ الرِّیاحِ وَ أعُوذُبِکَ مِنْ شَرِّ ما تَجیی‌ءُ بِهِ الرِّیاحِ، وَ أسْئَلُکَ خَیْرَ الْلَّیْلِ وَ خَیْرَ الْنَّهارِ، ألْلّهُمَّ اجْعَلْ فی قَلْبی نُورا وَ فی سَمْعی نُورا وَ فی بَصَری نُورا وَ فی لَحْمی وَ دَمی وَ عِظامی وَ عُرُوقی وَ مَقْعَدی وَ مَقامی</w:t>
      </w:r>
    </w:p>
    <w:p>
      <w:pPr>
        <w:pStyle w:val="BookText"/>
        <w:rPr/>
      </w:pPr>
      <w:r>
        <w:rPr>
          <w:rFonts w:ascii="Amiri" w:hAnsi="Amiri" w:eastAsia="Amiri" w:cs="Amiri"/>
          <w:color w:val="111111"/>
          <w:sz w:val="28"/>
          <w:sz w:val="28"/>
          <w:szCs w:val="28"/>
          <w:rtl w:val="true"/>
          <w:lang w:bidi="ar-SA"/>
        </w:rPr>
        <w:t xml:space="preserve">وَ مَدْخَلی وَ مَخْرَجی نُورا وَ أعْظِمْ لی نُورا یا رَبَّ یَوْمَ ألْقاکَ ، إنَّکَ عَلی کُلِّ شَیٍٔقَدیرٌ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معروف امام حسین علیه‌السلام را بخوانید که افضل از تمام ادعیه این روز می‌باشد، و مشتمل بر معارف الهیّه و جمیع مطالب دنیا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چهل و هفتم صحیفه سجّادیّه که از امام زین العابدین علیه‌السلام نقل شده را بخوانید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جامعه سوّم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به غروب آفتاب، دعای عشرات را که خواندن آن در این مکان، تأکید شده،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 این روز، این دعا را تلاوت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أعُوذُ بِکَ مِنَ الْفَقْرِ، وَ مِنْ تَشَتُّتِ الأمْرِ، وَ مِنْ شَرِّ ما یَحْدُثُ بِاالْلَّیْلِ وَ الْنَّهارِ، أمْسی ظُلْمی مُسْتَجیرا بِعَفْوِکَ، وَ أمْسی خَوْفی مُسْتَجیرا بِأمانِکَ، وَ أمْسی ذُلّی مُسْتَجیرا بِعِزَّتِکَ، وَ أمْسی وَجْهِیَ الْفانی مُسْتَجیرا بِوَجْهِکَ</w:t>
      </w:r>
    </w:p>
    <w:p>
      <w:pPr>
        <w:pStyle w:val="BookText"/>
        <w:rPr/>
      </w:pPr>
      <w:r>
        <w:rPr>
          <w:rFonts w:ascii="Amiri" w:hAnsi="Amiri" w:eastAsia="Amiri" w:cs="Amiri"/>
          <w:color w:val="111111"/>
          <w:sz w:val="28"/>
          <w:sz w:val="28"/>
          <w:szCs w:val="28"/>
          <w:rtl w:val="true"/>
          <w:lang w:bidi="ar-SA"/>
        </w:rPr>
        <w:t>الْباقی، یا خَیْرَ مَنْ سُئِلَ وَ یا أجْوَدَ مَنْ اُعْطی، یا أرْحَمَ مَنِ اسْتُرْحِمَ، جَلِلّنْی</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بِرَحْمَتِکَ، وَ ألْبِسْنی عافِیَتَکَ، وَ اصْرِفْ عَنّی شَرَّ جَمیعِ خَلْقِکَ </w:t>
      </w:r>
      <w:r>
        <w:rPr>
          <w:rFonts w:eastAsia="Amiri" w:cs="Amiri" w:ascii="Amiri" w:hAnsi="Amiri"/>
          <w:color w:val="111111"/>
          <w:sz w:val="28"/>
          <w:szCs w:val="28"/>
          <w:rtl w:val="true"/>
          <w:lang w:bidi="ar-SA"/>
        </w:rPr>
        <w:t>.</w:t>
      </w:r>
      <w:bookmarkStart w:id="313" w:name="pg4708_24317"/>
    </w:p>
    <w:p>
      <w:pPr>
        <w:pStyle w:val="BookText"/>
        <w:rPr/>
      </w:pPr>
      <w:bookmarkEnd w:id="313"/>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غروب آفتاب که می‌خواهید به طرف مشعر حرکت کنید، با آرامش و وقار روانه شوید و طلب آمرزش از خداوند نموده، سپس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لا تَجْعَلْهُ آخِرَ الْعَهْدِ مِنْ هذا الْمَوْقِفِ وَارْزُقْنِی الْعَوْدَ أبَدا ما أبْقَیْتَنی، وَاقْلِبْنِی الْیَوْمَ مُفْلِحا مُنْجِحا مُسْتَجابا لی مَرْحُوما مَغْفُورا لی بِأفْضَلِ ما یَنْقَلِبُ بِهِ الْیَوْمَ أحَدٌ مِنْ وَفْدِکَ وَ حُجّاجِ بَیْتِکَ الْحَرامَ ، وَاجْعَلْنِی الْیَوْمَ مِنْ أکْرَمِ وَفْدِکَ عَلَیْکَ، وَ أعْطِنی أفْضَلَ ما أعْطَیْتَ أحَدا مِنْهُمْ مِنَ الْخَیْرِ وَ الْبَرَکَةِ وَ الرَّحْمَةِ وَ الرّضْوانِ وَ الْمَغْفِرَةِ وَ بارِکْ لی فیما أرْجِعُ إلَیْهِ مِنْ أهْلٍ أوْ مالٍ أوْ قَلیلٍ أوْ کَثیرٍ وَ بارِکْ لَهُمْ فِیَّ</w:t>
      </w:r>
    </w:p>
    <w:p>
      <w:pPr>
        <w:pStyle w:val="BookText"/>
        <w:rPr/>
      </w:pPr>
      <w:r>
        <w:rPr>
          <w:rFonts w:ascii="IRNazanin" w:hAnsi="IRNazanin" w:eastAsia="IRNazanin"/>
          <w:color w:val="111111"/>
          <w:sz w:val="28"/>
          <w:sz w:val="28"/>
          <w:szCs w:val="28"/>
          <w:rtl w:val="true"/>
          <w:lang w:bidi="fa-IR"/>
        </w:rPr>
        <w:t>و بسیار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أعْتِقْنی مِنَ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مغرب و عشاء را تأخیر اندازید و در مشعر بخوانید، اگر چه ثلث از شب بگذرد و اگر هم به مانعی رسیدید که وقت نماز دیر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به نیمه شب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هر دو نماز را با یک اذان و دو اقامه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موقع حرکت از عرفات به مشعر، در حالی که با وقار و سکینه در حرکت و استغفار هستید، زمانی که به تلّ سرخ که طرف راست جادّه است، رسیدید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ارْحَمْ مَوْقِفی وَ زِدْفی عَمَلی وَ سَلِّمْ لی دینی وَ تَقَبَّلْ مِنّی مَناسِکی</w:t>
      </w:r>
    </w:p>
    <w:p>
      <w:pPr>
        <w:pStyle w:val="BookText"/>
        <w:rPr/>
      </w:pPr>
      <w:r>
        <w:rPr>
          <w:rFonts w:ascii="Amiri" w:hAnsi="Amiri" w:eastAsia="Amiri" w:cs="Amiri"/>
          <w:color w:val="111111"/>
          <w:sz w:val="28"/>
          <w:sz w:val="28"/>
          <w:szCs w:val="28"/>
          <w:rtl w:val="true"/>
          <w:lang w:bidi="ar-SA"/>
        </w:rPr>
        <w:t xml:space="preserve">ألْلّهُمَّ لاتَجْعَلْ آخِرَ الْعَهْدِ مِنْ هذا الْمَوْقِفِ وَ ارْزُقْنیهِ أبَدا ما أبْقَیْتَنی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بسیار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أَعْتِقْ رَقَبَتی مِنَ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در عرفات، متوجّه کربلا نیز بشوید و امام حسین علیه‌السلام را زیارت نمایید به زیارت مخصوص روز عرفه که در روایات است در روز عرفه خداوند، ابتدا به زائران امام حسین علیه‌السلامنظر می‌کند، و بعد به اهل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درت کعبه ارباب نجات</w:t>
      </w:r>
    </w:p>
    <w:p>
      <w:pPr>
        <w:pStyle w:val="BookText"/>
        <w:rPr/>
      </w:pPr>
      <w:r>
        <w:rPr>
          <w:rFonts w:ascii="Amiri" w:hAnsi="Amiri" w:eastAsia="Amiri" w:cs="Amiri"/>
          <w:color w:val="111111"/>
          <w:sz w:val="28"/>
          <w:sz w:val="28"/>
          <w:szCs w:val="28"/>
          <w:rtl w:val="true"/>
          <w:lang w:bidi="ar-SA"/>
        </w:rPr>
        <w:t>قِبْلَتی وَجْهَکَ فی کُلِّ صَلاة</w:t>
      </w:r>
    </w:p>
    <w:p>
      <w:pPr>
        <w:pStyle w:val="BookText"/>
        <w:rPr/>
      </w:pPr>
      <w:r>
        <w:rPr>
          <w:rFonts w:ascii="Amiri" w:hAnsi="Amiri" w:eastAsia="Amiri" w:cs="Amiri"/>
          <w:color w:val="111111"/>
          <w:sz w:val="28"/>
          <w:sz w:val="28"/>
          <w:szCs w:val="28"/>
          <w:rtl w:val="true"/>
          <w:lang w:bidi="ar-SA"/>
        </w:rPr>
        <w:t>غم عُشّاق تو آخر نشود</w:t>
      </w:r>
    </w:p>
    <w:p>
      <w:pPr>
        <w:pStyle w:val="BookText"/>
        <w:rPr/>
      </w:pPr>
      <w:r>
        <w:rPr>
          <w:rFonts w:ascii="Amiri" w:hAnsi="Amiri" w:eastAsia="Amiri" w:cs="Amiri"/>
          <w:color w:val="111111"/>
          <w:sz w:val="28"/>
          <w:sz w:val="28"/>
          <w:szCs w:val="28"/>
          <w:rtl w:val="true"/>
          <w:lang w:bidi="ar-SA"/>
        </w:rPr>
        <w:t>أنْزَلَ اللّه‌ُ عَلَیْهِمْ بَرَکات</w:t>
      </w:r>
    </w:p>
    <w:p>
      <w:pPr>
        <w:pStyle w:val="Heading3"/>
        <w:numPr>
          <w:ilvl w:val="2"/>
          <w:numId w:val="1"/>
        </w:numPr>
        <w:rPr/>
      </w:pPr>
      <w:bookmarkStart w:id="314" w:name="__RefHeading___Toc1127720_2035185390"/>
      <w:bookmarkStart w:id="315" w:name="_Toc116"/>
      <w:bookmarkEnd w:id="314"/>
      <w:r>
        <w:rPr>
          <w:rtl w:val="true"/>
        </w:rPr>
        <w:t>مشعر الحرام یا مزدلفه</w:t>
      </w:r>
      <w:bookmarkEnd w:id="31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مرحله از مراحل حجّ تمتّع، وقوف در مشعر الحرام است و مشعر یکی دیگر از مکانهای عبادت در حج می‌باشد</w:t>
      </w:r>
      <w:r>
        <w:rPr>
          <w:rFonts w:eastAsia="IRNazanin" w:cs="IRNazanin"/>
          <w:color w:val="111111"/>
          <w:sz w:val="28"/>
          <w:szCs w:val="28"/>
          <w:rtl w:val="true"/>
          <w:lang w:bidi="fa-IR"/>
        </w:rPr>
        <w:t>.</w:t>
      </w:r>
      <w:bookmarkStart w:id="316" w:name="pg4708_24319"/>
    </w:p>
    <w:p>
      <w:pPr>
        <w:pStyle w:val="BookText"/>
        <w:rPr/>
      </w:pPr>
      <w:bookmarkEnd w:id="316"/>
      <w:r>
        <w:rPr>
          <w:rFonts w:ascii="IRNazanin" w:hAnsi="IRNazanin" w:eastAsia="IRNazanin"/>
          <w:color w:val="111111"/>
          <w:sz w:val="28"/>
          <w:sz w:val="28"/>
          <w:szCs w:val="28"/>
          <w:rtl w:val="true"/>
          <w:lang w:bidi="fa-IR"/>
        </w:rPr>
        <w:t xml:space="preserve">بعد از غروب آفتاب روز عرفه، حاجیان وسائل خویش را جمع کرده و کاروانهای حجّاج در پی هم به سوی مشعر رهسپار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الحرام درّه‌ای است مابین عرفات و مکّه معظمّه، که در نیمه راه قرار دارد، مشعر برگرفته از کلمه شعار و شعور است و اسم مکان می‌باشد، یعنی مکان شعور و شناخت، یعنی محلّ مناسک حج و شناختن آنها و چون یکی از شعائر اسلامی در آن مکان برقرار می‌شود، لذا به آن مشعر می‌گویند، مشعر الحرام چون در منطقه حرم واقع شده است باید حرمتش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مناسک آمده که به این مکان مزدلفه نیز گفته می‌شود، زیرا مزدلفه اسم فاعل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جلو افتاده، و بخاطر اینکه مردم از عرفات به سوی اینجا در حرکتند، به این مکان مزدلفه می‌گویند، و در حدیث نیز وارد شده که مشعر را مزدلفه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جبرئیل در عرفات به 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شو به جانب مشعر الحرام </w:t>
      </w:r>
      <w:r>
        <w:rPr>
          <w:rStyle w:val="FootnoteAnchor"/>
          <w:rtl w:val="true"/>
        </w:rPr>
        <w:footnoteReference w:id="213"/>
      </w:r>
      <w:r>
        <w:rPr>
          <w:rFonts w:ascii="IRNazanin" w:hAnsi="IRNazanin" w:eastAsia="IRNazanin"/>
          <w:color w:val="111111"/>
          <w:sz w:val="28"/>
          <w:sz w:val="28"/>
          <w:szCs w:val="28"/>
          <w:rtl w:val="true"/>
          <w:lang w:bidi="fa-IR"/>
        </w:rPr>
        <w:t xml:space="preserve">و معنی دیگری نیز برای ازدلاف گفته‌اند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مردم در این محل مجتمع شده‌اند، آن را مزدلفه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قدس‌سره در کتاب علل الشّرایع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رساله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مغرب و عشاء را در مشعر به یک اذان و دو اقامه باید خواند، از این جهت مزدلفه گفته شده است</w:t>
      </w:r>
      <w:r>
        <w:rPr>
          <w:rFonts w:eastAsia="IRNazanin" w:cs="IRNazanin"/>
          <w:color w:val="111111"/>
          <w:sz w:val="28"/>
          <w:szCs w:val="28"/>
          <w:rtl w:val="true"/>
          <w:lang w:bidi="fa-IR"/>
        </w:rPr>
        <w:t>.</w:t>
      </w:r>
    </w:p>
    <w:p>
      <w:pPr>
        <w:pStyle w:val="Heading3"/>
        <w:numPr>
          <w:ilvl w:val="2"/>
          <w:numId w:val="1"/>
        </w:numPr>
        <w:rPr/>
      </w:pPr>
      <w:bookmarkStart w:id="317" w:name="__RefHeading___Toc1127722_2035185390"/>
      <w:bookmarkStart w:id="318" w:name="_Toc117"/>
      <w:bookmarkEnd w:id="317"/>
      <w:r>
        <w:rPr>
          <w:rtl w:val="true"/>
        </w:rPr>
        <w:t>چرا باید به مشعر رفت و در آنجا توقّف نمود؟</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 اللّه‌َ عِنْدَ الْمَشْعَرِالْحَرام فَاذْکُرُوهُ کَما هَدیکُمْ</w:t>
      </w:r>
    </w:p>
    <w:p>
      <w:pPr>
        <w:pStyle w:val="BookText"/>
        <w:rPr/>
      </w:pPr>
      <w:r>
        <w:rPr>
          <w:rFonts w:ascii="Amiri" w:hAnsi="Amiri" w:eastAsia="Amiri" w:cs="Amiri"/>
          <w:color w:val="111111"/>
          <w:sz w:val="28"/>
          <w:sz w:val="28"/>
          <w:szCs w:val="28"/>
          <w:rtl w:val="true"/>
          <w:lang w:bidi="ar-SA"/>
        </w:rPr>
        <w:t>وَ إنْ کُنْتُمْ مِنْ قَبْلِهِ لَمِنَ الضّالین ثُمَّ أَفیضُوا مِنْ حَیْثُ أَفاضَ النّاسِ</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تفسیر شریف اطیب البیان ذیل این آیه می‌فرماید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خداوند به قریش امر می‌کند که مانند سایر مردم در عرفات توقّف نموده و از آنجا مجتمعا به مشعر الحرام کوچ کنند ، چون قریش خود را برتر از دیگران دانسته و از مساوات با دیگران در موقف مشعر ننگ داشتند و در هنگام حرکت، مسیر خود را تغییر می‌دادند، خدای تعالی آنها را از این کار نهی کرده و</w:t>
      </w:r>
    </w:p>
    <w:p>
      <w:pPr>
        <w:pStyle w:val="BookText"/>
        <w:rPr/>
      </w:pPr>
      <w:r>
        <w:rPr>
          <w:rFonts w:ascii="IRNazanin" w:hAnsi="IRNazanin" w:eastAsia="IRNazanin"/>
          <w:color w:val="111111"/>
          <w:sz w:val="28"/>
          <w:sz w:val="28"/>
          <w:szCs w:val="28"/>
          <w:rtl w:val="true"/>
          <w:lang w:bidi="fa-IR"/>
        </w:rPr>
        <w:t xml:space="preserve">دستور می‌دهد که چون از عرفات بازگشتید، در مشعر الحرام ذکر خدا کنید و به یاد خدا باشید، که خداوند شما را پس از آنکه در ضلالت کفر بودید به راه هدایت آورد، پس از همان راه که مردم به سوی مشعر رهسپارند شما هم رفته و به مردم ملحق شوید و به نهر خروشان مردم بپیوندید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وقوف در مشعر الحرام، یعنی ماندن و بسر بردن یک شب که بعد از غروب آفتاب روز نهم ذی الحجّه شروع می‌شود و تا طلوع آفتاب روز دهم ذی الحجّه، یعنی روز عید قربان ادامه پیدا می‌کند </w:t>
      </w:r>
      <w:r>
        <w:rPr>
          <w:rStyle w:val="FootnoteAnchor"/>
          <w:rtl w:val="true"/>
        </w:rPr>
        <w:footnoteReference w:id="215"/>
      </w:r>
      <w:r>
        <w:rPr>
          <w:rFonts w:ascii="IRNazanin" w:hAnsi="IRNazanin" w:eastAsia="IRNazanin"/>
          <w:color w:val="111111"/>
          <w:sz w:val="28"/>
          <w:sz w:val="28"/>
          <w:szCs w:val="28"/>
          <w:rtl w:val="true"/>
          <w:lang w:bidi="fa-IR"/>
        </w:rPr>
        <w:t xml:space="preserve">، که محتاج به نیّت نیز هست، و زائر خانه خدا باید نیّت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کرده و شب را در مشعر الحرام برای انجام دستور خداوند و رضایت او سپری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مشعر، اشاره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نمی‌خواهد خمودی و تن پروری در اجتماع باشد، در اینجا اسلام به ما درس می‌دهد که در مشعر وقوف کن، یعنی تحرّک و جنبش نما و کار و کوشش را فرا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هنگام غروب آفتاب روز عرفه، حاجیان به تحرّک و جنبش درآمده،</w:t>
      </w:r>
    </w:p>
    <w:p>
      <w:pPr>
        <w:pStyle w:val="BookText"/>
        <w:rPr/>
      </w:pPr>
      <w:r>
        <w:rPr>
          <w:rFonts w:ascii="IRNazanin" w:hAnsi="IRNazanin" w:eastAsia="IRNazanin"/>
          <w:color w:val="111111"/>
          <w:sz w:val="28"/>
          <w:sz w:val="28"/>
          <w:szCs w:val="28"/>
          <w:rtl w:val="true"/>
          <w:lang w:bidi="fa-IR"/>
        </w:rPr>
        <w:t>بعضی سواره و بعضی پیاده با نظمی زیبا و همه با یک نوع لباس و به ترتیبی خاص با جانب مشعر کوچ می‌کنند و هر کدام ذکری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بسیار جالب و محرّکی است که قهرا هر انسان خمود و کسلی را به جوشش آورده و روح سلحشوری در وی ایجاد 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حسن همدانی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ذوالنّون مصری، از وقوف مشعر پرسیدم که چرا وقوف در مشعر معیّن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شخصی که از امام صادق علیه‌السلام نقل می‌نمود که حرم مانند حصار و حجابی است برای خانه خدا، و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چون زائرین، قصد ورود در حرم می‌نمایند، باید وقتی به درب ورودی رسیدند متوقّف گردند تا اجازه ورود به آنها داده شود، از این جهت در کنار حرم که مزدلفه می‌باشد باید توقّف کرد و تضرّع و زاری نمود، تا خداوند توجّه به تضرّع و زاری آنان فرموده، امرشان نماید که قربانی کنند تا به وی نزدیک گردند، و از گناهان گذشته که در حقیقت مانع از نزدیک شدن به خدای تعالی بوده پاک شوند،</w:t>
      </w:r>
      <w:bookmarkStart w:id="319" w:name="pg4708_24323"/>
    </w:p>
    <w:p>
      <w:pPr>
        <w:pStyle w:val="BookText"/>
        <w:rPr/>
      </w:pPr>
      <w:bookmarkEnd w:id="319"/>
      <w:r>
        <w:rPr>
          <w:rFonts w:ascii="IRNazanin" w:hAnsi="IRNazanin" w:eastAsia="IRNazanin"/>
          <w:color w:val="111111"/>
          <w:sz w:val="28"/>
          <w:sz w:val="28"/>
          <w:szCs w:val="28"/>
          <w:rtl w:val="true"/>
          <w:lang w:bidi="fa-IR"/>
        </w:rPr>
        <w:t>و قابلیّت حضور یافته، با طهارت ظاهری و باطنی مشغول زیارت گردند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نیکوست که برای بهتر برگزار شدن این شب مقدّس و نورانی از فرصتی که به دست آمده استفاده کنید، و به مستحبّات و اعمالی که ائمّه آن را سفارش کرده‌اند بپردازید، البته این نکته لازم به ذکر است که ابتدا مستحبّات وقوف در مشعر ذکر می‌شود و بعد از آن چون مصادف با شب عید قربان است به ذکر اعمال شب عید می‌پردازیم</w:t>
      </w:r>
      <w:r>
        <w:rPr>
          <w:rFonts w:eastAsia="IRNazanin" w:cs="IRNazanin"/>
          <w:color w:val="111111"/>
          <w:sz w:val="28"/>
          <w:szCs w:val="28"/>
          <w:rtl w:val="true"/>
          <w:lang w:bidi="fa-IR"/>
        </w:rPr>
        <w:t>:</w:t>
      </w:r>
    </w:p>
    <w:p>
      <w:pPr>
        <w:pStyle w:val="Heading3"/>
        <w:numPr>
          <w:ilvl w:val="2"/>
          <w:numId w:val="1"/>
        </w:numPr>
        <w:rPr/>
      </w:pPr>
      <w:bookmarkStart w:id="320" w:name="__RefHeading___Toc1127724_2035185390"/>
      <w:bookmarkStart w:id="321" w:name="_Toc118"/>
      <w:bookmarkEnd w:id="320"/>
      <w:r>
        <w:rPr>
          <w:rtl w:val="true"/>
        </w:rPr>
        <w:t>مستحبّات وقوف در مشعر</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در وسط وادی مشعر و طرف راست جادّه، نزول نمایید، و اگر حاجی صروره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سفر اولش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مستحب است که در مشعر قدم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مدّت وقوف را بر روی مرکب و مانند آن به پایان نرسانید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که در مشعر فرود آمدید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إنّی أسْئَلُکَ أنْ تَجْمَعَ لی فیها جَوامِعَ الْخَیْرِ، ألْلّهُمَّ هذِهِ جَمْعٌ لا تُؤْیِسَنی مِنَ الْخَیْرِ الذَّی سَئَلْتُکَ أنْ تَجْمَعَهُ لی فی قَلْبی، ثُمَّ أطْلُبُ مِنْکَ أنْ تُعَرِّفَنی ما عَرَفْتَ أوْلِیائَکَ فی مَنْزِلی هذا، وَ أنْ تَقِیَنِی جَوامِعَ الشَّرِّ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حال وقوف با غسل و وضو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دراین شب و در این مکان شریف، دعای‌مشلول را بخوانید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که این شب را به احیاء بگذرانید، و در خبر است که درهای آسمان برای شنیدن صوت مؤمنین در این شب بسته نمی‌شود، و صدای آنان بالا می‌رود و خداوند عالم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 هستم و شما بندگان من هستید، حقّ مرا اداء کردید، بر من لازم است که دعاهای شما را اجابت کنم، پس از بعضی تمام گناهان را می‌آمرزد و از بعضی دیگر بخشی از گناهان را می‌آمرزد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علماء در مناسک خویش نیز تأکید زیاد کرده‌اند بر اینکه این شب را به تلاوت قرآن مشغول باشید و خداوند متعال را بسیار یاد کنید، زیرا این جا مشعر الحرام است</w:t>
      </w:r>
    </w:p>
    <w:p>
      <w:pPr>
        <w:pStyle w:val="BookText"/>
        <w:rPr/>
      </w:pPr>
      <w:r>
        <w:rPr>
          <w:rFonts w:ascii="IRNazanin" w:hAnsi="IRNazanin" w:eastAsia="IRNazanin"/>
          <w:color w:val="111111"/>
          <w:sz w:val="28"/>
          <w:sz w:val="28"/>
          <w:szCs w:val="28"/>
          <w:rtl w:val="true"/>
          <w:lang w:bidi="fa-IR"/>
        </w:rPr>
        <w:t>و جائی است که خداوند آن را انتخاب کرده برای عبادت، همانطور که خود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عرفات کوچ کردید، خدا را در مشعر الحرام بخوانید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فَاذْکُرُوا اللّه‌َ عِنْدَ الْمَشْعَرِ الْحَرامِ وَاذْکُرُوهُ کَماهَدیکُمْ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پس بر حاجی لازم است که در این شب بسیار دعا کند، مخصوصا به پدر و مادر خود و جمیع بستگان و آنهائی که حقّی به ذمّه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است دعاهای وارد شده از ائمّه را بخواند، و حمد و ثنای الهی را بجا آورد و هر قدر که برایش ممکن باشد از نعمتهائی که خداوند به او داده یاد کند، و بر پیامبر و آل او درود و صلوات بفرستد، و سپس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رَبَّ الْمَشْعَرِ الْحَرامْ، فُکٍّ رَقَبَتی مِنَ النّارِ، وَ أوْسِعْ عَلَیَّ مِنْ رِزْقِکَ الْحَلالِ الطَّیِّبِ، وَ ادْرَأْ عَنّی شَرَّ فَسَقَةِ الْجِنِّ وَ الإنْسِ، ألْلّهُمَّ أنْتَ خَیْرُ مَطْلُوبٍ إلَیْهِ، وَ خَیْرُ مَدْعُوٍّ إلَیْهِ، وَ خَیْرُ مَسْئولٍ وَ لِکُلِّ وافِدٍ جائِزَةٌ ، فَاجْعَلْ جائِزَتی فی مَوْضِعی هذا أنْ تُقیلَنی عَثْرَتی، وَ تَقْبَلَ مَعْذِرَتی وَ أنْ تَتَجاوَزَ عَنْ</w:t>
      </w:r>
    </w:p>
    <w:p>
      <w:pPr>
        <w:pStyle w:val="BookText"/>
        <w:rPr/>
      </w:pPr>
      <w:r>
        <w:rPr>
          <w:rFonts w:ascii="Amiri" w:hAnsi="Amiri" w:eastAsia="Amiri" w:cs="Amiri"/>
          <w:color w:val="111111"/>
          <w:sz w:val="28"/>
          <w:sz w:val="28"/>
          <w:szCs w:val="28"/>
          <w:rtl w:val="true"/>
          <w:lang w:bidi="ar-SA"/>
        </w:rPr>
        <w:t xml:space="preserve">خَطیئَتی، ثُمَّ اجْعَلِ التَّقْوی مِنَ الدُّنْیا زادی، وَ تَقْلِبَنی مُفْلِحا مُجیعا مُسْتَجابا لی بِأفْضَلِ ما یَرْجِعُ بِهِ أحَدٌ مِنْ وَفْدِکَ، وَ زُوّارِ بَیْتِکَ الْحَرامِ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سنّت است که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سنگ 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رمی جمرات از مشعر</w:t>
      </w:r>
    </w:p>
    <w:p>
      <w:pPr>
        <w:pStyle w:val="BookText"/>
        <w:rPr/>
      </w:pPr>
      <w:r>
        <w:rPr>
          <w:rFonts w:ascii="IRNazanin" w:hAnsi="IRNazanin" w:eastAsia="IRNazanin"/>
          <w:color w:val="111111"/>
          <w:sz w:val="28"/>
          <w:sz w:val="28"/>
          <w:szCs w:val="28"/>
          <w:rtl w:val="true"/>
          <w:lang w:bidi="fa-IR"/>
        </w:rPr>
        <w:t>برداشته شود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که البته مستحب است، چنین صفاتی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مُدّور و به قدر سر انگشت سبّابه بیشتر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سرمه‌ای رنگ و یا ملّون به رنگ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نقطه‌دار و خال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یک دانه جمع کنید و از سنگ بزرگ نشکنید و شکسته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قبلاً کسی با آن سنگ رمی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باشد و سخت نباشد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آب بشویید</w:t>
      </w:r>
      <w:r>
        <w:rPr>
          <w:rFonts w:eastAsia="IRNazanin" w:cs="IRNazanin"/>
          <w:color w:val="111111"/>
          <w:sz w:val="28"/>
          <w:szCs w:val="28"/>
          <w:rtl w:val="true"/>
          <w:lang w:bidi="fa-IR"/>
        </w:rPr>
        <w:t>.</w:t>
      </w:r>
      <w:bookmarkStart w:id="322" w:name="pg4708_24328"/>
    </w:p>
    <w:p>
      <w:pPr>
        <w:pStyle w:val="BookText"/>
        <w:rPr/>
      </w:pPr>
      <w:bookmarkEnd w:id="32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مستحب‌است که همه غیر از امام پیش از طلوع آفتاب ازمحلّ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ولی تا طلوع آفتاب از وادی محسّر خارج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آفتاب به کوه ثُبیر افتاد، هفت مرتبه اعتراف به گناهان خود نموده و هفت مرتبه استغفار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راه افتادید با ذکر و استغفار و با آرامش راه بروید تا به وادی محّسر برسید وقتی به آنجا رسیدید، اگر پیاده یا سواره است به مقدار صد قدم تند بروید، مانند شتر و اگر سواره است مرکب خود را به سرعت حرکت دهید</w:t>
      </w:r>
      <w:r>
        <w:rPr>
          <w:rStyle w:val="FootnoteAnchor"/>
          <w:rtl w:val="true"/>
        </w:rPr>
        <w:footnoteReference w:id="220"/>
      </w:r>
      <w:r>
        <w:rPr>
          <w:rFonts w:ascii="IRNazanin" w:hAnsi="IRNazanin" w:eastAsia="IRNazanin"/>
          <w:color w:val="111111"/>
          <w:sz w:val="28"/>
          <w:sz w:val="28"/>
          <w:szCs w:val="28"/>
          <w:rtl w:val="true"/>
          <w:lang w:bidi="fa-IR"/>
        </w:rPr>
        <w:t>و اگر هروله را فراموش کردید، مستحب است برگشته و تکرار کنید و در حال هروله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سَلِّمْ لی عَهْدی، وَ اقْبَلْ تَوْبَتی وَ أجِبْ دَعْوَتی وَ اخْلُفْنی بِخَیْرٍ فَمَنْ تَرَکْتُ بَعْدی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اغْفِرْ وَ ارْحَمْ وَ تَجاوَزْ عَمّا تَعْلَمُ إنَّکَ أنْتَ ألأعَزُّ الأکْرَم</w:t>
      </w:r>
    </w:p>
    <w:p>
      <w:pPr>
        <w:pStyle w:val="BookText"/>
        <w:rPr/>
      </w:pPr>
      <w:r>
        <w:rPr>
          <w:rFonts w:ascii="IRNazanin" w:hAnsi="IRNazanin" w:eastAsia="IRNazanin"/>
          <w:color w:val="111111"/>
          <w:sz w:val="28"/>
          <w:sz w:val="28"/>
          <w:szCs w:val="28"/>
          <w:rtl w:val="true"/>
          <w:lang w:bidi="fa-IR"/>
        </w:rPr>
        <w:t xml:space="preserve">البته شیخ صدوق قدس‌سره نقل کرده، که امام صادق علیه‌السلام امر فرمودند به مردی که هروله را در وادی محسّر فراموش کرده بود، از مکّه برگردد و هروله کند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127726_2035185390"/>
      <w:bookmarkStart w:id="324" w:name="_Toc119"/>
      <w:bookmarkEnd w:id="323"/>
      <w:r>
        <w:rPr>
          <w:rtl w:val="true"/>
        </w:rPr>
        <w:t>اعمال شب عید قربان</w:t>
      </w:r>
      <w:bookmarkEnd w:id="324"/>
    </w:p>
    <w:p>
      <w:pPr>
        <w:pStyle w:val="BookText"/>
        <w:rPr/>
      </w:pPr>
      <w:r>
        <w:rPr>
          <w:rFonts w:ascii="IRNazanin" w:hAnsi="IRNazanin" w:eastAsia="IRNazanin"/>
          <w:color w:val="111111"/>
          <w:sz w:val="28"/>
          <w:sz w:val="28"/>
          <w:szCs w:val="28"/>
          <w:rtl w:val="true"/>
          <w:lang w:bidi="fa-IR"/>
        </w:rPr>
        <w:t>در کتاب مفاتیح الجنان از محدّث قمّی قدس‌سره نقل شده که شب عید قربان از لیالی متبرکّه و جزء آن چهار شبی است که إحیاء آن سفارش شده، و در این شب درهای آسمان باز است و از پیامبر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شب را احیاء بدارد نمیرد دلش روزی که در آن دلها می‌میرند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زیارت مخصوص امام حسین علیه‌السلام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ده‌مرتبه دعای زیر که خواندن آن درشبهای جمعه نیز مستحب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دائِمَ الْفَضْلِ عَلیَ البَّرِیَّةِ، یا باسِطَ الْیَدَیْنِ بِالْعَطّیِةِ، یا صاحِبَ الْمَواهِبِ السَّنِیَةِ، صَلِّ عَلی مُحَمَّدٍ وَ آلِهِ خَیْرِ الْوَری سَجَّیَةٍ، وَ اغْفِرْ لَنا یا ذا الْعُلی فی هذِهِ الْعَشِیَّةِ</w:t>
      </w:r>
      <w:r>
        <w:rPr>
          <w:rFonts w:eastAsia="Amiri" w:cs="Amiri" w:ascii="Amiri" w:hAnsi="Amiri"/>
          <w:color w:val="111111"/>
          <w:sz w:val="28"/>
          <w:szCs w:val="28"/>
          <w:rtl w:val="true"/>
          <w:lang w:bidi="ar-SA"/>
        </w:rPr>
        <w:t>.</w:t>
      </w:r>
      <w:bookmarkStart w:id="325" w:name="pg4708_24329"/>
    </w:p>
    <w:p>
      <w:pPr>
        <w:pStyle w:val="BookText"/>
        <w:rPr/>
      </w:pPr>
      <w:bookmarkEnd w:id="32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کردن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شش رکعت نماز، بدین ترتیب که در هر رکعت بعد از حمد پنج مرتبه سوره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این نماز از سلمان فارسی قدس‌سره نقل شده به نقل از پیامبر اکرم صلی‌الله‌علیه‌و‌آله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127728_2035185390"/>
      <w:bookmarkStart w:id="327" w:name="_Toc120"/>
      <w:bookmarkEnd w:id="326"/>
      <w:r>
        <w:rPr>
          <w:rtl w:val="true"/>
        </w:rPr>
        <w:t>منی</w:t>
      </w:r>
      <w:bookmarkEnd w:id="327"/>
    </w:p>
    <w:p>
      <w:pPr>
        <w:pStyle w:val="BookText"/>
        <w:rPr/>
      </w:pPr>
      <w:r>
        <w:rPr>
          <w:rFonts w:ascii="IRNazanin" w:hAnsi="IRNazanin" w:eastAsia="IRNazanin"/>
          <w:color w:val="111111"/>
          <w:sz w:val="28"/>
          <w:sz w:val="28"/>
          <w:szCs w:val="28"/>
          <w:rtl w:val="true"/>
          <w:lang w:bidi="fa-IR"/>
        </w:rPr>
        <w:t>سوّمین عمل از اعمال حجّ تمتّع، رفتن به منی و وقوف در آن به مدّت سه روز یعنی روزهای دهم و یازدهم و دوازدهم ذی الحجّه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منی سه عمل واجب است که باید انجام بگیرد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جمره که در چند مرحله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نمودن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یا تقصیر که دارای شرایطی است و در بخش‌های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اعمال، مختصر توضیحی در مورد چگونگی وضعیّت منی و اسرار و فلسفه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منی بین مزدلفه و مکّه است، از سمت مشرق مکّه تا جنوب آن، همه سرزمین منی است، طول این سرزمین از آخر وادی محسّر تا جمره عقبه می‌باشد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1127730_2035185390"/>
      <w:bookmarkStart w:id="329" w:name="_Toc121"/>
      <w:bookmarkEnd w:id="328"/>
      <w:r>
        <w:rPr>
          <w:rtl w:val="true"/>
        </w:rPr>
        <w:t>چرا به این سرزمین، مِنی گفته می‌شود؟</w:t>
      </w:r>
      <w:bookmarkEnd w:id="329"/>
    </w:p>
    <w:p>
      <w:pPr>
        <w:pStyle w:val="BookText"/>
        <w:rPr/>
      </w:pPr>
      <w:r>
        <w:rPr>
          <w:rFonts w:ascii="IRNazanin" w:hAnsi="IRNazanin" w:eastAsia="IRNazanin"/>
          <w:color w:val="111111"/>
          <w:sz w:val="28"/>
          <w:sz w:val="28"/>
          <w:szCs w:val="28"/>
          <w:rtl w:val="true"/>
          <w:lang w:bidi="fa-IR"/>
        </w:rPr>
        <w:t>مِنی بر وزن إلی و به معنی آرزو و آرمان است، و به معنی إمناء نیز آمده، یعنی زیاد خون ریختن، و چون در روز عید قربان در اینجا بسیار خون ریخته می‌شود، به این سرزمین، منی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وجه تسمیه این سرزمین روایات و اقوال مختلفی بیان شده که به چند نمونه از آن اشاره می‌گردد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تاریخ ذکر شده که حضرت آدم بعد از هبوط، به مدّت دویست سال در جزیره سراندیب سرگردان بود و می‌گریست و حوّا نیز که به ساحل دریای هند افتاده بود به همین منوال، و بنا به قولی آدم و حوّا در سرزمین منی، خواهش و تمنّای</w:t>
      </w:r>
      <w:bookmarkStart w:id="330" w:name="pg4708_24331"/>
    </w:p>
    <w:p>
      <w:pPr>
        <w:pStyle w:val="BookText"/>
        <w:rPr/>
      </w:pPr>
      <w:bookmarkEnd w:id="330"/>
      <w:r>
        <w:rPr>
          <w:rFonts w:ascii="IRNazanin" w:hAnsi="IRNazanin" w:eastAsia="IRNazanin"/>
          <w:color w:val="111111"/>
          <w:sz w:val="28"/>
          <w:sz w:val="28"/>
          <w:szCs w:val="28"/>
          <w:rtl w:val="true"/>
          <w:lang w:bidi="fa-IR"/>
        </w:rPr>
        <w:t xml:space="preserve">آمرزش کردند و تقاضای آنان پذیرفته شد، لذا این سرزمین منی نامیده شد، سپس آن دو در محلّ دیگری به یکدیگر شناسانده شدند که عرفات نام گرفت، یعنی سرزمین آشنائی و در مزدلفه بین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حاصل گردید، لذا مزدلفه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علل الشّرایع از امام رضا علیه‌السلام نقل شده، در جواب نامه‌ای که سؤالاتی از آن حضرت کرده بودند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این مکان به ابراهیم علیه‌السلام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علی</w:t>
      </w:r>
    </w:p>
    <w:p>
      <w:pPr>
        <w:pStyle w:val="BookText"/>
        <w:rPr/>
      </w:pPr>
      <w:r>
        <w:rPr>
          <w:rFonts w:ascii="IRNazanin" w:hAnsi="IRNazanin" w:eastAsia="IRNazanin"/>
          <w:color w:val="111111"/>
          <w:sz w:val="28"/>
          <w:sz w:val="28"/>
          <w:szCs w:val="28"/>
          <w:rtl w:val="true"/>
          <w:lang w:bidi="fa-IR"/>
        </w:rPr>
        <w:t>ربّک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خواهشی داری از خداوند بکن و ابراهیم آرزو کرد که خداوند به جای اسماعیل، قوچی را قرار دهد که فدا کند و خداوند خواهش او را برآورده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که، منی نامیده شده به این جهت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آرزوئی داری در این مکان بخواه</w:t>
      </w:r>
      <w:r>
        <w:rPr>
          <w:rFonts w:eastAsia="IRNazanin" w:cs="IRNazanin"/>
          <w:color w:val="111111"/>
          <w:sz w:val="28"/>
          <w:szCs w:val="28"/>
          <w:rtl w:val="true"/>
          <w:lang w:bidi="fa-IR"/>
        </w:rPr>
        <w:t>.</w:t>
      </w:r>
    </w:p>
    <w:p>
      <w:pPr>
        <w:pStyle w:val="Heading3"/>
        <w:numPr>
          <w:ilvl w:val="2"/>
          <w:numId w:val="1"/>
        </w:numPr>
        <w:rPr/>
      </w:pPr>
      <w:bookmarkStart w:id="331" w:name="__RefHeading___Toc1127732_2035185390"/>
      <w:bookmarkStart w:id="332" w:name="_Toc122"/>
      <w:bookmarkEnd w:id="331"/>
      <w:r>
        <w:rPr>
          <w:rtl w:val="true"/>
        </w:rPr>
        <w:t>فضیلت سرزمین منی</w:t>
      </w:r>
      <w:bookmarkEnd w:id="332"/>
    </w:p>
    <w:p>
      <w:pPr>
        <w:pStyle w:val="BookText"/>
        <w:rPr/>
      </w:pPr>
      <w:r>
        <w:rPr>
          <w:rFonts w:ascii="IRNazanin" w:hAnsi="IRNazanin" w:eastAsia="IRNazanin"/>
          <w:color w:val="111111"/>
          <w:sz w:val="28"/>
          <w:sz w:val="28"/>
          <w:szCs w:val="28"/>
          <w:rtl w:val="true"/>
          <w:lang w:bidi="fa-IR"/>
        </w:rPr>
        <w:t>زائر چون پا بر این سرزمین مقدّس نهاد، نباید از فضیلت و اهمیّت آن غفلت</w:t>
      </w:r>
    </w:p>
    <w:p>
      <w:pPr>
        <w:pStyle w:val="BookText"/>
        <w:rPr/>
      </w:pPr>
      <w:r>
        <w:rPr>
          <w:rFonts w:ascii="IRNazanin" w:hAnsi="IRNazanin" w:eastAsia="IRNazanin"/>
          <w:color w:val="111111"/>
          <w:sz w:val="28"/>
          <w:sz w:val="28"/>
          <w:szCs w:val="28"/>
          <w:rtl w:val="true"/>
          <w:lang w:bidi="fa-IR"/>
        </w:rPr>
        <w:t>نماید، از امام محمّد باقر علیه‌السلام روایت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بر این کوهها وقوف نمی‌کند مگر اینکه خداوند دعای او را مستجاب می‌نماید نیکوکار باشد یا بدکار، آنان که نیکوکارند خواسته‌های دنیا و آخرتشان، و آنان که بدکارند خواسته‌های دنیویشان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دیگر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تو وارد شد، زوّار خودت را جای بده، و منادی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می‌دانستید که بر چه مولای کریمی وارد شده‌اید هر آینه باور می‌نمودید که خداوند عالم شما را می‌بخشد و رنجها و تعبها و انفاقات مالی شما را عوض می‌دهد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اهمیّت و قداست این سرزمین را از آنجا باید فهمید، که خداوند متعال برای آن دستورات و آیین خاصّی را مقرّر فرموده است که در تمام مراحل اعمال حج، اعمالی که در این سرزمین باید انجام گیرد، از ابهّت خاصّی برخوردار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 طرف شادی و هلهله روز عید، و از طرفی دیگر سنگ‌باران شیطان</w:t>
      </w:r>
      <w:bookmarkStart w:id="333" w:name="pg4708_24334"/>
    </w:p>
    <w:p>
      <w:pPr>
        <w:pStyle w:val="BookText"/>
        <w:rPr/>
      </w:pPr>
      <w:bookmarkEnd w:id="333"/>
      <w:r>
        <w:rPr>
          <w:rFonts w:ascii="IRNazanin" w:hAnsi="IRNazanin" w:eastAsia="IRNazanin"/>
          <w:color w:val="111111"/>
          <w:sz w:val="28"/>
          <w:sz w:val="28"/>
          <w:szCs w:val="28"/>
          <w:rtl w:val="true"/>
          <w:lang w:bidi="fa-IR"/>
        </w:rPr>
        <w:t>مطرود، و از جانبی دیگر قربانی کردن و از خودگذشتگی و بریدن علاقه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موقع حج در منی حضور داشته باشد، صحنه‌ها و هیجانات خاصّی را مشاهده می‌کند که اگر دارای دین و عقیده هم نباشد، به طور قطع اگر هم مسلمان نشود، علاقمند به دین اسلام می‌گردد، زیرا در هیچ شریعتی چنین برنامه‌هائی وجود ندارد، که دارای چنین شکوه و هیجانی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مسیحیّت، رهبانیّت است که راهبان به دیر رفته و کناره‌گیری از مردم را شیوه خود قرار می‌دهند و رابطه‌ای با کسی ندارند، و به طور کلّی مراسم و برنامه‌هایشان بسیار خمود و سست می‌باشد، ولی در اسلام، خداوند برای تمام برنامه‌های خویش، زمانی فضیلتِ بسیار قرار می‌دهد و سفارش اکید به آن می‌کند، که جمعی باشد، مانند حج و ارکان آن تاحدّی که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شخص بیگانه‌ای اگر در صبح روز عید قربان تنها نظاره‌گر صحنه باشد از اوّل طلوع آفتاب سیل جمعیّت را می‌بیند که همه به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کدام به سوئی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گویان در حرکتند، همه با یک لباس و یک رنگ و بدون هیچ آلایش هستند، فضای سرزمین را تکبیر پرکرده، گوئی ملائکه نیز به زمین آمده و آنها هم با حجّاج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 باید بگوئیم منظره‌ای است که به هیچ عنوان نه قابل ذکر است و نه قابل وصف</w:t>
      </w:r>
      <w:r>
        <w:rPr>
          <w:rFonts w:eastAsia="IRNazanin" w:cs="IRNazanin"/>
          <w:color w:val="111111"/>
          <w:sz w:val="28"/>
          <w:szCs w:val="28"/>
          <w:rtl w:val="true"/>
          <w:lang w:bidi="fa-IR"/>
        </w:rPr>
        <w:t>.</w:t>
      </w:r>
    </w:p>
    <w:p>
      <w:pPr>
        <w:pStyle w:val="Heading3"/>
        <w:numPr>
          <w:ilvl w:val="2"/>
          <w:numId w:val="1"/>
        </w:numPr>
        <w:rPr/>
      </w:pPr>
      <w:bookmarkStart w:id="334" w:name="__RefHeading___Toc1127734_2035185390"/>
      <w:bookmarkStart w:id="335" w:name="_Toc123"/>
      <w:bookmarkEnd w:id="334"/>
      <w:r>
        <w:rPr>
          <w:rtl w:val="true"/>
        </w:rPr>
        <w:t>اماکن مقدّس، و مساجد تاریخی منی</w:t>
      </w:r>
      <w:bookmarkEnd w:id="335"/>
    </w:p>
    <w:p>
      <w:pPr>
        <w:pStyle w:val="BookText"/>
        <w:rPr/>
      </w:pPr>
      <w:r>
        <w:rPr>
          <w:rFonts w:ascii="IRNazanin" w:hAnsi="IRNazanin" w:eastAsia="IRNazanin"/>
          <w:color w:val="111111"/>
          <w:sz w:val="28"/>
          <w:sz w:val="28"/>
          <w:szCs w:val="28"/>
          <w:rtl w:val="true"/>
          <w:lang w:bidi="fa-IR"/>
        </w:rPr>
        <w:t xml:space="preserve">در منی مساجدی است، که هر کدام دارای سابقه تاریخی برجسته و فضیلت بسیار می‌باشد، و پیدایش این مساجد در منی مزید بر شرافت این سرزمین شده است، که این مساجد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نزدیک به عقبه منی و جمرات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تسمیه این مسجد به این خاطر است که در تاریخ اسلام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بیعت بزرگان اوس و خزرج با رسولخدا علیه‌السلاماست در این مکان صورت گرفته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آن پیامبر صلی‌الله‌علیه‌و‌آله از بزرگانی همچون اسعد بن زرارة و ابوالهیثم و همراهان</w:t>
      </w:r>
    </w:p>
    <w:p>
      <w:pPr>
        <w:pStyle w:val="BookText"/>
        <w:rPr/>
      </w:pPr>
      <w:r>
        <w:rPr>
          <w:rFonts w:ascii="IRNazanin" w:hAnsi="IRNazanin" w:eastAsia="IRNazanin"/>
          <w:color w:val="111111"/>
          <w:sz w:val="28"/>
          <w:sz w:val="28"/>
          <w:szCs w:val="28"/>
          <w:rtl w:val="true"/>
          <w:lang w:bidi="fa-IR"/>
        </w:rPr>
        <w:t xml:space="preserve">آنها پیمان گرفتند که از اسلام حمایت و پشتیبانی کنند، زیرا در آن موقع مسلمانان مکّه سخت در آزار و ستم مشرکین قرار داشتند و پیامبر انتظار می‌کشید که موسم حج شود و مردم را در سرزمین عرفات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رسوم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اسلام دعوت کند ، و در سال دهم بعثت بود که با جمعی از بزرگان مدینه در نزدیکی جمره عقبه روبرو شده و با یکدیگر، هم پیمان شدند و در سال یازدهم بعثت، دوازده نفر از بزرگان مدینه آمده، و با آن حضرت هم عهد شدند که از آن جمله ابوالهیثم و اسعد بن زراره بودند، و قرار گذاشتند که در سال آینده با جمعیّت بیشتری در این محل بیایند و بیعت را کامل انجام دهند، سپس در سال دوازدهم بعثت هفتاد و یک نفر مرد و دو زن از برجستگان مدینه در موسم حج، بیعت ثانوی را استوار کردند که این مراسم در دل کوههای عقبه و محلّ مسجد البیعه انجام گرفت که این عهد وپیمان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در نزدیکی مسجد البیعه، بین جمره اولی و وُسطی قرار دارد و علّت تسمیه آن این است که کبش به معنی قوچ می‌باشد ، و در نزدیکی این مسجد بوده که خداوند قوچ آسمانی را برای حضرت ابراهیم فرستاد تا به جای فرزندش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اسلام صلی‌الله‌علیه‌و‌آله در این مسجد نماز خوانده، و قربانی خود را کنار این مسجد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طرف راست منی که به طرف عرفات می‌رود قرار گرفته، و بعضی گفته‌اند سوره کوثر در این محل به پیامبر صلی‌الله‌علیه‌و‌آله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الصّفائح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جنوب مسجد خیف، در دامنه کوه صفائح واقع شده که غار مرسلات نیز در این مسجد است که این غار حالت دایره‌ای شکل دارد که مردم به آن نقطه تبرّک می‌جویند، چون بر این عقیده‌اند که اینجا محلّ سرّ پیامبر می‌باشد، و گفته شده که سوره مرسلات در این مکان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خیف به مکانی گفته می‌شود که اطرافش مسیل و بلندتر از سطح زمین و مع الوصف بین دو کوه باشد، و چون این مسجد تقریبا چنین حالتی دارد به همین جهت به این نام معروف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در زمان پیامبر صلی‌الله‌علیه‌و‌آله از بزرگترین مساجد بوده، حتّی بزرگتر از مسجد</w:t>
      </w:r>
    </w:p>
    <w:p>
      <w:pPr>
        <w:pStyle w:val="BookText"/>
        <w:rPr/>
      </w:pPr>
      <w:r>
        <w:rPr>
          <w:rFonts w:ascii="IRNazanin" w:hAnsi="IRNazanin" w:eastAsia="IRNazanin"/>
          <w:color w:val="111111"/>
          <w:sz w:val="28"/>
          <w:sz w:val="28"/>
          <w:szCs w:val="28"/>
          <w:rtl w:val="true"/>
          <w:lang w:bidi="fa-IR"/>
        </w:rPr>
        <w:t>الحرام آن زمان و دارای فضیلت بسیار می‌باشد که بوسیله افراد زیادی در زمانهای مختلف بازسازی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در این مسجد هفتاد پیامبر نماز خوانده‌اند، من جمله حضرت موسی علیه‌السلام، و باز نقل شده که وقتی خداوند برای حضرت ابراهیم قوچی فرستاد که به جای فرزندش ذبح کند، حضرت ابراهیم در این مسجد نماز شکر به 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در حجّة الوداع، پیامبر نمازهای واجب خود را در موقع وقوف در منی در این مسجد می‌خوانده‌اند و خطبه معروف که در منی قرائت نمودند در همین مسجد، در وسط آن که معروف به مسجد حضرت رسول می‌باشدبرگزار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مناسک شهید ثانی که علاّمه مازندرانی آن را شرح نموده،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فضیلت‌ترین قسمت مسجد خیف، مسجد حضرت رسول است تا سی ذراع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 ذراع به طرف قبله و سی ذراع از راست، سی ذراع از چپ و سی ذراع از پشت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است که هزار پیامبر در این مسجد نماز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نورانی شدن مطلب و در ضمن استفاده از بیانات گهربار پیامبراسلام صلی‌الله‌علیه‌و‌آله،</w:t>
      </w:r>
    </w:p>
    <w:p>
      <w:pPr>
        <w:pStyle w:val="BookText"/>
        <w:rPr/>
      </w:pPr>
      <w:r>
        <w:rPr>
          <w:rFonts w:ascii="IRNazanin" w:hAnsi="IRNazanin" w:eastAsia="IRNazanin"/>
          <w:color w:val="111111"/>
          <w:sz w:val="28"/>
          <w:sz w:val="28"/>
          <w:szCs w:val="28"/>
          <w:rtl w:val="true"/>
          <w:lang w:bidi="fa-IR"/>
        </w:rPr>
        <w:t>مناسب است که چند فراز از آن خطبه حضرت را ذکر کنیم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خونریزی و تجاوز به مال غیر، حرام است، و هیچ کس حق ندارد که‌کسی را بکشد یا اموال کسی را به ناحق تصرّف کند و هیچ کس حق ندارد کم فروشی کند، همه باید در حفظ امانات دیگران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لحاظ حقوق اجتماعی یکسان هستند، زیرا همه از آدم و حوّا به وجود آمدند، عرب بر عجم مزیّتی ندارد و عجم نیز دارای برتری نیست مگر به ملاک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خون‌ریزی‌هائی که قبل از ظهور اسلام واقع شده، به حکم اسلام تعطیل است و کسی حق ندارد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خواری به هر صورت و شکل، چون موجب تزلزل وضع اقتصادی خانواده‌هاست،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در حفظ حقوق زنان که از طرف اسلام تشریح شده است کوشش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اسلام، شیطان از بندگی شما نسبت به خود ناامید شده است ولی در اعمال شما ممکن است رخنه کند و به کارهای ناروا واردتان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 از</w:t>
      </w:r>
      <w:bookmarkStart w:id="336" w:name="pg4708_24339"/>
    </w:p>
    <w:p>
      <w:pPr>
        <w:pStyle w:val="BookText"/>
        <w:rPr/>
      </w:pPr>
      <w:bookmarkEnd w:id="336"/>
      <w:r>
        <w:rPr>
          <w:rFonts w:ascii="IRNazanin" w:hAnsi="IRNazanin" w:eastAsia="IRNazanin"/>
          <w:color w:val="111111"/>
          <w:sz w:val="28"/>
          <w:sz w:val="28"/>
          <w:szCs w:val="28"/>
          <w:rtl w:val="true"/>
          <w:lang w:bidi="fa-IR"/>
        </w:rPr>
        <w:t>بیگانگان پیروی نکنید ، جانشینان من قرآن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شما مسلمانان در برابر امر پروردگار مسئولیّت مشترک دارید، همان طوری که گفته‌های مرا می‌شنوید به دیگران ابلاغ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 و قابل توجّه در این خطبه و نحوه قرائت آن این است، که پیامبر صلی‌الله‌علیه‌و‌آله</w:t>
      </w:r>
    </w:p>
    <w:p>
      <w:pPr>
        <w:pStyle w:val="BookText"/>
        <w:rPr/>
      </w:pPr>
      <w:r>
        <w:rPr>
          <w:rFonts w:ascii="IRNazanin" w:hAnsi="IRNazanin" w:eastAsia="IRNazanin"/>
          <w:color w:val="111111"/>
          <w:sz w:val="28"/>
          <w:sz w:val="28"/>
          <w:szCs w:val="28"/>
          <w:rtl w:val="true"/>
          <w:lang w:bidi="fa-IR"/>
        </w:rPr>
        <w:t xml:space="preserve">چون در این سال، یعنی حَجّة الوداع می‌خواستند که اتمام حجّت نمایند و دیگر کسی نباشد که اظهار بی‌اطّلاعی کند، این خطبه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دیگری نیز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 مرحله در عرفات و منی قرائت نمودند و بعد از بیان هر بندی می‌پرسیدند آیا شنیدید آنچه را گفتم؟ و آیا رساندم آنچه را باید برسانم؟ همین که مردم اقرار می‌کردند،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به بیان مطلب دیگری می‌پرداختند</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1127736_2035185390"/>
      <w:bookmarkStart w:id="338" w:name="_Toc124"/>
      <w:bookmarkEnd w:id="337"/>
      <w:r>
        <w:rPr>
          <w:rtl w:val="true"/>
        </w:rPr>
        <w:t>آداب و مستحبّات مسجد خیف</w:t>
      </w:r>
      <w:bookmarkEnd w:id="3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که در مدّت وقوف در منی، نمازهای پنج‌گانه در این مسجد خصوصا در قسمت مسجد رسول صلی‌الله‌علیه‌و‌آله خوانده شود، از امام محمّد باقر علیه‌السلامروایت</w:t>
      </w:r>
    </w:p>
    <w:p>
      <w:pPr>
        <w:pStyle w:val="BookText"/>
        <w:rPr/>
      </w:pPr>
      <w:r>
        <w:rPr>
          <w:rFonts w:ascii="IRNazanin" w:hAnsi="IRNazanin" w:eastAsia="IRNazanin"/>
          <w:color w:val="111111"/>
          <w:sz w:val="28"/>
          <w:sz w:val="28"/>
          <w:szCs w:val="28"/>
          <w:rtl w:val="true"/>
          <w:lang w:bidi="fa-IR"/>
        </w:rPr>
        <w:t>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صد رکعت نماز در مسجد خیف بخواند قبل از خروج از منی اجر آن مطابق است با اجر هفتاد سال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شش رکعت نماز در زیر قبّه وسط مسجد، که بهتر است این نماز را هنگام وداع از منی بخواند و بعد از نماز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صد مرتبه سبحان اللّه، اجر آزاد ساختن بنده‌ای را دارد و صد مرتبه لا اله الاّ اللّه اجر إحیاء نفس و صد مرتبه الحمد للّه اجر کسی را دارد که خراج 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و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راه خدا تصدّق کند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سمات که در این محل خداوند به مجد خود بر ابراهیم تجلّی</w:t>
      </w:r>
      <w:bookmarkStart w:id="339" w:name="pg4708_24341"/>
    </w:p>
    <w:p>
      <w:pPr>
        <w:pStyle w:val="BookText"/>
        <w:rPr/>
      </w:pPr>
      <w:bookmarkEnd w:id="339"/>
      <w:r>
        <w:rPr>
          <w:rFonts w:ascii="IRNazanin" w:hAnsi="IRNazanin" w:eastAsia="IRNazanin"/>
          <w:color w:val="111111"/>
          <w:sz w:val="28"/>
          <w:sz w:val="28"/>
          <w:szCs w:val="28"/>
          <w:rtl w:val="true"/>
          <w:lang w:bidi="fa-IR"/>
        </w:rPr>
        <w:t xml:space="preserve">نمود که در این دعا نیز تصریح شده است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127738_2035185390"/>
      <w:bookmarkStart w:id="341" w:name="_Toc125"/>
      <w:bookmarkEnd w:id="340"/>
      <w:r>
        <w:rPr>
          <w:rtl w:val="true"/>
        </w:rPr>
        <w:t>آداب و مستحبّات منی</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عید قربان در صورت امکان و عدم عسر و حرج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روز عید قربان که همانند نماز عید فطر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دعاهای روز عید قربان، و بهترین ادعیه در این روز دعای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صحیفه سجّادیّه و دعای ندبه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اعمال این روز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 عقبه و قربانی و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همسفران خود این عید بزرگ را تبریک گفته آن گاه حمد و ثنای خداوند را بجا آورید که چنین توفیقی را به شما داده که در این روز، در این مکان مقدّس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می‌توانید دعا کنید برای حوائج دنیا و آخرت، و نکته‌ای که باید توجّه داشته باشید اینکه تا می‌توانید برای آخرت خود دعا کنید، چرا که دنیا با تمامی مشکلات در گذر است ولی قیامت است که ابدی است و احتیاج به توشه و دعای فراوان دارد، لذا قرآن مجید در این رابطه به ما یاد داده که چگونه دعا کنیم، در سوره بقره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قَضَیْتُمْ مَناسِکَکُمْ فَاذْکُرو اللّه‌َ کَذِکْرِکُمْ آبائَکُمْ اوْ أشَدُّ ذِکْرا، فَمِنَ النّاسِ</w:t>
      </w:r>
    </w:p>
    <w:p>
      <w:pPr>
        <w:pStyle w:val="BookText"/>
        <w:rPr/>
      </w:pPr>
      <w:r>
        <w:rPr>
          <w:rFonts w:ascii="Amiri" w:hAnsi="Amiri" w:eastAsia="Amiri" w:cs="Amiri"/>
          <w:color w:val="111111"/>
          <w:sz w:val="28"/>
          <w:sz w:val="28"/>
          <w:szCs w:val="28"/>
          <w:rtl w:val="true"/>
          <w:lang w:bidi="ar-SA"/>
        </w:rPr>
        <w:t>مَنْ یَقُولُ رَبَّنا آتِنا فیِ الدُّنْیا وَ ما لَهُ فِی الاخِرَةِ مِنْ خَلاقٍ، وَ مِنْهُمْ مَنْ یَقُولُ رَبَّنا آتِنا فیِ الدُّنْیا حَسَنَةً وَ فِی الاخِرَةِ حَسَنَةً وَ قِنا عَذابَ النّارِ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که اعمال حجّ بجا آوردید شما هم مانند پدران خود بلکه بیش از پدران خود، خدا را یاد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حاجت دنیا و آخرت را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خود تمنّای متاع دنیوی تنها می‌کنند و آنها را از آخرت نصیبی نیست و بعضی دیگر می‌گویند بار خدایا ما را از نعمتهای دنیا و آخرت هر دو بهرمند گردان و از عذاب آتش دوزخ نگاه دار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به پدر و مادر و دوستان و ملتمسین دعا و کسانی که آرزوی زیارت این سرزمین را دارند، و برای سلامتی و فرج مولا و صاحبمان حضرت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w:t>
      </w:r>
      <w:bookmarkStart w:id="342" w:name="pg4708_24343"/>
    </w:p>
    <w:p>
      <w:pPr>
        <w:pStyle w:val="BookText"/>
        <w:rPr/>
      </w:pPr>
      <w:bookmarkEnd w:id="34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 این تکبیرات بعد از نماز ظهر عید تا بعد از نماز صبح روز سیزدهم که مجموعا پانزده نماز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 أکْبَر، لا إلهَ ألاَّ اللّه‌ُ وَ اللّه‌ُ أکْبَر، أللّه‌ُ أکْبَرُ وَ للّه‌ِ الْحَمْدُ وَ اللّه‌ُ أکْبَرُ عَلی ما هَدانا أللّه‌ُ أکْبَرُ عَلی ما رَزَقْنا مِنْ بَهیمَةِ الْأنْعامِ، وَ الْحَمْدُ للّه‌ِ عَلی ما أبْلانا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اعمال روز عید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رمی جمره عقبه، قربانی، 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مؤکّد است که شخص برای طواف حج و سعی و طواف نساء تعجیل نموده، رهسپار مکّه شود و پس از انجام این اعمال برای بیتوته منی، شب را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مازندرانی در شرح مناسک شهید ثانی قدس‌سره ضمن بیان روایتی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طواف حج از روز عید به روز یازدهم اگر مکروه نباشد فضیلت هم ندارد و تأخیر به دوازدهم بنا به قول جماعتی حرام و موجب گناه است، اگر چه عمل حج صحیح و موجب بطلان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روزهای دهم، یازدهم و دوازدهم را از منی خارج نگردید مگر برای اعمال حج، و برای طواف مستحب نیز نروید، زیرا در روایت است که اقامت در منی افضل است از طواف مستحبی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نمازهای واجب و مستحب خود را حتّی الإمکان در مسجدخیف بجاآورید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مسجد الکبش و مسجد البیعه نماز بخوانید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هنگام مراجعت به مکّه، اگر از ریگ‌هائی که از مشعر الحرام جمع آوری نمودید اضافه آمده، آنها را در منی دفن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 مراجعت به مکّه همانطور که در توضیح مسجد خیف گفته شد، آداب مسجد را به عنوان وداع سرزمین منی بجا آورید و موقعی که رهسپار مکّه شدید چون به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بطحاء گویند رسیدید در مسجد الحصبه قدری راه رفته و بعد اندکی به پشت بخوابید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بخواب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حرکت کرده و به منزل خود در مکّه بروید</w:t>
      </w:r>
      <w:r>
        <w:rPr>
          <w:rFonts w:eastAsia="IRNazanin" w:cs="IRNazanin"/>
          <w:color w:val="111111"/>
          <w:sz w:val="28"/>
          <w:szCs w:val="28"/>
          <w:rtl w:val="true"/>
          <w:lang w:bidi="fa-IR"/>
        </w:rPr>
        <w:t>.</w:t>
      </w:r>
    </w:p>
    <w:p>
      <w:pPr>
        <w:pStyle w:val="Heading3"/>
        <w:numPr>
          <w:ilvl w:val="2"/>
          <w:numId w:val="1"/>
        </w:numPr>
        <w:rPr/>
      </w:pPr>
      <w:bookmarkStart w:id="343" w:name="__RefHeading___Toc1127740_2035185390"/>
      <w:bookmarkStart w:id="344" w:name="_Toc126"/>
      <w:bookmarkEnd w:id="343"/>
      <w:r>
        <w:rPr>
          <w:rtl w:val="true"/>
        </w:rPr>
        <w:t>واجباتی از حج که باید در منی أنجام گردد</w:t>
      </w:r>
      <w:bookmarkEnd w:id="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جمره عقبه در روز عید قربان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نمودن در روز عید قربان</w:t>
      </w:r>
      <w:r>
        <w:rPr>
          <w:rFonts w:eastAsia="IRNazanin" w:cs="IRNazanin"/>
          <w:color w:val="111111"/>
          <w:sz w:val="28"/>
          <w:szCs w:val="28"/>
          <w:rtl w:val="true"/>
          <w:lang w:bidi="fa-IR"/>
        </w:rPr>
        <w:t>.</w:t>
      </w:r>
      <w:bookmarkStart w:id="345" w:name="pg4708_24345"/>
    </w:p>
    <w:p>
      <w:pPr>
        <w:pStyle w:val="BookText"/>
        <w:rPr/>
      </w:pPr>
      <w:bookmarkEnd w:id="3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حلق یا تقصیر در روز عید 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بیتوته در منی تا روز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رمی جمرات ثلاث در روز یازدهم و دوازدهم</w:t>
      </w:r>
      <w:r>
        <w:rPr>
          <w:rFonts w:eastAsia="IRNazanin" w:cs="IRNazanin"/>
          <w:color w:val="111111"/>
          <w:sz w:val="28"/>
          <w:szCs w:val="28"/>
          <w:rtl w:val="true"/>
          <w:lang w:bidi="fa-IR"/>
        </w:rPr>
        <w:t>.</w:t>
      </w:r>
    </w:p>
    <w:p>
      <w:pPr>
        <w:pStyle w:val="Heading3"/>
        <w:numPr>
          <w:ilvl w:val="2"/>
          <w:numId w:val="1"/>
        </w:numPr>
        <w:rPr/>
      </w:pPr>
      <w:bookmarkStart w:id="346" w:name="__RefHeading___Toc1127742_2035185390"/>
      <w:bookmarkStart w:id="347" w:name="_Toc127"/>
      <w:bookmarkEnd w:id="346"/>
      <w:r>
        <w:rPr>
          <w:rtl w:val="true"/>
        </w:rPr>
        <w:t>علّت رمی جمرات ثلاث چیست؟</w:t>
      </w:r>
      <w:bookmarkEnd w:id="347"/>
    </w:p>
    <w:p>
      <w:pPr>
        <w:pStyle w:val="BookText"/>
        <w:rPr/>
      </w:pPr>
      <w:r>
        <w:rPr>
          <w:rFonts w:ascii="IRNazanin" w:hAnsi="IRNazanin" w:eastAsia="IRNazanin"/>
          <w:color w:val="111111"/>
          <w:sz w:val="28"/>
          <w:sz w:val="28"/>
          <w:szCs w:val="28"/>
          <w:rtl w:val="true"/>
          <w:lang w:bidi="fa-IR"/>
        </w:rPr>
        <w:t>در مورد علّت رمی جمرات، داستانهای مختلفی بیان کرده‌اند که مختصرا به هر یک از آنها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حضرت ابراهیم و اسماعیل، موقعی که به طرف قربانگاه می‌رفتند، شیطان در جلوی راه ایشان پدیدار شده و به اسماعیل گفت که خواب پدرت رحمانی نبوده و بی جهت خود را تسلیم کشتن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شکایت او را به پدر نمود، ابراهیم علیه‌السلام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سنگ از خود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سه مرتبه تکرار شد و از آن روز مرسوم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بنا به روایاتی که از معصوم علیه‌السلام نقل شده، رمی شیطان به وسیله خود حضرت ابراهیم علیه‌السلام بوده است،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سه نقطه که الان محلّ جمرات است، مانع از قربانی کردن حضرت ابراهیم می‌شد، و هر لحظه با سنگ ایمان رانده می‌گشت و حتّی این قول را عامّه نیز از پیامبر صلی‌الله‌علیه‌و‌آله نقل کرده‌اند و در روایتی نیز آمده است که رمی جمرات مربوط به زمان حضرت آدم علیه‌السلام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مروج الذّهب مسعودی است که در زمان حمله ابرهه به مکّه سه نفر از سرشناسان مکّه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رؤسای مکّه بر سر مسائل مادّی و جاه طلبی اختلاف داشتند، با سپاه ابرهه تبانی کرده و به اهل مکّه خیانت نمودند، که اسباب موفقیّت سپاه ابرهه را فراهم آورند، بعد از بازگشت ابرهه و هلاکت آنان مردم مکّه مطّلع شده و به خیانت آنان پی بردند، بنابراین در هر یک از جای میله‌های جمرات آنها را سنگسار نموده و در آن مکانها آن سه خائن مدفون شدند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دیگری که در این مورد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بسیار قدیم، در جای هر کدام از این جمرات بتهائی منصوب بوده که بعدها به جای آنها ستونهائی به نام شیطان ساخته شد، تا مردم طبق رسوم زمان خود در موقع مراسم حج این محل را که به نام گورِ بُتها هم بوده، سنگباران کنند</w:t>
      </w:r>
      <w:r>
        <w:rPr>
          <w:rFonts w:eastAsia="IRNazanin" w:cs="IRNazanin"/>
          <w:color w:val="111111"/>
          <w:sz w:val="28"/>
          <w:szCs w:val="28"/>
          <w:rtl w:val="true"/>
          <w:lang w:bidi="fa-IR"/>
        </w:rPr>
        <w:t>.</w:t>
      </w:r>
      <w:bookmarkStart w:id="348" w:name="pg4708_24347"/>
    </w:p>
    <w:p>
      <w:pPr>
        <w:pStyle w:val="BookText"/>
        <w:rPr/>
      </w:pPr>
      <w:bookmarkEnd w:id="348"/>
      <w:r>
        <w:rPr>
          <w:rFonts w:ascii="IRNazanin" w:hAnsi="IRNazanin" w:eastAsia="IRNazanin"/>
          <w:color w:val="111111"/>
          <w:sz w:val="28"/>
          <w:sz w:val="28"/>
          <w:szCs w:val="28"/>
          <w:rtl w:val="true"/>
          <w:lang w:bidi="fa-IR"/>
        </w:rPr>
        <w:t>بلی، سنگسار کردن جمرات ثلاث، که به صورت ستونهائی ساخته شده، با چندمتر ارتفاع و چند متر ضخامت، دلائل روائی دارد که به آنها اشاره شد، و از طرفی هم ممکن است برای حاجی سؤالاتی مطرح شود که به چند نمونه از آنها و پاسخشان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باید اوّل جمره عقبه را رمی نمود؟</w:t>
      </w:r>
    </w:p>
    <w:p>
      <w:pPr>
        <w:pStyle w:val="BookText"/>
        <w:rPr/>
      </w:pPr>
      <w:r>
        <w:rPr>
          <w:rFonts w:ascii="IRNazanin" w:hAnsi="IRNazanin" w:eastAsia="IRNazanin"/>
          <w:color w:val="111111"/>
          <w:sz w:val="28"/>
          <w:sz w:val="28"/>
          <w:szCs w:val="28"/>
          <w:rtl w:val="true"/>
          <w:lang w:bidi="fa-IR"/>
        </w:rPr>
        <w:t>گفته شده که قرارگاه اصلی ابلیس جمره اخری است، و باز نقل شده که اوّلین مرتبه‌ای که شیطان حضرت ابراهیم را وسوسه نمود، این محل بوده است، لذا حاجیان باید حمله را نخست از این مکان شروع کنند تا راه به سوی قربانگاه خویش بگشایند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جمره عقبه پشت به کعبه، و در اُولی و وسطی رو به کعبه باید با شیطان مبارزه نمود؟</w:t>
      </w:r>
    </w:p>
    <w:p>
      <w:pPr>
        <w:pStyle w:val="BookText"/>
        <w:rPr/>
      </w:pPr>
      <w:r>
        <w:rPr>
          <w:rFonts w:ascii="IRNazanin" w:hAnsi="IRNazanin" w:eastAsia="IRNazanin"/>
          <w:color w:val="111111"/>
          <w:sz w:val="28"/>
          <w:sz w:val="28"/>
          <w:szCs w:val="28"/>
          <w:rtl w:val="true"/>
          <w:lang w:bidi="fa-IR"/>
        </w:rPr>
        <w:t>زیرا حاجی به منزله پاسبان حقّ است و چون به طرف خانه حقّ می‌رود، این ستونها به جای شیاطین و مانع راه حقّ می‌باشند و چنان است که راه را بر او گرفته‌اند،</w:t>
      </w:r>
    </w:p>
    <w:p>
      <w:pPr>
        <w:pStyle w:val="BookText"/>
        <w:rPr/>
      </w:pPr>
      <w:r>
        <w:rPr>
          <w:rFonts w:ascii="IRNazanin" w:hAnsi="IRNazanin" w:eastAsia="IRNazanin"/>
          <w:color w:val="111111"/>
          <w:sz w:val="28"/>
          <w:sz w:val="28"/>
          <w:szCs w:val="28"/>
          <w:rtl w:val="true"/>
          <w:lang w:bidi="fa-IR"/>
        </w:rPr>
        <w:t>و مانع حرکت او شده‌اند، در جمره اوّل و دوّم چون به سمت خانه کعبه در حرکت است باید آنها را از خود دور کند و خود پیش برود و امّا در عقبه کبری نباید بگذارد آنها رو به جلو پیش رَوی نمایند و وارد حریم حقّ و خانه خدا شوند</w:t>
      </w:r>
      <w:r>
        <w:rPr>
          <w:rFonts w:eastAsia="IRNazanin" w:cs="IRNazanin"/>
          <w:color w:val="111111"/>
          <w:sz w:val="28"/>
          <w:szCs w:val="28"/>
          <w:rtl w:val="true"/>
          <w:lang w:bidi="fa-IR"/>
        </w:rPr>
        <w:t>.</w:t>
      </w:r>
    </w:p>
    <w:p>
      <w:pPr>
        <w:pStyle w:val="Heading3"/>
        <w:numPr>
          <w:ilvl w:val="2"/>
          <w:numId w:val="1"/>
        </w:numPr>
        <w:rPr/>
      </w:pPr>
      <w:bookmarkStart w:id="349" w:name="__RefHeading___Toc1127744_2035185390"/>
      <w:bookmarkStart w:id="350" w:name="_Toc128"/>
      <w:bookmarkEnd w:id="349"/>
      <w:r>
        <w:rPr>
          <w:rtl w:val="true"/>
        </w:rPr>
        <w:t>احکام رمی جمرات ثلاث در روزهای یازدهم و</w:t>
      </w:r>
      <w:r>
        <w:rPr>
          <w:rtl w:val="true"/>
        </w:rPr>
        <w:t>...</w:t>
      </w:r>
      <w:bookmarkEnd w:id="350"/>
    </w:p>
    <w:p>
      <w:pPr>
        <w:pStyle w:val="BookText"/>
        <w:rPr/>
      </w:pPr>
      <w:r>
        <w:rPr>
          <w:rFonts w:ascii="IRNazanin" w:hAnsi="IRNazanin" w:eastAsia="IRNazanin"/>
          <w:color w:val="111111"/>
          <w:sz w:val="28"/>
          <w:sz w:val="28"/>
          <w:szCs w:val="28"/>
          <w:rtl w:val="true"/>
          <w:lang w:bidi="fa-IR"/>
        </w:rPr>
        <w:t>گرچه در این وجیزه ناچیز، مسائل شرعی حج و عمره را بیان نکردیم، ولی چون رمی جمرات این دو روز، با رمی جمره عقبه متفاوت است، چند شرط کلّی آن را عنوان می‌نمائیم، ولی برای توضیح و آشنائی بیشتر باید رجوع به مناسک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یازدهم و دوازدهم ذی الحجّه رمی جمرات ثلاث باید انجام گیرد یعنی از طلوع آفتاب تا غروب آفتاب حجّاج باید رمی کنند، و شروع آن از جمره اولی سپس وسطی و بعد عقبی یا عقبه که در شب عید قربان هم یک نوبت رمی شده باید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رمی جمره عبادت است، لذا باید خالص و بدون ریا انجام گیرد و در آن نیّت، شرط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هرکدام از جمرات باید هفت سنگ پرتاب کرد که گذاشتن سنگ بر آن</w:t>
      </w:r>
    </w:p>
    <w:p>
      <w:pPr>
        <w:pStyle w:val="BookText"/>
        <w:rPr/>
      </w:pPr>
      <w:r>
        <w:rPr>
          <w:rFonts w:ascii="IRNazanin" w:hAnsi="IRNazanin" w:eastAsia="IRNazanin"/>
          <w:color w:val="111111"/>
          <w:sz w:val="28"/>
          <w:sz w:val="28"/>
          <w:szCs w:val="28"/>
          <w:rtl w:val="true"/>
          <w:lang w:bidi="fa-IR"/>
        </w:rPr>
        <w:t>و یا یک مرتبه پرتاب کردن این هفت سنگ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برخورد هر سنگی با جمره یا شیطان، اطمینان پیدا کند تا هفت عدد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اعمال حج، همانطور که قبلاً هم اشاره شد، انسان به معجزات خاصّی در طول انجام اعمال برخورد می‌کند که دچار هیجان و شگفتی عجیبی می‌شود که خداوند چنانچه دستوری فرمود، اگر کسی خالصانه به آن لبیک گوید شاهد یاری و کمک‌های غیبی او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عجیب‌ترین این صحنه‌ها در جمرات است، هزاران نفر با هزاران سنگ، و آن هم سنگ‌های ریز و تمام به یک هدف، همزمان شروع به رمی می‌کنند، ولی هرکس از دورترین نقاط هم می‌تواند سنگ خود را که پرتاب می‌کند ببیند و تشخیص دهد که سنگ خود او بوده که به شیطان پرتاب شده است، و هیچ کسی تا شاهد این صحنه نباشد و برای خودش پیش نیامده باشد، شاید باور نکند، ولی مسئله‌ای که اکثر حاجیان بالإتّفاق بر آن نظر دارند و آن را تأیید می‌کنند این است که</w:t>
      </w:r>
    </w:p>
    <w:p>
      <w:pPr>
        <w:pStyle w:val="BookText"/>
        <w:rPr/>
      </w:pPr>
      <w:r>
        <w:rPr>
          <w:rFonts w:ascii="IRNazanin" w:hAnsi="IRNazanin" w:eastAsia="IRNazanin"/>
          <w:color w:val="111111"/>
          <w:sz w:val="28"/>
          <w:sz w:val="28"/>
          <w:szCs w:val="28"/>
          <w:rtl w:val="true"/>
          <w:lang w:bidi="fa-IR"/>
        </w:rPr>
        <w:t>چه بسا افرادی بوده‌اند که ناامید شده‌اند از اینکه بتوانند جمره خود را به خوبی انجام</w:t>
      </w:r>
    </w:p>
    <w:p>
      <w:pPr>
        <w:pStyle w:val="BookText"/>
        <w:rPr/>
      </w:pPr>
      <w:r>
        <w:rPr>
          <w:rFonts w:ascii="IRNazanin" w:hAnsi="IRNazanin" w:eastAsia="IRNazanin"/>
          <w:color w:val="111111"/>
          <w:sz w:val="28"/>
          <w:sz w:val="28"/>
          <w:szCs w:val="28"/>
          <w:rtl w:val="true"/>
          <w:lang w:bidi="fa-IR"/>
        </w:rPr>
        <w:t>دهند، ولی در همان مکان با توسّل به ساحت مقدّس امام زمان، حضرت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امداد ایشان واقع شده و در ضمن به زیارت حضرت نیز نائل گشته‌اند و با کمک آن منجی عالم رمی خود را به نحو احسن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مؤمنین داستان تشرّف خویش را به محضر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 که به مکّه معظّمه رفتم، بعد از اعمال برای رمی جمره عقبه به منی رفتم، جمعیّت خیلی زیاد بود به طوریکه که ما سه نفر اهل کاروان احرام یکدیگر را گرفته و با هم می‌رفتیم، ناگهان دست من از احرام رفیقم جدا شد و با فشار زیاد جمعیّت از آنها دور افتادم و یک وقت متوجّه شدم که زیر پای جمعیّت افتاده‌ام، کسی قدرت نداشت نجاتم دهد چون هرکس چنین تصمیمی می‌گرفت و خم می‌شد زیر دست و پای جمعیّت له می‌شد، با هر زحمتی بود خود را حرکت دادم که به طرفی بروم، به شخص دیگری که او هم افتاده بود برخورد کردم بالأخره خودم را به طرف جمره و موضعی که سنگ می‌زدند کشاندم، نفسی کشیدم و با اینکه مرتّب سنگ به طرفم</w:t>
      </w:r>
    </w:p>
    <w:p>
      <w:pPr>
        <w:pStyle w:val="BookText"/>
        <w:rPr/>
      </w:pPr>
      <w:r>
        <w:rPr>
          <w:rFonts w:ascii="IRNazanin" w:hAnsi="IRNazanin" w:eastAsia="IRNazanin"/>
          <w:color w:val="111111"/>
          <w:sz w:val="28"/>
          <w:sz w:val="28"/>
          <w:szCs w:val="28"/>
          <w:rtl w:val="true"/>
          <w:lang w:bidi="fa-IR"/>
        </w:rPr>
        <w:t>پرتاب می‌شد با زحمت زیاد موفّق شدم که سنگها را کنار بزنم و به گوشه‌ای رفتم که از آنجا بیرون بروم، جمعیّت مهلت نمی‌داد از یک آقائی اجازه گرفتم دست روی شانه‌اش بگذارم و ردّ شوم، اجازه داد دست روی شانه‌اش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ردّ شوم، همین طور که دستم روی شانه‌اش بود در اثر فشار جمعیّت، شانه‌اش از زیر دستم رد شده و دو مرتبه افتادم، امّا افتادنی که دیگر هر چه سعی کردم بلند شوم،</w:t>
      </w:r>
    </w:p>
    <w:p>
      <w:pPr>
        <w:pStyle w:val="BookText"/>
        <w:rPr/>
      </w:pPr>
      <w:r>
        <w:rPr>
          <w:rFonts w:ascii="IRNazanin" w:hAnsi="IRNazanin" w:eastAsia="IRNazanin"/>
          <w:color w:val="111111"/>
          <w:sz w:val="28"/>
          <w:sz w:val="28"/>
          <w:szCs w:val="28"/>
          <w:rtl w:val="true"/>
          <w:lang w:bidi="fa-IR"/>
        </w:rPr>
        <w:t xml:space="preserve">ممکن نبود، نفسم گرفت، و از زندگی مأیوس شدم، لحظات بسیار سختی بر من گذشت ناگاه به فکرم رسید که باید توسّل به اهل بیت علیهم‌السلام خصوصا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و ایشان را صدا بزنم، قدرت حرکت زبان، از من سلب شده بود در دل متوجّه آقا شدم و گفتم نجات من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آقائی در جلوی من با لباس غیر احرام و به هیئت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من بده و دستم را گرفت و بلندم نمود، دیدم با دست مبارک اشاره به این طرف و آن طرف نمود و با اشاره دست آقا راه باز شد، مرا تا جائی که کسی نبود بردند، پای ستونی نشستم زن عربی مرا به این حال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به دهان اشاره کرده و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 آبی به من داد و نفسی کشیدم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چه کسی بود که مرا نجات داد؟ تاخواستم از ایشان تشکّر بنمایم دیدم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ذهنم رسید که ایشان امام زمان بوده‌اند که جواب توسّل مرا داده‌اند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w:t>
      </w:r>
      <w:r>
        <w:rPr>
          <w:rStyle w:val="FootnoteAnchor"/>
          <w:rtl w:val="true"/>
        </w:rPr>
        <w:footnoteReference w:id="232"/>
      </w:r>
      <w:r>
        <w:rPr>
          <w:rFonts w:ascii="IRNazanin" w:hAnsi="IRNazanin" w:eastAsia="IRNazanin"/>
          <w:color w:val="111111"/>
          <w:sz w:val="28"/>
          <w:sz w:val="28"/>
          <w:szCs w:val="28"/>
          <w:rtl w:val="true"/>
          <w:lang w:bidi="fa-IR"/>
        </w:rPr>
        <w:t xml:space="preserve">هم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که به حج رفتم، اضطراب عجیبی در دلم بود به خاطر رمی جمرات، و فکر می‌کردم نمی‌توانم از عهده این کار به خوبی برآیم، موقعی که بعد از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برای خانمها وقوف اضطراری دادند و بنا شد به منی آمده و رمی جمره عقبه را انجام دهیم، دیدم خانمهای دیگر هم مثل من چون اکثرا سفر اوّلشان بود اضطراب دارند، به آنها می‌گفتم توسّل به امام زمان پیدا کنید و از ایشان کمک بخواهید، ولی باز هم دلشوره عجیبی داشتم، خدمه کاروان قبل از اینکه ما را به نزدیکی محلّ رمی برسانند، دستور توقّف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کاروان، امسال به نیابت حضرت اباالفضل علیه‌السلام به مکّه آمده‌اند، بنابراین از ایشان کمک بخواهید و پیش بروید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بلند شده، همه</w:t>
      </w:r>
      <w:bookmarkStart w:id="351" w:name="pg4708_24352"/>
    </w:p>
    <w:p>
      <w:pPr>
        <w:pStyle w:val="BookText"/>
        <w:rPr/>
      </w:pPr>
      <w:bookmarkEnd w:id="351"/>
      <w:r>
        <w:rPr>
          <w:rFonts w:ascii="IRNazanin" w:hAnsi="IRNazanin" w:eastAsia="IRNazanin"/>
          <w:color w:val="111111"/>
          <w:sz w:val="28"/>
          <w:sz w:val="28"/>
          <w:szCs w:val="28"/>
          <w:rtl w:val="true"/>
          <w:lang w:bidi="fa-IR"/>
        </w:rPr>
        <w:t xml:space="preserve">خانم‌ها و خدمه، سیلاب اشک از چشمانشان جاری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اباالفضل، 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وقتی به نزدیکی ستون جمره رسیدیم، جمعیّت زیاد بود و همه یکدیگر را کنار می‌زدند که خودشان به جلو بروند، یک مرتبه موج جمعیّت آمد و من ناخودآگاه به طرف جلو رانده شدم و به دیواره سنگی که اطراف ستون رمی کشیده شده است رسیدم که برای خودم بسیار جالب و تکان دهنده بود از عنایتی که امام زمان و حضرت اباالفضل به من عاصی کردند، بعد از آن، با آرامش دل هر هفت سنگ خود را بدون کوچک‌ترین ناراحتی زدم و به عقب آمدم که طول مدت رمی بیشتر از ده دقیقه نشد، وقتی به عقب برگشتم دیدم خانم‌های دیگر آمده‌اند </w:t>
      </w:r>
      <w:r>
        <w:rPr>
          <w:rStyle w:val="FootnoteAnchor"/>
          <w:rtl w:val="true"/>
        </w:rPr>
        <w:footnoteReference w:id="233"/>
      </w:r>
      <w:r>
        <w:rPr>
          <w:rFonts w:ascii="IRNazanin" w:hAnsi="IRNazanin" w:eastAsia="IRNazanin"/>
          <w:color w:val="111111"/>
          <w:sz w:val="28"/>
          <w:sz w:val="28"/>
          <w:szCs w:val="28"/>
          <w:rtl w:val="true"/>
          <w:lang w:bidi="fa-IR"/>
        </w:rPr>
        <w:t>و آنها هم چنین ادّعائی دارند که عملشان را با موفّقیت انجام داده‌اند</w:t>
      </w:r>
      <w:r>
        <w:rPr>
          <w:rFonts w:eastAsia="IRNazanin" w:cs="IRNazanin"/>
          <w:color w:val="111111"/>
          <w:sz w:val="28"/>
          <w:szCs w:val="28"/>
          <w:rtl w:val="true"/>
          <w:lang w:bidi="fa-IR"/>
        </w:rPr>
        <w:t>.</w:t>
      </w:r>
    </w:p>
    <w:p>
      <w:pPr>
        <w:pStyle w:val="Heading3"/>
        <w:numPr>
          <w:ilvl w:val="2"/>
          <w:numId w:val="1"/>
        </w:numPr>
        <w:rPr/>
      </w:pPr>
      <w:bookmarkStart w:id="352" w:name="__RefHeading___Toc1127746_2035185390"/>
      <w:bookmarkStart w:id="353" w:name="_Toc129"/>
      <w:bookmarkEnd w:id="352"/>
      <w:r>
        <w:rPr>
          <w:rtl w:val="true"/>
        </w:rPr>
        <w:t>مستحبّات رمی جمرات</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خصوصیّات سنگ ریزه‌ها چنان باشد که در ضمن مستحبّات مشعر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انداختن سنگ‌ها پیاده باشید نه سواره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وضو باشید و بعضی از فقهاء نیز قائل به وجوب آن بوده‌اند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سنگ‌ها را از جایگاه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و به دست می‌گیرید که آماده رمی شود،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هذِهِ حَصَیاتی فَأحْصِهِّنَ بی وَأرْفَعَهُّنَ فی عَمَلی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جمره عقبه را پشت به قبله و رو به جمره اولی، و وسطی را رو به قبله رمی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جمره عقبه، ده یا پانزده ذراع فاصله بگیرید، و در اولی و وسطی کنار جمره بایستید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سنگ را بر انگشت بزرگ گذارید و با ناخن انگشت شهادت پرتاب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هر سنگی که پرتاب می‌کنید تکبیر بگویید و این دعا را بخوانید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 أکْبَرْ، ألْلّهُمَّ ادْحَرْ عَنّیِ الشَّیْطانَ </w:t>
      </w:r>
      <w:r>
        <w:rPr>
          <w:rStyle w:val="FootnoteAnchor"/>
          <w:rtl w:val="true"/>
        </w:rPr>
        <w:footnoteReference w:id="234"/>
      </w:r>
      <w:r>
        <w:rPr>
          <w:rFonts w:ascii="Amiri" w:hAnsi="Amiri" w:eastAsia="Amiri" w:cs="Amiri"/>
          <w:color w:val="111111"/>
          <w:sz w:val="28"/>
          <w:sz w:val="28"/>
          <w:szCs w:val="28"/>
          <w:rtl w:val="true"/>
          <w:lang w:bidi="ar-SA"/>
        </w:rPr>
        <w:t>ألْلّهُمَّ تَصْدیقا بِکِتابِکَ وَ عَلی سُنَّةِ نَبَیِّکَ مُحَمَّدٍ صَلّی اللّه عَلَیْهِ وَ آلِهِ، ألْلّهُمَّ اجْعَلْهُ لی حَجّا مَبْرورا، وَ عَمَلاً</w:t>
      </w:r>
      <w:bookmarkStart w:id="354" w:name="pg4708_24355"/>
    </w:p>
    <w:p>
      <w:pPr>
        <w:pStyle w:val="BookText"/>
        <w:rPr/>
      </w:pPr>
      <w:bookmarkEnd w:id="354"/>
      <w:r>
        <w:rPr>
          <w:rFonts w:ascii="Amiri" w:hAnsi="Amiri" w:eastAsia="Amiri" w:cs="Amiri"/>
          <w:color w:val="111111"/>
          <w:sz w:val="28"/>
          <w:sz w:val="28"/>
          <w:szCs w:val="28"/>
          <w:rtl w:val="true"/>
          <w:lang w:bidi="ar-SA"/>
        </w:rPr>
        <w:t>مَقْبولاً وَسَعْیا مَشْکورا وَ ذَنْبا مَغْفورا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برگشتن به خیمه خود در منی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بِکَ وَثِقْتُ وَعَلَیْکَ تَوَکَّلْتُ فَنِعْمَ‌الرَّبُّ وَنِعْمَ‌الْمَوْلی وَنِعْمَ النَّصیر</w:t>
      </w:r>
    </w:p>
    <w:p>
      <w:pPr>
        <w:pStyle w:val="Heading3"/>
        <w:numPr>
          <w:ilvl w:val="2"/>
          <w:numId w:val="1"/>
        </w:numPr>
        <w:rPr/>
      </w:pPr>
      <w:bookmarkStart w:id="355" w:name="__RefHeading___Toc1127748_2035185390"/>
      <w:bookmarkStart w:id="356" w:name="_Toc130"/>
      <w:bookmarkEnd w:id="355"/>
      <w:r>
        <w:rPr>
          <w:rtl w:val="true"/>
        </w:rPr>
        <w:t>قربانی</w:t>
      </w:r>
      <w:bookmarkEnd w:id="356"/>
    </w:p>
    <w:p>
      <w:pPr>
        <w:pStyle w:val="BookText"/>
        <w:rPr/>
      </w:pPr>
      <w:r>
        <w:rPr>
          <w:rFonts w:ascii="IRNazanin" w:hAnsi="IRNazanin" w:eastAsia="IRNazanin"/>
          <w:color w:val="111111"/>
          <w:sz w:val="28"/>
          <w:sz w:val="28"/>
          <w:szCs w:val="28"/>
          <w:rtl w:val="true"/>
          <w:lang w:bidi="fa-IR"/>
        </w:rPr>
        <w:t>دوّمین عمل از اعمال واجب روز عید قربان، قربانی کردن است که در این رابطه آیات و روایات زیادی وارد شده که دلالت بر عظمت و اهمیّت این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با حکمت‌های عالیه این موضوع آشنا شویم، گرچه زبان و فهم قاصر از بیان و درک آن است، ولی پاره‌ای از اسرار و فلسفه‌های قربانی را به طور اختصار بیان می‌نمائیم، زیرا غفلت از حکمت‌های قربانی است که باعث شده افرادی کج اندیش و یا بی‌اطّلاع، با بیان این که گوشت‌های قربانی از بین رفته و اسراف می‌شود و</w:t>
      </w:r>
    </w:p>
    <w:p>
      <w:pPr>
        <w:pStyle w:val="BookText"/>
        <w:rPr/>
      </w:pPr>
      <w:r>
        <w:rPr>
          <w:rFonts w:ascii="IRNazanin" w:hAnsi="IRNazanin" w:eastAsia="IRNazanin"/>
          <w:color w:val="111111"/>
          <w:sz w:val="28"/>
          <w:sz w:val="28"/>
          <w:szCs w:val="28"/>
          <w:rtl w:val="true"/>
          <w:lang w:bidi="fa-IR"/>
        </w:rPr>
        <w:t>درعوض، پول به فقراء و مستحقّان می‌دهیم، این حکم الهی را زیر سؤال ببرند که البته به این سخن با بیان روایاتی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نیشابوری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 نفس را قربان نما</w:t>
      </w:r>
    </w:p>
    <w:p>
      <w:pPr>
        <w:pStyle w:val="BookText"/>
        <w:rPr/>
      </w:pPr>
      <w:r>
        <w:rPr>
          <w:rFonts w:ascii="IRNazanin" w:hAnsi="IRNazanin" w:eastAsia="IRNazanin"/>
          <w:color w:val="111111"/>
          <w:sz w:val="28"/>
          <w:sz w:val="28"/>
          <w:szCs w:val="28"/>
          <w:rtl w:val="true"/>
          <w:lang w:bidi="fa-IR"/>
        </w:rPr>
        <w:t>بهر تقصیری که شد در ما مَضی</w:t>
      </w:r>
    </w:p>
    <w:p>
      <w:pPr>
        <w:pStyle w:val="BookText"/>
        <w:rPr/>
      </w:pPr>
      <w:r>
        <w:rPr>
          <w:rFonts w:ascii="IRNazanin" w:hAnsi="IRNazanin" w:eastAsia="IRNazanin"/>
          <w:color w:val="111111"/>
          <w:sz w:val="28"/>
          <w:sz w:val="28"/>
          <w:szCs w:val="28"/>
          <w:rtl w:val="true"/>
          <w:lang w:bidi="fa-IR"/>
        </w:rPr>
        <w:t>هیچ یک زاحکام نبود بی سبب</w:t>
      </w:r>
    </w:p>
    <w:p>
      <w:pPr>
        <w:pStyle w:val="BookText"/>
        <w:rPr/>
      </w:pPr>
      <w:r>
        <w:rPr>
          <w:rFonts w:ascii="IRNazanin" w:hAnsi="IRNazanin" w:eastAsia="IRNazanin"/>
          <w:color w:val="111111"/>
          <w:sz w:val="28"/>
          <w:sz w:val="28"/>
          <w:szCs w:val="28"/>
          <w:rtl w:val="true"/>
          <w:lang w:bidi="fa-IR"/>
        </w:rPr>
        <w:t>خالی از حکمت نباشد حکم ربّ</w:t>
      </w:r>
    </w:p>
    <w:p>
      <w:pPr>
        <w:pStyle w:val="Heading3"/>
        <w:numPr>
          <w:ilvl w:val="2"/>
          <w:numId w:val="1"/>
        </w:numPr>
        <w:rPr/>
      </w:pPr>
      <w:bookmarkStart w:id="357" w:name="__RefHeading___Toc1127750_2035185390"/>
      <w:bookmarkStart w:id="358" w:name="_Toc131"/>
      <w:bookmarkEnd w:id="357"/>
      <w:r>
        <w:rPr>
          <w:rtl w:val="true"/>
        </w:rPr>
        <w:t>نفس امّاره چیست؟</w:t>
      </w:r>
      <w:bookmarkEnd w:id="358"/>
    </w:p>
    <w:p>
      <w:pPr>
        <w:pStyle w:val="BookText"/>
        <w:rPr/>
      </w:pPr>
      <w:r>
        <w:rPr>
          <w:rFonts w:ascii="IRNazanin" w:hAnsi="IRNazanin" w:eastAsia="IRNazanin"/>
          <w:color w:val="111111"/>
          <w:sz w:val="28"/>
          <w:sz w:val="28"/>
          <w:szCs w:val="28"/>
          <w:rtl w:val="true"/>
          <w:lang w:bidi="fa-IR"/>
        </w:rPr>
        <w:t>نفس امارّه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علاقه‌های دنیوی، شهوات حیوانی و هواهای</w:t>
      </w:r>
    </w:p>
    <w:p>
      <w:pPr>
        <w:pStyle w:val="BookText"/>
        <w:rPr/>
      </w:pPr>
      <w:r>
        <w:rPr>
          <w:rFonts w:ascii="IRNazanin" w:hAnsi="IRNazanin" w:eastAsia="IRNazanin"/>
          <w:color w:val="111111"/>
          <w:sz w:val="28"/>
          <w:sz w:val="28"/>
          <w:szCs w:val="28"/>
          <w:rtl w:val="true"/>
          <w:lang w:bidi="fa-IR"/>
        </w:rPr>
        <w:t>نامشروع نفسانی، و همان است که امام سجّاد علیه‌السلام در مناجات خود از آن به خداوند شِکوِه نموده و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إلَیْکَ أشْکُو نَفْسا بِالسُّوءِ أمّارَةٌ </w:t>
      </w:r>
      <w:r>
        <w:rPr>
          <w:rStyle w:val="FootnoteAnchor"/>
          <w:rtl w:val="true"/>
        </w:rPr>
        <w:footnoteReference w:id="23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انسان را از صفای دل و معنویات جدا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حاجی باید در صحرای منی با نفس امارّه خویش مبارزه نموده، پس از آنکه شیطان را سنگ‌باران کرد از همه آمال و آرزوهای نفسانی نیز بگذرد و همراه با قربانیِ خود، نفس امارّه را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فلسفه‌های قربانی، کمک به نیازمندان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قربانی را برای این مقرّر فرموده که بینوایان گرسنه ، از گوشت آن سیر شوند و در رفاه قرار گیرند</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قرآن اشاره به این موضوع شده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یعنی از گوشت قربانی بخورید و فقیر سختی کشیده را نیز بخورانید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فلسفه‌های قربانی تقرّب به خداوند و برائت از جهنّم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پاسخ ابوبصیر که سؤال نمود علّت و فلسفه قربانی چیست؟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محض اینکه قطره‌ای از خون قربانی بر زمین ریزد، موجب آمرزش صاحبش می‌شود، چه آنکه خدای عزّوجلّ می‌داند کسی که دارای تقوی است و ایمان به غیب دارد، قربانی را با اخلاص و انقیاد امر پروردگار خود انجام می‌دهد، مگر نه این است که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گوشت و خون قربانی به خدا نمی‌رسد، آنچه حساب خداست، همانا تقوی و اطاعت بنده است بنگر که چرا و چگونه خدا قربانی هابیل را قبول نمود و قربانی قابیل را ردّ فرمود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قربانی هابیل وقابیل، در ضمن یک‌حدیث طولانی</w:t>
      </w:r>
      <w:r>
        <w:rPr>
          <w:rStyle w:val="FootnoteAnchor"/>
          <w:rtl w:val="true"/>
        </w:rPr>
        <w:footnoteReference w:id="239"/>
      </w:r>
      <w:r>
        <w:rPr>
          <w:rFonts w:ascii="IRNazanin" w:hAnsi="IRNazanin" w:eastAsia="IRNazanin"/>
          <w:color w:val="111111"/>
          <w:sz w:val="28"/>
          <w:sz w:val="28"/>
          <w:szCs w:val="28"/>
          <w:rtl w:val="true"/>
          <w:lang w:bidi="fa-IR"/>
        </w:rPr>
        <w:t>امام محمّدباقر علیه‌السلام</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هابیل و قابیل را امر کرد تا مقام قرب خود را در نزد خدای تعالی با انجام دادن قربانی آزمایش کنند، هابیل گوسفنددار بود، و قابیل کشاورز، پس هابیل بهترین گوسفند خود را که قوچی بود به قربانگاه آورد، و قابیل مقداری از خوشه‌های گندم که دانه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قربانی هابیل قبول و از قابیل مردود گشت، سپس حضرت فرمودند این است قول خداوند متعال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اتْلُ عَلَیْهِمْ نَبَأ ابْنَیْ آدَمَ بِالْحَقِّ إذْ قَرَّبا قُرْبانا</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از این داستان آموزنده استفاده می‌گردد که قربانی در واقع یک آزمایش است، پس هر چه بهتر و با خلوص بیشتر انجام گیرد ، موجب تقرّب بیشتر نزد خداوند متعال می‌شود، و هر گاه با نارضایتی انجام گیرد موجب دوری از خداوند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قربانی موجب برائت از جهنم است، زیرا با فدا کردن هر یک از اعضاء قربانی، آزادی یک عضو از آتش جهنم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 الشّأن ما که در هر مرحله‌ای از اعمال با سخنان نغز و دلنشین خود، انسانها را بیدار و امیدوار کرده‌اند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قربانی‌های خود را نیکو و بی عیب انتخاب کنید، چه آنکه آنها به منزله مرکب شماست برای عبور از صراط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بلی چون انسان جایز الخطاء است و با هر عضوی، گناهی انجام می‌دهد لذا بر حاجی است که با فدا دادن هر عضو قربانی، عضو گناهکار را از محکومیّت نجات دهد تا با سائر اعضاء هم آهنگ گردد، پس در حقیقت هر چه فدا می‌گردد، صرف و خرج خود انسان شده و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فلسفه‌های قربانی کردن، تشکّر و سپاس از نعمتهای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خداوند بشر را هدایت نمود و توفیق برگزاری مراسم حج را به او ارزانی داشت، بنده برای تشکّر و قدردانی از این موهبت، باید یک شتر یا گاو و یا گوسفندی قربانی کند و مقداری از آن را هم به فقرا دهد، و این شاید تأسّی به سخن خداوند متعال باشد در موقعی که نعمت بزرگ و موهبت عظیم خود، یعنی وجود مقدّسه و مطهّره فاطمة الزّهرا علیهاالسلامرا به پیامبر خویش ارزانی داشت و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أَعْطَیْناکَ الْکَوْثَرَ فَصَّلِ لِرَّبِکَ وَ انْحَرْ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ما به تو خیر کثیر عطا کردیم، پس برای شکرگذاری از آن ، نماز بگذار و شتر نحر و قربانی 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باید تذکّر دهیم که قربانی کردن، زنده نگه داشتن داستان حیرت انگیز حضرت‌ابراهیم علیه‌السلام و فداکاری حضرت اسماعیل علیه‌السلام است</w:t>
      </w:r>
      <w:r>
        <w:rPr>
          <w:rFonts w:eastAsia="IRNazanin" w:cs="IRNazanin"/>
          <w:color w:val="111111"/>
          <w:sz w:val="28"/>
          <w:szCs w:val="28"/>
          <w:rtl w:val="true"/>
          <w:lang w:bidi="fa-IR"/>
        </w:rPr>
        <w:t>.</w:t>
      </w:r>
      <w:bookmarkStart w:id="359" w:name="pg4708_24361"/>
    </w:p>
    <w:p>
      <w:pPr>
        <w:pStyle w:val="BookText"/>
        <w:rPr/>
      </w:pPr>
      <w:bookmarkEnd w:id="359"/>
      <w:r>
        <w:rPr>
          <w:rFonts w:ascii="IRNazanin" w:hAnsi="IRNazanin" w:eastAsia="IRNazanin"/>
          <w:color w:val="111111"/>
          <w:sz w:val="28"/>
          <w:sz w:val="28"/>
          <w:szCs w:val="28"/>
          <w:rtl w:val="true"/>
          <w:lang w:bidi="fa-IR"/>
        </w:rPr>
        <w:t>شاید هر انسان آزاده‌ای که به مسلخ و قربانگاه رفته تا قربانی کند، به یاد بزرگانی که عنوان ذبیح اللّه را گرفته‌اند می‌افتد، همچون اسماعیل ذبیح اللّه، حمزه سیّد الشّهداء و اباعبد اللّه الحسین علیه‌السلام</w:t>
      </w:r>
    </w:p>
    <w:p>
      <w:pPr>
        <w:pStyle w:val="BookText"/>
        <w:rPr/>
      </w:pPr>
      <w:r>
        <w:rPr>
          <w:rFonts w:ascii="IRNazanin" w:hAnsi="IRNazanin" w:eastAsia="IRNazanin"/>
          <w:color w:val="111111"/>
          <w:sz w:val="28"/>
          <w:sz w:val="28"/>
          <w:szCs w:val="28"/>
          <w:rtl w:val="true"/>
          <w:lang w:bidi="fa-IR"/>
        </w:rPr>
        <w:t>ولی آن که از همه زودتر و بیشتر چهره ملکوتیش در اذهان ظاهر می‌شود، حضرت اسماعیل علیه‌السلام است، و شاید تنها دلیلی که حجّاج باید قربانی کنند، یاد آوری خاطره بزرگ این پدر و پسر می‌باشد، همانطور که حضرت ثامن الحجج علیّ بن موسی الرّضا علیه‌السلام در حدیثی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اسماعیل برای ذبح تسلیم شد، خداوند قوچی را برای او از بهشت فرستاده، پس هر چه در منی قربانی شود فدائی اسماعیل است تا روز قیامت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1127752_2035185390"/>
      <w:bookmarkStart w:id="361" w:name="_Toc132"/>
      <w:bookmarkEnd w:id="360"/>
      <w:r>
        <w:rPr>
          <w:rtl w:val="true"/>
        </w:rPr>
        <w:t>مستحبّات قربانی</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تمکّن، هَدْیْ شتر باشد و گرنه گاو، و اگر نشد گوسفند، بهتر است شتر و گاو مادّه باشد ولی گوسفند و بز از جنس نر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 از صحرای عرفات در روز عرفه عبور داده شده باشد و قول صاحب آن در این مورد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هر چه فربه‌تر باشد افضل است همانطور که در حدیث از پیامبر صلی‌الله‌علیه‌و‌آله نقل شده که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إسْتَفْرَهُوا ضَحایاکُمْ فَاِنَّها مَطایاکُمْ عَلَی الصِّراطِ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شخصا قربانی خود را ذبح کنید، و اگر نتوانستید دست خود را بالای دست ذبح کننده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مستحبّات ذبح مثل آب دادن حیوان و غیره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شتری را که می‌خواهید نحر کنید ایستاده باشد، و از سر دستها تا زانوی او را ببندید و از طرف راست حیوان بایستید و کارد یا نیزه و یا خنجر را به گودی گردن او فرو برید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 ذبح یا نحر بگویید</w:t>
      </w:r>
      <w:r>
        <w:rPr>
          <w:rFonts w:eastAsia="IRNazanin" w:cs="IRNazanin"/>
          <w:color w:val="111111"/>
          <w:sz w:val="28"/>
          <w:szCs w:val="28"/>
          <w:rtl w:val="true"/>
          <w:lang w:bidi="fa-IR"/>
        </w:rPr>
        <w:t>:</w:t>
      </w:r>
      <w:bookmarkStart w:id="362" w:name="pg4708_24363"/>
    </w:p>
    <w:p>
      <w:pPr>
        <w:pStyle w:val="BookText"/>
        <w:rPr/>
      </w:pPr>
      <w:bookmarkEnd w:id="362"/>
      <w:r>
        <w:rPr>
          <w:rFonts w:ascii="Amiri" w:hAnsi="Amiri" w:eastAsia="Amiri" w:cs="Amiri"/>
          <w:color w:val="111111"/>
          <w:sz w:val="28"/>
          <w:sz w:val="28"/>
          <w:szCs w:val="28"/>
          <w:rtl w:val="true"/>
          <w:lang w:bidi="ar-SA"/>
        </w:rPr>
        <w:t>وَجَّهْتُ وَجْهِیَ لِلَّذی فَطَرَ السَّمواتِ وَ الْأَرْضَ حَنیفا مُسْلِما وَ ما أنَا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صَلاتی وَ نُسُکی وَ مَحْیایَ وَ مَماتی للّه‌ِ رَبِّ الْعالَمینَ، لاشَریکَ لَهُ وَ بِذلِکَ اُمِرْتُ وَ أنَا مِنَ الْمُسْلِمینَ، ألْلّهُمَّ مِنْکَ وَ لَکَ بِسْمِ اللّه‌ِ وَ بِاللّه‌ِ وَ اللّه‌ُ أکْبَرْ</w:t>
      </w:r>
    </w:p>
    <w:p>
      <w:pPr>
        <w:pStyle w:val="BookText"/>
        <w:rPr/>
      </w:pPr>
      <w:r>
        <w:rPr>
          <w:rFonts w:ascii="IRNazanin" w:hAnsi="IRNazanin" w:eastAsia="IRNazanin"/>
          <w:color w:val="111111"/>
          <w:sz w:val="28"/>
          <w:sz w:val="28"/>
          <w:szCs w:val="28"/>
          <w:rtl w:val="true"/>
          <w:lang w:bidi="fa-IR"/>
        </w:rPr>
        <w:t>پس از نحر یا ذبح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تَقَبَّلْ مِنّی کَما تَقَبَّلْتَ عَنْ إبراهیمَ خَلیلِکَ وَ مُوسی کَلیمِکَ وَ مُحَمَّدٍ حَبیبِکَ صَلَّی اللّه‌ُ عَلَیْهِ وَ آلِهِ وَ عَلَیْهِمْ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مستحب است که مقداری از گوشت قربانی را خودتان تناول نموده و البته بیشتر از ثلث آن نشود، امّا اگر کمتر باشد اشکال ندارد </w:t>
      </w:r>
      <w:r>
        <w:rPr>
          <w:rFonts w:eastAsia="IRNazanin" w:cs="IRNazanin"/>
          <w:color w:val="111111"/>
          <w:sz w:val="28"/>
          <w:szCs w:val="28"/>
          <w:rtl w:val="true"/>
          <w:lang w:bidi="fa-IR"/>
        </w:rPr>
        <w:t>.</w:t>
      </w:r>
    </w:p>
    <w:p>
      <w:pPr>
        <w:pStyle w:val="Heading3"/>
        <w:numPr>
          <w:ilvl w:val="2"/>
          <w:numId w:val="1"/>
        </w:numPr>
        <w:rPr/>
      </w:pPr>
      <w:bookmarkStart w:id="363" w:name="__RefHeading___Toc1127754_2035185390"/>
      <w:bookmarkStart w:id="364" w:name="_Toc133"/>
      <w:bookmarkEnd w:id="363"/>
      <w:r>
        <w:rPr>
          <w:rtl w:val="true"/>
        </w:rPr>
        <w:t>حلق یا تراشیدن سر</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مُحَّلِقینَ رُؤسَکُمْ وَ مُقَّصِرینَ لا تَخافوُنَ</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سوّمین عمل از اعمال منی، حلق، یعنی سرتراشیدن و تقصیر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حلق،</w:t>
      </w:r>
    </w:p>
    <w:p>
      <w:pPr>
        <w:pStyle w:val="BookText"/>
        <w:rPr/>
      </w:pPr>
      <w:r>
        <w:rPr>
          <w:rFonts w:ascii="IRNazanin" w:hAnsi="IRNazanin" w:eastAsia="IRNazanin"/>
          <w:color w:val="111111"/>
          <w:sz w:val="28"/>
          <w:sz w:val="28"/>
          <w:szCs w:val="28"/>
          <w:rtl w:val="true"/>
          <w:lang w:bidi="fa-IR"/>
        </w:rPr>
        <w:t>مخصوص به مردان است و آنهم کسانی که سفر اوّل آنها باشد، ولی اگر کسی مکرّر به حج رفته، مخیّر است بین حلق و تقصیر، که البته حلق ثواب و فضیلت بسیاری دارد، روایت است از معصوم علیه‌السلام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حلق کند سرش را در منی، خداوند در إزای هر موئی نوری در قیامت به او عطاء می‌کند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برای زنها تقصیر به صورت کوتاه کردن مو یا ناخن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حج بجا آورد حضرت آدم علیه‌السلام بوده و با اینکه غیر آن حضرت و همسرش کس دیگری نبوده، ولی در این امر کوتاهی نکرده و سرخود را به وسیله جبرئیل که یاقوتی از بهشت برایش آورده بود تراشیده، بنابراین فرزندان آن حضرت هم باید تأسّی نموده و به این سنّت احترام گذاشته و آن را انجام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است از امام محمّد باقر علیه‌السلام، و همچنین عبد الرّزاق نوفل هم در کتاب خود از قول پیامبر نوشته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صلی‌الله‌علیه‌و‌آلهدر حَجَّة الوداع حلق نموده و بسیاری از اصحاب هم سر تراشیدند، ولی پاره‌ای تقصیر خود را با کوتاه کردن ناخن</w:t>
      </w:r>
      <w:bookmarkStart w:id="365" w:name="pg4708_24365"/>
    </w:p>
    <w:p>
      <w:pPr>
        <w:pStyle w:val="BookText"/>
        <w:rPr/>
      </w:pPr>
      <w:bookmarkEnd w:id="365"/>
      <w:r>
        <w:rPr>
          <w:rFonts w:ascii="IRNazanin" w:hAnsi="IRNazanin" w:eastAsia="IRNazanin"/>
          <w:color w:val="111111"/>
          <w:sz w:val="28"/>
          <w:sz w:val="28"/>
          <w:szCs w:val="28"/>
          <w:rtl w:val="true"/>
          <w:lang w:bidi="fa-IR"/>
        </w:rPr>
        <w:t xml:space="preserve">و مو انجام دادند، و پیامبر صلی‌الله‌علیه‌و‌آله برای آنهائی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ولی برای آنهائی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مرتبه طلب 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Heading3"/>
        <w:numPr>
          <w:ilvl w:val="2"/>
          <w:numId w:val="1"/>
        </w:numPr>
        <w:rPr/>
      </w:pPr>
      <w:bookmarkStart w:id="366" w:name="__RefHeading___Toc1127756_2035185390"/>
      <w:bookmarkStart w:id="367" w:name="_Toc134"/>
      <w:bookmarkEnd w:id="366"/>
      <w:r>
        <w:rPr>
          <w:rtl w:val="true"/>
        </w:rPr>
        <w:t>علّت حلق چیست؟</w:t>
      </w:r>
      <w:bookmarkEnd w:id="367"/>
    </w:p>
    <w:p>
      <w:pPr>
        <w:pStyle w:val="BookText"/>
        <w:rPr/>
      </w:pPr>
      <w:r>
        <w:rPr>
          <w:rFonts w:ascii="IRNazanin" w:hAnsi="IRNazanin" w:eastAsia="IRNazanin"/>
          <w:color w:val="111111"/>
          <w:sz w:val="28"/>
          <w:sz w:val="28"/>
          <w:szCs w:val="28"/>
          <w:rtl w:val="true"/>
          <w:lang w:bidi="fa-IR"/>
        </w:rPr>
        <w:t>علّت حلق و سر تراشیدن شاید به این دلیل باشد که امتحانی است از جانب پروردگار، چون انسان به زینت و ظاهر خود اهمیّت می‌دهد، طبیعتا یکی از مهمترین زینتهای مرد، وجود مو است، بنابراین حاجی اگر در سفر خود مواظبت بر اعمال خود کرده باشد و خود را در این دانشگاه عالی ساخته باشد، پس از اینکه با رمی، شیطان را از وجود خویش دور کرده و بند علائق و دلبستگی به مادّیات را از خود برید، حال آخرین مرحله امتحان را پشت سر می‌گذارد که شاید تأیید کننده عمل‌های قبل او باشد، و آن این است که، آیا حال مطیع محض شده و در اینجا می‌تواند ظاهر خود را هم نشان دهد که بنده خالص و تسلیم محض اوامر الهی است؟</w:t>
      </w:r>
    </w:p>
    <w:p>
      <w:pPr>
        <w:pStyle w:val="BookText"/>
        <w:rPr/>
      </w:pPr>
      <w:r>
        <w:rPr>
          <w:rFonts w:ascii="IRNazanin" w:hAnsi="IRNazanin" w:eastAsia="IRNazanin"/>
          <w:color w:val="111111"/>
          <w:sz w:val="28"/>
          <w:sz w:val="28"/>
          <w:szCs w:val="28"/>
          <w:rtl w:val="true"/>
          <w:lang w:bidi="fa-IR"/>
        </w:rPr>
        <w:t>سرتراشیدن خود مؤیّد این مطلب است و از جهتی در عرب، رسم بر این بود که هرکس می‌خواست بنده‌ای را از آن خود کند، و برای عموم نیز مشخص باشد که این غلام من است، داغ بر او می‌زد و یا آنها را حلقه به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این عمل می‌خواهد داغ عبودیّت مطلق را بر بندگان خود زند تا معلوم شود اینها خدمتگزاران این دین شریف هستند</w:t>
      </w:r>
      <w:r>
        <w:rPr>
          <w:rFonts w:eastAsia="IRNazanin" w:cs="IRNazanin"/>
          <w:color w:val="111111"/>
          <w:sz w:val="28"/>
          <w:szCs w:val="28"/>
          <w:rtl w:val="true"/>
          <w:lang w:bidi="fa-IR"/>
        </w:rPr>
        <w:t>.</w:t>
      </w:r>
    </w:p>
    <w:p>
      <w:pPr>
        <w:pStyle w:val="Heading3"/>
        <w:numPr>
          <w:ilvl w:val="2"/>
          <w:numId w:val="1"/>
        </w:numPr>
        <w:rPr/>
      </w:pPr>
      <w:bookmarkStart w:id="368" w:name="__RefHeading___Toc1127758_2035185390"/>
      <w:bookmarkStart w:id="369" w:name="_Toc135"/>
      <w:bookmarkEnd w:id="368"/>
      <w:r>
        <w:rPr>
          <w:rtl w:val="true"/>
        </w:rPr>
        <w:t>مستحبّات حلق</w:t>
      </w:r>
      <w:bookmarkEnd w:id="369"/>
    </w:p>
    <w:p>
      <w:pPr>
        <w:pStyle w:val="BookText"/>
        <w:rPr/>
      </w:pPr>
      <w:r>
        <w:rPr>
          <w:rFonts w:ascii="IRNazanin" w:hAnsi="IRNazanin" w:eastAsia="IRNazanin"/>
          <w:color w:val="111111"/>
          <w:sz w:val="28"/>
          <w:sz w:val="28"/>
          <w:szCs w:val="28"/>
          <w:rtl w:val="true"/>
          <w:lang w:bidi="fa-IR"/>
        </w:rPr>
        <w:t>در تمام اعمال حج شاهد بودید که برای انجام هر کدام، غیر از مسائل شرعیّه، یک سری اعمال مستحبّی نیز ذکر شده و یا دعاهائی وارد شده که علاوه بر انجام ظاهری آن عمل، به نفس کار و معنویّت آن نیز توجّه داده شود، و این خود موضوع مهمّی است برای صاحب درک، در حلق نیز اگر چه ظاهر عمل، ساده است ولی باز هم مستحبّاتی ذکر شده و ائمّه ما دعاهائی را ذکر فرموده‌اند که صلابتی خاصّ به اعمال می‌دهد،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تراشیدن سر، رو به قبله بنشینید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راست جلو سر، شروع به تراشیدن کنید و بعد طرف چپ را بتراشید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احتیاط مستحب است که بعد از حلق، از اطراف ریش و شارب خود گرفته و ناخنها را نیز بچینید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صلی‌الله‌علیه‌و‌آله در روز اضحی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سر می‌تراشید ناخن هم می‌گرفت و مقداری از شارب و محاسن مبارک خود را نیز کوتاه می‌کرد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تراشیدن سر، سه بار تکبیر بگویید و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هذِهِ ناصِیَتی بِیَدِکَ فَاجْعَلْ لی بِکُّلِ شَعْرَةٍ نُورا یَوْمَ الْقیمَة وَ اغْفِرْلی ذَنْبی یا واسِعَ الْمَغْفِرِةَ وَ الْحَمْدُ للّه‌ِ عَلی ما هَدانا وَ الْحَمْدُ للّه‌ِ عَلی ما أنْعَمَ بِهِ عَلَیْنا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فراغ نیز سه بار تکبیر بگویید و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قَضی عَنْهُ نُسُکی، ألْلّهُمَّ أعْطِنی بِکُّلِ شَعْرَةٍ حَسَنَةً وَ امْحُ عَنّی بِها سَیِئَةً وَارْفَعْ لی بِها دَرَجَةً وَ اغْفِرْلی وَ لِلْمُحَلِّقینَ وَ الْمُقَصِّرینَ وَ جَمیعِ الْمُسْلِمینَ، ألْلّهُمَّ زِدْنا ایمانا وَ یَقینا وَ تَوْفیقا وَ عَوْنا وَ اغْفِرْ لَنا وَ 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c8</w:t>
      </w:r>
      <w:r>
        <w:rPr>
          <w:rFonts w:ascii="Amiri" w:hAnsi="Amiri" w:eastAsia="Amiri" w:cs="Amiri"/>
          <w:color w:val="111111"/>
          <w:sz w:val="28"/>
          <w:sz w:val="28"/>
          <w:szCs w:val="28"/>
          <w:rtl w:val="true"/>
          <w:lang w:bidi="ar-SA"/>
        </w:rPr>
        <w:t xml:space="preserve">ائِنا وَ اُمَّهاتِنا وَ صَلَّی اللّه‌ُ عَلی سَیِّدِنا مُحَّمَدٍ وَ آلِهِ الطّاهَرین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موی سر خود را در منی، در همان خیمه‌ای که منزل دارید دفن کنید، از امام صادق علیه‌السلامروایت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که چنین کند روز قیامت هر تار موئی به نام او تلبیه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سفارش به این موضوع از جهت نظافت و پاکیزگی محیط اطراف بسیار حایز اهمیت است و غیر از مسائل معنوی عمل به آن برای وضعیت محیط لازم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حجّاج تقصیر نمودند، می‌توانند به مکّه بازگشته و اعمال خود را کامل نموده و دوباره به منی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مسائل شرعیّه‌ای در این خصوص وجود دارد، که از ذکر تمامی آنها صرفنظر می‌گردد، ولی به طور کل، حاجی می‌تواند از شب یازدهم به مکّه رود به این صورت که بعد از نیمه شب به طرف مکّه رفته ولی برای جمرات روز یازدهم برگردد، و یا اینکه بعد از جمرات روز یازدهم به مکّه رفته، ولی مغرب شرعی در منی باشد و در شب و روز دوازدهم، نیز به همین ترتیب</w:t>
      </w:r>
      <w:r>
        <w:rPr>
          <w:rFonts w:eastAsia="IRNazanin" w:cs="IRNazanin"/>
          <w:color w:val="111111"/>
          <w:sz w:val="28"/>
          <w:szCs w:val="28"/>
          <w:rtl w:val="true"/>
          <w:lang w:bidi="fa-IR"/>
        </w:rPr>
        <w:t>.</w:t>
      </w:r>
      <w:bookmarkStart w:id="370" w:name="pg4708_24369"/>
    </w:p>
    <w:p>
      <w:pPr>
        <w:pStyle w:val="BookText"/>
        <w:rPr/>
      </w:pPr>
      <w:bookmarkEnd w:id="370"/>
      <w:r>
        <w:rPr>
          <w:rFonts w:ascii="IRNazanin" w:hAnsi="IRNazanin" w:eastAsia="IRNazanin"/>
          <w:color w:val="111111"/>
          <w:sz w:val="28"/>
          <w:sz w:val="28"/>
          <w:szCs w:val="28"/>
          <w:rtl w:val="true"/>
          <w:lang w:bidi="fa-IR"/>
        </w:rPr>
        <w:t xml:space="preserve">ولی معمولاً کاروانهای حجّاج، افراد را بعد از سه روز اعمال به مکّه برده، و بعد اعمال مکّه را انجام می‌دهند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صورت مستحبّاتی نیز در مورد طواف حج و بقیّه اعمال وارد شده که آنها را ذیلاً متذکّر می‌شویم</w:t>
      </w:r>
      <w:r>
        <w:rPr>
          <w:rFonts w:eastAsia="IRNazanin" w:cs="IRNazanin"/>
          <w:color w:val="111111"/>
          <w:sz w:val="28"/>
          <w:szCs w:val="28"/>
          <w:rtl w:val="true"/>
          <w:lang w:bidi="fa-IR"/>
        </w:rPr>
        <w:t>:</w:t>
      </w:r>
    </w:p>
    <w:p>
      <w:pPr>
        <w:pStyle w:val="Heading3"/>
        <w:numPr>
          <w:ilvl w:val="2"/>
          <w:numId w:val="1"/>
        </w:numPr>
        <w:rPr/>
      </w:pPr>
      <w:bookmarkStart w:id="371" w:name="__RefHeading___Toc1127760_2035185390"/>
      <w:bookmarkStart w:id="372" w:name="_Toc136"/>
      <w:bookmarkEnd w:id="371"/>
      <w:r>
        <w:rPr>
          <w:rtl w:val="true"/>
        </w:rPr>
        <w:t>مستحبّات طواف حج و سعی و طواف نساء</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صورت امکان، همان روز عید، بعد از اعمال سه گانه منی ، مراجعت به مکّه نموده، طواف حج و سعی و طواف نساء را انجام دهید و شب را برای بیتوته به منی برگردید و اگر نتوانستید، احوط عدم تأخیر است از روز یازدهم مگر به جهتعذر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مستحبّات و آدابی که در طواف عمره گفته شد، در اینجا وارد است مثل غسل و غیره و بعد از اینکه حجر الاسود را بوسیده و لمس نمودید، و ادعیه‌ای که ذکر شد را خواندید و اعمال آن را انجام دادید،مستحب است بعد از آن وقتی به در مسجد الحرام رسیدید،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أعِنّی عَلی نُسُکی وَ سَلِّمْنی لَهُ وَ سَلِّمْهُ لی، ألْلّهُمَّ إنّی أسْئَلُکَ مَسْئَلَةَ الْعَلیلِ الذَّلِیلِ المُعْتَرِفِ بِذَنْبِهِ أنْ تَغْفِرَ لی ذُنُوبی وَ أَنْ تُرْجِعَنی بِحاجَتی، ألْلّهُمَّ إنّی عَبْدُکَ وَالبَلَدُ بَلَدُکَ وَالبَیْتُ بَیْتُکَ جِئْتُ أطْلُبُ رَحْمَتَکَ وَ أؤُمُّ طَاعَتَکَ مُتَّبِعا لأمْرِکَ رَاضِیا بِقَدَرِکَ، أسْئَلُکَ مَسْأَلَةَ الْفَقیرِ الْمُضْطَرِّ إلَیْکَ المُطیعِ ِلأمْرِکَ الْمُشْفِقِ مِنْ عَذابِکَ الْخائِفِ لِعُقُوبَتِکَ، أَنْ تُبَلِّغَنی عَفْوَکَ وَ تُجْیِرَنی مِنَ النّارِ بِرَحْمَتِکَ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1127762_2035185390"/>
      <w:bookmarkStart w:id="374" w:name="_Toc137"/>
      <w:bookmarkEnd w:id="373"/>
      <w:r>
        <w:rPr>
          <w:rtl w:val="true"/>
        </w:rPr>
        <w:t>آداب و مستحبّات مکّه معظمّه</w:t>
      </w:r>
      <w:bookmarkEnd w:id="37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بحمد اللّه، توفیق شامل حال شما گشته و برای انجام مراسم حج در این مکان مقدّس هستید، دعا کنید که خداوند به شما کمک کرده و بتوانید در مکّه هم از اوقات خود بیشترین استفاده را بنمایید و تا آنجا که می‌توانید آداب و مستحبّات این بلده طیبّه را بجا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به آداب مکّه معظّمه در بخش اوّل اشاره کردیم، ولی به صورت یک دستور العمل کلّی دوباره به بیان آن می‌پردازیم، البته چون موقعیّت حجّاج با هم مختلف است، ممکن است بعضی قبل از اعمال حج چند روزی در مکّه اقامت داشته و فورا بعد از اعمال به مدینه برگردند، ولی تعدادی از افراد نیز هستند که برای اعمال حج آمده و بعد از اعمال است که می‌توانند به مستحبّات در مکّه بپردازند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ذکر این مستحبّات برای هر دو مفید است و بهتر است که از انجام آن غفلت نورزند تا سفری کامل و روحانی برای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w:t>
      </w:r>
    </w:p>
    <w:p>
      <w:pPr>
        <w:pStyle w:val="BookText"/>
        <w:rPr/>
      </w:pPr>
      <w:r>
        <w:rPr>
          <w:rFonts w:ascii="IRNazanin" w:hAnsi="IRNazanin" w:eastAsia="IRNazanin"/>
          <w:color w:val="111111"/>
          <w:sz w:val="28"/>
          <w:sz w:val="28"/>
          <w:szCs w:val="28"/>
          <w:rtl w:val="true"/>
          <w:lang w:bidi="fa-IR"/>
        </w:rPr>
        <w:t>ذکر خداوند را بگویید، امام سجّاد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تسبیح در مکّه برابر است با انفاق خراج عراقین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قرآن مجید، باز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مکّه یک ختم قرآن بخواند، نمیرد تا پیامبر صلی‌الله‌علیه‌و‌آله و منزل خود را در بهشت ببیند</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الحرام بسیار نماز بخوانید، و به طور کلّی نماز در شهر مکّه فضیلت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مکّه هفتاد رکعت نماز بجا آورد و در هر رکعت توحید و سوره قدر و آیة السّخرة </w:t>
      </w:r>
      <w:r>
        <w:rPr>
          <w:rStyle w:val="FootnoteAnchor"/>
          <w:rtl w:val="true"/>
        </w:rPr>
        <w:footnoteReference w:id="250"/>
      </w:r>
      <w:r>
        <w:rPr>
          <w:rFonts w:ascii="IRNazanin" w:hAnsi="IRNazanin" w:eastAsia="IRNazanin"/>
          <w:color w:val="111111"/>
          <w:sz w:val="28"/>
          <w:sz w:val="28"/>
          <w:szCs w:val="28"/>
          <w:rtl w:val="true"/>
          <w:lang w:bidi="fa-IR"/>
        </w:rPr>
        <w:t xml:space="preserve">و آیة الکرسی بخواند در زمره شهداء خواهد بود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بسیار انجام دهید، به خصوص اگر قبل از اعمال در مکّه است، روایت شده که هرکس در دهه اوّل ذی الحجّه یک طواف بجا آورد، افضل است از هفتاد طواف بعد از حج، و شاید به همین خاطر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در مکّه و لو یک روز پیش از حج افضل است از دو روز بعد از حج، بنابراین بهتر است حجّاج تا قبل از روز ترویه که احرام حج می‌بندند به طواف و نماز مشغول بوده و از انجام کارهای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کعبه بسیار نگاه کنید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کردن به یتیمان و بینوایان، 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به کعبه چیزی تقدیم کند، آن هدیه را با دست خود به فقراء بدهد و هرگاه قادر نباشد یک درهم</w:t>
      </w:r>
    </w:p>
    <w:p>
      <w:pPr>
        <w:pStyle w:val="BookText"/>
        <w:rPr/>
      </w:pPr>
      <w:r>
        <w:rPr>
          <w:rFonts w:ascii="IRNazanin" w:hAnsi="IRNazanin" w:eastAsia="IRNazanin"/>
          <w:color w:val="111111"/>
          <w:sz w:val="28"/>
          <w:sz w:val="28"/>
          <w:szCs w:val="28"/>
          <w:rtl w:val="true"/>
          <w:lang w:bidi="fa-IR"/>
        </w:rPr>
        <w:t>خرما خریداری نموده و به عنوان صدقه به فقراء بدهد، و این صدقه کفّاره احتیاطی است که اگر در احرام و اعمال کاری مثل خاراندن بدن انجام داده باشد، جبران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 حطیم که ما بین حجر الأسود و درِ کعبه می‌باشد زیاد بروید، و در آنجا بسیار خداوند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اسماعیل ذبیح را که با مادرش هاجر و جمعی از انبیاء در حجر مدفون هستند، با این عبارات زیارت 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سَیِّدِنا إسْمَاعِیلَ ذَبِیحِ اللّه‌ِ إبْنِ إبْراهِیمَ خَلِیلِ اللّه‌ِ، ألسَّلاَمُ عَلَیْکَ یا نَبِیَّ اللّه‌ِ وَ ابْنَ نَبِیِّهِ، ألسَّلاَمُ عَلَیْکَ یا صَفِیَّ اللّه‌ِ وَ ابْنَ صَفِیِّهِ ، ألسَّلاَمُ عَلَیْکَ یا مَنْ أنْبَعَ اللّه‌ُ لَهُ بِئْرَ زَمْزَمَ حِینَ أسْکَنَهُ أبُوهُ بِوَادٍ غَیْرِ ذی زَرْعٍ عِنْدَ بَیْتِ اللّه‌ِ الْمُحَرَّمَ، وَ اسْتَجَابَ اللّه‌ُ فِیهِ دَعْوَةَ أبِیهِ إبْراهِیمَ حِیْنَ قالَ رَبَّنا إنّی أسْکَنْتُ مِنْ ذُرِّیَّتی بِوَادٍ غَیْرِ ذی زَرْعٍ عِنْدَ بَیْتِکَ الْمُحَرَّمِ، رَبَّنا لِیُقیمُوا الصَّلاةَ فَاَجْعَلْ أفْئِدَةً مِنَ النَّاسِ تَهْوی إلَیْهِمْ وَ ارْزُقْهُمْ مِنَ الثَّمَراتِ لَعَلَّهُمْ یَشْکُروُنَ، ألسَّلاَمُ عَلَیْکَ یا مَنْ سَلَّمَ نَفْسَهُ لِلذِّبْحِ طاعَةً لأمْرِ اللّه‌ِ تَعالی إذْ قالَ لَهُ أبُوهُ إنّی أرَی فی المَنَامِ أنّی أذْبَحُکَ فَانْظُرْ مَاذَا تَرَی، قالَ یا أبَتِ افْعَلْ مَا تُؤْمَرُ، سَتَجِدُنی إنْشاءَ اللّه‌ُ مِنَ الصَّابِریِنَ فَدَفَعَ اللّه‌ُ عَنْهُ الذِّبْحَ وَ فَدَاهُ بِذِبْحٍ عَظِیمٍ، ألسَّلاَمُ عَلَیْکَ یا مَنْ أعَانَ أبَاهُ عَلی بِناءِ الْکَعْبَةِ کَما قالَ اللّه‌ُ تَعالی وَ إذْ یَرْفَعُ إبْراهِیمُ الْقَواعِدَ مِنَ البَیْتِ وَ إسْمَاعِیلُ، رَبَّنَا تَقَبَّلْ مِنّا إنَّکَ أنْتَ السَّمیعُ الْعَلِیمُ، ألسَّلاَمُ عَلَیْکَ یا مَنْ مَدَحَهُ اللّه‌ُ تَعَالی فی کِتَابِهِ بِقَوْلِهِ وَ اذْکُرْ فی الْکِتابِ إسْمَاعِیلَ إنَّهُ کانَ صَادِقَ الْوَعْدِ وَ کانَ رَسُولاً نَبِیَّا وَ کَانَ یَأمُرُ أهْلَهُ بِالصَّلاَةِ وَ الزَّکَاةِ وَ کَانَ عِنْدَ رَبَّهِ مَرْضِیًّا، ألسَّلاَمُ عَلَیْکَ یا مَنْ جَعَلَ اللّه‌ُ مِنْ ذُرِّیَّتِهِ مُحَمَّدا سَیِّدَ الْمُرْسَلینَ وَ خاتَمَ النَّبَیّینَ وَ سَلَّمَ، ألسَّلاَمُ عَلَیْکَ وَ عَلی أبیکَ إبْراهِیمَ خَلِیلِ اللّه‌ِ، وَ عَلی أَخیکَ إسْحقَ نَبِیِّ اللّه‌ِ، ألسَّلاَمُ عَلَیْکَ وَ عَلی جَمیعِ أنْبِیاءِ اللّه‌ِ الْمَدْفُونینَ بِهذِهِ الْبُقْعَةِ الْمُبارَکَةِ الْمُعَظَّمَةِ، ألسَّلاَمُ عَلَیْکَ وَ عَلی اُمِّکَ الْطَّاهِرَةِ الصَّابِرَةِ هَاجَرَ وَ رَحْمَةُ اللّه‌ِ وَ بَرَکاتُهُ، حَشَرَنَا اللّه‌ُ فی زُمْرَتِکُمْ تَحْتَ لِوَاءِ مُحَمَّدٍ صَلَّیَ اللّه‌ُ عَلَیْهِ</w:t>
      </w:r>
    </w:p>
    <w:p>
      <w:pPr>
        <w:pStyle w:val="BookText"/>
        <w:rPr/>
      </w:pPr>
      <w:r>
        <w:rPr>
          <w:rFonts w:ascii="Amiri" w:hAnsi="Amiri" w:eastAsia="Amiri" w:cs="Amiri"/>
          <w:color w:val="111111"/>
          <w:sz w:val="28"/>
          <w:sz w:val="28"/>
          <w:szCs w:val="28"/>
          <w:rtl w:val="true"/>
          <w:lang w:bidi="ar-SA"/>
        </w:rPr>
        <w:t xml:space="preserve">وَ آلِهِ وَ سَلَّمَ وَ لاَ جَعَلَهُ اللّه‌ُ آخِرَ العَهْدِ مِنْ زِیارَتِکُمْ، وَ السَّلاَمُ عَلَیْکُمْ وَ رَحْمَةُ اللّه‌ِ وَ بَرَکَاتُهُ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نوشیدن آب زمزم، و بهتر است با خود به وطن ببرید زیرا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شفای دردهاست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تولّد پیامبر صلی‌الله‌علیه‌و‌آله را زیارت کنید و این دعا را بخوانید و در بعضی</w:t>
      </w:r>
    </w:p>
    <w:p>
      <w:pPr>
        <w:pStyle w:val="BookText"/>
        <w:rPr/>
      </w:pPr>
      <w:r>
        <w:rPr>
          <w:rFonts w:ascii="IRNazanin" w:hAnsi="IRNazanin" w:eastAsia="IRNazanin"/>
          <w:color w:val="111111"/>
          <w:sz w:val="28"/>
          <w:sz w:val="28"/>
          <w:szCs w:val="28"/>
          <w:rtl w:val="true"/>
          <w:lang w:bidi="fa-IR"/>
        </w:rPr>
        <w:t>روایات است که دو رکعت نماز هم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بِجَاهِ نَبِیِّکَ الْمُصْطَفی وَ رَسُولِکَ الْمُرْتَضی وَ أمِیْنِکَ عَلی وَحْیِ السَّماءِ طَهِّرْ قُلُوبَنا مِنْ کُلِّ وَصْفٍ یُبَاعِدُنا عَنْ مُشَاهَدَتِکَ وَ مَحَبَّتِکَ، وَ أمِتْنَا، ألْلّهُمَّ عَلی السُّنَّةِ وَالجَمَاعَةِ عَلی مُوَالآةِ أَوْلِیائِکَ وَ مَعاداةِ أَعدائِکَ وَ الشَّوْقِ إلی لِقائِکَ یا ذَالْجَلالِ وَ الإکْرامِ، ألْلّهُمَّ إنّی أوْدَعْتُ فی هذَا المَحَلِّ الشَّرِیْفِ، مِنْ یَوْمِنا هذا إلی یَوْمِ الْقِیامَةِ خالِصا مُخْلِصا وَ أشْهَدُ أنْ لا إلهَ إلاّ اللّه‌ُ وَ أَنَّ مُحَمَّدا عَبْدُهُ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 حضرت خدیجه که منزل پیامبر صلی‌الله‌علیه‌و‌آله و محلّ تولّد حضرت زهرا علیهاالسلام</w:t>
      </w:r>
    </w:p>
    <w:p>
      <w:pPr>
        <w:pStyle w:val="BookText"/>
        <w:rPr/>
      </w:pPr>
      <w:r>
        <w:rPr>
          <w:rFonts w:ascii="IRNazanin" w:hAnsi="IRNazanin" w:eastAsia="IRNazanin"/>
          <w:color w:val="111111"/>
          <w:sz w:val="28"/>
          <w:sz w:val="28"/>
          <w:szCs w:val="28"/>
          <w:rtl w:val="true"/>
          <w:lang w:bidi="fa-IR"/>
        </w:rPr>
        <w:t xml:space="preserve">و محلّ وفات حضرت خدیجه بوده، بروید و دو رکعت نماز خوانده و دعای مخصوص این محل را بخوانید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مساجد تاریخی مکّه رفته و در آنجا نماز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در بخش اماکن مکّه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قبرستان ابوطالب را به طور مکرّر زیارت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اوّل از مدفونین در آن و مختصری از زندگی و زیارت آنان بیان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برایتان امکان داشت مخصوصا اگر حج شما صروره است داخل خانه کعبه شوید که مستحب مؤکّد است و در این زمینه ، این عمل مخصوص 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صروره کسی است که دعوت خدا را انجام داده، پس واجب است که داخل آن خانه‌ای شود که به سوی آن دعوت شده، تا در آن خانه او را گرامی بدارند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داخل خانه کعبه شود مستحب است اعمالی را انجام دهد، که ذیلاً عنوان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غسل کرده و نیّتش دخول در کعبه باشد و از آب زمزم بر روی خود ریخته وبا پای برهنه داخل شده و حلقه در را بگیرد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 الْبَیْتَ بَیْتُکْ وَ الْعَبْدَ عَبْدُکَ وَ قَدْ قُلْتَ مَنْ دَخَلَهُ کانَ آمِنا فَآمِنّی مِنْ عَذابِکَ وَ أجِرْنی مِنْ سَخَطِکَ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أنْتَ قُلْتَ فی کِتابِکَ وَ مَنْ دَخَلَهُ کانَ آمِنا فَآمِنّی مِنْ عَذابِ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که داخل شد، روی سنگ قرمز که بین دو ستون قرار دارد دو رکعت نماز گذارده، در رکعت اوّل بعد از حمد،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بعد از حمد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آیات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آن گاه در چهار زاویه کعبه این نماز را بگذارد و تضرّع کند و از خداوند سؤال نموده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مَنْ تَهَّبأ أوْ تَعَّبا أوْ أعَدَّ أوِ اسْتَعدَّ لِوَفادَةٍ إلی مَخْلوقٍ رَجاءَ رِفْدِه وَ جائِزَتِهِ وَ نَوافِلِهِ وَ فَواضِلِهِ، فَأِلَیْکَ یا سَیِّدی تَهْئَتی وَ تَعْبِئَتی وَ إعْدادی وَ اسْتِعْدادی رَجاءَ رِفْدِکَ وَ نَوافِلِکَ وَ جائِزتِکَ، فَلا تُخَیِّبِ الْیَوْمَ رَجائی، یا مَنْ لا یُخَیِّبُ عَلَیْهِ سائِلٌ وَ یَنْقُصُهُ نائلٌ، فَإِنّی لَمْ إنَّکَ الْیَوْمَ بِعَمَلٍ صالحٍ قَدَّمْتُهُ، وَ لا شَفاعةِ مَخْلُوقٍ رَجَوْتُهُ، وَلکِنّی أتَیْتُکَ مُقِّرا بِالْظُّلمِ، وَالإِسائَةِ عَلی نَفْسی، فَإِنَّهُ لا حُجَّةَ لی وَ لا عُذْرَ، فَأسْئَلُکَ یا مَنْ هُوَ کَذلِکَ، أنْ تُصَلِّیَ عَلی مُحَمّدٍ وَ آلِهَ وَ تُعْطِیَنی مَسْئَلَتی، وَ تَقْبِلَنی بِرَغْبَتی، وَ لا تُرَدَّنی مَجْبُوها مَمْنُوعا وَ لا خائِبا، یا عَظیمُ یا عَظیمُ، أرْجُوکَ لِلعَظیم، أسْئَلُکَ یا عَظیمُ أنْ تَغْفِرَ لِیَ الذَّنْبُ الْعَظیمَ، لا إلهَ إلاّ أنْتَ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بیاید در محلّ تولّد حضرت علی علیه‌السلام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نَوِّرْ بِالْعِلْمِ قَلْبی وَ اسْتَعْمِلْ بِطاعَتِکَ بَدَنی وَ خَلِّصْنی مِنَ الْفِتَنِ وَ أشْغِلْ بِالإِعْتِبارِ فِکْری وَ قِنّی شَرَّ وَساوِسِ الشَّیْطانِ وَ أجِرْنی مِنْهُ یا رَحْمنُ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بِالصَّالِحاتِ أعْمالِنا، ألْلّهُمَّ إنّی أَوْدَعْتُ نَفْسی فی هذا المَحَلِّ الشَّرِیْفِ مِنْ یَوْمِنا هذا إلی یَوْمِ الْقِیامَةِ خالِصا مُخْلِصا، أشْهَدُ أنْ لا إلهَ إلاّ اللّه‌ُ وَ أَنَّ مُحَمَّدا عَبْدُهُ وَ 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کنار رکنی که حجر الأسود در آن است بیاید، سینه و بدن خود را بر آن بمالد آن گاه نزد ستونی که نزدیک حجر الأسود است برود و سینه خود را بر آن چسباند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واحِدُ یا أحَدُ یا ماجِدُ یا قَریبُ یا بَعیدُ یا عَزیزُ یا حَکیمُ لا تَذَرْنی فَرْدا وَأنْتَ خَیْرُ الْوارِثینِ وَهَبْ لی ذُرّیَةً طَیّبَةً، إنّکَ سَمیعُ الْدُعاءِ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خواست از کعبه بیرون رود سه مرتبه اللّه أکبر بگوید و این دعا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لا تُجْهِدْ بَلائَنا رَبَّنا وَ لا تُشْمِتْ بِنا أَعْدائَنا فَإِنَّکَ أَنْتَ الضّارُ النّافِعُ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پائین آمده، پلّه‌ها را دست چپ قرار داده دو رکعت نماز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رفتن به اماکن مقدّسه مکّه و جاهای تاریخی که هر کدام نمونه‌ای از زندگی و دوران رسالت پیامبر صلی‌الله‌علیه‌و‌آله را در بر دارد، مانند کوه ثور و زیارت شهداء فخ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صلی‌الله‌علیه‌و‌آله که در سَرَف دو فرسخی مکّه 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اسماعیل 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عالمی بزرگوار و از بزرگان اصحاب امام باقر، امام صادق و امام کاظم و امام رضا علیهم‌السلام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مکّه است و قبر عبداللّه بن عبّاس که در وادی طائف قرار دارد که پیامبر صلی‌الله‌علیه‌و‌آله در مورد او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شَی‌ءٍ فارِسٌ وَ فارِسُ الْقُرْآنِ الْکَریمِ عَبْدِاللّه‌ِ بْنِ عَبّاس</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عمره مفرده که البته باید بعد از اعمال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بعد از انجام اعمال حج، در بازگشت به سوی وطن عجله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حج خود را انجام دادید، هر چه زودتر به سوی اهل و عیال خویش بازگشت کنید چه آنکه این کار اجر شما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طواف وداع، و طوری انجام دهید که فرصتی بیش از قدر متعارف که برای جمع کردن وسائل خود است، نداشته باشید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خواستی از مکّه برگردی و به وطن بیائی، خانه کعبه را وداع نما و هفت شوط طواف کن و اگر توانستی در هر شوط حجر الأسود و رکن یمانی را استلام کن و گرنه در اوّل و آخر طوافت استلام نما و اگر نتوانستی حرجی بر تو نیست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این اعمال به نزد مستجار رفته، و اعمالی که در موقع ورود به مسجد الحرام انجام دادید و در بخش طواف بیان شد را، انجام داده و هر دعائی که خواستید بکنید و دوباره حجر الأسود را استلام نمایید، و سینه و شکم خود را به کعبه بچسبانید و خدا را حمد و ثنا گویید و بر پیامبر و آل او صلوات بفرستید و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عَلی مُحَمَّدٍ عَبْدِکَ وَ رَسُولِکَ وَ نَبَیِّکَ وَ أَمِینِکَ وَ حَبَیبِکَ وَ نَجِیِّکَ وَ خِیَرَتِکَ مِنْ خَلْقِکَ، ألْلّهُمَّ کَما بَلَّغَ رِسَالاَتِکَ وَ جاهَدَ فی سَبیلِکَ وَ صَدَعَ بِأَمْرِکَ وَ أوْذِیَ فِیکَ وَ فی جَنْبِکَ حَتّی أتَاهُ الْیَقینُ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أقْلِبْنی مُنْجِحا مُفْلِحا مُسْتَجابا لی بِأَفْضَلِ ما یَرْجِعُ بِهِ أَحَدٌ مِنْ وَفْدِکَ مِنَ المَغْفِرَةِ وَ الْبَرَکَةِ وَ الرِّضْوانِ وَ العافِیَةِ فِیما یَسَعُنی أنْ أطْلُبَ أنْ تُعْطِیَنی مِثْلَ الذَّی أعْطَیْتَهُ أَفْضَلَ مَنْ عَبَدَکَ وَ تَزِیدَنی عَلَیْهِ، ألْلّهُمَّ فَاغْفِرْلی وَ إنْ أَحْیَیْتَنی فَارْزُقْنِیهِ مِنْ قابِلٍ، ألْلّهُمَّ لا تَجْعَلْهُ آخِرَ الْعَهْدِ مِنْ بَیْتِکَ، ألْلّهُمَّ إنّی عَبْدُکَ وَ ابْنُ عَبْدِکَ وَ ابْنُ أمَتِکَ حَمَلْتَنی عَلی دَابَّتِکَ وَ سَیَّرْتَنی فی بِلادِکَ حَتّی أدْخَلْتَنی حَرَمَکَ وَ أمْنَکَ وَ قَدْ کانَ فی حُسْنِ ظَنّی بِکَ أنْ تَغْفِرَلیِ</w:t>
      </w:r>
    </w:p>
    <w:p>
      <w:pPr>
        <w:pStyle w:val="BookText"/>
        <w:rPr/>
      </w:pPr>
      <w:r>
        <w:rPr>
          <w:rFonts w:ascii="Amiri" w:hAnsi="Amiri" w:eastAsia="Amiri" w:cs="Amiri"/>
          <w:color w:val="111111"/>
          <w:sz w:val="28"/>
          <w:sz w:val="28"/>
          <w:szCs w:val="28"/>
          <w:rtl w:val="true"/>
          <w:lang w:bidi="ar-SA"/>
        </w:rPr>
        <w:t xml:space="preserve">ذُنُوبی فَاِنْ کُنْتَ قَدْ غَفَرْتَ لی ذُنُوبی فَازْدُدْ عَنّی رِضا وَ قَرِّبنی إلَیْکَ زُلْفی وَ لاتُباعِدْنی، وَ إنْ کُنْتَ لَمْ تَغْفِرْلی فَمِنَ الآنَ فَاغْفِرْلی قَبْلَ أنْ تَنأی عَنْ بَیْتِکَ دَاری فَهذا أَوانُ إنْصِرَافی إنْ کُنْتَ قَدْ أذِنْتَ لی غَیْرَ رَاغِبٍ عَنْکَ وَ لا عَنْ بَیْتِکَ وَ لا مُسْتَبْدِلٍ بِکَ وَ لا بِهِ، ألْلّهُمَّ احْفَظْنی مِنْ بَیْنِ یَدَیَّ وَ عَنْ خَلْفی وَ عَنْ یَمینی وَ عَنْ شِمالی حَتّی تُبَلِّغَنی أهْلی فَإِذَا بَلَّغْتَنی أهْلی فَاکْفِنی مَؤُنَةَ عَبادِکَ وَ عِیالی فَاِنَّکَ وَلِیُّ ذلِکَ مِنْ خَلْقِکَ وَ مِنّی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فراغ طواف و دعای مذکور، از آب زمزم بیاشامید و بر سر خود بریزید و بگویید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آئِبُونَ تائِبُونَ عابِدوُنَ، لِرَّبِنا حامِدوُنَ، إلی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رَبِّنا مُنْقَلِبُونَ راغِبوُنَ، إلی</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رَبِّنا راجِعوُنَ إنْشاءَ اللّه‌ُ، صَدَقَ اللّه‌ُ وَعْدَهُ وَ نَصَرَ عَبْدَهُ وَ أعَزَّ جُنْدَهُ وَ هَزَمَ الأحْزابَ وَحْدَهُ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به مقام ابراهیم رفته، دو رکعت نماز بخوانید، بعد به ملتزم رفته ، سینه و شکم خود را به آن بچسبانید و تا می‌توانید در آنجا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نزد حجر الأسود رفته و او را ببوسید و دست بر او کشیده به صورت بمالید، آن گاه دستها را بر عتبه در کعبه گذارده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ألْمِسْکینُ عَلی بابِکَ فَتَصَدَّقْ عَلَیْهِ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وموقعی‌که خواستیدازمسجدخارج گردید، از دری‌که‌موسوم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باب‌الحنّاطین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 رکن شامی قرار دارد</w:t>
      </w:r>
      <w:r>
        <w:rPr>
          <w:rStyle w:val="FootnoteAnchor"/>
          <w:rtl w:val="true"/>
        </w:rPr>
        <w:footnoteReference w:id="256"/>
      </w:r>
      <w:r>
        <w:rPr>
          <w:rFonts w:ascii="IRNazanin" w:hAnsi="IRNazanin" w:eastAsia="IRNazanin"/>
          <w:color w:val="111111"/>
          <w:sz w:val="28"/>
          <w:sz w:val="28"/>
          <w:szCs w:val="28"/>
          <w:rtl w:val="true"/>
          <w:lang w:bidi="fa-IR"/>
        </w:rPr>
        <w:t>بیرون روید اما قبل از خروج، جلو آن در، رو به کعبه سجده طولانی نموده بعد بر پای خود برخیزید و رو به کعبه نموده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إنّی أنْقَلِبُ عَلی لا إلهَ إلاَّ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بازگشت از مکّه، زیاد از خدا بخواهید که سفر آخر شما نباشد ، و دعا کنید که دوباره نصیب شما گشته و به کرّات مشرّف گردید، در روایت است که این دعا موجب طول عمر، و ترک آن موجب کوتاهی عمر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موقع برگشت از مکّه جسم انسان باید خارج گردد، نه دلش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مکّه برگردد در حالی که نیّت بازگشت به سوی کعبه را داشته باشد، خداوند عمرش را زیاد گرداند و حیات بیشتری به او عطا فرماید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پس از انجام وظیفه حج، از مکّه بیرون رود در حالی که قصد برگشت نداشته باشد هر آینه مرگش نزدیک و عذاب او در پیش است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باید توجّه نمود که اگر بازگشت از مکّه در اختیار خودتان است ، عصر پنجشنبه و شب جمعه از مکّه خارج نگردید و همچنین قبل از نماز ظهر نباشد و نماز ظهر را بخوانید و سپس حرکت کنید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شرح مختصری بر بلده طیّبه، مکّه مکرّمه و شرح اعمال آن، امید آنکه مورد رضایت صاحب این بیت، و همچنین خوانندگان گرامی قرار گرفته باشد، و در سفرهای خویش، به حرمین شریفین زیارتی با معرفت رفته و تمامی افرادی که برای اتمام این مجموعه، سعی و تلاش نمودند را از دعای خیر خویش فراموش ننمایند</w:t>
      </w:r>
      <w:r>
        <w:rPr>
          <w:rFonts w:eastAsia="IRNazanin" w:cs="IRNazanin"/>
          <w:color w:val="111111"/>
          <w:sz w:val="28"/>
          <w:szCs w:val="28"/>
          <w:rtl w:val="true"/>
          <w:lang w:bidi="fa-IR"/>
        </w:rPr>
        <w:t>.</w:t>
      </w:r>
      <w:bookmarkStart w:id="375" w:name="pg4708_24385"/>
    </w:p>
    <w:p>
      <w:pPr>
        <w:pStyle w:val="BookText"/>
        <w:rPr/>
      </w:pPr>
      <w:bookmarkEnd w:id="375"/>
      <w:r>
        <w:rPr>
          <w:rFonts w:ascii="Amiri" w:hAnsi="Amiri" w:eastAsia="Amiri" w:cs="Amiri"/>
          <w:color w:val="111111"/>
          <w:sz w:val="28"/>
          <w:sz w:val="28"/>
          <w:szCs w:val="28"/>
          <w:rtl w:val="true"/>
          <w:lang w:bidi="ar-SA"/>
        </w:rPr>
        <w:t>فصل سوّم</w:t>
      </w:r>
    </w:p>
    <w:p>
      <w:pPr>
        <w:pStyle w:val="Heading2"/>
        <w:numPr>
          <w:ilvl w:val="1"/>
          <w:numId w:val="1"/>
        </w:numPr>
        <w:rPr/>
      </w:pPr>
      <w:bookmarkStart w:id="376" w:name="__RefHeading___Toc1127764_2035185390"/>
      <w:bookmarkStart w:id="377" w:name="_Toc138"/>
      <w:bookmarkEnd w:id="376"/>
      <w:r>
        <w:rPr>
          <w:rtl w:val="true"/>
        </w:rPr>
        <w:t>آشنائی با مدینه منوره</w:t>
      </w:r>
      <w:bookmarkEnd w:id="37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8" w:name="__RefHeading___Toc1127766_2035185390"/>
      <w:bookmarkStart w:id="379" w:name="_Toc139"/>
      <w:bookmarkEnd w:id="378"/>
      <w:r>
        <w:rPr>
          <w:rtl w:val="true"/>
        </w:rPr>
        <w:t>اشاره</w:t>
      </w:r>
      <w:bookmarkStart w:id="380" w:name="pg4708_24388"/>
      <w:bookmarkEnd w:id="379"/>
    </w:p>
    <w:p>
      <w:pPr>
        <w:pStyle w:val="BookText"/>
        <w:rPr/>
      </w:pPr>
      <w:bookmarkEnd w:id="38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الَّذی هَدانا لِمَعْرِفَةِ أوْلِیائِه، الَّذینَ هُمْ خَیْرُ الْبَرِیَّةِ وَ جَعَلَ زِیارَتَهُمْ وَسیلَةً لِنَیْلِ السَّعادَةِ الأبَدِیَّةِ، وَ الصَّلوةُ وَ السَّلامُ عَلی هادِی الاُمَّةِ وَ إمامِ الأئمّةِ، مُحَمَّدٍ الْمُصْطَفی، وَ عَلی آلِهِ الطّاهِرینَ مِنْ أهْلِ بَیْتِ النُّبُوَةِ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درباره اهمیّت و فضیلت زیارت پیامبر بزرگوار اسلام صلی‌الله‌علیه‌و‌آله و فرزندان آن حضرت و قداست این سرزمین، به مقدار اندکی 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درباره عظمت و تقدیس این سرزمین که قطعه‌ای از قطعات بهشت معرّفی شده است، روایات زیادی وارد شده که در مقام خود، به بعضی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بخش‌هائی نیز، به معرّفی اماکن و زیارتگاه‌های مدینه منوّره پرداخته، و سپس زیارت هر مقام را ذکر می‌کنیم، پس چه نیکوست که قبل از تشرّف به مدینه منوّره با تاریخ و فضیلت این سرزمین آشنا شده و با معرفت بیشتری به این آستان مقدّس، مشرف شوید</w:t>
      </w:r>
      <w:r>
        <w:rPr>
          <w:rFonts w:eastAsia="IRNazanin" w:cs="IRNazanin"/>
          <w:color w:val="111111"/>
          <w:sz w:val="28"/>
          <w:szCs w:val="28"/>
          <w:rtl w:val="true"/>
          <w:lang w:bidi="fa-IR"/>
        </w:rPr>
        <w:t>.</w:t>
      </w:r>
    </w:p>
    <w:p>
      <w:pPr>
        <w:pStyle w:val="Heading3"/>
        <w:numPr>
          <w:ilvl w:val="2"/>
          <w:numId w:val="1"/>
        </w:numPr>
        <w:rPr/>
      </w:pPr>
      <w:bookmarkStart w:id="381" w:name="__RefHeading___Toc1127768_2035185390"/>
      <w:bookmarkStart w:id="382" w:name="_Toc140"/>
      <w:bookmarkEnd w:id="381"/>
      <w:r>
        <w:rPr>
          <w:rtl w:val="true"/>
        </w:rPr>
        <w:t>مدینه از نظر جغرافیا</w:t>
      </w:r>
      <w:bookmarkEnd w:id="382"/>
    </w:p>
    <w:p>
      <w:pPr>
        <w:pStyle w:val="BookText"/>
        <w:rPr/>
      </w:pPr>
      <w:r>
        <w:rPr>
          <w:rFonts w:ascii="IRNazanin" w:hAnsi="IRNazanin" w:eastAsia="IRNazanin"/>
          <w:color w:val="111111"/>
          <w:sz w:val="28"/>
          <w:sz w:val="28"/>
          <w:szCs w:val="28"/>
          <w:rtl w:val="true"/>
          <w:lang w:bidi="fa-IR"/>
        </w:rPr>
        <w:t>شهر مدینه پنجاه کیلومتر مربّع مساحت و در پانصد کیلومتری شرق مکّه قرار دارد، ارتفاع آن از سطح دریا ششصد و بیست و پنج متر و بنابه قولی هفتصد و بیست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در دشتی وسیع قرار دارد و دارای قناتها و نخلستانهای بسیار است، هوای مدینه گرم و مرطوب و معتدل‌تر از مکّه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یثرب 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چون به دریا نزدیک بوده است، هوای مالاریائی خطرناکی داشته، و گروه بسیاری در تابستان بر اثر این</w:t>
      </w:r>
      <w:bookmarkStart w:id="383" w:name="pg4708_24390"/>
    </w:p>
    <w:p>
      <w:pPr>
        <w:pStyle w:val="BookText"/>
        <w:rPr/>
      </w:pPr>
      <w:bookmarkEnd w:id="383"/>
      <w:r>
        <w:rPr>
          <w:rFonts w:ascii="IRNazanin" w:hAnsi="IRNazanin" w:eastAsia="IRNazanin"/>
          <w:color w:val="111111"/>
          <w:sz w:val="28"/>
          <w:sz w:val="28"/>
          <w:szCs w:val="28"/>
          <w:rtl w:val="true"/>
          <w:lang w:bidi="fa-IR"/>
        </w:rPr>
        <w:t>مرض از بین می‌رفته‌اند، ولی در اثر قدوم مبارک پیامبر صلی‌الله‌علیه‌و‌آله دیگر هوای مالاریائی آن به کلّی از بین رفته، و در تابستان و زمستان هوائی نسبتا مناسب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ابتداء هجرت، در اثر آبهای راکد و پشه‌های مالاریا علاوه بر انسان، حیوانات هم به تب مبتلا می‌شدند، در یکی از جنگ‌ها شتران و بعضی از لشکریان مبتلا به تب و وبا شدند، خدمت حضرت رسول اکرم صلی‌الله‌علیه‌و‌آله رسیده، تقاضا کردند که حضرت از خدای تعالی بخواهد تا این مرض‌ها را برطرف گرداند، پیامبر صلی‌الله‌علیه‌و‌آله دعا کردند، خداوند هوای مدینه را مانند مکّه صاف و بی‌بلا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هوای مدینه در تابستان سوزان و در عین حال مرطوب است و در زمستان نسبتا سرد و چون دارای نخلستان‌های زیادی است، می‌شود گفت پس از طائف شهر ییلاقی حجاز محسوب می‌شود</w:t>
      </w:r>
      <w:r>
        <w:rPr>
          <w:rFonts w:eastAsia="IRNazanin" w:cs="IRNazanin"/>
          <w:color w:val="111111"/>
          <w:sz w:val="28"/>
          <w:szCs w:val="28"/>
          <w:rtl w:val="true"/>
          <w:lang w:bidi="fa-IR"/>
        </w:rPr>
        <w:t>.</w:t>
      </w:r>
    </w:p>
    <w:p>
      <w:pPr>
        <w:pStyle w:val="Heading3"/>
        <w:numPr>
          <w:ilvl w:val="2"/>
          <w:numId w:val="1"/>
        </w:numPr>
        <w:rPr/>
      </w:pPr>
      <w:bookmarkStart w:id="384" w:name="__RefHeading___Toc1127770_2035185390"/>
      <w:bookmarkStart w:id="385" w:name="_Toc141"/>
      <w:bookmarkEnd w:id="384"/>
      <w:r>
        <w:rPr>
          <w:rtl w:val="true"/>
        </w:rPr>
        <w:t>مدینه از نظر نام</w:t>
      </w:r>
      <w:bookmarkEnd w:id="385"/>
    </w:p>
    <w:p>
      <w:pPr>
        <w:pStyle w:val="BookText"/>
        <w:rPr/>
      </w:pPr>
      <w:r>
        <w:rPr>
          <w:rFonts w:ascii="IRNazanin" w:hAnsi="IRNazanin" w:eastAsia="IRNazanin"/>
          <w:color w:val="111111"/>
          <w:sz w:val="28"/>
          <w:sz w:val="28"/>
          <w:szCs w:val="28"/>
          <w:rtl w:val="true"/>
          <w:lang w:bidi="fa-IR"/>
        </w:rPr>
        <w:t>مدینه در ابتدا یثرب نام داشته است یعنی محلّی که به انسان آزار می‌رساند و یا آن را بیمار می‌گرداند که عرب‌های بادیه نشین این اسم را برای مدینه گذاشته بودند، زیرا</w:t>
      </w:r>
    </w:p>
    <w:p>
      <w:pPr>
        <w:pStyle w:val="BookText"/>
        <w:rPr/>
      </w:pPr>
      <w:r>
        <w:rPr>
          <w:rFonts w:ascii="IRNazanin" w:hAnsi="IRNazanin" w:eastAsia="IRNazanin"/>
          <w:color w:val="111111"/>
          <w:sz w:val="28"/>
          <w:sz w:val="28"/>
          <w:szCs w:val="28"/>
          <w:rtl w:val="true"/>
          <w:lang w:bidi="fa-IR"/>
        </w:rPr>
        <w:t>در تمام مناطق با هوای خشک و سوزان برخورد می‌کردند، ولی موقعی که به مدینه می‌آمدند، چون هوا مرطوب بوده، ناخوش می‌شدند، ولی مردم منطقه و بومی شهر به آنجا طیّبه می‌گفتند یعنی شهر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نام‌گذاری این بوده که وقتی وارد شهر می‌شده‌اند بعد از گذشت از بیابان‌های خشک عربستان، مثل این بوده که وارد بهشت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پیامبر اکرم صلی‌الله‌علیه‌و‌آله وارد این شهر شدند، برای اینکه این دو نام متضاد از بین برود و بین مهاجرین و انصار اختلافی حاصل نشود، هر دو نام را لغو ساخته و آنرا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کردند، که بعد از مدّتی این شهر به مدینه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تاریخی برای مدینه نام‌های مختلفی آمده که سمهودی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اشاره نموده که چند نام آن در قرآن نیز ذکر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ِلأَهْلِ الْمَدینَةَ وَ مَنْ حَوْلَهُمْ</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bookmarkStart w:id="386" w:name="pg4708_24392"/>
    </w:p>
    <w:p>
      <w:pPr>
        <w:pStyle w:val="BookText"/>
        <w:rPr/>
      </w:pPr>
      <w:bookmarkEnd w:id="38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مُدْخَلَ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ألدّار وَ الایمان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تَبَوَّءُ الدّارَ وَ الایمانَ مِنْ قَبْلِهِمْ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تَکُنْ أرْضُ اللّه‌ِ واسِعَةٌ فَتُهاجِروا فیها</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التّینِ وَ الزَّیْتُون</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تفاسیر آمده که منظور از تین مدینه و زیتون بیت المقدّس و طور سینین کوفه و بلدالأمین مکّه می‌باشد، که خداوند این چهار شهر را از بین تمام شهرهای عالم برگزیده است</w:t>
      </w:r>
      <w:r>
        <w:rPr>
          <w:rFonts w:eastAsia="IRNazanin" w:cs="IRNazanin"/>
          <w:color w:val="111111"/>
          <w:sz w:val="28"/>
          <w:szCs w:val="28"/>
          <w:rtl w:val="true"/>
          <w:lang w:bidi="fa-IR"/>
        </w:rPr>
        <w:t>.</w:t>
      </w:r>
    </w:p>
    <w:p>
      <w:pPr>
        <w:pStyle w:val="Heading3"/>
        <w:numPr>
          <w:ilvl w:val="2"/>
          <w:numId w:val="1"/>
        </w:numPr>
        <w:rPr/>
      </w:pPr>
      <w:bookmarkStart w:id="387" w:name="__RefHeading___Toc1127772_2035185390"/>
      <w:bookmarkStart w:id="388" w:name="_Toc142"/>
      <w:bookmarkEnd w:id="387"/>
      <w:r>
        <w:rPr>
          <w:rtl w:val="true"/>
        </w:rPr>
        <w:t>مدینه در گذر تاریخ</w:t>
      </w:r>
      <w:bookmarkEnd w:id="388"/>
    </w:p>
    <w:p>
      <w:pPr>
        <w:pStyle w:val="BookText"/>
        <w:rPr/>
      </w:pPr>
      <w:r>
        <w:rPr>
          <w:rFonts w:ascii="IRNazanin" w:hAnsi="IRNazanin" w:eastAsia="IRNazanin"/>
          <w:color w:val="111111"/>
          <w:sz w:val="28"/>
          <w:sz w:val="28"/>
          <w:szCs w:val="28"/>
          <w:rtl w:val="true"/>
          <w:lang w:bidi="fa-IR"/>
        </w:rPr>
        <w:t>اگر بخواهیم تاریخ مدینه را به طور مبسوط بیان کنیم، سخن طولانی گشته، از هدف اصلی خارج می‌شویم، ولی برای اطّلاع از وضعیّت به وجود آمدن این شهر و چگونگی آن، توضیح مختصری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قبل از اسلام دارای موقعیّت مهمّی بوده است و یکی از شهرهای قدیم عربستان، و ساختمان آن در زمان یوشع بن نون، وصیّ حضرت موسی علیه‌السلام و بعد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را خراب نمود، به دست یهودیان مهاجر و فراری بنا گردید و بعضی گفته‌اند به دست یکی از فرزندان حضرت نوح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و یهود به آن توسعه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در کتاب آسمانی خویش دیده بودند که موضع هجرت پیامبر خاتم صلی‌الله‌علیه‌و‌آله در یثرب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آن گاه که بخت النّصر بیت المقدّس را خراب نمود و یهود از بلاد خویش خارج شدند، موضع معهود را طلب می‌کردند، تا به کوهی که جُبَیْل و کوهی که اسمش حُداد بود رسیدند،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حداد، همان اُحُد باشد لذا در آن ساکن شدند و بعد در آن به ملک و اموالی رسیدند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ناصر الدّین در کتاب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یثرب از دیر زمان، جایگاه</w:t>
      </w:r>
      <w:bookmarkStart w:id="389" w:name="pg4708_24394"/>
    </w:p>
    <w:p>
      <w:pPr>
        <w:pStyle w:val="BookText"/>
        <w:rPr/>
      </w:pPr>
      <w:bookmarkEnd w:id="389"/>
      <w:r>
        <w:rPr>
          <w:rFonts w:ascii="IRNazanin" w:hAnsi="IRNazanin" w:eastAsia="IRNazanin"/>
          <w:color w:val="111111"/>
          <w:sz w:val="28"/>
          <w:sz w:val="28"/>
          <w:szCs w:val="28"/>
          <w:rtl w:val="true"/>
          <w:lang w:bidi="fa-IR"/>
        </w:rPr>
        <w:t xml:space="preserve">یهودیانی بود که از شمال آمده و در آن اسکان گرفته بودند، در سَده چهارم میلادی، دو طایفه از اعراب جنوبی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قحطانیها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اوْس و خزرج به یثرب آمده با یهودی‌ها همشهری شدند، پس از چندی اعراب قحطانی با کمک اعراب بادیه نشین، بزرگِ یهودیان را به قتل رسانده ولی چیزی نگذشت که خودشان به جان یکدیگر افتادند، به ناچار قبیله اوْس با یهودیان بنی قُرَیْظَه و بنی النّظیر و قبیله خزرج با یهودیان بنی قَیْنُقاع که در مدینه سکونت داشتند، هم پیمان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و خونریزی‌ها در پی هم ادامه داشت تا اینکه نزدیک بود مدینه که در آن موقع هنوز به یثرب معروف بود، ویران شود، زیرا در اثر جنگ‌های این دو قبیله، شهر یثرب دچار آتش سوزی و حریق می‌شد، این دو قبیله که خود نیز به ستوه آمده بودند، شنیده بودند که پیامبری ظهور خواهد کرد و یهود می‌گفتند که ما منتظر هستیم، پیامبر ظهور کرده و به او ایمان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در سالهای یازدهم و دوازدهم بعثت که عدّه‌ای از افراد این دو قبیله به حج رفتند، پیامبر را ملاقات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ما بر یهود پیشی گرفته و به ایشان ایمان بیاوریم، و به کمک دین اسلام اختلافاتمان را برطرف کنیم، از این رو در همان جلسه اوّل، اسلام را پذیرفته و پیامبر را به دیار خود دعوت نمودند، بیعت عقبه اُولی و عقبه ثانیه </w:t>
      </w:r>
      <w:r>
        <w:rPr>
          <w:rStyle w:val="FootnoteAnchor"/>
          <w:rtl w:val="true"/>
        </w:rPr>
        <w:footnoteReference w:id="265"/>
      </w:r>
      <w:r>
        <w:rPr>
          <w:rFonts w:ascii="IRNazanin" w:hAnsi="IRNazanin" w:eastAsia="IRNazanin"/>
          <w:color w:val="111111"/>
          <w:sz w:val="28"/>
          <w:sz w:val="28"/>
          <w:szCs w:val="28"/>
          <w:rtl w:val="true"/>
          <w:lang w:bidi="fa-IR"/>
        </w:rPr>
        <w:t>که انجام گردید، پیامبر از مکّه به یثرب هجرت نمودند</w:t>
      </w:r>
      <w:r>
        <w:rPr>
          <w:rFonts w:eastAsia="IRNazanin" w:cs="IRNazanin"/>
          <w:color w:val="111111"/>
          <w:sz w:val="28"/>
          <w:szCs w:val="28"/>
          <w:rtl w:val="true"/>
          <w:lang w:bidi="fa-IR"/>
        </w:rPr>
        <w:t>.</w:t>
      </w:r>
    </w:p>
    <w:p>
      <w:pPr>
        <w:pStyle w:val="Heading3"/>
        <w:numPr>
          <w:ilvl w:val="2"/>
          <w:numId w:val="1"/>
        </w:numPr>
        <w:rPr/>
      </w:pPr>
      <w:bookmarkStart w:id="390" w:name="__RefHeading___Toc1127774_2035185390"/>
      <w:bookmarkStart w:id="391" w:name="_Toc143"/>
      <w:bookmarkEnd w:id="390"/>
      <w:r>
        <w:rPr>
          <w:rtl w:val="true"/>
        </w:rPr>
        <w:t>مدینه بعد از هجرت</w:t>
      </w:r>
      <w:bookmarkEnd w:id="391"/>
    </w:p>
    <w:p>
      <w:pPr>
        <w:pStyle w:val="BookText"/>
        <w:rPr/>
      </w:pPr>
      <w:r>
        <w:rPr>
          <w:rFonts w:ascii="IRNazanin" w:hAnsi="IRNazanin" w:eastAsia="IRNazanin"/>
          <w:color w:val="111111"/>
          <w:sz w:val="28"/>
          <w:sz w:val="28"/>
          <w:szCs w:val="28"/>
          <w:rtl w:val="true"/>
          <w:lang w:bidi="fa-IR"/>
        </w:rPr>
        <w:t>بعد از پیمان و بیعتی که مردم مدینه با پیامبر بستند و حضرت در مدینه سکونت خویش را آغاز نمودند، اختلافهای قبیله‌ای کم‌کم برطرف شده و توسعه و بازسازی شهر آغاز گردید و کم‌کم این شهر ویران، پایتخت اسلام گردید و بعد از شهادت آن</w:t>
      </w:r>
    </w:p>
    <w:p>
      <w:pPr>
        <w:pStyle w:val="BookText"/>
        <w:rPr/>
      </w:pPr>
      <w:r>
        <w:rPr>
          <w:rFonts w:ascii="IRNazanin" w:hAnsi="IRNazanin" w:eastAsia="IRNazanin"/>
          <w:color w:val="111111"/>
          <w:sz w:val="28"/>
          <w:sz w:val="28"/>
          <w:szCs w:val="28"/>
          <w:rtl w:val="true"/>
          <w:lang w:bidi="fa-IR"/>
        </w:rPr>
        <w:t>حضرت نیز، زیارتگاه عموم مسلمین جهان و مرکز خلفاء و علماء و دانشمندان بزرگ اسلامی گشته، و از اینجا، نور علم و دانش به تمام جهان پرتوافکن گردید، و به صورت دانشگاهی برای اسلام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حدّی که در زمان امامتِ امام محمّد باقر علیه‌السلام و امام جعفر صادق علیه‌السلاممدینه،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علم گشت، و تمامی دانشمندان شیعه و مذهب‌های دیگر به این شهر روی</w:t>
      </w:r>
      <w:bookmarkStart w:id="392" w:name="pg4708_24396"/>
    </w:p>
    <w:p>
      <w:pPr>
        <w:pStyle w:val="BookText"/>
        <w:rPr/>
      </w:pPr>
      <w:bookmarkEnd w:id="392"/>
      <w:r>
        <w:rPr>
          <w:rFonts w:ascii="IRNazanin" w:hAnsi="IRNazanin" w:eastAsia="IRNazanin"/>
          <w:color w:val="111111"/>
          <w:sz w:val="28"/>
          <w:sz w:val="28"/>
          <w:szCs w:val="28"/>
          <w:rtl w:val="true"/>
          <w:lang w:bidi="fa-IR"/>
        </w:rPr>
        <w:t>آورده تا از این دو معدن علم فیض گیرند، در این زمان مهم فقه و طب پیشرفت بسزائی داشت و در این زمان بود که اکثر دانشمندان مهم و راویان حدیث پرورش یافتند، و نقل شده که در زمان امام صادق علیه‌السلامبیش از چهار هزار و پانصد راوی حدیث و دانشمند در درس‌های آن حضرت شرکت کرده و تربیت می‌شدند که این تعداد در آن زمان، رقم بسیار بالائی بوده است، در سال‌های اوّلیّه اسلام و هجرت پیامبر صلی‌الله‌علیه‌و‌آله به مدینه، مردم از کشورهای مختلف و بیشتر از شام و هند و مصر و ایران به مدینه مهاجرت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دسته از آنها که بعضی از نخاوله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در مدینه شیعیان زیادی هستند که تعداد بسیاری از آنها، از سادات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نُخاوِلِه این سلسله جلیله، دفتری مخصوص دارند، که اسامی آنان در آن ثبت و ضبط شده و مردمی بسیار فقیر و بی‌بضاعت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عدّه از شیعیان نیز به سادات نُخاوِلِه معروفند با اینکه از طایفه نُخاوِلِه نیستند، ولی چون طایفه نُخاوِلِه، شیعیان معتقدی بوده و نگهداری و حمایت از ذراری پیامبر می‌کرده‌اند، لذا به سادات نُخاوِلِه معروف گشته‌اند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گروه هستند شروع به دامداری</w:t>
      </w:r>
    </w:p>
    <w:p>
      <w:pPr>
        <w:pStyle w:val="BookText"/>
        <w:rPr/>
      </w:pPr>
      <w:r>
        <w:rPr>
          <w:rFonts w:ascii="IRNazanin" w:hAnsi="IRNazanin" w:eastAsia="IRNazanin"/>
          <w:color w:val="111111"/>
          <w:sz w:val="28"/>
          <w:sz w:val="28"/>
          <w:szCs w:val="28"/>
          <w:rtl w:val="true"/>
          <w:lang w:bidi="fa-IR"/>
        </w:rPr>
        <w:t xml:space="preserve">و کشاورزی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رَفْعَت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مدینه زراعتی نداشت و باغها و مزارع خوبی که دارد، به خاطر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زاده از علاّمه مرعشی، مطالبی نقل کرده که به اختصار به آن اشاره می‌شود، تا معلوم شود که سادات مدینه، غیر از نخاوله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العظمی سیّد شهاب الدین نجفی مرعشی قدس‌سرهمی‌نویسند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نخاوله، طائفه‌ای هستند از خُلّص و دوستان اهل بیت علیهم‌السلام که از زمان قدیم در مدینه ساکن می‌باشند، و بزرگانی در آنها بوده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این عدّه از مردم و شیعیان فقیر در این مرکز سنّی نشین و وهّابی تأکید شده است</w:t>
      </w:r>
      <w:r>
        <w:rPr>
          <w:rFonts w:eastAsia="IRNazanin" w:cs="IRNazanin"/>
          <w:color w:val="111111"/>
          <w:sz w:val="28"/>
          <w:szCs w:val="28"/>
          <w:rtl w:val="true"/>
          <w:lang w:bidi="fa-IR"/>
        </w:rPr>
        <w:t>.</w:t>
      </w:r>
    </w:p>
    <w:p>
      <w:pPr>
        <w:pStyle w:val="Heading3"/>
        <w:numPr>
          <w:ilvl w:val="2"/>
          <w:numId w:val="1"/>
        </w:numPr>
        <w:rPr/>
      </w:pPr>
      <w:bookmarkStart w:id="393" w:name="__RefHeading___Toc1127776_2035185390"/>
      <w:bookmarkStart w:id="394" w:name="_Toc144"/>
      <w:bookmarkEnd w:id="393"/>
      <w:r>
        <w:rPr>
          <w:rtl w:val="true"/>
        </w:rPr>
        <w:t>فضیلت و شرافت مدینه منّوره</w:t>
      </w:r>
      <w:bookmarkEnd w:id="394"/>
    </w:p>
    <w:p>
      <w:pPr>
        <w:pStyle w:val="BookText"/>
        <w:rPr/>
      </w:pPr>
      <w:r>
        <w:rPr>
          <w:rFonts w:ascii="IRNazanin" w:hAnsi="IRNazanin" w:eastAsia="IRNazanin"/>
          <w:color w:val="111111"/>
          <w:sz w:val="28"/>
          <w:sz w:val="28"/>
          <w:szCs w:val="28"/>
          <w:rtl w:val="true"/>
          <w:lang w:bidi="fa-IR"/>
        </w:rPr>
        <w:t>پیامبر گرامی اسلام صلی‌الله‌علیه‌و‌آله در باره مدینه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الْمَدینَةُ قُبَّةُ الاْءسْلامِ وَ دارُ الاْیمانِ وَ أرْضُ الْهِجْرَةِ، وَ مُبَوَّءُ الْحَلالِ وَ الْحَرامِ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دانشمندان اسلامی، اجماع بر این دارند</w:t>
      </w:r>
    </w:p>
    <w:p>
      <w:pPr>
        <w:pStyle w:val="BookText"/>
        <w:rPr/>
      </w:pPr>
      <w:r>
        <w:rPr>
          <w:rFonts w:ascii="IRNazanin" w:hAnsi="IRNazanin" w:eastAsia="IRNazanin"/>
          <w:color w:val="111111"/>
          <w:sz w:val="28"/>
          <w:sz w:val="28"/>
          <w:szCs w:val="28"/>
          <w:rtl w:val="true"/>
          <w:lang w:bidi="fa-IR"/>
        </w:rPr>
        <w:t>که محلّ دفن اشرف کائنات، بر تمام بقاع روی زمین افضل است، حتّی بر کعبه و بعد اجماع بر افضلیّت مکّه و مدینه بر سائر بلاد نموده‌اند، البته اختلاف دارند که کدام</w:t>
      </w:r>
    </w:p>
    <w:p>
      <w:pPr>
        <w:pStyle w:val="BookText"/>
        <w:rPr/>
      </w:pPr>
      <w:r>
        <w:rPr>
          <w:rFonts w:ascii="IRNazanin" w:hAnsi="IRNazanin" w:eastAsia="IRNazanin"/>
          <w:color w:val="111111"/>
          <w:sz w:val="28"/>
          <w:sz w:val="28"/>
          <w:szCs w:val="28"/>
          <w:rtl w:val="true"/>
          <w:lang w:bidi="fa-IR"/>
        </w:rPr>
        <w:t>افضل از دیگری است؟</w:t>
      </w:r>
    </w:p>
    <w:p>
      <w:pPr>
        <w:pStyle w:val="BookText"/>
        <w:rPr/>
      </w:pPr>
      <w:r>
        <w:rPr>
          <w:rFonts w:ascii="IRNazanin" w:hAnsi="IRNazanin" w:eastAsia="IRNazanin"/>
          <w:color w:val="111111"/>
          <w:sz w:val="28"/>
          <w:sz w:val="28"/>
          <w:szCs w:val="28"/>
          <w:rtl w:val="true"/>
          <w:lang w:bidi="fa-IR"/>
        </w:rPr>
        <w:t>یکی از دانشمندان مدینه کتابی درباره مدینه و فضیلت آن نوشت، و دانشمندی از اهل مکّه درباره فضیلت مکّه، و بالأخره دانشمند مدنی در یک فضیلت بر مکی غلبه یافت، و آن این بود 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هر کسی از تربت و خاکی است که بعد از مرگ در آن مدفون می‌شود و چون نفس شریف خاتم الأنبیاء صلی‌الله‌علیه‌و‌آلهاز تربت مدینه آفریده شده، لذا آن تربت بر جمیع بلاد عالم فضیلت دارد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فضیلت و شرافت این سرزمین مقدّس، قلم ناتوان از نوشتن و زبان عاجز از بیان است، زیرا سرزمینی که در هر نقطه آن جای قدم‌های مبارک پیامبر صلی‌الله‌علیه‌و‌آله و هبوط جبرئیل امین است، پس چگونه می‌توان آن را توصیف نمود و فضائل آن را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برای این بلده طیّبه،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به بعضی از آنها اشاره می‌کنیم و در شرح فضائل مدینه، به ذکر همین نکات بسنده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خلقت اشرف کائنات، از این تربت پاک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ذکر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برگرفتن بدن شریف و مقدّس حضرت خاتم الأنبیاء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مدینه را محلّ تجلّی دین خود قرار داده و از آنجا نور اسلام به سائربلاد تجلّی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انصار دین خود را از آنجا انتخاب فرمود، و مهاجرین را در آن جای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این بلد به مسجدی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w:t>
      </w:r>
      <w:r>
        <w:rPr>
          <w:rStyle w:val="FootnoteAnchor"/>
          <w:rtl w:val="true"/>
        </w:rPr>
        <w:footnoteReference w:id="268"/>
      </w:r>
      <w:r>
        <w:rPr>
          <w:rFonts w:ascii="IRNazanin" w:hAnsi="IRNazanin" w:eastAsia="IRNazanin"/>
          <w:color w:val="111111"/>
          <w:sz w:val="28"/>
          <w:sz w:val="28"/>
          <w:szCs w:val="28"/>
          <w:rtl w:val="true"/>
          <w:lang w:bidi="fa-IR"/>
        </w:rPr>
        <w:t>، یعنی مسجد قبا که دو رکعت نماز در آن برابر یک عمره است، چرا که این همان مسجدی است که این آیه در مورد آن نازل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اهل مدینه به دورترین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افضل همه</w:t>
      </w:r>
      <w:bookmarkStart w:id="395" w:name="pg4708_24400"/>
    </w:p>
    <w:p>
      <w:pPr>
        <w:pStyle w:val="BookText"/>
        <w:rPr/>
      </w:pPr>
      <w:bookmarkEnd w:id="395"/>
      <w:r>
        <w:rPr>
          <w:rFonts w:ascii="IRNazanin" w:hAnsi="IRNazanin" w:eastAsia="IRNazanin"/>
          <w:color w:val="111111"/>
          <w:sz w:val="28"/>
          <w:sz w:val="28"/>
          <w:szCs w:val="28"/>
          <w:rtl w:val="true"/>
          <w:lang w:bidi="fa-IR"/>
        </w:rPr>
        <w:t>مواقیت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سمت قبله به جانب کعبه، در این شهر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آن حضرت برای کسی که ایشان را در اینجا زیارت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نکته‌ای دیگر که به آن اشاره نشده است و یکی از مهمترین ویژگی‌های مدینه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برگرفتن پیکرهای مطهّر پاره تن پیامبر صلی‌الله‌علیه‌و‌آله حضرت فاطمه زهرا علیهاالسلام و چهار امام بزرگوار و نیز بسیاری از اولاد ایشان علیهم‌السلام می‌باشد</w:t>
      </w:r>
      <w:r>
        <w:rPr>
          <w:rFonts w:eastAsia="IRNazanin" w:cs="IRNazanin"/>
          <w:color w:val="111111"/>
          <w:sz w:val="28"/>
          <w:szCs w:val="28"/>
          <w:rtl w:val="true"/>
          <w:lang w:bidi="fa-IR"/>
        </w:rPr>
        <w:t>.</w:t>
      </w:r>
    </w:p>
    <w:p>
      <w:pPr>
        <w:pStyle w:val="Heading3"/>
        <w:numPr>
          <w:ilvl w:val="2"/>
          <w:numId w:val="1"/>
        </w:numPr>
        <w:rPr/>
      </w:pPr>
      <w:bookmarkStart w:id="396" w:name="__RefHeading___Toc1127778_2035185390"/>
      <w:bookmarkStart w:id="397" w:name="_Toc145"/>
      <w:bookmarkEnd w:id="396"/>
      <w:r>
        <w:rPr>
          <w:rtl w:val="true"/>
        </w:rPr>
        <w:t>فضیلت زیارت پیامبر و ذراری آن حضرت</w:t>
      </w:r>
      <w:bookmarkEnd w:id="397"/>
    </w:p>
    <w:p>
      <w:pPr>
        <w:pStyle w:val="BookText"/>
        <w:rPr/>
      </w:pPr>
      <w:r>
        <w:rPr>
          <w:rFonts w:ascii="IRNazanin" w:hAnsi="IRNazanin" w:eastAsia="IRNazanin"/>
          <w:color w:val="111111"/>
          <w:sz w:val="28"/>
          <w:sz w:val="28"/>
          <w:szCs w:val="28"/>
          <w:rtl w:val="true"/>
          <w:lang w:bidi="fa-IR"/>
        </w:rPr>
        <w:t>در باب فضیلت زیارت حضرت رسول اکرم صلی‌الله‌علیه‌و‌آله، روایات متعدّدی نقل شده و تمام آنها دلالت بر اهمیّت، و بنا به قول بعضی از علماء، وجوب زیارت آن حضرت دارد، خصوصا برای کسانی که به زیارت خانه خدا و حجّ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صلی‌الله‌علیه‌و‌آله که رحمةٌ للعالمین می‌باشند، در مورد کسانی که به زیارت بیت اللّه رفته، و به مدینه برای زیارت رسول اکرم صلی‌الله‌علیه‌و‌آله نروند،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حجّ به مکّه مشرّف شود و مرا در مدینه زیارت نکند، من در روز قیامت نسبت به او جفا و بی مهری می‌نمایم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مورد شفاعت حضرت قرار نمی‌گیرد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مورد استحباب زیارت پیامبر صلی‌الله‌علیه‌و‌آله وارد شده، بسیار واضح است و</w:t>
      </w:r>
    </w:p>
    <w:p>
      <w:pPr>
        <w:pStyle w:val="BookText"/>
        <w:rPr/>
      </w:pPr>
      <w:r>
        <w:rPr>
          <w:rFonts w:ascii="IRNazanin" w:hAnsi="IRNazanin" w:eastAsia="IRNazanin"/>
          <w:color w:val="111111"/>
          <w:sz w:val="28"/>
          <w:sz w:val="28"/>
          <w:szCs w:val="28"/>
          <w:rtl w:val="true"/>
          <w:lang w:bidi="fa-IR"/>
        </w:rPr>
        <w:t>نیاز به توضیح ندارد، لذا فقط اکتفا به ذکر این روایات می‌نمائیم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مَکَةً حاجّا وَ لَمْ یَزُرْنی فِی الْمَدینَةِ جَفَوْتُهُ یَوْمَ الْقِیمَة وَمَنْ أتانی زائِرا وَجَبَتْ لَهُ شَفاعَتی وَمَنْ وَجَبَتْ لَهُ شَفاعَتی، وَجَبَتْ لَهُ الْجَنَّةَ</w:t>
      </w:r>
    </w:p>
    <w:p>
      <w:pPr>
        <w:pStyle w:val="BookText"/>
        <w:rPr/>
      </w:pPr>
      <w:r>
        <w:rPr>
          <w:rStyle w:val="FootnoteAnchor"/>
          <w:rtl w:val="true"/>
        </w:rPr>
        <w:footnoteReference w:id="27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مکّه آید و حج را به جا بیاورد و مرا در مدینه زیارت نکند، در روز رستاخیز به او جفا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شفاعت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زیارت من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عموم چه حاجّ و چه غیر 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برای او واجب خواهد شد و هر که شفاعت من برایش واجب شود، بهشت بر وی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صلی‌الله‌علیه‌و‌آله به فرزندشان حضرت اباعبد اللّه الحسین علیه‌السلاممی‌فرمایند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در حیات یا ممات، یا پدرت یا برادرت حسن را، یا ترا، زیارت کند، حقّی بر من ثابت خواهد کرد که در روز قیامت او را زیارت کنم و از کیفر گناهانش نجات دهم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رسول اکرم صلی‌الله‌علیه‌و‌آله به حضرت علی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در زمان حیاتم یا پس از مرگم زیارت کند یا تو را در زمان حیات و یا پس از مرگ زیارت کند یا دو پسر تو را در زمان حیات و پس از آن زیارت کند ضمانت می‌کنم که او را از گرفتاری‌ها و سختی‌های روز قیامت رهائی بخشم، تا اینکه با من در رتبه و درجه من قرار گیرد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امیرالمؤمنین علی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خود را به زیارت رسول خدا صلی‌الله‌علیه‌و‌آله تمام کنید که ترک آن خلاف ادب است، و شما به این عمل امر شده‌اید، قبوری را که خدا حقّ آنها را بر شما لازم فرموده، و نزد آنها خواهان روزی شوید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به حج می‌رود برنامه حجّ خود را به زیارت نمودن ما به پایان ببرد، زیرا این برنامه، کامل کننده حج است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عیدی، امام صادق علیه‌السلام در مدینه بودند، و به زیارت رسول‌خدا صلی‌الله‌علیه‌و‌آله مشرّف گردیده و بر آن حضرت سلام نموده،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همه اهل شهرها فضیلت داریم، خواه مکّه و خواه غیر آن، به سبب زیارت رسول‌خدا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از ثواب زیارت رسول خدا صلی‌الله‌علیه‌و‌آله، توجّه به نکته‌ای لازم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بعضی میسّر نشود که به زیارت رسول خدا صلی‌الله‌علیه‌و‌آله بروند، و از طرفی بسیار علاقمند هستند که شامل این احادیث شده و به حظّ و بهره‌ای نائل گردند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رسول اکرم صلی‌الله‌علیه‌و‌آله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زیارت کند قبر مرا، مانند این است که هجرت نموده به سوی من، در حیات من، و اگر نتوانستید سلام بفرستید که به من می‌رسد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زهرا علیهاالسلام رسیدم، عرض کردم برای طلب برکت و ثواب اینجا مشرّف شدم،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پدرم که هر که بر او و بر من سه روز سلام کند، خداوند متعال او را از اهل بهشت قرار دهد، آن شخص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حیات او و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بعد از وفات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فرزندم حسن علیه‌السلامبه زهر جفا شهید گردد، ملائکه آسمانها بر او گریان می‌شوند، همه چیز بر او بگرید حتّی مرغان هوا و ماهیان دریا، آری هرکس بر او بگرید، دیده‌اش در قیامت کور نباشد، هرکس بر مصیبت او اندوهناک شود، در آن روز اندوهناک نباشد، هرکس او را در بقیع زیارت کند، قدمش بر صراط ثابت باشد، در روزی که قدمها بر آن لرزان است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پدرم را در قبرستان بقیع به خاک سپردند، ناقه آن حضرت خود را رها کرد و نزدیک قبر شریف رفت و بدون آنکه قبلاً قبر را دیده باشد، سینه خود را بر قبر مطهّر گذاشت و فریاد و ناله برآورد، اشک</w:t>
      </w:r>
    </w:p>
    <w:p>
      <w:pPr>
        <w:pStyle w:val="BookText"/>
        <w:rPr/>
      </w:pPr>
      <w:r>
        <w:rPr>
          <w:rFonts w:ascii="IRNazanin" w:hAnsi="IRNazanin" w:eastAsia="IRNazanin"/>
          <w:color w:val="111111"/>
          <w:sz w:val="28"/>
          <w:sz w:val="28"/>
          <w:szCs w:val="28"/>
          <w:rtl w:val="true"/>
          <w:lang w:bidi="fa-IR"/>
        </w:rPr>
        <w:t>از دیدگانش می‌ریخت و چون او را بر گرداندند، دو مرتبه برگشت و ناله از سر گرفت، تا این که پس از سه روز بر سر قبر امام سجاد علیه‌السلامدرگذشت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علیه‌السلام در هنگام رحلت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 از مال من وقفی قرار بده برای ندبه کنندگان و عزاداران، که ده سال در منی، در موسم حج بر من ندبه و گریه نمایند و رسم ماتم و سوگواری را تجدید نموده و بر مظلومیّت من زاری کنند</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مفصّلی از ابن هشام نقل شده که از امام صادق علیه‌السلامروایت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باید کرد پدر شما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 ثواب آن چیست؟ امام علیه‌السلامفرمودند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برای اوست، اگر اعتقاد به امامت او داشته باشد و از او پیروی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اعراض کند از زیارت آن حضرت چطور؟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یوم الحسرة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و حسرت نصیب او خواهد بود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398" w:name="pg4708_24406"/>
    </w:p>
    <w:p>
      <w:pPr>
        <w:pStyle w:val="BookText"/>
        <w:rPr/>
      </w:pPr>
      <w:bookmarkEnd w:id="398"/>
      <w:r>
        <w:rPr>
          <w:rFonts w:ascii="IRNazanin" w:hAnsi="IRNazanin" w:eastAsia="IRNazanin"/>
          <w:color w:val="111111"/>
          <w:sz w:val="28"/>
          <w:sz w:val="28"/>
          <w:szCs w:val="28"/>
          <w:rtl w:val="true"/>
          <w:lang w:bidi="fa-IR"/>
        </w:rPr>
        <w:t>باز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زیارت کند، گناهانش آمرزیده شود و فقیر و پریشان نمیرد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هر امام عهدی است بر گردن شیعیان آنها، و از تمامی وفاء به آن عهد، این است که زیارت کنند قبور آنها را، سپس آن کس که زیارت نماید امامان خود را، در حال رغبت و خشنودی به آن زیارت، امامان معصوم او را شفاعت خواهند نمود، در روز قیامت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زیارت کند امام صادق علیه‌السلامو پدرش امام باقر علیه‌السلام را، درد چشم نکشد، و بیماریهای صعب العلاج نبیند، و مبتلا نمیرد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99" w:name="__RefHeading___Toc1127780_2035185390"/>
      <w:bookmarkStart w:id="400" w:name="_Toc146"/>
      <w:bookmarkEnd w:id="399"/>
      <w:r>
        <w:rPr>
          <w:rtl w:val="true"/>
        </w:rPr>
        <w:t>اماکن مقدّسه شهر مدینه</w:t>
      </w:r>
      <w:bookmarkEnd w:id="400"/>
    </w:p>
    <w:p>
      <w:pPr>
        <w:pStyle w:val="Heading3"/>
        <w:numPr>
          <w:ilvl w:val="2"/>
          <w:numId w:val="1"/>
        </w:numPr>
        <w:rPr/>
      </w:pPr>
      <w:bookmarkStart w:id="401" w:name="__RefHeading___Toc1127782_2035185390"/>
      <w:bookmarkStart w:id="402" w:name="_Toc147"/>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در مقدّمه باید ذکر کنیم که، اغلب اماکن متبرّکه شهر مدینه، در مدینه فعلی از بین رفته، و یا اسامی آنها تغییر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خاطر یک سری تعصّبات خاصّ حکومت عربستان سعودی، و برخی هم به جهت مرور زمان، و بازسازی و نوسازی شهر مدینه می‌باشد که بعضی از این اماکن از بین رفته، و یا تغییر شکل داده‌اند ، مع الوصف، پاره‌ای از این اماکن که معروف و</w:t>
      </w:r>
    </w:p>
    <w:p>
      <w:pPr>
        <w:pStyle w:val="BookText"/>
        <w:rPr/>
      </w:pPr>
      <w:r>
        <w:rPr>
          <w:rFonts w:ascii="IRNazanin" w:hAnsi="IRNazanin" w:eastAsia="IRNazanin"/>
          <w:color w:val="111111"/>
          <w:sz w:val="28"/>
          <w:sz w:val="28"/>
          <w:szCs w:val="28"/>
          <w:rtl w:val="true"/>
          <w:lang w:bidi="fa-IR"/>
        </w:rPr>
        <w:t>تقریبا مشخّص می‌باشند را ذکر می‌کنیم</w:t>
      </w:r>
      <w:r>
        <w:rPr>
          <w:rFonts w:eastAsia="IRNazanin" w:cs="IRNazanin"/>
          <w:color w:val="111111"/>
          <w:sz w:val="28"/>
          <w:szCs w:val="28"/>
          <w:rtl w:val="true"/>
          <w:lang w:bidi="fa-IR"/>
        </w:rPr>
        <w:t>:</w:t>
      </w:r>
    </w:p>
    <w:p>
      <w:pPr>
        <w:pStyle w:val="Heading3"/>
        <w:numPr>
          <w:ilvl w:val="2"/>
          <w:numId w:val="1"/>
        </w:numPr>
        <w:rPr/>
      </w:pPr>
      <w:bookmarkStart w:id="403" w:name="__RefHeading___Toc1127784_2035185390"/>
      <w:bookmarkStart w:id="404" w:name="_Toc148"/>
      <w:bookmarkEnd w:id="403"/>
      <w:r>
        <w:rPr/>
        <w:t>1</w:t>
      </w:r>
      <w:r>
        <w:rPr>
          <w:rtl w:val="true"/>
        </w:rPr>
        <w:t xml:space="preserve">- </w:t>
      </w:r>
      <w:r>
        <w:rPr>
          <w:rtl w:val="true"/>
        </w:rPr>
        <w:t>مسجد و حرم پیامبر صلی‌الله‌علیه‌و‌آله</w:t>
      </w:r>
      <w:bookmarkEnd w:id="404"/>
    </w:p>
    <w:p>
      <w:pPr>
        <w:pStyle w:val="BookText"/>
        <w:rPr/>
      </w:pPr>
      <w:r>
        <w:rPr>
          <w:rFonts w:ascii="IRNazanin" w:hAnsi="IRNazanin" w:eastAsia="IRNazanin"/>
          <w:color w:val="111111"/>
          <w:sz w:val="28"/>
          <w:sz w:val="28"/>
          <w:szCs w:val="28"/>
          <w:rtl w:val="true"/>
          <w:lang w:bidi="fa-IR"/>
        </w:rPr>
        <w:t>یکی از با عظمت ترین، و مقدّس ترین آثار تاریخی اسلام در مدینه، مسجد النّبی می‌باشد، که پس از خانه کعبه و مسجد الحرام، دوّمین مسجدی است که، در فضلیت آن سخن‌ها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علیّ‌بن ابیطالب علیه‌السلام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أرْبَعَةٌ مِنْ قُصُورِ الْجَنَّةِ فِی الدُّنْیا، ألْمَسْجِدُ الْحَرامِ وَ مَسْجِدُ الرَّسُولِ ، وَ مَسْجِدُ بَیْتِ الْمُقَدَّسِ، وَ مَسْجِدُ الْکُوفَةِ </w:t>
      </w:r>
      <w:r>
        <w:rPr>
          <w:rStyle w:val="FootnoteAnchor"/>
          <w:rtl w:val="true"/>
        </w:rPr>
        <w:footnoteReference w:id="28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دنیا چهار قصر، از قصرهای بهشتی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w:t>
      </w:r>
      <w:bookmarkStart w:id="405" w:name="pg4708_24408"/>
    </w:p>
    <w:p>
      <w:pPr>
        <w:pStyle w:val="BookText"/>
        <w:rPr/>
      </w:pPr>
      <w:bookmarkEnd w:id="405"/>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بیت المقدّس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کوفه</w:t>
      </w:r>
    </w:p>
    <w:p>
      <w:pPr>
        <w:pStyle w:val="BookText"/>
        <w:rPr/>
      </w:pPr>
      <w:r>
        <w:rPr>
          <w:rFonts w:ascii="IRNazanin" w:hAnsi="IRNazanin" w:eastAsia="IRNazanin"/>
          <w:color w:val="111111"/>
          <w:sz w:val="28"/>
          <w:sz w:val="28"/>
          <w:szCs w:val="28"/>
          <w:rtl w:val="true"/>
          <w:lang w:bidi="fa-IR"/>
        </w:rPr>
        <w:t>و همچنین پیامبر عظیم الشّأن اسلام، حضرت محمّد بن عبد اللّه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نماز در مسجد من، برابر با دَه هزار نمازی است ، که در مساجد دیگر خوانده شود، مگر مسجد الحرام، که نماز در آن افضل می‌باشد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شرافت مسجد النّبی صلی‌الله‌علیه‌و‌آله همین بس که، شخص مسافر می‌تواند نماز را در آن کامل بخواند و در روایات آمده است که مسلمانان باید که به قصد آن شدِّرحال</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Heading3"/>
        <w:numPr>
          <w:ilvl w:val="2"/>
          <w:numId w:val="1"/>
        </w:numPr>
        <w:rPr/>
      </w:pPr>
      <w:bookmarkStart w:id="406" w:name="__RefHeading___Toc1127786_2035185390"/>
      <w:bookmarkStart w:id="407" w:name="_Toc149"/>
      <w:bookmarkEnd w:id="406"/>
      <w:r>
        <w:rPr>
          <w:rtl w:val="true"/>
        </w:rPr>
        <w:t>چگونگی پیدایش مسجد النّبی صلی‌الله‌علیه‌و‌آله</w:t>
      </w:r>
      <w:bookmarkEnd w:id="407"/>
    </w:p>
    <w:p>
      <w:pPr>
        <w:pStyle w:val="BookText"/>
        <w:rPr/>
      </w:pPr>
      <w:r>
        <w:rPr>
          <w:rFonts w:ascii="IRNazanin" w:hAnsi="IRNazanin" w:eastAsia="IRNazanin"/>
          <w:color w:val="111111"/>
          <w:sz w:val="28"/>
          <w:sz w:val="28"/>
          <w:szCs w:val="28"/>
          <w:rtl w:val="true"/>
          <w:lang w:bidi="fa-IR"/>
        </w:rPr>
        <w:t xml:space="preserve">بعد از اینکه به حضرت محمّد صلی‌الله‌علیه‌و‌آله وحی شد، که از مکّه به مدینه هجرت نمایند، ایشان در بدو ورود، به روستائی به نام قبا وارد شده ، و مردم هم استقبال گرمی از ایشان نمودند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چند روز اقامت، حضرت در روز جمعه قبا را به قصد ورود به شهر یثرب ترک نمودند و آنگاه که نخستین گام را بر درِ دروازه مدینه نهادند، ضربان قلب آن حضرت همگام با زمزمه این دعا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 أخْرِجْنی مُخْرَجَ صِدْقٍ وَ أجْعَلْ لی مِنْ لَدُنْکَ</w:t>
      </w:r>
    </w:p>
    <w:p>
      <w:pPr>
        <w:pStyle w:val="BookText"/>
        <w:rPr/>
      </w:pPr>
      <w:r>
        <w:rPr>
          <w:rFonts w:ascii="Amiri" w:hAnsi="Amiri" w:eastAsia="Amiri" w:cs="Amiri"/>
          <w:color w:val="111111"/>
          <w:sz w:val="28"/>
          <w:sz w:val="28"/>
          <w:szCs w:val="28"/>
          <w:rtl w:val="true"/>
          <w:lang w:bidi="ar-SA"/>
        </w:rPr>
        <w:t>سُلْطانا نَصیرا</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همگی از مهاجر و انصار و یهود و نصاری به استقبال پیامبر صلی‌الله‌علیه‌و‌آله آمده و شادی می‌کردند و اشعاری در مدح ورود حضرت می‌سرودند، و همگی خواهان آن بودند که، حضرت به خانه ایشان رفته و آنجا را منزل خود قرار دهند، ولی پیامبر صلی‌الله‌علیه‌و‌آله در پاسخ تمامی افراد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مأمور است راهش را باز کنید، شتر حضرت، از تمامی خانه‌های بزرگان شهر گذشت، از منازل خویشان پیامبر هم گذشت و ناگهان ولوله و شادی مردمان بلند شد، آری کسانی‌که محروم و درمانده بودند و هیچ گاه کسی لبخند شادی بر روی لبهای اینان ندیده بود، سراپا غرق شادی</w:t>
      </w:r>
      <w:bookmarkStart w:id="408" w:name="pg4708_24410"/>
    </w:p>
    <w:p>
      <w:pPr>
        <w:pStyle w:val="BookText"/>
        <w:rPr/>
      </w:pPr>
      <w:bookmarkEnd w:id="408"/>
      <w:r>
        <w:rPr>
          <w:rFonts w:ascii="IRNazanin" w:hAnsi="IRNazanin" w:eastAsia="IRNazanin"/>
          <w:color w:val="111111"/>
          <w:sz w:val="28"/>
          <w:sz w:val="28"/>
          <w:szCs w:val="28"/>
          <w:rtl w:val="true"/>
          <w:lang w:bidi="fa-IR"/>
        </w:rPr>
        <w:t>شده بودند، چرا که شتر حضرت، در منطقه‌ای که به ظاهر ارزشی نداشت و قطعه زمینی بیش نبود، در نزدیک خانه ابو ایّوب انصاری زانو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که به گفته سلمان، از فقیرترین مردم شهر مدینه بود، به شتاب نزد پیامبر آمده و ایشان را به خانه خویش برد و مادر را صدا زد، و بشارت داد که سیّد و آقای بشر، پیامبر خدا صلی‌الله‌علیه‌و‌آله بر ما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ابو ایّوب به استقبال حضرت آمد، ولی چون نابینا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که چشم ندارم، جمال پیامبر را تماشا کنم، پیامبر صلی‌الله‌علیه‌و‌آلهدست بر چشم آن زن گذاشت، و آن زن بینا گردید، و این اوّلین معجزه حضرت رسول اکرم صلی‌الله‌علیه‌و‌آله در مدینه بود</w:t>
      </w:r>
      <w:r>
        <w:rPr>
          <w:rFonts w:eastAsia="IRNazanin" w:cs="IRNazanin"/>
          <w:color w:val="111111"/>
          <w:sz w:val="28"/>
          <w:szCs w:val="28"/>
          <w:rtl w:val="true"/>
          <w:lang w:bidi="fa-IR"/>
        </w:rPr>
        <w:t>.</w:t>
      </w:r>
    </w:p>
    <w:p>
      <w:pPr>
        <w:pStyle w:val="Heading3"/>
        <w:numPr>
          <w:ilvl w:val="2"/>
          <w:numId w:val="1"/>
        </w:numPr>
        <w:rPr/>
      </w:pPr>
      <w:bookmarkStart w:id="409" w:name="__RefHeading___Toc1127788_2035185390"/>
      <w:bookmarkStart w:id="410" w:name="_Toc150"/>
      <w:bookmarkEnd w:id="409"/>
      <w:r>
        <w:rPr>
          <w:rtl w:val="true"/>
        </w:rPr>
        <w:t>ایجاد پایگاه اسلامی</w:t>
      </w:r>
      <w:bookmarkEnd w:id="410"/>
    </w:p>
    <w:p>
      <w:pPr>
        <w:pStyle w:val="BookText"/>
        <w:rPr/>
      </w:pPr>
      <w:r>
        <w:rPr>
          <w:rFonts w:ascii="IRNazanin" w:hAnsi="IRNazanin" w:eastAsia="IRNazanin"/>
          <w:color w:val="111111"/>
          <w:sz w:val="28"/>
          <w:sz w:val="28"/>
          <w:szCs w:val="28"/>
          <w:rtl w:val="true"/>
          <w:lang w:bidi="fa-IR"/>
        </w:rPr>
        <w:t>بعد از ورود و استراحت، پیامبر بزرگوار اسلام دراین اندیشه بودند که برای ایجاد یک حکومت اسلامی و رفع مشکلات و مسائل مردم، نیاز به یک پایگاه می‌باشد، که همه مردم در آن اجتماع نموده، و اهداف اسلامی در آن به ثمر رسد، بنابراین حضرت تصمیم گرفتند که، یک مسجد بنا نموده، تا همه از آن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تشکیل این بناء مقدّس و اسلامی، نیاز به یک قطعه زمین بود، حضرت از ابو ایّوب سؤال نمودند، این زمینی که شتر در آن زانو زد از برای کیست؟ در پاسخ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متعلّق به سهل و سهیل می‌باشد که دو یتیمی هستند که کفالت آنها را خود، بر عهده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 به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قسمتی از زمین که مال سهل و سهیل بود، خریداری گردید، و قسمت دیگر زمین هم که بنا به نقلی گورستان قدیمی شهر بوده، و بنابر قولی هم، خوابگاه گوسفندان و شترهای کاروانها بود، ضمیمه آن گردید و حضرت بخشی را به عنوان مسجد و قسمت دیگر را به جهت خانه خود و یارانش انتخاب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بنای مسجد آغاز شد، و پیامبر صلی‌الله‌علیه‌و‌آله همچون کارگری ساده، همراه با مهاجر و انصار شروع به کار نموده، و همگی سرشار از امید و ایمان، تلاش می‌نمودند</w:t>
      </w:r>
      <w:r>
        <w:rPr>
          <w:rFonts w:eastAsia="IRNazanin" w:cs="IRNazanin"/>
          <w:color w:val="111111"/>
          <w:sz w:val="28"/>
          <w:szCs w:val="28"/>
          <w:rtl w:val="true"/>
          <w:lang w:bidi="fa-IR"/>
        </w:rPr>
        <w:t>.</w:t>
      </w:r>
    </w:p>
    <w:p>
      <w:pPr>
        <w:pStyle w:val="Heading3"/>
        <w:numPr>
          <w:ilvl w:val="2"/>
          <w:numId w:val="1"/>
        </w:numPr>
        <w:rPr/>
      </w:pPr>
      <w:bookmarkStart w:id="411" w:name="__RefHeading___Toc1127790_2035185390"/>
      <w:bookmarkStart w:id="412" w:name="_Toc151"/>
      <w:bookmarkEnd w:id="411"/>
      <w:r>
        <w:rPr>
          <w:rtl w:val="true"/>
        </w:rPr>
        <w:t>خانه پیامبر صلی‌الله‌علیه‌و‌آله</w:t>
      </w:r>
      <w:bookmarkEnd w:id="41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مسجد که پایان گرفت، ساختمان خانه پیامبر صلی‌الله‌علیه‌و‌آله آغاز شد، به دستور حضرت خانه ایشان در کنار مسجد بنا گردید، که گوئی جزئی از ساختمان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زنان پیامبر نیز، حجره‌ای ساخته شد و دیوارهای آن را با گِل و کاه و سنگ، و طاق آن را، با شاخه‌های خرما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حضرت مانند سائر خانه‌های اعرابِ بی بضاعت بود و شامل نُه اطاق کوچک که، به وسیله محوطه پنجاه و یک متری که در وسط داشت، به یکدیگر متّصل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این اطاقها، محلّ آسایش خود پیامبر، و دیگر اطاقها هر کدام متعلّق به یکی از زوجات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از ابن یزید نقل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امّ سلمه، همسر پیامبر صلی‌الله‌علیه‌و‌آله را دیده بودم، آن حجره از خشت بنا شده بود، از پسرش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این خانه را برای مادرت بنا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به غزوه دَوْمَةُ الْجَنْدَل رفت، مادرم خانه خود</w:t>
      </w:r>
    </w:p>
    <w:p>
      <w:pPr>
        <w:pStyle w:val="BookText"/>
        <w:rPr/>
      </w:pPr>
      <w:r>
        <w:rPr>
          <w:rFonts w:ascii="IRNazanin" w:hAnsi="IRNazanin" w:eastAsia="IRNazanin"/>
          <w:color w:val="111111"/>
          <w:sz w:val="28"/>
          <w:sz w:val="28"/>
          <w:szCs w:val="28"/>
          <w:rtl w:val="true"/>
          <w:lang w:bidi="fa-IR"/>
        </w:rPr>
        <w:t xml:space="preserve">را با خشت مرمّت کرد، چون حضرت برگشت و مشاهده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بناء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چشمهای مردم را از حرم تو باز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مصارف شرّی که مال مسلمان در آن مصرف از میان می‌رود، بناهای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خانه‌های محقّر و گِلی زوجات رسولخدا صلی‌الله‌علیه‌و‌آله، به حال خود باقی باشد، تا مسلمانان آینده ببینند، پیامبر خدا صلی‌الله‌علیه‌و‌آله، آن کس که امپراطوران بزرگ دنیا، در برابرش خاضع می‌شدند، و کلیّه خزائن عالم در دستش بود، با چه سادگی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آثار ساده و بی‌آلایش باقی می‌بود، تا مردم می‌دیدند و دست از مباهات و فخر فروشی‌ها بر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جدّ بزرگوار خویش، حضرت محمّد بن عبداللّه صلی‌الله‌علیه‌و‌آله را در عبارتی زیبا، چنین توصیف می‌نمایند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رَسُولُ اللّه‌ِ صلی‌الله‌علیه‌و‌آله یَجْلِسُ جُلُوسَ الْعَبْدِ، وَ یَأکُلُ أکْلَ الْعَبْدَ وَ یَعْلَم أنَّهُ الْعَبْد </w:t>
      </w:r>
      <w:r>
        <w:rPr>
          <w:rFonts w:eastAsia="Amiri" w:cs="Amiri" w:ascii="Amiri" w:hAnsi="Amiri"/>
          <w:color w:val="111111"/>
          <w:sz w:val="28"/>
          <w:szCs w:val="28"/>
          <w:lang w:bidi="ar-SA"/>
        </w:rPr>
        <w:t>0</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نشستن رسول خدا صلی‌الله‌علیه‌و‌آله مانند نشستن بندگان بود، و همچون بندگان طعام می‌خورد، و خود را بنده می‌دانست</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bookmarkStart w:id="413" w:name="pg4708_24414"/>
    </w:p>
    <w:p>
      <w:pPr>
        <w:pStyle w:val="Heading3"/>
        <w:numPr>
          <w:ilvl w:val="2"/>
          <w:numId w:val="1"/>
        </w:numPr>
        <w:rPr/>
      </w:pPr>
      <w:bookmarkStart w:id="414" w:name="__RefHeading___Toc1127792_2035185390"/>
      <w:bookmarkStart w:id="415" w:name="_Toc152"/>
      <w:bookmarkEnd w:id="413"/>
      <w:bookmarkEnd w:id="414"/>
      <w:r>
        <w:rPr>
          <w:rtl w:val="true"/>
        </w:rPr>
        <w:t>بسته شدن همه درب‌ها، مگر درب خانه حضرت علی علیه‌السلام</w:t>
      </w:r>
      <w:bookmarkEnd w:id="415"/>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اصحاب که اطراف مسجد بود، برای هر کدام دری بود به سوی مسجد، که برای نماز وارد و پس از ادای فریضه، به منازل خویش باز می‌گشتند، تا آن که امر الهی نازل شد که باید آنها مسدود گردد، مگر خانه حضرت علی علیه‌السلام که از این فرمان،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بودیم که کسی از جانب رسولخدا صلی‌الله‌علیه‌و‌آلهندا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سُدّوا أبوابکم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ندا، هیجانی عجیب در مردم پیدا شد، و به یکدیگر نگاه می‌کردند و در حیرت بودند، ولی کسی از جای برنخاست، دوباره منادی اعلان داد و کسی از جای برنخاست، سوّمین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خانه‌های خود را از طرف مسجد ببندید، قبل از آنکه عذاب بر شما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از مسجد بیرون 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مسجد خارج شد، در حالی که ردایش روی زمین کشیده می‌شد، ابوبکر و عمر و عثمان، و سائر صحابه دهشت زده، به نظر می‌رسیدند، علی علیه‌السلامخدمت پیامبر صلی‌الله‌علیه‌و‌آلهرسید تا استفسار کند؟ پیامبر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خانه برگرد و راجع به بسته شدن خانه او چیزی نفرمود ، همهمه میان اصحاب راه افتاد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ما کوچکتر است ولی درِ خانه او را نبست،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 به خاطر دخترش فاطمه است،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منظور صله رحم باشد، عمویش عبّاس از همه مقدّم‌تر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سخنی می‌گفت، این حرفها به گوش پیامبر صلی‌الله‌علیه‌و‌آله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چهره برافروخته بیرون آمد و بعد از حمد و ثنای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 تا مسجدی برای خود اتّخاذ کنم، و جز خودم ساکن نشود در آن، مگر پسر عمّم علی و فرزندان او، و من کاری نمی‌کنم مگر آنچه را که خدا امر فرماید،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 را نبستم، و علی را سکنی ندادم، مگر به امر خدا، شما دیدید که در هنگام ورود به مدینه، هر دسته از انصار، مهار ناقه مرا به سوی خود می‌کشید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رها کنید او هر کجا خدا امر کند فرود می‌آید</w:t>
      </w:r>
      <w:r>
        <w:rPr>
          <w:rFonts w:eastAsia="IRNazanin" w:cs="IRNazanin"/>
          <w:color w:val="111111"/>
          <w:sz w:val="28"/>
          <w:szCs w:val="28"/>
          <w:rtl w:val="true"/>
          <w:lang w:bidi="fa-IR"/>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سه فضلیت به علی علیه‌السلام داده، که یکی از آنها نزد</w:t>
      </w:r>
      <w:bookmarkStart w:id="416" w:name="pg4708_24416"/>
    </w:p>
    <w:p>
      <w:pPr>
        <w:pStyle w:val="BookText"/>
        <w:rPr/>
      </w:pPr>
      <w:bookmarkEnd w:id="416"/>
      <w:r>
        <w:rPr>
          <w:rFonts w:ascii="IRNazanin" w:hAnsi="IRNazanin" w:eastAsia="IRNazanin"/>
          <w:color w:val="111111"/>
          <w:sz w:val="28"/>
          <w:sz w:val="28"/>
          <w:szCs w:val="28"/>
          <w:rtl w:val="true"/>
          <w:lang w:bidi="fa-IR"/>
        </w:rPr>
        <w:t>من بهتر است از قطارهای شتر که در راه خدا بیرون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تزویج فاطمه علیهاالسلام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بازگذاشتن درِ خانه او، به سوی مسجد ، با اینکه دیگران درهایشان به سوی مسجد مسدود شد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پرچم به دست او در جنگ خیبر، بعد از آنکه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پرچم را به دست کسی می‌دهم، که خدا و رسول را دوست می‌دارد، و خدا و رسول هم او را دوست می‌دارند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1127794_2035185390"/>
      <w:bookmarkStart w:id="418" w:name="_Toc153"/>
      <w:bookmarkEnd w:id="417"/>
      <w:r>
        <w:rPr>
          <w:rtl w:val="true"/>
        </w:rPr>
        <w:t>چگونگی ساخت، و مساحت مسجد النّبی</w:t>
      </w:r>
      <w:bookmarkEnd w:id="418"/>
    </w:p>
    <w:p>
      <w:pPr>
        <w:pStyle w:val="BookText"/>
        <w:rPr/>
      </w:pPr>
      <w:r>
        <w:rPr>
          <w:rFonts w:ascii="IRNazanin" w:hAnsi="IRNazanin" w:eastAsia="IRNazanin"/>
          <w:color w:val="111111"/>
          <w:sz w:val="28"/>
          <w:sz w:val="28"/>
          <w:szCs w:val="28"/>
          <w:rtl w:val="true"/>
          <w:lang w:bidi="fa-IR"/>
        </w:rPr>
        <w:t>از موقع ساخت مسجد النّبی تا به حال، این مسجد بارها مورد مرمّت و بازسازی قرار گرفته، و به مساحت آن افزوده شده است، لذا در تاریخ، مساحت‌های مختلف برای ساختمان اوّلیّه این مسجد ذکر شده، ولی در سال اوّل هجرت که این مسجد تأسیس گردید، گفته شده که، مساحت آن در حدود یکهزار و پانصد متر بوده، یعنی از شمال به جنوب بیست و پنج متر، و از مشرق به مغرب سی متر، البته به استثناء بیوت زوجات پیامبر صلی‌الله‌علیه‌و‌آله، و در آن موقع برای این مسجد سه باب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قبله، که به طرف بیت المقدّس بود ولی با تغییر قبله به طرف کعبه این باب مسدود گشت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الرّحمة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جبرئیل</w:t>
      </w:r>
    </w:p>
    <w:p>
      <w:pPr>
        <w:pStyle w:val="BookText"/>
        <w:rPr/>
      </w:pPr>
      <w:r>
        <w:rPr>
          <w:rFonts w:ascii="IRNazanin" w:hAnsi="IRNazanin" w:eastAsia="IRNazanin"/>
          <w:color w:val="111111"/>
          <w:sz w:val="28"/>
          <w:sz w:val="28"/>
          <w:szCs w:val="28"/>
          <w:rtl w:val="true"/>
          <w:lang w:bidi="fa-IR"/>
        </w:rPr>
        <w:t>اکنون هم این دو باب باقی است، ولی با وسعت مسجد، محلّ آنها تغییر پیدا کرده، ولی به همین نامها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سال هفتم هجرت، پیامبر صلی‌الله‌علیه‌و‌آله مقداری بر مساحت مسجد افزودند و شکل آن را به صورت مربّع و مساحت آن به یکهزار و هشتصد متر رساندند، و در همین موقع بود که دستور انسداد ابواب از سوی خداوند متعال آمد، جز دری که به خانه امیر المؤمنین علیه‌السلام باز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أحَلَّ لَهُ مِنْ مَسْجِدِهِ ما حَلَّ لَهُ، وَ سَدَّ الأبْوابَ إلاّ بابَهُ، ثُمَّ أوْدَعَهُ عِلْمَهُ وَ حِکْمَتَهُ</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روایتی است از امام صادق علیه‌السلام، که مساحت مسجد را سه هزار و ششصد ذراع ذکر می‌فرماید، که یکهزار و هشتصد متر می‌شود، و شاید مساحت همان موقع</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مسجد النّبی، برای علماء بسیار حائز اهمیّت بوده، زیرا در مورد اتمام یا قصر نماز مسافر در این مسجد، اختلاف فتوا وجود دارد، بعضی اتمام نماز مسافر را در مسجد النّبی قدیم جایز می‌دانند، ولی بعضی از علماء فرقی بین مسجد قدیم و جدید نگذاشته، و نماز را در کلّ مسجد، به صورت تمام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گرامی اسلام صلی‌الله‌علیه‌و‌آله، در سال هفده هجری و بعد از آن در سال بیست و نُه هجری نیز مسجد تعمیراتی یافته و بر مساحت آن افزوده شده و بعد هم مکرّر در هر زمانی تعمیراتی انجام یافته، و بعضی هم کارهای اساسی در مسجد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عبدالملک بن مروان به خاطر توسعه مسجد، دستور داد تا خانه‌های زنان پیامبر را که تا آن روز در کنار مسجد قرار داشت، خراب نموده، جزء مسجد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اینکه قبر حضرت رسول صلی‌الله‌علیه‌و‌آله در مسجد نمایان نباشد، دیواری اطراف آن کشیده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گردید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خانه‌های پیامبر را خراب کردند مردم مدینه همچون روز وفات حضرت رسول اکرم صلی‌الله‌علیه‌و‌آله ضجّه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نیز، در توسعه این مسجد، افرادی تلاش کردند، تا اینکه 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در زمان مستعصم باللّه مسجد، به وسیله یکی از مشعلهای آن آتش گرفت، ولی به مدفن حضرت آسیبی نرسید، یک سال بعد مستعصم، دستور داد مسجد را به صورت قبلی تجدید بنا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تاریخ الخلفاء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آسمانی این مسجد را با کتب و خزانه و دوازده نفر سوزاند و فقط حرم مطهر سالم باقی ماند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بعد از وفات حضرت در زمانهای متعدّد، سلاطین به خاطر اعتقادات خویش و یا عوام‌فریبی، و اینکه خود را معتقدنشان دهند، به نحوی در توسعه و زیبائی این مسجد کوشش نموده‌اند، ولی آثار تاریخی و بناهای جالبی که اکنون</w:t>
      </w:r>
      <w:bookmarkStart w:id="419" w:name="pg4708_24420"/>
    </w:p>
    <w:p>
      <w:pPr>
        <w:pStyle w:val="BookText"/>
        <w:rPr/>
      </w:pPr>
      <w:bookmarkEnd w:id="419"/>
      <w:r>
        <w:rPr>
          <w:rFonts w:ascii="IRNazanin" w:hAnsi="IRNazanin" w:eastAsia="IRNazanin"/>
          <w:color w:val="111111"/>
          <w:sz w:val="28"/>
          <w:sz w:val="28"/>
          <w:szCs w:val="28"/>
          <w:rtl w:val="true"/>
          <w:lang w:bidi="fa-IR"/>
        </w:rPr>
        <w:t>موجود و جلوه‌گر است، در دوران حکومت چند نفر انجام یافته، که به آنها اشاره می‌گردد</w:t>
      </w:r>
      <w:r>
        <w:rPr>
          <w:rFonts w:eastAsia="IRNazanin" w:cs="IRNazanin"/>
          <w:color w:val="111111"/>
          <w:sz w:val="28"/>
          <w:szCs w:val="28"/>
          <w:rtl w:val="true"/>
          <w:lang w:bidi="fa-IR"/>
        </w:rPr>
        <w:t>:</w:t>
      </w:r>
    </w:p>
    <w:p>
      <w:pPr>
        <w:pStyle w:val="Heading3"/>
        <w:numPr>
          <w:ilvl w:val="2"/>
          <w:numId w:val="1"/>
        </w:numPr>
        <w:rPr/>
      </w:pPr>
      <w:bookmarkStart w:id="420" w:name="__RefHeading___Toc1127796_2035185390"/>
      <w:bookmarkStart w:id="421" w:name="_Toc154"/>
      <w:bookmarkEnd w:id="420"/>
      <w:r>
        <w:rPr/>
        <w:t>1</w:t>
      </w:r>
      <w:r>
        <w:rPr>
          <w:rtl w:val="true"/>
        </w:rPr>
        <w:t xml:space="preserve">- </w:t>
      </w:r>
      <w:r>
        <w:rPr>
          <w:rtl w:val="true"/>
        </w:rPr>
        <w:t>قایبتای</w:t>
      </w:r>
      <w:bookmarkEnd w:id="421"/>
    </w:p>
    <w:p>
      <w:pPr>
        <w:pStyle w:val="BookText"/>
        <w:rPr/>
      </w:pPr>
      <w:r>
        <w:rPr>
          <w:rFonts w:ascii="IRNazanin" w:hAnsi="IRNazanin" w:eastAsia="IRNazanin"/>
          <w:color w:val="111111"/>
          <w:sz w:val="28"/>
          <w:sz w:val="28"/>
          <w:szCs w:val="28"/>
          <w:rtl w:val="true"/>
          <w:lang w:bidi="fa-IR"/>
        </w:rPr>
        <w:t xml:space="preserve">قایبتای از سلاطین چَراکِسَه بوده، و در مصر حکومت می‌کرده، و در سال نهصد و یک وفات یافته است، بنیان قبر مطهّر و حجره طاهره، و ضریح حضرت فاطمه علیهاالسلام، و محرابی که طرف جنوب شرقی مسجد قرار دارد، از بناهای اوست، گنبد قبر مطهّر که از سنگ یشم سبز رنگ ساخته شده، و به همین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نیز، از بناهای قایبتای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أیاس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قایبتای در سال هشتصد و هشتاد و هشت، ضریح مرقد رسول خدا صلی‌الله‌علیه‌و‌آله را از شام، با قنادیل و مقداری از جواهرات گرانبها، حمل بر هفتاد شتر نموده، و با قرآنی بزرگ و بی‌نظیر که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یک شتر مخصوص قیمتی نهاد و فرستاد، و تاکنون آن ضریح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تعمیر اساسی مسجد نقل شده که، قایبتای، أمیر سنقر الجمالی را با صد نفر معمار و استاد و شصت هزار لیره، مأمور تجدید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سال هشتصد و نود و دو قایبتای، در قسمت بیرونی قبّه قبلی قبّه دیگری بنا نهاد، و این قبّه بسیار محکم و عالی است، که مزّین به الوان خضرانی و خطوط و نقوش مینائی می‌باشد، و در آن کتیبه‌ای است که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إنْشاهُ هذِهِ الْقُبَّةِ الْعالِیَةِ، الْمُعْتَرِفُ بِالتَّقْصیرِ، الرّاجی عَفْوَ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قایبتای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زندگانی پیشوای اسلام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قبّه را سلطان محمود بن سلطان عبدالحمید در سال یکهزار و دویست و سی و سه تکمیل، و رنگ مینائی نمود، و به قدری خوشرنگ است که، از دور می‌درخشد و در آفتاب رنگ آن نمی‌رود</w:t>
      </w:r>
      <w:r>
        <w:rPr>
          <w:rFonts w:eastAsia="IRNazanin" w:cs="IRNazanin"/>
          <w:color w:val="111111"/>
          <w:sz w:val="28"/>
          <w:szCs w:val="28"/>
          <w:rtl w:val="true"/>
          <w:lang w:bidi="fa-IR"/>
        </w:rPr>
        <w:t>.</w:t>
      </w:r>
    </w:p>
    <w:p>
      <w:pPr>
        <w:pStyle w:val="Heading3"/>
        <w:numPr>
          <w:ilvl w:val="2"/>
          <w:numId w:val="1"/>
        </w:numPr>
        <w:rPr/>
      </w:pPr>
      <w:bookmarkStart w:id="422" w:name="__RefHeading___Toc1127798_2035185390"/>
      <w:bookmarkStart w:id="423" w:name="_Toc155"/>
      <w:bookmarkEnd w:id="422"/>
      <w:r>
        <w:rPr/>
        <w:t>2</w:t>
      </w:r>
      <w:r>
        <w:rPr>
          <w:rtl w:val="true"/>
        </w:rPr>
        <w:t xml:space="preserve">- </w:t>
      </w:r>
      <w:r>
        <w:rPr>
          <w:rtl w:val="true"/>
        </w:rPr>
        <w:t>سلیمان عثمانی</w:t>
      </w:r>
      <w:bookmarkEnd w:id="4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عثمانی که در سال نهصد و هفتاد و چهار، در سنّ چهل و هشت سالگی وفات نموده، تعمیرات و توسعه زیادی به این مسجد داده، و دستور داد که در طرف چپ منبر که محراب پیغمبر صلی‌الله‌علیه‌و‌آله بوده، در طرف راست نیز، محرابی درست کنند و نام آن را محراب سلیمانی نامیدند</w:t>
      </w:r>
      <w:r>
        <w:rPr>
          <w:rFonts w:eastAsia="IRNazanin" w:cs="IRNazanin"/>
          <w:color w:val="111111"/>
          <w:sz w:val="28"/>
          <w:szCs w:val="28"/>
          <w:rtl w:val="true"/>
          <w:lang w:bidi="fa-IR"/>
        </w:rPr>
        <w:t>.</w:t>
      </w:r>
      <w:bookmarkStart w:id="424" w:name="pg4708_24424"/>
    </w:p>
    <w:p>
      <w:pPr>
        <w:pStyle w:val="Heading3"/>
        <w:numPr>
          <w:ilvl w:val="2"/>
          <w:numId w:val="1"/>
        </w:numPr>
        <w:rPr/>
      </w:pPr>
      <w:bookmarkStart w:id="425" w:name="__RefHeading___Toc1127800_2035185390"/>
      <w:bookmarkStart w:id="426" w:name="_Toc156"/>
      <w:bookmarkEnd w:id="424"/>
      <w:bookmarkEnd w:id="425"/>
      <w:r>
        <w:rPr/>
        <w:t>3</w:t>
      </w:r>
      <w:r>
        <w:rPr>
          <w:rtl w:val="true"/>
        </w:rPr>
        <w:t xml:space="preserve">- </w:t>
      </w:r>
      <w:r>
        <w:rPr>
          <w:rtl w:val="true"/>
        </w:rPr>
        <w:t>عبدالمجید خان</w:t>
      </w:r>
      <w:bookmarkEnd w:id="426"/>
    </w:p>
    <w:p>
      <w:pPr>
        <w:pStyle w:val="BookText"/>
        <w:rPr/>
      </w:pPr>
      <w:r>
        <w:rPr>
          <w:rFonts w:ascii="IRNazanin" w:hAnsi="IRNazanin" w:eastAsia="IRNazanin"/>
          <w:color w:val="111111"/>
          <w:sz w:val="28"/>
          <w:sz w:val="28"/>
          <w:szCs w:val="28"/>
          <w:rtl w:val="true"/>
          <w:lang w:bidi="fa-IR"/>
        </w:rPr>
        <w:t>سلطان عبدالمجید خان در بیست و دو سالگی به سلطنت رسید و بعد از هفده سال حکومت،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یکهزار و دویست و شصت و پنج، ساختن ساختمان مسجد را آغاز، و بعد از دوازده سال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تجدید بنای ساختمان این مسجد، در قسمت جنوبی آن که اکنون موجود و دست نخورده است، به وسیله او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عمارت وی، یک مأذنه و یک درب اضافه گشته، بدین ترتیب که مسجد دارای هفت درب شده و پنج مأذنه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او مسجد از لحاظ تزئینات و ثروت، از مجلّل‌ترین مساجد جهان بوده است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127802_2035185390"/>
      <w:bookmarkStart w:id="428" w:name="_Toc157"/>
      <w:bookmarkEnd w:id="427"/>
      <w:r>
        <w:rPr/>
        <w:t>4</w:t>
      </w:r>
      <w:r>
        <w:rPr>
          <w:rtl w:val="true"/>
        </w:rPr>
        <w:t xml:space="preserve">- </w:t>
      </w:r>
      <w:r>
        <w:rPr>
          <w:rtl w:val="true"/>
        </w:rPr>
        <w:t>آل سعود</w:t>
      </w:r>
      <w:bookmarkEnd w:id="428"/>
    </w:p>
    <w:p>
      <w:pPr>
        <w:pStyle w:val="BookText"/>
        <w:rPr/>
      </w:pPr>
      <w:r>
        <w:rPr>
          <w:rFonts w:ascii="IRNazanin" w:hAnsi="IRNazanin" w:eastAsia="IRNazanin"/>
          <w:color w:val="111111"/>
          <w:sz w:val="28"/>
          <w:sz w:val="28"/>
          <w:szCs w:val="28"/>
          <w:rtl w:val="true"/>
          <w:lang w:bidi="fa-IR"/>
        </w:rPr>
        <w:t>بنا به آنچه که در تعمیرات و توسعه دوران آل سعود مشاهده می‌کنیم، مسجد به دو قسمت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اصلی مسجد که حجره طاهره و محراب و منبر در آن قرار گرفته، و تغییری در آن حاصل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مسجد النبی، که توسعه زیادی یافته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جدید، دارای صحن وسیع و روبازی است که دور تا دور آن شامل چند ردیف طاق و رواق و گنبدهای کوچک است، بر روی این ستونهای سنگی، و قسمت اعظم دیوارهای آن، آیات قرآنی و احادیث نبوی نقش بسته، و سقف آن با نقشهای زیبا تذهیب و تزئین شده است</w:t>
      </w:r>
      <w:r>
        <w:rPr>
          <w:rFonts w:eastAsia="IRNazanin" w:cs="IRNazanin"/>
          <w:color w:val="111111"/>
          <w:sz w:val="28"/>
          <w:szCs w:val="28"/>
          <w:rtl w:val="true"/>
          <w:lang w:bidi="fa-IR"/>
        </w:rPr>
        <w:t>.</w:t>
      </w:r>
      <w:bookmarkStart w:id="429" w:name="pg4708_24426"/>
    </w:p>
    <w:p>
      <w:pPr>
        <w:pStyle w:val="BookText"/>
        <w:rPr/>
      </w:pPr>
      <w:bookmarkEnd w:id="429"/>
      <w:r>
        <w:rPr>
          <w:rFonts w:ascii="IRNazanin" w:hAnsi="IRNazanin" w:eastAsia="IRNazanin"/>
          <w:color w:val="111111"/>
          <w:sz w:val="28"/>
          <w:sz w:val="28"/>
          <w:szCs w:val="28"/>
          <w:rtl w:val="true"/>
          <w:lang w:bidi="fa-IR"/>
        </w:rPr>
        <w:t xml:space="preserve">مناره‌های مسجد جدید که به وسیله آل‌سعود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دارد، کف تمام مسجد با سنگهای مرمرعالی سفید وسبز وسیاه مفروش گردیده‌است</w:t>
      </w:r>
      <w:r>
        <w:rPr>
          <w:rFonts w:eastAsia="IRNazanin" w:cs="IRNazanin"/>
          <w:color w:val="111111"/>
          <w:sz w:val="28"/>
          <w:szCs w:val="28"/>
          <w:rtl w:val="true"/>
          <w:lang w:bidi="fa-IR"/>
        </w:rPr>
        <w:t>.</w:t>
      </w:r>
    </w:p>
    <w:p>
      <w:pPr>
        <w:pStyle w:val="Heading2"/>
        <w:numPr>
          <w:ilvl w:val="1"/>
          <w:numId w:val="1"/>
        </w:numPr>
        <w:rPr/>
      </w:pPr>
      <w:bookmarkStart w:id="430" w:name="__RefHeading___Toc1127804_2035185390"/>
      <w:bookmarkStart w:id="431" w:name="_Toc158"/>
      <w:bookmarkEnd w:id="430"/>
      <w:r>
        <w:rPr>
          <w:rtl w:val="true"/>
        </w:rPr>
        <w:t>اماکن مقدّسه داخل مسجد</w:t>
      </w:r>
      <w:bookmarkEnd w:id="431"/>
    </w:p>
    <w:p>
      <w:pPr>
        <w:pStyle w:val="Heading3"/>
        <w:numPr>
          <w:ilvl w:val="2"/>
          <w:numId w:val="1"/>
        </w:numPr>
        <w:rPr/>
      </w:pPr>
      <w:bookmarkStart w:id="432" w:name="__RefHeading___Toc1127806_2035185390"/>
      <w:bookmarkStart w:id="433" w:name="_Toc159"/>
      <w:bookmarkEnd w:id="432"/>
      <w:r>
        <w:rPr>
          <w:rtl w:val="true"/>
        </w:rPr>
        <w:t xml:space="preserve">الف </w:t>
      </w:r>
      <w:r>
        <w:rPr>
          <w:rtl w:val="true"/>
        </w:rPr>
        <w:t xml:space="preserve">- </w:t>
      </w:r>
      <w:r>
        <w:rPr>
          <w:rtl w:val="true"/>
        </w:rPr>
        <w:t>حجره طاهره</w:t>
      </w:r>
      <w:bookmarkEnd w:id="433"/>
    </w:p>
    <w:p>
      <w:pPr>
        <w:pStyle w:val="BookText"/>
        <w:rPr/>
      </w:pPr>
      <w:r>
        <w:rPr>
          <w:rFonts w:ascii="IRNazanin" w:hAnsi="IRNazanin" w:eastAsia="IRNazanin"/>
          <w:color w:val="111111"/>
          <w:sz w:val="28"/>
          <w:sz w:val="28"/>
          <w:szCs w:val="28"/>
          <w:rtl w:val="true"/>
          <w:lang w:bidi="fa-IR"/>
        </w:rPr>
        <w:t xml:space="preserve">پیامبر بزرگوار اسلام، چون در خانه خود دفن شده‌اند، لذا آن محل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الحجرة الشّریفه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حجره که فعلاً در زاویه شرقی مسجد قرار گرفته، قبلاً در کنار و خارج از مسجد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مساحت این حجره در حدود دویست و چهل متر می‌باشد با حصار مشبکی به شکل ضریح، از مس و فولاد که میناکاری شده، و مکلّل به طلاست، و طرف جنوبی آن برنجی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شریف، در طول شش حجره و طاق نما، و عرض سه حجره و طاق نما می‌باشد، غرفه و طاق نمائی که در طول حجره است، چهار غرفه از آن مربوط به قسمتی است که مرقد حضرت رسول صلی‌الله‌علیه‌و‌آلهدر آن قرار دارد، و دو غرفه دیگر مربوط به قسمتی است که منسوب به حضرت فاطمه علیهاالسلام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گوشه‌های حجره طاهره، ستونهائی از سنگ مرمر به رنگهای بسیار جالب بالا رفته، که گنبد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ستونها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طاهره دارای چهار باب می‌باشد که باب ورودی آن پشت به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الوُفود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غربی و بالاسر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التّوبه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جنوب و پیش 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فاطمه، در جهت شرقی و پائین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التّهجد، در شمال و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مطهر پیامبر صلی‌الله‌علیه‌و‌آله در قسمت جنوبی حجره، و قبر حضرت فاطمه 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قسمت شمالی آن قرار دارد </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وصیّت حضرت فاطمه علیهاالسلامقبر آن جناب مخفی می‌باشد ولی بعضی از علماء احتمال آن را داده‌اند که حضرت در خانه خویش مدفون گشته و شیخ صدوق قدس‌سرهدر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می‌باشد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آن مخدرّه، در حجره طاهره در جهت شمالی آن قرار گرفته است </w:t>
      </w:r>
      <w:r>
        <w:rPr>
          <w:rFonts w:eastAsia="IRNazanin" w:cs="IRNazanin"/>
          <w:color w:val="111111"/>
          <w:sz w:val="28"/>
          <w:szCs w:val="28"/>
          <w:rtl w:val="true"/>
          <w:lang w:bidi="fa-IR"/>
        </w:rPr>
        <w:t>..</w:t>
      </w:r>
      <w:bookmarkStart w:id="434" w:name="pg4708_24428"/>
    </w:p>
    <w:p>
      <w:pPr>
        <w:pStyle w:val="BookText"/>
        <w:rPr/>
      </w:pPr>
      <w:bookmarkEnd w:id="434"/>
      <w:r>
        <w:rPr>
          <w:rFonts w:ascii="IRNazanin" w:hAnsi="IRNazanin" w:eastAsia="IRNazanin"/>
          <w:color w:val="111111"/>
          <w:sz w:val="28"/>
          <w:sz w:val="28"/>
          <w:szCs w:val="28"/>
          <w:rtl w:val="true"/>
          <w:lang w:bidi="fa-IR"/>
        </w:rPr>
        <w:t>آنچه که مربوط به مدفن پیامبر است، اطرافش تا زیر گنبد دیوار کشیده شده، و قبر شیخین خارج از این دیوار و داخل در محوّطه پنجره‌های فولادی است</w:t>
      </w:r>
      <w:r>
        <w:rPr>
          <w:rFonts w:eastAsia="IRNazanin" w:cs="IRNazanin"/>
          <w:color w:val="111111"/>
          <w:sz w:val="28"/>
          <w:szCs w:val="28"/>
          <w:rtl w:val="true"/>
          <w:lang w:bidi="fa-IR"/>
        </w:rPr>
        <w:t>.</w:t>
      </w:r>
    </w:p>
    <w:p>
      <w:pPr>
        <w:pStyle w:val="Heading3"/>
        <w:numPr>
          <w:ilvl w:val="2"/>
          <w:numId w:val="1"/>
        </w:numPr>
        <w:rPr/>
      </w:pPr>
      <w:bookmarkStart w:id="435" w:name="__RefHeading___Toc1127808_2035185390"/>
      <w:bookmarkStart w:id="436" w:name="_Toc160"/>
      <w:bookmarkEnd w:id="435"/>
      <w:r>
        <w:rPr>
          <w:rtl w:val="true"/>
        </w:rPr>
        <w:t>بناء حجره طاهره</w:t>
      </w:r>
      <w:bookmarkEnd w:id="436"/>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زمانی که عبدالملک مروان دستور داد تا اطراف قبر حضرت دیوار بکشند، که قبر آن جناب نمایان نباشد، آن محل به حجره طاهره معروف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متذکّر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نخستین کسی که برای این مکان گنبد و گلدسته ایجاد کرد، عمر بن عبد العزیز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تعمیراتی صورت گرفته، تا اینکه در جنگهای صلیبی بنابر آنچه که در تاریخ یثرب آمده، می‌خواسته‌اند که زمین را باز کرده و جسد پیامبر صلی‌الله‌علیه‌و‌آله را بیرون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پادشاه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زنگی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قهرمان جنگهای صلیبی، پس از جنگهای تاریخی خود، دستور داد که ابتدا از طرف زمین، و در اطراف حجره خندقی کندند تا به آب رسیدند، آنگاه با آهن و فولاد، تا بالا دیوار کشیدند، تا کسی به سرداب مطهّر راه نیابد، و بعد به دستور وی، روی این دیوارها شبکه‌ای از فولاد نصب کردند، و قبّه و بارگاه را نیز از فولاد بنا کردند، و بعد از آن نیز تشکیلات گسترده‌ای در این مسجد ایجاد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ذکر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به دستور قایبتای بود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127810_2035185390"/>
      <w:bookmarkStart w:id="438" w:name="_Toc161"/>
      <w:bookmarkEnd w:id="437"/>
      <w:r>
        <w:rPr>
          <w:rtl w:val="true"/>
        </w:rPr>
        <w:t>ب</w:t>
      </w:r>
      <w:r>
        <w:rPr>
          <w:rtl w:val="true"/>
        </w:rPr>
        <w:t xml:space="preserve">- </w:t>
      </w:r>
      <w:r>
        <w:rPr>
          <w:rtl w:val="true"/>
        </w:rPr>
        <w:t>صُفه و اصحاب صُفه</w:t>
      </w:r>
      <w:bookmarkEnd w:id="438"/>
    </w:p>
    <w:p>
      <w:pPr>
        <w:pStyle w:val="BookText"/>
        <w:rPr/>
      </w:pPr>
      <w:r>
        <w:rPr>
          <w:rFonts w:ascii="IRNazanin" w:hAnsi="IRNazanin" w:eastAsia="IRNazanin"/>
          <w:color w:val="111111"/>
          <w:sz w:val="28"/>
          <w:sz w:val="28"/>
          <w:szCs w:val="28"/>
          <w:rtl w:val="true"/>
          <w:lang w:bidi="fa-IR"/>
        </w:rPr>
        <w:t xml:space="preserve">یکی دیگر از مکانهای مقدّس مسجد النّبی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از باب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شوید و مستقیم جلو بروید، طرف راست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باب جبرئیل تا باب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است که به اندازه یک پلّه بلندتر از سطح مسجد است، که اینجا محلّ اصحاب صفه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را پیامبر بزرگ اسلام صلی‌الله‌علیه‌و‌آله، برای مهاجرانِ مسلمان و مجرّد و بی‌بضاعتی که در مدینه بودند در کنار منزل خودشان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محل در خارج مسجد قرار داشته و حضرت با شاخه‌های خرما، سایبانی ساختند، تا این راد مرادان از آن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سرپرستی این مردان الهی را، یک سیاه کوتاه قد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 بعد از ایجاد این مکان، اصحاب صفه یکی یکی بر تعدادشان افزده می‌گشت، و ارادت آنها به خاندان نبوت نیز بیشتر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افرادی که همیشه در صف جماعت، پشت سر پیامبر اقامه نماز می‌کردند، همین افراد بودند، و در غزوات نیز شرکت نموده، و به خاطر دلاوریها و فداکاریهائی که از خود نشان می‌دادند، محبوبترین افراد نزد پیامبر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غذایشان در هر روز، بنا به آنچه که حضرت برایشان مقرّر نموده بودند، یک چارک نان و خرما بوده که با آن سدّ 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در تاریخ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نقل کرده،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به نماز جماعت حاضر می‌شدم،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به اندازه‌ای فقیر بودند که از شدّت گرسنگی نمی‌توانستند تمام نماز را به پای بایستند، چه بسا در اثنای نماز</w:t>
      </w:r>
    </w:p>
    <w:p>
      <w:pPr>
        <w:pStyle w:val="BookText"/>
        <w:rPr/>
      </w:pPr>
      <w:r>
        <w:rPr>
          <w:rFonts w:ascii="IRNazanin" w:hAnsi="IRNazanin" w:eastAsia="IRNazanin"/>
          <w:color w:val="111111"/>
          <w:sz w:val="28"/>
          <w:sz w:val="28"/>
          <w:szCs w:val="28"/>
          <w:rtl w:val="true"/>
          <w:lang w:bidi="fa-IR"/>
        </w:rPr>
        <w:t xml:space="preserve">به زمین می‌افتادند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مسلمانان را در صفه مشاهده کردم، که در میان آنها یک تن لباس کافی نداشت، برخی یک إزار و بعضی یک رداء، برای حفظ عورت، آن جامه را به خود می‌پیچیدند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از آنان خدمت رسول خدا صلی‌الله‌علیه‌و‌آله آمده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ما از شدّت خوردن خرما سوخت، برای ما فکری بفرما،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وضع شما بسیار خوب خواهد شد و خانه‌های شما مانند کعبه، با اشیاءنفیس زینت می‌شود، ولی دلها در آن روز به این پاکی نخواهد بود، زیرا به نسبتی که سطح زندگی بالا رود، دلبستگی هم به مال دنیا بیشتر، و در نتیجه قلب، صافی خود را از دست خواهد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همین مبارزات با نفس و سختی‌ها بوده، که اکنون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این جریانات می‌گذرد، ولی هنوز نام آنها و مکان آنها زنده است، با اینکه این مسجد بارها مورد تعمیرات و بازسازی قرار گرفته و حتّی خانه زوجات پیامبر خراب شده، ولی این مکان محفوظ مانده و خود برگ افتخاری است برای مسلمین</w:t>
      </w:r>
      <w:r>
        <w:rPr>
          <w:rFonts w:eastAsia="IRNazanin" w:cs="IRNazanin"/>
          <w:color w:val="111111"/>
          <w:sz w:val="28"/>
          <w:szCs w:val="28"/>
          <w:rtl w:val="true"/>
          <w:lang w:bidi="fa-IR"/>
        </w:rPr>
        <w:t>.</w:t>
      </w:r>
      <w:bookmarkStart w:id="439" w:name="pg4708_24432"/>
    </w:p>
    <w:p>
      <w:pPr>
        <w:pStyle w:val="Heading3"/>
        <w:numPr>
          <w:ilvl w:val="2"/>
          <w:numId w:val="1"/>
        </w:numPr>
        <w:rPr/>
      </w:pPr>
      <w:bookmarkStart w:id="440" w:name="__RefHeading___Toc1127812_2035185390"/>
      <w:bookmarkStart w:id="441" w:name="_Toc162"/>
      <w:bookmarkEnd w:id="439"/>
      <w:bookmarkEnd w:id="440"/>
      <w:r>
        <w:rPr>
          <w:rtl w:val="true"/>
        </w:rPr>
        <w:t>ج</w:t>
      </w:r>
      <w:r>
        <w:rPr>
          <w:rtl w:val="true"/>
        </w:rPr>
        <w:t xml:space="preserve">- </w:t>
      </w:r>
      <w:r>
        <w:rPr>
          <w:rtl w:val="true"/>
        </w:rPr>
        <w:t>روضه مسجد النّبی صلی‌الله‌علیه‌و‌آله</w:t>
      </w:r>
      <w:bookmarkEnd w:id="441"/>
    </w:p>
    <w:p>
      <w:pPr>
        <w:pStyle w:val="BookText"/>
        <w:rPr/>
      </w:pPr>
      <w:r>
        <w:rPr>
          <w:rFonts w:ascii="IRNazanin" w:hAnsi="IRNazanin" w:eastAsia="IRNazanin"/>
          <w:color w:val="111111"/>
          <w:sz w:val="28"/>
          <w:sz w:val="28"/>
          <w:szCs w:val="28"/>
          <w:rtl w:val="true"/>
          <w:lang w:bidi="fa-IR"/>
        </w:rPr>
        <w:t xml:space="preserve">در فاصله بین حجره طاهره و منبر، به طول بیست و دو متر و عرض پانزده متر که مجموعا سیصد و سی متر است، روضه نامیده می‌شود، که این قسمت را با ستون‌های سفید رنگ مشخّص ساخته‌اند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نبوی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قبر و منبر من، بوستانی است از بوستانهای بهشت و منبرم بر دری از درهای بهشت قرار گرفته است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از امام صادق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روضه، امروز هم باغی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حجاب برداشته شود، هر آینه خواهی دید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مسجد النّبی با فضیلت ترین مکانی که ذکر شده، و دعا و نماز در آن سفارش شده، همین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بعضی از علماء نیز بر آن است که قبر مطهّر حضرت فاطمه زهرا علیهاالسلام در این مکان می‌باشد، به واسطه حدیثی که در بالا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مکان مقدّس، دعاء مخصوصی آمده است که در بخش زیارات حضرت رسول صلی‌الله‌علیه‌و‌آله خواهد آمد</w:t>
      </w:r>
      <w:r>
        <w:rPr>
          <w:rFonts w:eastAsia="IRNazanin" w:cs="IRNazanin"/>
          <w:color w:val="111111"/>
          <w:sz w:val="28"/>
          <w:szCs w:val="28"/>
          <w:rtl w:val="true"/>
          <w:lang w:bidi="fa-IR"/>
        </w:rPr>
        <w:t>.</w:t>
      </w:r>
    </w:p>
    <w:p>
      <w:pPr>
        <w:pStyle w:val="Heading3"/>
        <w:numPr>
          <w:ilvl w:val="2"/>
          <w:numId w:val="1"/>
        </w:numPr>
        <w:rPr/>
      </w:pPr>
      <w:bookmarkStart w:id="442" w:name="__RefHeading___Toc1127814_2035185390"/>
      <w:bookmarkStart w:id="443" w:name="_Toc163"/>
      <w:bookmarkEnd w:id="442"/>
      <w:r>
        <w:rPr>
          <w:rtl w:val="true"/>
        </w:rPr>
        <w:t>د</w:t>
      </w:r>
      <w:r>
        <w:rPr>
          <w:rtl w:val="true"/>
        </w:rPr>
        <w:t xml:space="preserve">- </w:t>
      </w:r>
      <w:r>
        <w:rPr>
          <w:rtl w:val="true"/>
        </w:rPr>
        <w:t>محراب پیامبر</w:t>
      </w:r>
      <w:bookmarkEnd w:id="443"/>
    </w:p>
    <w:p>
      <w:pPr>
        <w:pStyle w:val="BookText"/>
        <w:rPr/>
      </w:pPr>
      <w:r>
        <w:rPr>
          <w:rFonts w:ascii="IRNazanin" w:hAnsi="IRNazanin" w:eastAsia="IRNazanin"/>
          <w:color w:val="111111"/>
          <w:sz w:val="28"/>
          <w:sz w:val="28"/>
          <w:szCs w:val="28"/>
          <w:rtl w:val="true"/>
          <w:lang w:bidi="fa-IR"/>
        </w:rPr>
        <w:t>در این مسجد چند محراب قرار دارد و بعضی از افرادی که تعمیراتی در مسجدانجام داده‌اند محرابی را نیز ساخته‌اند، ولی محراب خود حضرت که در آن می‌ایستاده‌اند، محاذی روضه است ، و هرگاه رو به قبله بایستید در طرف چپ منبر و طرف راست قبر مطهّر در میان ستون سوّم و چهارم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محراب‌های دیگر نیز در آنجا می‌باشد،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محراب حنفی که در طرف راست منبر می‌باشد و به محراب سلیمانی نیز معروف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محراب تهجّد که پشت حجره فاطمه علیهاالسلام است، که رسول خدا در آن مکان متهجّد بوده و در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الَّلیْلِ فَتَّهَجَّدْ بِهِ نافِلَةً لَک </w:t>
      </w:r>
      <w:r>
        <w:rPr>
          <w:rFonts w:eastAsia="IRNazanin" w:cs="IRNazanin"/>
          <w:color w:val="111111"/>
          <w:sz w:val="28"/>
          <w:szCs w:val="28"/>
          <w:rtl w:val="true"/>
          <w:lang w:bidi="fa-IR"/>
        </w:rPr>
        <w:t>...»</w:t>
      </w:r>
      <w:r>
        <w:rPr>
          <w:rStyle w:val="FootnoteAnchor"/>
          <w:rtl w:val="true"/>
        </w:rPr>
        <w:footnoteReference w:id="296"/>
      </w:r>
      <w:bookmarkStart w:id="444" w:name="pg4708_24434"/>
    </w:p>
    <w:p>
      <w:pPr>
        <w:pStyle w:val="BookText"/>
        <w:rPr/>
      </w:pPr>
      <w:bookmarkEnd w:id="44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محراب فاطمه، که در جنوب محراب تهجّد قرار دارد، و داخل حجره طاهره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محراب عثمانی که در طرف جنوب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محراب قایبتای که در جنوب شرقی مسجد واقع شده است</w:t>
      </w:r>
      <w:r>
        <w:rPr>
          <w:rFonts w:eastAsia="IRNazanin" w:cs="IRNazanin"/>
          <w:color w:val="111111"/>
          <w:sz w:val="28"/>
          <w:szCs w:val="28"/>
          <w:rtl w:val="true"/>
          <w:lang w:bidi="fa-IR"/>
        </w:rPr>
        <w:t>.</w:t>
      </w:r>
    </w:p>
    <w:p>
      <w:pPr>
        <w:pStyle w:val="Heading3"/>
        <w:numPr>
          <w:ilvl w:val="2"/>
          <w:numId w:val="1"/>
        </w:numPr>
        <w:rPr/>
      </w:pPr>
      <w:bookmarkStart w:id="445" w:name="__RefHeading___Toc1127816_2035185390"/>
      <w:bookmarkStart w:id="446" w:name="_Toc164"/>
      <w:bookmarkEnd w:id="445"/>
      <w:r>
        <w:rPr>
          <w:rtl w:val="true"/>
        </w:rPr>
        <w:t>ه</w:t>
      </w:r>
      <w:r>
        <w:rPr>
          <w:rtl w:val="true"/>
        </w:rPr>
        <w:t xml:space="preserve">- </w:t>
      </w:r>
      <w:r>
        <w:rPr>
          <w:rtl w:val="true"/>
        </w:rPr>
        <w:t>منبر پیامبر صلی‌الله‌علیه‌و‌آله</w:t>
      </w:r>
      <w:bookmarkEnd w:id="446"/>
    </w:p>
    <w:p>
      <w:pPr>
        <w:pStyle w:val="BookText"/>
        <w:rPr/>
      </w:pPr>
      <w:r>
        <w:rPr>
          <w:rFonts w:ascii="IRNazanin" w:hAnsi="IRNazanin" w:eastAsia="IRNazanin"/>
          <w:color w:val="111111"/>
          <w:sz w:val="28"/>
          <w:sz w:val="28"/>
          <w:szCs w:val="28"/>
          <w:rtl w:val="true"/>
          <w:lang w:bidi="fa-IR"/>
        </w:rPr>
        <w:t>در آغاز اسلام، حضرت محمّد صلی‌الله‌علیه‌و‌آله بعد از نماز بر ستونی از مسجد تکیه می‌داده و مردم را موعظه می‌فرمود، و چند سال بدین منوال گذشت تا اینکه روزی یکی از زنان صحابه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نجّار است، اجازه فرمایید منبری بسازد تا همه صحابه از جمال شما بهره گیرند حضرت اجازه داد و او منبری که سه پله داشت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نفر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صلی‌الله‌علیه‌و‌آله بالا رفت و بر عرشه منبر قرار گرفت، آن ستون که همیشه به آن تکیه می‌دادند مانند آواز شتر که بچه خود را گم کرده باشد، به ناله در آمد و از این جهت آن ستون، به استوانه حنّانه معروف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بریده از قول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صلی‌الله‌علیه‌و‌آله ناله ستون را شنید برگشت و آن را نوازش نمود و پاداش او را به سرسبزی دائم در این جهان یا در بهشت که اولیاء اللّه، از ثمره آن بهره برند، پیشنهاد فرمود که ستون حنّانه دوّمین پیشنهاد را</w:t>
      </w:r>
    </w:p>
    <w:p>
      <w:pPr>
        <w:pStyle w:val="BookText"/>
        <w:rPr/>
      </w:pPr>
      <w:r>
        <w:rPr>
          <w:rFonts w:ascii="IRNazanin" w:hAnsi="IRNazanin" w:eastAsia="IRNazanin"/>
          <w:color w:val="111111"/>
          <w:sz w:val="28"/>
          <w:sz w:val="28"/>
          <w:szCs w:val="28"/>
          <w:rtl w:val="true"/>
          <w:lang w:bidi="fa-IR"/>
        </w:rPr>
        <w:t xml:space="preserve">اختیار کرد، سپس پیامبر امر نمودند که آن را زیر منبر دفن کردند و بنا به قولی، موقع تعمیر مسجد، آن ستون را بین منبر و محراب دفن نمودند، و اکنون استوانه‌ای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الحنّانه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آن، به همین اسم، نامگذاری شده است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 منبر بود تا زمان معاویه، که مروان بن حکم دستور داد تا منبری برایش ساختند، که شش پله داشت و بر آن بالا می‌رفت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منبرهای گوناگونی با قیمت‌های گزاف ساخته می‌شد و تقدیم به این مسجد می‌نمودند و در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سوزی رخ داد، و این مسجد با تمام چیزهائی را که در آن بود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قایبتای دستور داد تا منبری از سنگ مرمر ساخته و سپس سلطان مراد در سال </w:t>
      </w:r>
      <w:r>
        <w:rPr>
          <w:rFonts w:eastAsia="IRNazanin" w:cs="IRNazanin"/>
          <w:color w:val="111111"/>
          <w:sz w:val="28"/>
          <w:szCs w:val="28"/>
          <w:lang w:bidi="fa-IR"/>
        </w:rPr>
        <w:t>998</w:t>
      </w:r>
      <w:r>
        <w:rPr>
          <w:rFonts w:ascii="IRNazanin" w:hAnsi="IRNazanin" w:eastAsia="IRNazanin"/>
          <w:color w:val="111111"/>
          <w:sz w:val="28"/>
          <w:sz w:val="28"/>
          <w:szCs w:val="28"/>
          <w:rtl w:val="true"/>
          <w:lang w:bidi="fa-IR"/>
        </w:rPr>
        <w:t>، همین منبر را به مسجد قبا انتقال داد، و منبری با</w:t>
      </w:r>
      <w:bookmarkStart w:id="447" w:name="pg4708_24436"/>
    </w:p>
    <w:p>
      <w:pPr>
        <w:pStyle w:val="BookText"/>
        <w:rPr/>
      </w:pPr>
      <w:bookmarkEnd w:id="447"/>
      <w:r>
        <w:rPr>
          <w:rFonts w:ascii="IRNazanin" w:hAnsi="IRNazanin" w:eastAsia="IRNazanin"/>
          <w:color w:val="111111"/>
          <w:sz w:val="28"/>
          <w:sz w:val="28"/>
          <w:szCs w:val="28"/>
          <w:rtl w:val="true"/>
          <w:lang w:bidi="fa-IR"/>
        </w:rPr>
        <w:t>مرمر سفید و طلاکوب که اکنون در مسجد النّبی موجود می‌باشد را ساخت و به این مسجد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دعا نزد قبر پیامبر اکرم صلی‌الله‌علیه‌و‌آلهفراغت یافتی، بیا نزد قبر و با دست خود آن را مسح نما، و دو قبّه آن را که در قسمت پائین منبر مانند انار می‌باشد به چشمها و صورت خود بکش، چه آن که این عمل شفای چشمهاست، و بعد برخیز نزد منبر برو، خدا را حمد و ثنا بگو و حاجتت را بخواه، چه آنکه پیامبر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قبر و منبر من، بوستانی از بوستانهای بهشت است و منبر من به دری از درهای بهشت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 کنار محراب آن حضرت و آن چه می‌خواهی نماز بخوان </w:t>
      </w:r>
      <w:r>
        <w:rPr>
          <w:rFonts w:eastAsia="IRNazanin" w:cs="IRNazanin"/>
          <w:color w:val="111111"/>
          <w:sz w:val="28"/>
          <w:szCs w:val="28"/>
          <w:rtl w:val="true"/>
          <w:lang w:bidi="fa-IR"/>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1127818_2035185390"/>
      <w:bookmarkStart w:id="449" w:name="_Toc165"/>
      <w:bookmarkEnd w:id="448"/>
      <w:r>
        <w:rPr>
          <w:rtl w:val="true"/>
        </w:rPr>
        <w:t>و</w:t>
      </w:r>
      <w:r>
        <w:rPr>
          <w:rtl w:val="true"/>
        </w:rPr>
        <w:t xml:space="preserve">- </w:t>
      </w:r>
      <w:r>
        <w:rPr>
          <w:rtl w:val="true"/>
        </w:rPr>
        <w:t>مقام جبرئیل</w:t>
      </w:r>
      <w:bookmarkEnd w:id="449"/>
    </w:p>
    <w:p>
      <w:pPr>
        <w:pStyle w:val="BookText"/>
        <w:rPr/>
      </w:pPr>
      <w:r>
        <w:rPr>
          <w:rFonts w:ascii="IRNazanin" w:hAnsi="IRNazanin" w:eastAsia="IRNazanin"/>
          <w:color w:val="111111"/>
          <w:sz w:val="28"/>
          <w:sz w:val="28"/>
          <w:szCs w:val="28"/>
          <w:rtl w:val="true"/>
          <w:lang w:bidi="fa-IR"/>
        </w:rPr>
        <w:t xml:space="preserve">در زاویه جنوب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کوچکی است به شکل مربّع مستطیل، با یک در، که محلّ تقاطع دو دیوار جنوبی و شرقی مسجد و زیر ناودان آن می‌باشد، اینجا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گاه امین وحی می‌خواست بر پیغبمر صلی‌الله‌علیه‌و‌آله وارد شود، اینجا می‌ایستاد و کسب اجازه نموده، سپس بر آن حضرت وارد می‌شد، و محلّ نزول وحی اکثرا این جا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عادت او قطع نمی‌شود، در این مقام دو رکعت نماز گذارد و دعای دم را بخواند، خونش قطع می شود</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 مقام نماز و دعاهائی نقل شده که در قسمت اعمال مسجد النّبی ذکر می‌گردد</w:t>
      </w:r>
      <w:r>
        <w:rPr>
          <w:rFonts w:eastAsia="IRNazanin" w:cs="IRNazanin"/>
          <w:color w:val="111111"/>
          <w:sz w:val="28"/>
          <w:szCs w:val="28"/>
          <w:rtl w:val="true"/>
          <w:lang w:bidi="fa-IR"/>
        </w:rPr>
        <w:t>.</w:t>
      </w:r>
    </w:p>
    <w:p>
      <w:pPr>
        <w:pStyle w:val="Heading3"/>
        <w:numPr>
          <w:ilvl w:val="2"/>
          <w:numId w:val="1"/>
        </w:numPr>
        <w:rPr/>
      </w:pPr>
      <w:bookmarkStart w:id="450" w:name="__RefHeading___Toc1127820_2035185390"/>
      <w:bookmarkStart w:id="451" w:name="_Toc166"/>
      <w:bookmarkEnd w:id="450"/>
      <w:r>
        <w:rPr>
          <w:rtl w:val="true"/>
        </w:rPr>
        <w:t>ز</w:t>
      </w:r>
      <w:r>
        <w:rPr>
          <w:rtl w:val="true"/>
        </w:rPr>
        <w:t xml:space="preserve">- </w:t>
      </w:r>
      <w:r>
        <w:rPr>
          <w:rtl w:val="true"/>
        </w:rPr>
        <w:t>اسطوانه‌ها و ستون‌های مسجد النّبی</w:t>
      </w:r>
      <w:bookmarkEnd w:id="45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النّبی با توسعه جدیدی که یافته است، دارای هفتصد و شش استوانه</w:t>
      </w:r>
    </w:p>
    <w:p>
      <w:pPr>
        <w:pStyle w:val="BookText"/>
        <w:rPr/>
      </w:pPr>
      <w:r>
        <w:rPr>
          <w:rFonts w:ascii="IRNazanin" w:hAnsi="IRNazanin" w:eastAsia="IRNazanin"/>
          <w:color w:val="111111"/>
          <w:sz w:val="28"/>
          <w:sz w:val="28"/>
          <w:szCs w:val="28"/>
          <w:rtl w:val="true"/>
          <w:lang w:bidi="fa-IR"/>
        </w:rPr>
        <w:t>می‌باشد، ولی سیصد و بیست و هفت عدد از آنها مربوط به قسمت قدیم مسجد و حرم می‌باشد، که در زمان عثمانی‌ها ساخته شده است و از لحاظ رنگ آمیزی با استوانه‌های جدید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و دو عدد از این استوانه‌ها، مربوط به زمان پیامبر می‌باشد، که داخل روضه و حرم شریف قرار گرفته، و حدّ مسجد زمان پیامبر و خانه آن حضرت را مشخّص می‌سازد، از این چهل و دو ستون، باز بیست و چهار عدد از آن مشخّص کننده روضه مبارکه است که، با سنگ مرمر صیقلی و آب کاری منقوش شده و از سائر ستون‌ها ممتاز است،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برای هر کدام در زمان حضرت رسول صلی‌الله‌علیه‌و‌آله نامی انتخاب شده و دارای تاریخچه‌ای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تاریخچه و علّت نام‌گذاری هر کدام را شرح بدهیم ، سخن به درازا می‌کشد، لذا فقط ستونهائی که مهمتر هستند و ریشه تاریخی دارند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اسطوانة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سمهودی، در این محل حضرت علی علیه‌السلام از پیامبر در مواقعی که افرادی ناآشنا و غریبه به ملاقات آن حضرت می‌آمدند محافظت می‌نمودند، و لذا به اسطوانه امیر المؤمنین علیه‌السلام نیز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است که نمایندگان عرب، برای ملاقات با پیامبر به نزد آن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اسطوانة المهاجرین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است که بین مرقد مطهّر و منبر قرار گرفته، و قبل از آنکه محراب‌حضرت به محلّ فعلی انتقال یابد، مهاجرین در این مکان دور هم جمع می‌شدند، لذا به نام آنان معروف شده و گفته‌اند دعا در این مقام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اسطوانه مقام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است که در محلّ درِ خانه حضرت فاطمه علیهاالسلام نصب گشته، و رفت و آمد حضرت علی علیه‌السلام، از این محل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الحمراء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در خدمت پیامبر صلی‌الله‌علیه‌و‌آله بودم همه روز درب خانه فاطمه و علی می‌آمد، و دست به دو لنگه در می‌گرفت و می‌فرمود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ألسَّلامُ عَلَیْکُمْ أهْلَ الْبَیْت وَ رَحْمَةُ اللّه‌ِ وَ بَرَکاتُه، یَرحَمَکُمُ اللّه ، إنَّما یُریدُ اللّه‌َ لِیُذْهِبَ عَنْکُمُ الرِّجْسَ أهْلَ الْبَیْتِ وَ یُطَهِّرَکُمْ تَطْهیرا </w:t>
      </w:r>
      <w:r>
        <w:rPr>
          <w:rStyle w:val="FootnoteAnchor"/>
        </w:rPr>
        <w:footnoteReference w:id="300"/>
      </w:r>
      <w:r>
        <w:rPr>
          <w:rFonts w:eastAsia="Times New Roman" w:cs="Times New Roman" w:ascii="Times New Roman" w:hAnsi="Times New Roman"/>
          <w:color w:val="111111"/>
          <w:sz w:val="28"/>
          <w:szCs w:val="28"/>
          <w:lang w:val="en-US" w:bidi="en-US"/>
        </w:rPr>
        <w:t>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اسطوانه 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ستونی است که برابر با درِ حجره شریفه است ، و پیامبر صلی‌الله‌علیه‌و‌آله تهجّد خود را در این مقام می‌گذارده‌اند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اسطوانه 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وجه تسمیه این اسطوانه را به استوانه حنّانه، در قسمت منبر پیامبر اکرم صلی‌الله‌علیه‌و‌آله نقل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اسطوانه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بسیاری از کتب تاریخی، داستان عبرت‌انگیزی را برای تسمیه این ستون، به ستون توبه نقل کرده‌اند ، که به طور فشرده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که یکی از سرداران سپاه اسلام بود، در ضمن یکی از جنگ‌ها که یهودیان در محاصره مسلمین بودند، فرستاده‌ای به نزد پیامبر فرستاده و درخواست نمودند تا یکی از سرداران به نزد آنها رفته و شرایط صلح را اعلام نماید، پیامبر اسلام صلی‌الله‌علیه‌و‌آله، ابولبابه را انتخاب نموده و به سوی آنها اعزام فرمودند، ابولبابه که با آنها سابقه دوستی داشت و می‌خواست آنها را از این کار منصرف سازد ، و در ضمن مقام خود را در نزد آنان بالا ببرد به نزد یهودیان رفته و در بالای بلندی ایستاد و محاصره</w:t>
      </w:r>
    </w:p>
    <w:p>
      <w:pPr>
        <w:pStyle w:val="BookText"/>
        <w:rPr/>
      </w:pPr>
      <w:r>
        <w:rPr>
          <w:rFonts w:ascii="IRNazanin" w:hAnsi="IRNazanin" w:eastAsia="IRNazanin"/>
          <w:color w:val="111111"/>
          <w:sz w:val="28"/>
          <w:sz w:val="28"/>
          <w:szCs w:val="28"/>
          <w:rtl w:val="true"/>
          <w:lang w:bidi="fa-IR"/>
        </w:rPr>
        <w:t xml:space="preserve">شدگان را به اطاعت از رسول خدا صلی‌الله‌علیه‌و‌آله وتسلیم بلا شرط در برابر نیروی اسلام دعوت کرد، ولی ضمن آنکه با صدای بلند صحبت می‌کرد، اشاره به گلوی خویش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که سرنوشت تسلیم شدگان توام با سربریدن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قلعه خارج شدم، ناگهان وجدانم بیدار شده و فهمیدم خیانت نموده‌ام، لذا بدون آنکه به پیامبر صلی‌الله‌علیه‌و‌آلهبگویم، به مسجد النّبی رفته و با طنابی خود را به این ستون بستم و دائما گریان بوده و به هیچ عنوان غذا و آبی نخوردم، خبر به پیامبر رسید،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ابولبابه مستقیما به نزد من می‌آمد و تقاضای عفو می‌کرد، او را می‌بخشیدم، ولی چون به خانه خدا رفته، باید امر الهی برسد و سرنوشت وی را معین گرداند، سرانجام روز سوّم وحی رسید و توبه وی مورد قبول واقع گشت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عفو او به ابولبابه رسید، و خواستند طنابهای او را باز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زمانی حاضر به خروج از مسجد هستم که خود پیامبر آمده، و طناب را از من باز کنند، حضرت طبق دلخواه او عمل کرده و طناب را از بدن او باز نمودند، و قبول توبه‌اش را اعلام کرده و او را مورد محبّت خویش قرار دادند</w:t>
      </w:r>
      <w:r>
        <w:rPr>
          <w:rFonts w:eastAsia="IRNazanin" w:cs="IRNazanin"/>
          <w:color w:val="111111"/>
          <w:sz w:val="28"/>
          <w:szCs w:val="28"/>
          <w:rtl w:val="true"/>
          <w:lang w:bidi="fa-IR"/>
        </w:rPr>
        <w:t>.</w:t>
      </w:r>
      <w:bookmarkStart w:id="452" w:name="pg4708_24442"/>
    </w:p>
    <w:p>
      <w:pPr>
        <w:pStyle w:val="BookText"/>
        <w:rPr/>
      </w:pPr>
      <w:bookmarkEnd w:id="452"/>
      <w:r>
        <w:rPr>
          <w:rFonts w:ascii="IRNazanin" w:hAnsi="IRNazanin" w:eastAsia="IRNazanin"/>
          <w:color w:val="111111"/>
          <w:sz w:val="28"/>
          <w:sz w:val="28"/>
          <w:szCs w:val="28"/>
          <w:rtl w:val="true"/>
          <w:lang w:bidi="fa-IR"/>
        </w:rPr>
        <w:t>آیه یکصد و دو از سوره توبه راجع به این قضیّه است، که خداوند با نزول این آیه به پیامبر، خبر قبول توبه را به حضرت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بعضی دیگر، آنها که به گناه نفاق خود اعتراف کردند، که عمل صالح و فعل قبیح هر دو به جای آوردند، امید باشد که خداوند توبه آنها را بپذیرد، که البته خداوند آمرزنده و مهربان است</w:t>
      </w:r>
      <w:r>
        <w:rPr>
          <w:rFonts w:eastAsia="IRNazanin" w:cs="IRNazanin"/>
          <w:color w:val="111111"/>
          <w:sz w:val="28"/>
          <w:szCs w:val="28"/>
          <w:rtl w:val="true"/>
          <w:lang w:bidi="fa-IR"/>
        </w:rPr>
        <w:t>.</w:t>
      </w:r>
    </w:p>
    <w:p>
      <w:pPr>
        <w:pStyle w:val="Heading3"/>
        <w:numPr>
          <w:ilvl w:val="2"/>
          <w:numId w:val="1"/>
        </w:numPr>
        <w:rPr/>
      </w:pPr>
      <w:bookmarkStart w:id="453" w:name="__RefHeading___Toc1127822_2035185390"/>
      <w:bookmarkStart w:id="454" w:name="_Toc167"/>
      <w:bookmarkEnd w:id="453"/>
      <w:r>
        <w:rPr/>
        <w:t>2</w:t>
      </w:r>
      <w:r>
        <w:rPr>
          <w:rtl w:val="true"/>
        </w:rPr>
        <w:t xml:space="preserve">- </w:t>
      </w:r>
      <w:r>
        <w:rPr>
          <w:rtl w:val="true"/>
        </w:rPr>
        <w:t>خانه و منزل ابو ایّوب انصاری</w:t>
      </w:r>
      <w:bookmarkEnd w:id="454"/>
    </w:p>
    <w:p>
      <w:pPr>
        <w:pStyle w:val="BookText"/>
        <w:rPr/>
      </w:pPr>
      <w:r>
        <w:rPr>
          <w:rFonts w:ascii="IRNazanin" w:hAnsi="IRNazanin" w:eastAsia="IRNazanin"/>
          <w:color w:val="111111"/>
          <w:sz w:val="28"/>
          <w:sz w:val="28"/>
          <w:szCs w:val="28"/>
          <w:rtl w:val="true"/>
          <w:lang w:bidi="fa-IR"/>
        </w:rPr>
        <w:t>خانه ابو ایّوب انصاری همان محلی است که پیامبر صلی‌الله‌علیه‌و‌آله موقع ورود به شهر مدینه، به آنجا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بین مردم برای پذیرائی از حضرت، سخنان زیادی ردّ و بدل شده و هرکس می‌خواست که منزل او جایگاه پیامبر شود، ولی حضرت در پاسخ هر کسی که چنین خواسته‌ای داشت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شتر من بنشیند، در همان مکان فرود می‌آیم، تا اینکه شتر حضرت بر سر خانه ابو ایّوب زانو زده و حضرت در سرای او منزل کردند، و تا ساختمان مسجد و خانه پیامبر صلی‌الله‌علیه‌و‌آلهدر کنار آن، به اتمام رسید، حضرت در این خانه سکونت داشتند</w:t>
      </w:r>
      <w:r>
        <w:rPr>
          <w:rFonts w:eastAsia="IRNazanin" w:cs="IRNazanin"/>
          <w:color w:val="111111"/>
          <w:sz w:val="28"/>
          <w:szCs w:val="28"/>
          <w:rtl w:val="true"/>
          <w:lang w:bidi="fa-IR"/>
        </w:rPr>
        <w:t>.</w:t>
      </w:r>
    </w:p>
    <w:p>
      <w:pPr>
        <w:pStyle w:val="Heading3"/>
        <w:numPr>
          <w:ilvl w:val="2"/>
          <w:numId w:val="1"/>
        </w:numPr>
        <w:rPr/>
      </w:pPr>
      <w:bookmarkStart w:id="455" w:name="__RefHeading___Toc1127824_2035185390"/>
      <w:bookmarkStart w:id="456" w:name="_Toc168"/>
      <w:bookmarkEnd w:id="455"/>
      <w:r>
        <w:rPr/>
        <w:t>3</w:t>
      </w:r>
      <w:r>
        <w:rPr>
          <w:rtl w:val="true"/>
        </w:rPr>
        <w:t xml:space="preserve">- </w:t>
      </w:r>
      <w:r>
        <w:rPr>
          <w:rtl w:val="true"/>
        </w:rPr>
        <w:t>خانه امام محمّد باقر و امام جعفر صادق علیهماالسلام</w:t>
      </w:r>
      <w:bookmarkEnd w:id="456"/>
    </w:p>
    <w:p>
      <w:pPr>
        <w:pStyle w:val="BookText"/>
        <w:rPr/>
      </w:pPr>
      <w:r>
        <w:rPr>
          <w:rFonts w:ascii="IRNazanin" w:hAnsi="IRNazanin" w:eastAsia="IRNazanin"/>
          <w:color w:val="111111"/>
          <w:sz w:val="28"/>
          <w:sz w:val="28"/>
          <w:szCs w:val="28"/>
          <w:rtl w:val="true"/>
          <w:lang w:bidi="fa-IR"/>
        </w:rPr>
        <w:t>این دو خانه در نزدیکی خانه ابو ایّوب انصاری قرار داشته، که اکنون جزئی از این خانه‌ها به صورت دکاکین در آمده است، و نقل کرده‌اند که خانه امام سجّاد علیه‌السلام نیز در همین محدوده بوده است</w:t>
      </w:r>
      <w:r>
        <w:rPr>
          <w:rFonts w:eastAsia="IRNazanin" w:cs="IRNazanin"/>
          <w:color w:val="111111"/>
          <w:sz w:val="28"/>
          <w:szCs w:val="28"/>
          <w:rtl w:val="true"/>
          <w:lang w:bidi="fa-IR"/>
        </w:rPr>
        <w:t>.</w:t>
      </w:r>
    </w:p>
    <w:p>
      <w:pPr>
        <w:pStyle w:val="Heading3"/>
        <w:numPr>
          <w:ilvl w:val="2"/>
          <w:numId w:val="1"/>
        </w:numPr>
        <w:rPr/>
      </w:pPr>
      <w:bookmarkStart w:id="457" w:name="__RefHeading___Toc1127826_2035185390"/>
      <w:bookmarkStart w:id="458" w:name="_Toc169"/>
      <w:bookmarkEnd w:id="457"/>
      <w:r>
        <w:rPr/>
        <w:t>4</w:t>
      </w:r>
      <w:r>
        <w:rPr>
          <w:rtl w:val="true"/>
        </w:rPr>
        <w:t xml:space="preserve">- </w:t>
      </w:r>
      <w:r>
        <w:rPr>
          <w:rtl w:val="true"/>
        </w:rPr>
        <w:t>محلّه بنی هاشم</w:t>
      </w:r>
      <w:bookmarkEnd w:id="45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جنوب و جنوب شرقی حرم مطهّر نبی‌اکرم صلی‌الله‌علیه‌و‌آله، خانه‌هائی وجود داشته که متعلّق به بنی هاشمیان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با گذشت زمان و توسعه مسجد النّبی این خانه‌ها خراب شده و ویرانه‌های آن باقی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bookmarkStart w:id="459" w:name="pg4708_24444"/>
    </w:p>
    <w:p>
      <w:pPr>
        <w:pStyle w:val="BookText"/>
        <w:rPr/>
      </w:pPr>
      <w:bookmarkEnd w:id="459"/>
      <w:r>
        <w:rPr>
          <w:rFonts w:ascii="IRNazanin" w:hAnsi="IRNazanin" w:eastAsia="IRNazanin"/>
          <w:color w:val="111111"/>
          <w:sz w:val="28"/>
          <w:sz w:val="28"/>
          <w:szCs w:val="28"/>
          <w:rtl w:val="true"/>
          <w:lang w:bidi="fa-IR"/>
        </w:rPr>
        <w:t>خصوصا شیعیان ایرانی بسیار علاقمند به دیدار آنجا بوده‌اند، ولی با توسعه جدید مسجد النّبی در چند سال اخیر، این ویرانه‌ها نیز، به طور کلّی محو شده است</w:t>
      </w:r>
      <w:r>
        <w:rPr>
          <w:rFonts w:eastAsia="IRNazanin" w:cs="IRNazanin"/>
          <w:color w:val="111111"/>
          <w:sz w:val="28"/>
          <w:szCs w:val="28"/>
          <w:rtl w:val="true"/>
          <w:lang w:bidi="fa-IR"/>
        </w:rPr>
        <w:t>.</w:t>
      </w:r>
    </w:p>
    <w:p>
      <w:pPr>
        <w:pStyle w:val="Heading3"/>
        <w:numPr>
          <w:ilvl w:val="2"/>
          <w:numId w:val="1"/>
        </w:numPr>
        <w:rPr/>
      </w:pPr>
      <w:bookmarkStart w:id="460" w:name="__RefHeading___Toc1127828_2035185390"/>
      <w:bookmarkStart w:id="461" w:name="_Toc170"/>
      <w:bookmarkEnd w:id="460"/>
      <w:r>
        <w:rPr/>
        <w:t>5</w:t>
      </w:r>
      <w:r>
        <w:rPr>
          <w:rtl w:val="true"/>
        </w:rPr>
        <w:t xml:space="preserve">- </w:t>
      </w:r>
      <w:r>
        <w:rPr>
          <w:rtl w:val="true"/>
        </w:rPr>
        <w:t>مقبره حضرت عبد اللّه، پدر پیامبر اسلام صلی‌الله‌علیه‌و‌آله</w:t>
      </w:r>
      <w:bookmarkEnd w:id="461"/>
    </w:p>
    <w:p>
      <w:pPr>
        <w:pStyle w:val="BookText"/>
        <w:rPr/>
      </w:pPr>
      <w:r>
        <w:rPr>
          <w:rFonts w:ascii="IRNazanin" w:hAnsi="IRNazanin" w:eastAsia="IRNazanin"/>
          <w:color w:val="111111"/>
          <w:sz w:val="28"/>
          <w:sz w:val="28"/>
          <w:szCs w:val="28"/>
          <w:rtl w:val="true"/>
          <w:lang w:bidi="fa-IR"/>
        </w:rPr>
        <w:t>عبد اللّه، پدر نبی اکرم صلی‌الله‌علیه‌و‌آله، دهمین و کوچکترین فرزند حضرت عبد المطّلب بوده، که در مکّه به دنیا آمده است، و تولّد ایشان داستان جالبی دارد، حضرت عبدالمطّلب نذر کرده بودند، اگر خداوند ده پسر به ایشان عطا بفرماید، یکی از آنها را در راه خدا ذبح کند، بعد از این دعا خداوند ده پسر به ایشان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زیباتر و رشیدتر که در میان عرب زبانزد شده بود، حضرت عبداللّه بودند، روزی که حضرت عبد المطّلب می‌خواستند به پیمان و عهدی که با خدا بسته بودند عمل کنند، بین پسران قرعه کشیده و در چندین نوبت، قرعه به نام حضرت عبد اللّه در آمد، وقتی که ایشان آماده ذبح می‌شدند بعضی از سران عرب مخالفت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درس خوبی به مردم نمی‌دهد، و به جای او شتری ذبح نما، بعد از گذشت جریاناتی که نقل آن موجب اطاله کلام می‌شود، بنا شد که قرعه انداخته شود، بین اینکه در مقابل عبداللّه چند شتر قربانی شود؟ تا اینکه تعداد شتران به صد عدد رسید</w:t>
      </w:r>
      <w:r>
        <w:rPr>
          <w:rStyle w:val="FootnoteAnchor"/>
          <w:rtl w:val="true"/>
        </w:rPr>
        <w:footnoteReference w:id="302"/>
      </w:r>
      <w:r>
        <w:rPr>
          <w:rFonts w:ascii="IRNazanin" w:hAnsi="IRNazanin" w:eastAsia="IRNazanin"/>
          <w:color w:val="111111"/>
          <w:sz w:val="28"/>
          <w:sz w:val="28"/>
          <w:szCs w:val="28"/>
          <w:rtl w:val="true"/>
          <w:lang w:bidi="fa-IR"/>
        </w:rPr>
        <w:t>و اینها فدای حضرت عبد اللّه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حضرت عبداللّه،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که بعد از این واقعه، با حضرت آمنه ازدواج نمودند، پس از ازدواج، همراه قافله‌ای به سوی شام حرکت نمودند، ولی در راه برگشت بیمار شده ، و از دنیا رفتند ایشان را در خانه ابن نابغه دفن نمودند، که وفات ایشان قبل از تولّد حضرت محمّد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ایشان در سوق الطّوال، که در ابتدا به آن دار النّابغه می‌گفتند بوده، که این بازار در مقابل باب السّلام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عبد اللّه روایت زیبائی نقل می‌کنند که چنین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هجرت، شبی پیامبر به کنار قبر پدر خویش آمده و دو رکعت نماز خواندند، و سپس ایشان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شکافته شد و حضرت عبد اللّه در آن</w:t>
      </w:r>
      <w:bookmarkStart w:id="462" w:name="pg4708_24447"/>
    </w:p>
    <w:p>
      <w:pPr>
        <w:pStyle w:val="BookText"/>
        <w:rPr/>
      </w:pPr>
      <w:bookmarkEnd w:id="462"/>
      <w:r>
        <w:rPr>
          <w:rFonts w:ascii="IRNazanin" w:hAnsi="IRNazanin" w:eastAsia="IRNazanin"/>
          <w:color w:val="111111"/>
          <w:sz w:val="28"/>
          <w:sz w:val="28"/>
          <w:szCs w:val="28"/>
          <w:rtl w:val="true"/>
          <w:lang w:bidi="fa-IR"/>
        </w:rPr>
        <w:t>نشستند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 أنَّکَ نَبِیُّ اللّه‌ِ وَ رَسُولُه</w:t>
      </w:r>
    </w:p>
    <w:p>
      <w:pPr>
        <w:pStyle w:val="BookText"/>
        <w:rPr/>
      </w:pPr>
      <w:r>
        <w:rPr>
          <w:rFonts w:ascii="IRNazanin" w:hAnsi="IRNazanin" w:eastAsia="IRNazanin"/>
          <w:color w:val="111111"/>
          <w:sz w:val="28"/>
          <w:sz w:val="28"/>
          <w:szCs w:val="28"/>
          <w:rtl w:val="true"/>
          <w:lang w:bidi="fa-IR"/>
        </w:rPr>
        <w:t>پیامبر پرسیدند که ولیّ تو کیست؟ جناب عبداللّه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برگرد به باغستانی که در آن بودی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به شهادتین ایمان داشتند و برگردانیدن ایشان برای آن بوده که ایمانشان با اقرار به امامت علیّ بن ابیطالب علیه‌السلام ، کامل‌تر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عثمانی، این مقبره بسیار مجلّل ساخته شده بود و زائرین به آنجا می‌رفتند، ولی اکنون آثار آن را به کلّی محو نموده‌اند، و محلّ آن مقبره اکنون</w:t>
      </w:r>
    </w:p>
    <w:p>
      <w:pPr>
        <w:pStyle w:val="BookText"/>
        <w:rPr/>
      </w:pPr>
      <w:r>
        <w:rPr>
          <w:rFonts w:ascii="IRNazanin" w:hAnsi="IRNazanin" w:eastAsia="IRNazanin"/>
          <w:color w:val="111111"/>
          <w:sz w:val="28"/>
          <w:sz w:val="28"/>
          <w:szCs w:val="28"/>
          <w:rtl w:val="true"/>
          <w:lang w:bidi="fa-IR"/>
        </w:rPr>
        <w:t>در سمت غربی حرم، که برای نماز ساخته شده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اگر به مدینه مشرّف شدید، سزاوار است که حتما این بزرگوار را زیارت نمایید، بنابراین هرگاه به مسجد فاطمه که نزدیک مسجد غمامه است رفتید، در آن مسجد رو به مقبره سابق حضرت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جهت شمال شرقی آن مسجد، به فاصله تقریبا صدمتر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پدر پیامبر عظیم الشّأن اسلام</w:t>
      </w:r>
    </w:p>
    <w:p>
      <w:pPr>
        <w:pStyle w:val="BookText"/>
        <w:rPr/>
      </w:pPr>
      <w:r>
        <w:rPr>
          <w:rFonts w:ascii="IRNazanin" w:hAnsi="IRNazanin" w:eastAsia="IRNazanin"/>
          <w:color w:val="111111"/>
          <w:sz w:val="28"/>
          <w:sz w:val="28"/>
          <w:szCs w:val="28"/>
          <w:rtl w:val="true"/>
          <w:lang w:bidi="fa-IR"/>
        </w:rPr>
        <w:t>صلی‌الله‌علیه‌و‌آله را زیارت نمایید</w:t>
      </w:r>
      <w:r>
        <w:rPr>
          <w:rFonts w:eastAsia="IRNazanin" w:cs="IRNazanin"/>
          <w:color w:val="111111"/>
          <w:sz w:val="28"/>
          <w:szCs w:val="28"/>
          <w:rtl w:val="true"/>
          <w:lang w:bidi="fa-IR"/>
        </w:rPr>
        <w:t>.</w:t>
      </w:r>
    </w:p>
    <w:p>
      <w:pPr>
        <w:pStyle w:val="Heading3"/>
        <w:numPr>
          <w:ilvl w:val="2"/>
          <w:numId w:val="1"/>
        </w:numPr>
        <w:rPr/>
      </w:pPr>
      <w:bookmarkStart w:id="463" w:name="__RefHeading___Toc1127830_2035185390"/>
      <w:bookmarkStart w:id="464" w:name="_Toc171"/>
      <w:bookmarkEnd w:id="463"/>
      <w:r>
        <w:rPr>
          <w:rtl w:val="true"/>
        </w:rPr>
        <w:t>زیارت حضرت عبد اللّه علیه‌السلام</w:t>
      </w:r>
      <w:r>
        <w:rPr>
          <w:rtl w:val="true"/>
        </w:rPr>
        <w:t>:</w:t>
      </w:r>
      <w:bookmarkEnd w:id="464"/>
    </w:p>
    <w:p>
      <w:pPr>
        <w:pStyle w:val="BookText"/>
        <w:rPr/>
      </w:pPr>
      <w:r>
        <w:rPr>
          <w:rFonts w:ascii="Amiri" w:hAnsi="Amiri" w:eastAsia="Amiri" w:cs="Amiri"/>
          <w:color w:val="111111"/>
          <w:sz w:val="28"/>
          <w:sz w:val="28"/>
          <w:szCs w:val="28"/>
          <w:rtl w:val="true"/>
          <w:lang w:bidi="ar-SA"/>
        </w:rPr>
        <w:t>ألسَّلامُ عَلَیْکَ یا وَلِیَّ اللّه‌ِ، ألسَّلامُ عَلَیْکَ یا أمینَ اللّه‌ِ، ألسَّلامُ عَلَیْکَ یا نُورَ اللّه‌ِ، ألسَّلامُ عَلَیْکَ یا مُسْتَوْدَعَ نُورِ رَسُولِ اللّه، ألسَّلامُ عَلَیْکَ یا والِدَ خاتَمِ النَّبِیّینَ، ألسَّلامُ عَلَیْکَ یا مَنِ انْتَهی الَیْهِ الْوَدیعَةُ وَ الْأمانَةُ الْمَنیعَةُ، ألسَّلامُ عَلَیْکَ یا مَنْ أوْدَعَ اللّه‌ُ فی صُلْبِهِ الطَّیِّبِ الطّاهِرِ الْمَکینِ نُورَ رَسُولِهِ الصّادِقِ الْأمینِ، ألسَّلامُ عَلَیْکَ یا والِدَ سَیِّدِ الْأنْبِیاءِ وَ الْمُرْسَلینَ، أشْهَدُ أنَّکَ قَدْ حَفَظْتَ الْوَصِیَّةَ وَ أدَّیْتَ الْأمانَةَ عَنْ رَبِّ الْعالَمینَ فی رَسُولِه وَ کُنْتَ فی دینِکَ عَلی یَقینٍ وَ أشْهَدُ أنَّکَ اتَّبَعْتَ دینِ اللّه‌ِ عَلی مِنْهاجِ جَدِّکَ ابْراهیمَ خَلیلِ اللّه‌ِ فی حَیاتِکَ وَ بَعْدَ وَفاتِکَ عَلی مَرْضاتِ اللّه‌ِ فی رَسُولِه وَ أقْرَرْتَ وَ صَدَّقْتَ بِنَبُوَّةِ رَسُولِ اللّه‌ِ صلی‌الله‌علیه‌و‌آله وَ وِلایَةِ أمیرالْمُؤْمِنینَ وَ الْأئِمَّةِ الطّاهِرینَ عَلَیْهِمُ السَّلامَ فَصَلَّی اللّه‌ُ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حَیّا وَ مَیِّتا وَ رَحْمَةُ اللّه‌ِ وَ بَرَکاتُهْ</w:t>
      </w:r>
      <w:r>
        <w:rPr>
          <w:rFonts w:eastAsia="Amiri" w:cs="Amiri" w:ascii="Amiri" w:hAnsi="Amiri"/>
          <w:color w:val="111111"/>
          <w:sz w:val="28"/>
          <w:szCs w:val="28"/>
          <w:lang w:bidi="ar-SA"/>
        </w:rPr>
        <w:t>0</w:t>
      </w:r>
      <w:bookmarkStart w:id="465" w:name="pg4708_24449"/>
    </w:p>
    <w:p>
      <w:pPr>
        <w:pStyle w:val="Heading3"/>
        <w:numPr>
          <w:ilvl w:val="2"/>
          <w:numId w:val="1"/>
        </w:numPr>
        <w:rPr/>
      </w:pPr>
      <w:bookmarkStart w:id="466" w:name="__RefHeading___Toc1127832_2035185390"/>
      <w:bookmarkStart w:id="467" w:name="_Toc172"/>
      <w:bookmarkEnd w:id="465"/>
      <w:bookmarkEnd w:id="466"/>
      <w:r>
        <w:rPr/>
        <w:t>6</w:t>
      </w:r>
      <w:r>
        <w:rPr>
          <w:rtl w:val="true"/>
        </w:rPr>
        <w:t xml:space="preserve">- </w:t>
      </w:r>
      <w:r>
        <w:rPr>
          <w:rtl w:val="true"/>
        </w:rPr>
        <w:t>مَسْجِدُ غمامَه</w:t>
      </w:r>
      <w:bookmarkEnd w:id="467"/>
    </w:p>
    <w:p>
      <w:pPr>
        <w:pStyle w:val="BookText"/>
        <w:rPr/>
      </w:pPr>
      <w:r>
        <w:rPr>
          <w:rFonts w:ascii="IRNazanin" w:hAnsi="IRNazanin" w:eastAsia="IRNazanin"/>
          <w:color w:val="111111"/>
          <w:sz w:val="28"/>
          <w:sz w:val="28"/>
          <w:szCs w:val="28"/>
          <w:rtl w:val="true"/>
          <w:lang w:bidi="fa-IR"/>
        </w:rPr>
        <w:t>مسجد، در اسلام بنائی است که بسیار مقدّس شمرده شده، و به احداث آن نیز تأکید شده است، زیرا مسجد محلّی است، که مرکز اجتماع مردم و رفع مشکلات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تعظیم مساجد مأمور شده‌اند، از جهت آن‌که مساجد، خانه‌های خدا در زمین می‌باشد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بزرگوار اسلام صلی‌الله‌علیه‌و‌آله در احداث و ایجاد مساجد به اندازه‌ای اهتمام داشتند، که در سال نهم هجرت که آهنگ جنگ با رومیان را نمودند، و از مدینه به طرف تبوک عزیمت کردند، در هر منزلی که فرود می‌آمدند مسجدی می‌ساختند، که تعداد آن را هفده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اخبار استفاده شده، در زمان حضرت چهل و یک مسجد ساخته شده، و پیامبر در آن نماز خوانده‌اند، در این قسمت مساجدی که از نظر فضلیت و تاریخی مهم‌تر است را بیان نموده، که با عظمت آن آشنا شده و به دیدار آنها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مساجد تاریخی و مهم، همین مسجد الغمامه است، که پیامبر اسلام صلی‌الله‌علیه‌و‌آله در طول حیات خود در مدینه، در این مسجد نمازهای عید فطر و قربان، و همچنین نماز استسقاء را می‌خوانده‌اند که البته در حیات پیامبر این مسجد در بیابان بوده، که با توسعه شهر اکنون داخل شهر مدینه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محمّد صلی‌الله‌علیه‌و‌آله با اصحاب خویش برای اداء نماز عید فطر به این مسجد می‌رفتند، هوا بسیار گرم و آفتابی و سوزان بود، موقعی که حضرت به نماز می‌ایستد، قطعه‌ای ابر بالای سر ایشان به طور ثابت قرار می‌گیرد و سایه می‌افکند، تا نماز ایشان تمام شود، و چون غمام در لسان عرب به معنی ابر است ، چون این قطعه ابر ظاهر شد، این مسجد، 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غمامه گردید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اطراف و شمال غربی این مسجد، چند مسجد دیگر هم بوده ، که به نامهای فاطمه، علی و بلال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ولی در اثر ایجاد خیابانهای جدید، بعضی از این مساجد از بین رفته‌اند، ولی مسجدی که منسوب به حضرت علی علیه‌السلام است، خراب</w:t>
      </w:r>
      <w:bookmarkStart w:id="468" w:name="pg4708_24451"/>
    </w:p>
    <w:p>
      <w:pPr>
        <w:pStyle w:val="BookText"/>
        <w:rPr/>
      </w:pPr>
      <w:bookmarkEnd w:id="468"/>
      <w:r>
        <w:rPr>
          <w:rFonts w:ascii="IRNazanin" w:hAnsi="IRNazanin" w:eastAsia="IRNazanin"/>
          <w:color w:val="111111"/>
          <w:sz w:val="28"/>
          <w:sz w:val="28"/>
          <w:szCs w:val="28"/>
          <w:rtl w:val="true"/>
          <w:lang w:bidi="fa-IR"/>
        </w:rPr>
        <w:t>نشده که بهتر است در این مسجد نماز تحیّت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شمال شرقی مسجد غمامه، کنار بازار فرش فروش‌ها، مسجدی است به نام فاطمه، که در طبقه فوقانی قرار دارد و مسجد بسیار مجلّلی است، بعد از خواندن نماز تحیّت در این مسجد، رو به طرف محلّی که قبلاً قبر حضرت عبد اللّه بوده بایستید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پشت به قبله و رو به جهت شمال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حضرت عبد اللّه را که در قسمت قبل بیان شده، بخوانید</w:t>
      </w:r>
      <w:r>
        <w:rPr>
          <w:rFonts w:eastAsia="IRNazanin" w:cs="IRNazanin"/>
          <w:color w:val="111111"/>
          <w:sz w:val="28"/>
          <w:szCs w:val="28"/>
          <w:rtl w:val="true"/>
          <w:lang w:bidi="fa-IR"/>
        </w:rPr>
        <w:t>.</w:t>
      </w:r>
    </w:p>
    <w:p>
      <w:pPr>
        <w:pStyle w:val="Heading3"/>
        <w:numPr>
          <w:ilvl w:val="2"/>
          <w:numId w:val="1"/>
        </w:numPr>
        <w:rPr/>
      </w:pPr>
      <w:bookmarkStart w:id="469" w:name="__RefHeading___Toc1127834_2035185390"/>
      <w:bookmarkStart w:id="470" w:name="_Toc173"/>
      <w:bookmarkEnd w:id="469"/>
      <w:r>
        <w:rPr/>
        <w:t>7</w:t>
      </w:r>
      <w:r>
        <w:rPr>
          <w:rtl w:val="true"/>
        </w:rPr>
        <w:t xml:space="preserve">- </w:t>
      </w:r>
      <w:r>
        <w:rPr>
          <w:rtl w:val="true"/>
        </w:rPr>
        <w:t>مسجد مباهله یا مسجد الإجابة</w:t>
      </w:r>
      <w:bookmarkEnd w:id="470"/>
    </w:p>
    <w:p>
      <w:pPr>
        <w:pStyle w:val="BookText"/>
        <w:rPr/>
      </w:pPr>
      <w:r>
        <w:rPr>
          <w:rFonts w:ascii="IRNazanin" w:hAnsi="IRNazanin" w:eastAsia="IRNazanin"/>
          <w:color w:val="111111"/>
          <w:sz w:val="28"/>
          <w:sz w:val="28"/>
          <w:szCs w:val="28"/>
          <w:rtl w:val="true"/>
          <w:lang w:bidi="fa-IR"/>
        </w:rPr>
        <w:t>این مسجد در نزد اهل مدینه، به مسجد الإجابة معروف است که در جهت شرقی مدینه منوّره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مسجد، در خیابان ستّین قرار دارد و در نزدیکی آن، مسجد دیگری نیز می‌باشد،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که سوره مائده در اینجا به پیامبر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الإجابة، بسیار با صفا و مجلّل ساخته شده و داستان آن مربوط است به مباهله نصاری نجران، در هر صورت لازم است که زوّار به این مسجد آمده، و از خواندن نماز تحیّت در این مسجد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در بیست و چهار ذی الحجة کسی در مدینه باشد، که روز مباهله است، به این مسجد آمده، و اعمال روز مباهله را در این مکان انجام دهد که بسیار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یادآوری خوانندگان، این داستان‌را به‌اختصار از محدّث‌قمّی نقل می‌کنیم</w:t>
      </w:r>
    </w:p>
    <w:p>
      <w:pPr>
        <w:pStyle w:val="BookText"/>
        <w:rPr/>
      </w:pPr>
      <w:r>
        <w:rPr>
          <w:rFonts w:ascii="IRNazanin" w:hAnsi="IRNazanin" w:eastAsia="IRNazanin"/>
          <w:color w:val="111111"/>
          <w:sz w:val="28"/>
          <w:sz w:val="28"/>
          <w:szCs w:val="28"/>
          <w:rtl w:val="true"/>
          <w:lang w:bidi="fa-IR"/>
        </w:rPr>
        <w:t>جمعی از اشراف نصاری نجران خدمت پیامبر صلی‌الله‌علیه‌و‌آله آمدند، که سر کرده ایشان سه نفر بودند، یکی به نام عاقب، که امیر و صاحب رای ایشان بود، و دیگری به نام عبدالمسیح، که در تمام مشکلات به او پناه می‌آوردند، و سوّمی به نام ابو حارثه که پیشوای ایشان بود، و پادشاهان روم برایش کلیسا ساخته بودند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یکی از نصاری به نام کُرز، به پیامبر ناسزا گفت،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پیامبریست که بشارت آن را داده‌اند و چنین مگو، کُرز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میدانی که حق است، پس چرا پیش او نمی‌روی و متابعت از او نمی‌کنی؟ ابوحارثه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آنهائی که ما را بزرگ کرده و مال و مکنتی در اختیارمان قرار دادند، از ما ناراحت شده و اینها را از 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کرز این سخنان را شنیده و با عدّه‌ای</w:t>
      </w:r>
    </w:p>
    <w:p>
      <w:pPr>
        <w:pStyle w:val="BookText"/>
        <w:rPr/>
      </w:pPr>
      <w:r>
        <w:rPr>
          <w:rFonts w:ascii="IRNazanin" w:hAnsi="IRNazanin" w:eastAsia="IRNazanin"/>
          <w:color w:val="111111"/>
          <w:sz w:val="28"/>
          <w:sz w:val="28"/>
          <w:szCs w:val="28"/>
          <w:rtl w:val="true"/>
          <w:lang w:bidi="fa-IR"/>
        </w:rPr>
        <w:t>خدمت پیامبر رسیدند و بعد از آن، در ملاقاتی که با حضرت و عدّه‌ای از علماء نصاری داشتند، به مناظره پرداختند، تا اینکه سخن را به اینجا رساندند، که به پیامبر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در مورد عیسی چیست؟ حضرت در جواب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و رسول خدا است، آنان گفتند هرگز دیده‌ای پسری بدون داشتن پدر بوجود آید؟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 آیا پدر او چه کسی بود؟ سپس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به‌درستی که مثل عیسی در نزد خداوند، همانند آدم است، که خداوند او را از خاک پاک خلق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وجود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مناظره نصاری با پیامبر صلی‌الله‌علیه‌و‌آله به طول انجامید، و ایشان لجاجت کردند در پذیرفتن سخنان پیامبر،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جائَکَ مِنَ الْعِلْمِ فَقُلْ تَعالَوْا نَدْعُ أبْنائَنا، وَأبْنائَکُمْ وَ نِسائَنا وَنِسائَکُمْ وَأَنْفُسَنا وَأَنْفُسَکُمْ ثُمَّ تَبْتَهِلْ فَنَجْعَلْ لَعْنَةَ اللّه‌ِ عَلَی الْکاذِبین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که مجادله کند با تو در امر عیسی، بعد از آنچه آمده است به سوی تو، از علم و بیّنه و برهان،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صلی‌الله‌علیه‌و‌آله، بیایید بخوانیم پسران خود را و پسران شما را، و زنان خود را، و زنان شما را، و جانهای خود را و جانهای شما را، پس تضرّع و دعا کنیم،و سپس لعنت خدا را بر هر که از ما و شما دروغ گوید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نزول این آیه تصمیم گرفتند که در روز بعد با یکدیگر مباهله کنند، پس ابوحارثه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اگر پیامبر با اصحاب خود آمد که با او مباهله کنید، ولی اگر با فرزندان و اهل بیت خود آمد، بترسید از اینکه با او مباهله کنید، پس</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بامداد روز بعد که رسید، پیامبر به در خانه امیر مؤمنان علیه‌السلام رفته، و دست ایشان و حضرت زهرا علیهاالسلام و حسنین علیهماالسلام را گرفته، و بیرون مدینه برای مباهله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نصاری آن بزرگواران را مشاهده نمودند، ابوحارثه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پیش روی پیامبر است پسر عمّ او ، و شوهر دختر او، و محبوبترین خلق است در نزد او، آن دو طفل دو فرزندان اویند از دخترش، و آن زن، فاطمه دختر پیامبر است، که عزیزترین خلق است نزد او، پس حضرت نشستند برای مباهله، ابوحارثه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نشسته که پیامبران دیگر هم برای مباهله می‌نشستند، و بعد برگشت، از او پرسیدند چرا بر 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محمّد بر حق نمی‌بود، هرگز برای مباهله نمی‌آمد، و اگر با ایشان مباهله کنیم هنوز سال تمام نشده، یک نفر نصرانی دیگر بر روی زمین باقی نخواهد ماند، پس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مباهله می‌نمودند، دیگر نصاری در نجران نمی‌ماند و تمامی آنها میمون و خوک می‌شدند، و تمام این وادی بر ایشان آتش می‌شد و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شده، که بعد از این حادثه، عبای خویش را بر روی خود، امیرالمؤمنین، حضرت فاطمه و 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آیه تطهیر بر ایشان نازل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نماز و دعا در این دو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مباهله و مسجد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w:t>
      </w:r>
    </w:p>
    <w:p>
      <w:pPr>
        <w:pStyle w:val="BookText"/>
        <w:rPr/>
      </w:pPr>
      <w:r>
        <w:rPr>
          <w:rFonts w:ascii="IRNazanin" w:hAnsi="IRNazanin" w:eastAsia="IRNazanin"/>
          <w:color w:val="111111"/>
          <w:sz w:val="28"/>
          <w:sz w:val="28"/>
          <w:szCs w:val="28"/>
          <w:rtl w:val="true"/>
          <w:lang w:bidi="fa-IR"/>
        </w:rPr>
        <w:t xml:space="preserve">بسیاری دارد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نماز در این دو مسجد،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ألْوَداعُ وَقْتَ الرُّخْصَة، ألْوَداعُ یا رَسُولَ اللّه، ألْفِراقُ یا نَبِیَّ اللّه، ألْأمانُ یا حَبیبَ اللّه، لا جَعَلَهُ اللّه‌ُ تَعالی آخِرَ الْعَهْدِ لا مِنْکَ وَ لا مِنْ زِیارَتِکَ وَ لا مِنْ الْوُقُوفِ بَیْنَ یَدَیْکَ الاّ مِنْ خَیْرٍ وَ عافِیَةٍ وَ صِحَّةٍ وَ سَلامَةٍ، إنْ عِشْتُ إنْ شاءَاللّه تَعالی جِئْتُکَ، وَ إنْ جِئْتُ فَأَوْدَعْتُ عِنْدَکَ شَهادَتی وَ أمانَتی وَ عَهْدی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میثاقی مِنْ یَوْمِنا هذا الی یَوْمِ الْقِیمَةِ، وَ هِیَ شَهادَةُ أنْ لا الهَ الاَّ اللّه‌ُ، وَحْدَهُ لا شَریکَ لَهُ، وَ أشْهَدُ أنَّ مُحَمَّدا عَبْدُهُ وَ رَسُولُهُ، سُبْحانَ رَبِّکَ رَبِّ الْعِزَّةِ عَمّا یَصِفُونَ، وَ سَلامٌ عَلَی الْمُرْسَلینَ، وَ الْحَمْدُ للّه‌ِ رَبِّ الْعالَمین </w:t>
      </w:r>
      <w:r>
        <w:rPr>
          <w:rStyle w:val="FootnoteAnchor"/>
          <w:rtl w:val="true"/>
        </w:rPr>
        <w:footnoteReference w:id="308"/>
      </w:r>
      <w:bookmarkStart w:id="471" w:name="pg4708_24456"/>
    </w:p>
    <w:p>
      <w:pPr>
        <w:pStyle w:val="Heading3"/>
        <w:numPr>
          <w:ilvl w:val="2"/>
          <w:numId w:val="1"/>
        </w:numPr>
        <w:rPr/>
      </w:pPr>
      <w:bookmarkStart w:id="472" w:name="__RefHeading___Toc1127836_2035185390"/>
      <w:bookmarkStart w:id="473" w:name="_Toc174"/>
      <w:bookmarkEnd w:id="471"/>
      <w:bookmarkEnd w:id="472"/>
      <w:r>
        <w:rPr/>
        <w:t>8</w:t>
      </w:r>
      <w:r>
        <w:rPr>
          <w:rtl w:val="true"/>
        </w:rPr>
        <w:t xml:space="preserve">- </w:t>
      </w:r>
      <w:r>
        <w:rPr>
          <w:rtl w:val="true"/>
        </w:rPr>
        <w:t>مسجد ابوذر</w:t>
      </w:r>
      <w:bookmarkEnd w:id="473"/>
    </w:p>
    <w:p>
      <w:pPr>
        <w:pStyle w:val="BookText"/>
        <w:rPr/>
      </w:pPr>
      <w:r>
        <w:rPr>
          <w:rFonts w:ascii="IRNazanin" w:hAnsi="IRNazanin" w:eastAsia="IRNazanin"/>
          <w:color w:val="111111"/>
          <w:sz w:val="28"/>
          <w:sz w:val="28"/>
          <w:szCs w:val="28"/>
          <w:rtl w:val="true"/>
          <w:lang w:bidi="fa-IR"/>
        </w:rPr>
        <w:t>این مسجد، در انتهای خیابان ابوذر قرار دارد،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رسول‌اکرم صلی‌الله‌علیه‌و‌آله را در این مکان دیده‌اند که در نمازش سجده طولانی کرده و پس از نماز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مژده داد که هرکس بر من سلام فرستد، خداوند بر او سلام خواهد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موقع تبعید، ابوذر از این مکان حرکت کرد ، که در بین راه، حضرت علی علیه‌السلام و امام حسن و امام حسین علیهماالسلامایشان را مشایعت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بهتر است به یاد مظلومیّت این بزرگوار، و مظلومیّت این صحابی پیامبر، در این مسجد دو رکعت نماز تحیّت خوانده شود</w:t>
      </w:r>
      <w:r>
        <w:rPr>
          <w:rFonts w:eastAsia="IRNazanin" w:cs="IRNazanin"/>
          <w:color w:val="111111"/>
          <w:sz w:val="28"/>
          <w:szCs w:val="28"/>
          <w:rtl w:val="true"/>
          <w:lang w:bidi="fa-IR"/>
        </w:rPr>
        <w:t>.</w:t>
      </w:r>
    </w:p>
    <w:p>
      <w:pPr>
        <w:pStyle w:val="Heading3"/>
        <w:numPr>
          <w:ilvl w:val="2"/>
          <w:numId w:val="1"/>
        </w:numPr>
        <w:rPr/>
      </w:pPr>
      <w:bookmarkStart w:id="474" w:name="__RefHeading___Toc1127838_2035185390"/>
      <w:bookmarkStart w:id="475" w:name="_Toc175"/>
      <w:bookmarkEnd w:id="474"/>
      <w:r>
        <w:rPr/>
        <w:t>9</w:t>
      </w:r>
      <w:r>
        <w:rPr>
          <w:rtl w:val="true"/>
        </w:rPr>
        <w:t xml:space="preserve">- </w:t>
      </w:r>
      <w:r>
        <w:rPr>
          <w:rtl w:val="true"/>
        </w:rPr>
        <w:t>قبرستان بقیع، یا حرم بقیع</w:t>
      </w:r>
      <w:bookmarkEnd w:id="475"/>
    </w:p>
    <w:p>
      <w:pPr>
        <w:pStyle w:val="BookText"/>
        <w:rPr/>
      </w:pPr>
      <w:r>
        <w:rPr>
          <w:rFonts w:ascii="IRNazanin" w:hAnsi="IRNazanin" w:eastAsia="IRNazanin"/>
          <w:color w:val="111111"/>
          <w:sz w:val="28"/>
          <w:sz w:val="28"/>
          <w:szCs w:val="28"/>
          <w:rtl w:val="true"/>
          <w:lang w:bidi="fa-IR"/>
        </w:rPr>
        <w:t>وه چه خوش آرامگاهی پر ضیاء دارد بقیع</w:t>
      </w:r>
    </w:p>
    <w:p>
      <w:pPr>
        <w:pStyle w:val="BookText"/>
        <w:rPr/>
      </w:pPr>
      <w:r>
        <w:rPr>
          <w:rFonts w:ascii="IRNazanin" w:hAnsi="IRNazanin" w:eastAsia="IRNazanin"/>
          <w:color w:val="111111"/>
          <w:sz w:val="28"/>
          <w:sz w:val="28"/>
          <w:szCs w:val="28"/>
          <w:rtl w:val="true"/>
          <w:lang w:bidi="fa-IR"/>
        </w:rPr>
        <w:t>کز ضیائش پر ضیاء ارض و سما دارد بقیع</w:t>
      </w:r>
    </w:p>
    <w:p>
      <w:pPr>
        <w:pStyle w:val="BookText"/>
        <w:rPr/>
      </w:pPr>
      <w:r>
        <w:rPr>
          <w:rFonts w:ascii="IRNazanin" w:hAnsi="IRNazanin" w:eastAsia="IRNazanin"/>
          <w:color w:val="111111"/>
          <w:sz w:val="28"/>
          <w:sz w:val="28"/>
          <w:szCs w:val="28"/>
          <w:rtl w:val="true"/>
          <w:lang w:bidi="fa-IR"/>
        </w:rPr>
        <w:t>ظاهرا، گر ارض ویران گشته‌ای آید به چشم</w:t>
      </w:r>
    </w:p>
    <w:p>
      <w:pPr>
        <w:pStyle w:val="BookText"/>
        <w:rPr/>
      </w:pPr>
      <w:r>
        <w:rPr>
          <w:rFonts w:ascii="IRNazanin" w:hAnsi="IRNazanin" w:eastAsia="IRNazanin"/>
          <w:color w:val="111111"/>
          <w:sz w:val="28"/>
          <w:sz w:val="28"/>
          <w:szCs w:val="28"/>
          <w:rtl w:val="true"/>
          <w:lang w:bidi="fa-IR"/>
        </w:rPr>
        <w:t>باطنا، در سینه گنجی پر بهاء دارد بقیع</w:t>
      </w:r>
    </w:p>
    <w:p>
      <w:pPr>
        <w:pStyle w:val="BookText"/>
        <w:rPr/>
      </w:pPr>
      <w:r>
        <w:rPr>
          <w:rFonts w:ascii="IRNazanin" w:hAnsi="IRNazanin" w:eastAsia="IRNazanin"/>
          <w:color w:val="111111"/>
          <w:sz w:val="28"/>
          <w:sz w:val="28"/>
          <w:szCs w:val="28"/>
          <w:rtl w:val="true"/>
          <w:lang w:bidi="fa-IR"/>
        </w:rPr>
        <w:t>یکی از معروفترین و مهمترین مکانهائی که در مدینه طیّبه، بعد از مسجد النّبی می‌باشد، حرم بقیع است، که به آن جنّة البقیع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قدیمی ترین گورستان مدینه است، که بنا به شعرهائی که در زمان جاهلیّت سروده شده و اسم این مکان برده شده، از آن زمان بوده است، ولی قدمت آن به طور دقیق مشخّص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در زبان عربی یعنی دشت وسیع، که در آن ریشه‌های درختان بوده و بقیع القَرْقد در زمانهای قبل می‌گفته‌اند، به جهت اینکه در اینجا درختهای قرقد بوده، و کنار آن نیز زمینی بوده که به بقیع العمّات معروف بوده، که دیوار بین این دو را برداشته و آنها را به صورت یک عرصه در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بقیع با سابقه ممتد و عظمتی که دارد، اگر در هر جائی از دنیا بود، امکان نداشت به صورت فعلی باشد، که هیچ نام و نشانی از مدفونین در آن نبوده، و فقط به صورت تلّی خاک ظاهر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متأسّفانه این سرزمین مظلوم، به دست گروهی معاند و مخالف اهل بیت علیهم‌السلام،</w:t>
      </w:r>
    </w:p>
    <w:p>
      <w:pPr>
        <w:pStyle w:val="BookText"/>
        <w:rPr/>
      </w:pPr>
      <w:r>
        <w:rPr>
          <w:rFonts w:ascii="IRNazanin" w:hAnsi="IRNazanin" w:eastAsia="IRNazanin"/>
          <w:color w:val="111111"/>
          <w:sz w:val="28"/>
          <w:sz w:val="28"/>
          <w:szCs w:val="28"/>
          <w:rtl w:val="true"/>
          <w:lang w:bidi="fa-IR"/>
        </w:rPr>
        <w:t>که به وهابیّون معروفند، سرپرستی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قبل از هجرت پیامبر اسلام صلی‌الله‌علیه‌و‌آله اینجا مدفن اموات یثرب بوده، و بعد از</w:t>
      </w:r>
    </w:p>
    <w:p>
      <w:pPr>
        <w:pStyle w:val="BookText"/>
        <w:rPr/>
      </w:pPr>
      <w:r>
        <w:rPr>
          <w:rFonts w:ascii="IRNazanin" w:hAnsi="IRNazanin" w:eastAsia="IRNazanin"/>
          <w:color w:val="111111"/>
          <w:sz w:val="28"/>
          <w:sz w:val="28"/>
          <w:szCs w:val="28"/>
          <w:rtl w:val="true"/>
          <w:lang w:bidi="fa-IR"/>
        </w:rPr>
        <w:t>هجرت پیامبر صلی‌الله‌علیه‌و‌آله به مدینه، این قبرستان به مدفن مسلمین اختصاص یافت، و طبق رسم آن زمان، خانه‌هائی اطراف آن جا ساخته شد، و بسیاری از بزرگان مدینه در خانه‌های مجاور قبرستان بقیع در زیر سقف دفن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پیامبر اسلام صلی‌الله‌علیه‌و‌آله برای مدفونین این قبرستان طلب مغفرت می‌نمودند و بعد از رحلت آن حضرت، ائمّه اطهار علیهم‌السلام برای زیارت قبور مؤمنین به آنجا رفته و زیارت می‌نمودند، در حدیثی در وسائل الشّیعه آمده که بعد از شهادت امام حسن مجتبی علیه‌السلام، امام حسین علیه‌السلام شبهای جمعه برای زیارت قبر برادر عزیز خویش به قبرستان بقیع مشرّف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فضلیت قبرستان بقیع احادیثی بیان شده، من جمله از پیامبر عظیم الشّأن اسلام، حضرت ختمی مرتبت محمّد بن عبد اللّه صلی‌الله‌علیه‌و‌آله نقل شده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گوشه‌های قبرستان حجون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ابوطالب در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بقیع را می‌گیرند و در بهشت می‌تکانند، تا آنها که در این دو مکان آرمیده‌اند، بی‌حساب داخل بهشت گردند، البته با شرط ایمان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بقیع، اوّل زمینی است که در روز قیامت باز می‌شود و اموات آن سر از خاک بیرون می‌آورند، و پس از آن زمین مکّه، و در روز قیامت، هفتاد هزار نفر از بقیع در محشر حاضر می‌گردند که صورتشان مانند ماه شب چهارده می‌درخشد، و آنها داخل بهشت می‌شوند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در کتاب وفاء الوفاء خود در روایتی نقل می‌کند، که پیامبر اکرم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قبرستان است که برای اهل آسمان می‌درخشد، مانند نور آفتاب و ماه، برای اهل زمین، اوّل مقبره بقیع است، دوّم مقبره عسقلان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فضلیت بقیع را کسی نمی‌تواند بیان کند، زیرا اگر زمین آن شرافتی از قبل نداشت، همین که بدنهای مطهّر و مقدّس پاره‌های تن و جگر گوشه‌های نبّی مکّرم اسلام، در آن آرمیده‌اند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برای شرافت سرزمین بقیع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افسوس و صد افسوس، که این آرامگاه مقدّس و منوّر، زمینی که گوشه گوشه آن را فرزندان، اصحاب، و یاوران پیامبر آرمیده‌اند، دست نا اهلانی چون گروه وهابیّت افتاده، که تا این حدّ بی توجّهی و بی‌احترامی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سرزمینی که هرلحظه مهبط فرشتگان الهی ومحلّ تعظیم وبوسه‌های میلیون‌ها زائر و عاشق خاندان اهل‌بیت علیه‌السلام است، سرزمینی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شبهای جمعه حضرت بقیّه‌اللّه برای زیارت اجداد طاهرینشان به آنجا آمده، و اشک غم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و دیگر مذاهب، در 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خاطر اینکه چند دختر بچه، خواب حضرت زهرا علیهاالسلام را دیده‌اند ، مورد تقدّس و عبادت قرار داده، و با پای برهنه و حتی به صورت سینه خیز به آنجا می‌روند و احترام می‌گذارند، و معتقدند که حضرت به این مکان توجّه و عنایت دارند، و حتی از دورترین نقاط برای زیارت و عرض حاجت به آنجا می‌روند، ولی یک فرقه ضالّه که خود را وهابی می‌نامند، و اظهار تقدّس و خداپرستی دارند، باید با این مکان شریف که مدفن پیکرهای مطهر ائمّه اطهار علیهم‌السلام و بستگان آنها است، چنین بی‌احترامی روا دارند، و تمام این مقبره‌ها را که به وسیله شیعیان دارای بقعه و بارگاهی بوده، به تلّی خاک مبدّل، و هیچ گونه سنگ، یا نام و نشانی باقی نگذارند و حتی اجازه احترام، و بوسیدن و اشک ریختن برای مظلومیّت این بزرگواران را هم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حقیر اوّلین جائی که ما شیعیان به خداوند شِکوِه کرده، و از او درخواست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عجّل‌اللّه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انتقام کنیم، هنگام زیارت بقیع است، که به این وضعیّت رسیدگی، و دادِ دلمان را از دشمنان حضرتش بگیرد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تمام شیعیانی که به بقیع مشرّف شده‌اند،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مرتبه‌ای که چشمتان به آنجا افتاد چه حالی پیدا کردید؟ بدون شک همگی می‌گویند، بهتمان زد، خشک شدیم، یا اشکمان همانند سیلاب جاری شده، باورمان نمی‌آمد که چنین وضعیّتی باشد، و مثل اینکه تمام در و دیوار بقیع ناله می‌زند، اشک می‌ریزد و شِکوِه دارد و</w:t>
      </w:r>
      <w:r>
        <w:rPr>
          <w:rFonts w:eastAsia="IRNazanin" w:cs="IRNazanin"/>
          <w:color w:val="111111"/>
          <w:sz w:val="28"/>
          <w:szCs w:val="28"/>
          <w:rtl w:val="true"/>
          <w:lang w:bidi="fa-IR"/>
        </w:rPr>
        <w:t>...</w:t>
      </w:r>
      <w:bookmarkStart w:id="476" w:name="pg4708_24462"/>
    </w:p>
    <w:p>
      <w:pPr>
        <w:pStyle w:val="Heading3"/>
        <w:numPr>
          <w:ilvl w:val="2"/>
          <w:numId w:val="1"/>
        </w:numPr>
        <w:rPr/>
      </w:pPr>
      <w:bookmarkStart w:id="477" w:name="__RefHeading___Toc1127840_2035185390"/>
      <w:bookmarkStart w:id="478" w:name="_Toc176"/>
      <w:bookmarkEnd w:id="476"/>
      <w:bookmarkEnd w:id="477"/>
      <w:r>
        <w:rPr>
          <w:rtl w:val="true"/>
        </w:rPr>
        <w:t>حرم ائمّه اطهار و خاندان نبوّت در قبرستان بقیع</w:t>
      </w:r>
      <w:bookmarkEnd w:id="478"/>
    </w:p>
    <w:p>
      <w:pPr>
        <w:pStyle w:val="BookText"/>
        <w:rPr/>
      </w:pPr>
      <w:r>
        <w:rPr>
          <w:rFonts w:ascii="IRNazanin" w:hAnsi="IRNazanin" w:eastAsia="IRNazanin"/>
          <w:color w:val="111111"/>
          <w:sz w:val="28"/>
          <w:sz w:val="28"/>
          <w:szCs w:val="28"/>
          <w:rtl w:val="true"/>
          <w:lang w:bidi="fa-IR"/>
        </w:rPr>
        <w:t>مسلمانان جهان خصوصا شیعیان، به علّت ارادت و احترام خاصّی که نسبت به ساحت مقدّس ائمّه اطهار علیهم‌السلام داشته‌اند، هر جا مقبره‌ای از ائمّه، و یا اولاد ایشان باشد، بر روی آن گبند و بارگاهی ساخته، و به آن احترام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بسیاری از نقاط دور افتاده ایران دیده‌اید، اگر مقبره امامزاده‌ای که با چند واسطه به امامی منسوب شود، تا حدّ امکان بهترین زیارتگاه را ساخته، و آن مکان مقدّس تعظیم می‌شود، و با تعدادی چراغ، همیشه آن محیط را روشن می‌گذارند، چرا که عقیده بر این دارند که این امامزاده از ذراری پیامبر صلی‌الله‌علیه‌و‌آلهمی‌باشند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هم که قبور مطهّر ائمّه اطهار علیهم‌السلام قرار دارد، به طریق اولی مورد احترام و تفقّد شیعیان بوده، و برای قبوری که در آنجا قرار داشته، حرم و بارگاهی ساختند که بقاعی در این قبرستان ساخته شده که تعدادی از آن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ائمّه اطهار علیهم‌السلام، که قبور امام حسن علیه‌السلام و امام سجّاد علیه‌السلامو امام محمّد باقر علیه‌السلام و امام جعفر صادق علیه‌السلام در آن قرار داشته، و در جنوب این چهار قبر، مدفن عبّاس عموی پیامبر و در مشرق، قبر فاطمه بنت 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همگی در زیر یک گنبد قرار داشته است، که البته در قسمتی دیگر از این قبرستان، قبری به نام فاطمه بنت اسد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عقیل بن ابیطالب و عبد اللّه بن جعفر، شوهر حضرت زینب 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ابراهیم، فرزند پیامبر صلی‌الله‌علیه‌و‌آله، که این مصرع شعر فارسی نیز بر سر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شهزاده سلطان رسل،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اسماعیل، فرزند امام جعفر صادق علیه‌السلام که خارج بقیع بوده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زوجات رسول خدا صلی‌الله‌علیه‌و‌آله، جز حضرت خدیجه و میمونة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زینب و رقیّه و امّ کلثوم، دختران پیامبر، که در جنوب بقیع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بقعه حلیمه سعدیّه، دایه و مادر رضاعی پیامبر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البنیین، مادر حضرت ابوالفضل علیه‌السلام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سابقه بنای قبور ائمّه اطهار علیهم‌السلام، همگی بر این عقیده‌اند که این</w:t>
      </w:r>
    </w:p>
    <w:p>
      <w:pPr>
        <w:pStyle w:val="BookText"/>
        <w:rPr/>
      </w:pPr>
      <w:r>
        <w:rPr>
          <w:rFonts w:ascii="IRNazanin" w:hAnsi="IRNazanin" w:eastAsia="IRNazanin"/>
          <w:color w:val="111111"/>
          <w:sz w:val="28"/>
          <w:sz w:val="28"/>
          <w:szCs w:val="28"/>
          <w:rtl w:val="true"/>
          <w:lang w:bidi="fa-IR"/>
        </w:rPr>
        <w:t>بزرگواران از همان ابتدا در خانه‌ای که متعلّق به عقیل بن ابی طالب بوده، به خاک سپرده شده‌اند، که البته دفن اجساد اشراف و بزرگان در خانه‌های مسکونی، یک کار عادی و معمولی در آن زمان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عبداللّه پدر پیامبر اسلام صلی‌الله‌علیه‌و‌آله در خانه ابن نابغه دفن شده ، و پیامبر نیز در خانه مسکونی خودشان به خاک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آرامگاه ائمّه نیز در خانه عقیل، امری متداول در آن زمان بوده که بعدا به صورت مسجد، و سپس به شکل حرم و آرامگاه درآمده، و بنا به قرائن تاریخی، بارها مورد تعمیر و تجدید بنا قرار گرفته است، تا اینکه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دستور مجد الملک وزیر برکیارق</w:t>
      </w:r>
      <w:r>
        <w:rPr>
          <w:rStyle w:val="FootnoteAnchor"/>
          <w:rtl w:val="true"/>
        </w:rPr>
        <w:footnoteReference w:id="312"/>
      </w:r>
      <w:r>
        <w:rPr>
          <w:rFonts w:ascii="IRNazanin" w:hAnsi="IRNazanin" w:eastAsia="IRNazanin"/>
          <w:color w:val="111111"/>
          <w:sz w:val="28"/>
          <w:sz w:val="28"/>
          <w:szCs w:val="28"/>
          <w:rtl w:val="true"/>
          <w:lang w:bidi="fa-IR"/>
        </w:rPr>
        <w:t>، بنای آرامگاه ائمّه اطهار علیهم‌السلامدر بقیع به وسیله یک معمار قمی،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مجد الملک، که 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اسعد بن محمّد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مجد الملک لقب یافته است، وزیر شیعه مذهب و ایرانی بوده و از قریه بلاسان یا براوستان از قراء قم بوده است، که در سال</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کشته شد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بقیع، مانند دیگر بناها هر چند مدّت نیاز به تعمیر پیدا می‌کرده، که فهرست وار مهمترین آن را، که به دستور افراد مختلف انجام شده،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دستور مسترشدباللّه بیست‌ونهمین‌خلیفه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وسیله مستنصر باللّه سی و سوّمین خلیفه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سیزدهم قمری، برای آخرین بار به دستور سلطان محمود،</w:t>
      </w:r>
    </w:p>
    <w:p>
      <w:pPr>
        <w:pStyle w:val="BookText"/>
        <w:rPr/>
      </w:pPr>
      <w:r>
        <w:rPr>
          <w:rFonts w:ascii="IRNazanin" w:hAnsi="IRNazanin" w:eastAsia="IRNazanin"/>
          <w:color w:val="111111"/>
          <w:sz w:val="28"/>
          <w:sz w:val="28"/>
          <w:szCs w:val="28"/>
          <w:rtl w:val="true"/>
          <w:lang w:bidi="fa-IR"/>
        </w:rPr>
        <w:t>سلطان سی‌اُم عثمانی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سفرنامه فرهاد میرزا به مدینه،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بقعه‌ای که مربوط به چهار امام بزرگوار بوده، پرده گلابتون بسیار عالی نصب شده، و دارای تزئینات زیبائی بوده است، روی قبرها، سنگ مرمر عالی کار گذاشته شده، و این پرده مخصوص مواقعی بوده است که حجّاج برای زیارت می‌آمده‌اند</w:t>
      </w:r>
      <w:r>
        <w:rPr>
          <w:rFonts w:eastAsia="IRNazanin" w:cs="IRNazanin"/>
          <w:color w:val="111111"/>
          <w:sz w:val="28"/>
          <w:szCs w:val="28"/>
          <w:rtl w:val="true"/>
          <w:lang w:bidi="fa-IR"/>
        </w:rPr>
        <w:t>.</w:t>
      </w:r>
      <w:bookmarkStart w:id="479" w:name="pg4708_24466"/>
    </w:p>
    <w:p>
      <w:pPr>
        <w:pStyle w:val="Heading3"/>
        <w:numPr>
          <w:ilvl w:val="2"/>
          <w:numId w:val="1"/>
        </w:numPr>
        <w:rPr/>
      </w:pPr>
      <w:bookmarkStart w:id="480" w:name="__RefHeading___Toc1127842_2035185390"/>
      <w:bookmarkStart w:id="481" w:name="_Toc177"/>
      <w:bookmarkEnd w:id="479"/>
      <w:bookmarkEnd w:id="480"/>
      <w:r>
        <w:rPr>
          <w:rtl w:val="true"/>
        </w:rPr>
        <w:t>اوّلین تخریب و وضع اسفناک بقیع</w:t>
      </w:r>
      <w:bookmarkEnd w:id="481"/>
    </w:p>
    <w:p>
      <w:pPr>
        <w:pStyle w:val="BookText"/>
        <w:rPr/>
      </w:pPr>
      <w:r>
        <w:rPr>
          <w:rFonts w:ascii="IRNazanin" w:hAnsi="IRNazanin" w:eastAsia="IRNazanin"/>
          <w:color w:val="111111"/>
          <w:sz w:val="28"/>
          <w:sz w:val="28"/>
          <w:szCs w:val="28"/>
          <w:rtl w:val="true"/>
          <w:lang w:bidi="fa-IR"/>
        </w:rPr>
        <w:t>با وضع گذشته آرامگاه بقیع آشنا شدید، آنجا که تا دیروز پرده‌های مروارید دوزی، و گلابتون بر در حرمشان آویخته شده، و بارگاه مجلّل داشته‌اند، اکنون تیشه جور ظالمان آنها را ویران، و از قبرستان‌های دهات دور افتاده، اسفبارتر، و وضع آنجا دل هر زائری را به آتش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عدّه از خدا بی‌خبر و شرور که خود را موحّد و متدیّن می‌نامند، با نام تقدّس و آیین خداپرستی دست به جنایاتی زدند، و افکار شوم آنها گریبانگیر این مزارات شریف نیز شده، آری قوم شقیّ وهابیّت، دست به جنایاتی زده‌اند، که تا قیامت هرگز عملشان فراموش نمی‌شود، بهتر است اشاره‌ای به تاریخ این فرقه بنماییم</w:t>
      </w:r>
      <w:r>
        <w:rPr>
          <w:rFonts w:eastAsia="IRNazanin" w:cs="IRNazanin"/>
          <w:color w:val="111111"/>
          <w:sz w:val="28"/>
          <w:szCs w:val="28"/>
          <w:rtl w:val="true"/>
          <w:lang w:bidi="fa-IR"/>
        </w:rPr>
        <w:t>:</w:t>
      </w:r>
    </w:p>
    <w:p>
      <w:pPr>
        <w:pStyle w:val="Heading3"/>
        <w:numPr>
          <w:ilvl w:val="2"/>
          <w:numId w:val="1"/>
        </w:numPr>
        <w:rPr/>
      </w:pPr>
      <w:bookmarkStart w:id="482" w:name="__RefHeading___Toc1127844_2035185390"/>
      <w:bookmarkStart w:id="483" w:name="_Toc178"/>
      <w:bookmarkEnd w:id="482"/>
      <w:r>
        <w:rPr>
          <w:rtl w:val="true"/>
        </w:rPr>
        <w:t>تاریخچه پیدایش وهابیّت، در عربستان</w:t>
      </w:r>
      <w:bookmarkEnd w:id="483"/>
    </w:p>
    <w:p>
      <w:pPr>
        <w:pStyle w:val="BookText"/>
        <w:rPr/>
      </w:pPr>
      <w:r>
        <w:rPr>
          <w:rFonts w:ascii="IRNazanin" w:hAnsi="IRNazanin" w:eastAsia="IRNazanin"/>
          <w:color w:val="111111"/>
          <w:sz w:val="28"/>
          <w:sz w:val="28"/>
          <w:szCs w:val="28"/>
          <w:rtl w:val="true"/>
          <w:lang w:bidi="fa-IR"/>
        </w:rPr>
        <w:t>در عربستان منطقه‌ای به نام نجد وجود دارد، که سرزمین عشائری بوده و همیشه اختلافات قبائلی، در آن بسیار شدید بوده است، و از همه قبائل شاخص‌تر، آل سعود و آل رشید بوده‌اند، که آل رشید، اکثرا فاتح جنگها بود، چون مورد حمایت دربار عثمانی قرار داشت، و از این رو مردم هم گرایش بیشتری به این قبیله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آل رشید مورد حمایت بود، سازمان خفیّه انگلیس، به طمع معادن طلا و اهمیّت این سرزمین در حال فعّالیّت بود، و چون آل رشید به آنها بی‌توجّهی می‌کرد، و به اصطلاح میدان نمی‌داد، تشخیص دادند که آل سعود را تقویت کنند، چون در بین آنها افرادی متهوّر بودند، که فقط نیاز به حمایت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موقعی کارشان را شروع کردند، که مصادف با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و بصره به نجد بود، آنها زمینه را مساعد دیدند چون در آن موقع وضع مردم از لحاظ اقتصادی بسیار در تنگنا قرار داشت، و بنابر عقیده و دینشان هم، راضی به سرقت از اموال دیگران نمی‌شدند، انگلیسی ها دانسته بودند که چون مردم نجد از اصول و فروع دین بی‌اطّلاعند، هرگاه عقائد تازه‌ای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اموال و ثروت به آنها نشان داده شود، بی‌درنگ پیشرفت نموده، به نتیجه خواهند رسید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کسی را می‌بایست به عنوان پیشوای روحانی انتخاب کنند که این راه را به</w:t>
      </w:r>
      <w:bookmarkStart w:id="484" w:name="pg4708_24468"/>
    </w:p>
    <w:p>
      <w:pPr>
        <w:pStyle w:val="BookText"/>
        <w:rPr/>
      </w:pPr>
      <w:bookmarkEnd w:id="484"/>
      <w:r>
        <w:rPr>
          <w:rFonts w:ascii="IRNazanin" w:hAnsi="IRNazanin" w:eastAsia="IRNazanin"/>
          <w:color w:val="111111"/>
          <w:sz w:val="28"/>
          <w:sz w:val="28"/>
          <w:szCs w:val="28"/>
          <w:rtl w:val="true"/>
          <w:lang w:bidi="fa-IR"/>
        </w:rPr>
        <w:t xml:space="preserve">آنها نشان دهد، و آن کسی نبود، جز محمّد بن عبدالوهّاب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انگلیسی ها خود احکامی به نام دین بنا نهادند، و آن را به محمّد تعلیم دادند، که بین مردم رسوخ کرده و آن را به مردم تعلیم دهد، از طرفی انگلیسی ها قدرت نظامی و قبیله‌ای را پیش‌بینی کرده بودند ، در همان روزهای اوّل که محمّد وارد نجد شد، محمّد بن سعود و فرزندش عبدالعزیز، که هوای سلطنت در سر داشتند و خواستار حربه روحانیّت بودند، زیر پرچم او قرار گرفتند، و چون از مشایخ عرب بودند، باعث رواج عقیده وهّابی شدند، بدین طریق محمّد بن عبدالوهّاب، امام زمانه فرقه جدید التّأسیس وهّابیت شد، و محمّد بن سعود مجری نیّات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بادیه نشین نجد هم، به طمع جمع آوری مال از افکار مفتی جدید، محمّد بن عبدالوهّاب و شیخ الطّائفه محمّد بن سعود، پیروی نموده، و آمادگی خود را برای غارت ذخائر و نفائس اماکن مقدّسه اسلامی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الارتیاب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 سعود و وهّابیها پانزده سال مشغول توسعه دین جدید بودند، تا اینکه حکومت آنها قوّت گرفت، و از کسانی که به آنها گرویده بودند، یک دهم از کلیّه اموال آنها را گرفت و افرادی را نیز با قید قرعه، به استخدام</w:t>
      </w:r>
    </w:p>
    <w:p>
      <w:pPr>
        <w:pStyle w:val="BookText"/>
        <w:rPr/>
      </w:pPr>
      <w:r>
        <w:rPr>
          <w:rFonts w:ascii="IRNazanin" w:hAnsi="IRNazanin" w:eastAsia="IRNazanin"/>
          <w:color w:val="111111"/>
          <w:sz w:val="28"/>
          <w:sz w:val="28"/>
          <w:szCs w:val="28"/>
          <w:rtl w:val="true"/>
          <w:lang w:bidi="fa-IR"/>
        </w:rPr>
        <w:t>خود در آوردند و به سپاه ملحق کردند، که مجموع سپاهیان آنها به یکصد و بیست هزار نفر رسید</w:t>
      </w:r>
      <w:r>
        <w:rPr>
          <w:rFonts w:eastAsia="IRNazanin" w:cs="IRNazanin"/>
          <w:color w:val="111111"/>
          <w:sz w:val="28"/>
          <w:szCs w:val="28"/>
          <w:rtl w:val="true"/>
          <w:lang w:bidi="fa-IR"/>
        </w:rPr>
        <w:t>.</w:t>
      </w:r>
    </w:p>
    <w:p>
      <w:pPr>
        <w:pStyle w:val="Heading3"/>
        <w:numPr>
          <w:ilvl w:val="2"/>
          <w:numId w:val="1"/>
        </w:numPr>
        <w:rPr/>
      </w:pPr>
      <w:bookmarkStart w:id="485" w:name="__RefHeading___Toc1127846_2035185390"/>
      <w:bookmarkStart w:id="486" w:name="_Toc179"/>
      <w:bookmarkEnd w:id="485"/>
      <w:r>
        <w:rPr>
          <w:rtl w:val="true"/>
        </w:rPr>
        <w:t>پاره‌ای از عقائد وهابیّت</w:t>
      </w:r>
      <w:bookmarkEnd w:id="486"/>
    </w:p>
    <w:p>
      <w:pPr>
        <w:pStyle w:val="BookText"/>
        <w:rPr/>
      </w:pPr>
      <w:r>
        <w:rPr>
          <w:rFonts w:ascii="IRNazanin" w:hAnsi="IRNazanin" w:eastAsia="IRNazanin"/>
          <w:color w:val="111111"/>
          <w:sz w:val="28"/>
          <w:sz w:val="28"/>
          <w:szCs w:val="28"/>
          <w:rtl w:val="true"/>
          <w:lang w:bidi="fa-IR"/>
        </w:rPr>
        <w:t>وهابیّون، به وسیله انگلیس، عقائد خرافاتی و باطلی را ابداع کردند و به انجام آن موظّف شدند، که چند نمونه از آن که مربوط به بحث است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و ساختمان بر روی قبور، و همچنین ذبح برای قبر و استغاثه به صاحب قبر حرام است، و عامل به این امور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گچ کاری و نوشتن روی قبور شرک و حرام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 خواندن برای صاحب قبر حرام است، و حتّی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حجاز هرکس برای صاحب قبری فاتحه می‌خواند، تازیانه خورده و از شهر بیرون می‌شد</w:t>
      </w:r>
      <w:r>
        <w:rPr>
          <w:rFonts w:eastAsia="IRNazanin" w:cs="IRNazanin"/>
          <w:color w:val="111111"/>
          <w:sz w:val="28"/>
          <w:szCs w:val="28"/>
          <w:rtl w:val="true"/>
          <w:lang w:bidi="fa-IR"/>
        </w:rPr>
        <w:t>.</w:t>
      </w:r>
      <w:bookmarkStart w:id="487" w:name="pg4708_24470"/>
    </w:p>
    <w:p>
      <w:pPr>
        <w:pStyle w:val="BookText"/>
        <w:rPr/>
      </w:pPr>
      <w:bookmarkEnd w:id="48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 کردن چراغ و شمع، نزد قبور حرام است و جزء رسوم جاهلیّت می‌باشد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1127848_2035185390"/>
      <w:bookmarkStart w:id="489" w:name="_Toc180"/>
      <w:bookmarkEnd w:id="488"/>
      <w:r>
        <w:rPr>
          <w:rtl w:val="true"/>
        </w:rPr>
        <w:t>اوّلین حمله به مدینه</w:t>
      </w:r>
      <w:bookmarkEnd w:id="489"/>
    </w:p>
    <w:p>
      <w:pPr>
        <w:pStyle w:val="BookText"/>
        <w:rPr/>
      </w:pPr>
      <w:r>
        <w:rPr>
          <w:rFonts w:ascii="IRNazanin" w:hAnsi="IRNazanin" w:eastAsia="IRNazanin"/>
          <w:color w:val="111111"/>
          <w:sz w:val="28"/>
          <w:sz w:val="28"/>
          <w:szCs w:val="28"/>
          <w:rtl w:val="true"/>
          <w:lang w:bidi="fa-IR"/>
        </w:rPr>
        <w:t>بعد از اینکه کمی با وهّابیون و عقائد آنان آشنا شدید، بهتر است بدانید، که نخستین حمله مسلّحانه آنان به منظور به دست آوردن ثروتها و غنائم، به مدینه منوّره بود، که با یک مانور جسورانه به حرم پیامبر حمله کرده، و تمامی ذخائر و گنجینه‌هائی که برای حضرت آورده بودند را، به تصرّف خویش در آورده، و آنها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پیامبر صلی‌الله‌علیه‌و‌آله صندوقهائی از طلا و جواهرات قیمتی بوده، که در شب تاریک اگر درِ این صندوقها باز می‌شد، همه جا را روشن می‌نمود، و بعد هم به قبرستان بقیع حمله کرده و اموال آنجا را نیز به سرقت بردند و با این حمله، صاحب مال و قدرت شدند، و بعد از این پیروزی که در حقیقت، اوّلین پیروزی فرقه وهّابی به شمار می‌رفت، مرکز رسمی ایجاد کردند و نام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حمله‌های مکرّر به نجف و کربلا داشته، و اموال آنجا را نیز به سرقت برده، و قتل عامهای فجیعانه‌ای کردند، که در بین آنها چند هزار نفر زائر، و کودک، و همچنین تعداد زیادی از علماء ، نیز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جنایات و جنگهای وهّابیون را بنویسیم، خود کتاب مفصّلی می‌شود که در این وجیزه مجال آن نیست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برای جمع آوری سخن، خوب است گفتار حسن بن السّیّد محسن الأمین، را بشنوید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در ابتداء ظهورشان از هیچ گونه قتل و غارت دریغ نداشته، و چون در نجد و حجاز، امنیّت جانی و عِرضی و مالی در معرض خطر بوده، علماء اسلام، فتوا به عدم جواز اداء فریضه حج دادند، و مدّت سه سال، یعنی از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از کشورهای اسلامی، مانند عراق و سوریه و مصر، کسی به حج نرفت، و این خود مطلب بسیار مهمّی است، و سندی است محکم بر جنایات قوم وهّابی، چون در احادیث مکرّر آمده، که اگر قومی در سالی به حج نرفتند، حاکم</w:t>
      </w:r>
      <w:bookmarkStart w:id="490" w:name="pg4708_24472"/>
    </w:p>
    <w:p>
      <w:pPr>
        <w:pStyle w:val="BookText"/>
        <w:rPr/>
      </w:pPr>
      <w:bookmarkEnd w:id="490"/>
      <w:r>
        <w:rPr>
          <w:rFonts w:ascii="IRNazanin" w:hAnsi="IRNazanin" w:eastAsia="IRNazanin"/>
          <w:color w:val="111111"/>
          <w:sz w:val="28"/>
          <w:sz w:val="28"/>
          <w:szCs w:val="28"/>
          <w:rtl w:val="true"/>
          <w:lang w:bidi="fa-IR"/>
        </w:rPr>
        <w:t xml:space="preserve">شرع موظّف است و بر او واجب است که ، مردم را امر به حج کند، و آنها را اجبارا به حج بفرستد، حال در آن زمان چه وضعیّتی بوده که علماء اسلام چنین فتوائی داده‌اند،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سعود بن عبدالعزیز بن محمّد بن سعود، سوّمین حاکم متعصّب و خونخوار نجد، به مدینه حمله کرده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وهّابیون نجس و مشرکند، و لذا نباید داخل حرمین شوند، و در همین سال آنچه از گنجینه و جواهرات، و اشیاء قیمتی در حرم و خزانه پیامبر بود، غارت نموده و تمامی قبور و بقاع قبرستان بقیع را خراب نمودند، و بعد هم تمامی قبور مکّه، از جمله قبر حضرت خدیجه در قبرستان ابوطالب، و همچنین قبور شهدای احد، و خلاصه تمام بقاع و قبوری که در این شهرها بود، جز حرم حضرت رسول صلی‌الله‌علیه‌و‌آلهرا خراب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دوّمین مرتبه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عبدالعزیز، قبور ائمّه اطهار علیهم‌السلام و دیگر قبور مشهور در قبرستان بقیع را ویران، و با خاک یکسان نمود و در صدد تخریب حرم پیامبر بر آمد، که با اعتراض و مخالفت شدید مردم عربستان مواجه شد و از این کار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یادگاری بود از این قوم ضالّه که تا قیامت لعن و نفرین مردم جهان خصوصا شیعیان بر آنها 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316"/>
      </w:r>
    </w:p>
    <w:p>
      <w:pPr>
        <w:pStyle w:val="Heading3"/>
        <w:numPr>
          <w:ilvl w:val="2"/>
          <w:numId w:val="1"/>
        </w:numPr>
        <w:rPr/>
      </w:pPr>
      <w:bookmarkStart w:id="491" w:name="__RefHeading___Toc1127850_2035185390"/>
      <w:bookmarkStart w:id="492" w:name="_Toc181"/>
      <w:bookmarkEnd w:id="491"/>
      <w:r>
        <w:rPr>
          <w:rtl w:val="true"/>
        </w:rPr>
        <w:t>مدفونین در قبرستان بقیع</w:t>
      </w:r>
      <w:bookmarkEnd w:id="492"/>
    </w:p>
    <w:p>
      <w:pPr>
        <w:pStyle w:val="BookText"/>
        <w:rPr/>
      </w:pPr>
      <w:r>
        <w:rPr>
          <w:rFonts w:ascii="IRNazanin" w:hAnsi="IRNazanin" w:eastAsia="IRNazanin"/>
          <w:color w:val="111111"/>
          <w:sz w:val="28"/>
          <w:sz w:val="28"/>
          <w:szCs w:val="28"/>
          <w:rtl w:val="true"/>
          <w:lang w:bidi="fa-IR"/>
        </w:rPr>
        <w:t>وقتی که پا بر آستانه مقدّسه بقیع می‌گذاریم، مظلومیّت و سوز اهل بیت علیهم‌السلام کاملاً محسوس و نمایان است، قبور ویران ائمّه، دل هر بیننده‌ای را به درد آورده و اشک او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بقیع، و یا به عبارت صحیح تر حرم بقیع، غیر از قبور ائمّه اطهار علیهم‌السلام، قبور بسیاری از فرزندان، وابستگان و یاران و اصحاب ائمّه نیز می‌باشد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التّواریخ، از مالک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وبزرگان اسلامی مدفونند، و بعد صاحب منتخب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مرور زمان</w:t>
      </w:r>
    </w:p>
    <w:p>
      <w:pPr>
        <w:pStyle w:val="BookText"/>
        <w:rPr/>
      </w:pPr>
      <w:r>
        <w:rPr>
          <w:rFonts w:ascii="IRNazanin" w:hAnsi="IRNazanin" w:eastAsia="IRNazanin"/>
          <w:color w:val="111111"/>
          <w:sz w:val="28"/>
          <w:sz w:val="28"/>
          <w:szCs w:val="28"/>
          <w:rtl w:val="true"/>
          <w:lang w:bidi="fa-IR"/>
        </w:rPr>
        <w:t>بعضی از قبور مخفی، وبعضی هم که معلوم بوده، از میان رفته است، وبسیاری را هم از بین برده‌اند، لذا قبور شریفه، اغلب معلوم و مشخّص نمی‌باشد، در مرآت الحرمین هم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هزار تن از اصحاب و تابعین در این قبرستان 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پیامبر اسلام صلی‌الله‌علیه‌و‌آله مقبره زینب و رقیّه و امّ کلثوم، که مادر آنها حضرت خدیجه، و ابراهیم که مادرش ماریه قبطیّه بوده، در این قبرستان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همسران پیامبر نیز در اینجا مدفونند، و از خاندان بنی‌هاشم و خویشان پیامبر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بن ابی طالب و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حضرت زینب کبری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حنیفه فرزند حضرت علی علیه‌السلام و اسماعیل پسر امام صادق علیه‌السلام در شمار مدفونین این قبرستان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عمّه‌های پیامبر، صفیّه بنت عبد المطّلب و عاتکه بنت عبد المطّلب که تا قبل از ویرانی بقیع دارای بقعه بوده‌اند، و نیز تعدادی از فرزندان امیر مؤمنان علیه‌السلام، امام حسن مجتبی علیه‌السلام، امام علیّ بن الحسین علیه‌السلام و همچنین مادر مکرّمه ایشان، حضرت شهربانو و از فرزندان امام صادق علیه‌السلام و امام موسی بن جعفر علیه‌السلام نیز در اینجا مدفونند، از اصحاب و یاران پیامبر و امیرالمؤمنین و همچنین تعدادی از شهدای احد و بدر و نیز حرّه</w:t>
      </w:r>
      <w:r>
        <w:rPr>
          <w:rStyle w:val="FootnoteAnchor"/>
          <w:rtl w:val="true"/>
        </w:rPr>
        <w:footnoteReference w:id="317"/>
      </w:r>
      <w:r>
        <w:rPr>
          <w:rFonts w:ascii="IRNazanin" w:hAnsi="IRNazanin" w:eastAsia="IRNazanin"/>
          <w:color w:val="111111"/>
          <w:sz w:val="28"/>
          <w:sz w:val="28"/>
          <w:szCs w:val="28"/>
          <w:rtl w:val="true"/>
          <w:lang w:bidi="fa-IR"/>
        </w:rPr>
        <w:t>در اینجا مدفون می‌باشند که نام تعدادی از این بزرگواران را ذکر می‌کنیم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مظعون </w:t>
      </w:r>
      <w:r>
        <w:rPr>
          <w:rStyle w:val="FootnoteAnchor"/>
          <w:rtl w:val="true"/>
        </w:rPr>
        <w:footnoteReference w:id="318"/>
      </w:r>
      <w:r>
        <w:rPr>
          <w:rFonts w:ascii="IRNazanin" w:hAnsi="IRNazanin" w:eastAsia="IRNazanin"/>
          <w:color w:val="111111"/>
          <w:sz w:val="28"/>
          <w:sz w:val="28"/>
          <w:szCs w:val="28"/>
          <w:rtl w:val="true"/>
          <w:lang w:bidi="fa-IR"/>
        </w:rPr>
        <w:t xml:space="preserve">، مقداد بن الأسود </w:t>
      </w:r>
      <w:r>
        <w:rPr>
          <w:rStyle w:val="FootnoteAnchor"/>
          <w:rtl w:val="true"/>
        </w:rPr>
        <w:footnoteReference w:id="319"/>
      </w:r>
      <w:r>
        <w:rPr>
          <w:rFonts w:ascii="IRNazanin" w:hAnsi="IRNazanin" w:eastAsia="IRNazanin"/>
          <w:color w:val="111111"/>
          <w:sz w:val="28"/>
          <w:sz w:val="28"/>
          <w:szCs w:val="28"/>
          <w:rtl w:val="true"/>
          <w:lang w:bidi="fa-IR"/>
        </w:rPr>
        <w:t>، جابربن عبداللّه انصاری</w:t>
      </w:r>
      <w:r>
        <w:rPr>
          <w:rStyle w:val="FootnoteAnchor"/>
          <w:rtl w:val="true"/>
        </w:rPr>
        <w:footnoteReference w:id="320"/>
      </w:r>
      <w:r>
        <w:rPr>
          <w:rFonts w:ascii="IRNazanin" w:hAnsi="IRNazanin" w:eastAsia="IRNazanin"/>
          <w:color w:val="111111"/>
          <w:sz w:val="28"/>
          <w:sz w:val="28"/>
          <w:szCs w:val="28"/>
          <w:rtl w:val="true"/>
          <w:lang w:bidi="fa-IR"/>
        </w:rPr>
        <w:t>، زید بن</w:t>
      </w:r>
    </w:p>
    <w:p>
      <w:pPr>
        <w:pStyle w:val="BookText"/>
        <w:rPr/>
      </w:pPr>
      <w:r>
        <w:rPr>
          <w:rFonts w:ascii="IRNazanin" w:hAnsi="IRNazanin" w:eastAsia="IRNazanin"/>
          <w:color w:val="111111"/>
          <w:sz w:val="28"/>
          <w:sz w:val="28"/>
          <w:szCs w:val="28"/>
          <w:rtl w:val="true"/>
          <w:lang w:bidi="fa-IR"/>
        </w:rPr>
        <w:t xml:space="preserve">ارقم، حسان بن ثابت، امّ ایمن، اسعد بن زُراه که نقل کرده‌اند، اوّل کسی از انصار بوده که در این جا دفن شده، سعد بن معاذ، عبد اللّه بن مسعود، ابوسعید خدری، سهل بن سعد ساعدی، مالک بن نُوَیْره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هرکس دوست دارد که به مردی از اهل بهشت نظر افکند به مالک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افراد مذکور، غیر از اینکه از اصحاب بوده‌اند بعضی نیز افتخار این را داشته‌اند که کاتب وحی و قرآن مجید بوده و یا از مبلّغین صدر اسلام و از راویان حدیث نیز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قبور ائمّه اطهار علیهم‌السلام که توجّه زائرین به آنجاست، نقطه‌ای دیگر در بقیع که دل هر زائری به سوی آنجا کشیده می‌شود و به عبارتی دل هر دردمندی در آنجا آرامش پیدا کرده و صفا می‌پذیرد، مقبره مطهّره و مقدّسه افتخار اهل بیت علیه‌السلام، حضرت فاطمه امّ البنین می‌باشد، مادر دلسوزی که دلاور مردانی تربیت کرد که پاسبان درگاه ولایت باشند، و قهرمانانی که در کربلا نقش آفرین بودند خصوصا شیر بیشه شجاعت، حضرت ابوالفضل العبّاس علیه‌السلام که حضرت فاطمه زهرا علیهاالسلام ایشان را فرزند خود خطاب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که نام این بانوی کریمه به میان آمد لازم است که چند کلمه‌ای از ویژگیهای این بانوی نمونه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امّ البنین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بانوی عالمه‌ای بوده‌اند و پدران و دائی‌های ایشان از دلیران عرب قبل از اسلام بوده و در شجاعت و دلیری، بزرگ و پیشوای قوم خویش محسوب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عقیل به امیرالمؤمنین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 شجاعتر و قهرمانتر از این خانواده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ازدواج حضرت علی علیه‌السلام با امّ البنین، ایشان لطف و مرحمتی خاص نسبت به فرزندان امیرالمؤمنین علیه‌السلام داشتند، در حدّی که به آن حضرت خطاب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فرزندان خود مرا با نام فاطمه صدا نزنید، زیرا خاطرات تلخ گذشته و بی مادری، آنها را رنج می‌دهد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البنین توجّه و مهربانی خاصّ خود را به فرزندان حضرت زهرا علیهاالسلامبا عنوان پاداش و مزد رسالت جدّشان حضرت محمّد صلی‌الله‌علیه‌و‌آله، فریضه دینی قرار داده بود، و به عنوان امانتهای رسول خدا صلی‌الله‌علیه‌و‌آله با جان و دل از آنها نگهداری می‌نمود چرا که</w:t>
      </w:r>
      <w:bookmarkStart w:id="493" w:name="pg4708_24478"/>
    </w:p>
    <w:p>
      <w:pPr>
        <w:pStyle w:val="BookText"/>
        <w:rPr/>
      </w:pPr>
      <w:bookmarkEnd w:id="493"/>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الاّ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فداکاریها و مهرورزیهای بی شائبه ایشان، نسبت به فرزندان رسول خدا صلی‌الله‌علیه‌و‌آله و فداکاریهای فرزندان او در راه سیّد الشّهداء علیه‌السلامبی پاسخ نبود، بلکه اهل بیت عصمت و طهارت علیهم‌السلام نسبت به احترام و بزرگداشت ایشان کوشیدند و از قدردانی نسبت به این بانوی بزرگوار دریغ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آن فقیه بزرگ عالَم تشیّع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امّ‌البنین از زنان با فضلیت و عارف به حقّ اهل بیت بود، محبّتی خالصانه نسبت به آنها داشت و خود را وقف دوستی آنان کرده بود و آنها نیز جایگاهی والا و ارزنده برای ایشان قائل بودند، تا حدّی که زینب کبری علیهاالسلام پس از رسیدن به مدینه، به محضرش شتافتند و شهادت چهار فرزندش را تسلیت گفتند، و روزهای عید برای احترام به محضرش تشریف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 مسلمانان نیز، ایشان جایگاهی رفیع دارند و بسیار معتقد هستند که ایشان در نزد خدا، دارای مقامی رفیع می‌باشند که اگر دردمندی، ایشان را در پیشگاه خدا واسطه قرار دهد، خداوند متعال غم او را برطرف خواهد نمود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127852_2035185390"/>
      <w:bookmarkStart w:id="495" w:name="_Toc182"/>
      <w:bookmarkEnd w:id="494"/>
      <w:r>
        <w:rPr>
          <w:rtl w:val="true"/>
        </w:rPr>
        <w:t>وظائف زوّار حرم بقیع</w:t>
      </w:r>
      <w:bookmarkEnd w:id="495"/>
    </w:p>
    <w:p>
      <w:pPr>
        <w:pStyle w:val="BookText"/>
        <w:rPr/>
      </w:pPr>
      <w:r>
        <w:rPr>
          <w:rFonts w:ascii="IRNazanin" w:hAnsi="IRNazanin" w:eastAsia="IRNazanin"/>
          <w:color w:val="111111"/>
          <w:sz w:val="28"/>
          <w:sz w:val="28"/>
          <w:szCs w:val="28"/>
          <w:rtl w:val="true"/>
          <w:lang w:bidi="fa-IR"/>
        </w:rPr>
        <w:t xml:space="preserve">هر زائری در رابطه با محلّی که زیارت می‌کند اگر توجّه به آداب آن محل داشته باشد و به آن عمل کند زیارتی بهتر نصیب او می‌گردد، در مشهد مقدّس و یا اماکن زیارتی دیگر، حال و هوا و حرم و بارگاهی که برای آن معصوم ساخته‌اند تا حدودی دل هر کسی را متوجّه مقام و عظمت آن جا می‌کند، به این دلیل که در ذهن خود چنین برداشتی می‌کند که مقام این امام یا امامزاده رفیع بوده که چنین صحن و سرائی برای او ساخته‌اند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امامزادگانی غریب، و دور از شهرها بوده‌اند که بعدها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کراماتی که از ایشان دیده شده دارای گنبد و بارگاهی عظیم شده‌اند، همچون امامزاده علی بن محمّد الباقر علیه‌السلام، مشهور به امامزاده اردهال که قبر این آقا در وسط کوه بوده، و بعد به واسطه کرامات عدیده‌ای که از ایشان دیده شده، مردم متوجّه مقام آن بزرگوار گردیده و برای ایشان تشکیلات گسترده‌ای تدارک دیدند و</w:t>
      </w:r>
    </w:p>
    <w:p>
      <w:pPr>
        <w:pStyle w:val="BookText"/>
        <w:rPr/>
      </w:pPr>
      <w:r>
        <w:rPr>
          <w:rFonts w:ascii="IRNazanin" w:hAnsi="IRNazanin" w:eastAsia="IRNazanin"/>
          <w:color w:val="111111"/>
          <w:sz w:val="28"/>
          <w:sz w:val="28"/>
          <w:szCs w:val="28"/>
          <w:rtl w:val="true"/>
          <w:lang w:bidi="fa-IR"/>
        </w:rPr>
        <w:t xml:space="preserve">مراسم خاصّی در آنجا برپا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شاید یک سری عوامل ظاهری موجب توجّه بیشتر مردم به آن حرم و یا آن قبر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بقیع هر زائری که وارد می‌شود با یک زمین خالی و قبوری که حتّی سنگی روی آن نیست، که مشخّص گردد صاحب قبر نامش چیست، مواجه می گردد، عدّه‌ای چون اطّلاع ندارند ممکن است فاتحه‌ای خوانده و ردّ شوند ولی شیعیان می‌دانند که این قبرستان، جای معمولی نیست بلکه همانطور که در اذن دخول حرمهای شریفه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وَقَفْتُ عَلی بابٍ مِنْ أبْوابِ بُیُوتِ نَبیِّکَ صَلَواتُکَ عَلَیْهِ وَ آلِه</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یعنی خدایا من ایستاده‌ام بر دری از درهای خانه پیامبرت که درود خدا بر او باد، بنابراین نباید ظاهر آنجا را ببینیم، بلکه باید در نظر داشته باشیم که در مقابل خانه</w:t>
      </w:r>
    </w:p>
    <w:p>
      <w:pPr>
        <w:pStyle w:val="BookText"/>
        <w:rPr/>
      </w:pPr>
      <w:r>
        <w:rPr>
          <w:rFonts w:ascii="IRNazanin" w:hAnsi="IRNazanin" w:eastAsia="IRNazanin"/>
          <w:color w:val="111111"/>
          <w:sz w:val="28"/>
          <w:sz w:val="28"/>
          <w:szCs w:val="28"/>
          <w:rtl w:val="true"/>
          <w:lang w:bidi="fa-IR"/>
        </w:rPr>
        <w:t>پیامبر ایستاده‌ایم، حال که چنین توفیقی شامل حال ما شده چگونه باید زیارت کنیم؟ چگونه باید سلام دهیم؟ آیا اگر در زمان خود حضرت چنین تشرّفی برایمان حاصل می‌گشت با کفش وارد خانه پیامبر می‌شدیم و یا اینکه با پای برهنه به طرف آن</w:t>
      </w:r>
    </w:p>
    <w:p>
      <w:pPr>
        <w:pStyle w:val="BookText"/>
        <w:rPr/>
      </w:pPr>
      <w:r>
        <w:rPr>
          <w:rFonts w:ascii="IRNazanin" w:hAnsi="IRNazanin" w:eastAsia="IRNazanin"/>
          <w:color w:val="111111"/>
          <w:sz w:val="28"/>
          <w:sz w:val="28"/>
          <w:szCs w:val="28"/>
          <w:rtl w:val="true"/>
          <w:lang w:bidi="fa-IR"/>
        </w:rPr>
        <w:t>حضرت می‌رفتیم؟</w:t>
      </w:r>
    </w:p>
    <w:p>
      <w:pPr>
        <w:pStyle w:val="BookText"/>
        <w:rPr/>
      </w:pPr>
      <w:r>
        <w:rPr>
          <w:rFonts w:ascii="IRNazanin" w:hAnsi="IRNazanin" w:eastAsia="IRNazanin"/>
          <w:color w:val="111111"/>
          <w:sz w:val="28"/>
          <w:sz w:val="28"/>
          <w:szCs w:val="28"/>
          <w:rtl w:val="true"/>
          <w:lang w:bidi="fa-IR"/>
        </w:rPr>
        <w:t>در فراز دیگر اذن دخول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حقیقتا معتقدم به احترام صاحب این زیارتگاه شریف در غیابش، همچنانکه معتقدم در حضورش و می‌دانم که پیامبر و خلفای بعد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زنده‌اند و در نزد تو روزی داده می‌شوند و ایشان</w:t>
      </w:r>
    </w:p>
    <w:p>
      <w:pPr>
        <w:pStyle w:val="BookText"/>
        <w:rPr/>
      </w:pPr>
      <w:r>
        <w:rPr>
          <w:rFonts w:ascii="IRNazanin" w:hAnsi="IRNazanin" w:eastAsia="IRNazanin"/>
          <w:color w:val="111111"/>
          <w:sz w:val="28"/>
          <w:sz w:val="28"/>
          <w:szCs w:val="28"/>
          <w:rtl w:val="true"/>
          <w:lang w:bidi="fa-IR"/>
        </w:rPr>
        <w:t xml:space="preserve">می‌بینند جای ایستادن مرا و می‌شنوند صدای مرا و جواب سلام مرا می‌دهند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ائمّه به ما یاد داده‌اند که یک زائر در چه مقامی ایستاده، چگونه باید با ائمّه صحبت کند و اذن دخول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پشت قبرستان بقیع ایستاده‌اید، بدانید جائی که شما ایستاده‌اید محلّ قدمهای پیامبر است که بعد از وفات فرزندش ابراهیم، پیوسته به این قبرستان می‌آمده و زیارت می‌نمودند، اینجا محلّ قدمهای امام حسین علیه‌السلام است که بعد از شهادت برادرش امام مجتبی علیه‌السلام بدین جا تشریف می‌آوردند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شما مقابل خود قبور چهار امام بزرگوار را مشاهده می‌کنید، چگونگی وضعیّت قبور ایشان خود بهترین گواه است بر مظلومیّت این ائمّه و شاید زنگ خطری است برای ما شیعیان که شاهد زحمات و مصائب ائمّه که برای اعتلای</w:t>
      </w:r>
    </w:p>
    <w:p>
      <w:pPr>
        <w:pStyle w:val="BookText"/>
        <w:rPr/>
      </w:pPr>
      <w:r>
        <w:rPr>
          <w:rFonts w:ascii="IRNazanin" w:hAnsi="IRNazanin" w:eastAsia="IRNazanin"/>
          <w:color w:val="111111"/>
          <w:sz w:val="28"/>
          <w:sz w:val="28"/>
          <w:szCs w:val="28"/>
          <w:rtl w:val="true"/>
          <w:lang w:bidi="fa-IR"/>
        </w:rPr>
        <w:t>دین خدا متحمّل شده‌اند باشیم</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مقدّس شمار و به وظائف خود خوب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عملی انجام دهی که باعث تضییع این زحمات شود و همانطور که امام جعفر صادق علیه‌السلاممی‌فرمایند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لَنا زَیْنا وَ لا تَکُونُوا عَلَیْنا شَیْنا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اهل بیت زینت باشید، نه موجب ننگ و رسوائی</w:t>
      </w:r>
      <w:bookmarkStart w:id="496" w:name="pg4708_24483"/>
    </w:p>
    <w:p>
      <w:pPr>
        <w:pStyle w:val="Heading2"/>
        <w:numPr>
          <w:ilvl w:val="1"/>
          <w:numId w:val="1"/>
        </w:numPr>
        <w:rPr/>
      </w:pPr>
      <w:bookmarkStart w:id="497" w:name="__RefHeading___Toc1127854_2035185390"/>
      <w:bookmarkStart w:id="498" w:name="_Toc183"/>
      <w:bookmarkEnd w:id="496"/>
      <w:bookmarkEnd w:id="497"/>
      <w:r>
        <w:rPr>
          <w:rtl w:val="true"/>
        </w:rPr>
        <w:t>اماکن مقدّسه و مساجد شریفه اطراف مدینه</w:t>
      </w:r>
      <w:bookmarkEnd w:id="498"/>
    </w:p>
    <w:p>
      <w:pPr>
        <w:pStyle w:val="Heading3"/>
        <w:numPr>
          <w:ilvl w:val="2"/>
          <w:numId w:val="1"/>
        </w:numPr>
        <w:rPr/>
      </w:pPr>
      <w:bookmarkStart w:id="499" w:name="__RefHeading___Toc1127856_2035185390"/>
      <w:bookmarkStart w:id="500" w:name="_Toc184"/>
      <w:bookmarkEnd w:id="499"/>
      <w:r>
        <w:rPr/>
        <w:t>1</w:t>
      </w:r>
      <w:r>
        <w:rPr>
          <w:rtl w:val="true"/>
        </w:rPr>
        <w:t xml:space="preserve">- </w:t>
      </w:r>
      <w:r>
        <w:rPr>
          <w:rtl w:val="true"/>
        </w:rPr>
        <w:t>مسجد قبا</w:t>
      </w:r>
      <w:bookmarkEnd w:id="500"/>
    </w:p>
    <w:p>
      <w:pPr>
        <w:pStyle w:val="BookText"/>
        <w:rPr/>
      </w:pPr>
      <w:r>
        <w:rPr>
          <w:rFonts w:ascii="IRNazanin" w:hAnsi="IRNazanin" w:eastAsia="IRNazanin"/>
          <w:color w:val="111111"/>
          <w:sz w:val="28"/>
          <w:sz w:val="28"/>
          <w:szCs w:val="28"/>
          <w:rtl w:val="true"/>
          <w:lang w:bidi="fa-IR"/>
        </w:rPr>
        <w:t xml:space="preserve">صلی‌الله‌علیه‌و‌آله و بعد از آن خارج از شهر بوده و اکنون با توسعه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یکی از مهمترین مساجدی که در مدینه است، مسجد قبا می‌باشد و علّت بناء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پیامبر صلی‌الله‌علیه‌و‌آله به مدینه هجرت نمایند، عدّه‌ای از مردم در این مکان منزل داشتد و به ایشان ایمان آورده بودند و لذا هر روز چشم به راه آمدن حضرت بودند، تا اینکه بالأخره انتظار به پایان رسید و بنا به قولی، روز دوشنبه، دوازدهم ربیع الأول حضرت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شادی و هلهله مردم بلند شده و به استقبال ایشان شتافتند، و هرکس حضرت را دعوت می‌نمود تا به منزل او تشریف بیاورند، ولی از همه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اینکه هر دو را راضی کند، خانه کلثوم را برای سکونت اختیار نموده، و خانه سعد را برای پذیرائی از واردین قرار داد، در هر حال حضرت در قبا سیزده روز و به نقل دیگری هفده روز توقّف نموده، و منتظر ورود حضرت علی علیه‌السلام و بعضی از نزدیکان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صلی‌الله‌علیه‌و‌آله هنوز در قبا بودند، که حضرت علی علیه‌السلام و حضرت فاطمه علیهاالسلام و امّ کلثوم، دختران آن حضرت، و سوده همسر آن جناب </w:t>
      </w:r>
      <w:r>
        <w:rPr>
          <w:rStyle w:val="FootnoteAnchor"/>
          <w:rtl w:val="true"/>
        </w:rPr>
        <w:footnoteReference w:id="325"/>
      </w:r>
      <w:r>
        <w:rPr>
          <w:rFonts w:ascii="IRNazanin" w:hAnsi="IRNazanin" w:eastAsia="IRNazanin"/>
          <w:color w:val="111111"/>
          <w:sz w:val="28"/>
          <w:sz w:val="28"/>
          <w:szCs w:val="28"/>
          <w:rtl w:val="true"/>
          <w:lang w:bidi="fa-IR"/>
        </w:rPr>
        <w:t>، و امّ ایمن، مادر اسامة بن زید، از مکّه معظّمه حرکت، و در قبا به حضرت وارد شدند</w:t>
      </w:r>
      <w:r>
        <w:rPr>
          <w:rFonts w:eastAsia="IRNazanin" w:cs="IRNazanin"/>
          <w:color w:val="111111"/>
          <w:sz w:val="28"/>
          <w:szCs w:val="28"/>
          <w:rtl w:val="true"/>
          <w:lang w:bidi="fa-IR"/>
        </w:rPr>
        <w:t>.</w:t>
      </w:r>
    </w:p>
    <w:p>
      <w:pPr>
        <w:pStyle w:val="Heading3"/>
        <w:numPr>
          <w:ilvl w:val="2"/>
          <w:numId w:val="1"/>
        </w:numPr>
        <w:rPr/>
      </w:pPr>
      <w:bookmarkStart w:id="501" w:name="__RefHeading___Toc1127858_2035185390"/>
      <w:bookmarkStart w:id="502" w:name="_Toc185"/>
      <w:bookmarkEnd w:id="501"/>
      <w:r>
        <w:rPr>
          <w:rtl w:val="true"/>
        </w:rPr>
        <w:t>بناء مسجد به دست پیامبر صلی‌الله‌علیه‌و‌آله</w:t>
      </w:r>
      <w:bookmarkEnd w:id="50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مکرّم اسلام، حضرت محمّد بن عبداللّه صلی‌الله‌علیه‌و‌آله، به محض ورود به سرزمین قبا، دستور دادند که باید در این سرزمین مسجدی ساخته شود این مسجد را حضرت به دست مبارک خود، و به کمک اصحاب خویش بنا نمودند و فرمودند</w:t>
      </w:r>
      <w:r>
        <w:rPr>
          <w:rFonts w:eastAsia="IRNazanin" w:cs="IRNazanin"/>
          <w:color w:val="111111"/>
          <w:sz w:val="28"/>
          <w:szCs w:val="28"/>
          <w:rtl w:val="true"/>
          <w:lang w:bidi="fa-IR"/>
        </w:rPr>
        <w:t>:</w:t>
      </w:r>
      <w:bookmarkStart w:id="503" w:name="pg4708_24485"/>
    </w:p>
    <w:p>
      <w:pPr>
        <w:pStyle w:val="BookText"/>
        <w:rPr/>
      </w:pPr>
      <w:bookmarkEnd w:id="5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در ساخت آن به من کمک نمود و مهندس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این مسجد، این آیه مبارکه بر آن حضرت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لَمَسْجِدٌ اُسِّسَ عَلَی التَّقْوی مِنْ أوَّلَ 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مسجدی که اساس آن بر پایه تقوی و پرهیزکاری، از اوّلین روز تأسیس آن، گذارده شده، اوُلی است که در آن نماز بجا آورده شود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صلی‌الله‌علیه‌و‌آله بعد از مراجعت به شهر مدینه، مکرّر به این مسجد می‌آمده، و نماز می‌خوانده‌اند، و در بعضی روایات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روزهای شنبه به این مکان شریف می‌آمده‌اند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و قداستی که این مسجد داشته، در زمان‌های مختلف مورد تعمیرات و بازسازی قرار گرفته، تا زمان حال که به زمین مسجد افزوده شده، و در و دیوار آن را با سنگ‌های بسیار عالی پوشانده، و بنائی بسیار زیبا و دیدنی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با محراب آن ، به صورت بسیار عالی ساخته و منبری در آنجا گذاشته‌اند، که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قایبتای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برای مسجد النّبی ساخته بود ولی پس از ساختن منبر دوازده پلّه‌ایِ سطان مراد، منبر قایبتای را به این مسجد انتقال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صحن مسجد، محلّی است، که شتر پیامبر صلی‌الله‌علیه‌و‌آله در وقت ورود آن حضرت، در آن جا خوابیده است، و در نزدیک ستون وسطی از ردیف وسط، مقابل محراب، محلّی است که پیامبر در آنجا نماز می‌خوانده‌اند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اهمیّت و امتیازی که این مسجد دارد برای آن اعمالی ذکر کرده‌اند، که ذیلاً متذکّر می‌شویم</w:t>
      </w:r>
      <w:r>
        <w:rPr>
          <w:rFonts w:eastAsia="IRNazanin" w:cs="IRNazanin"/>
          <w:color w:val="111111"/>
          <w:sz w:val="28"/>
          <w:szCs w:val="28"/>
          <w:rtl w:val="true"/>
          <w:lang w:bidi="fa-IR"/>
        </w:rPr>
        <w:t>:</w:t>
      </w:r>
    </w:p>
    <w:p>
      <w:pPr>
        <w:pStyle w:val="Heading3"/>
        <w:numPr>
          <w:ilvl w:val="2"/>
          <w:numId w:val="1"/>
        </w:numPr>
        <w:rPr/>
      </w:pPr>
      <w:bookmarkStart w:id="504" w:name="__RefHeading___Toc1127860_2035185390"/>
      <w:bookmarkStart w:id="505" w:name="_Toc186"/>
      <w:bookmarkEnd w:id="504"/>
      <w:r>
        <w:rPr>
          <w:rtl w:val="true"/>
        </w:rPr>
        <w:t>اعمال مسجد قبا</w:t>
      </w:r>
      <w:bookmarkEnd w:id="50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دو رکعت نماز تحیّت مسجد</w:t>
      </w:r>
      <w:bookmarkStart w:id="506" w:name="pg4708_24487"/>
    </w:p>
    <w:p>
      <w:pPr>
        <w:pStyle w:val="BookText"/>
        <w:rPr/>
      </w:pPr>
      <w:bookmarkEnd w:id="506"/>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وقت داشتید، دو رکعت، دو رکعت، به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بخوانید، زیرا نبّی مکرّم اسلام صلی‌الله‌علیه‌و‌آله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 رکعت نماز در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نیّتی که در بالا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بخواند، چنان است که یک عمره انجام داده است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زیارت جامعه صغیره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کائِنا 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وارد شده که در مزار بحار نقل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جهت رعایت اختصار نقل نمی‌شود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انَّ هذَا الْمَسْجِدَ مَسْجِد قُبا وَ مُصَلّی نَبِیِّنَا وَ حَبیبِنا وَ سَیِّدِنا محمّد صلی‌الله‌علیه‌و‌آله ألْلّهُمَّ انَّکَ قُلْتَ وَ قَوْلُکُ الْحَقُّ فی کِتابِکَ الْمُنْزَلِ عَلی صَدْرِ نَبِیِّکَ الْمُرْسَلِ لَمَسْجِدٌ اُسِّسَ عَلَی التَّقْوی مِنْ أوَّلِ یَوْمٍ أحَقُّ أنْ تَقُومَ فیِه، فیهِ رِجالٌ یُحِبُّونَ أنْ یَتَطَهَّرُوا وَ اللّه‌ُ یُحِبُّ الْمُطَهِّرینَ، ألْلّهُمَّ طَهِّرْ قُلُوبَنا مِنَ النِّفاقِ وَ أعْمالَنا مِنَ الرِّیاءِ وَ فُرُوجَنا مِنَ الزِّنا وَ ألْسِنَتَنا مِنَ الْکِذْبِ وَ الْغَیْبَةِ وَ أعْیُنِنا مِنَ الْخِیانَةِ فَإِنَّکَ تَعْلَمُ خائِنَةَ الْأَعْیُنِ وَ ما تُخْفِی الصُّدُورِ، رَبَّنا ظَلَمْنا أنْفُسَنا وَ إنْ لَمْ تَغْفِرْ لَنا وَ تَرْحَمْنا لَنَکُونَنَّ مِنَ الْخاسِرین </w:t>
      </w:r>
      <w:r>
        <w:rPr>
          <w:rFonts w:eastAsia="Amiri" w:cs="Amiri" w:ascii="Amiri" w:hAnsi="Amiri"/>
          <w:color w:val="111111"/>
          <w:sz w:val="28"/>
          <w:szCs w:val="28"/>
          <w:lang w:bidi="ar-SA"/>
        </w:rPr>
        <w:t>0</w:t>
      </w:r>
    </w:p>
    <w:p>
      <w:pPr>
        <w:pStyle w:val="Heading3"/>
        <w:numPr>
          <w:ilvl w:val="2"/>
          <w:numId w:val="1"/>
        </w:numPr>
        <w:rPr/>
      </w:pPr>
      <w:bookmarkStart w:id="507" w:name="__RefHeading___Toc1127862_2035185390"/>
      <w:bookmarkStart w:id="508" w:name="_Toc187"/>
      <w:bookmarkEnd w:id="507"/>
      <w:r>
        <w:rPr/>
        <w:t>2</w:t>
      </w:r>
      <w:r>
        <w:rPr>
          <w:rtl w:val="true"/>
        </w:rPr>
        <w:t xml:space="preserve">- </w:t>
      </w:r>
      <w:r>
        <w:rPr>
          <w:rtl w:val="true"/>
        </w:rPr>
        <w:t>مشربه امّ ابراهیم</w:t>
      </w:r>
      <w:bookmarkEnd w:id="508"/>
    </w:p>
    <w:p>
      <w:pPr>
        <w:pStyle w:val="BookText"/>
        <w:rPr/>
      </w:pPr>
      <w:r>
        <w:rPr>
          <w:rFonts w:ascii="IRNazanin" w:hAnsi="IRNazanin" w:eastAsia="IRNazanin"/>
          <w:color w:val="111111"/>
          <w:sz w:val="28"/>
          <w:sz w:val="28"/>
          <w:szCs w:val="28"/>
          <w:rtl w:val="true"/>
          <w:lang w:bidi="fa-IR"/>
        </w:rPr>
        <w:t>در جهت جنوب شرقی مدینه، در نزدیکی مسجد قبا، محلّی است معروف به 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ابراهیم، که نامش ماریه قبطیّه بوده یکی از همسران پیامبر می‌باشد، که فرزندش ابراهیم، در خرد سالی وفات یافته و در بقیع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همسران خود را به مدّت یک ماه، مورد غضب خویش قرار داد، به این مکان آمده و در خانه ماریه سکونت داشت، و نمازهای مستحبّی خود را در این مکان می‌خواند که بعدها به صورت مسجدی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چند مکان، و مخصوصا اینجا را سفارش نمودند، پس چه بهتر که به این مکان شریف آمده، و از خواندن نماز تحیّت</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نورزید</w:t>
      </w:r>
      <w:r>
        <w:rPr>
          <w:rFonts w:eastAsia="IRNazanin" w:cs="IRNazanin"/>
          <w:color w:val="111111"/>
          <w:sz w:val="28"/>
          <w:szCs w:val="28"/>
          <w:rtl w:val="true"/>
          <w:lang w:bidi="fa-IR"/>
        </w:rPr>
        <w:t>.</w:t>
      </w:r>
      <w:bookmarkStart w:id="509" w:name="pg4708_24489"/>
    </w:p>
    <w:p>
      <w:pPr>
        <w:pStyle w:val="Heading3"/>
        <w:numPr>
          <w:ilvl w:val="2"/>
          <w:numId w:val="1"/>
        </w:numPr>
        <w:rPr/>
      </w:pPr>
      <w:bookmarkStart w:id="510" w:name="__RefHeading___Toc1127864_2035185390"/>
      <w:bookmarkStart w:id="511" w:name="_Toc188"/>
      <w:bookmarkEnd w:id="509"/>
      <w:bookmarkEnd w:id="510"/>
      <w:r>
        <w:rPr/>
        <w:t>3</w:t>
      </w:r>
      <w:r>
        <w:rPr>
          <w:rtl w:val="true"/>
        </w:rPr>
        <w:t xml:space="preserve">- </w:t>
      </w:r>
      <w:r>
        <w:rPr>
          <w:rtl w:val="true"/>
        </w:rPr>
        <w:t xml:space="preserve">مسجد فضیخ </w:t>
      </w:r>
      <w:r>
        <w:rPr>
          <w:rtl w:val="true"/>
        </w:rPr>
        <w:t xml:space="preserve">( </w:t>
      </w:r>
      <w:r>
        <w:rPr>
          <w:rtl w:val="true"/>
        </w:rPr>
        <w:t xml:space="preserve">ردّ الشّمس </w:t>
      </w:r>
      <w:r>
        <w:rPr>
          <w:rtl w:val="true"/>
        </w:rPr>
        <w:t>)</w:t>
      </w:r>
      <w:bookmarkEnd w:id="511"/>
    </w:p>
    <w:p>
      <w:pPr>
        <w:pStyle w:val="BookText"/>
        <w:rPr/>
      </w:pPr>
      <w:r>
        <w:rPr>
          <w:rFonts w:ascii="IRNazanin" w:hAnsi="IRNazanin" w:eastAsia="IRNazanin"/>
          <w:color w:val="111111"/>
          <w:sz w:val="28"/>
          <w:sz w:val="28"/>
          <w:szCs w:val="28"/>
          <w:rtl w:val="true"/>
          <w:lang w:bidi="fa-IR"/>
        </w:rPr>
        <w:t>این مسجد در سه کیلومتری شرق مدینه، و نزدیک مشربه امّ ابراهیم واقع شده، و به مسجد ردّ الشّمس نیز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علّت نامگذاری اینجا را به فضیخ، چنین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فضیخ، به معنای خرما است و در این منطقه، خرما بسیار بوده است، به این مسجد فضیخ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فضیخ قسمتی از خمر است، و چون اصحاب فضیخ در این محل بساط خمر داشتند، با نزول آیه تحریم خمر، تمامی وسایل و بساط خمر را از این محل برچیدند، و لذا به فضیخ نامیده شده است</w:t>
      </w:r>
      <w:r>
        <w:rPr>
          <w:rFonts w:eastAsia="IRNazanin" w:cs="IRNazanin"/>
          <w:color w:val="111111"/>
          <w:sz w:val="28"/>
          <w:szCs w:val="28"/>
          <w:rtl w:val="true"/>
          <w:lang w:bidi="fa-IR"/>
        </w:rPr>
        <w:t>.</w:t>
      </w:r>
    </w:p>
    <w:p>
      <w:pPr>
        <w:pStyle w:val="Heading3"/>
        <w:numPr>
          <w:ilvl w:val="2"/>
          <w:numId w:val="1"/>
        </w:numPr>
        <w:rPr/>
      </w:pPr>
      <w:bookmarkStart w:id="512" w:name="__RefHeading___Toc1127866_2035185390"/>
      <w:bookmarkStart w:id="513" w:name="_Toc189"/>
      <w:bookmarkEnd w:id="512"/>
      <w:r>
        <w:rPr>
          <w:rtl w:val="true"/>
        </w:rPr>
        <w:t>داستان ردّ الشّمس</w:t>
      </w:r>
      <w:bookmarkEnd w:id="513"/>
    </w:p>
    <w:p>
      <w:pPr>
        <w:pStyle w:val="BookText"/>
        <w:rPr/>
      </w:pPr>
      <w:r>
        <w:rPr>
          <w:rFonts w:ascii="Amiri" w:hAnsi="Amiri" w:eastAsia="Amiri" w:cs="Amiri"/>
          <w:color w:val="111111"/>
          <w:sz w:val="28"/>
          <w:sz w:val="28"/>
          <w:szCs w:val="28"/>
          <w:rtl w:val="true"/>
          <w:lang w:bidi="ar-SA"/>
        </w:rPr>
        <w:t>امّا داستان ردّ الشّمس</w:t>
      </w:r>
    </w:p>
    <w:p>
      <w:pPr>
        <w:pStyle w:val="BookText"/>
        <w:rPr/>
      </w:pPr>
      <w:r>
        <w:rPr>
          <w:rFonts w:ascii="IRNazanin" w:hAnsi="IRNazanin" w:eastAsia="IRNazanin"/>
          <w:color w:val="111111"/>
          <w:sz w:val="28"/>
          <w:sz w:val="28"/>
          <w:szCs w:val="28"/>
          <w:rtl w:val="true"/>
          <w:lang w:bidi="fa-IR"/>
        </w:rPr>
        <w:t>آنچه در روایات نقل شده، و علماء شیعه و سنّی هم، آن را تایید کرده‌اند،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رسول اکرم صلی‌الله‌علیه‌و‌آله بر اثر خستگی زیاد، سر بر دامان حضرت علی علیه‌السلام گذاشتند و به خواب رفتند، حضرت علی که نماز عصر را هنوز نخوانده بودند، چون نمی‌خواستند که پیامبر اذیّت شوند، ایشان را بیدار ننمودند، بعد از مدّتی</w:t>
      </w:r>
    </w:p>
    <w:p>
      <w:pPr>
        <w:pStyle w:val="BookText"/>
        <w:rPr/>
      </w:pPr>
      <w:r>
        <w:rPr>
          <w:rFonts w:ascii="IRNazanin" w:hAnsi="IRNazanin" w:eastAsia="IRNazanin"/>
          <w:color w:val="111111"/>
          <w:sz w:val="28"/>
          <w:sz w:val="28"/>
          <w:szCs w:val="28"/>
          <w:rtl w:val="true"/>
          <w:lang w:bidi="fa-IR"/>
        </w:rPr>
        <w:t>که حضرت رسول اکرم صلی‌الله‌علیه‌و‌آله از خواب بیدار شدند، وقت نماز عصر گذشته بود، پیامبر از خداوند درخواست نمودند، تا آفتاب به وقت عصر برگردد، که حضرت علی علیه‌السلام نماز بخوانند، و خداوند هم دعای ایشان را مستجاب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قصیده فتح مکّه از سبع علویّات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إمامٌ هُدیً بِالْقُرصِ آثَرَ فَاقْتَضی</w:t>
      </w:r>
    </w:p>
    <w:p>
      <w:pPr>
        <w:pStyle w:val="BookText"/>
        <w:rPr/>
      </w:pPr>
      <w:r>
        <w:rPr>
          <w:rFonts w:ascii="Amiri" w:hAnsi="Amiri" w:eastAsia="Amiri" w:cs="Amiri"/>
          <w:color w:val="111111"/>
          <w:sz w:val="28"/>
          <w:sz w:val="28"/>
          <w:szCs w:val="28"/>
          <w:rtl w:val="true"/>
          <w:lang w:bidi="ar-SA"/>
        </w:rPr>
        <w:t>لَهُ الْقُرصُ رَدّ الْقرْص أبْیَضَ أزْهَرا</w:t>
      </w:r>
    </w:p>
    <w:p>
      <w:pPr>
        <w:pStyle w:val="Heading3"/>
        <w:numPr>
          <w:ilvl w:val="2"/>
          <w:numId w:val="1"/>
        </w:numPr>
        <w:rPr/>
      </w:pPr>
      <w:bookmarkStart w:id="514" w:name="__RefHeading___Toc1127868_2035185390"/>
      <w:bookmarkStart w:id="515" w:name="_Toc190"/>
      <w:bookmarkEnd w:id="514"/>
      <w:r>
        <w:rPr/>
        <w:t>4</w:t>
      </w:r>
      <w:r>
        <w:rPr>
          <w:rtl w:val="true"/>
        </w:rPr>
        <w:t xml:space="preserve">- </w:t>
      </w:r>
      <w:r>
        <w:rPr>
          <w:rtl w:val="true"/>
        </w:rPr>
        <w:t>مسجد بنی قریظه</w:t>
      </w:r>
      <w:bookmarkEnd w:id="515"/>
    </w:p>
    <w:p>
      <w:pPr>
        <w:pStyle w:val="BookText"/>
        <w:rPr/>
      </w:pPr>
      <w:r>
        <w:rPr>
          <w:rFonts w:ascii="IRNazanin" w:hAnsi="IRNazanin" w:eastAsia="IRNazanin"/>
          <w:color w:val="111111"/>
          <w:sz w:val="28"/>
          <w:sz w:val="28"/>
          <w:szCs w:val="28"/>
          <w:rtl w:val="true"/>
          <w:lang w:bidi="fa-IR"/>
        </w:rPr>
        <w:t>از دیگر مساجد در اطراف قبا، مسجد بنی قریظه می‌باشد، بنی قریظه طائفه‌ای از یهود اطراف مدینه بودند، که در سال پنجم هجرت بعد از واقعه خندق، در محاصره مسلمانان قرار گرفته و بعضی کشته، و بعضی تسلیم 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ایّامی که پیامبر و مسلمانان، آن قلعه را در محاصره داشتند، پشت آن قلعه، محلّی بود که حضرت با سپاهیان اسلام، اقامه نماز می‌نمودند، لذا این محل به نام مسجد بنی قریظه نامیده گشت</w:t>
      </w:r>
      <w:r>
        <w:rPr>
          <w:rFonts w:eastAsia="IRNazanin" w:cs="IRNazanin"/>
          <w:color w:val="111111"/>
          <w:sz w:val="28"/>
          <w:szCs w:val="28"/>
          <w:rtl w:val="true"/>
          <w:lang w:bidi="fa-IR"/>
        </w:rPr>
        <w:t>.</w:t>
      </w:r>
      <w:bookmarkStart w:id="516" w:name="pg4708_24491"/>
    </w:p>
    <w:p>
      <w:pPr>
        <w:pStyle w:val="Heading3"/>
        <w:numPr>
          <w:ilvl w:val="2"/>
          <w:numId w:val="1"/>
        </w:numPr>
        <w:rPr/>
      </w:pPr>
      <w:bookmarkStart w:id="517" w:name="__RefHeading___Toc1127870_2035185390"/>
      <w:bookmarkStart w:id="518" w:name="_Toc191"/>
      <w:bookmarkEnd w:id="516"/>
      <w:bookmarkEnd w:id="517"/>
      <w:r>
        <w:rPr/>
        <w:t>5</w:t>
      </w:r>
      <w:r>
        <w:rPr>
          <w:rtl w:val="true"/>
        </w:rPr>
        <w:t xml:space="preserve">- </w:t>
      </w:r>
      <w:r>
        <w:rPr>
          <w:rtl w:val="true"/>
        </w:rPr>
        <w:t>مسجد بنی النجّار یا جمعه</w:t>
      </w:r>
      <w:bookmarkEnd w:id="518"/>
    </w:p>
    <w:p>
      <w:pPr>
        <w:pStyle w:val="BookText"/>
        <w:rPr/>
      </w:pPr>
      <w:r>
        <w:rPr>
          <w:rFonts w:ascii="IRNazanin" w:hAnsi="IRNazanin" w:eastAsia="IRNazanin"/>
          <w:color w:val="111111"/>
          <w:sz w:val="28"/>
          <w:sz w:val="28"/>
          <w:szCs w:val="28"/>
          <w:rtl w:val="true"/>
          <w:lang w:bidi="fa-IR"/>
        </w:rPr>
        <w:t>در بازگشت از مسجد غمامه، در سمت راست، نزدیک به مسجد قبا، مسجدی است به نام مسجد جمعه یا بنی النجّار که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 جمعه را پیامبر در این</w:t>
      </w:r>
    </w:p>
    <w:p>
      <w:pPr>
        <w:pStyle w:val="BookText"/>
        <w:rPr/>
      </w:pPr>
      <w:r>
        <w:rPr>
          <w:rFonts w:ascii="IRNazanin" w:hAnsi="IRNazanin" w:eastAsia="IRNazanin"/>
          <w:color w:val="111111"/>
          <w:sz w:val="28"/>
          <w:sz w:val="28"/>
          <w:szCs w:val="28"/>
          <w:rtl w:val="true"/>
          <w:lang w:bidi="fa-IR"/>
        </w:rPr>
        <w:t>مسجد اقامه نمودند، و تشریع نماز جمعه از این مکان بوده است، و از این جهت بنی النجّار گویند که آنان جدّ مادری پیامبرند، که آن حضرت را در موقع رفتن به مدینه، در اینجا نگه داشتند و حضرت نماز جمعه را در اینجا خواندند، و سپس به سوی مدینه رهسپار شدند</w:t>
      </w:r>
      <w:r>
        <w:rPr>
          <w:rFonts w:eastAsia="IRNazanin" w:cs="IRNazanin"/>
          <w:color w:val="111111"/>
          <w:sz w:val="28"/>
          <w:szCs w:val="28"/>
          <w:rtl w:val="true"/>
          <w:lang w:bidi="fa-IR"/>
        </w:rPr>
        <w:t>.</w:t>
      </w:r>
    </w:p>
    <w:p>
      <w:pPr>
        <w:pStyle w:val="Heading3"/>
        <w:numPr>
          <w:ilvl w:val="2"/>
          <w:numId w:val="1"/>
        </w:numPr>
        <w:rPr/>
      </w:pPr>
      <w:bookmarkStart w:id="519" w:name="__RefHeading___Toc1127872_2035185390"/>
      <w:bookmarkStart w:id="520" w:name="_Toc192"/>
      <w:bookmarkEnd w:id="519"/>
      <w:r>
        <w:rPr/>
        <w:t>6</w:t>
      </w:r>
      <w:r>
        <w:rPr>
          <w:rtl w:val="true"/>
        </w:rPr>
        <w:t xml:space="preserve">- </w:t>
      </w:r>
      <w:r>
        <w:rPr>
          <w:rtl w:val="true"/>
        </w:rPr>
        <w:t>اُحُد و فضیلت زیارت شهداء اُحُد</w:t>
      </w:r>
      <w:bookmarkEnd w:id="520"/>
    </w:p>
    <w:p>
      <w:pPr>
        <w:pStyle w:val="BookText"/>
        <w:rPr/>
      </w:pPr>
      <w:r>
        <w:rPr>
          <w:rFonts w:ascii="IRNazanin" w:hAnsi="IRNazanin" w:eastAsia="IRNazanin"/>
          <w:color w:val="111111"/>
          <w:sz w:val="28"/>
          <w:sz w:val="28"/>
          <w:szCs w:val="28"/>
          <w:rtl w:val="true"/>
          <w:lang w:bidi="fa-IR"/>
        </w:rPr>
        <w:t>یکی از مهمترین زیارتگاههای مدینه، بعد از مسجد النّبی و بقیع ، زیارت شهداء اُحُد که مهمترین آنها، سیّد الشّهدا، حضرت حمزه علیه‌السلامعموی پیامبر بزرگوار اسلام می‌باشد، که خود حضرت رسول صلی‌الله‌علیه‌و‌آله و ائمّه علیهم‌السلام ، زیارت این شهداء را صریحا، تأکید نموده‌اند و احادیث بسیاری در این زمینه موجود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شأن عموی بزرگوارش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مرا زیارت کند، و عمویم حمزه را زیارت نکند، بر من جفا کرده است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علیه‌السلام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رسول خدا صلی‌الله‌علیه‌و‌آله</w:t>
      </w:r>
    </w:p>
    <w:p>
      <w:pPr>
        <w:pStyle w:val="BookText"/>
        <w:rPr/>
      </w:pPr>
      <w:r>
        <w:rPr>
          <w:rFonts w:ascii="IRNazanin" w:hAnsi="IRNazanin" w:eastAsia="IRNazanin"/>
          <w:color w:val="111111"/>
          <w:sz w:val="28"/>
          <w:sz w:val="28"/>
          <w:szCs w:val="28"/>
          <w:rtl w:val="true"/>
          <w:lang w:bidi="fa-IR"/>
        </w:rPr>
        <w:t xml:space="preserve">و شهداء احد و زیارت قبر امام حسین علیه‌السلاممعادل است با حجِّ مبروری که با رسول خدا صلی‌الله‌علیه‌و‌آله به جا آورده شود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شأن و مقام و منزلت حضرت حمزه همین بس، که در 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مفسّرین، مراد از قَضی نَحبَهُ، عبیده و حمزه و جعفر هستند که در جنگهای بدر و احد و موته شهید شدند</w:t>
      </w:r>
      <w:r>
        <w:rPr>
          <w:rFonts w:eastAsia="IRNazanin" w:cs="IRNazanin"/>
          <w:color w:val="111111"/>
          <w:sz w:val="28"/>
          <w:szCs w:val="28"/>
          <w:rtl w:val="true"/>
          <w:lang w:bidi="fa-IR"/>
        </w:rPr>
        <w:t>.</w:t>
      </w:r>
      <w:bookmarkStart w:id="521" w:name="pg4708_24494"/>
    </w:p>
    <w:p>
      <w:pPr>
        <w:pStyle w:val="BookText"/>
        <w:rPr/>
      </w:pPr>
      <w:bookmarkEnd w:id="521"/>
      <w:r>
        <w:rPr>
          <w:rFonts w:ascii="IRNazanin" w:hAnsi="IRNazanin" w:eastAsia="IRNazanin"/>
          <w:color w:val="111111"/>
          <w:sz w:val="28"/>
          <w:sz w:val="28"/>
          <w:szCs w:val="28"/>
          <w:rtl w:val="true"/>
          <w:lang w:bidi="fa-IR"/>
        </w:rPr>
        <w:t xml:space="preserve">همانطور که در کتب متعدّد نیز آمده، بعد از شهادت حضرت حمزه، حضرت فاطمه زهرا علیهاالسلاممرتّبا به زیارت شهداء اُحُد، و عموی بزرگوارشان می‌آمدند، و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پیامبر اکرم صلی‌الله‌علیه‌و‌آلهایشان، روزهای دوشنبه و پنج شنبه به زیارت شهداء می‌آمدند، و در عزای پدر خویش گریه می‌نمودند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کتاب وفاء الوفاء احادیثی ذکر شده از فضیلت زیارت حضرت حمزه، به نقل از رسول اکرم صلی‌الله‌علیه‌و‌آله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النَّبِیَ زارَ قُبُورَ الشُّهَداءَ بِأُحُدٍ فَقالَ، الّلهُمَّ إنَّ عَبْدَکَ وَ نَبِیِّکَ یَشْهَدُ أنَّ هؤُلاء شُهَداءَ وَ أنَّهُمْ مَنْ زارَهُمْ أوْ سَلَّمَ عَلَیْهِمْ الی یَوْمِ الْقِیمَةِ رُدُّوا عَلَیْهِ </w:t>
      </w:r>
      <w:r>
        <w:rPr>
          <w:rStyle w:val="FootnoteAnchor"/>
          <w:rtl w:val="true"/>
        </w:rPr>
        <w:footnoteReference w:id="332"/>
      </w:r>
    </w:p>
    <w:p>
      <w:pPr>
        <w:pStyle w:val="Heading3"/>
        <w:numPr>
          <w:ilvl w:val="2"/>
          <w:numId w:val="1"/>
        </w:numPr>
        <w:rPr/>
      </w:pPr>
      <w:bookmarkStart w:id="522" w:name="__RefHeading___Toc1127874_2035185390"/>
      <w:bookmarkStart w:id="523" w:name="_Toc193"/>
      <w:bookmarkEnd w:id="522"/>
      <w:r>
        <w:rPr>
          <w:rtl w:val="true"/>
        </w:rPr>
        <w:t>وقایع کوه اُحُد</w:t>
      </w:r>
      <w:bookmarkEnd w:id="523"/>
    </w:p>
    <w:p>
      <w:pPr>
        <w:pStyle w:val="BookText"/>
        <w:rPr/>
      </w:pPr>
      <w:r>
        <w:rPr>
          <w:rFonts w:ascii="IRNazanin" w:hAnsi="IRNazanin" w:eastAsia="IRNazanin"/>
          <w:color w:val="111111"/>
          <w:sz w:val="28"/>
          <w:sz w:val="28"/>
          <w:szCs w:val="28"/>
          <w:rtl w:val="true"/>
          <w:lang w:bidi="fa-IR"/>
        </w:rPr>
        <w:t>اگر به ظاهرِ این سرزمین نگاه کنید، به جز چند قبر و یک کوه سنگی چیز دیگری نمی‌بینید، امّا باید در نظر داشته باشید که کوه اُحُد از قداست خاصّی برخوردار است،</w:t>
      </w:r>
    </w:p>
    <w:p>
      <w:pPr>
        <w:pStyle w:val="BookText"/>
        <w:rPr/>
      </w:pPr>
      <w:r>
        <w:rPr>
          <w:rFonts w:ascii="IRNazanin" w:hAnsi="IRNazanin" w:eastAsia="IRNazanin"/>
          <w:color w:val="111111"/>
          <w:sz w:val="28"/>
          <w:sz w:val="28"/>
          <w:szCs w:val="28"/>
          <w:rtl w:val="true"/>
          <w:lang w:bidi="fa-IR"/>
        </w:rPr>
        <w:t xml:space="preserve">زیرا پیامبر اسلام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کوهی است که ما را دوست می‌دارد، و ما نیز او را دوست می‌داریم، و آن کوه بر دری از درهای بهشت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این سرزمین بوده که جنگ اُحُد واقع شده، و دندان پیامبر شکست و این ندا شنیده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 لا سَیْفَ إلاّ ذُوالْفَقار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بخواهیم داستان غزوه اُحُد را ذکر کنیم، بحث به درازا می‌کشد ولی جریان بعد از جنگ را که در مورد حضرت حمزه نیز می‌باشد، مختصرا نقل می‌نمائیم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جنگی که بین کفّار قریش و مسلمین روی داد، پیامبر بر سر جنازه حضرت حمزه آمدند و بسیار شدید گریسته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p>
    <w:p>
      <w:pPr>
        <w:pStyle w:val="BookText"/>
        <w:rPr/>
      </w:pPr>
      <w:r>
        <w:rPr>
          <w:rFonts w:ascii="IRNazanin" w:hAnsi="IRNazanin" w:eastAsia="IRNazanin"/>
          <w:color w:val="111111"/>
          <w:sz w:val="28"/>
          <w:sz w:val="28"/>
          <w:szCs w:val="28"/>
          <w:rtl w:val="true"/>
          <w:lang w:bidi="fa-IR"/>
        </w:rPr>
        <w:t xml:space="preserve">چه بسیار صله رحم و کارهای نیک می‌نمودی </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در موقعی که نماز بر اجساد مطهّر شهداء می‌خواندند، حضرت حمزه را در هر یک از این نمازها شرکت می‌داد، و آن روز حمزه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چون بدن‌های شهداء مُثله شده بودند، حضرت دستور دادند که با همان لباس‌ها، اجساد مطهّر دفن گردد،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شهداء را در هم پیچیده دفن نمایید، با همین جامه و خون‌هائی که بر تن آنهاست، زیرا نیست جراحتی که در راه خدا رسیده باشد، مگر اینکه با همان جراحت، در روز قیامت بر خدا وارد می‌شوند، و بهترین رنگ‌ها در آن روز رنگ خون، و بهترین بوی‌ها، بوی مشک است، که از خون شهید ساطع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شهداء اُحُد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ابی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غسیل الملائکه </w:t>
      </w:r>
      <w:r>
        <w:rPr>
          <w:rStyle w:val="FootnoteAnchor"/>
          <w:rtl w:val="true"/>
        </w:rPr>
        <w:footnoteReference w:id="334"/>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بازگشت پیامبر و یارانش به مدینه، زنها و بستگان به استقبال آمده و پیامبر صلی‌الله‌علیه‌و‌آله خانواده‌های آنها را تسلیت می‌دادند، و آنها می‌گفتند، چون شما به سلامت هستید، تأسّف و مصیبتی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کمتر خانه‌ای بود، که صدای گریه و سوگواری از آن بلند نشود، جز از خانه حمزه که گریه کننده‌ای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اشک در چشمانشان حلقه زده،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اُحُد گریه کننده دارند، لکن حمزه گریه کننده ندارد، سعد بن معاذ و اسید بن حضیر که این سخن را شنیدند، به زنان انصار گفتند که به خانه فاطمه رفته، و بر حمزه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صدای گریه آنها را شنید،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رحمت کند، مواسات کردید، به خانه‌های خود برگردید، از آن روز مرسوم شد که هرگاه مصیبتی در مدینه بر کسی وارد می‌شد، اوّل بر حمزه گریه می‌کردند، و بعد بر مصیبت خود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همین رسم و خواسته پیامبر بوده، که گریه کردن بر حمزه سیّد الشّهداء و زیارت قبر آن حضرت را پیوسته مسلمین انجام می‌دادند و حتّی حضرت زهراء علیهاالسلام</w:t>
      </w:r>
      <w:bookmarkStart w:id="524" w:name="pg4708_24498"/>
    </w:p>
    <w:p>
      <w:pPr>
        <w:pStyle w:val="BookText"/>
        <w:rPr/>
      </w:pPr>
      <w:bookmarkEnd w:id="524"/>
      <w:r>
        <w:rPr>
          <w:rFonts w:ascii="IRNazanin" w:hAnsi="IRNazanin" w:eastAsia="IRNazanin"/>
          <w:color w:val="111111"/>
          <w:sz w:val="28"/>
          <w:sz w:val="28"/>
          <w:szCs w:val="28"/>
          <w:rtl w:val="true"/>
          <w:lang w:bidi="fa-IR"/>
        </w:rPr>
        <w:t>بعد از رحلت پدر خویش به آنجا رفته، و گریه می‌کردند و دعا ونماز می‌خواندند</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لبید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زیارت حضرت حمزه رفتم، دیدم که آن مظلومه، نزد قبر حمزه مشغول گریه است، من صبر کردم تا گریه‌اش ساکت شد، نزدیک رفتم، و سلام 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سیّدة النّسوان به حقّ خدا قسم که رگهای دلم را قطع کردی از این گریه‌ات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شایسته است گریستن، زیرا که به من رسیده است مصیبت بهترین پدرها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إلی رَسُولِ اللّه و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یَوْمَا مَیِّتٌ قَلَّ ذِکْرُهُ</w:t>
      </w:r>
    </w:p>
    <w:p>
      <w:pPr>
        <w:pStyle w:val="BookText"/>
        <w:rPr/>
      </w:pPr>
      <w:r>
        <w:rPr>
          <w:rFonts w:ascii="Amiri" w:hAnsi="Amiri" w:eastAsia="Amiri" w:cs="Amiri"/>
          <w:color w:val="111111"/>
          <w:sz w:val="28"/>
          <w:sz w:val="28"/>
          <w:szCs w:val="28"/>
          <w:rtl w:val="true"/>
          <w:lang w:bidi="ar-SA"/>
        </w:rPr>
        <w:t xml:space="preserve">وَ ذِکْرُ أبی مُذْ ماتَ وَ اللّه‌ُ أکْثَرٌ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قدس‌سره</w:t>
      </w:r>
    </w:p>
    <w:p>
      <w:pPr>
        <w:pStyle w:val="BookText"/>
        <w:rPr/>
      </w:pPr>
      <w:r>
        <w:rPr>
          <w:rFonts w:ascii="IRNazanin" w:hAnsi="IRNazanin" w:eastAsia="IRNazanin"/>
          <w:color w:val="111111"/>
          <w:sz w:val="28"/>
          <w:sz w:val="28"/>
          <w:szCs w:val="28"/>
          <w:rtl w:val="true"/>
          <w:lang w:bidi="fa-IR"/>
        </w:rPr>
        <w:t>یعنی چون بمیرد مرده‌ای کم گردد یاد وی، و یاد پدرم از وقتی که وفات کرده، به خدا بیشتر است</w:t>
      </w:r>
      <w:r>
        <w:rPr>
          <w:rFonts w:eastAsia="IRNazanin" w:cs="IRNazanin"/>
          <w:color w:val="111111"/>
          <w:sz w:val="28"/>
          <w:szCs w:val="28"/>
          <w:rtl w:val="true"/>
          <w:lang w:bidi="fa-IR"/>
        </w:rPr>
        <w:t>.</w:t>
      </w:r>
    </w:p>
    <w:p>
      <w:pPr>
        <w:pStyle w:val="Heading3"/>
        <w:numPr>
          <w:ilvl w:val="2"/>
          <w:numId w:val="1"/>
        </w:numPr>
        <w:rPr/>
      </w:pPr>
      <w:bookmarkStart w:id="525" w:name="__RefHeading___Toc1127876_2035185390"/>
      <w:bookmarkStart w:id="526" w:name="_Toc194"/>
      <w:bookmarkEnd w:id="525"/>
      <w:r>
        <w:rPr>
          <w:rtl w:val="true"/>
        </w:rPr>
        <w:t>اعمال، و اماکن سرزمین اُحُد</w:t>
      </w:r>
      <w:bookmarkEnd w:id="526"/>
    </w:p>
    <w:p>
      <w:pPr>
        <w:pStyle w:val="BookText"/>
        <w:rPr/>
      </w:pPr>
      <w:r>
        <w:rPr>
          <w:rFonts w:ascii="IRNazanin" w:hAnsi="IRNazanin" w:eastAsia="IRNazanin"/>
          <w:color w:val="111111"/>
          <w:sz w:val="28"/>
          <w:sz w:val="28"/>
          <w:szCs w:val="28"/>
          <w:rtl w:val="true"/>
          <w:lang w:bidi="fa-IR"/>
        </w:rPr>
        <w:t>در حدیثی است، که امام صادق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انجام اعمال مسجد قبا و اطراف آن چون به اُحُد آمدی، نخست برو به مسجدی</w:t>
      </w:r>
      <w:r>
        <w:rPr>
          <w:rStyle w:val="FootnoteAnchor"/>
          <w:rtl w:val="true"/>
        </w:rPr>
        <w:footnoteReference w:id="337"/>
      </w:r>
      <w:r>
        <w:rPr>
          <w:rFonts w:ascii="IRNazanin" w:hAnsi="IRNazanin" w:eastAsia="IRNazanin"/>
          <w:color w:val="111111"/>
          <w:sz w:val="28"/>
          <w:sz w:val="28"/>
          <w:szCs w:val="28"/>
          <w:rtl w:val="true"/>
          <w:lang w:bidi="fa-IR"/>
        </w:rPr>
        <w:t>که نزدیک است و در آن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حمزه را زیارت نموده، آنگاه سائر شهداء را زیارت نما و بعد برو به مسجدی که در مکان وسیعی کنار کوه و طرف راست تو قرار می‌گیرد، در حالی که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رو به اُحُد می‌روی، پس در آن مسجد نماز بخوان، چرا که پیامبر در این مکان نماز خواند، و از این جا به مشرکین حمله نمود، سپس برگرد به سوی قبور شهداء و آن چه می‌توانی نماز بخوان، و اگر وقت نماز واجب باشد، نمازهای فریضه خود را در آن بجای بیاور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bookmarkStart w:id="527" w:name="pg4708_24500"/>
    </w:p>
    <w:p>
      <w:pPr>
        <w:pStyle w:val="Heading3"/>
        <w:numPr>
          <w:ilvl w:val="2"/>
          <w:numId w:val="1"/>
        </w:numPr>
        <w:rPr/>
      </w:pPr>
      <w:bookmarkStart w:id="528" w:name="__RefHeading___Toc1127878_2035185390"/>
      <w:bookmarkStart w:id="529" w:name="_Toc195"/>
      <w:bookmarkEnd w:id="527"/>
      <w:bookmarkEnd w:id="528"/>
      <w:r>
        <w:rPr>
          <w:rtl w:val="true"/>
        </w:rPr>
        <w:t>اماکن سرزمین احد</w:t>
      </w:r>
      <w:bookmarkEnd w:id="529"/>
    </w:p>
    <w:p>
      <w:pPr>
        <w:pStyle w:val="Heading3"/>
        <w:numPr>
          <w:ilvl w:val="2"/>
          <w:numId w:val="1"/>
        </w:numPr>
        <w:rPr/>
      </w:pPr>
      <w:bookmarkStart w:id="530" w:name="__RefHeading___Toc1127880_2035185390"/>
      <w:bookmarkStart w:id="531" w:name="_Toc196"/>
      <w:bookmarkEnd w:id="530"/>
      <w:r>
        <w:rPr>
          <w:rtl w:val="true"/>
        </w:rPr>
        <w:t>الف</w:t>
      </w:r>
      <w:r>
        <w:rPr>
          <w:rtl w:val="true"/>
        </w:rPr>
        <w:t xml:space="preserve">- </w:t>
      </w:r>
      <w:r>
        <w:rPr>
          <w:rtl w:val="true"/>
        </w:rPr>
        <w:t>مسجد علی علیه‌السلام</w:t>
      </w:r>
      <w:bookmarkEnd w:id="531"/>
    </w:p>
    <w:p>
      <w:pPr>
        <w:pStyle w:val="BookText"/>
        <w:rPr/>
      </w:pPr>
      <w:r>
        <w:rPr>
          <w:rFonts w:ascii="IRNazanin" w:hAnsi="IRNazanin" w:eastAsia="IRNazanin"/>
          <w:color w:val="111111"/>
          <w:sz w:val="28"/>
          <w:sz w:val="28"/>
          <w:szCs w:val="28"/>
          <w:rtl w:val="true"/>
          <w:lang w:bidi="fa-IR"/>
        </w:rPr>
        <w:t>در قسمت قبل هم متذکّر شدیم، که نزدیک قبور شهداء و در طرف شرقی مقبره حضرت حمزه، این مسجد واقع شده است، نقل شده که پیامبر در روزهای جنگ اُحُد، نمازهای پنج‌گانه را در این مسجد می‌خواندند، و بعد از شهادت پیامبر صلی‌الله‌علیه‌و‌آله اینجا محلّ عبادت حضرت علی علیه‌السلام بوده، شاید به این جهت بدین اسم،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می‌گفته‌اند و محلّی است، که جناب حمزه از اسب به زمین افتاده است، و بعضی قبر مصعب بن عمیر و عبداللّه بن جحش را در این محل می‌دانند</w:t>
      </w:r>
      <w:r>
        <w:rPr>
          <w:rFonts w:eastAsia="IRNazanin" w:cs="IRNazanin"/>
          <w:color w:val="111111"/>
          <w:sz w:val="28"/>
          <w:szCs w:val="28"/>
          <w:rtl w:val="true"/>
          <w:lang w:bidi="fa-IR"/>
        </w:rPr>
        <w:t>.</w:t>
      </w:r>
    </w:p>
    <w:p>
      <w:pPr>
        <w:pStyle w:val="Heading3"/>
        <w:numPr>
          <w:ilvl w:val="2"/>
          <w:numId w:val="1"/>
        </w:numPr>
        <w:rPr/>
      </w:pPr>
      <w:bookmarkStart w:id="532" w:name="__RefHeading___Toc1127882_2035185390"/>
      <w:bookmarkStart w:id="533" w:name="_Toc197"/>
      <w:bookmarkEnd w:id="532"/>
      <w:r>
        <w:rPr>
          <w:rtl w:val="true"/>
        </w:rPr>
        <w:t>ب</w:t>
      </w:r>
      <w:r>
        <w:rPr>
          <w:rtl w:val="true"/>
        </w:rPr>
        <w:t xml:space="preserve">- </w:t>
      </w:r>
      <w:r>
        <w:rPr>
          <w:rtl w:val="true"/>
        </w:rPr>
        <w:t>قبر جناب حمزه سیّد الشّهداء</w:t>
      </w:r>
      <w:bookmarkEnd w:id="533"/>
    </w:p>
    <w:p>
      <w:pPr>
        <w:pStyle w:val="BookText"/>
        <w:rPr/>
      </w:pPr>
      <w:r>
        <w:rPr>
          <w:rFonts w:ascii="IRNazanin" w:hAnsi="IRNazanin" w:eastAsia="IRNazanin"/>
          <w:color w:val="111111"/>
          <w:sz w:val="28"/>
          <w:sz w:val="28"/>
          <w:szCs w:val="28"/>
          <w:rtl w:val="true"/>
          <w:lang w:bidi="fa-IR"/>
        </w:rPr>
        <w:t>همانطور که در بخشهای قبل متذکّر شدیم، قبر ایشان دارای گنبد و بارگاه بوده، ولی با تخریب قبرستان بقیع، این منطقه هم از ایادی وهّابیّون مصون نمانده، و به تلّی</w:t>
      </w:r>
    </w:p>
    <w:p>
      <w:pPr>
        <w:pStyle w:val="BookText"/>
        <w:rPr/>
      </w:pPr>
      <w:r>
        <w:rPr>
          <w:rFonts w:ascii="IRNazanin" w:hAnsi="IRNazanin" w:eastAsia="IRNazanin"/>
          <w:color w:val="111111"/>
          <w:sz w:val="28"/>
          <w:sz w:val="28"/>
          <w:szCs w:val="28"/>
          <w:rtl w:val="true"/>
          <w:lang w:bidi="fa-IR"/>
        </w:rPr>
        <w:t>از خاک مبدّل گردیده، ولی در حال حاضر، چند صورت قبر مشاهده می‌کنید، که روبروی آن دری از فولاد ساخته شده است، قبری که در جهت شرقی مقابل شما است، قبر حضرت حمزه، و آنکه در جهت غربی قرار گرفته، قبور عبداللّه بن جحش و مصعب بن عمیر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خواستید این بزرگواران را زیارت کنید باید پشت این در فولادی قرار گرفته و زیارت را بخوانید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1127884_2035185390"/>
      <w:bookmarkStart w:id="535" w:name="_Toc198"/>
      <w:bookmarkEnd w:id="534"/>
      <w:r>
        <w:rPr>
          <w:rtl w:val="true"/>
        </w:rPr>
        <w:t>ج</w:t>
      </w:r>
      <w:r>
        <w:rPr>
          <w:rtl w:val="true"/>
        </w:rPr>
        <w:t xml:space="preserve">- </w:t>
      </w:r>
      <w:r>
        <w:rPr>
          <w:rtl w:val="true"/>
        </w:rPr>
        <w:t>آرامگاه شهداء</w:t>
      </w:r>
      <w:bookmarkEnd w:id="535"/>
    </w:p>
    <w:p>
      <w:pPr>
        <w:pStyle w:val="BookText"/>
        <w:rPr/>
      </w:pPr>
      <w:r>
        <w:rPr>
          <w:rFonts w:ascii="IRNazanin" w:hAnsi="IRNazanin" w:eastAsia="IRNazanin"/>
          <w:color w:val="111111"/>
          <w:sz w:val="28"/>
          <w:sz w:val="28"/>
          <w:szCs w:val="28"/>
          <w:rtl w:val="true"/>
          <w:lang w:bidi="fa-IR"/>
        </w:rPr>
        <w:t>مدفن مقدّس سائر شهداء اُحُد، که تقریبا هفتاد نفر از بهترین مردان مهاجر و انصار می‌باشند، در قسمت شمال شرقی این صحن واقع، و با مدفن حضرت حمزه حدود بیست و پنج متر فاصله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دیواری که جهت شرقی آرامگاه این شهداء، و پائین پای آنان محسوب</w:t>
      </w:r>
      <w:bookmarkStart w:id="536" w:name="pg4708_24502"/>
    </w:p>
    <w:p>
      <w:pPr>
        <w:pStyle w:val="BookText"/>
        <w:rPr/>
      </w:pPr>
      <w:bookmarkEnd w:id="536"/>
      <w:r>
        <w:rPr>
          <w:rFonts w:ascii="IRNazanin" w:hAnsi="IRNazanin" w:eastAsia="IRNazanin"/>
          <w:color w:val="111111"/>
          <w:sz w:val="28"/>
          <w:sz w:val="28"/>
          <w:szCs w:val="28"/>
          <w:rtl w:val="true"/>
          <w:lang w:bidi="fa-IR"/>
        </w:rPr>
        <w:t>می‌شود، در حال حاضر پنجره‌ای نصب شده، که می‌توانید پشت آن پنجره ایستاده و به این راد مردان صدر اسلام سلام نموده، و آنان را زیارت کنید</w:t>
      </w:r>
      <w:r>
        <w:rPr>
          <w:rFonts w:eastAsia="IRNazanin" w:cs="IRNazanin"/>
          <w:color w:val="111111"/>
          <w:sz w:val="28"/>
          <w:szCs w:val="28"/>
          <w:rtl w:val="true"/>
          <w:lang w:bidi="fa-IR"/>
        </w:rPr>
        <w:t>.</w:t>
      </w:r>
    </w:p>
    <w:p>
      <w:pPr>
        <w:pStyle w:val="Heading3"/>
        <w:numPr>
          <w:ilvl w:val="2"/>
          <w:numId w:val="1"/>
        </w:numPr>
        <w:rPr/>
      </w:pPr>
      <w:bookmarkStart w:id="537" w:name="__RefHeading___Toc1127886_2035185390"/>
      <w:bookmarkStart w:id="538" w:name="_Toc199"/>
      <w:bookmarkEnd w:id="537"/>
      <w:r>
        <w:rPr>
          <w:rtl w:val="true"/>
        </w:rPr>
        <w:t>د</w:t>
      </w:r>
      <w:r>
        <w:rPr>
          <w:rtl w:val="true"/>
        </w:rPr>
        <w:t xml:space="preserve">- </w:t>
      </w:r>
      <w:r>
        <w:rPr>
          <w:rtl w:val="true"/>
        </w:rPr>
        <w:t>مسجد پیامبر صلی‌الله‌علیه‌و‌آله</w:t>
      </w:r>
      <w:bookmarkEnd w:id="538"/>
    </w:p>
    <w:p>
      <w:pPr>
        <w:pStyle w:val="BookText"/>
        <w:rPr/>
      </w:pPr>
      <w:r>
        <w:rPr>
          <w:rFonts w:ascii="IRNazanin" w:hAnsi="IRNazanin" w:eastAsia="IRNazanin"/>
          <w:color w:val="111111"/>
          <w:sz w:val="28"/>
          <w:sz w:val="28"/>
          <w:szCs w:val="28"/>
          <w:rtl w:val="true"/>
          <w:lang w:bidi="fa-IR"/>
        </w:rPr>
        <w:t xml:space="preserve">این مسجد به فاصله دویست و پنجاه متری، در شمال قبور شهداء، قرار دارد، در این جا دندان پیامبر صلی‌الله‌علیه‌و‌آله شکسته، و حضرت آن روز در این مکان نماز خوانده‌اند، لذا این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Heading3"/>
        <w:numPr>
          <w:ilvl w:val="2"/>
          <w:numId w:val="1"/>
        </w:numPr>
        <w:rPr/>
      </w:pPr>
      <w:bookmarkStart w:id="539" w:name="__RefHeading___Toc1127888_2035185390"/>
      <w:bookmarkStart w:id="540" w:name="_Toc200"/>
      <w:bookmarkEnd w:id="539"/>
      <w:r>
        <w:rPr>
          <w:rtl w:val="true"/>
        </w:rPr>
        <w:t>ه</w:t>
      </w:r>
      <w:r>
        <w:rPr>
          <w:rtl w:val="true"/>
        </w:rPr>
        <w:t xml:space="preserve">- </w:t>
      </w:r>
      <w:r>
        <w:rPr>
          <w:rtl w:val="true"/>
        </w:rPr>
        <w:t>مسجد جبل الرُّماة</w:t>
      </w:r>
      <w:bookmarkEnd w:id="540"/>
    </w:p>
    <w:p>
      <w:pPr>
        <w:pStyle w:val="BookText"/>
        <w:rPr/>
      </w:pPr>
      <w:r>
        <w:rPr>
          <w:rFonts w:ascii="IRNazanin" w:hAnsi="IRNazanin" w:eastAsia="IRNazanin"/>
          <w:color w:val="111111"/>
          <w:sz w:val="28"/>
          <w:sz w:val="28"/>
          <w:szCs w:val="28"/>
          <w:rtl w:val="true"/>
          <w:lang w:bidi="fa-IR"/>
        </w:rPr>
        <w:t>به فاصله تقریبا پانصد متر با مسجد پیامبر صلی‌الله‌علیه‌و‌آله، مسجد دیگری است که پنجاه نفر از کمانداران لشکر اسلام آنجا بوده‌اند، عبداللّه جبیر با یازده نفر دیگر، در اینجا</w:t>
      </w:r>
    </w:p>
    <w:p>
      <w:pPr>
        <w:pStyle w:val="BookText"/>
        <w:rPr/>
      </w:pPr>
      <w:r>
        <w:rPr>
          <w:rFonts w:ascii="IRNazanin" w:hAnsi="IRNazanin" w:eastAsia="IRNazanin"/>
          <w:color w:val="111111"/>
          <w:sz w:val="28"/>
          <w:sz w:val="28"/>
          <w:szCs w:val="28"/>
          <w:rtl w:val="true"/>
          <w:lang w:bidi="fa-IR"/>
        </w:rPr>
        <w:t xml:space="preserve">شهید شده‌اند، این محل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الرُّماة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کمانداران اسلام می‌نامند، و نقل شده که حضرت رسول صلی‌الله‌علیه‌و‌آله در این مسجد هم به تنهائی نماز خوانده‌اند</w:t>
      </w:r>
      <w:r>
        <w:rPr>
          <w:rFonts w:eastAsia="IRNazanin" w:cs="IRNazanin"/>
          <w:color w:val="111111"/>
          <w:sz w:val="28"/>
          <w:szCs w:val="28"/>
          <w:rtl w:val="true"/>
          <w:lang w:bidi="fa-IR"/>
        </w:rPr>
        <w:t>.</w:t>
      </w:r>
    </w:p>
    <w:p>
      <w:pPr>
        <w:pStyle w:val="Heading3"/>
        <w:numPr>
          <w:ilvl w:val="2"/>
          <w:numId w:val="1"/>
        </w:numPr>
        <w:rPr/>
      </w:pPr>
      <w:bookmarkStart w:id="541" w:name="__RefHeading___Toc1127890_2035185390"/>
      <w:bookmarkStart w:id="542" w:name="_Toc201"/>
      <w:bookmarkEnd w:id="541"/>
      <w:r>
        <w:rPr/>
        <w:t>7</w:t>
      </w:r>
      <w:r>
        <w:rPr>
          <w:rtl w:val="true"/>
        </w:rPr>
        <w:t xml:space="preserve">- </w:t>
      </w:r>
      <w:r>
        <w:rPr>
          <w:rtl w:val="true"/>
        </w:rPr>
        <w:t>مسجد الفتح</w:t>
      </w:r>
      <w:bookmarkEnd w:id="542"/>
    </w:p>
    <w:p>
      <w:pPr>
        <w:pStyle w:val="BookText"/>
        <w:rPr/>
      </w:pPr>
      <w:r>
        <w:rPr>
          <w:rFonts w:ascii="IRNazanin" w:hAnsi="IRNazanin" w:eastAsia="IRNazanin"/>
          <w:color w:val="111111"/>
          <w:sz w:val="28"/>
          <w:sz w:val="28"/>
          <w:szCs w:val="28"/>
          <w:rtl w:val="true"/>
          <w:lang w:bidi="fa-IR"/>
        </w:rPr>
        <w:t xml:space="preserve">این مسجد در طرف غربی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 وجه تسمیه این مسجد به این جهت است، که در سال پنجم هجرت پیامبر اسلام صلی‌الله‌علیه‌و‌آله و مسلمانان در اطراف همین مسجد در غزوه خندق بر کفّار پیروز شده، و در این مسجد پیامبر صلی‌الله‌علیه‌و‌آله دعا فرمودند که بر کفّار غلبه یابند، خداوند دعای ایشان را مستجاب فرمود به نحوی که بعد از دعاء ایشان باد تندی وزید و خیمه‌های دشمن را کنده، و آنها را متفرّق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جنگ، سپاه اسلام در حدود سه هزار نفر مرد وحدود سی وپنج اسب، دربرابر پانزده هزار سواره و پیاده نظام بودند، که ده هزار شتر و دو هزار اسب با دیگر تجهیزات کامل صف آرائی کرده بودند، در این جنگ بود که سلمان پیشنهاد حفر خندق را به پیامبر نموده، و این امر یکی از مهمترین علل پیروزی مسلمین گردید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محل بود که، امیرالمؤمنین علیه‌السلام با یک ضربت، عمرو بن عَبدُوَد، که یکی از سر سخت‌ترین و نیرومندترین دشمنان اسلام بود، را به هلاکت رسانیدند، و پیامبر</w:t>
      </w:r>
      <w:bookmarkStart w:id="543" w:name="pg4708_24504"/>
    </w:p>
    <w:p>
      <w:pPr>
        <w:pStyle w:val="BookText"/>
        <w:rPr/>
      </w:pPr>
      <w:bookmarkEnd w:id="543"/>
      <w:r>
        <w:rPr>
          <w:rFonts w:ascii="IRNazanin" w:hAnsi="IRNazanin" w:eastAsia="IRNazanin"/>
          <w:color w:val="111111"/>
          <w:sz w:val="28"/>
          <w:sz w:val="28"/>
          <w:szCs w:val="28"/>
          <w:rtl w:val="true"/>
          <w:lang w:bidi="fa-IR"/>
        </w:rPr>
        <w:t>در عظمت ایشان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عَلِیٍّ یَوْمَ الْخَنْدَقِ أفْضَلُ مِنْ عِبادَةِ الثَّقَلَیْن</w:t>
      </w:r>
    </w:p>
    <w:p>
      <w:pPr>
        <w:pStyle w:val="BookText"/>
        <w:rPr/>
      </w:pPr>
      <w:r>
        <w:rPr>
          <w:rFonts w:ascii="IRNazanin" w:hAnsi="IRNazanin" w:eastAsia="IRNazanin"/>
          <w:color w:val="111111"/>
          <w:sz w:val="28"/>
          <w:sz w:val="28"/>
          <w:szCs w:val="28"/>
          <w:rtl w:val="true"/>
          <w:lang w:bidi="fa-IR"/>
        </w:rPr>
        <w:t xml:space="preserve">و پس از هلاکت عمرو و نوفل و حوادث دیگر، </w:t>
      </w:r>
      <w:r>
        <w:rPr>
          <w:rStyle w:val="FootnoteAnchor"/>
          <w:rtl w:val="true"/>
        </w:rPr>
        <w:footnoteReference w:id="340"/>
      </w:r>
      <w:r>
        <w:rPr>
          <w:rFonts w:ascii="IRNazanin" w:hAnsi="IRNazanin" w:eastAsia="IRNazanin"/>
          <w:color w:val="111111"/>
          <w:sz w:val="28"/>
          <w:sz w:val="28"/>
          <w:szCs w:val="28"/>
          <w:rtl w:val="true"/>
          <w:lang w:bidi="fa-IR"/>
        </w:rPr>
        <w:t>احزاب کفّار، خود را باخته و فرار نموده، و همین امر منجر به پیروزی مسلمین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در این مسجد این است، که جابر بن عبد اللّه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رسول خدا صلی‌الله‌علیه‌و‌آله در این مکان نماز خواند، و دعا نمود تا خدای تعالی مسلمانان را نصرت عنایت کند، آن روز چهارشنبه و بین نمازظهر و عصربود، که آثار استجابت در چهره آن حضرت ظاهر گردید، از آن پس هر گاه امر مهمّی به من روی می‌آورد، در آن ساعت و آن روز به آن مسجد می‌رفتم، و دعا می‌کردم و اثر اجابت را می‌دیدم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1127892_2035185390"/>
      <w:bookmarkStart w:id="545" w:name="_Toc202"/>
      <w:bookmarkEnd w:id="544"/>
      <w:r>
        <w:rPr>
          <w:rtl w:val="true"/>
        </w:rPr>
        <w:t>اعمال مسجد فتح</w:t>
      </w:r>
      <w:bookmarkEnd w:id="545"/>
    </w:p>
    <w:p>
      <w:pPr>
        <w:pStyle w:val="BookText"/>
        <w:rPr/>
      </w:pPr>
      <w:r>
        <w:rPr>
          <w:rFonts w:ascii="IRNazanin" w:hAnsi="IRNazanin" w:eastAsia="IRNazanin"/>
          <w:color w:val="111111"/>
          <w:sz w:val="28"/>
          <w:sz w:val="28"/>
          <w:szCs w:val="28"/>
          <w:rtl w:val="true"/>
          <w:lang w:bidi="fa-IR"/>
        </w:rPr>
        <w:t>از ابن قولویه از امام صادق علیه‌السلام روایت شده،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اعمال مسجد قبا و مشربه امّ ابراهیم و مسجد فضیخ و بعد زیارت شهداء اُحُد را بجا آوردی، سپس به مسجد احزاب برو و در آنجا نماز بگذار، و خدای تعالی را بخوان که رسول خدا صلی‌الله‌علیه‌و‌آله در جنگ اُحُد خدا را در آن محل خواند، و اجابت شد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در این مسجد، دو رکعت نماز تحیّت خوانده و سپس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صَریخَ الْمَکْرُوبینَ وَیا مُجیبَ دَعْوَةِ الْمُضْطَرّینَ وَ یا مُغیثَ الْمَهْمومینَ</w:t>
      </w:r>
    </w:p>
    <w:p>
      <w:pPr>
        <w:pStyle w:val="BookText"/>
        <w:rPr/>
      </w:pPr>
      <w:r>
        <w:rPr>
          <w:rFonts w:ascii="Amiri" w:hAnsi="Amiri" w:eastAsia="Amiri" w:cs="Amiri"/>
          <w:color w:val="111111"/>
          <w:sz w:val="28"/>
          <w:sz w:val="28"/>
          <w:szCs w:val="28"/>
          <w:rtl w:val="true"/>
          <w:lang w:bidi="ar-SA"/>
        </w:rPr>
        <w:t>إکْشِفْ عَنّی ضُرّی وَهَمّی وَ کَرْبی وَغَمّی کَما کَشَفْتَ عَنْ نَبِیِّکَ صَلّی‌اللّه‌ُ عَلَیْهِ</w:t>
      </w:r>
    </w:p>
    <w:p>
      <w:pPr>
        <w:pStyle w:val="BookText"/>
        <w:rPr/>
      </w:pPr>
      <w:r>
        <w:rPr>
          <w:rFonts w:ascii="Amiri" w:hAnsi="Amiri" w:eastAsia="Amiri" w:cs="Amiri"/>
          <w:color w:val="111111"/>
          <w:sz w:val="28"/>
          <w:sz w:val="28"/>
          <w:szCs w:val="28"/>
          <w:rtl w:val="true"/>
          <w:lang w:bidi="ar-SA"/>
        </w:rPr>
        <w:t>وَآلِهِ هَمَّهُ وَ کَفَیْتَهُ هَوْلَ عَدُوِّهِ وَاکْفِنِی ما أهَمَّنی مِنْ أمْرِ الدُّنْیا وَالاخِرَةِ یا أرْحَمَ الرّاحِمینَ</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1127894_2035185390"/>
      <w:bookmarkStart w:id="547" w:name="_Toc203"/>
      <w:bookmarkEnd w:id="546"/>
      <w:r>
        <w:rPr/>
        <w:t>8</w:t>
      </w:r>
      <w:r>
        <w:rPr>
          <w:rtl w:val="true"/>
        </w:rPr>
        <w:t xml:space="preserve">- </w:t>
      </w:r>
      <w:r>
        <w:rPr>
          <w:rtl w:val="true"/>
        </w:rPr>
        <w:t>مسجد سلمان</w:t>
      </w:r>
      <w:bookmarkEnd w:id="547"/>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مسجد فتح و قبله آن، مسجدی است دارای دو ستون ، و سه طاق، که</w:t>
      </w:r>
      <w:bookmarkStart w:id="548" w:name="pg4708_24506"/>
    </w:p>
    <w:p>
      <w:pPr>
        <w:pStyle w:val="BookText"/>
        <w:rPr/>
      </w:pPr>
      <w:bookmarkEnd w:id="548"/>
      <w:r>
        <w:rPr>
          <w:rFonts w:ascii="IRNazanin" w:hAnsi="IRNazanin" w:eastAsia="IRNazanin"/>
          <w:color w:val="111111"/>
          <w:sz w:val="28"/>
          <w:sz w:val="28"/>
          <w:szCs w:val="28"/>
          <w:rtl w:val="true"/>
          <w:lang w:bidi="fa-IR"/>
        </w:rPr>
        <w:t xml:space="preserve">به حضرت سلمان منسوب است، و بهتر است که به یاد فداکاری و زحمات حضرت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قضیّه پیروزی جنگ خندق سهم بسزائی داشته، بخاطر پیشنهاد حفر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این مسجد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فضیلت جناب سلمان همین بس که پیامبر صلی‌الله‌علیه‌و‌آله در مورد ایشان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سَلْمانٌ بَحْرٌ لا یُنْزَفُ و کَنْزٌ لا یُنْفَدُ، سَلْمانُ منّا أهْلَ الْبَیْتِ یَمْنَحُ الحِکْمَةُ وَ یُؤْتِی الْبُرْهانَ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و امام صادق علیه‌السلام ایشان را بهتر از لقمان حکیم دانسته‌اند، از روایات استفاده می‌شود که ایشان اسم اعظم خداوند را می‌دانسته، و از محدّثین بوده است، و برای ایمان ده درجه ذکر کرده‌اند، که ایشان در درجه دهم بوده، و از تحف بهشتی در دنیا میل کرده، و عالِم به غیب و مورد علاقه خدا و رسول خدا صلی‌الله‌علیه‌و‌آله بوده است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9" w:name="__RefHeading___Toc1127896_2035185390"/>
      <w:bookmarkStart w:id="550" w:name="_Toc204"/>
      <w:bookmarkEnd w:id="549"/>
      <w:r>
        <w:rPr/>
        <w:t>9</w:t>
      </w:r>
      <w:r>
        <w:rPr>
          <w:rtl w:val="true"/>
        </w:rPr>
        <w:t xml:space="preserve"> </w:t>
      </w:r>
      <w:r>
        <w:rPr>
          <w:rtl w:val="true"/>
        </w:rPr>
        <w:t>و</w:t>
      </w:r>
      <w:r>
        <w:rPr/>
        <w:t>10</w:t>
      </w:r>
      <w:r>
        <w:rPr>
          <w:rtl w:val="true"/>
        </w:rPr>
        <w:t xml:space="preserve">- </w:t>
      </w:r>
      <w:r>
        <w:rPr>
          <w:rtl w:val="true"/>
        </w:rPr>
        <w:t>مسجد علی و فاطمه علیهماالسلام</w:t>
      </w:r>
      <w:bookmarkEnd w:id="550"/>
    </w:p>
    <w:p>
      <w:pPr>
        <w:pStyle w:val="BookText"/>
        <w:rPr/>
      </w:pPr>
      <w:r>
        <w:rPr>
          <w:rFonts w:ascii="IRNazanin" w:hAnsi="IRNazanin" w:eastAsia="IRNazanin"/>
          <w:color w:val="111111"/>
          <w:sz w:val="28"/>
          <w:sz w:val="28"/>
          <w:szCs w:val="28"/>
          <w:rtl w:val="true"/>
          <w:lang w:bidi="fa-IR"/>
        </w:rPr>
        <w:t>این دو مسجد در نزدیکی یکدیگر واقع شده 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جنگ خندق و توقّف مسلمین در منطقه کوه سلع، چون هر کدام از این بزرگان در اینجا، نمازهای خود را می‌خواندند بعد از این وقایع این مکانها را به صورت مسجد ساخته، که در طول زمانها بارها مورد مرّمت و بازسازی قرار گرفته است</w:t>
      </w:r>
      <w:r>
        <w:rPr>
          <w:rFonts w:eastAsia="IRNazanin" w:cs="IRNazanin"/>
          <w:color w:val="111111"/>
          <w:sz w:val="28"/>
          <w:szCs w:val="28"/>
          <w:rtl w:val="true"/>
          <w:lang w:bidi="fa-IR"/>
        </w:rPr>
        <w:t>.</w:t>
      </w:r>
    </w:p>
    <w:p>
      <w:pPr>
        <w:pStyle w:val="Heading3"/>
        <w:numPr>
          <w:ilvl w:val="2"/>
          <w:numId w:val="1"/>
        </w:numPr>
        <w:rPr/>
      </w:pPr>
      <w:bookmarkStart w:id="551" w:name="__RefHeading___Toc1127898_2035185390"/>
      <w:bookmarkStart w:id="552" w:name="_Toc205"/>
      <w:bookmarkEnd w:id="551"/>
      <w:r>
        <w:rPr/>
        <w:t>11</w:t>
      </w:r>
      <w:r>
        <w:rPr>
          <w:rtl w:val="true"/>
        </w:rPr>
        <w:t xml:space="preserve">- </w:t>
      </w:r>
      <w:r>
        <w:rPr>
          <w:rtl w:val="true"/>
        </w:rPr>
        <w:t>غار جبل سَلع</w:t>
      </w:r>
      <w:bookmarkEnd w:id="552"/>
    </w:p>
    <w:p>
      <w:pPr>
        <w:pStyle w:val="BookText"/>
        <w:rPr/>
      </w:pPr>
      <w:r>
        <w:rPr>
          <w:rFonts w:ascii="IRNazanin" w:hAnsi="IRNazanin" w:eastAsia="IRNazanin"/>
          <w:color w:val="111111"/>
          <w:sz w:val="28"/>
          <w:sz w:val="28"/>
          <w:szCs w:val="28"/>
          <w:rtl w:val="true"/>
          <w:lang w:bidi="fa-IR"/>
        </w:rPr>
        <w:t>این غار بالای کوه سلع، و در جهت غربی آن است، و روزگاری محلّ عبادت پیامبر بوده است، چون دَأب ایشان بوده که برای عبادت جائی خلوت و به دور از مردم را انتخاب می‌کرده‌اند، تا موقعی که در مکّه بودند به غار حراء می‌رفته، و بعد</w:t>
      </w:r>
    </w:p>
    <w:p>
      <w:pPr>
        <w:pStyle w:val="BookText"/>
        <w:rPr/>
      </w:pPr>
      <w:r>
        <w:rPr>
          <w:rFonts w:ascii="IRNazanin" w:hAnsi="IRNazanin" w:eastAsia="IRNazanin"/>
          <w:color w:val="111111"/>
          <w:sz w:val="28"/>
          <w:sz w:val="28"/>
          <w:szCs w:val="28"/>
          <w:rtl w:val="true"/>
          <w:lang w:bidi="fa-IR"/>
        </w:rPr>
        <w:t>از هجرت به مدینه، به این غار می‌آمدند و مشغول عبادت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این غار برو، و دو رکعت نماز خوانده، سپس این دعا را بخوان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کَما بَلَّغْتَنا فِی الدُّنْیا زِیارَتَهُ وَ مَآثِرَهُ الشَّریفَةَ فَلا تَحْرِمْنا یا أللّه‌ُ فِی</w:t>
      </w:r>
      <w:bookmarkStart w:id="553" w:name="pg4708_24508"/>
    </w:p>
    <w:p>
      <w:pPr>
        <w:pStyle w:val="BookText"/>
        <w:rPr/>
      </w:pPr>
      <w:bookmarkEnd w:id="553"/>
      <w:r>
        <w:rPr>
          <w:rFonts w:ascii="Amiri" w:hAnsi="Amiri" w:eastAsia="Amiri" w:cs="Amiri"/>
          <w:color w:val="111111"/>
          <w:sz w:val="28"/>
          <w:sz w:val="28"/>
          <w:szCs w:val="28"/>
          <w:rtl w:val="true"/>
          <w:lang w:bidi="ar-SA"/>
        </w:rPr>
        <w:t>الاخِرَةِ مِنْ فَضْلِ شَفاعَةِ مُحَمَّدٍ صَلّی اللّه‌ُ عَلَیْهِ وَ آلِهِ وَ سَلَّمَ وَ احْشُرْنا فی زُمْرَتِهِ وَ تَحْتَ لِوائِهِ وَ أمِتْنا عَلی مَحَبَّتِه وَ سُنَّتِه وَ اسْقِنا مِنْ حَوْضِهِ الْمَوْرودِ بِیَدِهِ الشَّریفَةِ شَرْبَةً هَنیئَةً مَریئَةً لا نَظْمَأُ بَعْدَها أبَدا 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127900_2035185390"/>
      <w:bookmarkStart w:id="555" w:name="_Toc206"/>
      <w:bookmarkEnd w:id="554"/>
      <w:r>
        <w:rPr/>
        <w:t>12</w:t>
      </w:r>
      <w:r>
        <w:rPr>
          <w:rtl w:val="true"/>
        </w:rPr>
        <w:t xml:space="preserve">- </w:t>
      </w:r>
      <w:r>
        <w:rPr>
          <w:rtl w:val="true"/>
        </w:rPr>
        <w:t>مصلّی استسقاء یا مدفن محمّد بن عبداللّه محض</w:t>
      </w:r>
      <w:bookmarkEnd w:id="555"/>
    </w:p>
    <w:p>
      <w:p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کوه سلع محلّی است، به نام مسجد الکبیر یا مصلّی إستسقاء، که مدفن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بن حسن بن الحسن المجتبی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النّفس الزّکیّه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صاحب نفس زکیّه می‌گفته‌اند، در این مکان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زاده عظیم الشّأن، به جهت زیادی زهد و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یافته، و او را به خاطر کثرت فضائل و دانائی و فقه و شجاعت و سخاوتی که داشته، ستایش بسیار نموده‌اند، و ایشان به اندازه‌ای جلالت شأن داشته، که بعضی ایشان را مهدی موعود می‌دانسته‌اند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منصور، این بزرگوار و برادرشان ابراهیم، مورد تعقیب بودند و مخفی زندگی می‌کردند و به همین جهت، منصور بسیاری از بنی الحسن را زندانی کرده و به شهادت می‌رساند، تا اینکه این دو نفر به صورت عربهای بادیه نشین به خدمت پدرشان عبداللّه در زندان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ما آشکار شویم و بهتر از این</w:t>
      </w:r>
    </w:p>
    <w:p>
      <w:pPr>
        <w:pStyle w:val="BookText"/>
        <w:rPr/>
      </w:pPr>
      <w:r>
        <w:rPr>
          <w:rFonts w:ascii="IRNazanin" w:hAnsi="IRNazanin" w:eastAsia="IRNazanin"/>
          <w:color w:val="111111"/>
          <w:sz w:val="28"/>
          <w:sz w:val="28"/>
          <w:szCs w:val="28"/>
          <w:rtl w:val="true"/>
          <w:lang w:bidi="fa-IR"/>
        </w:rPr>
        <w:t>است که مخفی بوده، و عدّه‌ای از سادات کشته شوند؟ پدرشان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منصور نمی‌گذارد که جوانمردانه زندگی کنید، ولی مرگ با شرافت را نمی‌تواند از شما منع کند، کنایه از اینکه بر منصور خروج کنید، تا اگر کشته شدید، نکوهشی بر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تکبیر گویان به مدینه وارد شده و زندانیان را آزاد نمودند، و عُمّال منصور را زندانی کردند، سپس خطبه‌ای خواند و ناپاکی و خباثت منصور را به مردم تذکّر داده، و مردم با او بعیت نمودند تا آنکه بر مکّه و مدینه و یمن استیلا یافت و صدها هزار نفر به بیعت با او درآمدند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زیادی نگذشت، که سپاه منصور، مدینه را احاطه کرده و محمّد دستور داد، خندقی سر راه آنها کندند، امّا در آخر، اصحاب او متفرّق شده، و از یارانش </w:t>
      </w:r>
      <w:r>
        <w:rPr>
          <w:rFonts w:eastAsia="IRNazanin" w:cs="IRNazanin"/>
          <w:color w:val="111111"/>
          <w:sz w:val="28"/>
          <w:szCs w:val="28"/>
          <w:lang w:bidi="fa-IR"/>
        </w:rPr>
        <w:t>316</w:t>
      </w:r>
      <w:bookmarkStart w:id="556" w:name="pg4708_24510"/>
    </w:p>
    <w:p>
      <w:pPr>
        <w:pStyle w:val="BookText"/>
        <w:rPr/>
      </w:pPr>
      <w:bookmarkEnd w:id="556"/>
      <w:r>
        <w:rPr>
          <w:rFonts w:ascii="IRNazanin" w:hAnsi="IRNazanin" w:eastAsia="IRNazanin"/>
          <w:color w:val="111111"/>
          <w:sz w:val="28"/>
          <w:sz w:val="28"/>
          <w:szCs w:val="28"/>
          <w:rtl w:val="true"/>
          <w:lang w:bidi="fa-IR"/>
        </w:rPr>
        <w:t>باقی ماند</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چون احساس خطر نمود، اسامی بیعت کنندگان را سوزاند، تا شناخته نشوند، و پس از درگیری شدیدی به شهادت رسید، که سر آن بزرگوار را برای منصور به کوفه برده و بدنش را خواهرش زینب و دخترش فاطمه در این مکان دفن نمودند، شهادت این بزرگوار، در نیمه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به شهادت این بزرگوار در اخبار غیبیّه خود خبر داده آنجائی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یُقْتَلُ عِنْدَ أحْجارِ الزَّیْت،</w:t>
      </w:r>
    </w:p>
    <w:p>
      <w:pPr>
        <w:pStyle w:val="BookText"/>
        <w:rPr/>
      </w:pPr>
      <w:r>
        <w:rPr>
          <w:rFonts w:ascii="IRNazanin" w:hAnsi="IRNazanin" w:eastAsia="IRNazanin"/>
          <w:color w:val="111111"/>
          <w:sz w:val="28"/>
          <w:sz w:val="28"/>
          <w:szCs w:val="28"/>
          <w:rtl w:val="true"/>
          <w:lang w:bidi="fa-IR"/>
        </w:rPr>
        <w:t>که مراد از احجار الزّیت همین مسجد است، که محلّ نماز استسقاء نیز می‌باشد</w:t>
      </w:r>
      <w:r>
        <w:rPr>
          <w:rFonts w:eastAsia="IRNazanin" w:cs="IRNazanin"/>
          <w:color w:val="111111"/>
          <w:sz w:val="28"/>
          <w:szCs w:val="28"/>
          <w:rtl w:val="true"/>
          <w:lang w:bidi="fa-IR"/>
        </w:rPr>
        <w:t>.</w:t>
      </w:r>
    </w:p>
    <w:p>
      <w:pPr>
        <w:pStyle w:val="Heading3"/>
        <w:numPr>
          <w:ilvl w:val="2"/>
          <w:numId w:val="1"/>
        </w:numPr>
        <w:rPr/>
      </w:pPr>
      <w:bookmarkStart w:id="557" w:name="__RefHeading___Toc1127902_2035185390"/>
      <w:bookmarkStart w:id="558" w:name="_Toc207"/>
      <w:bookmarkEnd w:id="557"/>
      <w:r>
        <w:rPr>
          <w:rtl w:val="true"/>
        </w:rPr>
        <w:t>زیارت جناب نفس زکیّه</w:t>
      </w:r>
      <w:bookmarkEnd w:id="558"/>
    </w:p>
    <w:p>
      <w:pPr>
        <w:pStyle w:val="BookText"/>
        <w:rPr/>
      </w:pPr>
      <w:r>
        <w:rPr>
          <w:rFonts w:ascii="Amiri" w:hAnsi="Amiri" w:eastAsia="Amiri" w:cs="Amiri"/>
          <w:color w:val="111111"/>
          <w:sz w:val="28"/>
          <w:sz w:val="28"/>
          <w:szCs w:val="28"/>
          <w:rtl w:val="true"/>
          <w:lang w:bidi="ar-SA"/>
        </w:rPr>
        <w:t>ألسَّلامُ عَلَیْکَ أیُهَّا الْبَطَلُ الشَّهیدُ، ألسَّلامُ عَلَیْکَ یا نَفْسَ الزَّکِیَّةِ، ألسَّلامُ</w:t>
      </w:r>
    </w:p>
    <w:p>
      <w:pPr>
        <w:pStyle w:val="BookText"/>
        <w:rPr/>
      </w:pPr>
      <w:r>
        <w:rPr>
          <w:rFonts w:ascii="Amiri" w:hAnsi="Amiri" w:eastAsia="Amiri" w:cs="Amiri"/>
          <w:color w:val="111111"/>
          <w:sz w:val="28"/>
          <w:sz w:val="28"/>
          <w:szCs w:val="28"/>
          <w:rtl w:val="true"/>
          <w:lang w:bidi="ar-SA"/>
        </w:rPr>
        <w:t xml:space="preserve">عَلَیْکَ یا مُحَمَّدَ بْنَ عَبْدِاللّه‌ِ بْنَ حَسَنِ بْنَ الْحَسَنِ الْمُجْتَبی عَلَیْهِ السَّلامْ، أَنْتَ سَلَفَنا وَ نَحْنُ بِالْأثَرِ نَسْئَلُ اللّه‌َ لَنا وَ لَکَ الْعافِیَة وَ یَرْحَمُ اللّه‌ُ الْمُسْتَقْدِمینَ وَ الْمُسْتَأخِرینَ مِنَ الْمُسْلِمینَ، ألْلّهُمَّ ارْضِ عَنْهُ وَ أکْرِمْ نُزُلَهُ وَ ارْفَعْ دَرَجاتِهِ فِی الْجَنَّةِ بِرَحْمَتِکَ یا أرْحَمَ الرّاحِمین </w:t>
      </w:r>
      <w:r>
        <w:rPr>
          <w:rStyle w:val="FootnoteAnchor"/>
        </w:rPr>
        <w:footnoteReference w:id="348"/>
      </w:r>
      <w:r>
        <w:rPr>
          <w:rFonts w:eastAsia="Times New Roman" w:cs="Times New Roman" w:ascii="Times New Roman" w:hAnsi="Times New Roman"/>
          <w:color w:val="111111"/>
          <w:sz w:val="28"/>
          <w:szCs w:val="28"/>
          <w:lang w:val="en-US" w:bidi="en-US"/>
        </w:rPr>
        <w:t>0</w:t>
      </w:r>
    </w:p>
    <w:p>
      <w:pPr>
        <w:pStyle w:val="Heading3"/>
        <w:numPr>
          <w:ilvl w:val="2"/>
          <w:numId w:val="1"/>
        </w:numPr>
        <w:rPr/>
      </w:pPr>
      <w:bookmarkStart w:id="559" w:name="__RefHeading___Toc1127904_2035185390"/>
      <w:bookmarkStart w:id="560" w:name="_Toc208"/>
      <w:bookmarkEnd w:id="559"/>
      <w:r>
        <w:rPr>
          <w:rtl w:val="true"/>
        </w:rPr>
        <w:t>مسجد ذوقبلتین</w:t>
      </w:r>
      <w:bookmarkEnd w:id="560"/>
    </w:p>
    <w:p>
      <w:pPr>
        <w:pStyle w:val="BookText"/>
        <w:rPr/>
      </w:pPr>
      <w:r>
        <w:rPr>
          <w:rFonts w:ascii="IRNazanin" w:hAnsi="IRNazanin" w:eastAsia="IRNazanin"/>
          <w:color w:val="111111"/>
          <w:sz w:val="28"/>
          <w:sz w:val="28"/>
          <w:szCs w:val="28"/>
          <w:rtl w:val="true"/>
          <w:lang w:bidi="fa-IR"/>
        </w:rPr>
        <w:t>این مسجد در طرف غرب مدینه، و یکی از مساجد تاریخی و مهم در اسلام می‌باشد، که تغییر قبله در این مکان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اطلاع بیشتر خوانندگان، به اختصار به داستان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پیامبر در مکّه بودند، موقع نماز بطوری می‌ایستادند که به طرف بیت‌المقدّس بوده و کعبه را ما بین خود و بیت المقدّس قرار می‌داده‌اند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بطوری‌که</w:t>
      </w:r>
    </w:p>
    <w:p>
      <w:pPr>
        <w:pStyle w:val="BookText"/>
        <w:rPr/>
      </w:pPr>
      <w:r>
        <w:rPr>
          <w:rFonts w:ascii="IRNazanin" w:hAnsi="IRNazanin" w:eastAsia="IRNazanin"/>
          <w:color w:val="111111"/>
          <w:sz w:val="28"/>
          <w:sz w:val="28"/>
          <w:szCs w:val="28"/>
          <w:rtl w:val="true"/>
          <w:lang w:bidi="fa-IR"/>
        </w:rPr>
        <w:t xml:space="preserve">تقریبا قبله همان کعبه می‌شده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هجرت به مدینه، بنابر آنچه در تفسیر ابوالفتح است، چون جهت کعبه و بیت المقدّس یکی نبوده، بنابراین به ایشان وحی شد که به طرف بیت المقدّس نماز بخواند تا سبب تألیف قلوب یهودیان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موقع، هنوز اسلام نیروی قابل توجّهی نداشت، و ممکن بود یهود با</w:t>
      </w:r>
    </w:p>
    <w:p>
      <w:pPr>
        <w:pStyle w:val="BookText"/>
        <w:rPr/>
      </w:pPr>
      <w:r>
        <w:rPr>
          <w:rFonts w:ascii="IRNazanin" w:hAnsi="IRNazanin" w:eastAsia="IRNazanin"/>
          <w:color w:val="111111"/>
          <w:sz w:val="28"/>
          <w:sz w:val="28"/>
          <w:szCs w:val="28"/>
          <w:rtl w:val="true"/>
          <w:lang w:bidi="fa-IR"/>
        </w:rPr>
        <w:t>کفّار قریش برای براندازی اسلام همدست شوند، و از طرفی یهود در کتب خویش خوانده بودند، که پیامبر دارای دو قبله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که بدین منوال گذشت، یهودیان سرزنش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ما هستی، چون به طرف قبله ما نماز می‌گذاری، رسول خدا از این موضوع ناراحت گشته و منتظر وحی الهی بودند تا اینکه روز دوشنبه، پانزدهم ماه رجب سال دوّم هجرت، در این مسجد مشغول به نماز ظهر بود، که بنا به قول بعضی در وسط نماز، و به نقل دیگر بعد از نماز ظهر، جبرئیل به آن حضرت وارد شده و این آیه را برایشان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 فِی السَّماءِ فَلَنُوَلِّیَنَّکَ قِبْلَةً تَرْضیها، فَوَّلِ وَجْهَکَ شَطْرَ الْمَسْجِدِ الْحَرام، وَ حَیْثُ ما کُنْتُمْ فَوَلُّوا وُجُوهَکُمْ شَطْرَهُ</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می‌بینم ای پیامبر، که صورتت را به جانب آسمان کشیده و در رابطه با تحویل قبله، انتظار وحی داری، پس البته بر می‌گردانیم تو را به سوی قبله‌ای که می‌پسندی، پس بگردان رویت را به جانب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روی خود را به طرف کعبه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 از طرف</w:t>
      </w:r>
    </w:p>
    <w:p>
      <w:pPr>
        <w:pStyle w:val="BookText"/>
        <w:rPr/>
      </w:pPr>
      <w:r>
        <w:rPr>
          <w:rFonts w:ascii="IRNazanin" w:hAnsi="IRNazanin" w:eastAsia="IRNazanin"/>
          <w:color w:val="111111"/>
          <w:sz w:val="28"/>
          <w:sz w:val="28"/>
          <w:szCs w:val="28"/>
          <w:rtl w:val="true"/>
          <w:lang w:bidi="fa-IR"/>
        </w:rPr>
        <w:t>رسول خدا صلی‌الله‌علیه‌و‌آلهمنادی قبله جدید را، در مسجد النّبی بگوش مسلمانان رساند و آنان نیز نماز عصر را به طرف کعبه برگذار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رو، این مسجد به ذوقبلتین، یعنی صاحب دو قبله معروف و محلّ برگزاری نماز و عبادات مردم شد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به این مسجد می‌روید، و با فضلیت آن نیز آشنائی مختصری پیدا نمودید، بهتر است اول نماز تحیّت و دیگر نمازهای مستحبّی، و یا اگر وقت فریضه است، نماز واجب خود را در این مسجد بخوانید و سپس این دعا را تلاوت کنید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 هذا مَسْجِدُ الْقِبْلَتَیْنَ وَ مُصَلّی نَبِیِّنا وَحَبیبِنا وَسَیِّدِنا مُحَمَّدٍ صَلَّی‌اللّه‌ُ عَلَیْهِ وَ آلِه وَ سَلَّمَ، ألْلّهُمَّ إنَّکَ قُلْتَ وَ قَوْلُکَ الْحَقُّ فی کِتابِکَ الْمُنَزَلِ عَلی صَدْرِ نَبِیِّکَ الْمُرْسَلِ قَدْنَری تَقَلُّبَ وَجْهِکَ فِی‌السَّمآءِ فَلَنُوَلِّیَنَّکَ قِبْلَةً تَرْضیها فَوَّلِ وَجْهَکَ شَطْرَ الْمَسْجِدِ الْحَرامِ، ألْلّهُمَّ کَما بَلَّغْتَنا فِی الدُّنْیا زِیارَتَهُ وَ مَآثِرَهُ</w:t>
      </w:r>
      <w:bookmarkStart w:id="561" w:name="pg4708_24514"/>
    </w:p>
    <w:p>
      <w:pPr>
        <w:pStyle w:val="BookText"/>
        <w:rPr/>
      </w:pPr>
      <w:bookmarkEnd w:id="561"/>
      <w:r>
        <w:rPr>
          <w:rFonts w:ascii="Amiri" w:hAnsi="Amiri" w:eastAsia="Amiri" w:cs="Amiri"/>
          <w:color w:val="111111"/>
          <w:sz w:val="28"/>
          <w:sz w:val="28"/>
          <w:szCs w:val="28"/>
          <w:rtl w:val="true"/>
          <w:lang w:bidi="ar-SA"/>
        </w:rPr>
        <w:t>الشَّریفَةَ فَلا تَحْرِمْنا یا أللّه‌ُ فِی الاْخِرَةِ مِنْ فَضْلِ شَفاعَةِ مُحَمَّدٍ صَلَّی اللّه‌ُ عَلَیْهِ وَ آلِه وَ سَلَّمَ، وَ احْشُرْنا فی زُمْرَتِهِ وَ تَحْتَ لِوائِهِ وَ أمِتْنا عَلی مَحَبَّتِهِ وَ سُنَّتِهِ وَ اسْقِنا مِنْ حَوْضِهِ الْمَوْرُودَ بِیَدِهِ الشَّریفَةِ شَرْبَةً هَنیئَةً مَرْیئَةً لا نَظْمَأُ بَعْدَها أبَدا، إنَّکَ عَلی کُلِّ شَیْ‌ءٍ قَدیرٌ</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127906_2035185390"/>
      <w:bookmarkStart w:id="563" w:name="_Toc209"/>
      <w:bookmarkEnd w:id="562"/>
      <w:r>
        <w:rPr/>
        <w:t>13</w:t>
      </w:r>
      <w:r>
        <w:rPr>
          <w:rtl w:val="true"/>
        </w:rPr>
        <w:t xml:space="preserve">- </w:t>
      </w:r>
      <w:r>
        <w:rPr>
          <w:rtl w:val="true"/>
        </w:rPr>
        <w:t>زیارتگاه علیّ بن جعفر الصادق علیه‌السلام ملقّب به عُرَیْض</w:t>
      </w:r>
      <w:bookmarkEnd w:id="563"/>
    </w:p>
    <w:p>
      <w:pPr>
        <w:pStyle w:val="BookText"/>
        <w:rPr/>
      </w:pPr>
      <w:r>
        <w:rPr>
          <w:rFonts w:ascii="Amiri" w:hAnsi="Amiri" w:eastAsia="Amiri" w:cs="Amiri"/>
          <w:color w:val="111111"/>
          <w:sz w:val="28"/>
          <w:sz w:val="28"/>
          <w:szCs w:val="28"/>
          <w:rtl w:val="true"/>
          <w:lang w:bidi="ar-SA"/>
        </w:rPr>
        <w:t>ملقّب به عُرَیْض</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در سمت فرودگاه مدینه، در دنباله شرقی کوه اُحُد، قبر سیّد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امام موسی بن جعفر علیه‌السلام 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قرار دارد، و لذا این محل را عُرَیْض می‌گویند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بزرگوار هم مانند سائر اهل بیت، دارای بقعه و بارگاه بوده ولی در اثر هجوم وهّابیون، آرامگاه ایشان نیز تخریب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قبور ایشان، قبرهای زیاد دیگری نیز دیده می‌شود، که ظاهرا مربوط به خانواده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جلیل، و راوی حدیث، و دارای تصانیف زیادی بوده، و همیشه ملازم برادرشان، امام موسی بن جعفر علیه‌السلامبوده‌اند ، و از امام باقر تا امام جواد علیهماالسلام را درک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کثرت سنّ، کفشهای حضرت جواد را جفت می‌نموده، و هر گاه آن حضرت وارد مجلسی می‌شدند، بی‌اختیار علیّ بن جعفر بلند شده و دست ایشان را می‌بوسید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حضرت جواد الأئمّه علیه‌السلام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خود را این قدر به زحمت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بنشینم و حال آنکه شما ایستاده باشی؟ اصحابش بر این رفتار ایشان را نکوهش کردند، ایشان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کثرت سنّ مرا اهلّیت امامت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w:t>
      </w:r>
      <w:bookmarkStart w:id="564" w:name="pg4708_24516"/>
    </w:p>
    <w:p>
      <w:pPr>
        <w:pStyle w:val="BookText"/>
        <w:rPr/>
      </w:pPr>
      <w:bookmarkEnd w:id="564"/>
      <w:r>
        <w:rPr>
          <w:rFonts w:ascii="IRNazanin" w:hAnsi="IRNazanin" w:eastAsia="IRNazanin"/>
          <w:color w:val="111111"/>
          <w:sz w:val="28"/>
          <w:sz w:val="28"/>
          <w:szCs w:val="28"/>
          <w:rtl w:val="true"/>
          <w:lang w:bidi="fa-IR"/>
        </w:rPr>
        <w:t>فضل او را انکار کنم؟ بلکه من بنده او می‌باشم</w:t>
      </w:r>
      <w:r>
        <w:rPr>
          <w:rFonts w:eastAsia="IRNazanin" w:cs="IRNazanin"/>
          <w:color w:val="111111"/>
          <w:sz w:val="28"/>
          <w:szCs w:val="28"/>
          <w:rtl w:val="true"/>
          <w:lang w:bidi="fa-IR"/>
        </w:rPr>
        <w:t>.</w:t>
      </w:r>
    </w:p>
    <w:p>
      <w:pPr>
        <w:pStyle w:val="Heading3"/>
        <w:numPr>
          <w:ilvl w:val="2"/>
          <w:numId w:val="1"/>
        </w:numPr>
        <w:rPr/>
      </w:pPr>
      <w:bookmarkStart w:id="565" w:name="__RefHeading___Toc1127908_2035185390"/>
      <w:bookmarkStart w:id="566" w:name="_Toc210"/>
      <w:bookmarkEnd w:id="565"/>
      <w:r>
        <w:rPr/>
        <w:t>14</w:t>
      </w:r>
      <w:r>
        <w:rPr>
          <w:rtl w:val="true"/>
        </w:rPr>
        <w:t>زیارت علیّ بن جعفر علیهماالسلام</w:t>
      </w:r>
      <w:bookmarkEnd w:id="566"/>
    </w:p>
    <w:p>
      <w:pPr>
        <w:pStyle w:val="BookText"/>
        <w:rPr/>
      </w:pPr>
      <w:r>
        <w:rPr>
          <w:rFonts w:ascii="Amiri" w:hAnsi="Amiri" w:eastAsia="Amiri" w:cs="Amiri"/>
          <w:color w:val="111111"/>
          <w:sz w:val="28"/>
          <w:sz w:val="28"/>
          <w:szCs w:val="28"/>
          <w:rtl w:val="true"/>
          <w:lang w:bidi="ar-SA"/>
        </w:rPr>
        <w:t>ألسَّلامُ عَلَیْکَ أیُهَّا السَّیِدُ الْجَلیلِ، ألسَّلامُ عَلَیْکَ یا عَلِیَّ بْنَ جَعْفَر الصّادِق</w:t>
      </w:r>
    </w:p>
    <w:p>
      <w:pPr>
        <w:pStyle w:val="BookText"/>
        <w:rPr/>
      </w:pPr>
      <w:r>
        <w:rPr>
          <w:rFonts w:ascii="Amiri" w:hAnsi="Amiri" w:eastAsia="Amiri" w:cs="Amiri"/>
          <w:color w:val="111111"/>
          <w:sz w:val="28"/>
          <w:sz w:val="28"/>
          <w:szCs w:val="28"/>
          <w:rtl w:val="true"/>
          <w:lang w:bidi="ar-SA"/>
        </w:rPr>
        <w:t xml:space="preserve">علیه‌السلامأَنْتَ سَلَفَنا وَ نَحْنُ بِاْلأَثَرِ، نَسْئَلُ اللّه‌َ لَنا وَ لَکَ الْعافِیَة وَ یَرْحَمُ اللّه‌ُ الْمُسْتَقْدِمینَ وَ الْمُسْتَأخِرینَ مِنَ الْمُسْلِمینَ، ألْلّهُمَّ ارْضِ عَنْهُ وَ أکْرِمْ نُزُلَهُ وَ ارْفَعْ دَرَجاتِهِ فِی الْجَنَّةِ بِرَحْمَتِکَ یا أرْحَمَ الرّاحِمین </w:t>
      </w:r>
      <w:r>
        <w:rPr>
          <w:rFonts w:eastAsia="Amiri" w:cs="Amiri" w:ascii="Amiri" w:hAnsi="Amiri"/>
          <w:color w:val="111111"/>
          <w:sz w:val="28"/>
          <w:szCs w:val="28"/>
          <w:lang w:bidi="ar-SA"/>
        </w:rPr>
        <w:t>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مُعرّس</w:t>
      </w:r>
    </w:p>
    <w:p>
      <w:pPr>
        <w:pStyle w:val="BookText"/>
        <w:rPr/>
      </w:pPr>
      <w:r>
        <w:rPr>
          <w:rFonts w:ascii="IRNazanin" w:hAnsi="IRNazanin" w:eastAsia="IRNazanin"/>
          <w:color w:val="111111"/>
          <w:sz w:val="28"/>
          <w:sz w:val="28"/>
          <w:szCs w:val="28"/>
          <w:rtl w:val="true"/>
          <w:lang w:bidi="fa-IR"/>
        </w:rPr>
        <w:t>این مسجد در نزدیکی مسجد شجره قرار دارد، و تقریبا در یک فرسخی واقع شده و از محدوده اصلی شهر خارج است، ولی به واسطه اهمیّت آن از نظر روایات و احادیث اشاره‌ای به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بعد از مراجعت از مکّه، در آخر شب برای استراحت به این جا آمده و تا صبح در این مکان بوده‌اند، و چون نماز فجر را اداء نمودند، از آن جا کوچ کرده و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مؤکّد است، زائری که از طریق مسجد شجره وارد مدینه می‌شود، در این مکان شریف فرود آید، و اندکی بر پهلو بخوابد، و چنانچه وقت فریضه یا نافله‌اش باشد، در این مسجد برگزار نماید، و اگر به واسطه مانعی نتواند نماز به جا آورد، لا اقل برای تأسّی به پیامبر، اندکی بر پهلو خفته سپس حرکت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استحباب این عمل به قدری در روایات تأکید شده، که اگر فراموش نماید، مستحب است که برگردد و این عمل را انجام داده، سپس مراجعه نماید</w:t>
      </w:r>
      <w:r>
        <w:rPr>
          <w:rFonts w:eastAsia="IRNazanin" w:cs="IRNazanin"/>
          <w:color w:val="111111"/>
          <w:sz w:val="28"/>
          <w:szCs w:val="28"/>
          <w:rtl w:val="true"/>
          <w:lang w:bidi="fa-IR"/>
        </w:rPr>
        <w:t>.</w:t>
      </w:r>
    </w:p>
    <w:p>
      <w:pPr>
        <w:pStyle w:val="Heading3"/>
        <w:numPr>
          <w:ilvl w:val="2"/>
          <w:numId w:val="1"/>
        </w:numPr>
        <w:rPr/>
      </w:pPr>
      <w:bookmarkStart w:id="567" w:name="__RefHeading___Toc1127910_2035185390"/>
      <w:bookmarkStart w:id="568" w:name="_Toc211"/>
      <w:bookmarkEnd w:id="567"/>
      <w:r>
        <w:rPr/>
        <w:t>15</w:t>
      </w:r>
      <w:r>
        <w:rPr>
          <w:rtl w:val="true"/>
        </w:rPr>
        <w:t xml:space="preserve"> </w:t>
      </w:r>
      <w:r>
        <w:rPr>
          <w:rtl w:val="true"/>
        </w:rPr>
        <w:t xml:space="preserve">و </w:t>
      </w:r>
      <w:r>
        <w:rPr/>
        <w:t>16</w:t>
      </w:r>
      <w:r>
        <w:rPr>
          <w:rtl w:val="true"/>
        </w:rPr>
        <w:t xml:space="preserve">- </w:t>
      </w:r>
      <w:r>
        <w:rPr>
          <w:rtl w:val="true"/>
        </w:rPr>
        <w:t>مسجد غدیر و مسجد شجره</w:t>
      </w:r>
      <w:bookmarkEnd w:id="56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در مورد این دو مسجد، در بخش 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به آنجا رجوع نمایید</w:t>
      </w:r>
      <w:r>
        <w:rPr>
          <w:rFonts w:eastAsia="IRNazanin" w:cs="IRNazanin"/>
          <w:color w:val="111111"/>
          <w:sz w:val="28"/>
          <w:szCs w:val="28"/>
          <w:rtl w:val="true"/>
          <w:lang w:bidi="fa-IR"/>
        </w:rPr>
        <w:t>.</w:t>
      </w:r>
      <w:bookmarkStart w:id="569" w:name="pg4708_24518"/>
    </w:p>
    <w:p>
      <w:pPr>
        <w:pStyle w:val="Heading3"/>
        <w:numPr>
          <w:ilvl w:val="2"/>
          <w:numId w:val="1"/>
        </w:numPr>
        <w:rPr/>
      </w:pPr>
      <w:bookmarkStart w:id="570" w:name="__RefHeading___Toc1127912_2035185390"/>
      <w:bookmarkStart w:id="571" w:name="_Toc212"/>
      <w:bookmarkEnd w:id="569"/>
      <w:bookmarkEnd w:id="570"/>
      <w:r>
        <w:rPr>
          <w:rtl w:val="true"/>
        </w:rPr>
        <w:t>وظائف زوّار، در مدینه منوّره</w:t>
      </w:r>
      <w:bookmarkEnd w:id="571"/>
    </w:p>
    <w:p>
      <w:pPr>
        <w:pStyle w:val="BookText"/>
        <w:rPr/>
      </w:pPr>
      <w:r>
        <w:rPr>
          <w:rFonts w:ascii="IRNazanin" w:hAnsi="IRNazanin" w:eastAsia="IRNazanin"/>
          <w:color w:val="111111"/>
          <w:sz w:val="28"/>
          <w:sz w:val="28"/>
          <w:szCs w:val="28"/>
          <w:rtl w:val="true"/>
          <w:lang w:bidi="fa-IR"/>
        </w:rPr>
        <w:t>قبل از اینکه به بیان وظائف و آدابی که زائران باید به آن توجّه کنند بپردازیم، مقدّمتا ذکر این نکات را لازم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تا در مدینه هستید از این فرصت استثنائی استفاده کرده، و از لحظه لحظه آن استفاده لازم را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آرزوهای هر مسلمانی، زیارت قبر مطهّر رسول خدا صلی‌الله‌علیه‌و‌آله و فرزندان ایشان می‌باشد، و حال که این توفیق الهی نصیب شما گشته، در هر فرصت به مسجد النّبی و حرم بقیع رفته، و به عبادت و نماز بپردازید، زیرا هر رکعت نماز در مسجد النّبی صلی‌الله‌علیه‌و‌آلهآن گونه که در روایات آمده، برابر است با ده هزار رکعت نماز که در مکانهای دیگر خوانده شود مگر در مسجد الحرام که فضیلت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مدینه، بسیار روحانی است، و پیش از اذان صبح می‌بینید که جمعیّت به طور سیل آسا برای اقامه نماز صبح به مسجد النّبی صلی‌الله‌علیه‌و‌آلهمی‌آیند، بنابراین، این اوقات روحانی را از دست نداده و به آن مکان شریف بروید، البته اکثر زوّار سعی بر این دارند که نیمه شب، که دربهای مسجد النّبی بسته است، پشت بقیع به زیارت و نماز پرداخته، و سپس برای ادای نماز صبح به مسجد النّبی بروند که این عمل بسیار پسندیده است، زیرا شبهای زیادی را در عمر خود دارید که به خواب راحت بروید، ولی کم است فرصتهائی مثل الان، که در مدینه و در کنار حرم پیامبر خدا صلی‌الله‌علیه‌و‌آله و فرزندان ایشان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احدی پوشیده نیست که قدم به قدم سرزمین مدینه منوّره، محلّ هبوط جبرئیل امین و فرشتگان مقرّب الهی است، و جائی از این سرزمین پاک و مطهّر نمی‌باشد، مگر آنکه جای قدمهای مبارک رسول خدا و فاطمه زهرا و امیرالمؤمنین و دیگر امامان معصوم علیهم‌السلام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سوره‌ها، در این شهر نازل، و عالی‌ترین احکام دینی و اجتماعی و فردی، در این شهر به مردم، توسّط رسول خدا صلی‌الله‌علیه‌و‌آلهابلاغ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بوده، که مصائب شدیدی بر اهل بیت وارد شده ، در اینجا بوده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پهلوی حضرت زهرا علیهاالسلام شکسته شده، و صورت آن حضرت کبود گردیده، اینجا بوده که امام حسن مجتبی علیه‌السلام، شاهد سیلی خوردن مادر خود بودند، گریه‌های</w:t>
      </w:r>
    </w:p>
    <w:p>
      <w:pPr>
        <w:pStyle w:val="BookText"/>
        <w:rPr/>
      </w:pPr>
      <w:r>
        <w:rPr>
          <w:rFonts w:ascii="IRNazanin" w:hAnsi="IRNazanin" w:eastAsia="IRNazanin"/>
          <w:color w:val="111111"/>
          <w:sz w:val="28"/>
          <w:sz w:val="28"/>
          <w:szCs w:val="28"/>
          <w:rtl w:val="true"/>
          <w:lang w:bidi="fa-IR"/>
        </w:rPr>
        <w:t xml:space="preserve">حضرت علی و مناجات و درد دل آن حضرت با نخل‌ها، در این اماکن بوده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در این سرزمین بود، که سخنان پیامبر را نادیده گرفتند، و حق ایشان را اداء ننمودند، زیرا حضرت به دفعات زیاد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من از شما مزد و پاداشی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رسالت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مگر مودّت و دوستی با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 زائر محترم، سزاوار است تا در این سرزمین هستی، به تمام این نکات تعمّق داشته و خدای ناکرده از آن غلفت ننموده و بی‌توجّه نباشید، بهتر است تا در مدینه اقامت دارید، به این مستحبّات و اعمالی که ذکر می‌شود مبادرت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تا جائی که مقدور است، بر رسول خدا صلی‌الله‌علیه‌و‌آله و اهل‌بیت آن حضرت، درود و صلوات فرستید، زیرا بهترین هدیّه زائر، در کنار مرقد آن حضرت، درود بر ایشان است، و در روایات هم تأکید شده و خود حضرت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یک بار بر من صلوات فرستد، من ده بار بر او درود می‌فرستم، 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تعالی فرشتگانی آفریده، که سلام و درود امّت مرا، به من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شده که به مردم مدینه، خصوصا شیعیان مدینه، احترام بسیار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 مجید، از آداب زائرین است، زیرا این شهر محلّ نزول این آیات می‌باشد، علاّمه مجلسی قدس‌سره در تحفة الزّائر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شهید ذکر کرده که مستحب است تلاوت قرآن نزد ضریح هر امام، و ثواب آن را باید هدیّه بر روح مقدّسش نموده، که نفع آن به زیارت کننده رسیده، و متضمّن تعظیم امام علیه‌السلام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حجاب و حفظ شئونات اسلامی برای بانوان مکرّمه ضروری است، مرحوم محدّث قمّی در کتاب مفاتیح الجنان ذیل روایتی از حضرت علی علیه‌السلام که خطاب به اهل عراق فرموده‌اند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عراق به من خبر رسیده که زنهای شما در کوچه و بازار با مردها برخورد می‌کنند، آیا حیا نمی‌کنید؟ خدا لعنت کند کسی را که غیرت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زنها می‌خواهند زیارت کنند، باید خود را از مردان</w:t>
      </w:r>
    </w:p>
    <w:p>
      <w:pPr>
        <w:pStyle w:val="BookText"/>
        <w:rPr/>
      </w:pPr>
      <w:r>
        <w:rPr>
          <w:rFonts w:ascii="IRNazanin" w:hAnsi="IRNazanin" w:eastAsia="IRNazanin"/>
          <w:color w:val="111111"/>
          <w:sz w:val="28"/>
          <w:sz w:val="28"/>
          <w:szCs w:val="28"/>
          <w:rtl w:val="true"/>
          <w:lang w:bidi="fa-IR"/>
        </w:rPr>
        <w:t>جدا ساخته و لباس‌های خود را تغییر دهند، یعنی لباس عالی و نفیس خود را مبدّل به لباس پست کنند، زیرا متعارف شده در بین زنان که برای زیارت آرایش نموده، و لباس‌های نفیس می‌پوشند، و در حرم‌های مطهّر، خود را به ضریح چسبانده، و ایجاد مزاحمت برای مردان نموده، و حواس ایشان را پریشان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کلام محدّث قمی و اخباری که رسیده، چنین معانی ظاهر می‌شود و عمل به آن موجب قبولی زیارت می‌شود،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تصدّق و انفاق به شیعیان در این شهر مقدّس بسیار تأکید شده است، و در روایت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صدقه در مدینه، برابر است با ده هزار درهم که در سائر مکانها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اقامه نماز حتّی الإمکان در مسجد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فضلیت آن را در بخشهای قبل متذکّر شدیم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گرفتن سه روز در این شهر، استحباب دارد، علاّمه مازندرانی در شرح مناسک شهید ثانی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تا در شهر مدینه می‌باشید، سه روز، روزه بگیرید اگر چه مسافر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عمار، از امام صادق علیه‌السلام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حاجت مهمّی که دارید، این عمل را در مدینه و مسجد النّبی انجام دهید حضرت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چهارشنبه و پنج شنبه و جمعه را روزه بگیر، و شب چهارشنبه و روز چهارشنبه، در نزد ستونی که پهلوی سر مطهّر پیامبر صلی‌الله‌علیه‌و‌آله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ستونی که فعلاً به پنجره چسبیده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بخوان، و شب و روز پنج شنبه نزد ستون ابی لبابه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کن، و شب و روز جمعه نزد ستونی که پهلوی مقام النّبی صلی‌الله‌علیه‌و‌آله می‌باشد نماز بجای آور، و خدا را به این دعا برای حاجت خود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أسْئَلُکَ بِعِزَّتِکَ وَ قُوَّتِکَ وَ قُدْرَتِکَ وَ جَمیعِ ما أَحاطَ بِه عِلْمُکَ، أن تُصَلِّیَ عَلی مُحَمَّدٍ وَ آلِ مُحَمَّدٍ وَ أنْ تَفْعَل بی کَذا وَ کَذا</w:t>
      </w:r>
    </w:p>
    <w:p>
      <w:pPr>
        <w:pStyle w:val="BookText"/>
        <w:rPr/>
      </w:pPr>
      <w:r>
        <w:rPr>
          <w:rFonts w:ascii="IRNazanin" w:hAnsi="IRNazanin" w:eastAsia="IRNazanin"/>
          <w:color w:val="111111"/>
          <w:sz w:val="28"/>
          <w:sz w:val="28"/>
          <w:szCs w:val="28"/>
          <w:rtl w:val="true"/>
          <w:lang w:bidi="fa-IR"/>
        </w:rPr>
        <w:t>که به جای کذا و کذا حاجات خود را طلب نما، و بنا به روایتی نیز، این دعا را بخواند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ما کانَتْ لی إلَیْکَ مِنْ حاجَةٍ شَرَعْتُ أنَا فی طَلَبِها وَ إلْتِماسِها أوْ لَمْ</w:t>
      </w:r>
    </w:p>
    <w:p>
      <w:pPr>
        <w:pStyle w:val="BookText"/>
        <w:rPr/>
      </w:pPr>
      <w:r>
        <w:rPr>
          <w:rFonts w:ascii="Amiri" w:hAnsi="Amiri" w:eastAsia="Amiri" w:cs="Amiri"/>
          <w:color w:val="111111"/>
          <w:sz w:val="28"/>
          <w:sz w:val="28"/>
          <w:szCs w:val="28"/>
          <w:rtl w:val="true"/>
          <w:lang w:bidi="ar-SA"/>
        </w:rPr>
        <w:t>أشْرَعْ سَئَلْتُکَها أوْ لَمْ أَسْئَلُکَها فَإِنّی أَتَوَّجَهُ إلَیْکَ بِنَبِیَّکَ نَبِیِّ الرَّحْمَةِ فی قَضاءِ حَوائِجی صَغیرِها وَ کَبیرِها</w:t>
      </w:r>
      <w:r>
        <w:rPr>
          <w:rStyle w:val="FootnoteAnchor"/>
          <w:rtl w:val="true"/>
        </w:rPr>
        <w:footnoteReference w:id="35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نماز جعفر طیّار در مسجد النّبی صلی‌الله‌علیه‌و‌آله بسیار اهمیّت دارد، و اگر در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مخصوص این نماز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بخواند، بسیار با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نماز، محدّث قمّی قدس‌سره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اکسیر اعظم و کبریت احمر است، و روایت شده که خواندن این نماز، موجب آمرزش گناهان است، و افضل اوقات آن طلوع آفتاب جمعه است و بدین صورت است که چهار رکعت نماز با دو تشهّد و سلام می‌خوانند و در رکعت اوّل بعد از حمد، سوره اذا زلزلت، و در رکعت دوّم بعد از حمد و العادیات و در رکعت سوّم، سوره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رکعت چهارم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رکعت بعد از فراغ از قرائت سوره، پانزده مرتبه</w:t>
      </w:r>
    </w:p>
    <w:p>
      <w:pPr>
        <w:pStyle w:val="BookText"/>
        <w:rPr/>
      </w:pPr>
      <w:r>
        <w:rPr>
          <w:rFonts w:ascii="IRNazanin" w:hAnsi="IRNazanin" w:eastAsia="IRNazanin"/>
          <w:color w:val="111111"/>
          <w:sz w:val="28"/>
          <w:sz w:val="28"/>
          <w:szCs w:val="28"/>
          <w:rtl w:val="true"/>
          <w:lang w:bidi="fa-IR"/>
        </w:rPr>
        <w:t xml:space="preserve">می‌گوئی سبحان اللّه و الحمد للّه و لا اله الاّ اللّه و اللّه اکبر و در رکوع همین تسبیحات را ده مرتبه می‌گوئی، و چون سر از رکوع بر می‌داری ده مرتبه و در سجده اوّل پس از ذکر سجده ده مرتبه، و بعد از برداشتن سر از سجده، ده مرتبه، و در سجده دوّم ده مرتبه، و بعد از برداشتن سر از سجده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از جای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چهار رکعت به همین نحو عمل می‌کنید که مجموع تسبیح سیصد مرتبه شود، و بعد از نماز این دعا را می‌خوانید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لَبِسَ الْعِزَّ وَ الْوَقارَ، سُبْحانَ مَنْ تَعَطَّفَ بِالْمَجْدِ وَ تَکَرَّمَ بِهْ ، سُبْحانَ مَنْ لا یَنْبَغِی التَّسْبیحَ الاّ لَهُ سُبْحانَ مَنْ أحْصی کُلَّ شَی‌ءٍ عِلْمُهُ، سُبْحانَ ذِی الْمَنِّ وَ النِّعَمِ، سُبْحانَ ذِی الْقُدْرَةِ وَ الْکَرَمِ، ألّلهُمَّ إنّی أسْئَلُکَ بِمَعاقِدِ الْعِزِّ مِنْ عَرْشِکَ وَ مُنْتَهَی الرَّحْمَةِ مِنْ کِتابِکَ وَ اسْمِکَ الأْْظَمِ وَ کَلِماتِکَ التّامَّةِ الَّتی تَمَّتْ صِدْقا وَ عَدْلاً، صَلِّ عَلی مُحَمَّدٍ وَ أهْلِ بَیْتِه وَ افْعَلْ بی 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حاجت مهمّی داشته باشد، به این دستور که از معصوم رسیده است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مازندرانی در شرح مناسک شهید ثانی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برای قضاء دین و گشایش معاش و رفع هر پریشانی این عمل را بجا آورد، نزد قبر پیامبر صلی‌الله‌علیه‌و‌آلهدر مسجد النّبی دو رکعت نماز، با رکوع و سجود کامل به جا آورد و پس از فراغ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ماجِدُ یا واجِدُ یا کَریمُ إنّی أتَوَجَّهُ إلَیْکَ بِمُحَمَّدٍ نَبیِّکَ نَبِّیِ الرَّحْمَةِ یا مُحَمَّدُ یا رَسُولَ اللّه‌ِ إنّی أتَوَجَّهُ بِکَ إلَی اللّه‌ِ رَبِّکَ وَ رَبِّ کُلُّ شَی‌ءٍ أنْ تُصَلِّیَ عَلی مُحَمَّدٍ وَ أهْلِبَیْتِهِ وَ أسْئَلُکَ نَفْحَةٌ مِنْ نَفَحاتِکَ وَ فَتْحا یَسیرا وَ رْزِقا واسِعا ألَمُّ بِهِ شَعْثی و اُقْضِیَ بِهِ دَیْنی وَ أسْتَعینُ بِهِ عَلی عَیالی</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مستحب است در صورت امکان اقامت در مدینه بیشتر از مکّه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اباالحسن پرسیدم کدام افضل است اقامت به مکّه یا مدینه؟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کدام را افضل می‌دانی؟ عرض کردم گفتار من، در برابر گفتار شما ارزش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را با گفتار خود اصلاح خواهم کرد،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عقیده من اقامت در مدینه افضل از مکّه است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تو عین گفته امام صادق علیه‌السلام است، که در روز عید فطر در کنار قبر رسول خدا</w:t>
      </w:r>
    </w:p>
    <w:p>
      <w:pPr>
        <w:pStyle w:val="BookText"/>
        <w:rPr/>
      </w:pPr>
      <w:r>
        <w:rPr>
          <w:rFonts w:ascii="IRNazanin" w:hAnsi="IRNazanin" w:eastAsia="IRNazanin"/>
          <w:color w:val="111111"/>
          <w:sz w:val="28"/>
          <w:sz w:val="28"/>
          <w:szCs w:val="28"/>
          <w:rtl w:val="true"/>
          <w:lang w:bidi="fa-IR"/>
        </w:rPr>
        <w:t>صلی‌الله‌علیه‌و‌آله همین</w:t>
      </w:r>
    </w:p>
    <w:p>
      <w:pPr>
        <w:pStyle w:val="BookText"/>
        <w:rPr/>
      </w:pPr>
      <w:r>
        <w:rPr>
          <w:rFonts w:ascii="IRNazanin" w:hAnsi="IRNazanin" w:eastAsia="IRNazanin"/>
          <w:color w:val="111111"/>
          <w:sz w:val="28"/>
          <w:sz w:val="28"/>
          <w:szCs w:val="28"/>
          <w:rtl w:val="true"/>
          <w:lang w:bidi="fa-IR"/>
        </w:rPr>
        <w:t xml:space="preserve">بیان تو را فرموده است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شهداء اُحُد نمایید خصوصا در روزهای دوشنبه و پنج شنبه که در روایات زیارت شهداء اُحُد بسیار تأکید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مطلب در بخش شهدای اُحُد نقل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اماکن مقدّسه مدینه، در صورت امکان، اگر طبق روایت عمل شود افضل خواهد بود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از امام صادق علیه‌السلام سؤال می‌کند که مساجد و اماکن مقدّسه اطراف مدینه را می‌خواهم زیارت کنم از کجا شروع کنم؟ امام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را مقدّم بدار که آن اوّل مسجدی است که رسول خدا صلی‌الله‌علیه‌و‌آله در آن نماز خوانده است، و بعد</w:t>
      </w:r>
      <w:bookmarkStart w:id="572" w:name="pg4708_24528"/>
    </w:p>
    <w:p>
      <w:pPr>
        <w:pStyle w:val="BookText"/>
        <w:rPr/>
      </w:pPr>
      <w:bookmarkEnd w:id="572"/>
      <w:r>
        <w:rPr>
          <w:rFonts w:ascii="IRNazanin" w:hAnsi="IRNazanin" w:eastAsia="IRNazanin"/>
          <w:color w:val="111111"/>
          <w:sz w:val="28"/>
          <w:sz w:val="28"/>
          <w:szCs w:val="28"/>
          <w:rtl w:val="true"/>
          <w:lang w:bidi="fa-IR"/>
        </w:rPr>
        <w:t xml:space="preserve">چمشربه امّ ابراهیم که محلّ نماز و مسکن رسول اللّه صلی‌الله‌علیه‌و‌آله بوده و بعد مسجد فضیح و بعد از آن رهسپار اُحُد می‌شوی ابتدا در آن مکان مسجدی هست، نماز می‌خوانی سپس جناب حمزه و شهداء اُحُد را زیارت می‌کنی و بعد در کنار کوه، مسجدی است که پیامبر صلی‌الله‌علیه‌و‌آله در آنجا نماز خوانده می‌روی و نماز می‌خوانی و از آن پس به مسجد الفتح رفته و اعمال آن را بجا می‌آوری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مسجد معرّس رفته و اعمال آن را انجام دهید، زیرا در آن تأکید فراوان شده است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مراجعت از مدینه منوّره در شب و صبح جمعه شایسته نمی‌باشد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خروج از مدینه در اختیار خود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خروج از مدینه، با مرقد مطهّر پیامبر صلی‌الله‌علیه‌و‌آله و فاطمه زهرا و ائمّه معصومین وداع کرده از خدا بخواهید که آخرین زیارتتان نباشد</w:t>
      </w:r>
      <w:r>
        <w:rPr>
          <w:rFonts w:eastAsia="IRNazanin" w:cs="IRNazanin"/>
          <w:color w:val="111111"/>
          <w:sz w:val="28"/>
          <w:szCs w:val="28"/>
          <w:rtl w:val="true"/>
          <w:lang w:bidi="fa-IR"/>
        </w:rPr>
        <w:t>.</w:t>
      </w:r>
    </w:p>
    <w:p>
      <w:pPr>
        <w:pStyle w:val="Heading3"/>
        <w:numPr>
          <w:ilvl w:val="2"/>
          <w:numId w:val="1"/>
        </w:numPr>
        <w:rPr/>
      </w:pPr>
      <w:bookmarkStart w:id="573" w:name="__RefHeading___Toc1127914_2035185390"/>
      <w:bookmarkStart w:id="574" w:name="_Toc213"/>
      <w:bookmarkEnd w:id="573"/>
      <w:r>
        <w:rPr>
          <w:rtl w:val="true"/>
        </w:rPr>
        <w:t>اعمال مسجد النّبی صلی‌الله‌علیه‌و‌آله</w:t>
      </w:r>
      <w:bookmarkEnd w:id="574"/>
    </w:p>
    <w:p>
      <w:pPr>
        <w:pStyle w:val="BookText"/>
        <w:rPr/>
      </w:pPr>
      <w:r>
        <w:rPr>
          <w:rFonts w:ascii="IRNazanin" w:hAnsi="IRNazanin" w:eastAsia="IRNazanin"/>
          <w:color w:val="111111"/>
          <w:sz w:val="28"/>
          <w:sz w:val="28"/>
          <w:szCs w:val="28"/>
          <w:rtl w:val="true"/>
          <w:lang w:bidi="fa-IR"/>
        </w:rPr>
        <w:t>قبل از اینکه به اعمال مسجد النّبی صلی‌الله‌علیه‌و‌آله بپردازیم، ابتدا آداب زیارت که برای تمام</w:t>
      </w:r>
    </w:p>
    <w:p>
      <w:pPr>
        <w:pStyle w:val="BookText"/>
        <w:rPr/>
      </w:pPr>
      <w:r>
        <w:rPr>
          <w:rFonts w:ascii="IRNazanin" w:hAnsi="IRNazanin" w:eastAsia="IRNazanin"/>
          <w:color w:val="111111"/>
          <w:sz w:val="28"/>
          <w:sz w:val="28"/>
          <w:szCs w:val="28"/>
          <w:rtl w:val="true"/>
          <w:lang w:bidi="fa-IR"/>
        </w:rPr>
        <w:t>مشاهد مشرّفه بیان گردیده را ذکر می‌کنیم و سپس به ذکر اعمال مسجد می‌پردازیم</w:t>
      </w:r>
      <w:r>
        <w:rPr>
          <w:rFonts w:eastAsia="IRNazanin" w:cs="IRNazanin"/>
          <w:color w:val="111111"/>
          <w:sz w:val="28"/>
          <w:szCs w:val="28"/>
          <w:rtl w:val="true"/>
          <w:lang w:bidi="fa-IR"/>
        </w:rPr>
        <w:t>.</w:t>
      </w:r>
    </w:p>
    <w:p>
      <w:pPr>
        <w:pStyle w:val="Heading3"/>
        <w:numPr>
          <w:ilvl w:val="2"/>
          <w:numId w:val="1"/>
        </w:numPr>
        <w:rPr/>
      </w:pPr>
      <w:bookmarkStart w:id="575" w:name="__RefHeading___Toc1127916_2035185390"/>
      <w:bookmarkStart w:id="576" w:name="_Toc214"/>
      <w:bookmarkEnd w:id="575"/>
      <w:r>
        <w:rPr>
          <w:rtl w:val="true"/>
        </w:rPr>
        <w:t xml:space="preserve">آداب زیارت </w:t>
      </w:r>
      <w:r>
        <w:rPr>
          <w:rtl w:val="true"/>
        </w:rPr>
        <w:t xml:space="preserve">( </w:t>
      </w:r>
      <w:r>
        <w:rPr>
          <w:rtl w:val="true"/>
        </w:rPr>
        <w:t xml:space="preserve">برای تمامی مشاهد مشرّفه </w:t>
      </w:r>
      <w:r>
        <w:rPr>
          <w:rtl w:val="true"/>
        </w:rPr>
        <w:t>)</w:t>
      </w:r>
      <w:bookmarkEnd w:id="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زیارت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پوشیدن لباس پاک و پاکیزه و خوشبو ساختن خود در غیر زیارت امام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مورد برای خانمها دارای شرایطی می‌باشد که در بخش قبل توضیح داده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از گفتار بیهوده و مجادله و نگاه به نامحرم و سائر اعمالی که خلاف شرع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طهارت از حدث اصغر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وضو باشد و در حال جنابت و حیض و نفاس مشرّف نگردد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قرائت إذن دخول و سعی در رعایت خضوع و خشوع کامل داشتن به خاطر</w:t>
      </w:r>
    </w:p>
    <w:p>
      <w:pPr>
        <w:pStyle w:val="BookText"/>
        <w:rPr/>
      </w:pPr>
      <w:r>
        <w:rPr>
          <w:rFonts w:ascii="IRNazanin" w:hAnsi="IRNazanin" w:eastAsia="IRNazanin"/>
          <w:color w:val="111111"/>
          <w:sz w:val="28"/>
          <w:sz w:val="28"/>
          <w:szCs w:val="28"/>
          <w:rtl w:val="true"/>
          <w:lang w:bidi="fa-IR"/>
        </w:rPr>
        <w:t>عظمت صاحب آن مرقد، و اینکه می‌بیند او را، می‌شنود کلام او را، و تدّبر در لطفی که به زائران خود دارند و تأمّل در تقصیرات خود، و این روح تمام آداب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ورود به حرم، پای راست مقدّم باشد و در موقع خروج پای چپ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مانعی نباشد، نزدیک ضریح مطهّر برود ولی صدا را زیاد بلند نکند، که بی ادبی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عذری نداشته باشد، زیارت را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مرقد مطهّر را رؤیت نمود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لا إلهَ إلاّ اللّه‌ُ وَحْدَهُ لا شَریکَ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زیارت ائمّه علیهم‌السلام در صورت امکان، رو به روی سر مطهّر بایستد بهتر است، یعنی در حالی که پشت به قبله می‌ایستد زیارت نماید که افضل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زیارات مأثوره، خوانده شود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زیارت، از خواندن نماز زیارت و دعای بعد از زیارت غفلت نشود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زیارتش تمام شد، در صورت امکان ، گونه‌های راست و چپ را بر ضریح گذاشته، إلحاح و تضرّع نموده و طلب مغفرت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موقع نماز می‌باشد، نماز اوّل وقت را مقدّم بر زیارت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نزد قبور معصومین علیهم‌السلام هر قدر که امکان دارد، تلاوت قرآن نموده و هدیّه بر روح مقدّس آن معصوم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در موقع زیارت، کسی که سبقت به ضریح گرفته کنار رود، تا دیگران هم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خدمه و کفشدار و مستحقّین اطراف، از انفاق کوتاهی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شهید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زیارت، تعجیل در مراجعت است پس از درک حظّ خود، از زیارت برای مزید احترام و شدّت شوق به 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وداع بسیار تأکید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فراغت از زیارت، باید حالات زائر از نظر گفتار و کردار، بهتر از</w:t>
      </w:r>
      <w:bookmarkStart w:id="577" w:name="pg4708_24532"/>
    </w:p>
    <w:p>
      <w:pPr>
        <w:pStyle w:val="BookText"/>
        <w:rPr/>
      </w:pPr>
      <w:bookmarkEnd w:id="577"/>
      <w:r>
        <w:rPr>
          <w:rFonts w:ascii="IRNazanin" w:hAnsi="IRNazanin" w:eastAsia="IRNazanin"/>
          <w:color w:val="111111"/>
          <w:sz w:val="28"/>
          <w:sz w:val="28"/>
          <w:szCs w:val="28"/>
          <w:rtl w:val="true"/>
          <w:lang w:bidi="fa-IR"/>
        </w:rPr>
        <w:t>گذشته شده و اگر اخلاق زشتی داشته آنها را ترک نماید</w:t>
      </w:r>
      <w:r>
        <w:rPr>
          <w:rFonts w:eastAsia="IRNazanin" w:cs="IRNazanin"/>
          <w:color w:val="111111"/>
          <w:sz w:val="28"/>
          <w:szCs w:val="28"/>
          <w:rtl w:val="true"/>
          <w:lang w:bidi="fa-IR"/>
        </w:rPr>
        <w:t>.</w:t>
      </w:r>
    </w:p>
    <w:p>
      <w:pPr>
        <w:pStyle w:val="Heading3"/>
        <w:numPr>
          <w:ilvl w:val="2"/>
          <w:numId w:val="1"/>
        </w:numPr>
        <w:rPr/>
      </w:pPr>
      <w:bookmarkStart w:id="578" w:name="__RefHeading___Toc1127918_2035185390"/>
      <w:bookmarkStart w:id="579" w:name="_Toc215"/>
      <w:bookmarkEnd w:id="578"/>
      <w:r>
        <w:rPr>
          <w:rtl w:val="true"/>
        </w:rPr>
        <w:t>آداب و زیارت مخصوصه حرم شریف نبوی صلی‌الله‌علیه‌و‌آله</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به نیّت ورود به حرم شریف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غسل زیارت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غسل را می‌توان یک مرتبه و با دو نیّت انجام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هنگام غسل کردن این دعا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طَهِّرْنی مِنْ کُلِّ ذَنْبٍ، وَ نَجِّنی مِنْ کُلِّ کَرْبٍ وَ ذَلِّلْ لی کُلَّ صَعْبٍ إنَّکَ نِعْمَ الْمَوْلی وَ نِعْمَ الرَّبِ رَبُّ کُلِّ یابِسٍ وَ رَطْبٍ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 همچنین روایت شده که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وَ بِاللّه‌ِ، ألْلّهُمَّ اجْعَلْهُ نُورا وَ حِرْزا وَ شِفاءً مِنْ کُلِّ داءٍ وَ آفَةٍ وَ عاهَةٍ، ألْلّهُمَّ طَهِّرْ بِه قَلْبی وَ اشْرَحْ بِه صَدْری وَ سَهِّلْ بِه أمْری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به جانب حرم شریف به راه افتادید، با خضوع و خشوع بوده و ذکر بر</w:t>
      </w:r>
    </w:p>
    <w:p>
      <w:pPr>
        <w:pStyle w:val="BookText"/>
        <w:rPr/>
      </w:pPr>
      <w:r>
        <w:rPr>
          <w:rFonts w:ascii="IRNazanin" w:hAnsi="IRNazanin" w:eastAsia="IRNazanin"/>
          <w:color w:val="111111"/>
          <w:sz w:val="28"/>
          <w:sz w:val="28"/>
          <w:szCs w:val="28"/>
          <w:rtl w:val="true"/>
          <w:lang w:bidi="fa-IR"/>
        </w:rPr>
        <w:t>لب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است که آقایان از باب جبرئیل و خانمها از باب النّساء وارد حرم شریف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خواستید، داخل حرم شریف و مسجد النّبی صلی‌الله‌علیه‌و‌آله شوید، این اذن دخول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إنّی وَقَفْتُ عَلی بابٍ مِنْ أبْوابِ بُیُوتِ نَبیِّکَ صَلَواتُکَ عَلَیْهِ وَ آلِه، وَ قَدْ مَنَعْتَ النّاسَ أنْ یَدْخُلُوا إلاّ بِإذْنِه، فَقُلْتَ یا أیُّهَا الَّذینَ آمَنُوا لا تَدْخُلُوا بُیُوتَ النَّبِیِّ إلاّ أنْ یُؤْذَنَ لَکُمْ، ألْلّهُمَّ إنّی أعْتَقِدُ حُرْمَةَ صاحِبِ هذَا الْحَرَمِ الشَّریفِ فی غَیْبَتِه کَما أعْتَقِدُها فی حَضْرَتِه، وَ أعْلَمُ أنَّ رَسُولَکَ وَ خُلَفائَکَ عَلَیْهِمُ السَّلامُ أحْیاءٌ عِنْدَکَ یُرْزَقُونَ، یَرَوْنَ مَقامی وَ یَسْمَعُوَن کَلامی وَ یَرُدُّونَ سَلامی وَ أنَّکَ حَجَبْتَ عَنْ سَمْعی کَلامَهُمْ، وَ فَتَحْتَ بابَ فَهْمی بِلَذیذِ</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مُناجاتِهِمْ، وَ إنّی أسْتَأْذِنُکَ یا رَبِّ أوَّلاً، وَ أسْتَأْذِنُ رَسُولَکَ ثانِیا، وَ أسْتَأْذِنُ خَلیفَتَکَ الاْءمامَ الْمَفْرُوضَ عَلَیَّ طاعَتُهُ وَ الْمَلائِکَةَ الْمُوَکِّلینَ بِهذِهِ الْبُقْعَةِ</w:t>
      </w:r>
    </w:p>
    <w:p>
      <w:pPr>
        <w:pStyle w:val="BookText"/>
        <w:rPr/>
      </w:pPr>
      <w:r>
        <w:rPr>
          <w:rFonts w:ascii="Amiri" w:hAnsi="Amiri" w:eastAsia="Amiri" w:cs="Amiri"/>
          <w:color w:val="111111"/>
          <w:sz w:val="28"/>
          <w:sz w:val="28"/>
          <w:szCs w:val="28"/>
          <w:rtl w:val="true"/>
          <w:lang w:bidi="ar-SA"/>
        </w:rPr>
        <w:t xml:space="preserve">الْمُبارَکَةِ ثالِثا، ءَأدْخُلُ یا رَسُولَ اللّه‌ِ، ءَأدْخُلُ یا حُجَّةَ اللّه‌ِ، ءَأدْخُلُ یا مَلائِکَةَ اللّه‌ِ الْمُقَرَّبینَ الْمُقیمینَ فی هذَا الْمَشْهَدِ، فَأْذَنْ لی یا مَوْلایَ فِی الدُّخُولِ أفْضَلَ ما أذِنْتَ لاِءَحَدٍ مِنْ أوْلِیائِکَ، فَإنْ لَمْ أکُنْ أهْلاً لِذلِکَ فَأنْتَ أهْلٌ لِذلِکَ </w:t>
      </w:r>
      <w:r>
        <w:rPr>
          <w:rFonts w:eastAsia="Amiri" w:cs="Amiri" w:ascii="Amiri" w:hAnsi="Amiri"/>
          <w:color w:val="111111"/>
          <w:sz w:val="28"/>
          <w:szCs w:val="28"/>
          <w:lang w:bidi="ar-SA"/>
        </w:rPr>
        <w:t>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خواستید داخل حرم شوید با پای راست وارد شده و سپس صد مرتبه اللّه اکبر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رکعت نماز تحیّت مسجد به هر سوره‌ای که می‌خواهید،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کنار ستونی که جانب راست قبر است رو به قبله بایستید، که شانه چپ به جانب قبر باشد و شانه راست به طرف منبر ، که آن موضع سر رسول خدا صلی‌الله‌علیه‌و‌آله است و صدا را زیاد بلند ننمایید، زیرا 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تَرْفَعُوا أصْواتَکُمْ فَوْقَ صَوْتِ النَّبِیِ وَ لا تَجْهَرُوا لَهُ بِالَقْولِ کَجَهْرِ بَعْضِکُمْ لِبَعْضٍ أنْ تَحْبِطَ أعْمالُکُمْ وَ أنْتُمْ لا تَشْعرونَ</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به خدا و رسول ایمان آورده‌اید، صدای خود را بالاتر از صدای پیامبر صلی‌الله‌علیه‌و‌آله قرار ندهید و او را با صدای بلند ندا نکنید، مانند خواندن بعضی از شما، بعضی دیگر را، بلکه آواز خود را نرم سازید تا عمل‌های شما به سبب این بی ادبی باطل نشود و شما نمی‌دانید که با ترک این ادب عمل‌های شما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یقین داشته باشید که هرگاه با رعایت این آداب و توجّه کامل آن حضرت را زیارت نمودید، مسلّما ایشان خشنود شده و جواب سلام شما را می‌دهند، زیرا 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صلی‌الله‌علیه‌و‌آلهمی‌فرمایند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سلام کند بر من، در هر کجا از زمین باشد، رسانیده می‌شود به من، و کسی که سلام کند بر من، نزد قبر من، می‌شنوم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مستحب است ابلاغ سلام برادران مؤمن را به این صورت که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نَبِیَّ اللّه‌ِ مِنْ أبی وَ اُمّی وَ وَلَدی وَ خاصَّتی وَ جَمیعِ أهْلِ</w:t>
      </w:r>
    </w:p>
    <w:p>
      <w:pPr>
        <w:pStyle w:val="BookText"/>
        <w:rPr/>
      </w:pPr>
      <w:r>
        <w:rPr>
          <w:rFonts w:ascii="Amiri" w:hAnsi="Amiri" w:eastAsia="Amiri" w:cs="Amiri"/>
          <w:color w:val="111111"/>
          <w:sz w:val="28"/>
          <w:sz w:val="28"/>
          <w:szCs w:val="28"/>
          <w:rtl w:val="true"/>
          <w:lang w:bidi="ar-SA"/>
        </w:rPr>
        <w:t>بَلَدی، حُرِّهِمْ وَ عَبْدِهِمْ وَ أبْیَضِهِمْ وَ أسْوَدِهِمْ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مؤمنی که بگویید سلام تورا به پیامبر رسانیده‌ام، راست گفته‌اید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bookmarkStart w:id="580" w:name="pg4708_24536"/>
    </w:p>
    <w:p>
      <w:pPr>
        <w:pStyle w:val="Heading3"/>
        <w:numPr>
          <w:ilvl w:val="2"/>
          <w:numId w:val="1"/>
        </w:numPr>
        <w:rPr/>
      </w:pPr>
      <w:bookmarkStart w:id="581" w:name="__RefHeading___Toc1127920_2035185390"/>
      <w:bookmarkStart w:id="582" w:name="_Toc216"/>
      <w:bookmarkEnd w:id="580"/>
      <w:bookmarkEnd w:id="581"/>
      <w:r>
        <w:rPr>
          <w:rtl w:val="true"/>
        </w:rPr>
        <w:t>زیارت حضرت رسول اکرم صلی‌الله‌علیه‌و‌آله</w:t>
      </w:r>
      <w:bookmarkEnd w:id="582"/>
    </w:p>
    <w:p>
      <w:pPr>
        <w:pStyle w:val="BookText"/>
        <w:rPr/>
      </w:pPr>
      <w:r>
        <w:rPr>
          <w:rFonts w:ascii="IRNazanin" w:hAnsi="IRNazanin" w:eastAsia="IRNazanin"/>
          <w:color w:val="111111"/>
          <w:sz w:val="28"/>
          <w:sz w:val="28"/>
          <w:szCs w:val="28"/>
          <w:rtl w:val="true"/>
          <w:lang w:bidi="fa-IR"/>
        </w:rPr>
        <w:t>و امّا بعد از اینکه با آداب ورود آشنا شده و خواستید که زیارت حضرت را بخوانید در همان طرف حجره شریفه ایستاده و آن را ببوسید، و این سلام را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عَلَیْکَ یا رَسُولَ اللّه‌ِ، ألسَّلامُ عَلَیْکَ یا نَبِیَّ اللّه‌ِ، ألسَّلامُ عَلَیْکَ یا مُحَمَّدَ بْنَ عَبْدِ اللّه‌ِ، ألسَّلامُ عَلَیْکَ یا خاتَمَ النَّبِییّنَ، أشْهَدُ أنَّکَ قَدْ بَلَّغْتَ الرِّسالَةَ، وَ أقَمْتَ الصَّلوةَ، وَ آتَیْتَ الزَّکوةَ، وَ أمَرْتَ بِالْمَعْرُوفِ وَ نَهَیْتَ عَنِ الْمُنْکَرِ، وَ عَبَدْتَ اللّه‌َ مُخْلِصا حَتّی أتیکَ الْیَقینُ فَصَلَواتُ اللّه‌ِ عَلَیْکَ وَ رَحْمَتُهُ وَ عَلی أهْلِ بَیْتِکَ الطّاهِرینْ</w:t>
      </w:r>
    </w:p>
    <w:p>
      <w:pPr>
        <w:pStyle w:val="BookText"/>
        <w:rPr/>
      </w:pPr>
      <w:r>
        <w:rPr>
          <w:rFonts w:ascii="IRNazanin" w:hAnsi="IRNazanin" w:eastAsia="IRNazanin"/>
          <w:color w:val="111111"/>
          <w:sz w:val="28"/>
          <w:sz w:val="28"/>
          <w:szCs w:val="28"/>
          <w:rtl w:val="true"/>
          <w:lang w:bidi="fa-IR"/>
        </w:rPr>
        <w:t>سپس به همان حالت قبل یعنی رو به قبله همانطوری که شانه چپ به طرف قبر و شانه راست به جانب منبر باشد بگویید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وَ أشْهَدُ أنَّکَ رَسُولُ اللّه‌ِ وَ أنَّکَ مُحَمَّدُ بْنُ عَبْدِاللّه‌ِ، وَ أشْهَدُ أنَّکَ قَدْ بَلَّغْتَ رِسالاتِ رَبِّکَ وَ نَصَحْتَ لاُِمَّتِکَ وَ جاهَدْتَ فی سَبیلِ اللّه‌ِ وَ عَبَدْتَ اللّه‌َ حَتّی أتیکَ الْیَقینُ، بِالْحِکْمَةِ وَ الْمَوْعِظَةِ الْحَسَنَةِ، وَ أدَّیْتَ الَّذی عَلَیْکَ مَنَ الْحَقِّ وَ أنَّکَ قَدْ رَؤُفْتَ بِالْمُؤْمِنینَ، وَ غَلُظْتَ عَلَی الْکافَرینَ، فَبَلَّغَ اللّه‌ُ بِکَ أفْضَلُ شَرَفِ مَحَلِّ الْمُکَرَّمینَ، ألْحَمْدُ للّه‌ِ الَّذِی اسْتَنْقَذَنا مِنَ الشِّرْکِ وَ الضَّلالَةِ، ألْلّهُمَّ فَاجْعَلْ صَلَواتُکَ وَ صَلَواتُ مَلائِکَتِکَ الْمُقَرَّبینَ وَ أنْبِیائِکَ الْمُرْسَلینَ وَ عِبادِکَ الصّالِحیَّنَ، وَ أهْلِ السَّمواتِ وَ الأَْضینَ، وَ مَنْ سَبَّحَ لَکَ یارَبَّ الْعالَمینَ، مِنَ الأَّْلینَ وَ الأِْرینَ، عَلی مُحَمَّدٍ عِبْدِکَ وَ رَسُولِکَ وَ نَبِیِّکَ وَ أمینِکَ وَ نَجیبِکَ وَ حَبیبِکَ وَ صَفِیِّکَ وَ خاصَّتِکَ وَ صَفْوَتِکَ وَ خِیَرَتِکَ مِنْ خَلْقِکَ، ألْلّهُمَّ أعْطِهِ الدَّرَجَةَ الرَّفیعَةَ، وَ آتِهِ الْوَسیلَةَ مِنَ الْجَنَّةِ وَ ابْعَثْهُ مَقاما مَحْمُودا یَغْبِطُهُ بِهِ الأَّْلُونَ وَ الأِْرُونَ، ألْلّهُمَّ إنَّکَ قُلْتَ وَ لَوْ أنَّهُمْ إذْ ظَلَمُوا أنْفُسَهُمْ جائُوکَ فَاسْتَغْفَرُوا اللّه‌َ وَ اسْتَغْفَرَ لَهُمُ الرَّسُولُ لَوَجَدُوا اللّه‌َ تَوّابا رَحیما، وَ إنّی أتَیْتُکَ مُسْتَغْفَرا تائِبا مِنْ ذُنُوبی وَ إنّی أتَوَجَّهُ بِکَ إلَی اللّه‌ِ رَبّی وَ رَبِّکَ</w:t>
      </w:r>
    </w:p>
    <w:p>
      <w:pPr>
        <w:pStyle w:val="BookText"/>
        <w:rPr/>
      </w:pPr>
      <w:r>
        <w:rPr>
          <w:rFonts w:ascii="Amiri" w:hAnsi="Amiri" w:eastAsia="Amiri" w:cs="Amiri"/>
          <w:color w:val="111111"/>
          <w:sz w:val="28"/>
          <w:sz w:val="28"/>
          <w:szCs w:val="28"/>
          <w:rtl w:val="true"/>
          <w:lang w:bidi="ar-SA"/>
        </w:rPr>
        <w:t xml:space="preserve">لِیَغْفِرَ ذُنُوبی </w:t>
      </w:r>
      <w:r>
        <w:rPr>
          <w:rStyle w:val="FootnoteAnchor"/>
        </w:rPr>
        <w:footnoteReference w:id="363"/>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به نقل علاّمه مجلسی قدس‌سره از شیخ مفید و سیّد بن طاووس و شهید ثانی و دیگران، زیارت دیگری برای آن حضرت است که چنین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 أشْهَدُ أنَّ مُحَمَّدا عِبْدُهُ وَ رَسُولُهُ، صلی اللّه علیه و آله، وَ أشْهَدُ أنَّکَ رَسُولُ اللّه‌ِ وَ أنَّکَ مُحَمَّدُ بْنُ عَبْدِاللّه‌ِ، وَ أشْهَدُ أنَّکَ قَدْ بَلَّغْتَ رِسالاتِ رَبِّکَ وَ نَصَحْتَ لاُِمَّتِکَ وَ جاهَدْتَ فی سَبیلِ اللّه‌ِ حَقَّ جِهادِه، داعِیا إلی طاعَتِه، زاجِرا عَنْ مَعْصِیَتِه وَ أنَّکَ لَمْ تَزَلْ بِالْمُؤْمِنینَ رَؤُفا رَحیما وَ عَلَی الْکافِرینَ غَلیظا، حَتّی أتیکَ الْیَقینُ، فَبَلَغَ اللّه‌ُ بِکَ أشَرَفَ مَحَلِّ الْمُکَرَّمینَ، ألْحَمْدُ للّه‌ِ الَّذِی اسْتَنْقَذَنا مِنَ الشِّرْکِ و الضَّلالَةِ، ألْلّهُمَّ فَاجْعَلْ صَلَواتُکَ وَ صَلَواتُ مَلائِکَتِکَ الْمُقَرَّبینَ وَ عِبادِکَ الصّالِحینَ، وَ أنْبِیائِکَ</w:t>
      </w:r>
    </w:p>
    <w:p>
      <w:pPr>
        <w:pStyle w:val="BookText"/>
        <w:rPr/>
      </w:pPr>
      <w:r>
        <w:rPr>
          <w:rFonts w:ascii="Amiri" w:hAnsi="Amiri" w:eastAsia="Amiri" w:cs="Amiri"/>
          <w:color w:val="111111"/>
          <w:sz w:val="28"/>
          <w:sz w:val="28"/>
          <w:szCs w:val="28"/>
          <w:rtl w:val="true"/>
          <w:lang w:bidi="ar-SA"/>
        </w:rPr>
        <w:t>الْمُرْسَلینَ، وَ أهْلِ السَّمواتِ وَ الأَْضیینَ، مِمَنْ سَبَّحَ لَکَ یارَبَّ الْعالَمینَ، مِنَ الأَّْلینَ وَ الأِْرینَ، عَلی مُحَمَّدٍ عِبْدِکَ وَ رَسُولِکَ وَ نَبِیِّکَ وَ أمینِکَ وَ نَجیبِکَ وَ حَبیبِکَ وَ خاصَّتِکَ وَ صَفْوَتِکَ وَ خِیَرَتِکَ مِنْ خَلْقِکَ، ألْلّهُمَّ ابْعَثْهُ مَقاما مَحْمُودا یَغْبِطُهُ بِهِ الأَّْلُونَ وَ الأِْرُونَ، ألْلّهُمَّ امْنَحْهُ أشْرَفَ مَرْتَبَةٍ وَ ارْفَعْهُ إلی أسْنی دَرَجَةٍ وَ مَنْزِلَةٍ وَ أعْطِهِ الْوَسیلَةَ وَ الرُّتْبَةَ الْعالِیَةَ الْجَلیلَةَ، کَما بَلَّغَ ناصِحا وَ جاهَدَ فی سَبیلِکَ وَ صَبَرَ عَلَی الأْی فی جَنْبِکَ وَ أوْضَحَ دینَکَ وَ أقامَ</w:t>
      </w:r>
    </w:p>
    <w:p>
      <w:pPr>
        <w:pStyle w:val="BookText"/>
        <w:rPr/>
      </w:pPr>
      <w:r>
        <w:rPr>
          <w:rFonts w:ascii="Amiri" w:hAnsi="Amiri" w:eastAsia="Amiri" w:cs="Amiri"/>
          <w:color w:val="111111"/>
          <w:sz w:val="28"/>
          <w:sz w:val="28"/>
          <w:szCs w:val="28"/>
          <w:rtl w:val="true"/>
          <w:lang w:bidi="ar-SA"/>
        </w:rPr>
        <w:t>حُجَجَکَ وَ هَدی إلی طاعَتِکَ وَ أرْشَدَ إلی مَرْضاتِکَ ، ألْلّهُمَّ صَلِّ عَلَیْهِ وَ عَلَی الأِْمَةِ الأْْرارِ مِنْ ذُرِیَتِهِ الأْْیارِ، مِنْ عِتْرَتِهِ وَ سَلِّمْ عَلَیْهِمْ أجْمَعینَ تَسْلیما، ألْلّهُمَّ إنّی لا أجِدُ سَبیلاً إلَیْکَ سِواهُمْ وَ لا أری شَفیعا مَقْبُولَ الشَّفاعَةِ غَیْرَهُمْ بِهِمْ أتَقَرَّبُ إلی رَحْمَتِکَ وَ بِوِلایَتِهِمْ أرْجُوا جَنَّتَکَ وَ بِالْبَرائَةِ مِنْ أعْدائِهِمْ امَلَ الْخَلاصَ مِنْ عَذابِکَ، ألْلّهُمَّ فَاجْعَلْنی بِهِمْ وَجیها فِی الدُّنْیا وَ الاْخِرَةِ وَ مِنَ الْمُقَرَّبینَ وَ ارْحَمْنی یا أرْحَمَ الرّاحِمینَ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قبر مطهّر شده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أسْئَلُ الَّذیِ اجْتَباکَ وَ هَدیْکَ وَ هُدیً بِکَ أنْ یُصَلِّیَ عَلَیْکَ وَ عَلی أَهْلِ بَیْتِکَ الطّْاهِرینَ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 اگر امکان داشت دست را به پنجره‌های حجره چسبانیده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یا رَسُولَ اللّه‌ِ مُهاجِرا إلَیْکَ، قاضِیا لِما أوْجَبَهُ اللّه‌ُ عَلی مَنْ قَصَدَکَ وَ إذْ لَمْ ألْحَقَکَ حَیّا فَقَدْ قَصَدْتُکَ بَعْدَ مَوْتِکَ عالِما أنَّ حُرْمَتَکَ مَیِّتا کَحُرْمَتِکَ حَیّا</w:t>
      </w:r>
    </w:p>
    <w:p>
      <w:pPr>
        <w:pStyle w:val="BookText"/>
        <w:rPr/>
      </w:pPr>
      <w:r>
        <w:rPr>
          <w:rFonts w:ascii="Amiri" w:hAnsi="Amiri" w:eastAsia="Amiri" w:cs="Amiri"/>
          <w:color w:val="111111"/>
          <w:sz w:val="28"/>
          <w:sz w:val="28"/>
          <w:szCs w:val="28"/>
          <w:rtl w:val="true"/>
          <w:lang w:bidi="ar-SA"/>
        </w:rPr>
        <w:t xml:space="preserve">فَکُنْ لی بِذلِکَ عِنْدَ اللّه‌ِ شاهِدا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پس دست خود را به صورت مالیده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اجْعَلْ ذلَکِ بَیْعَةً مَرْضِیَّةً لَدَیْکَ وَ عَهْدا مُؤَکَّدا عِنْدَکَ تُحْیِنی ما أحْیَیْتَنی عَلَیْهِ وَ عَلَی الْوَفاءِ بِشَرائِطِه وَ حُدُودِه وَ حُقُوقِه وَ أحْکامِه وَ تُمِتْنی إذا أمَتَّنی عَلَیْهِ وَ تَبْعَثْنی إذا بَعَثْتَنی عَلَیْهِ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سپس در کنار محراب پیامبر صلی‌الله‌علیه‌و‌آله یک دربند هلالی می‌باشد، از آن عبور نموده و سپس پیش روی حضرت به طوری که قبله را پشت سر قرار دهید، این دعا را که شیخ مفید و شهید ثانی ذکر نموده‌اند بخوانید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نَبِیَّ اللّه‌َ وَ رَسُولَهُ، ألسَّلامُ عَلَیْکَ یا صَفْوَةَ اللّه‌ِ وَ خِیَرَتَهُ مِنْ خَلْقِه، ألسَّلامُ عَلَیْکَ یا أمینَ اللّه‌ِ وَ حُجَّتَهُ، ألسَّلامُ عَلَیْکَ یا خاتَمَ النَّبِیّینَ وَ سَیِّدَ الْمُرْسَلینَ، ألسَّلامُ عَلَیْکَ أیُّهَا الْبَشیرُ النَّذیرُ، ألسَّلامُ عَلَیْکَ أیُّهَا الدّاعی إلَیَ اللّه‌ِ وَ السِّراجُ الْمُنیرُ، ألسَّلامُ عَلَیْکَ وَ عَلی أهْلِ بَیْتِکَ الَّذینَ أذْهَبَ اللّه‌ُ عَنْهُمُ الرِّجْسَ وَ طَهِّرْهُمْ تَطْهیرا، أشْهَدُ أنَّکَ یا رَسُولَ اللّه‌ِ أتَیْتَ بِالْحَقِّ وَ قُلْتَ بِالصِّدْقِ، ألْحَمْدُ للّه‌ِ الَّذی وَفَّقَنی لِلاْیمانِ وَ التَّصْدیقِ، وَ مَنَّ عَلَیَّ بِطاعَتِکَ وَ اتِّباعِ سَبیلِکَ، وَ جَعَلَنی مِنْ اُمَّتِکَ وَ الْمُحِبّینَ لِدَعْوَتِکَ، وَ هَدانی إلی مَعْرِفَتِکَ وَ مَعْرِفَةِ الْأَئِمَةِ مِنْ ذُرّیَتِکَ، أتَقَرَّبُ إلَیَ اللّه‌ِ بِما یُرْضیکَ، وَ أبْرَءُ إلَیَ اللّه‌ِ مِمّا یُسْخِطُکَ، مُوالِیا لأوْلِیائِکَ، مُعادِیا لِأَعْدائِکَ، جِئْتُکَ یا رَسُولَ اللّه‌ِ زائِرا وَ قَصَدْتُکَ راغِبا مُتَوَسِّلاً إلَیَ اللّه‌ِ سُبْحانَهُ وَ أنْتَ صاحِبُ الْوَسیلَةِ وَ الْمَنْزِلَةِ الْجَلیلَةِ وَ الشَّفاعَةِ الْمَقْبُولَةِ وَ الدَّعْوَةِ الْمَسْمُوعَةِ فَاشْفَعْ لی إلَیَ اللّه‌ِ</w:t>
      </w:r>
    </w:p>
    <w:p>
      <w:pPr>
        <w:pStyle w:val="BookText"/>
        <w:rPr/>
      </w:pPr>
      <w:r>
        <w:rPr>
          <w:rFonts w:ascii="Amiri" w:hAnsi="Amiri" w:eastAsia="Amiri" w:cs="Amiri"/>
          <w:color w:val="111111"/>
          <w:sz w:val="28"/>
          <w:sz w:val="28"/>
          <w:szCs w:val="28"/>
          <w:rtl w:val="true"/>
          <w:lang w:bidi="ar-SA"/>
        </w:rPr>
        <w:t>تَعالی فِی الْغُفْرانِ وَ الرَّحْمَةِ وَ التَّوْفیقِ وَ الْعِصْمَةِ فَقَدْ غَمَرَتِ الذُّنُوبُ وَ شَمَلَتِ الْعُیُوبُ وَ اُثْقِلَ الظَّهْرُ وَ تَضاعَفَ الْوِزْرُ وَ قَدْ أخْبَرْتَنا وَ خَبَرُکَ الصِّدْقُ أنَّهُ تَعالی قالَ وَ قَوْلُهُ الْحَقُّ وَ لَوْ أنَّهُمْ إذْ ظَلَمُوا أنْفُسَهُمْ جاؤوکَ فَاسْتَغْفَرُوا اللّه‌َ وَ</w:t>
      </w:r>
    </w:p>
    <w:p>
      <w:pPr>
        <w:pStyle w:val="BookText"/>
        <w:rPr/>
      </w:pPr>
      <w:r>
        <w:rPr>
          <w:rFonts w:ascii="Amiri" w:hAnsi="Amiri" w:eastAsia="Amiri" w:cs="Amiri"/>
          <w:color w:val="111111"/>
          <w:sz w:val="28"/>
          <w:sz w:val="28"/>
          <w:szCs w:val="28"/>
          <w:rtl w:val="true"/>
          <w:lang w:bidi="ar-SA"/>
        </w:rPr>
        <w:t xml:space="preserve">اسْتَغْفَرَ لَهُمُ الرَّسُولُ لَوَجَدُوا اللّه‌َ تَوّابا رَحیما، وَ قَدْ جِئْتُکَ یا رَسُولَ اللّه‌ِ مُسْتَغْفِرا مِنْ ذُنُوبی تائِبَا مِنْ مَعاصیَّ وَ سَیِّآتی، وَ إنّی أتَوَجَّهُ إلَی اللّه‌ِ رَبّی وَ رَبِّکَ لِیَغْفِرَ لی ذُنُوبی فَاشْفَعْ لی یا شَفیعَ الْأُمَّةِ وَ أجِرْنی یا نَبِیَّ الرَّحْمَةِ صَلَّی اللّه‌ُ عَلَیْکَ وَ عَلی آلِکَ الطّاهِرینَ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بعد از آن در سؤال نمودن از حضرت اصرار نموده و هر حاجتی که دارید بخواهید، پس در جای خود رو به قبله ایستاده و قبر مطهّر را پشت شانه خود قرار داده و دو دست را بالا نمایید و حاجت خود را بخواهید که انشاءاللّه به لطف آن حضرت برآورده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إلَیْکَ ألْجَأْتُ أمْری وَ إلی قَبْرِ نَبِیِّکَ وَ رَسُولِکَ أسْنَدْتُ ظَهْری وَ إلَی الْقِبْلَةِ الَّتِی ارْتَضَیْتَهَا اسْتَقْبَلْتُ بِوَجْهی، ألْلّهُمَّ إنّی لاَ أمْلِکُ لِنَفْسی خَیْرَ ما أرْجُوا وَ لاَ أدْفَعُ عَنْها شَرَّ ما أحْذَرُ وَ الْأُمُورُ کُلُّها بِیَدِکَ فَاَسْئَلُکَ بِحَقِّ مُحَمَّدٍ وَ عِتْرَتِه وَ قَبْرِهَ الطَّیِّبِ الْمُبارَکِ وَ حَرَمِه أنْ تُصَلِّیَ عَلی مُحَمَّدٍ وَ آلِه وَ أنْ تَغْفِرَ لی ما سَلَفَ مِنْ جُرْمی وَ تَعْصِمَنی مِنَ الْمَعاصی فی مُسْتَقْبِلَ عُمْری وَ تُثَبِّتَ</w:t>
      </w:r>
    </w:p>
    <w:p>
      <w:pPr>
        <w:pStyle w:val="BookText"/>
        <w:rPr/>
      </w:pPr>
      <w:r>
        <w:rPr>
          <w:rFonts w:ascii="Amiri" w:hAnsi="Amiri" w:eastAsia="Amiri" w:cs="Amiri"/>
          <w:color w:val="111111"/>
          <w:sz w:val="28"/>
          <w:sz w:val="28"/>
          <w:szCs w:val="28"/>
          <w:rtl w:val="true"/>
          <w:lang w:bidi="ar-SA"/>
        </w:rPr>
        <w:t xml:space="preserve">عَلَی الاْیمانِ قَلْبی وَ تُوَسِّعَ عَلَیَّ رِزْقی وَ تُسْبِغَ عَلَیَّ النِّعَمَ وَ تَجْعَلَ قِسْمی مِنَ الْعافِیَةِ أوْفَرَ قِسْمٍ وَ تَحْفَظْنی فی أهْلی وَ مالی وَ وَلَدی وَ تَکْلَئَنی مِنَ الْأَعْداءِ وَ تُحَسِّنُ لِیَ الْعاقِبَةَ فِی الدُّنْیا وَ مُنْقَلَبی فِی الاْخِرَةِ، ألْلّهُمَّ اغْفِرْ لی وَ لِوالِدَیَّ وَ لِجَمیعِ الْمُؤْمِنینَ وَ الْمُؤْمِناتِ الْأَحْیاءِ مِنْهُمْ وَ الْأَمْواتِ إنَّکَ عَلی کُلِّ شَیْ‌ءٍ قَدیرُّ </w:t>
      </w:r>
      <w:r>
        <w:rPr>
          <w:rFonts w:eastAsia="Amiri" w:cs="Amiri" w:ascii="Amiri" w:hAnsi="Amiri"/>
          <w:color w:val="111111"/>
          <w:sz w:val="28"/>
          <w:szCs w:val="28"/>
          <w:lang w:bidi="ar-SA"/>
        </w:rPr>
        <w:t>0</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سوره قدر را یازده مرتبه بخوانید</w:t>
      </w:r>
      <w:r>
        <w:rPr>
          <w:rFonts w:eastAsia="IRNazanin" w:cs="IRNazanin"/>
          <w:color w:val="111111"/>
          <w:sz w:val="28"/>
          <w:szCs w:val="28"/>
          <w:rtl w:val="true"/>
          <w:lang w:bidi="fa-IR"/>
        </w:rPr>
        <w:t>.</w:t>
      </w:r>
      <w:bookmarkStart w:id="583" w:name="pg4708_24544"/>
    </w:p>
    <w:p>
      <w:pPr>
        <w:pStyle w:val="Heading3"/>
        <w:numPr>
          <w:ilvl w:val="2"/>
          <w:numId w:val="1"/>
        </w:numPr>
        <w:rPr/>
      </w:pPr>
      <w:bookmarkStart w:id="584" w:name="__RefHeading___Toc1127922_2035185390"/>
      <w:bookmarkStart w:id="585" w:name="_Toc217"/>
      <w:bookmarkEnd w:id="583"/>
      <w:bookmarkEnd w:id="584"/>
      <w:r>
        <w:rPr>
          <w:rtl w:val="true"/>
        </w:rPr>
        <w:t>نماز زیارت و دعای بعد از نماز در مقام پیامبر صلی‌الله‌علیه‌و‌آله</w:t>
      </w:r>
      <w:bookmarkEnd w:id="585"/>
    </w:p>
    <w:p>
      <w:pPr>
        <w:pStyle w:val="BookText"/>
        <w:rPr/>
      </w:pPr>
      <w:r>
        <w:rPr>
          <w:rFonts w:ascii="IRNazanin" w:hAnsi="IRNazanin" w:eastAsia="IRNazanin"/>
          <w:color w:val="111111"/>
          <w:sz w:val="28"/>
          <w:sz w:val="28"/>
          <w:szCs w:val="28"/>
          <w:rtl w:val="true"/>
          <w:lang w:bidi="fa-IR"/>
        </w:rPr>
        <w:t>چون از زیارت فارغ شدید، در روضه مبارکه چهار رکعت نماز زیارت حضرت را با دو سلام بخوانید و آن را به پیشگاه حضرت هدیه نموده و اگر نتوانستید، دو</w:t>
      </w:r>
    </w:p>
    <w:p>
      <w:pPr>
        <w:pStyle w:val="BookText"/>
        <w:rPr/>
      </w:pPr>
      <w:r>
        <w:rPr>
          <w:rFonts w:ascii="IRNazanin" w:hAnsi="IRNazanin" w:eastAsia="IRNazanin"/>
          <w:color w:val="111111"/>
          <w:sz w:val="28"/>
          <w:sz w:val="28"/>
          <w:szCs w:val="28"/>
          <w:rtl w:val="true"/>
          <w:lang w:bidi="fa-IR"/>
        </w:rPr>
        <w:t>رکعت بخوانید و این نماز هر چه نزدیک‌تر به محراب آن حضرت خوانده شود بهتر است و چون سلام دادید تسبیحات حضرت زهرا علیهاالسلام را بگویید و سپس این دعا را بخوانید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هذُا مَقامُ نَبِیِّکَ وَ خِیَرَتِکَ مِنْ خَلْقِکَ، جَعَلْتَهُ رَوْضَةً مِنْ رِیاضِ جَنَّتِکَ، شَرَّفْتَهُ عَلی بِقاعِ أرْضِکَ بِرَسُولِکَ وَ فَضَّلْتَهُ بِه وَ عَظَّمْتَ حُرْمَتَهُ وَ أظْهَرْتَ جَلالَتَهُ وَ أوْجَبْتَ عَلی عِبادِکَ التَّبَرُّکَ بِالصَّلوةِ وَ الدُّعاءِ فیهِ وَ قَدْ أقَمْتَنی بِلاَ حَوْلَ وَ لا قُوَّةَ کانَ مِنّی فی ذلِکَ إلاّ بِرَحْمَتِکَ ألْلّهُمَّ وَ کَما أنَّ حَبیبَکَ لا یَتَقَدَّمُهُ فِی الْفَضْلِ خَلیلُکَ ألْلّهُمَّ فَاجْعَلِ اسْتِجابَةَ الدُّعاءِ فی مَقامِ حَبیبکَ أفْضَلَ ما جَعَلْتَهُ فی مَقامِ خَلیلِکَ، ألْلّهُمَّ إنّی أسْئَلُکَ فی هذَا الْمَقامِ الطّاهِرِ أنْ تُصَلِّیَ عَلی مُحَمَّدٍ وَ آلِ مُحَمَّدٍ، وَ أنْ تُعیذَنی مِنَ النّارِ، وَ تَمُنَّ عَلَیَّ بِالْجَنَّةِ وَ تَرْحَمْ مَوْقِفی وَ تَغْفِرْ ذَلَّتی وَ تُزَکِّیَ عَلَیَّ وَ تُوَسِّعَ لی فی رِزْقی وَ تُدیمُ عافِیَتی وَ رُشْدی وَ تُسْبِغَ نِعْمَتَکَ عَلَیَّ وَ تَحْفَظْنی فی أهْلی وَ مالی وَ تَحْرُسَنی مِنْ کُلَّ مُتَعَدٍّ عَلَیَّ وَ ظالِمٍ وَ تُطیلَ عُمْری وَ تُوَفِّقَنی لِما یُرْضیکَ وَ تَعْصِمَنی عَمّا یُسْخِطُکَ عَلَیَّ، ألْلّهُمَّ إنّی أتَوَسَّلُ إلَیْکَ بِنَبِیِّکَ وَ أهْلِ بَیْتِه حُجَجِکَ عَلی خَلْقِکَ وَ آیاتِکَ فی أرْضِکَ أنْ تَسْتَجیبَ لی دُعائی وَ تُبَلِّغَنی فِی الدّینِ وَ الدُّنْیا أمَلی وَ رَجائی، یا سَیِّدی وَ مَوْلایَ قَدْ سَئَلْتُکَ فَلا تُخَیِّبْنی، وَ رَجَوْتُ فَضْلَکَ فَلا تَحْرِمْنی فَأَنَا الْفَقیرُ إلی رَحْمَتِکَ الَّذی لَیْسَ لی غَیْرُ إحْسانِکَ وَ تَفَضُّلِکَ، فَأَسْئَلُکَ أنْ تُحَرِّمَ شَعْری وَ بَشَری عَلَی النّارِ وَ تُؤْتِیَنی مَنَ الْخَیْرِ ما عَلِمْتُ مِنْهُ وَ ما لَمْ أعْلَمُ وَ ادْفَعْ عَنیّ وَ عَنْ وُلْدی وَ إخْوانی وَ أخَواتی مِنَ الشَّرِّ ما عَلِمْتُ مِنْهُ وَ ما لَمْ أعْلَمْ، ألْلّهُمَّ اغْفِرْ لی وَ لِوالِدَیَّ وَ لِجَمیعِ الْمُؤْمِنینَ وَ الْمُؤْمِناتِ إنَّکَ عَلی کُلِّ شَیْ‌ءٍ قَدیرٌ </w:t>
      </w:r>
      <w:r>
        <w:rPr>
          <w:rFonts w:eastAsia="Amiri" w:cs="Amiri" w:ascii="Amiri" w:hAnsi="Amiri"/>
          <w:color w:val="111111"/>
          <w:sz w:val="28"/>
          <w:szCs w:val="28"/>
          <w:lang w:bidi="ar-SA"/>
        </w:rPr>
        <w:t>0</w:t>
      </w:r>
      <w:bookmarkStart w:id="586" w:name="pg4708_24546"/>
    </w:p>
    <w:p>
      <w:pPr>
        <w:pStyle w:val="Heading3"/>
        <w:numPr>
          <w:ilvl w:val="2"/>
          <w:numId w:val="1"/>
        </w:numPr>
        <w:rPr/>
      </w:pPr>
      <w:bookmarkStart w:id="587" w:name="__RefHeading___Toc1127924_2035185390"/>
      <w:bookmarkStart w:id="588" w:name="_Toc218"/>
      <w:bookmarkEnd w:id="586"/>
      <w:bookmarkEnd w:id="587"/>
      <w:r>
        <w:rPr>
          <w:rtl w:val="true"/>
        </w:rPr>
        <w:t>صلوات بر حضرت محمّد صلی‌الله‌علیه‌و‌آله</w:t>
      </w:r>
      <w:bookmarkEnd w:id="588"/>
    </w:p>
    <w:p>
      <w:pPr>
        <w:pStyle w:val="BookText"/>
        <w:rPr/>
      </w:pPr>
      <w:r>
        <w:rPr>
          <w:rFonts w:ascii="IRNazanin" w:hAnsi="IRNazanin" w:eastAsia="IRNazanin"/>
          <w:color w:val="111111"/>
          <w:sz w:val="28"/>
          <w:sz w:val="28"/>
          <w:szCs w:val="28"/>
          <w:rtl w:val="true"/>
          <w:lang w:bidi="fa-IR"/>
        </w:rPr>
        <w:t>محدّث قمّی قدس‌سره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صلوات بفرستید بر آن حضرت به آن</w:t>
      </w:r>
    </w:p>
    <w:p>
      <w:pPr>
        <w:pStyle w:val="BookText"/>
        <w:rPr/>
      </w:pPr>
      <w:r>
        <w:rPr>
          <w:rFonts w:ascii="IRNazanin" w:hAnsi="IRNazanin" w:eastAsia="IRNazanin"/>
          <w:color w:val="111111"/>
          <w:sz w:val="28"/>
          <w:sz w:val="28"/>
          <w:szCs w:val="28"/>
          <w:rtl w:val="true"/>
          <w:lang w:bidi="fa-IR"/>
        </w:rPr>
        <w:t>نحوی که حضرت علی علیه‌السلام در یکی از خطب خود، در روز جمعه بر آن جناب فرستاده‌اند، چنانچه در روضه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 ألْلّهُمَّ صَلِّ عَلی مُحَمَّدٍ وَ آلِ مُحَمَّدٍ وَ بارِکْ عَلی مُحَمَّدٍ وَ آلِ مُحَمَّدٍ، تَحَنَّنْ عَلی مُحَمَّدٍ وَ آلِ مُحَمَّدٍ، وَ سَلِّمْ عَلی مُحَمَّدٍ وَ آلِ مُحَمَّدٍ، کَأَفْضَلِ ما صَلَّیْتَ وَ بارَکْتَ وَ تَرَحَّمْتَ وَ تَحَنَّنْتَ وَ سَلَّمْتَ عَلی إبْراهیمَ وَ آلِ إبْراهیمَ إنَّکَ حَمیدٌ مَجیدٌ، ألْلّهُمَّ أعْطِ مُحَمَّدا الْوَسیلَةَ وَ الشَّرَفَ وَ الْفَضیلَةَ وَ الْمَنْزِلَةَ الْکَریمَةَ، ألْلّهُمَّ اجْعَلْ مُحَمَّدا وَ آلَ مُحَمَّدٍ أعْظَمَ الْخَلائِقَ کُلِّهِمْ شَرَفا یَوْمَ الْقِیمَةِ وَ أقْرَبَهُمْ مِنْکَ مَقْعَدا وَ أوْجَهَهُمْ عِنْدَکَ یَوْمَ الْقِیمَةِ جاهَا عِنْدَکَ مَنْزِلَةً وَ نَصیبَا، ألْلّهُمَّ أعْطِ مُحَمَّدا أشْرَفَ الْمَقامِ وَ حِباءَ السَّلامِ وَ شَفاعَةَ الاْءِسْلامِ، ألْلّهُمَّ وَ ألْحِقْنا بِه غَیْرَ خَزایا وَ لا ناکِثینَ وَ لا نادِمینَ وَ لا مُبَدِّلینَ إلهَ الْحَقِّ آمینَ</w:t>
      </w:r>
    </w:p>
    <w:p>
      <w:pPr>
        <w:pStyle w:val="Heading3"/>
        <w:numPr>
          <w:ilvl w:val="2"/>
          <w:numId w:val="1"/>
        </w:numPr>
        <w:rPr/>
      </w:pPr>
      <w:bookmarkStart w:id="589" w:name="__RefHeading___Toc1127926_2035185390"/>
      <w:bookmarkStart w:id="590" w:name="_Toc219"/>
      <w:bookmarkEnd w:id="589"/>
      <w:r>
        <w:rPr>
          <w:rtl w:val="true"/>
        </w:rPr>
        <w:t>نماز و دعا نزد ستون توبه</w:t>
      </w:r>
      <w:bookmarkEnd w:id="590"/>
    </w:p>
    <w:p>
      <w:pPr>
        <w:pStyle w:val="BookText"/>
        <w:rPr/>
      </w:pPr>
      <w:r>
        <w:rPr>
          <w:rFonts w:ascii="IRNazanin" w:hAnsi="IRNazanin" w:eastAsia="IRNazanin"/>
          <w:color w:val="111111"/>
          <w:sz w:val="28"/>
          <w:sz w:val="28"/>
          <w:szCs w:val="28"/>
          <w:rtl w:val="true"/>
          <w:lang w:bidi="fa-IR"/>
        </w:rPr>
        <w:t>در نزد ستون ابی لبابه، که آن را ستون توبه نیز می‌گویند دو رکعت نماز خوانده و بگویید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ألْلّهُمَّ لا تُهِنّی بِالْفَقْرِ وَ لا تُدِلَّنی بِالدّینِ وَ لا تَرُدَّنی إلَیَ الْهَلَکَةِ وَ اعْصِمْنی کَیْ أعْتَصِمُ وَ أصْلِحْنی کَیْ أنْصَلِحُ وَ اهْدِنی کَیْ أهْتَدِی ألْلّهُمَّ أعِنّی عَلَی اجْتِهادِ نَفْسی وَ لا تُعَذِّبْنی بِسُوءِ ظَنّی وَ لا تُهْلِکْنی وَ أنْتَ رَجائی وَ أنْتَ أهْلٌ أنْ تَغْفِرَ لی وَ قَدْ أخْطَأْتُ وَ أنْتَ أهْلٌ أنْ تَعْفُوَ عَنّی وَ قَدْ أقْرَرْتُ وَ أنْتَ أهْلٌ أنْ تُقیلَ عَثْرَتی وَ قَدْ عَثَرْتُ وَ أنْتَ أهْلٌ أنْ تُحْسِنَ وَ قَدْ أسَأْتُ وَ أنْتَ أهْلُ التَّقْوی وَ الْمَغْفِرَةِ، فَوَفِّقْنی لِما تُحِبُّ وَ تَرْضی، وَ یَسِّرْ</w:t>
      </w:r>
      <w:bookmarkStart w:id="591" w:name="pg4708_24548"/>
    </w:p>
    <w:p>
      <w:pPr>
        <w:pStyle w:val="BookText"/>
        <w:rPr/>
      </w:pPr>
      <w:bookmarkEnd w:id="591"/>
      <w:r>
        <w:rPr>
          <w:rFonts w:ascii="Amiri" w:hAnsi="Amiri" w:eastAsia="Amiri" w:cs="Amiri"/>
          <w:color w:val="111111"/>
          <w:sz w:val="28"/>
          <w:sz w:val="28"/>
          <w:szCs w:val="28"/>
          <w:rtl w:val="true"/>
          <w:lang w:bidi="ar-SA"/>
        </w:rPr>
        <w:t>لِیَ الْیَسیرَ وَ جَنِّبْنی کُلَّ عَسیرٍ ألْلّهُمَّ أغْنِنی بِالْحَلالِ مِنَ الْحَرامِ وَ بِالطّاعاتِ</w:t>
      </w:r>
    </w:p>
    <w:p>
      <w:pPr>
        <w:pStyle w:val="BookText"/>
        <w:rPr/>
      </w:pPr>
      <w:r>
        <w:rPr>
          <w:rFonts w:ascii="Amiri" w:hAnsi="Amiri" w:eastAsia="Amiri" w:cs="Amiri"/>
          <w:color w:val="111111"/>
          <w:sz w:val="28"/>
          <w:sz w:val="28"/>
          <w:szCs w:val="28"/>
          <w:rtl w:val="true"/>
          <w:lang w:bidi="ar-SA"/>
        </w:rPr>
        <w:t xml:space="preserve">عَنِ الْمَعاصی وَ بِالْغِنی عَنِ الْفَقْرِ وَ بِالْجَنَّةِ عَنِ النّارِ وَ بِالْأَبْرارِ عَنِ الْفُجّارِ، یا مَنْ لَیْسَ کَمِثْلِه شَیْ‌ءٌ وَ هُوَ السَّمیعُ الْبَصیرُ، وَ أنْتَ عَلی کُلِّ شَیْ‌ءٍ قَدیرٌ </w:t>
      </w:r>
      <w:r>
        <w:rPr>
          <w:rFonts w:eastAsia="Amiri" w:cs="Amiri" w:ascii="Amiri" w:hAnsi="Amiri"/>
          <w:color w:val="111111"/>
          <w:sz w:val="28"/>
          <w:szCs w:val="28"/>
          <w:lang w:bidi="ar-SA"/>
        </w:rPr>
        <w:t>0</w:t>
      </w:r>
    </w:p>
    <w:p>
      <w:pPr>
        <w:pStyle w:val="Heading3"/>
        <w:numPr>
          <w:ilvl w:val="2"/>
          <w:numId w:val="1"/>
        </w:numPr>
        <w:rPr/>
      </w:pPr>
      <w:bookmarkStart w:id="592" w:name="__RefHeading___Toc1127928_2035185390"/>
      <w:bookmarkStart w:id="593" w:name="_Toc220"/>
      <w:bookmarkEnd w:id="592"/>
      <w:r>
        <w:rPr>
          <w:rtl w:val="true"/>
        </w:rPr>
        <w:t>آداب و دعاء نزد منبر پیامبر صلی‌الله‌علیه‌و‌آله</w:t>
      </w:r>
      <w:bookmarkEnd w:id="593"/>
    </w:p>
    <w:p>
      <w:pPr>
        <w:pStyle w:val="BookText"/>
        <w:rPr/>
      </w:pPr>
      <w:r>
        <w:rPr>
          <w:rFonts w:ascii="IRNazanin" w:hAnsi="IRNazanin" w:eastAsia="IRNazanin"/>
          <w:color w:val="111111"/>
          <w:sz w:val="28"/>
          <w:sz w:val="28"/>
          <w:szCs w:val="28"/>
          <w:rtl w:val="true"/>
          <w:lang w:bidi="fa-IR"/>
        </w:rPr>
        <w:t>چون نزد منبر آمدید، دستتان را به پایه‌های آن مالیده و به چشمها و صورت خود کشیده و کلمات فرج را بخوانید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إلهَ إلاَّ اللّه‌ُ الْحَلیمُ الْکَریمُ، لا إلهَ إلاَّ اللّه‌ُ الْعَلِیُّ الْعَظیمُ، سُبْحانَ اللّه‌ِ رَبِّ السَّمواتِ السَّبْعِ، وَ رَبِّ الْأَرَضینَ السَّبْعَ، وَ ما فیهِنَّ وَ ما بَیْنَهُنَّ وَ رَبِّ الْعَرْشِ الْعَظیمِ، وَ الْحَمْدُ للّه‌ِ رَبِّ الْعالَمینَ، وَ الصَّلوةُ عَلی مُحَمَّدٍ وَ آلِهِ الطَّیِبینَ </w:t>
      </w:r>
      <w:r>
        <w:rPr>
          <w:rFonts w:eastAsia="Amiri" w:cs="Amiri" w:ascii="Amiri" w:hAnsi="Amiri"/>
          <w:color w:val="111111"/>
          <w:sz w:val="28"/>
          <w:szCs w:val="28"/>
          <w:lang w:bidi="ar-SA"/>
        </w:rPr>
        <w:t>0</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وَحْدَهُ لا شَریکَ لَهُ وَ أشْهَدُ أنَّ مُحَمَّدا رَسُولُ اللّه‌ِ صَلَّی اللّه‌ُ عَلَیْهِ وَ آلِه، ألْحَمْدُ للّه‌ِ الَّذی عَقَدَ بِکَ عِزَّ الاْءِسْلامِ وَ جَعَلَکَ مُرْتَقی خَیْرَ الْأَنامِ وَ مَصْعَدَ الدّاعی إلی دارِ السَّلامِ، ألْحَمْدُ للّه‌ِ الَّذی خَفَضَ بِانْتِصابِکَ عُلُوَّ الْکُفْرِ وَ سُمُوَّ الشِّرکِ وَ نَکَسَ بِکَ عَلَمَ الْباطِلِ وَ رایَةَ الضَّلالِ، أشْهَدُ أنَّک لَمْ تُنْصَبْ إلاّ لِتَوْحیدِ اللّه‌ِ سُبْحانَهُ وَ تَمْجیدِه وَ تَعْظیمِ اللّه‌ِ وَ تَحْمیدِه وَ لِمَواعِظِ عِبادِ اللّه‌ِ وَ الدُّعاءِ إلی عَفْوِه وَ غُفْرانِه، أشْهَدُ أنَّکَ قَدِ اسْتَوْفَیْتَ مِنْ رَسُولِ اللّه‌ِ صلی‌الله‌علیه‌و‌آلهبِارْتِقائِه فی مَراقیکَ وَ اسْتِوائِه عَلَیْکَ حَظَّ شَرَفِکَ وَ فَضْلِکَ وَ نَصیبَ عِزِّکَ وَ ذُخْرِکَ وَ نِلْتَ کَمالَ ذِکْرِکَ وَ عَظَّمَ اللّه‌ُ حُرْمَتَکَ وَ أوْجَبَ التَّمَسُّحَ بِکَ فَکَمْ قَدْ وَضَعَ الْمُصْطَفی صلی‌الله‌علیه‌و‌آله قَدَمَهُ عَلَیْکَ وَ قامَ لِلنّاسِ خَطیبا فَوْقَکَ وَ وَحَّدَ اللّه‌ُ وَ حَمِدَهُ وَ أثْنی عَلَیْهِ وَ مَجَّدَهُ وَ کَمْ بَلَّغَ عَلَیْکَ مِنَ الرِّسالَةِ وَ أدّی مِنَ الْأَمانَةِ وَ تَلا مِنَ الْقُرْآنِ وَ قَرَأَ مِنَ الْفُرْقانِ وَ أخْبَرَ مِنَ الْوَحْیِ وَ بَیْنَ الأْمْرِ وَ النَّهْیِ وَ فَصَّلَ بَیْنَ الْحَلالِ وَ الْحَرامِ وَ أَمَرَ بِالصَّلوةِ وَ الصِّیامِ وَ حَثَّ الْعِبادَ عَلَی الْجِهادِ وَ أنْبَأَ عَنْ ثَوابِه فِی الْمَعادِ </w:t>
      </w:r>
      <w:r>
        <w:rPr>
          <w:rFonts w:eastAsia="Amiri" w:cs="Amiri" w:ascii="Amiri" w:hAnsi="Amiri"/>
          <w:color w:val="111111"/>
          <w:sz w:val="28"/>
          <w:szCs w:val="28"/>
          <w:lang w:bidi="ar-SA"/>
        </w:rPr>
        <w:t>0</w:t>
      </w:r>
      <w:bookmarkStart w:id="594" w:name="pg4708_24550"/>
    </w:p>
    <w:p>
      <w:pPr>
        <w:pStyle w:val="Heading3"/>
        <w:numPr>
          <w:ilvl w:val="2"/>
          <w:numId w:val="1"/>
        </w:numPr>
        <w:rPr/>
      </w:pPr>
      <w:bookmarkStart w:id="595" w:name="__RefHeading___Toc1127930_2035185390"/>
      <w:bookmarkStart w:id="596" w:name="_Toc221"/>
      <w:bookmarkEnd w:id="594"/>
      <w:bookmarkEnd w:id="595"/>
      <w:r>
        <w:rPr>
          <w:rtl w:val="true"/>
        </w:rPr>
        <w:t>آداب روضه شریفه</w:t>
      </w:r>
      <w:bookmarkEnd w:id="596"/>
    </w:p>
    <w:p>
      <w:pPr>
        <w:pStyle w:val="BookText"/>
        <w:rPr/>
      </w:pPr>
      <w:r>
        <w:rPr>
          <w:rFonts w:ascii="IRNazanin" w:hAnsi="IRNazanin" w:eastAsia="IRNazanin"/>
          <w:color w:val="111111"/>
          <w:sz w:val="28"/>
          <w:sz w:val="28"/>
          <w:szCs w:val="28"/>
          <w:rtl w:val="true"/>
          <w:lang w:bidi="fa-IR"/>
        </w:rPr>
        <w:t>سپس بیایید در نزد روضه شریفه، که میان قبر و منبر است و بگویید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إنَّ هذِه رَوْضَةٌ مِنْ رِیاضِ جَنَّتِکَ، وَ شُعْبَةٌ مِنْ شُعَبِ رَحْمَتِکَ التَّی ذَکَرَها رَسُولَکَ، وَ أبانَ عَنْ فَضْلِها وَ شَرَفَ التّْعَبُّدِ لَکَ فیها، وَ قَدْ بَلَّغْتَنیها فی سَلامَةِ نَفْسی، فَلَکَ الْحَمْدُ یا سَیِّدی عَلی عَظیمِ نِعْمَتِکَ عَلَیَّ فی ذلِکَ، وَ عَلی ما رَزَقْتَنیهِ مِنْ طاعَتِکَ، وَ طَلَبِ مَرْضاتِکَ وَ تَعْظیمِ حُرْمَةِ نَبِیِّکَ صَلَّی اللّه‌ُ عَلَیْهِ وَ آلِه، بِزیارَةِ قَبْرِه وَ التَّسْلیمَ عَلَیْهِ، وَ التَّرَدُّدِ فی مِشاهِدِه وَ مَواقِفِه، فَلَکَ الْحَمْدُ یا مَوْلایَ حَمْدا یَنْتَظِمُ بِه مَحامِدُ حَمَلَةِ عَرْشِکَ، وَ سُکّانِ سَماواتِکَ لَکَ، وَ یَقْصُرُ عَنْهُ حَمْدُ مَنْ مَضی، وَ یَفْضُلُ حَمْدَ مَنْ بَقِیَ مِنْ خَلْقِکَ ، وَ لَکَ الْحَمْدُ یا مَوْلایَ حَمْدَ مَنْ عَرَفَ لَکَ الْحَمْدُ، وَ التَّوْفیقُ لِلْحَمْدِ مِنْکَ حَمْدا یَمْلَأُ ما خَلَقْتَ، وَ یَبْلُغُ حَیْثُ ما أَرَدْتَ، وَ لا یُحْجَبُ عَنْکَ وَ لا یَنْقَضی دُونَکَ، وَ یَبْلُغُ أَقْصی رِضاکَ وَ لا یَبْلُغُ آخِرَهُ أوائِلَ مَحامِدِ خَلْقِکَ لَکَ، وَ لَکَ الْحَمْدُ ما عُرِفَ الْحَمْدُ وَ اعْتُقِدَ وَ جُعِلَ ابْتِداءَ الْکَلامِ الْحَمْدُ یا باقِیَ الْعِزِّ وَ الْعَظَمَةِ وَ دائِمَ السُّلْطانِ وَ الْقُدْرَةِ وَ شَدیدَ الْبَطْشِ وَ الْقُوَّةِ وَ نافِذَ الْأَمْرِ وَ الْأِرادَةِ وَ واسِعَ الرَّحْمَةِ وَ الْمَغْفِرَةِ وَ رَبَّ الدُّنْیا وَ الاْخِرَةِ کَمْ مِنْ نِعْمَةٍ لَکَ عَلَیَّ یَقْصُرُ عَنْ أیْسَرِها حَمْدی وَ لا یَبْلُغُ أدْناها شُکْری وَ کَمْ مِنْ صَنایِعَ مِنْکَ إلَیَّ لا یُحیطُ بِکَثْرَتِها وَهْمی وَ لا یُقَیِّدُها فِکْری ألْلّهُمَّ صَلِّ عَلی نَبِیِّکَ الْمُصْطَفی عَیْنِ الْبَرِیَّةِ طِفْلاً وَ خَیْرِها شابّا وَ کَهْلاً أطْهَرِ الْمُطَهَّرینَ شیمَةً وَ أجْوَدِ الْمُسْتَمْطِرینَ دیمَةً وَ أعْظَمِ الْخَلْقَ جُرْثُومَةً الَّذی أوْضَحْتَ بِهِ الدَّلالاتِ وَ أقَمْتَ بِهِ الرِّسالاتِ وَ خَتَمْتَ بِهِ النُّبُوّاتِ وَ فَتَحْتَ بِه بابَ الْخَیْراتِ وَ أظْهَرْتَهُ مَظْهَرا وَ ابْتَعَثْتَهُ نَبِیّا وَ هادِیا أمینا مَهْدِیّا داعِیا إلَیْکَ وَ دالاًّ عَلَیْکَ وَ حُجَّةً بَیْنَ یَدَیْکَ ألْلّهُمَّ صَلِّ عَلَی الْمَعْصُومینَ مِنْ عِتْرَتِة وَ الطَّیِّبینَ مِنْ اُسْرَتِه وَ شَرِّفْ لَدَیْکَ بِه مَنازِلَهُمْ وَ عَظِّمْ عِنْدَکَ مَراتِبَهُمْ وَ اجْعَلِ الرَّفیقِ الْأَعْلی مَجالِسَهُمْ وَ ارْفَعْ إلی قُرْبِ رَسُولِکَ دَرَجاتِهِمْ وَ تَمِّمْ بِلِقائِه سُرُورَهُمْ وَ وَفِّرْ بِمَکانِه اُنْسَهُمْ </w:t>
      </w:r>
      <w:r>
        <w:rPr>
          <w:rFonts w:eastAsia="Amiri" w:cs="Amiri" w:ascii="Amiri" w:hAnsi="Amiri"/>
          <w:color w:val="111111"/>
          <w:sz w:val="28"/>
          <w:szCs w:val="28"/>
          <w:lang w:bidi="ar-SA"/>
        </w:rPr>
        <w:t>0</w:t>
      </w:r>
      <w:bookmarkStart w:id="597" w:name="pg4708_24552"/>
    </w:p>
    <w:p>
      <w:pPr>
        <w:pStyle w:val="Heading3"/>
        <w:numPr>
          <w:ilvl w:val="2"/>
          <w:numId w:val="1"/>
        </w:numPr>
        <w:rPr/>
      </w:pPr>
      <w:bookmarkStart w:id="598" w:name="__RefHeading___Toc1127932_2035185390"/>
      <w:bookmarkStart w:id="599" w:name="_Toc222"/>
      <w:bookmarkEnd w:id="597"/>
      <w:bookmarkEnd w:id="598"/>
      <w:r>
        <w:rPr>
          <w:rtl w:val="true"/>
        </w:rPr>
        <w:t>نماز و دعا در مقام جبرئیل</w:t>
      </w:r>
      <w:bookmarkEnd w:id="599"/>
    </w:p>
    <w:p>
      <w:pPr>
        <w:pStyle w:val="BookText"/>
        <w:rPr/>
      </w:pPr>
      <w:r>
        <w:rPr>
          <w:rFonts w:ascii="IRNazanin" w:hAnsi="IRNazanin" w:eastAsia="IRNazanin"/>
          <w:color w:val="111111"/>
          <w:sz w:val="28"/>
          <w:sz w:val="28"/>
          <w:szCs w:val="28"/>
          <w:rtl w:val="true"/>
          <w:lang w:bidi="fa-IR"/>
        </w:rPr>
        <w:t xml:space="preserve">سپس به نزد مقام جبرئیل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برای اذن خواستن در این مکان می‌ایستاد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نماز مستحبّی بخوانید و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خَلَقَ السَّمواتِ وَ مَلَأها جُنُودا مِنَ الْمُسَبِّحینَ لَهُ مِنْ مَلائِکَتِه وَ الْمُمَجِّدینَ لِقُدْرَتِه وَ عَظَمَتِه وَ أفْرَغَ عَلی أبْدانِهِمْ حُلَلَ الْکَراماتِ وَ أنْطَقَ ألْسِنَتَهُمْ بِضُرُوبِ الُّلغاتِ وَ ألْبَسَهُمْ شِعارَ التَّقْوی وَ قَلَّدَهُمْ قَلائِدَ النَّهْیِ وَ جَعَلَهُمْ أوْفَرَ أجْناسِ خَلْقِه مَعْرِفَةً بِوَحْدانِیَّتِه وَ قُدْرَتِه وَ جَلالَتِه وَ عَظَمَتِه وَ أکْمَلَهُمْ عِلْما بِه وَ أشَدَّهُمْ فَرَقا وَ أوْدَمَهُمْ لَهُ طاعَةً وَ خُضُوعا وَ اسْتِکانَةً وَ خُشُوعا یا مَنْ فَضَّلَ الْأَمینَ جَبْرَئیلَ علیه‌السلامبِخَصائِصَه وَ دَرَجاتِه وَ مَنازِلِه وَ اخْتارَهُ لِوَحْیِه وَ سِفارَتِه وَ عَهْدِه وَ أمانَتِه وَ إنْزالِ کُتُبِه وَ أوامِرِه عَلی أنْبِیائِه وَ رُسُلِه وَ جَعَلَهُ واسِطَةً بَیْنَ نَفْسِه وَ بَیْنَهُمْ أسْئَلُکَ أنْْ تُصَلِّیَ عَلی مُحَمَّدٍ وَ آلِ مُحَمَّدٍ وَ عَلی جَمیعِ مَلائِکَتِکَ وَ سُکّانِ سَمواتِکَ أعْلَمِ خَلْقِکَ بِکَ وَ أخْوَفِ خَلْقِکَ لَکَ وَ أقْرَبِ خَلْقِکَ مِنْکَ وَ أعْمَلِ خَلْقِکَ بِطاعَتِکَ الَّذینَ لا یَغْشیهُمْ نَوْمُ الْعُیُونِ وَ لا سَهْوُ الْعُقُولِ وَ لا فَتْرَةُ الْأَبْدانِ الْمُکَرَّمینَ بِجِوارِکَ وَ الْمُؤْتَمَنینَ عَلی وَحْیِکَ الْمُجْتَنِبینَ الْأفاتِ وَ الْمُوقِنینَ السَّیِّئآتِ ألْلّهُمَّ وَ اخْصُصِ الرُّوحَ الْأَمینَ صَلَواتُکَ عَلَیْهِ بِأَضْعافِها مِنْکَ وَ عَلی مَلائِکَتِکَ الْمُقَرَّبینَ وَ طَبَقاتِ الْکَرُّوبینَ وَ الرُّوحانییّنَ وَ زِدْ فی مَراتِبِه عِنْدَکْ وَ حُقُوقِهِ الَّتی لَهُ عَلی أهْلِ الْأَرْضِ بِما کانَ یَنْزِلُ بِه مِنْ شَرایِعِ دینِکَ وَ ما بَیَّنَتْهُ عَلی ألْسِنَةِ أنْبِیائِکَ مِنْ مُحَلاّتِکَ وَ مُحَرَّماتِکَ ألْلّهُمَّ أکْثِرْ صَلَواتِکَ عَلی جَبْرَئیلَ فَإِنَهُ قُدْوَةُ الْأَنْبِیاءِ وَ هادِی الْأَصْفِیاءِ وَ سادِسِ أصْحابِ الْکِساءِ ألْلّهُمَّ اجْعَلْ وُقُوفی فی مَقامِه هذا سَبَبا لِنُزُولِ رَحْمَتِکَ عَلَیَّ وَ تَجاوُزِکَ عَنّی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 جَوادُ أیْ کَریمُ أیْ قَریبُ أیْ بَعیدُ أسْئَلُکَ أنْ تُصَلِّیَ عَلی مُحَمَّدٍ وَ آلِ مُحَمَّدٍ وَ أنْ تُوَفِّقَنی لِطاعَتِکَ وَ لا تُزیلُ عَنّی نِعْمَتَکَ وَ أنْ تَرْزُقَنی جَنَّةً بِرَحْمَتِکَ وَ تُوَسِّعَ عَلَیَّ مِنْ فَضْلِکَ وَ تُغْنِیَنی عَنْ شِرارِ خَلْقِکَ وَ</w:t>
      </w:r>
      <w:bookmarkStart w:id="600" w:name="pg4708_24555"/>
    </w:p>
    <w:p>
      <w:pPr>
        <w:pStyle w:val="BookText"/>
        <w:rPr/>
      </w:pPr>
      <w:bookmarkEnd w:id="600"/>
      <w:r>
        <w:rPr>
          <w:rFonts w:ascii="Amiri" w:hAnsi="Amiri" w:eastAsia="Amiri" w:cs="Amiri"/>
          <w:color w:val="111111"/>
          <w:sz w:val="28"/>
          <w:sz w:val="28"/>
          <w:szCs w:val="28"/>
          <w:rtl w:val="true"/>
          <w:lang w:bidi="ar-SA"/>
        </w:rPr>
        <w:t xml:space="preserve">تُلْهِمَنی شُکْرَکَ وَ ذِکْرَکَ وَ لا تُخَیِّبْ یا رَبِّ دُعائی وَ لا تَقْطَعْ رَجائی بِمُحَمَّدٍ وَ آلِه </w:t>
      </w:r>
      <w:r>
        <w:rPr>
          <w:rFonts w:eastAsia="Amiri" w:cs="Amiri" w:ascii="Amiri" w:hAnsi="Amiri"/>
          <w:color w:val="111111"/>
          <w:sz w:val="28"/>
          <w:szCs w:val="28"/>
          <w:lang w:bidi="ar-SA"/>
        </w:rPr>
        <w:t>0</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در شرح مناسک شهید ثانی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مستحاضه کثیره، اگر رو به قبله دعا کند، طاهر می‌گردد و دعا چنانکه در مزار بحار می‌باشد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بِکُلِّ اسْمٍ هُوَ لَکَ أوْ سَمَّیْتَ بِه لِأَحَدٍ مِنْ خَلْقِکَ أوْ مَأْثُورُ فی عِلْمِ الْغَیْبِ عِنْدَکَ وَ أسْئَلُکَ بِاسْمِکَ الْأَعْظَمِ الْأَعْظَمِ، وَ بِکُلِّ حَرْفٍ أنْزَلْتَهُ عَلی مُوسی وَ بِکُلِّ حَرْفٍ أنْزَلْتَهُ عَلی عیسی، وَ بِکُلِّ حَرْفٍ أنْزَلْتَهُ عَلی مُحَمَّدٍ صَلَواتُکَ عَلَیْهِ وَ آلِه وَ عَلی أنْبِیاءِ اللّه‌ِ إلاّ أذْهَبْتَ عَنّی هذَا الدَّمِ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 اگر حاجتی دارید تضرّع کنید که برآورده می‌شود</w:t>
      </w:r>
      <w:r>
        <w:rPr>
          <w:rFonts w:eastAsia="IRNazanin" w:cs="IRNazanin"/>
          <w:color w:val="111111"/>
          <w:sz w:val="28"/>
          <w:szCs w:val="28"/>
          <w:rtl w:val="true"/>
          <w:lang w:bidi="fa-IR"/>
        </w:rPr>
        <w:t>.</w:t>
      </w:r>
    </w:p>
    <w:p>
      <w:pPr>
        <w:pStyle w:val="Heading3"/>
        <w:numPr>
          <w:ilvl w:val="2"/>
          <w:numId w:val="1"/>
        </w:numPr>
        <w:rPr/>
      </w:pPr>
      <w:bookmarkStart w:id="601" w:name="__RefHeading___Toc1127934_2035185390"/>
      <w:bookmarkStart w:id="602" w:name="_Toc223"/>
      <w:bookmarkEnd w:id="601"/>
      <w:r>
        <w:rPr>
          <w:rtl w:val="true"/>
        </w:rPr>
        <w:t>زیارت حضرت فاطمه زهراء علیهاالسلام</w:t>
      </w:r>
      <w:bookmarkEnd w:id="602"/>
    </w:p>
    <w:p>
      <w:pPr>
        <w:pStyle w:val="BookText"/>
        <w:rPr/>
      </w:pPr>
      <w:r>
        <w:rPr>
          <w:rFonts w:ascii="IRNazanin" w:hAnsi="IRNazanin" w:eastAsia="IRNazanin"/>
          <w:color w:val="111111"/>
          <w:sz w:val="28"/>
          <w:sz w:val="28"/>
          <w:szCs w:val="28"/>
          <w:rtl w:val="true"/>
          <w:lang w:bidi="fa-IR"/>
        </w:rPr>
        <w:t>محدّث قمّی قدس‌سره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آن حضرت را در نزد روضه مطهّره و بعد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قبر آن مظلومه اختلاف است، بعضی گفته‌اند که در بین منبر و قبر می‌باشد و طائفه‌ای گفته‌اند که در خانه خودش می‌باشد و عدّه‌ای قائل به این هستند که آن حضرت در بقیع مدفون می‌باشند، و آنچه بیشتر اصحاب ما بر آن معتقد می‌باشند، این است که زیارت می‌شود آن مظلومه در روضه مبارکه، و کسی که بخواهد آن معظّمه را زیارت کند، در این سه موضع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ایستادید در این مواضع، از برای زیارت آن ممتحنه بگویید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مُمْتَحَنَةُ امْتَحَنَکِ اللّه‌ُ الَّذی خَلَقَکِ قَبْلَ أنْ یَخْلُقَکِ فَوَجَدَکِ لِمَا امْتَحَنَکِ صابِرَةً وَ زَعَمْنا أنّا لَکِ أوْلِیاءُ وَ مُصَدِّقُونَ وَ صابِرُونَ لِکُلِّ ما أتانا بِه أبُوکِ صَلَّی اللّه‌ُ عَلَیْهِ وَ آلِه وَ أتی بِه وَصِیَّهُ فَإنّا نَسْئَلُکَ إنْ کُنّا صَدَّقْناکَ إلاّ ألْحَقْتَنا بِتَصْدیقِنا لَهُما لِنُبَشِّرَ أنْفُسَنا بِأَنّا قَدْ طَهُرْنا بِوِلایَتِکِ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و نیز مستحب است بگویید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بِنْتَ رَسُولِ اللّه‌ِ ألسَّلامُ عَلَیْکِ یا بِنْتَ نَبِیِّ اللّه‌ِ ألسَّلامُ عَلَیْکِ یا</w:t>
      </w:r>
    </w:p>
    <w:p>
      <w:pPr>
        <w:pStyle w:val="BookText"/>
        <w:rPr/>
      </w:pPr>
      <w:r>
        <w:rPr>
          <w:rFonts w:ascii="Amiri" w:hAnsi="Amiri" w:eastAsia="Amiri" w:cs="Amiri"/>
          <w:color w:val="111111"/>
          <w:sz w:val="28"/>
          <w:sz w:val="28"/>
          <w:szCs w:val="28"/>
          <w:rtl w:val="true"/>
          <w:lang w:bidi="ar-SA"/>
        </w:rPr>
        <w:t xml:space="preserve">بِنْتَ حَبِیبِ اللّه‌ِ ألسَّلامُ عَلَیْکِ یا بِنْتَ خَلِیلِ اللّه‌ِ ألسَّلامُ عَلَیْکِ یا بِنْتَ صَفِیِّ اللّه‌ِ ألسَّلامُ عَلَیْکِ یا بِنْتَ أمِینِ اللّه‌ِ ألسَّلامُ عَلَیْکِ یا بِنْتَ خَیْرِ خَلْقِ اللّه‌ِ ألسَّلامُ عَلَیْکِ یا بِنْتَ أفْضَلِ أنْبِیَاءِ اللّه‌ِ وَ رُسُلِه وَ مَلائِکَتِه ألسَّلامُ عَلَیْکِ یا بِنْتَ خَیْرِ الْبَرِیَّةِ ألسَّلامُ عَلَیْکِ یا سَیِّدَةَ نِسَاءِ الْعَالَمِینَ مِنَ الْأَوَّلِینَ وَ الاْخِرِینَ ألسَّلامُ عَلَیْکِ یا زَوْجَةَ وَلِیِّ اللّه‌ِ وَ خَیْرِ الْخَلْقِ بَعْدَ رَسُولِ اللّه‌ِ ألسَّلامُ عَلَیْکِ یا اُمَّ الْحَسَنِ وَ الْحُسَیْنِ سَیِّدَیْ شَبَابِ أهْلِ الْجَنَّةِ ألسَّلامُ عَلَیْکِ أیَّتُهَا الصِّدیقَةُ الشَّهیدَةُ ألسَّلامُ عَلَیْکِ أیَّتُهَا الرَّضِیَّةُ الْمَرْضِیَّةُ ألسَّلامُ عَلَیْکِ أیَّتُهَا الْفَاضِلَةُ الزَّکِیَّةُ ألسَّلامُ عَلَیْکِ أیَّتُهَا الْحَوْراءُ الاْءِنْسِیَّةُ ألسَّلامُ عَلَیْکِ أیَّتُهَا التَّقِیَّةُ النَّقِیَّةُ ألسَّلامُ عَلَیْکِ أیَّتُهَا الْمُحَدَّثَةُ الْعَلِیمَةُ ألسَّلامُ عَلَیْکِ أیَّتُهَا الْمَظْلُومَةُ الْمَغْصُوبَةُ ألسَّلامُ عَلَیْکِ أیَّتُهَا الْمُضْطَهَدَةُ الْمَقْهُورَةُ ألسَّلامُ عَلَیْکِ یا فَاطِمَةُ بِنْتَ رَسُولِ اللّه‌ِ وَ رَحْمَةُ اللّه‌ِ وَ بَرَکَاتُهُ صَلَّی اللّه‌ُ عَلَیْکِ وَ عَلی رُوحِکِ وَ بَدَنِکِ أشْهَدُ أنَّکِ مَضَیْتِ عَلی بَیِّنَةٍ مِنْ رَبِّکِ وَ أنَّ مَنْ سَرَّکِ فَقَدْ سَرَّ رَسُولَ اللّه‌ِ صلی‌الله‌علیه‌و‌آله وَ مَنْ جَفَاکِ فَقَدْ جَفَا رَسُولَ اللّه‌ِ صلی‌الله‌علیه‌و‌آله وَ مَنْ آذَاکِ فَقَدْ آذی رَسُولَ اللّه‌ِ صلی‌الله‌علیه‌و‌آله وَ مَنْ وَصَلَکِ فَقَدْ وَصَلَ رَسُولَ اللّه‌ِ صلی‌الله‌علیه‌و‌آله وَ مَنْ قَطَعَکِ فَقَدْ قَطَعَ رَسُولَ اللّه‌ِ صلی‌الله‌علیه‌و‌آلهلِأَنَّکِ بَضْعَةٌ مِنْهُ وَ رُوحُهُ الَّتِی بَیْنَ جَنْبَیْهِ أُشْهِدُ اللّه‌َ وَ رُسُلَهُ وَ مَلائِکَتَهُ أنّی رَاضٍ عَمَّنْ رَضِیتِ عَنْهُ سَاخِطٌ عَلی مَنْ سَخِطْتِ عَلَیْهِ مُتَبَرِّئٌ مِمَّنْ تَبَرَّأْتِ مِنْهُ مُوَالٍ لِمَنْ وَالَیْتِ مُعَادٍ لِمَنْ عَادَیْتِ مُبْغِضٌ لِمَنْ أبْغَضْتِ مُحِبٌّ لِمَنْ أحْبَبْتِ وَ کَفی بِاللّه‌ِ شَهیدا وَ حَسِیبا وَ جَازِیا وَ مُثِیبا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سپس دو رکعت نماز زیارت بجا آورده و آن را به پیشگاه آن حضرت هدیّه نمایید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مصباح الزّائر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شایسته است اگر خواسته باشید که بیشتر به فضلیت نماز آن حضرت نائل گردید نماز خود آن حضرت را بخوانید که جبرئیل به ایشان تعلیم نمود و آن، چنین است که بعد از حمد در رکعت اوّل صد مرتبه سوره قدر و در رکعت دوّم بعد از حمد سوره توحید را قرائت نموده و چون سلام دادید این دعا را بخوانید</w:t>
      </w:r>
      <w:r>
        <w:rPr>
          <w:rFonts w:eastAsia="IRNazanin" w:cs="IRNazanin"/>
          <w:color w:val="111111"/>
          <w:sz w:val="28"/>
          <w:szCs w:val="28"/>
          <w:rtl w:val="true"/>
          <w:lang w:bidi="fa-IR"/>
        </w:rPr>
        <w:t>:</w:t>
      </w:r>
      <w:bookmarkStart w:id="603" w:name="pg4708_24559"/>
    </w:p>
    <w:p>
      <w:pPr>
        <w:pStyle w:val="BookText"/>
        <w:rPr/>
      </w:pPr>
      <w:bookmarkEnd w:id="603"/>
      <w:r>
        <w:rPr>
          <w:rFonts w:ascii="Amiri" w:hAnsi="Amiri" w:eastAsia="Amiri" w:cs="Amiri"/>
          <w:color w:val="111111"/>
          <w:sz w:val="28"/>
          <w:sz w:val="28"/>
          <w:szCs w:val="28"/>
          <w:rtl w:val="true"/>
          <w:lang w:bidi="ar-SA"/>
        </w:rPr>
        <w:t>سُبْحانَ ذِی الْعِزِّ الشّامِخِ الْمُنیفِ، سُبْحانَ ذِی الْجَلالِ الْباذِخِ الْعَظیمِ، سُبْحانَ</w:t>
      </w:r>
    </w:p>
    <w:p>
      <w:pPr>
        <w:pStyle w:val="BookText"/>
        <w:rPr/>
      </w:pPr>
      <w:r>
        <w:rPr>
          <w:rFonts w:ascii="Amiri" w:hAnsi="Amiri" w:eastAsia="Amiri" w:cs="Amiri"/>
          <w:color w:val="111111"/>
          <w:sz w:val="28"/>
          <w:sz w:val="28"/>
          <w:szCs w:val="28"/>
          <w:rtl w:val="true"/>
          <w:lang w:bidi="ar-SA"/>
        </w:rPr>
        <w:t xml:space="preserve">ذِی الْمُلْکِ الْفاخِرِ الْقَدیمِ، سُبْحانَ مَنْ لَبِسَ الْبَهْجَةَ وَ الْجَمالِ، سُبْحانَ مَنْ تَرَدّی بِالنُّورِ وَ الْوَقارِ، سُبْحانَ مَنْ یَری أثَرَ النَّمْلِ فِی الصَّفا، سُبْحانَ مَنْ یَری وَقْعَ الطَّیْرِ فِی الْهَواءِ، سُبْحانَ مَنْ هُوَ هکَذا لا هکَذا غَیْرُهُ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بخواند، و بعد از آن صد مرتبه صلوات بر محمّد و آل محمّد بفرستد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4" w:name="__RefHeading___Toc1127936_2035185390"/>
      <w:bookmarkStart w:id="605" w:name="_Toc224"/>
      <w:bookmarkEnd w:id="604"/>
      <w:r>
        <w:rPr>
          <w:rtl w:val="true"/>
        </w:rPr>
        <w:t>صلوات بر آن حضرت</w:t>
      </w:r>
      <w:bookmarkEnd w:id="605"/>
    </w:p>
    <w:p>
      <w:pPr>
        <w:pStyle w:val="BookText"/>
        <w:rPr/>
      </w:pPr>
      <w:r>
        <w:rPr>
          <w:rFonts w:ascii="IRNazanin" w:hAnsi="IRNazanin" w:eastAsia="IRNazanin"/>
          <w:color w:val="111111"/>
          <w:sz w:val="28"/>
          <w:sz w:val="28"/>
          <w:szCs w:val="28"/>
          <w:rtl w:val="true"/>
          <w:lang w:bidi="fa-IR"/>
        </w:rPr>
        <w:t>بهتر است که صلوات آن حضرت را که از امام حسن عسکری نقل شده، بخوانید به این عبارات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ألّلهُمَّ صَلِّ عَلَی الصِّدیقَهِ فاطِمَةَ الزَّکِیَّةِ حَبیبَةِ حَبیبکَ وَ نَبِیِّکَ وَ اُمِّ أحِبّائِکَ وَ أصْفِیائِکَ الَّتِی انْتَجَبَها وَ فَضَّلْتَها وَ اخْتَرْتَها عَلی نِساءِ الْعالَمینَ ألّلهُمَّ کُنِ الطّالِبَ لَها مِمَّنْ ظَلَمَها وَ اسْتَخَفَّ بِحَقِّها وَ کُنِّ الثّائِرَ الّلهُمَّ بِدَمِ أوْلادِها، ألّلهُمَّ وَ کَما جَعَلْتَها اُمَّ الأِْمَّةِ الْهُدی وَ حَلیلَةِ صاحِبِ اللِّواءِ وَ الْکَریِمَةِ عِنْدَ المَلَأِ الأْعْلی فَصَلِّ عَلَیْها وَ عَلی اُمِّها صَلوةً تُکْرِمُ بِها وَجْهَ أبیها مُحَمَّدٍ صَلَّی اللّه‌ُ عَلَیْهِ وَ آلِه وَ تُقِرُّ بِها أعْیُنَ ذُرِّیَّتِها وَ أبْلِغْهُمْ عَنّی فی هذِهِ السّاعَةِ أفْضَلَ التَّحِیَّةِ وَ السَّلامِ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النّبی صلی‌الله‌علیه‌و‌آله شایسته است که از خواندن نماز مخصوص حضرت رسول</w:t>
      </w:r>
    </w:p>
    <w:p>
      <w:pPr>
        <w:pStyle w:val="BookText"/>
        <w:rPr/>
      </w:pPr>
      <w:r>
        <w:rPr>
          <w:rFonts w:ascii="IRNazanin" w:hAnsi="IRNazanin" w:eastAsia="IRNazanin"/>
          <w:color w:val="111111"/>
          <w:sz w:val="28"/>
          <w:sz w:val="28"/>
          <w:szCs w:val="28"/>
          <w:rtl w:val="true"/>
          <w:lang w:bidi="fa-IR"/>
        </w:rPr>
        <w:t>اکرم و نماز حضرت فاطمه زهرا علیهاالسلام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نماز حضرت رسول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محدّث قمّی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رکعت یک مرتبه حمد و پانزده مرتبه سوره قدر را بخوانید، سپس در رکوع و بعد از سر برداشتن و در سجده اوّل و بعد از سربرداشتن و در سجده دوّم و بعد از سر برداشتن در هر یک پانزده مرتبه سوره قدر را خوانده و سپس تشهّد و سلام را می‌دهید و چون از نماز فارغ شدید، این دعا را بخوانید و حاجات خود را</w:t>
      </w:r>
      <w:bookmarkStart w:id="606" w:name="pg4708_24561"/>
    </w:p>
    <w:p>
      <w:pPr>
        <w:pStyle w:val="BookText"/>
        <w:rPr/>
      </w:pPr>
      <w:bookmarkEnd w:id="606"/>
      <w:r>
        <w:rPr>
          <w:rFonts w:ascii="IRNazanin" w:hAnsi="IRNazanin" w:eastAsia="IRNazanin"/>
          <w:color w:val="111111"/>
          <w:sz w:val="28"/>
          <w:sz w:val="28"/>
          <w:szCs w:val="28"/>
          <w:rtl w:val="true"/>
          <w:lang w:bidi="fa-IR"/>
        </w:rPr>
        <w:t>ذکر نمایید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رَبُّنا وَ رَبُّ آبائِنَا الاَْوَّلِینْ، لا اِلهَ اِلاَّ اللّه‌ُ اِلها واحِداً وَ نَحْنُ لَهُ مُسْلِمُونَ، لا اِلهَ اِلاَّ اللّه‌ُ لا نَعْبُدُ اِلاّ اِیّاهُ، مُخْلِصینَ لَهُ الدِّینْ وَ لَوْ کَرِهَ الْمُشْرِکُونَ، لا اِلهَ اِلاَّ اللّه‌ُ وَحْدَهُ وَحْدَهُ وَحْدَهُ، اَنْجَزَ وَعْدَهُ وَ نَصَرَ عَبْدَهُ وَ اَعَزَّ جُنْدَهُ، وَ هَزَمَ الاَْحْزابَ وَحْدَهُ، فَلَهُ الْمُلْکُ وَ لَهُ الْحَمْدُ وَ هُوَ عَلی کُلِّ شَیْ‌ءٍ قَدیرٌ، اَللّهُمَّ اَنْتَ نُورُ السَّماواتِ وَ الاَْرْضِ وَ مَنْ فِیهِنَّ فَلَکَ الْحَمْدُ وَ اَنْتَ قَیّامُ السَّماوتِ وَ الاَْرْضِ وَ مَنْ فِیهِنَّ، فَلَکَ الْحَمْدُ وَ اَنْتَ الْحَقُّ وَ وَعْدُکَ الْحَقُّ وَ قَوْلُکُ حَقٌّ وَ اِنْجازُکَ حَقٌّ وَ الْجَنَّةُ حَقٌ، وَ النّارَ حَقٌ، اَللّهُمَّ لَکَ اَسْلَمْتُ وَ بِکَ آمَنْتُ، وَ عَلَیْکَ تَوَکَّلْتُ وَ بِکَ خاصَمْتُ وَ اِلَیْکَ حاکَمْتُ یا رَبِّ یارَبِّ یارَبِّ اِغْفِرْ لی ما قَدَّمْتُ وَ اَخَّرْتُ وَ اَسْرَرْتُ وَ اَعْلَنْتُ، اَنْتَ اِلهی لا اِلهَ اِلاَّ اَنْت صَلِّ عَلی مُحَمَّدٍ وَ آلِ مُحَمَّدٍ وَ اغْفِرْ لی وَ ارْحَمْنی وَ تُبْ عَلَیَّ اِنَّکَ اَنْتَ التَّوّابُ الرَّحیمُ</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1127938_2035185390"/>
      <w:bookmarkStart w:id="608" w:name="_Toc225"/>
      <w:bookmarkEnd w:id="607"/>
      <w:r>
        <w:rPr>
          <w:rtl w:val="true"/>
        </w:rPr>
        <w:t>نماز حضرت زهراء علیهاالسلام</w:t>
      </w:r>
      <w:bookmarkEnd w:id="608"/>
    </w:p>
    <w:p>
      <w:pPr>
        <w:pStyle w:val="BookText"/>
        <w:rPr/>
      </w:pPr>
      <w:r>
        <w:rPr>
          <w:rFonts w:ascii="IRNazanin" w:hAnsi="IRNazanin" w:eastAsia="IRNazanin"/>
          <w:color w:val="111111"/>
          <w:sz w:val="28"/>
          <w:sz w:val="28"/>
          <w:szCs w:val="28"/>
          <w:rtl w:val="true"/>
          <w:lang w:bidi="fa-IR"/>
        </w:rPr>
        <w:t>در قسمت قبل اشاره به نماز حضرت شد ولی نماز توسّل آن بانو چنین است که دو رکعت نماز خوانده و بعد از نماز به سجده رفته و پیشانی را بر مهر گذارده و یکصد مرتبه می‌گویید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مَوْلاتی یا فاطِمَةُ أغیثینی و سپس طرف راست صورت را روی مهر گذارده صد مرتبه همین ذکر را می‌گویید، و سپس پیشانی را و صد مرتبه بگویید، بعد طرف چپ را و دوباره پیشانی را گذاشته و صد و ده مرتبه این ذکر شریف را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پانصد و ده مرتبه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حاجات خود را ذکر کنید که انشاءاللّه به اجابت می‌رسد</w:t>
      </w:r>
      <w:r>
        <w:rPr>
          <w:rFonts w:eastAsia="IRNazanin" w:cs="IRNazanin"/>
          <w:color w:val="111111"/>
          <w:sz w:val="28"/>
          <w:szCs w:val="28"/>
          <w:rtl w:val="true"/>
          <w:lang w:bidi="fa-IR"/>
        </w:rPr>
        <w:t>.</w:t>
      </w:r>
      <w:bookmarkStart w:id="609" w:name="pg4708_24563"/>
    </w:p>
    <w:p>
      <w:pPr>
        <w:pStyle w:val="Heading2"/>
        <w:numPr>
          <w:ilvl w:val="1"/>
          <w:numId w:val="1"/>
        </w:numPr>
        <w:rPr/>
      </w:pPr>
      <w:bookmarkStart w:id="610" w:name="__RefHeading___Toc1127940_2035185390"/>
      <w:bookmarkStart w:id="611" w:name="_Toc226"/>
      <w:bookmarkEnd w:id="609"/>
      <w:bookmarkEnd w:id="610"/>
      <w:r>
        <w:rPr>
          <w:rtl w:val="true"/>
        </w:rPr>
        <w:t>آداب و زیارت ائمّه بقیع و مدفونین در قبرستان بقیع</w:t>
      </w:r>
      <w:bookmarkEnd w:id="611"/>
    </w:p>
    <w:p>
      <w:pPr>
        <w:pStyle w:val="Heading3"/>
        <w:numPr>
          <w:ilvl w:val="2"/>
          <w:numId w:val="1"/>
        </w:numPr>
        <w:rPr/>
      </w:pPr>
      <w:bookmarkStart w:id="612" w:name="__RefHeading___Toc1127942_2035185390"/>
      <w:bookmarkStart w:id="613" w:name="_Toc227"/>
      <w:bookmarkEnd w:id="612"/>
      <w:r>
        <w:rPr>
          <w:rtl w:val="true"/>
        </w:rPr>
        <w:t>اذن دخول</w:t>
      </w:r>
      <w:bookmarkEnd w:id="613"/>
    </w:p>
    <w:p>
      <w:pPr>
        <w:pStyle w:val="BookText"/>
        <w:rPr/>
      </w:pPr>
      <w:r>
        <w:rPr>
          <w:rFonts w:ascii="Amiri" w:hAnsi="Amiri" w:eastAsia="Amiri" w:cs="Amiri"/>
          <w:color w:val="111111"/>
          <w:sz w:val="28"/>
          <w:sz w:val="28"/>
          <w:szCs w:val="28"/>
          <w:rtl w:val="true"/>
          <w:lang w:bidi="ar-SA"/>
        </w:rPr>
        <w:t xml:space="preserve">یا مَوالِیَّ یا أبْناءَ رَسُولِ اللّه‌ِ عَبْدُکُمْ وَ ابْنُ أمَتِکُمُ الذَّلیلُ بَیْنَ أیْدیکُمْ وَ المُضْعَفُ فی عُلُوِ قَدْرِکُمْ وَ الْمُعْتَرِفُ بِحَقِّکُمْ جائَکُمْ مُسْتَجیرا بِکُمْ قاصِدا إلی حَرَمِکُمْ مُتَقَرِّبا إلی مَقامِکُمْ مُتَوَسِّلاً إلَی اللّه‌ِ تَعالی بِکُمْ ءَأدْخُلُ یا مَوالِیَّ ءَأدْخُلُ یا أوْلِیاءَ اللّه‌ِ ءَأدْخُلُ یا مَلائِکَةَ اللّه‌ِ الْمُحْدِقینَ بِهذَا الْحَرَمِ الْمُقیمینَ بِهذَا الْمَشْهَدِ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سپس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کَبیرا وَ الْحَمْدُ للّه‌ِ کَثیرا وَ سُبْحانَ اللّه‌ِ بُکْرَهً وَ أصیلاً وَ الْحَمْدُ للّه‌ِ الْفَرْدِ الصَّمَدِ الْماجِدِ الأَْدِ الْمُتَفِضِّلِ الْمَنّانِ الْمُتَطَوِّلِ الْحَنّانِ الَّذی مَنَّ بِطَوْلِه وَ سَهَّلَ زِیارَةَ ساداتی بِإحْسانِه وَ لَمْ یَجْعَلْنی عَنْ زِیارَتِهِمْ مَمْنُوعا بَلْ تَطَوَّلَ وَ مَنَحَ </w:t>
      </w:r>
      <w:r>
        <w:rPr>
          <w:rFonts w:eastAsia="IRNazanin" w:cs="IRNazanin"/>
          <w:color w:val="111111"/>
          <w:sz w:val="28"/>
          <w:szCs w:val="28"/>
          <w:lang w:bidi="fa-IR"/>
        </w:rPr>
        <w:t>0</w:t>
      </w:r>
    </w:p>
    <w:p>
      <w:pPr>
        <w:pStyle w:val="Heading3"/>
        <w:numPr>
          <w:ilvl w:val="2"/>
          <w:numId w:val="1"/>
        </w:numPr>
        <w:rPr/>
      </w:pPr>
      <w:bookmarkStart w:id="614" w:name="__RefHeading___Toc1127944_2035185390"/>
      <w:bookmarkStart w:id="615" w:name="_Toc228"/>
      <w:bookmarkEnd w:id="614"/>
      <w:r>
        <w:rPr>
          <w:rtl w:val="true"/>
        </w:rPr>
        <w:t>زیارت ائمه بقیع</w:t>
      </w:r>
      <w:bookmarkEnd w:id="615"/>
    </w:p>
    <w:p>
      <w:pPr>
        <w:pStyle w:val="BookText"/>
        <w:rPr/>
      </w:pPr>
      <w:r>
        <w:rPr>
          <w:rFonts w:ascii="Amiri" w:hAnsi="Amiri" w:eastAsia="Amiri" w:cs="Amiri"/>
          <w:color w:val="111111"/>
          <w:sz w:val="28"/>
          <w:sz w:val="28"/>
          <w:szCs w:val="28"/>
          <w:rtl w:val="true"/>
          <w:lang w:bidi="ar-SA"/>
        </w:rPr>
        <w:t>ألسَّلامُ عَلَیْکُمْ أئِمَّةَ الْهُدی، ألسَّلامُ عَلَیْکُمْ أهْلَ التَّقوی، ألسَّلامُ عَلَیْکُمْ أیُّهَا الْحُجَجُ عَلی أهْلِ الدُّنْیا، ألسَّلامُ عَلَیْکُمْ أیُّهَا الُقُوّامُ فِی الْبَرِیَّةِ بِالْقِسْطِ ألسَّلامُ عَلَیْکُمْ أهْلَ الصَّفْوَةِ، ألسَّلامُ عَلَیْکُمْ آلَ رَسُولِ اللّه‌ِ، ألسَّلامُ عَلَیْکُمْ أهْلَ النَّجْوی، أشْهَدُ أنَّکُمْ قَدْ بَلَّغْتُمْ وَ نَصَحْتُمْ وَ صَبَرْتُمْ فی ذاتِ اللّه‌ِ وَ کَذَّبْتُمْ وَ اُسی‌ءَ إلَیْکُمْ فَغَفَرْتُمْ وَ أشْهَدُ أنَّکُمُ الاْئِمَّةِ الرّاشِدُونَ الْمُهْتَدُونَ وَ أنَّ طاعَتَکُمْ مَفْرُوضَةٌ وَ أنَّ قَوْلَکُمْ صِدْقٌ وَ أنَّکُمْ دَعَوْتُمْ فَلَمْ تُجابُوا وَ أمَرْتُمْ فَلَمْ تُطاعُوا وَ أنَّکُمْ دَعائِمُ الدّینِ وَ أرْکانُ الْأرْضَ لَمْ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تَزالُوا بِعَیْنِ اللّه‌ِ یَنْسَخُکُمْ مِنْ أصْلابِ کُلِّ مُطَهَّرِ وَ یَنْقُلُکُمْ مِنْ أرْحامِ الْمُطَهِّراتِ</w:t>
      </w:r>
      <w:bookmarkStart w:id="616" w:name="pg4708_24565"/>
    </w:p>
    <w:p>
      <w:pPr>
        <w:pStyle w:val="BookText"/>
        <w:rPr/>
      </w:pPr>
      <w:bookmarkEnd w:id="616"/>
      <w:r>
        <w:rPr>
          <w:rFonts w:ascii="Amiri" w:hAnsi="Amiri" w:eastAsia="Amiri" w:cs="Amiri"/>
          <w:color w:val="111111"/>
          <w:sz w:val="28"/>
          <w:sz w:val="28"/>
          <w:szCs w:val="28"/>
          <w:rtl w:val="true"/>
          <w:lang w:bidi="ar-SA"/>
        </w:rPr>
        <w:t xml:space="preserve">لَمْ تُدَنِّسْکُمُ الْجاهِلِیّةِ الْجَهْلاءٍ وَ لَمْ تَشْرَکْ فیکُمْ فِتَنُ الأْْواءِ طِبْتِمْ وَ طابَ مَنْبَتُکُمْ مَنَّ بِکُمْ عَلَیْنا دَیّانُ الدّینِ فَجَعَلَکُمْ فی بُیُوتٍ أذِنَ اللّه‌ُ أنْ تُرْفَعَ وَ یُذْکَرَ فیهَا اسْمُهُ وَ جَعَلَ صَلوتَنا عَلَیْکُمْ رَحْمَةً لَنا وَ کَفّارَةً لِذُنُوبُنا إذِ أخْتارَکُمُ اللّه‌ُ لَنا وَ طَیَّبَ خَلْقَنا بِما مَنَّ عَلَیْنا مِنْ وِلایَتِکُمْ وَ کُنّا عِنْدَهُ مُسَمّینَ بِعِلْمِکُمْ مُعْتَرِفینَ بِتَصْدیقِنا إیّاکُمْ وَ هذا مَقامُ مَنْ أسْرَفَ وَ أخْطْأَ وَ اسْتَکانَ وَ أقَرَّ بِما جَنی وَ رَجی بِمَقامِهِ الْخَلاصَ وَ أنْ یَسْتَنْقِذَهُ بِکُمْ مُسْتَنْقِذُ الْهَلْکی مِنَ الرَّدی فَکُونُوا لی شُفَعاءَ فَقَدْ َوَفْدتُ إلَیْکُمْ إذْ رَغِبَ عَنْکُمْ أهْلُ الدُّنْیا وَ اتَّخَذُوا آیاتِ اللّه‌ِ هُزُوا وَ اسْتَکْبَرُوا عَنْها، یامَنْ هُوَ قائِمٌ لا یَسْهُو وَ دائِمٌ لا یَلْهُو وَ مُحیطٌ بِکُلِّ شَی‌ءٍ لَکَ الْمَنُّ بِما وَفَّقَنی وَ عَرَّفْتَنی بِما أقَمْتَنی عَلَیْهِ إذْ صَدَّ عَنْهُ عِبادُکَ وَ جَهِلُوا مَعْرِفَتَهُ وَ اسْتَخَفُّوا بِحَقِّه وَ مالُوا إلی سِواهُ فَکانَتِ الْمِنَّةُ مِنْکَ عَلَیَّ مَعَ أقْوامٍ خَصَصْتَهُمْ بِما خَصَصْتَنی بِه فَلَکَ الْحَمْدُ إذْ کُنْتُ عِنْدَکَ فی مَقامی هذا مَذْکُورا مَکْتُوبا فَلا تَحْرِمْنی ما رَجَوْتُ وَ لا تُخَیِّبْنی فیما دَعَوْتُ بِحُرْمَةِ مُحَمَّدٍ وَ آلِهِ الطّاهِرینَ وَ صَلَّی اللّه‌ُ عَلی مُحَمَّدٍ وَ آلِ مُحَمَّدٍ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پس هر دعائی که می‌خواهید بنمایید و سپس برای هر کدام از معصومین دو رکعت نماز زیارت بخوانید</w:t>
      </w:r>
      <w:r>
        <w:rPr>
          <w:rFonts w:eastAsia="IRNazanin" w:cs="IRNazanin"/>
          <w:color w:val="111111"/>
          <w:sz w:val="28"/>
          <w:szCs w:val="28"/>
          <w:rtl w:val="true"/>
          <w:lang w:bidi="fa-IR"/>
        </w:rPr>
        <w:t>.</w:t>
      </w:r>
    </w:p>
    <w:p>
      <w:pPr>
        <w:pStyle w:val="Heading3"/>
        <w:numPr>
          <w:ilvl w:val="2"/>
          <w:numId w:val="1"/>
        </w:numPr>
        <w:rPr/>
      </w:pPr>
      <w:bookmarkStart w:id="617" w:name="__RefHeading___Toc1127946_2035185390"/>
      <w:bookmarkStart w:id="618" w:name="_Toc229"/>
      <w:bookmarkEnd w:id="617"/>
      <w:r>
        <w:rPr>
          <w:rtl w:val="true"/>
        </w:rPr>
        <w:t>زیارات مخصوصه ائمّه بقیع</w:t>
      </w:r>
      <w:bookmarkEnd w:id="618"/>
    </w:p>
    <w:p>
      <w:pPr>
        <w:pStyle w:val="Heading3"/>
        <w:numPr>
          <w:ilvl w:val="2"/>
          <w:numId w:val="1"/>
        </w:numPr>
        <w:rPr/>
      </w:pPr>
      <w:bookmarkStart w:id="619" w:name="__RefHeading___Toc1127948_2035185390"/>
      <w:bookmarkStart w:id="620" w:name="_Toc230"/>
      <w:bookmarkEnd w:id="619"/>
      <w:r>
        <w:rPr>
          <w:rtl w:val="true"/>
        </w:rPr>
        <w:t>الف</w:t>
      </w:r>
      <w:r>
        <w:rPr>
          <w:rtl w:val="true"/>
        </w:rPr>
        <w:t xml:space="preserve">- </w:t>
      </w:r>
      <w:r>
        <w:rPr>
          <w:rtl w:val="true"/>
        </w:rPr>
        <w:t>زیارت امام حسن مجتبی علیه‌السلام</w:t>
      </w:r>
      <w:bookmarkEnd w:id="620"/>
    </w:p>
    <w:p>
      <w:pPr>
        <w:pStyle w:val="BookText"/>
        <w:rPr/>
      </w:pPr>
      <w:r>
        <w:rPr>
          <w:rFonts w:ascii="Amiri" w:hAnsi="Amiri" w:eastAsia="Amiri" w:cs="Amiri"/>
          <w:color w:val="111111"/>
          <w:sz w:val="28"/>
          <w:sz w:val="28"/>
          <w:szCs w:val="28"/>
          <w:rtl w:val="true"/>
          <w:lang w:bidi="ar-SA"/>
        </w:rPr>
        <w:t>ألسَّلامُ عَلَیْکَ یَابْنَ رَسُولِ رَبِّ الْعالَمینَ ألسَّلامُ عَلَیْکَ یَابْنَ أمیرِ الْمُؤْمِنینَ، ألسَّلامُ عَلَیْکَ یَابْنَ فاطِمَةَ الزَّهراءِ، ألسَّلامُ عَلَیْکَ یا حَبیبَ اللّه‌ِ ألسَّلامُ عَلَیْکَ یا صَفْوَةَ اللّه‌ِ ألسَّلامُ عَلَیْکَ یا أمینَ اللّه‌ِ ألسَّلامُ عَلَیْکَ یا حُجَّةَ اللّه‌ِ، ألسَّلامُ عَلَیْکَ یا نُورَ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ألسَّلامُ عَلَیْکَ یا صِراطَ‌اللّه‌ِ، ألسَّلامُ عَلَیْکَ یا بَیانَ حُکْمِ‌اللّه‌ِ، ألسَّلامُ عَلَیْکَ یا ناصِرَ دینِ‌اللّه‌ِ، ألسَّلامُ عَلَیْکَ أیُّهَا السَّیِّدُ الزَّکِیِّ، ألسَّلامُ عَلَیْکَ أیُّهَا البرّ الوفیّ ألسَّلامُ</w:t>
      </w:r>
      <w:bookmarkStart w:id="621" w:name="pg4708_24567"/>
    </w:p>
    <w:p>
      <w:pPr>
        <w:pStyle w:val="BookText"/>
        <w:rPr/>
      </w:pPr>
      <w:bookmarkEnd w:id="621"/>
      <w:r>
        <w:rPr>
          <w:rFonts w:ascii="Amiri" w:hAnsi="Amiri" w:eastAsia="Amiri" w:cs="Amiri"/>
          <w:color w:val="111111"/>
          <w:sz w:val="28"/>
          <w:sz w:val="28"/>
          <w:szCs w:val="28"/>
          <w:rtl w:val="true"/>
          <w:lang w:bidi="ar-SA"/>
        </w:rPr>
        <w:t>عَلَیْکَ أیُّهَا الْقائِمُ الأْینُ، ألسَّلامُ عَلَیْکَ أیُّهَا الْعالِمُ بِالتَّأویلِ، ألسَّلامُ علیک أیُّهَا الْهادِی الْمَهْدِیُّ، ألسَّلامُ عَلَیْکَ أیُّهَا الطّاهِرُ الزَّکِیُّ ألسَّلامُ عَلَیْکَ أیُّهَا التَّقِیُّ النَّقِیُّ ألسَّلامُ عَلَیْکَ أیُّهَا الْحَقُّ الْحقَیقُ، ألسَّلامُ عَلَیْکَ أیُّهَا الشَّهیدُ الصَّدّیقُ، ألسَّلامُ عَلَیْکَ یا أبا مُحَمَّدٍّ الْحَسَنِ بْنِ عَلِیِّ وَ رَحْمَةُ اللّه‌ِ وَ بَرَکاتُهُ</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1127950_2035185390"/>
      <w:bookmarkStart w:id="623" w:name="_Toc231"/>
      <w:bookmarkEnd w:id="622"/>
      <w:r>
        <w:rPr>
          <w:rtl w:val="true"/>
        </w:rPr>
        <w:t>ب</w:t>
      </w:r>
      <w:r>
        <w:rPr>
          <w:rtl w:val="true"/>
        </w:rPr>
        <w:t xml:space="preserve">- </w:t>
      </w:r>
      <w:r>
        <w:rPr>
          <w:rtl w:val="true"/>
        </w:rPr>
        <w:t>زیارت امام زین العابدین علیه‌السلام</w:t>
      </w:r>
      <w:bookmarkEnd w:id="623"/>
    </w:p>
    <w:p>
      <w:pPr>
        <w:pStyle w:val="BookText"/>
        <w:rPr/>
      </w:pPr>
      <w:r>
        <w:rPr>
          <w:rFonts w:ascii="Amiri" w:hAnsi="Amiri" w:eastAsia="Amiri" w:cs="Amiri"/>
          <w:color w:val="111111"/>
          <w:sz w:val="28"/>
          <w:sz w:val="28"/>
          <w:szCs w:val="28"/>
          <w:rtl w:val="true"/>
          <w:lang w:bidi="ar-SA"/>
        </w:rPr>
        <w:t>ألسَّلامُ عَلَیْکَ یا زَیْنَ الْعابِدینَ، ألسَّلامُ عَلَیْکَ یا سَیِّدَ الْمُجْتَهِدینَ، ألسَّلامُ عَلَیْکَ یا إمامَ الْمُتَّقینَ، ألسَّلامُ عَلَیْکَ یا مَدَرَةَ الصّالِحینَ ألسَّلامُ عَلَیْکَ یا وَلِیَّ الْمُسْلِمینَ، ألسَّلامُ عَلَیْکَ یا قُرَّةَ عَیْنِ النّاظِرینَ الْعارِفینَ، ألسَّلامُ عَلَیْکَ یا خَلَفَ السّابِقینَ، ألسَّلامُ عَلَیْکَ یا وَصِیَّ الْوَصِیّینَ، ألسَّلامُ عَلَیْکَ یا خازِنَ وَصایَا الْمُرْسَلینَ، ألسَّلامُ عَلَیْکَ یا ضَوْءَ الْمُسْتَوْحِشینَ، ألسَّلامُ عَلَیْکَ یا الْمُجْتَهِدینَ، ألسَّلامُ عَلَیْکَ یا سِراجَ الْمُرْتاضینَ، ألسَّلامُ عَلَیْکَ یا ذُخْرَ الْمُتَعَبِّدینَ، ألسَّلامُ عَلَیْکَ یا مِصْباحَ الْعالَمینَ، ألسَّلامُ عَلَیْکَ یا سَفینَةَ الْعِلْمِ، ألسَّلامُ عَلَیْکَ یا سَکینَةَ الْحِلْمِ، ألسَّلامُ عَلَیْکَ یا میزانَ الْقِصاصِ، ألسَّلامُ عَلَیْکَ یا سَفینَةَ الْخَلاصِ، ألسَّلامُ عَلَیْکَ یا بَحْرَ النَّدی، ألسَّلامُ عَلَیْکَ یا بَدْرَ الدُّجی، ألسَّلامُ عَلَیْکَ أیُّهَا الأّْاهُ الْحَلیمُ، ألسَّلامُ عَلَیْکَ أیُّهَا الصّابِرُ الْحَکیمُ، ألسَّلامُ عَلَیْکَ یا رَئیسَ الْبَکّائینَ، ألسَّلامُ عَلَیْکَ یا مِصْباحَ الْمُؤْمِنینَ، ألسَّلامُ عَلَیْکَ یا مَوْلایَ یا أبا مُحَمَّدَ أشْهَدُ أنَّکَ حُجَّةُ اللّه‌ِ وَ ابْنَ حُجَّتِه وَ أبُو حُجَجِه وَ ابْنُ أمینِه وَ أبُو اُمَنائِه وَ أنَّکَ ناصَحْتَ فی عِبادَةِ رَبِّکَ وَ سارَعْتَ فی مَرْضاتِه وَ خَیَّبْتَ أعْدائَهُ وَ سَرَرْتَ أوْلِیائَهُ، أشْهَدُ أنَّکَ قَدْ عَبَدْتَ اللّه‌َ حَقَّ عِبادَتِه وَ اتَّقَیْتَهُ حَقَّ</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تُقاتِه وَ أطَعْتَهُ حَقَّ طاعَتِه حَتّی أتیکَ الْیَقینُ، فَعَلَیْکَ یا مَوْلایَ یَابْنَ رَسُولِ اللّه‌ِ أفْضَلُ التَّحِیَّةِ وَ السَّلامُ وَ رَحْمَةُ اللّه‌ِ وَ بَرَکاتُهُ </w:t>
      </w:r>
      <w:r>
        <w:rPr>
          <w:rFonts w:eastAsia="Amiri" w:cs="Amiri" w:ascii="Amiri" w:hAnsi="Amiri"/>
          <w:color w:val="111111"/>
          <w:sz w:val="28"/>
          <w:szCs w:val="28"/>
          <w:lang w:bidi="ar-SA"/>
        </w:rPr>
        <w:t>0</w:t>
      </w:r>
      <w:bookmarkStart w:id="624" w:name="pg4708_24569"/>
    </w:p>
    <w:p>
      <w:pPr>
        <w:pStyle w:val="Heading3"/>
        <w:numPr>
          <w:ilvl w:val="2"/>
          <w:numId w:val="1"/>
        </w:numPr>
        <w:rPr/>
      </w:pPr>
      <w:bookmarkStart w:id="625" w:name="__RefHeading___Toc1127952_2035185390"/>
      <w:bookmarkStart w:id="626" w:name="_Toc232"/>
      <w:bookmarkEnd w:id="624"/>
      <w:bookmarkEnd w:id="625"/>
      <w:r>
        <w:rPr>
          <w:rtl w:val="true"/>
        </w:rPr>
        <w:t>ج</w:t>
      </w:r>
      <w:r>
        <w:rPr>
          <w:rtl w:val="true"/>
        </w:rPr>
        <w:t xml:space="preserve">- </w:t>
      </w:r>
      <w:r>
        <w:rPr>
          <w:rtl w:val="true"/>
        </w:rPr>
        <w:t>زیارت امام محمّد باقر علیه‌السلام</w:t>
      </w:r>
      <w:bookmarkEnd w:id="626"/>
    </w:p>
    <w:p>
      <w:pPr>
        <w:pStyle w:val="BookText"/>
        <w:rPr/>
      </w:pPr>
      <w:r>
        <w:rPr>
          <w:rFonts w:ascii="Amiri" w:hAnsi="Amiri" w:eastAsia="Amiri" w:cs="Amiri"/>
          <w:color w:val="111111"/>
          <w:sz w:val="28"/>
          <w:sz w:val="28"/>
          <w:szCs w:val="28"/>
          <w:rtl w:val="true"/>
          <w:lang w:bidi="ar-SA"/>
        </w:rPr>
        <w:t xml:space="preserve">ألسَّلامُ عَلَیْکَ أیُّهَا الْباقِرُ بَعِلْمِ اللّه‌ِ، ألسَّلامُ عَلَیْکَ أیُّهَا الْفاحِصُ عَنْ دینِ اللّه‌ِ ألسَّلامُ عَلَیْکَ أیُّهَا الْمُبَیِّنَ لِحُکْمِ اللّه‌ِ، ألسَّلامُ عَلَیْکَ أیُّهَا القائِمُ بِقِسْطِ اللّه‌ِألسَّلامُ عَلَیْکَ أیُّهَا النّاصِحُ لِعِبادِ اللّه‌ِ ألسَّلامُ عَلَیْکَ أیُّهَا الدّاعی اِلیَ اللّه‌ِ اَلسَّلامُ عَلَیْکَ أیُّهَا الدَّلیلُ عَلیَ اللّه‌ِألسَّلامُ‌عَلَیْکَ أیُّهَا الْحَبْلَ الْمَتینُ ألسَّلامُ عَلَیْکَ أیُّهَا اْلفَضْلُ الْمُبینُ ألسَّلامُ عَلَیْکَ أیُّهَا النُّورُ السّاطِعُ اَلسَّلامُ عَلَیْکَ ایُّهَا الْبَدْرُ اللاّمِعُ اَلسَّلامُ عَلَیْکَ أیُّهَا الْحَقُّ اْلأَبْلَجُ‌ألسَّلامُ عَلَیْکَ أیُّهَا السِّراجُ الأَسْرَجُ ألسَّلامُ‌عَلَیْکَ أیُّهَا النَّجْمُ الأَزْهَرُ ألسَّلامُ‌عَلَیْکَ أیُّهَا الْکُوْکَبُ الأَبْهَرُ ألسَّلامُ عَلَیْکَ أیُّهَا الْمُنَزَّهُ عَنْ الْمُعْضَلاتِ ألسَّلامُ عَلَیْکَ أیُّهَا الْمَعْصُومُ مِنْ الزَّلات ألسَّلامُ عَلَیْکَ أیُّهَا الزَّکِیُّ فیِ الْحَسَبِ ألسَّلامُ عَلَیْکَ أیُّهَا الرَّفیعُ فیِ النَّسَبِ ألسَّلامُ عَلَیْکَ أیُّهَا الِأمامُ الشَّفیقُ ألسَّلامُ عَلَیْکَ أیُّهَا الْقَصْرُ الْمَشیدُ ألسَّلامُ عَلَیْکَ یا حُجَّةَ اللّه‌ِ عَلی خَلْقِهِ اَجْمَعینَ اَشْهَدُ یا مَوْلایَ اِنَّکَ قَدْ صَدَعْتَ الْحَقَّ صَدْعا وَ بَقَرتَ الْعِلْمَ بَقَرا وَ نَثَرْتَهُ نَثْرَا لَمْ تَأخُذْکَ فی اللّه‌ِ لَوْمَةُ لائِمٍ وَ کُنْتَ لِدینِ اللّه‌ِ مُکاتِمْ وَ قَضَیْتَ ما کان عَلَیْکَ وَ اَخْرَجْتَ اَوْلِیائِکَ مِنْ وِلایَةِ غَیْرِ اللّه‌ِ اِلی وِلایَةِ اللّه‌ِ وَ اَمَرْتَ بِطاعَةِ اللّه‌ِ و نَهَیْتَ عَنْ مَعْصِیَةِ اللّه‌ِ حَتی قَبَضَکَ اللّه‌ُ اِلی رِضْوانِهِ وَ ذَهَبَ بِکَ اِلی دارِ کِرامَتِهِ وَالی مَساکِنِ اَصْفِیائِهِ وَمُجاوَرِةِ اَوْلِیائِهِ وَ ألسَّلامُ عَلَیْکَ وَ رَحَمَةُ اللّه‌ِ وَ بَرَکاتُهُ </w:t>
      </w:r>
      <w:r>
        <w:rPr>
          <w:rFonts w:eastAsia="Amiri" w:cs="Amiri" w:ascii="Amiri" w:hAnsi="Amiri"/>
          <w:color w:val="111111"/>
          <w:sz w:val="28"/>
          <w:szCs w:val="28"/>
          <w:lang w:bidi="ar-SA"/>
        </w:rPr>
        <w:t>0</w:t>
      </w:r>
    </w:p>
    <w:p>
      <w:pPr>
        <w:pStyle w:val="Heading3"/>
        <w:numPr>
          <w:ilvl w:val="2"/>
          <w:numId w:val="1"/>
        </w:numPr>
        <w:rPr/>
      </w:pPr>
      <w:bookmarkStart w:id="627" w:name="__RefHeading___Toc1127954_2035185390"/>
      <w:bookmarkStart w:id="628" w:name="_Toc233"/>
      <w:bookmarkEnd w:id="627"/>
      <w:r>
        <w:rPr>
          <w:rtl w:val="true"/>
        </w:rPr>
        <w:t>د</w:t>
      </w:r>
      <w:r>
        <w:rPr>
          <w:rtl w:val="true"/>
        </w:rPr>
        <w:t xml:space="preserve">- </w:t>
      </w:r>
      <w:r>
        <w:rPr>
          <w:rtl w:val="true"/>
        </w:rPr>
        <w:t>زیارت امام جعفر صادق علیه‌السلام</w:t>
      </w:r>
      <w:bookmarkEnd w:id="628"/>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الاِمامُ الصّادِقُ اَلسَّلام ُعَلَیْکَ أیُّهَا الوَصِیُّ النّاطِقُ اَلسَّلامُ عَلَیْکَ أیُّهَا الفاتِقُ الرّاتِقُ اَلسَّلامُ عَلَیْکَ أیُّهَا السّنامُ الأعْظَمُ اَلسَّلامُ عَلَیْکَ أیُّهَا الصِّراطُ الاَقْوَمُ اَلسَّلامُ عَلَیْکَ یا مِصْباحُ الظُّلُماتِ اَلسَّلامُ عَلَیْکَ یا دافِعَ الْمُعْضَلاتِ اَلسَّلامُ عَلَیْکَ یا مِفْتاحَ الْخَیْراتِ اَلسَّلامُ عَلَیْکَ یا مَعْدِنَ الْبَرَکاتِ اَلسَّلامُ عَلَیْکَ یا صاحِبَ الْحُجَجِ وَ الدّلالاتِ ألسَّلامُ عَلَیْکَ یا صاحِبَ الْبَرَاهینَ الْواضِحاتِ ألسَّلامُ</w:t>
      </w:r>
      <w:bookmarkStart w:id="629" w:name="pg4708_24570"/>
    </w:p>
    <w:p>
      <w:pPr>
        <w:pStyle w:val="BookText"/>
        <w:rPr/>
      </w:pPr>
      <w:bookmarkEnd w:id="629"/>
      <w:r>
        <w:rPr>
          <w:rFonts w:ascii="Amiri" w:hAnsi="Amiri" w:eastAsia="Amiri" w:cs="Amiri"/>
          <w:color w:val="111111"/>
          <w:sz w:val="28"/>
          <w:sz w:val="28"/>
          <w:szCs w:val="28"/>
          <w:rtl w:val="true"/>
          <w:lang w:bidi="ar-SA"/>
        </w:rPr>
        <w:t xml:space="preserve">عَلَیْکَ یا ناصِرَ دینِ اللّه‌ِ اَلسَّلامُ عَلَیْکَ یا ناشِرَ حُکْمِ اللّه‌ِ ألسَّلامُ عَلَیْکَ یا فاصِلَ الْخَطاباتْ ألسَّلامُ عَلَیْکَ یا کاشِفَ الْکُرُباتِ ألسَّلامُ عَلَیْکَ یا عَمِیدَ الصّادِقِینَ اَلسَّلامُ عَلَیْکَ یا لِسانَ النّاطِقینَ اَلسَّلامُ عَلَیْکَ یا خَلَفَ الْخائِفینَ اَلسَّلامُ عَلَیْکَ یا زَعیمِ الصّالِحینَ ألسَّلامُ عَلَیْکَ یا سَیِّدَ الْمُسْلِمینَ ألسَّلامُ عَلَیْکَ یا کَهْفَ الْمُؤْمِنینَ ألسَّلامُ عَلَیْکَ یا هادیَ الْمُضِلّینَ ألسَّلامُ عَلَیْکَ یا سَکَنَ الطّائِعینَ اَشْهَدُ یا مَوْلایَ اَنَّکَ عَلَمُ الْهُدی وَ الْعُرْوَةُ الْوُثْقی وَ مَنارُ التُّقی وَ مَأوی النُّهی وَ نُورُ الدُّجی وَ شَمْسُ الضُّحی وَ بَحْرُ النَّدی وَ کَهْفُ الْوَری وَ الْمَثَلُ الْأَعْلی وَ صَلَّی اللّه‌ُ عَلی رُوحِکَ وَ بَدَنِکَ وَ اَلسَّلامُ عَلَیْکَ وَ عَلیَ العبّاسِ عَمِّ رَسُولِ اللّه‌ِ وَ رَحْمَةُ اللّه‌ِ وَ بَرَکاتُهُ </w:t>
      </w:r>
      <w:r>
        <w:rPr>
          <w:rFonts w:eastAsia="Amiri" w:cs="Amiri" w:ascii="Amiri" w:hAnsi="Amiri"/>
          <w:color w:val="111111"/>
          <w:sz w:val="28"/>
          <w:szCs w:val="28"/>
          <w:lang w:bidi="ar-SA"/>
        </w:rPr>
        <w:t>0</w:t>
      </w:r>
    </w:p>
    <w:p>
      <w:pPr>
        <w:pStyle w:val="Heading3"/>
        <w:numPr>
          <w:ilvl w:val="2"/>
          <w:numId w:val="1"/>
        </w:numPr>
        <w:rPr/>
      </w:pPr>
      <w:bookmarkStart w:id="630" w:name="__RefHeading___Toc1127956_2035185390"/>
      <w:bookmarkStart w:id="631" w:name="_Toc234"/>
      <w:bookmarkEnd w:id="630"/>
      <w:r>
        <w:rPr>
          <w:rtl w:val="true"/>
        </w:rPr>
        <w:t>زیارت عباس عموی پیامبر صلی‌الله‌علیه‌و‌آله</w:t>
      </w:r>
      <w:bookmarkEnd w:id="631"/>
    </w:p>
    <w:p>
      <w:pPr>
        <w:pStyle w:val="BookText"/>
        <w:rPr/>
      </w:pPr>
      <w:r>
        <w:rPr>
          <w:rFonts w:ascii="Amiri" w:hAnsi="Amiri" w:eastAsia="Amiri" w:cs="Amiri"/>
          <w:color w:val="111111"/>
          <w:sz w:val="28"/>
          <w:sz w:val="28"/>
          <w:szCs w:val="28"/>
          <w:rtl w:val="true"/>
          <w:lang w:bidi="ar-SA"/>
        </w:rPr>
        <w:t>ألسَّلامُ‌عَلَیْکَ یا سَیِّدَنا یا عَبّاسُ یا عَمَّ رَسُولِ اللّه‌ِ ألسَّلامُ عَلَیْکَ یا عَمَّ نَبِیِّ اللّه‌ِ السَّلامُ عَلَیکَ یا عَمَّ حَبِیبِ اللّه‌ِ ألسَّلامُ عَلَیْکَ یا عَمَّ الْمُصْطَفی ألسَّلامُ عَلَیْکَ یا سَیِّدَنا وَ مَوْلانا حَسَنَ الْمُجْتَبی ألسَّلامُ عَلَیْکَ یا سَیِّدَنا وَ مَوْلانا عَلِیَّ السَّجّادِ زَیْنَ الْعابِدینَ اَلسَّلامُ عَلَیْکَ یا سَیِّدَنا وَ مَوْلانا مُحَمَّدٍ الْباقِرِ ألسَّلامُ عَلَیْکَ یا سَیِّدَنا وَ مَوْلانا جَعْفَرَ الصّادِقِ ألسَّلامُ عَلَیْکُمْ یا اَهْلَ بَیْتِ النُّبُوَّةِ وَ مَعْدِنَ الرِّسالَةِ رَضِیَ اللّه‌ُ عَنْکُمْ وَ ارْضاکُمْ اَحْسَنَ الرِّضا وَ جَعَلَ الجَنَّةَ مَثْویکُمْ وَ مَسْکَنَکُم وَ مَحَلَّکُمْ وَ مأویکُمْ وَ السَّلامُ عَلَیْکُمْ</w:t>
      </w:r>
    </w:p>
    <w:p>
      <w:pPr>
        <w:pStyle w:val="BookText"/>
        <w:rPr/>
      </w:pPr>
      <w:r>
        <w:rPr>
          <w:rFonts w:ascii="Amiri" w:hAnsi="Amiri" w:eastAsia="Amiri" w:cs="Amiri"/>
          <w:color w:val="111111"/>
          <w:sz w:val="28"/>
          <w:sz w:val="28"/>
          <w:szCs w:val="28"/>
          <w:rtl w:val="true"/>
          <w:lang w:bidi="ar-SA"/>
        </w:rPr>
        <w:t xml:space="preserve">وَ رَحْمَةُ اللّه‌ِ وَ بَرَکاتُهُ </w:t>
      </w:r>
      <w:r>
        <w:rPr>
          <w:rFonts w:eastAsia="Amiri" w:cs="Amiri" w:ascii="Amiri" w:hAnsi="Amiri"/>
          <w:color w:val="111111"/>
          <w:sz w:val="28"/>
          <w:szCs w:val="28"/>
          <w:lang w:bidi="ar-SA"/>
        </w:rPr>
        <w:t>0</w:t>
      </w:r>
    </w:p>
    <w:p>
      <w:pPr>
        <w:pStyle w:val="Heading3"/>
        <w:numPr>
          <w:ilvl w:val="2"/>
          <w:numId w:val="1"/>
        </w:numPr>
        <w:rPr/>
      </w:pPr>
      <w:bookmarkStart w:id="632" w:name="__RefHeading___Toc1127958_2035185390"/>
      <w:bookmarkStart w:id="633" w:name="_Toc235"/>
      <w:bookmarkEnd w:id="632"/>
      <w:r>
        <w:rPr>
          <w:rtl w:val="true"/>
        </w:rPr>
        <w:t xml:space="preserve">زیارت دختران پیامبر صلی‌الله‌علیه‌و‌آله </w:t>
      </w:r>
      <w:r>
        <w:rPr>
          <w:rtl w:val="true"/>
        </w:rPr>
        <w:t xml:space="preserve">( </w:t>
      </w:r>
      <w:r>
        <w:rPr>
          <w:rtl w:val="true"/>
        </w:rPr>
        <w:t xml:space="preserve">حضرت رقیّه و امّ کلثوم و زینب </w:t>
      </w:r>
      <w:r>
        <w:rPr>
          <w:rtl w:val="true"/>
        </w:rPr>
        <w:t>)</w:t>
      </w:r>
      <w:bookmarkEnd w:id="6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 یا رَسُولَ رَبِّ الْعالَمینَ اَلسَّلامُ عَلَیْکَ یا صَفْوَةَ جَمیعِ الْأنْبِیاءِ وَ الْمُرْسَلینَ ألسَّلامُ عَلَیْکَ یا مَنْ اخْتارَهُ اللّه‌ُ عَلی الْخَلْقِ اَجْمَعینَ وَ رَحْمَةُ اللّه‌ِ وَ بَرَکاتُهُ اَلسَّلامُ عَلی بَناتِ السَیِّدِ الْمُصْطَفی ألسَّلامُ عَلی بَناتِ النَّبِیِ الْمُجْتَبی ألسَّلامُ عَلی بَناتِ مَنْ اصْطَفاهُ اِلهُ السَّماءِ وَ فَضَّلَهُ عَلی جَمیعِ الْبَریَّةِ وَ الْوَری ألسَّلامُ عَلی ذُرِیَّةِ</w:t>
      </w:r>
      <w:bookmarkStart w:id="634" w:name="pg4708_24572"/>
    </w:p>
    <w:p>
      <w:pPr>
        <w:pStyle w:val="BookText"/>
        <w:rPr/>
      </w:pPr>
      <w:bookmarkEnd w:id="634"/>
      <w:r>
        <w:rPr>
          <w:rFonts w:ascii="Amiri" w:hAnsi="Amiri" w:eastAsia="Amiri" w:cs="Amiri"/>
          <w:color w:val="111111"/>
          <w:sz w:val="28"/>
          <w:sz w:val="28"/>
          <w:szCs w:val="28"/>
          <w:rtl w:val="true"/>
          <w:lang w:bidi="ar-SA"/>
        </w:rPr>
        <w:t>السَیِّدِ الْجَلیلِ مِنْ نَسْلِ اِسْماعیلَ وَ سُلالَةِ اِبْراهیمَ الْخَلیلَ ألسَّلامُ عَلی بَناتِ النَّبِیِّ الرَّسُولِ ألسَّلامُ عَلی اَخَواتِ فاطِمَةَ الزَّهْراءِ الْبَتُولِ ألسَّلامُ عَلی الذُّرِیَّةِ الطَّیِّبَةِ الطّاهِرَةِ وَ الْعِتْرَةَ الزّاکِیَةِ الزّاهِرَةِ بَناتِ خاتَمِ النِّبِیّینَ وَ سَیِّدِ الأنْبِیاءِ وَ الْمُرسَلِینَ وَ خِیَرَةِ رَسُولِ اللّه‌ِ اَجْمَعینَ ألسَّلامُ عَلی الذُّرِیَةِ الطّاهِرَةِ الزّاکِیَةِ وَ الْعِتْرَةِ الْمُصْطَفَوِیَّه ألسَّلامُ عَلی زَیْنَبَ وَ اُمِّ کُلْثُومَ وَ رُقَیَّةَ ألسَّلامُ عَلی الشَّریفاتِ الأحْسابِ وَ الطّاهِراتِ الأنْسابِ ألسَّلامُ عَلی بَناتِ الآباءِ الأَعاظِمِ وَ سُلالَةِ الأجْدادِ الأکارِمِ وَ الأفاخِمِ عَبْدِ الْمُطَّلِبِ وَ عَبْدِ مَنافَ وَ هاشِمَ وَ رَحْمَةُ اللّه‌ِ وَ بَرَکاتُهُ</w:t>
      </w:r>
    </w:p>
    <w:p>
      <w:pPr>
        <w:pStyle w:val="Heading3"/>
        <w:numPr>
          <w:ilvl w:val="2"/>
          <w:numId w:val="1"/>
        </w:numPr>
        <w:rPr/>
      </w:pPr>
      <w:bookmarkStart w:id="635" w:name="__RefHeading___Toc1127960_2035185390"/>
      <w:bookmarkStart w:id="636" w:name="_Toc236"/>
      <w:bookmarkEnd w:id="635"/>
      <w:r>
        <w:rPr>
          <w:rtl w:val="true"/>
        </w:rPr>
        <w:t>زیارت عقیل بن أبیطالب و عبداللّه بن جعفر وسفیان بن‌حارث</w:t>
      </w:r>
      <w:bookmarkEnd w:id="636"/>
    </w:p>
    <w:p>
      <w:pPr>
        <w:pStyle w:val="BookText"/>
        <w:rPr/>
      </w:pPr>
      <w:r>
        <w:rPr>
          <w:rFonts w:ascii="Amiri" w:hAnsi="Amiri" w:eastAsia="Amiri" w:cs="Amiri"/>
          <w:color w:val="111111"/>
          <w:sz w:val="28"/>
          <w:sz w:val="28"/>
          <w:szCs w:val="28"/>
          <w:rtl w:val="true"/>
          <w:lang w:bidi="ar-SA"/>
        </w:rPr>
        <w:t>ألسَّلامُ عَلَیْکَ یا سَیّدَنا یا عَقیلَ بْنَ ابیطالِبٍ ألسَّلامُ عَلَیْکَ یَا بْنَ عَمَّ رَسُولِ اللّه‌ِ ألسَّلامُ عَلَیْکَ یَا بْنَ عَمَّ نَبِّیِ اللّه ألسَّلامُ عَلَیْکَ یَا بْنَ عَمَّ حَبیبِ‌اللّه‌ِ ألسَّلامُ عَلَیْکَ یَا بْنَ عَمِّ المُصطَفی ألسَّلامُ عَلَیْکَ یا اَخَا عَلّیٍ المُرتَضی ألسَّلامُ عَلَیْکَ یا عَبْدَ اللّهِ بْنِ جَعْفَرِ الطَّیّارِ فِی الْجَنانِ ألسَّلامُ عَلَیْکَ یا سُفیانَ بْنِ الحارِثُ ألسَّلامُ عَلَیْکُمْ وَ عَلی مَنْ حَوْلَِکم مِنْ اَصْحابِ رَسُولِ اللّه‌ِ رَضَیِ اللّه‌ِ تَعالی عَنْکُمْ وَ اَرْضاکُم اَحْسَنَ الرّضا وَ</w:t>
      </w:r>
    </w:p>
    <w:p>
      <w:pPr>
        <w:pStyle w:val="BookText"/>
        <w:rPr/>
      </w:pPr>
      <w:r>
        <w:rPr>
          <w:rFonts w:ascii="Amiri" w:hAnsi="Amiri" w:eastAsia="Amiri" w:cs="Amiri"/>
          <w:color w:val="111111"/>
          <w:sz w:val="28"/>
          <w:sz w:val="28"/>
          <w:szCs w:val="28"/>
          <w:rtl w:val="true"/>
          <w:lang w:bidi="ar-SA"/>
        </w:rPr>
        <w:t>جَعَلَ الجَنَّةَ مَنْزِلَکُمْ وَ مَسْکَنَکُمْ وَمَحَلّکُمْ وَمَأویکُمْ وَ ألسَّلامُ عَلَیْکُمْ وَرَحْمَةَ اللّه‌ِ وَ بَرَکاتُهُ ألسَّلامُ عَلَیْکُمْ اهل الدِّیار مِنَ المؤمِنینَ وَالمُسْلِمینَ اَنْتُمْ سُلَفُنا وَ نَحْنُ بالاْثَرِ نَسْئَلُ اللّه‌َ لَنا وَ لَکُمْ العافِیَةَ وَ یَرْحَمُ اللّه‌ُ المُسْتَقدِمینَ وَالمُسْتَأخِرینَ مِنَ المُسْلِمینَ ألّلهُمَّ اَجزِلُ ثَوابَهُمْ وَ اَکْرِمْ نُزَلَهُمْ و اَرْفَعْ دَرَجاتِهِمْ فِیْ الجَنَّةِ</w:t>
      </w:r>
      <w:r>
        <w:rPr>
          <w:rFonts w:eastAsia="Amiri" w:cs="Amiri" w:ascii="Amiri" w:hAnsi="Amiri"/>
          <w:color w:val="111111"/>
          <w:sz w:val="28"/>
          <w:szCs w:val="28"/>
          <w:rtl w:val="true"/>
          <w:lang w:bidi="ar-SA"/>
        </w:rPr>
        <w:t>.</w:t>
      </w:r>
    </w:p>
    <w:p>
      <w:pPr>
        <w:pStyle w:val="Heading3"/>
        <w:numPr>
          <w:ilvl w:val="2"/>
          <w:numId w:val="1"/>
        </w:numPr>
        <w:rPr/>
      </w:pPr>
      <w:bookmarkStart w:id="637" w:name="__RefHeading___Toc1127962_2035185390"/>
      <w:bookmarkStart w:id="638" w:name="_Toc237"/>
      <w:bookmarkEnd w:id="637"/>
      <w:r>
        <w:rPr>
          <w:rtl w:val="true"/>
        </w:rPr>
        <w:t>زیارت ابراهیم فرزند پیامبر صلی‌الله‌علیه‌و‌آله</w:t>
      </w:r>
      <w:bookmarkEnd w:id="6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رَسُولِ اللّه‌ِ ألسَّلامُ عَلی نَبِّیِ اللّه‌ِ ألسَّلامُ عَلی حَبیبِ اللّه‌ِ ألسَّلامُ عَلی صَفِیِّ اللّه‌ِ ألسَّلامُ عَلی نَجِیِّ اللّه‌ِ ألسَّلامُ عَلی مُحَمّدِ بْنِ عَبْدِاللّه‌ِ سَیِّدِ اْلانْبِیاءِ وَ خاتَمِ المُرْسَلینَ وَ خِیَرَةِ اللّه‌ِ مِنْ خَلْقِهِ فی اَرْضَهَ وَ سَمآئهِ ألسَّلامُ عَلی جَمیعَ اَنْبِیائهِ وَ رُسُلِهِ</w:t>
      </w:r>
      <w:bookmarkStart w:id="639" w:name="pg4708_24574"/>
    </w:p>
    <w:p>
      <w:pPr>
        <w:pStyle w:val="BookText"/>
        <w:rPr/>
      </w:pPr>
      <w:bookmarkEnd w:id="639"/>
      <w:r>
        <w:rPr>
          <w:rFonts w:ascii="Amiri" w:hAnsi="Amiri" w:eastAsia="Amiri" w:cs="Amiri"/>
          <w:color w:val="111111"/>
          <w:sz w:val="28"/>
          <w:sz w:val="28"/>
          <w:szCs w:val="28"/>
          <w:rtl w:val="true"/>
          <w:lang w:bidi="ar-SA"/>
        </w:rPr>
        <w:t xml:space="preserve">ألسَّلامُ عَلی الشُّهَداءِ وَ السُّعدَاءِ وَ الصّالِحینَ ألسَّلامُ عَلَْینا وَ عَلی عِبادِ اللّه‌ِ الصّالِحینَ ألسَّلامُ عَلَیْکَ أیَّتُهَا السُلالَةُ الّطاهِرَةٌ ألسَّلامُ عَلَیْکَ أیَّتُهَاالنَّسَمَةُ الزّاکِیَةُ ألسَّلامُ عَلَیْکَ یَا بْنَ خَیْرِ الوری ألسَّلامُ عَلَیْکَ یَا بْنَ النَبِیِّ المُجتَبی ألسَّلامُ عَلَیْکَ یَابْنَ الَمْبعُوثِ اِلی کافَّةِ الوَری ألسَّلامُ عَلَیْکَ یَابْنَ البَشیرِ النَّذیرِ ألسَّلامُ عَلَیْکَ یَابْنَ السِّراجِ المُنیرِ ألسَّلامُ عَلَیْکَ یَابْنَ المُؤَیَّدِ بِالْقُرآنِ ألسَّلامُ عَلَیْکَ یَا بْنَ المُرْسَلِ اِلَی الأنْسِ وَ الجآنِّ ألسَّلامُ عَلَیْکَ یَابْنَ صاحِبِ الرّایَةِ وَ العَلامَةِ ألسَّلامُ عَلَیْکَ یَابْنَ الشَّفیعِ یَوْمَ القِیامَةِ ألسَّلامُ عَلَیْکَ یَابْنَ مَنْ حَباهُ اللّه‌ِ بِالْکَرامَةِ ألسَّلامُ عَلَیْکَ وَ رَحْمَةُ اللّه‌ِ وَ بَرَکاتُهُ اَشْهَدُ اَنَّکَ قَدِاخْتارَ اللّه‌ِ لَکَ دارَ اِنْعامِهِ قَبْلَ اَنْ یَکْتُبَ عَلَیْکَ اَحْکامَهُ اَوْ یُکَلِّفَکَ حَلالَهُ وَ حَرامَهُ فَنَقَلَکَ اَلَیْهِ طَیِّبا زاکِیا مَرْضِیا طاهِرا مِنْ کُلِّ نَجِسٍ مُقَدَّسا مِنْ کُلِّ دَنَسٍ وَ بَوَّئَکَ الَجنَّةَ الْمَاْوَی وَ رَفَعَکَ اِلیَ الدَّرَجاتِ العُلی وَ صَلیَّ اللّه‌ِ عَلَیْکَ تَقَرُّبِها عَیْنُ رَسُولِهَ وَ تُبَلِّغُهُ اَکْبَرَ مَعْموُلِهِ ألّلهُمَّ اجْعَل اَفْضَلَ صَلَواتِکَ وَ اَزْکاها وَ اَنْمی بَرَکاتِکَ وَ اوَفاها عَلی رَسُولِکَ وَنَبِیِّک وَ خِیَرَتِکَ مَنْ خَلْقِکَ مُحَمَّدٍ خاتَمِ النَبِیّینَ وَ عَلی مَنْ نَسَلَ مِنْ اَوَْلادِهِ الّطَیِّبینَ وَ عَلی من خَلَّفَ مِنْ عَتْرَتِهِ الطّاهِرینَ بِرَحْمَتِکَ یا اَرْحَمَ الرّاحِمینَ ألّلهُمَّ اِنیّ اَسئَلُکَ بِحَقِّ مُحَمَّدٍ صَفِیکَ وَ اِبْراهیمَ نَجْلِ نَبِیِّکَ اَنْ تَجْعَلَ سَعْیی بِهِمْ مَشْکوُرا وَ ذنَبی بِهِمْ مَغْفُورا وَحَیاتی بِهِمْ سَعیدَةً وَ عاقِبَتی بِهِم حَمیدَةً وَ حَوائِجی بِهِمْ مَقْضِیَّةً وَ اَفْعالی بِهِمْ مَرْضِیَّةً وَاُمُوری بِهِمْ مَسْعُودَةً وَ شُؤُنی بِهِمْ مَحْمُودَةً ألّلهُمَّ وَ اَحْسِنْ لِیَ التَّوفیقَ وَ نَفِّسْ عَنّی کُلَّ هَمٍّ وَ ضیقٍ ألّلهُمَّ جَنِّبْنی عِقابَکَ‌وَ امنَحْنیثَوابَکَ وَ اَسْکِنّی جَنانَکَ وَ ارْزُقْنی رِضْوانَکَ وَ اَمانَکَ وَ اَشْرِک لی فی صالِحِ دُعائی وَالِدیَّ وَ وَلَدی وَجَمیعَ المُؤمِنینَ وَ المُؤمِنات اْلأَحْیاءَ مِنْهُمْ وَ اْلأَمْواتَ اِنَّکَ وَلیُّ الباقِیاتِ الصّالِحاتِ آمّینَ رَبَّ الْعالَمینَ </w:t>
      </w:r>
      <w:r>
        <w:rPr>
          <w:rFonts w:eastAsia="Amiri" w:cs="Amiri" w:ascii="Amiri" w:hAnsi="Amiri"/>
          <w:color w:val="111111"/>
          <w:sz w:val="28"/>
          <w:szCs w:val="28"/>
          <w:lang w:bidi="ar-SA"/>
        </w:rPr>
        <w:t>0</w:t>
      </w:r>
    </w:p>
    <w:p>
      <w:pPr>
        <w:pStyle w:val="Heading3"/>
        <w:numPr>
          <w:ilvl w:val="2"/>
          <w:numId w:val="1"/>
        </w:numPr>
        <w:rPr/>
      </w:pPr>
      <w:bookmarkStart w:id="640" w:name="__RefHeading___Toc1127964_2035185390"/>
      <w:bookmarkStart w:id="641" w:name="_Toc238"/>
      <w:bookmarkEnd w:id="640"/>
      <w:r>
        <w:rPr>
          <w:rtl w:val="true"/>
        </w:rPr>
        <w:t>زیارت شهداء حرّه</w:t>
      </w:r>
      <w:bookmarkEnd w:id="64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اَیُّهَاالشُّهَداءِ ألسَّلامُ عَلَیْکُمْ یا اَوْفِیاهُ ألسَّلامُ عَلَیْکُمْ یا اَهْلَ</w:t>
      </w:r>
      <w:bookmarkStart w:id="642" w:name="pg4708_24576"/>
    </w:p>
    <w:p>
      <w:pPr>
        <w:pStyle w:val="BookText"/>
        <w:rPr/>
      </w:pPr>
      <w:bookmarkEnd w:id="642"/>
      <w:r>
        <w:rPr>
          <w:rFonts w:ascii="Amiri" w:hAnsi="Amiri" w:eastAsia="Amiri" w:cs="Amiri"/>
          <w:color w:val="111111"/>
          <w:sz w:val="28"/>
          <w:sz w:val="28"/>
          <w:szCs w:val="28"/>
          <w:rtl w:val="true"/>
          <w:lang w:bidi="ar-SA"/>
        </w:rPr>
        <w:t xml:space="preserve">الصِّدْقِ وَالتُّقی ألسَّلامُ عَلَیْکُمْ یا مُجاهِدُونَ فی سَبیلِ اللّه‌ِ حَقَّ جِهادِهِ ألسَّلامُ عَلَیْکُمْ بِما صَبَرْتُمْ فَنِعْمَ عُقْبیَ الدّارِ ألسَّلامُ عَلَیْکُمْ یا شُهَداءَ کافَّةً عامَّةً وَ رَحْمَةُ اللّه‌ِ وَ بَرَکاتُهُ ألسَّلامُ عَلَیْکُمْ اَهْلَ الدِّیارِ مِنَ الْمُؤْمِنینَ وَ الْمُسْلِمینَ اَنْتُمْ سَلَفُنا وَ نَحْنِ بِاْلأثَرِ یَرْحُمُ اللّه‌ُ الْمُسْتَقْدِمینَ وَ الْمُسْتَأْخِرینَ وَ اِنّا اِنْشاءَ اللّه‌ُ بِکُمْ لاحِقُونَ نَسْئَلُ اللّه‌َ لَنا وَ لَکُمُ الْعافِیَةُ ألّلهُمَّ ارْضِ عَنْهُمْ وَ اجْزِلْ‌ثَوابَهُمْ وَ ارْفَعْ دَرَجاتَهُمْ فِی الْجَنَّة </w:t>
      </w:r>
      <w:r>
        <w:rPr>
          <w:rFonts w:eastAsia="Amiri" w:cs="Amiri" w:ascii="Amiri" w:hAnsi="Amiri"/>
          <w:color w:val="111111"/>
          <w:sz w:val="28"/>
          <w:szCs w:val="28"/>
          <w:lang w:bidi="ar-SA"/>
        </w:rPr>
        <w:t>0</w:t>
      </w:r>
    </w:p>
    <w:p>
      <w:pPr>
        <w:pStyle w:val="Heading3"/>
        <w:numPr>
          <w:ilvl w:val="2"/>
          <w:numId w:val="1"/>
        </w:numPr>
        <w:rPr/>
      </w:pPr>
      <w:bookmarkStart w:id="643" w:name="__RefHeading___Toc1127966_2035185390"/>
      <w:bookmarkStart w:id="644" w:name="_Toc239"/>
      <w:bookmarkEnd w:id="643"/>
      <w:r>
        <w:rPr>
          <w:rtl w:val="true"/>
        </w:rPr>
        <w:t>زیارت اسماعیل فرزند امام صادق علیه‌السلام</w:t>
      </w:r>
      <w:bookmarkEnd w:id="644"/>
    </w:p>
    <w:p>
      <w:pPr>
        <w:pStyle w:val="BookText"/>
        <w:rPr/>
      </w:pPr>
      <w:r>
        <w:rPr>
          <w:rFonts w:ascii="Amiri" w:hAnsi="Amiri" w:eastAsia="Amiri" w:cs="Amiri"/>
          <w:color w:val="111111"/>
          <w:sz w:val="28"/>
          <w:sz w:val="28"/>
          <w:szCs w:val="28"/>
          <w:rtl w:val="true"/>
          <w:lang w:bidi="ar-SA"/>
        </w:rPr>
        <w:t>ألسَّلامُ عَلی جَدِکَ المُصْطَفی ألسَّلامُ عَلی اَبیکَ الْمُرتَضَی الْرِضا ألسَّلامُ عَلی السّیدیْنَ الحَسَنِ وَ الحُسَینِ ألسَّلامُ عَلی خَدیجَةَ اُمّ المُؤمِنینَ اُمّ سِیَّدةِ نِساءِ العالَمینَ ألسَّلامُ عَلی فاطِمَةَ اّمّ الاْئمَّةِ الطّاهِرینَ ألسَّلامُ عَلی النُفُوسِ الفاخِرَةِ وَ بُحُورِ الْعلوُمِ الزاخرةِ شُفَعائی فی الاخرةِ وَ اوْلِیائی عِنْدِ عَوْدِ الُّروح اِلیَ العِظامِ</w:t>
      </w:r>
    </w:p>
    <w:p>
      <w:pPr>
        <w:pStyle w:val="BookText"/>
        <w:rPr/>
      </w:pPr>
      <w:r>
        <w:rPr>
          <w:rFonts w:ascii="Amiri" w:hAnsi="Amiri" w:eastAsia="Amiri" w:cs="Amiri"/>
          <w:color w:val="111111"/>
          <w:sz w:val="28"/>
          <w:sz w:val="28"/>
          <w:szCs w:val="28"/>
          <w:rtl w:val="true"/>
          <w:lang w:bidi="ar-SA"/>
        </w:rPr>
        <w:t xml:space="preserve">النَخِرَةِ ائمّةِ الخَلْقِ وَ وُلاةِ الحِقِّ ألسَّلامُ عَلَیْکَ أیُّهَا الشَخْیصُ الشَریفُ اِسْماعیلَ بنِ مَوْلانا جَعْفَر بنِ مُحَمَّدِالّصادِقِ الطّاهِرِ الکَریمِ اَشْهَدُ اَنْ لا اِلهَ اِلاّ اللّه‌ُ وَ اَنَّ مُحَمَّدا عُبدُهُ وَ مُصْطَفاهُ وَ اَنَّ عَلِیّا وَلیَّهُ وَ مُجْتَباهُ وَ اَنَّ الأمامته فی وُلْدِهِ اِلی یَوْمِ الدّینَ نَعْلَمُ ذلِکَ عِلْمَ الْیَقینِ وَ نَحْنُ بِذلِکَ مُعْتَقِدوُنَ وَ فی نَصْرِهِمْ مُجْتَهِدوُنَ ألسَّلامُ عَلَیْکَ یا اِسْماعیلَ بن الأِمامِ جَعْفَر الِصّادِق عَلَیْهِ ألسَّلامُ وَنَحْنُ بْالأِثَر نَسْئَلُ اللّه‌َ لَنا وَ لَکَ العافِیَةَ وَ یَرْحَمُ اللّه‌ُ المُسْتَقْدِمینَ وَ الْمُسْأخِرینَ مِنَ المُسْلمین ألّلهُمَّ اْرضَ عَنْهُ وَ اَکْرِمْ نُزُلَهُ وَ اَرْفَعْ دَرَجاتِه فی الْجَنّة </w:t>
      </w:r>
      <w:r>
        <w:rPr>
          <w:rFonts w:eastAsia="Amiri" w:cs="Amiri" w:ascii="Amiri" w:hAnsi="Amiri"/>
          <w:color w:val="111111"/>
          <w:sz w:val="28"/>
          <w:szCs w:val="28"/>
          <w:lang w:bidi="ar-SA"/>
        </w:rPr>
        <w:t>0</w:t>
      </w:r>
    </w:p>
    <w:p>
      <w:pPr>
        <w:pStyle w:val="Heading3"/>
        <w:numPr>
          <w:ilvl w:val="2"/>
          <w:numId w:val="1"/>
        </w:numPr>
        <w:rPr/>
      </w:pPr>
      <w:bookmarkStart w:id="645" w:name="__RefHeading___Toc1127968_2035185390"/>
      <w:bookmarkStart w:id="646" w:name="_Toc240"/>
      <w:bookmarkEnd w:id="645"/>
      <w:r>
        <w:rPr>
          <w:rtl w:val="true"/>
        </w:rPr>
        <w:t>زیارت امّ البنین علیهاالسلام</w:t>
      </w:r>
      <w:bookmarkEnd w:id="646"/>
    </w:p>
    <w:p>
      <w:pPr>
        <w:pStyle w:val="BookText"/>
        <w:rPr/>
      </w:pPr>
      <w:r>
        <w:rPr>
          <w:rFonts w:ascii="Amiri" w:hAnsi="Amiri" w:eastAsia="Amiri" w:cs="Amiri"/>
          <w:color w:val="111111"/>
          <w:sz w:val="28"/>
          <w:sz w:val="28"/>
          <w:szCs w:val="28"/>
          <w:rtl w:val="true"/>
          <w:lang w:bidi="ar-SA"/>
        </w:rPr>
        <w:t>ألسَّلامُ عَلیکِ یا زَوْجَةَ وَلیِّ اللّه‌ِ ألسَّلامُ عَلَیْکَ یا زَوَْجةَ امیرِ المؤُمنَین ألسَّلامُ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 یا فاطمةَ اُمَّ الَبنینَ ألسَّلامُ عَلَیْکِ یا اَمَّ الشُّهداءِ الصّالِحینَ ألسَّلامُ عَلَیْکِ یا اُمَّ</w:t>
      </w:r>
      <w:bookmarkStart w:id="647" w:name="pg4708_24578"/>
    </w:p>
    <w:p>
      <w:pPr>
        <w:pStyle w:val="BookText"/>
        <w:rPr/>
      </w:pPr>
      <w:bookmarkEnd w:id="647"/>
      <w:r>
        <w:rPr>
          <w:rFonts w:ascii="Amiri" w:hAnsi="Amiri" w:eastAsia="Amiri" w:cs="Amiri"/>
          <w:color w:val="111111"/>
          <w:sz w:val="28"/>
          <w:sz w:val="28"/>
          <w:szCs w:val="28"/>
          <w:rtl w:val="true"/>
          <w:lang w:bidi="ar-SA"/>
        </w:rPr>
        <w:t>اَبَیِ الفَضلِ العبّاسِ بابَ الحَوائجِ اِلی رَبّ العالَمَینَ نَسْئَلُ اللّه تَعالی لَنا وَ لَکُنَّ العافِیَةَ وَ یَرْحَمُ اللّه‌َ المُستَقْدِمینَ وَ الْمُستَأخِرینَ مِنَ المُسلمین ألّلهُمَّ اَرْضِ عَنهُنّ وَاَجْزِلْ ثَوابَهُنَّ وَاَرْفَعْ دَرَجاتَهُنَّ فیِ‌الْجَنّة</w:t>
      </w:r>
    </w:p>
    <w:p>
      <w:pPr>
        <w:pStyle w:val="Heading3"/>
        <w:numPr>
          <w:ilvl w:val="2"/>
          <w:numId w:val="1"/>
        </w:numPr>
        <w:rPr/>
      </w:pPr>
      <w:bookmarkStart w:id="648" w:name="__RefHeading___Toc1127970_2035185390"/>
      <w:bookmarkStart w:id="649" w:name="_Toc241"/>
      <w:bookmarkEnd w:id="648"/>
      <w:r>
        <w:rPr>
          <w:rtl w:val="true"/>
        </w:rPr>
        <w:t>زیارت عمّه‌های پیامبر صلی‌الله‌علیه‌و‌آله</w:t>
      </w:r>
      <w:r>
        <w:rPr>
          <w:rtl w:val="true"/>
        </w:rPr>
        <w:t xml:space="preserve">( </w:t>
      </w:r>
      <w:r>
        <w:rPr>
          <w:rtl w:val="true"/>
        </w:rPr>
        <w:t xml:space="preserve">صفیّه و عاتکه دختران عبد المطّلب </w:t>
      </w:r>
      <w:r>
        <w:rPr>
          <w:rtl w:val="true"/>
        </w:rPr>
        <w:t>)</w:t>
      </w:r>
      <w:bookmarkEnd w:id="649"/>
    </w:p>
    <w:p>
      <w:pPr>
        <w:pStyle w:val="BookText"/>
        <w:rPr/>
      </w:pPr>
      <w:r>
        <w:rPr>
          <w:rFonts w:ascii="Amiri" w:hAnsi="Amiri" w:eastAsia="Amiri" w:cs="Amiri"/>
          <w:color w:val="111111"/>
          <w:sz w:val="28"/>
          <w:sz w:val="28"/>
          <w:szCs w:val="28"/>
          <w:rtl w:val="true"/>
          <w:lang w:bidi="ar-SA"/>
        </w:rPr>
        <w:t>ألسَّلامُ عَلی رَسُولِ اللّه ألسَّلامُ عَلی نَبِّیِ اللّه‌ِ ألسَّلامُ عَلی مُحَمَّد بْنِ عَبْدِ اللّه‌ِ صَلّی اللّه‌ُ عَلَیْهِ وَآلِهِ اَجْمَعینَ ألسَّلامُ عَلی عَبْد المُطّلِب وَ عبدِ مَنافَ وَ هاشم وَ رَحْمةَ اللّه‌ِ وَ بَرَکاتُهُ ألسَّلامُ عَلی الشریفات الأحسابِ ألسَّلامُ عَلیْ الطاهرات الأنسابِ ألسَّلامُ</w:t>
      </w:r>
    </w:p>
    <w:p>
      <w:pPr>
        <w:pStyle w:val="BookText"/>
        <w:rPr/>
      </w:pPr>
      <w:r>
        <w:rPr>
          <w:rFonts w:ascii="Amiri" w:hAnsi="Amiri" w:eastAsia="Amiri" w:cs="Amiri"/>
          <w:color w:val="111111"/>
          <w:sz w:val="28"/>
          <w:sz w:val="28"/>
          <w:szCs w:val="28"/>
          <w:rtl w:val="true"/>
          <w:lang w:bidi="ar-SA"/>
        </w:rPr>
        <w:t xml:space="preserve">علیکما یا عَمَّتَیْ رَسُولِ اللّه‌ِ ألسَّلامُ علیکما یا عَمَّتی نَبِّیِ اللّه‌ِ ألسَّلامُ علیکما یا عَمَّتی حَبیبِ اللّه ألسَّلامُ علیکما یا اُخْتَیْ حَمْزَةَ سَیِّدَ الشهداءِ ألسَّلامُ عَلیکُما یا صَفِیّةَ وَ عاتِکَةَ رضی اللّه‌ُ عَنْکُمْا وَ جَعَلَ الجَنَّةَ مَنْزِلَکُما وَ رحَمَةُ اللّه‌ِ وَ بَرَکاتُهُ </w:t>
      </w:r>
      <w:r>
        <w:rPr>
          <w:rFonts w:eastAsia="Amiri" w:cs="Amiri" w:ascii="Amiri" w:hAnsi="Amiri"/>
          <w:color w:val="111111"/>
          <w:sz w:val="28"/>
          <w:szCs w:val="28"/>
          <w:lang w:bidi="ar-SA"/>
        </w:rPr>
        <w:t>0</w:t>
      </w:r>
    </w:p>
    <w:p>
      <w:pPr>
        <w:pStyle w:val="Heading3"/>
        <w:numPr>
          <w:ilvl w:val="2"/>
          <w:numId w:val="1"/>
        </w:numPr>
        <w:rPr/>
      </w:pPr>
      <w:bookmarkStart w:id="650" w:name="__RefHeading___Toc1127972_2035185390"/>
      <w:bookmarkStart w:id="651" w:name="_Toc242"/>
      <w:bookmarkEnd w:id="650"/>
      <w:r>
        <w:rPr>
          <w:rtl w:val="true"/>
        </w:rPr>
        <w:t>زیارت حلیمه سعدیّه</w:t>
      </w:r>
      <w:bookmarkEnd w:id="651"/>
    </w:p>
    <w:p>
      <w:pPr>
        <w:pStyle w:val="BookText"/>
        <w:rPr/>
      </w:pPr>
      <w:r>
        <w:rPr>
          <w:rFonts w:ascii="Amiri" w:hAnsi="Amiri" w:eastAsia="Amiri" w:cs="Amiri"/>
          <w:color w:val="111111"/>
          <w:sz w:val="28"/>
          <w:sz w:val="28"/>
          <w:szCs w:val="28"/>
          <w:rtl w:val="true"/>
          <w:lang w:bidi="ar-SA"/>
        </w:rPr>
        <w:t>ألسَّلامُ عَلَیْکِ یا اُمَّ رَسُولِ اللّه‌ِ ألسَّلامُ عَلَیْکِ یا اُمَّ حَبیبِ اللّه‌ِ اَلَّسلامُ عَلَیْکِ یا اُمَّ المُصطَفی ألسَّلامُ عَلَیْکِ یا مَرْضِعَةَ رَسُولِ اللّه فَرِضَی اللّه‌ُ تعالی عَنْکِ وَ اَرْضاکِ وَ رَحْمَةُ اللّه‌ِ وَ بَرَکاتُهُ ألسَّلامُ عَلَیْکِ یا حَلیمةَ السَّعدِیةِ نَسْئَلَ اللّه‌َ تَعالی لَنا وَ لَکِ الْعافِیَةَ وَ یَرْحَمُ اللّه‌ُ المُسْتَقْدِمینَ وَ الْمُسْتَأْخِرینَ مَنَ الْمُسْلِمینَ أَلّلهُمَّ ارْضِ عَنْها وَ اجْزِلْ ثَوابَها وَ ارْفَعْ دَرَجاتَهافیِ الْجَنَّةَ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127974_2035185390"/>
      <w:bookmarkStart w:id="653" w:name="_Toc243"/>
      <w:bookmarkEnd w:id="652"/>
      <w:r>
        <w:rPr>
          <w:rtl w:val="true"/>
        </w:rPr>
        <w:t>زیارت فاطمه بنت أسد علیهاالسلام</w:t>
      </w:r>
      <w:bookmarkEnd w:id="653"/>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 نَبِّیِ اللّه‌ِ ألسَّلامُ عَلی رَسُولِ اللّه‌ِ ألسَّلامُ عَلی مُحَمَّدٍ سَیِّدِ الْمُرْسَلینَ ألسَّلامُ عَلی مُحَمَّدٍ سَیِّدِ الْأوَّلینَ ألسَّلامُ عَلی مُحَمَّدٍ سَیِّدِ الآخرین ألسَّلامُ عَلی مَنْ</w:t>
      </w:r>
      <w:bookmarkStart w:id="654" w:name="pg4708_24580"/>
    </w:p>
    <w:p>
      <w:pPr>
        <w:pStyle w:val="BookText"/>
        <w:rPr/>
      </w:pPr>
      <w:bookmarkEnd w:id="654"/>
      <w:r>
        <w:rPr>
          <w:rFonts w:ascii="Amiri" w:hAnsi="Amiri" w:eastAsia="Amiri" w:cs="Amiri"/>
          <w:color w:val="111111"/>
          <w:sz w:val="28"/>
          <w:sz w:val="28"/>
          <w:szCs w:val="28"/>
          <w:rtl w:val="true"/>
          <w:lang w:bidi="ar-SA"/>
        </w:rPr>
        <w:t>بَعَثَهُ اللّه‌ُ رَحْمَةً لِلْعالَمینَ ألسَّلامُ عَلَیْکَ أیُّهَا النبی وَ رَحْمَةُ اللّه‌ِ وَ بَرَکاتُهُ ألسَّلامُ عَلی فاطِمَةَ بِنْتِ اَسَدْ الْهاشِمِیَّةَ ألسَّلامُ عَلَیْکِ أیَّتُهَا الِّصّدیقَةَ الْمَرْضِیَّةُ ألسَّلامُ عَلَیْکِ أیَّتُهَا التَّقِیَّةُ النَّقِیَّةُ ألسَّلامُ عَلَیْکِ أیَّتُهَا الْکَریمَةُ الرَّضیِّةُ ألسَّلامُ عَلَیْکِ یا کافِلَةَ مُحَمَّدٍ خاتَمِ النَّبِیّینَ عَلَیْکِ یا واالِدَةَ سَیِّدِ الْوَصِیّینَ ألسَّلامُ عَلَیْکِ یا مَنْ ظَهَرَتْ شَفَقَتُها عَلی رَسُولِ اللّه‌ِ خاتِمِ النِّبِیّینَ ألسَّلامُ عَلَیْکِ یا مَنْ تَرْبِیْتُهْا لِوَلیِّ اللّه‌ِ الأَمینِ ألسَّلامُ عَلَیْکِ وَ عَلی رُوحِکِ وَ بَدَنِکِ الطّاهِرِ ألسَّلامُ عَلَیْکِ وَ عَلی وَلَدِکِ وَ رَحْمَةُ اللّه‌ِ وَ بَرَکاتُهُ اَشهَدُ اَنَّکَ اَحْسَنْتِ الْکِفالَةَ وَ اَدَّیْتِ الأَمانَةَ وَ اجْتَهَدْتِ فی مَرْضاتِ اللّه‌ِ وَ بالَغْتِ فی حِفْظِ رَسُولِ اللّه‌ِ عارِفَةً بِحَقِّهِ مُؤْمِنَةً بِصِدْقِهِ مُعْتَرَفَةً بِنُبُوّتِهِ مُسْتَبْصِرِةً بِنِعْمَتِهِ کافِلَةً بِتَرْبِیَتِهِ</w:t>
      </w:r>
    </w:p>
    <w:p>
      <w:pPr>
        <w:pStyle w:val="BookText"/>
        <w:rPr/>
      </w:pPr>
      <w:r>
        <w:rPr>
          <w:rFonts w:ascii="Amiri" w:hAnsi="Amiri" w:eastAsia="Amiri" w:cs="Amiri"/>
          <w:color w:val="111111"/>
          <w:sz w:val="28"/>
          <w:sz w:val="28"/>
          <w:szCs w:val="28"/>
          <w:rtl w:val="true"/>
          <w:lang w:bidi="ar-SA"/>
        </w:rPr>
        <w:t>مُشْفِقَةً عَلی نَفْسِهِ وَاقِفِةً عَلی خِدْمَتِهِ مُخْتارَةً رِضاهُ وَاَشْهِدُ اَنَّکَ مَضَیْتِ عَلیَ الْأیمانِ وَ التَّمَسُّکِ بِاَشْرَفِ الْأدْیانِ راضِیَةً مَرْضِیَّةَ طاهِرةً زَکِیَّةً تَقِیَّةً نَقِیَّةً فَرَضِیَ اللّه‌ُ عَنْکَ وَ اَرْضاکِ وَ جَعَلَ الْجَنَّةَ مَنْزِلَکَ وَ مأویکِ الّلهُمَ‌صَلِ‌عَلی مُحَمَّدٍ وَ آلِ مُحَمَّدٍ وَ انْفَعْنی بِزِیارَتِها وَ ثَبِّتْنی عَلی مَحَبَّتَها وَ لاتَحْرِمْنی شَفاعَتَها وَ شَفاعَةَ الأَئمَّةِ مِنْ ذُرِّیَّتَها وَ ارْزُقْنی مُرافَقَتَها وَ احْشُرْنی مَعَها وَ مَعَ اَوْلادِهَا الطّاهِرینَ اَلّلهُمَّ لاتَجْعَلْهُ آخِرَ الْعَهْدِ مِنْ زِیارتی اِیّاها وَ ارْزُقْنِی العَوْدَ اِلَْیها اَبَدا ما اَبْقَیْتنَی وَ اِذا تَوَفَّیْتَنی فَاحْشُرْنی فی زُمْرَتِهْا وَ ادْخِلْنی فی شَفاعَتِها بَرَحْمَتِکَ یا اَرْحَمَ الرّاحِمینَ اَلّلهُمَّ بَِحقِّها عِنْدَکَ وَ مَنْزِلَتَها لَدَیْکَ اِغْفِرْ لی وَ لِوالِدَیَّ وَلِجَمیعِ الْمؤمِنینَ وَ الْمؤُمِناتِ وَاتِنا فیِ الدُّنْیا حَسَنَةً وَ فیِ ال</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c3</w:t>
      </w:r>
      <w:r>
        <w:rPr>
          <w:rFonts w:ascii="Amiri" w:hAnsi="Amiri" w:eastAsia="Amiri" w:cs="Amiri"/>
          <w:color w:val="111111"/>
          <w:sz w:val="28"/>
          <w:sz w:val="28"/>
          <w:szCs w:val="28"/>
          <w:rtl w:val="true"/>
          <w:lang w:bidi="ar-SA"/>
        </w:rPr>
        <w:t>خِرَةِ حَسَنَةً وَ قِنا بِرَحْمَتِکَ عَذابَ النّارِ</w:t>
      </w:r>
      <w:r>
        <w:rPr>
          <w:rFonts w:eastAsia="Amiri" w:cs="Amiri" w:ascii="Amiri" w:hAnsi="Amiri"/>
          <w:color w:val="111111"/>
          <w:sz w:val="28"/>
          <w:szCs w:val="28"/>
          <w:lang w:bidi="ar-SA"/>
        </w:rPr>
        <w:t>0</w:t>
      </w:r>
    </w:p>
    <w:p>
      <w:pPr>
        <w:pStyle w:val="Heading3"/>
        <w:numPr>
          <w:ilvl w:val="2"/>
          <w:numId w:val="1"/>
        </w:numPr>
        <w:rPr/>
      </w:pPr>
      <w:bookmarkStart w:id="655" w:name="__RefHeading___Toc1127976_2035185390"/>
      <w:bookmarkStart w:id="656" w:name="_Toc244"/>
      <w:bookmarkEnd w:id="655"/>
      <w:r>
        <w:rPr>
          <w:rtl w:val="true"/>
        </w:rPr>
        <w:t>زیارت وداع ائمه بقیع علیهم‌السلام</w:t>
      </w:r>
      <w:bookmarkEnd w:id="6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ألسَّلامُ عَلَیْکُمْ اَئِمَةَ الْهُدی وَ رَحْمَةُ اللّه‌ِ وَ بَرَکاتُهُ اسْتَوْدِعِکُمُ اللّه‌ُ وَ اَقْرَءُ عَلَیْکُمُ السَّلامُ آمَنّا بِاللّه‌ِ وَ بِالرَّسُولِ وَ بِما جِئْتُمْ بِه وَ دَلَلْتُمْ عَلَیْهِ اَللّهُمَّ فَکْتُبْنا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یاد بود</w:t>
      </w:r>
    </w:p>
    <w:p>
      <w:pPr>
        <w:pStyle w:val="BookText"/>
        <w:rPr/>
      </w:pPr>
      <w:r>
        <w:rPr>
          <w:rFonts w:ascii="IRNazanin" w:hAnsi="IRNazanin" w:eastAsia="IRNazanin"/>
          <w:color w:val="111111"/>
          <w:sz w:val="28"/>
          <w:sz w:val="28"/>
          <w:szCs w:val="28"/>
          <w:rtl w:val="true"/>
          <w:lang w:bidi="fa-IR"/>
        </w:rPr>
        <w:t>آنانکه همچون شمع سوختند و با روشنی وجودشان راه ولایت</w:t>
      </w:r>
    </w:p>
    <w:p>
      <w:pPr>
        <w:pStyle w:val="BookText"/>
        <w:rPr/>
      </w:pPr>
      <w:r>
        <w:rPr>
          <w:rFonts w:ascii="IRNazanin" w:hAnsi="IRNazanin" w:eastAsia="IRNazanin"/>
          <w:color w:val="111111"/>
          <w:sz w:val="28"/>
          <w:sz w:val="28"/>
          <w:szCs w:val="28"/>
          <w:rtl w:val="true"/>
          <w:lang w:bidi="fa-IR"/>
        </w:rPr>
        <w:t>را به ما آموختند، آنانکه با ذرّه ذرّه وجودشان،</w:t>
      </w:r>
    </w:p>
    <w:p>
      <w:pPr>
        <w:pStyle w:val="BookText"/>
        <w:rPr/>
      </w:pPr>
      <w:r>
        <w:rPr>
          <w:rFonts w:ascii="IRNazanin" w:hAnsi="IRNazanin" w:eastAsia="IRNazanin"/>
          <w:color w:val="111111"/>
          <w:sz w:val="28"/>
          <w:sz w:val="28"/>
          <w:szCs w:val="28"/>
          <w:rtl w:val="true"/>
          <w:lang w:bidi="fa-IR"/>
        </w:rPr>
        <w:t>مظلومیّت أهل البیت علیهم‌السلام</w:t>
      </w:r>
    </w:p>
    <w:p>
      <w:pPr>
        <w:pStyle w:val="BookText"/>
        <w:rPr/>
      </w:pPr>
      <w:r>
        <w:rPr>
          <w:rFonts w:ascii="IRNazanin" w:hAnsi="IRNazanin" w:eastAsia="IRNazanin"/>
          <w:color w:val="111111"/>
          <w:sz w:val="28"/>
          <w:sz w:val="28"/>
          <w:szCs w:val="28"/>
          <w:rtl w:val="true"/>
          <w:lang w:bidi="fa-IR"/>
        </w:rPr>
        <w:t>عشق به أهل البیت علیهم‌السلام</w:t>
      </w:r>
    </w:p>
    <w:p>
      <w:pPr>
        <w:pStyle w:val="BookText"/>
        <w:rPr/>
      </w:pPr>
      <w:r>
        <w:rPr>
          <w:rFonts w:ascii="IRNazanin" w:hAnsi="IRNazanin" w:eastAsia="IRNazanin"/>
          <w:color w:val="111111"/>
          <w:sz w:val="28"/>
          <w:sz w:val="28"/>
          <w:szCs w:val="28"/>
          <w:rtl w:val="true"/>
          <w:lang w:bidi="fa-IR"/>
        </w:rPr>
        <w:t>و فدائی شدن در راه أهل البیت علیهم‌السلام</w:t>
      </w:r>
    </w:p>
    <w:p>
      <w:pPr>
        <w:pStyle w:val="BookText"/>
        <w:rPr/>
      </w:pPr>
      <w:r>
        <w:rPr>
          <w:rFonts w:ascii="IRNazanin" w:hAnsi="IRNazanin" w:eastAsia="IRNazanin"/>
          <w:color w:val="111111"/>
          <w:sz w:val="28"/>
          <w:sz w:val="28"/>
          <w:szCs w:val="28"/>
          <w:rtl w:val="true"/>
          <w:lang w:bidi="fa-IR"/>
        </w:rPr>
        <w:t>را به ما آموختند، بالأخصّ</w:t>
      </w:r>
    </w:p>
    <w:p>
      <w:pPr>
        <w:pStyle w:val="BookText"/>
        <w:rPr/>
      </w:pPr>
      <w:r>
        <w:rPr>
          <w:rFonts w:ascii="IRNazanin" w:hAnsi="IRNazanin" w:eastAsia="IRNazanin"/>
          <w:color w:val="111111"/>
          <w:sz w:val="28"/>
          <w:sz w:val="28"/>
          <w:szCs w:val="28"/>
          <w:rtl w:val="true"/>
          <w:lang w:bidi="fa-IR"/>
        </w:rPr>
        <w:t>فانی راه ولایت أهل البیت علیهم‌السلام حضرت آیة اللّه</w:t>
      </w:r>
    </w:p>
    <w:p>
      <w:pPr>
        <w:pStyle w:val="BookText"/>
        <w:rPr/>
      </w:pPr>
      <w:r>
        <w:rPr>
          <w:rFonts w:ascii="IRNazanin" w:hAnsi="IRNazanin" w:eastAsia="IRNazanin"/>
          <w:color w:val="111111"/>
          <w:sz w:val="28"/>
          <w:sz w:val="28"/>
          <w:szCs w:val="28"/>
          <w:rtl w:val="true"/>
          <w:lang w:bidi="fa-IR"/>
        </w:rPr>
        <w:t>حاج سیّد أحمد فقیه امامی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الشّریف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14240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تملّک و صاحب شدن، لغت نامه دهخدا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پاک ساختن گناهان می 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أنعام، آیه </w:t>
      </w:r>
      <w:r>
        <w:rPr>
          <w:rFonts w:eastAsia="IRNazanin" w:cs="IRNazanin"/>
          <w:b w:val="false"/>
          <w:bCs w:val="false"/>
          <w:i w:val="false"/>
          <w:iCs w:val="false"/>
          <w:color w:val="333333"/>
          <w:sz w:val="20"/>
          <w:szCs w:val="20"/>
        </w:rPr>
        <w:t>92</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آیه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38</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إسراء، آیه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126</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مالیات زیادی که به واسطه آباد بودن از عراق عجم اهواز و أطراف آن و عراق عرب می‌گرفتند را گویند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25</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258</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313</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داخل مکّه و حرم شود در امن و امان خواهد بود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طایفه‌ای از خوارج می باشند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جلد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327</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328</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حرمین شریفین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الإسلام غفّاری،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پیراهن و به عبارتی پرده خانه خدا، الان هم باقی مانده، منتهی به صورتی است که از یک پارچه ابریشمی ضخیم و مشکی، که آیات قرآن و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جلّ جلاله ربّی، لا اله الاّ اللّه، محمّد رسول اللّه بافته شده، و در وسط آن آیات قرانی است، که به صورت کمربندی، ملیله دوزی شده، و هر ساله روز عید قربان، این پوشش را که کِسوه می‌نامند، طیّ مراسمی خاص عوض کرده، و پرده قبلی را تکّه تکّه نموده، به عنوان تبرّک بر می‌دارند و یا به قیمت گران می‌فروشند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سخنان امیر المؤمنین علیه‌السلام</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سابقه تاریخی مفصّلی دارد، که به دست سلاطین مختلف افتاده، و دوباره به جای اصلی خود برگردانده شده است، برای اطّلاع بیشتر به کتابهائی که مفصّلاً در این موضوع نوشته شده، رجوع شود، مثل تاریخ اسلام، نوشته آقای رسولی محّلاتی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حرمین شریفین، نوشته حجّة الإسلام غفّاری،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190</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قضیه غسل معصوم است که باید توسط امام معصوم انجام گیرد و بر او نماز بخواند ، اگرچه به ظاهر مردم او را نشناسند و این در نزد علمای شیعه مسّلم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چاپ اسلامیه، صفحه </w:t>
      </w:r>
      <w:r>
        <w:rPr>
          <w:rFonts w:eastAsia="IRNazanin" w:cs="IRNazanin"/>
          <w:b w:val="false"/>
          <w:bCs w:val="false"/>
          <w:i w:val="false"/>
          <w:iCs w:val="false"/>
          <w:color w:val="333333"/>
          <w:sz w:val="20"/>
          <w:szCs w:val="20"/>
        </w:rPr>
        <w:t>445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تفسیر فرات، صفحه </w:t>
      </w:r>
      <w:r>
        <w:rPr>
          <w:rFonts w:eastAsia="IRNazanin" w:cs="IRNazanin"/>
          <w:b w:val="false"/>
          <w:bCs w:val="false"/>
          <w:i w:val="false"/>
          <w:iCs w:val="false"/>
          <w:color w:val="333333"/>
          <w:sz w:val="20"/>
          <w:szCs w:val="20"/>
        </w:rPr>
        <w:t>222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محلّ نشیمن و زندگی حضرت اسماعیل علیه‌السلام با مادرش حضرت هاجر بوده</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210</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10</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220</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کتبی که در مورد اخبار پیامبران قبل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حضرت خدیجه، جالب است بدانیم که در این زمان هم بسیاری از بزرگان، در موارد متعدّد و سخت، متوسّل به ساحت مقدّس این بانوی بزرگوار شده‌اند، و حاجات خود را از ایشان گرفته‌اند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شده از کتاب ریاحین الشّریعه،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خودش بوده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112</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ابوالفضل علیه‌السلام، مظهر کمالات و کرامات، نوشته آیت اللّه سیّد علی موحّد ابطحی ، صفحه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مناسک شیخ أنصاری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الحرمین</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منتهی الامال،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زندگی پیامبر حق در مورد چگونگی موسوم شدن آن حضرت به حافر الزمزم و دیگر القاب آن حضرت مفصّلاً بیان گردیده که طالبان می‌توانند مراجعه نمایند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اختصار از شهداء الفضیله، و در منتهی الاْمال نیز در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بیان گردیده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111</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شخص با مال حلال رهسپار حج شده و توشه‌ای را آماده می‌سازد، و صدا می‌زند لبّیک ألْلّهُمَّ لبّیک، منادی از طرف آسمان صدا می‌زند لبّیک و سعدیک، توشه‌ات حلال و راحله‌ات حلال است و حجّ تو پاک و هنگامی که شخص با مال ناپاک رهسپار حج شده و توشه‌ای را آماده می‌سازد، و صدا می‌زند لبّیک ألْلّهُمَّ لبّیک، منادی از طرف آسمان صدا می‌زند لا لبّیک و لا سعدیک، توشه‌ات ناپاک و راحله‌ات ناپاک است و حجّ تو اجری ندارد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اصول و فروع 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المتّقین، باب آداب سفر</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197</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302</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و حلیة المتّقین، صفحه </w:t>
      </w:r>
      <w:r>
        <w:rPr>
          <w:rFonts w:eastAsia="IRNazanin" w:cs="IRNazanin"/>
          <w:b w:val="false"/>
          <w:bCs w:val="false"/>
          <w:i w:val="false"/>
          <w:iCs w:val="false"/>
          <w:color w:val="333333"/>
          <w:sz w:val="20"/>
          <w:szCs w:val="20"/>
        </w:rPr>
        <w:t>306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الحج، به نقل از کتاب اصول کافی</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در این مورد در بخش احکام حج خواهد آمد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إخْوَتَنا، جائَتْ مَسْکَنَةُ الاخِرَةُ وَ ذَهَبَ مُلْکُ الدُّنْیا، إنْزِلُوا عَنْ خُیُولِکُمْ وَامْشُوا عَلی أرْجُلِکُمْ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374</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 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 بیست و سوّم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صفحه </w:t>
      </w:r>
      <w:r>
        <w:rPr>
          <w:rFonts w:eastAsia="IRNazanin" w:cs="IRNazanin"/>
          <w:b w:val="false"/>
          <w:bCs w:val="false"/>
          <w:i w:val="false"/>
          <w:iCs w:val="false"/>
          <w:color w:val="333333"/>
          <w:sz w:val="20"/>
          <w:szCs w:val="20"/>
        </w:rPr>
        <w:t>251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قدس‌سره،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ذیل این حدیث لازم به تذکّر است که آوردن هدیّه که از طرف پیشوایان ما سفارش شده باید انجام گیرد، ولی توجّه شود که تمام وقت حجّاج را نگیرد که از زیارت اصلی و استفاده از این مکانهای شریف باز بمانند، همانطور که حضرت سفارش نموده، آنچه مقدور است بیاورند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صفحه </w:t>
      </w:r>
      <w:r>
        <w:rPr>
          <w:rFonts w:eastAsia="IRNazanin" w:cs="IRNazanin"/>
          <w:b w:val="false"/>
          <w:bCs w:val="false"/>
          <w:i w:val="false"/>
          <w:iCs w:val="false"/>
          <w:color w:val="333333"/>
          <w:sz w:val="20"/>
          <w:szCs w:val="20"/>
        </w:rPr>
        <w:t>250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مرحوم طبرسی،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63</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101</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مراد کوههای منی و عرفات باشد ، زیرا در حدیث دیگری از من لایحضرالفقیه نقل شده که خداوند دو فرشته در شب عرفه مأموریّت می‌دهد تا در عرفات از زائرین بیت اللّه تفحّص نمایند آنکس که هر سال مشرّف می‌شود ولی در آن سال نیامده باشد ، این دو فرشته از عدم حضور او ملول می‌شوند ، و برای او دعا می‌نمایند ، تا اینکه در حج سال آینده مشرّف گردد ، و اگر از دنیا رفته باشد ، خدا او را رحمت کند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252</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92</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صفحه </w:t>
      </w:r>
      <w:r>
        <w:rPr>
          <w:rFonts w:eastAsia="IRNazanin" w:cs="IRNazanin"/>
          <w:b w:val="false"/>
          <w:bCs w:val="false"/>
          <w:i w:val="false"/>
          <w:iCs w:val="false"/>
          <w:color w:val="333333"/>
          <w:sz w:val="20"/>
          <w:szCs w:val="20"/>
        </w:rPr>
        <w:t>175</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شاید علّت اینکه امام سجاد علیه‌السلام در دعاهای ماه رمضان و خصوصا در دعای ابوحمزه ثمالی در چند مرتبه از خدا تقاضای حج خانه خدا را می‌کنند، همین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199</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566</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جاهلیّت رسم بر این بوده که در ماههای حرام و خصوصا موقع حج، بنا بر رسمی که بین خودشان بوده سلاح را کنار می‌گذاشتند، و یا موقعی که می‌خواستند داخل حرم شوند، خلع سلاح می‌شدند، و همین قانون خلع سلاح در اسلام به عنوان پوشیدن لباس احرام تشریع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اضافه مسائل روحانی و معنوی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 جاهلیّت از سلاح خلع می‌شد ولی مسلمان باید از سلاح ظاهری و از سلاح باطن که شهوت و غضب و همه عواطف حیوانی که آلت خودکشی است از خود خلع و تمام محرّماتی که از آنها نهی شده ترک کند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آوردن لباسهای دوخته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مسئله بسیار مهم است که باید به آن توجّه کرد، زیرا در موقع حج در عرفات و منی بعضی از حجّاج مبادرت به شستن احرامهای خود می‌کنند و در آن مکان نورانی، منظره نامطلوبی پیدا کرده و در ضمن موجب کدورت افراد با یکدیگر به دلیل مصرف بیش از حدّ آب شده، و گذشت فرصت اندک و محدودی است که در آن مکان مقدّس به سر برده می‌شود ، بنابراین باید سعی شود فرصتها با این گونه اعمال از دست نرود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بیداء دو کیلومتر با مسجد شجره فاصله 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ابان، سی هزار حدیث از امام‌صادق علیه‌السلام روایت نموده، و در زمان خود امام، از کوفه به مدینه می‌آمد و در مسجد النّبی صلی‌الله‌علیه‌و‌آله که غلغله علم و حدیث بود به احترام او یک ستون را برایش خالی می‌کردند که تدریس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علیه‌السلاممی‌فرمودند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ابان در مسجد مدینه بنشین و فتوی بده که من دوست دارم مثل توئی در شیعیان من زیاد باشند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درستی که مکّه نامیده شده، به خاطر اینکه تمامی گناهان در آن زائل می‌شود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صفحه </w:t>
      </w:r>
      <w:r>
        <w:rPr>
          <w:rFonts w:eastAsia="IRNazanin" w:cs="IRNazanin"/>
          <w:b w:val="false"/>
          <w:bCs w:val="false"/>
          <w:i w:val="false"/>
          <w:iCs w:val="false"/>
          <w:color w:val="333333"/>
          <w:sz w:val="20"/>
          <w:szCs w:val="20"/>
        </w:rPr>
        <w:t>340</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319</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دعا در صفحه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خلیل کمره‌ای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مسجد الحرام که شدی بر ستونی تکیه نما و سلام بر پیامبر صلی‌الله‌علیه‌و‌آلهبزرگ اسلام و بر بنیانگذار کعبه حضرت ابراهیم خلیل علیه‌السلامو دیگر انبیاء بنما زیرا اینجاست که باید توجّه داشته باشی که مراحلی را طی می‌کنی که ابراهیم بت شکن و پیامبر اسلام صلی‌الله‌علیه‌و‌آلهیعنی اوّلین و آخرین بت شکنان جهان این مراحل را گذرانده و اکنون شما افتخار همراهی و همقدمی بااین بزرگان را پیدا کرده‌اید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411</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این موضوع در 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393</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الشّیعه،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409</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أتَجْعَلُ فیها مَنْ یُفْسِدُ فیها وَ یَسْفِکُ الدِّماءَ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تعجّب امام از این است که سؤال کننده خود دانا به پاسخها بوده و گویا او جناب خضر بوده است، و سؤالات دیگری نیز مطرح شده که مربوط به بحث نیست، لذا طالبان بحث می‌توانند به تفسیر البرهان،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مراجعه کنند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شیرخوارگی</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اینکه صورت را به راست و چپ بگردانید یا لباس تنگ بپوشید یا انگشتها را داخل هم کنید یا آب دهان بیندازید و به طور کلّی هر عملی که خضوع و خشوع را از بین ببرد انجام ندهید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حرمین شریفین،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205</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است که پیامبر سوار بر شتر با جمعیّت مسلمین وارد مسجد شد و طواف را با شتر انجام داد چون مقابل حجر الأسود رسید با چوب دستی که در دست مبارکش بود به طرف حجر الأسود اشاره فرمود، بعد آن چوب دستی را بوسید امّا در نوبتهای دیگر که جمعیّت کمتر بود آن را بوسیده و استلام نمود و همین است حکم کسی که نتواند به آن برسد و لازم نیست مردم را به زحمت بیندازد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عَبْدٍ یُقِرُّ لِرَبِّه بِذَنْبِهْ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صفحه </w:t>
      </w:r>
      <w:r>
        <w:rPr>
          <w:rFonts w:eastAsia="IRNazanin" w:cs="IRNazanin"/>
          <w:b w:val="false"/>
          <w:bCs w:val="false"/>
          <w:i w:val="false"/>
          <w:iCs w:val="false"/>
          <w:color w:val="333333"/>
          <w:sz w:val="20"/>
          <w:szCs w:val="20"/>
        </w:rPr>
        <w:t>682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می‌گویم سیّد چون، شال سبز بر روی لنگ خود بسته بودند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شیفتگان حضرت مهدی عج ،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بت به معنی سنگ نیست، بلکه مواقعی می‌شود که مال، اشخاص، فرزند همانند یک بت برای انسان می‌شوند که حاضر است در برابر او تعظیم کرده و همه چیز خود را فدای آن کند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حج از حضرت ابراهیم خلیل گرفته شده بود، ولی بعدا اعراب جاهلی آن را با عقائد و خرافات خود تلفیق کرده و مناسکی خاص برای آن قرار دادند، بعد از ظهور اسلام دستورات حج به معنای واقعی به پیامبر اسلام ابلاغ شده و حضرت آن را به مسلمین بازگو کردند و بعضی از آن اعمال که قبل از اسلام انجام می‌دادند ثابت ماند، ولی با شکل و وضعی صحیح مثل سعی بین صفا و مروه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نمونه، ذیل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106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434</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صورت عقب عقب برگردد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433</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شهید ثانی از این روایت استفاده کرده‌اند که مستحب است سوره بقره را روی کوه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431</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شریفه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الاْءسْلامْ، سفر حج واجبی که به جهت استطاعت بر انسان واجب شده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ابطح مسیل مکّه را گویند که تقریبا از قبرستان ابی‌طالب علیه‌السلام شروع و تا نزدیک منی می‌رسد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حجّاج ایرانی طبق برنامه با اتوبوس‌های کاروان و شب عرفه مستقیما به عرفات می‌روند، و این عمل برای کسانی ممکن است که ماشین اختصاصی داشته باشند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منتهی الاْمال،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پنجم</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شیفتگان حضرت مهدی، سؤالات بیان شده، برای اختصار از نوشتن آنها صرفنظر گردید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ادامه دارد ولی به علّت اختصار از ذکر مابقی خودداری می‌شود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محدّث قمی، اعمال روز عرفه</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عرفات، هی الموضع المعروف، قیل سمیّت بذلک لما روی انَّ جبرئیل عمد بإبراهیم الی عرفات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عرفات فأعرف بها مناسکک و اعترف بذنبک فسمیّت عرفات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بسیار مفصّل است که هر بخش از آن را در زمینه سؤال حضرت در قسمتهای مختلف ذکر کرده‌ایم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15</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حمد، مانند اولین آیه سوره انعام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الْحَمْدُ للّه‌ِ الَّذی خَلَقَ السَّمواتِ وَ الاْءرْضَ، وَ جَعَلَ الظُّلُماتِ وَ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آیات نخست سوره کهف، سبأ، فاطر، فاتحة الکتاب، و دیگر آیاتی که بر این ترتیب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رابطه با تسبیح مانند این آیه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سُبْحانَ الَّذی اسْری بِعَبْدِه لَیْلاً مِنَ الْمَسْجِدِ الْحَرامِ الِیَ الْمَسْجِدِ الْأقْصی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بنی‌اسرائیل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رابطه با تکبیر، مانند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فَتَبارَکَ اللّه‌ُ أحْسَنُ الْخالِقینَ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رابطه با تهلیل مانند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شَهِدَ اللّه‌ُ أنَّهُ لا إلهَ الاّ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اللّه‌ُ الَّذی لا إِلهَ إِلاّ هُوَ عالِمُ الْغَیْبِ وَ الشّهادَةِ هُوَ الرَّحْمنُ الرَّحیمُ ، هُوَ اللّه‌ُ الَّذی لا إِلهَ إِلاّ هُوَ الْمَلِکُ الْقُدُّوسُ السَّلامُ الْمُؤمِنُ الْمُهَیْمِنُ الْعَزیزُ الْجَبّارُ الْمُتَکبِّرُ سُبْحانَ اللّه‌ِ عَمّا یُشرِکُونَ ، هُوَ اللّه‌ُ الْخالِقُ الْبارِی‌ءُ الْمُصوِّرُ لَهُ الْأَسْماءُ الْحُسْنی یُسَبِّحُ لَهُ ما فِی السَّماواتِ وَ الْأَرْضِ وَ هُوَ الْعَزیزُ الحَْکیمُ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 ذیل کلمه مزدلفه</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وقوف کامل بدین ترتیب است، ولی کسی که وقوف اضطراری داشته باشد می‌تواند تا نیمه شب در آنجا بوده و سپس به منی رود که این مسئله شامل زنان و افراد پیر می‌شود برای توضیح بیشتر به مناسک رجوع کنید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حرمین شریفین،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69</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لازم به تذکّر است که علماء بزرگ و صاحب نفس، تأکید بسیار بر این دارند که دعای مشلول مرتّبا خوانده شود، زیرا اسم اعظم خداوند در این دعا ذکر شده، و اثرات عجیبی برای آن ذکر کرده‌اند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هفتاد عدد سنگ بدین جهت است که اگر لازم شد روز سیزدهم، هم در جمرات بماند سنگ ریزه داشته باشد که برای توضیح بیشتر به مناسک حج رجوع شود، و اگر سنگها اضافه آمد در منی دفن کند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وادی محسَّر، راه تنگ و باریکی است میان منی و مشعر الحرام، میان دو کوه، به فاصله حدود پنج کیلومتر، و از این جهت گفته شده که به صورت هروله و با سرعت عبور کند، چون بعضی بر این عقیده‌اند، موقعی که اصحاب فیل برای انهدام خانه خدا آمده بودند عذاب پروردگار در این تنگه بر آنان نازل گردید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ادعیة الحسنی</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ادعیة الحسنی</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عبداللّه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منی، العقبة الی وادی محسّر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اقرار گرفتن و تأکید بر عمل به این مفاد که یکی از آنها پیروی از اهل بیت و اعلام جانشینی آنان بعد از وجود مقدّس خویش بود ولی پس از گذشت دو ماه و اندی که پیامبر به شهادت رسیدند هنوز بدن مطهّر آن حضرت به خاک سپرده نشده بود که عدّه‌ای ملحد تشکیل سقیفه داده و عملاً سخنان پیامبر را نادیده گرفته و بر خلاف آن عمل نمودند، و نمی‌دانم اگر آن همه سفارش نبود آنان چگونه عمل می‌نمودند؟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بِمَجْدِکَ الذَّی تَجَّلَیْتَ بِهِ لِموسی کَلیمِکَ عَلَیْهِ السَّلامُ فی طورِ سَیناءَ، وَ ِلإبْراهیمَ عَلَیْهِ السَّلامُ خَلیلِکَ مِنْ قَبْلُ فی مَسْجِدِ الخیف و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آنها را در بخش اماکن مقدّس منی ذکر کردیم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شیفتگان حضرت مهدی عج</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این سطور</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اینکه اکثر جمعیّت خانمهای کاروان مسنّ بودند و به آهستگی کارهای خود را انجام می‌دادند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خدایا شیطان را از من دور گردان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الشّاکین، مفاتیح الجنان مرحوم محدّث قمی قدس‌سره</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28</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27</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213</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قربانیهای خودرا نیکو انتخاب کنید، زیرا آنها به منزله مرکب شما بر صراط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من‌لایحضره‌الفقیه،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213</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27</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187</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صفحات قبل متذکّر شدیم که ائمّه سفارش نموده‌اند که بعد از اعمال روز عید قربان، طواف و سعی در مکّه انجام گیرد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468</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ربّکم اللّه الّذی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قریب من المحسنین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289</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آن در بخش اوّل ذکر شد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مراجعه شود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تجدید ساخت مسجد الحرام اکنون باید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صفحه </w:t>
      </w:r>
      <w:r>
        <w:rPr>
          <w:rFonts w:eastAsia="IRNazanin" w:cs="IRNazanin"/>
          <w:b w:val="false"/>
          <w:bCs w:val="false"/>
          <w:i w:val="false"/>
          <w:iCs w:val="false"/>
          <w:color w:val="333333"/>
          <w:sz w:val="20"/>
          <w:szCs w:val="20"/>
        </w:rPr>
        <w:t>209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120</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308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این بیعت‌ها در بخش مکّه توضیح داده شد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این نُخاوِلِه با سادات نُخاوِلِه که در مدینه معروف می‌باشند، فرق می‌کنند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آداب مدینه، نوشته افتخاری گلپایگانی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لمسجد اسّس علی التّقوی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مراد این مسجد است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بحار الأنوار،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140</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123</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255</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148</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145</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253</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240</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228</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جائی به جائی کوچ کردن کنایه از سفر است، لغت نامه دهخدا، صفحه </w:t>
      </w:r>
      <w:r>
        <w:rPr>
          <w:rFonts w:eastAsia="IRNazanin" w:cs="IRNazanin"/>
          <w:b w:val="false"/>
          <w:bCs w:val="false"/>
          <w:i w:val="false"/>
          <w:iCs w:val="false"/>
          <w:color w:val="333333"/>
          <w:sz w:val="20"/>
          <w:szCs w:val="20"/>
        </w:rPr>
        <w:t>12511</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ورود و شرح آن در تاریخ مسجد قبا ذکر گردیده است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جلد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روایة </w:t>
      </w:r>
      <w:r>
        <w:rPr>
          <w:rFonts w:eastAsia="IRNazanin" w:cs="IRNazanin"/>
          <w:b w:val="false"/>
          <w:bCs w:val="false"/>
          <w:i w:val="false"/>
          <w:iCs w:val="false"/>
          <w:color w:val="333333"/>
          <w:sz w:val="20"/>
          <w:szCs w:val="20"/>
        </w:rPr>
        <w:t>10</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کدام از دشمنان اهل بیت علیهم‌السلام، به ظاهر خود را مسلمان نشان می‌دادند ولی در گوشه‌ای از کار، عداوت خویش را ثابت می‌نمودند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همین عملی که عبدالملک کرد و از طرفی تمام تلاشی که در مسجد النّبی شده، نه به خاطر قبر پیامبر، بلکه به واسطه مسجد بودن آنجاست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گرنه آنهم، مانند سایر قبور ائمّه بقیع و دیگر نقاط حجاز به تلّی از خاک مبدّل می‌گشت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تاریخ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دولت عثمانی مخصوصاص عبدالمجید عثمانی مسجد و حرم حضرت رسول صلی‌الله‌علیه‌و‌آله از نظر ثروت و تزئینات، در دنیا بی‌نظیر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ارمغان سفر حجاز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حجره نبوی و مسجدالحرام هدایای گرانبهائی که 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جینه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هر جینه معادل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تومان ایرانی، در آن زمان بوده وجود داشته است که حاکم مدینه فخری پاشا در اواخر عهد عثمانی، از بیم آن که به دست ملک حسین نیفتد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بعد، تحت تسلط ترکها در آمد و آنها هم حاضر به برگرداندن آنها نشدند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طوری که در تاریخ ثبت شده آن مقدار باقیمانده و آنهائیکه بعدا به این مکان مقدس هدیه شده بود باز یغماگران وهابی به غارت بردند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در وضعیّت کنونی، خانمها از دیدن این حجره و مرقد شریف و محراب پیامبر محروم می‌باشند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اکثر قسمت اصلی مسجد النّبی که در جلو قرار دارد مخصوص آقایان است که هیچ گاه اختصاص به زنان پیدا نمی‌کند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 توجّه به اینکه صاحب عادت حق عبور از این مسجد را ندارد شاید منظور، خون استحاضه باشد چنانچه شهید ثانی در شرح مناسک خود فرموده‌اند ولی در روایت تصریح به حائض شده و امکان دارد در آن زمان این مقام داخل مسجد نبوده است در هر صورت باید به فتوای فقهاء مراجعه نمود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102</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شتر بسیار قیمتی بود، شاید کسی در سال صاحب دو شتر می‌شد، تاریخ حضرت محمّد صلی‌الله‌علیه‌و‌آله، فصل اول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منتهی الآمال ،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مجلسی ره فرموده‌اند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ظاهر می‌شود که حضرت عبداللّه،</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و فخر رازی و بیضاوی و بسیاری از علماء عامّه گواهی داده‌اند که آیه مباهله، علی و فاطمه و حسن و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فرزندان او بعد از پیامبر از تمام روی زمین بهترند و اینکه حسنین علیهماالسلامفرزندان پیامبرند، به حکم أبنائنا و اینکه حضرت علی علیه‌السلام أشرف است از سائر أنبیاء و از تمام صحابه به حکم، أنفسنا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الاْمال، تاریخ حضرت محمّد صلی‌الله‌علیه‌و‌آله، جلد </w:t>
      </w:r>
      <w:r>
        <w:rPr>
          <w:rFonts w:eastAsia="IRNazanin" w:cs="IRNazanin"/>
          <w:b w:val="false"/>
          <w:bCs w:val="false"/>
          <w:i w:val="false"/>
          <w:iCs w:val="false"/>
          <w:color w:val="333333"/>
          <w:sz w:val="20"/>
          <w:szCs w:val="20"/>
        </w:rPr>
        <w:t>1</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مستحبّات الحرمین</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ایمانی که در این حدیث ذکر شده، شاید برای بعضی سؤال باشد که همه مدفونین در آنجا مسلمانند، پس برای چه این شرط آمده همانطور که در احادیث باب ولایت، بصورت مبسوط و مفصّل بیان گردیده، ایمان به شرط قبولی ولایت امیرالمومنین و خلافت بلافصل پیامبر صلی‌الله‌علیه‌و‌آله صحیح و پذیرفته است و احادیثی است بر این مضمون که اگر کسی از شب تا صبح به نماز و عبادت مشغول و تمام روزها، روزه بگیرد، ولی ولایت امیرالمؤمنین و خلافت بلافصل آن حضرت را قبول نداشته باشد مؤمن از دنیا نرفته و در قیامت در زمره کفار وارد می‌شود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نزدیکی شام است و نقل شده موقعی که سر مطهّر حضرت سیّد الشّهداء علیه‌السلام را به طرف شام می‌برده‌اند یکی از منازلی که در آن سر مطهّر را فرود آوردند، عسقلان بود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این بانو در قبرستان ابی طالب می‌باشد که توضیحات آن در بخش مشاعر مکّه آمد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برکیارق بن ملک شاه سلجوقی ملقّب به رکن الدّین چهارمین پادشاه سلسله سلجوقی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تاریخ مکّه و مدینه نوشته نادر قلی نادری به نقل از مجالس المؤمنین در مورد مجد الملک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وی ادیب و شاعر و محدّث بوده و در عصر وی ادباء و شعراء از جای خوبی برخوردار بوده‌اند، در کارهای خیر شرکت داشته و از جمله آن تعمیر قبر حضرت عبدالعظیم حسنی علیه‌السلام و یک سمت حرم امام رضا علیه‌السلام و بقعه سُرَّمن رای می‌باشد و از شیعیان خالص بوده که آخر الأمر به دست لشکر برکیارق کشته شده و بدنش پاره پاره گردید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خاطرات جاسوس انگلیسی مستر همفر در مورد محمّد بن عبدالوهّاب مفصّلاً بیان شده است که او نیز تربیت شده استعمار انگلیس بوده و عقائد وی از القائات انگلیس بوده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کتاب عقائد وهّابیون، نوشته علی اصغر فقیهی</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227</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همان جنگی است که یزید مسلم بن عقبه را برای سرکوبی مردم مدینه فرستاد و در همان قضیّه بود که ناموس مردم را سه روز بر لشکریانش حلال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از افاضل صحابه پیامبر علیه‌السلام است، او مردی حکیم و عارف و فرزانه بوده و در زمان پیامبر صلی‌الله‌علیه‌و‌آله از دنیا رفت و اوّلین مسلمانی است که در قبرستان بقیع به خاک سپرده شد، پیامبر در مرگ او گریست و بر جنازه‌اش نماز خواند و نقل شده که او برادر رضاعی پیامبر صلی‌الله‌علیه‌و‌آله بوده است</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از یاران و صحابه نزدیک پیامبر بوده و حضرت درباره‌اش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عزوجل امر کرد مرا که دوست بدارم چهار نفری را که خداوند هم آنها را دوست می‌دارد و آنها علی ع و مقداد و ابوذر و سلمان‌اند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فضیلت و شجاعت و دینداری مقداد همین بس که علماء سنی هم بالاتفاق ویرا تایید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از جمله کسانی بود که در تمام غزوات همراه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از چهار نفری است که بهشت مشتاق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مقداد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هفتاد سالگی وفات نمود و در قبرستان بقیع مدفون 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الاْمال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مردی فاضل بوده و از صحابی جلیل القدر پیامبر و از اصحاب بدراست که سلام پیامبر را به فرزندشان محمّدبن علی الباقر رساند و اولین کسی بود که بعد از شهادت امام حسین به زیارت ایشان در اربعین به کربلا رفت و اوست که لوح آسمانی را که در آن نصّ خدا بر ائمّه اطهار علیهم‌السلام شده و در نزد حضرت فاطمه صلوات اللّه علیها است زیارت کرده و از آن نسخه برداشته و کسی بوده که پیوسته مردم را به ولایت امیرالمؤمنین علیه‌السلام ترغیب نموده و از امام سجّاد علیه‌السلامتقاضا نمود که حضرت در قیامت ضامن او شده و شفاعت او را کند و امام سجّاد علیه‌السلامقبول نمودند، وی در سال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از دنیا رفت و در بقیع مدفون گشت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اصحاب و مخلصان پیامبر و امیرالمؤمنین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در شجاعت و فصاحت بیان مشهور و به سبب حبّ اهل بیت به دست خالد بن ولید کشته شده و نقل گردیده که پیامبر اسلام علیه‌السلامدر شأن وی فرمودند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و فضائل حضرت ابوالفضل،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چگونگی اعمال و زیارات مربوط به بقیع در بخشهای آینده ذکر می‌گردد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قبا، در زمان پیامبر شهر، جزء آن قرار گرفته است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صلی‌الله‌علیه‌و‌آله تا حضرت خدیجه زنده بودند، با هیچ زن دیگری ازدواج ننمودند، و سوده اوّلین زنی بود که حضرت پس از گذشت یک سال از وفات حضرت خدیجه تزویج نمودند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ساخت این مسجد و رونقی که گرفت، جمعی از منافقان بر آشفته و تصمیم به ساخت مسجدی در مقابل آن گرفتند، که اجتماع مسلمین را بر هم زنند، خداوند، پیامبر را از نقشه شوم آنان با خبر ساخته و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اتَّخَذُوا مَسْجِدا ضِرارا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آن حضرت نازل فرمود چون آنها به حضرت گفته بودند که در این مسجد نماز گذارند، ولی در باطن توطئه کرده که تفرقه بین مسلمین ایجاد کنند و پس از نزول این آیات، پیامبر دستور تخریب آن را دادند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کتاب الحج،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278</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 از مؤمنین بزرگ مردانی هستند که به عهد و پیمانی که با خدا بسته‌اند کاملاً وفا کردند پس برخی بر آن عهد، ایستادگی کردند تا شهید شدند و برخی به انتظار فیض شهادت مقاومت کرده و هیچ عهد خود را تغییر ندادند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روایت حکایت از مظلومیّت آن بانو است که ساکنین مدینه حتّی اجازه گریه و عزاداری برای پدر بزرگوارشان را به حضرت ندادند، و ایشان مجبور بودند که به خارج از مدینه رفته و مشغول عزاداری و گریه شوند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صفحه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،یعنی پیامبر به زیارت شهداء احد می‌رفتند و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بنده تو و پیامبر تو شهادت می‌دهد که اینان شهید راه تو هستند و کسی که زیارت کند ایشان را یا سلام فرستد بر آنها تا روز قیامت اینان سلام وی را به او جواب می‌دهند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که حضرت حمزه علاوه بر اینکه عموی ایشان بوده، برادر رضاعی حضرت نیز بوده است، لذا حضرت رسول صلی‌الله‌علیه‌و‌آله علاقه شدیدی به عموی خود داشتند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الاْمال</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حنظله معروف است که بعد از مراسم عروسی به جنگ آمده و به شهادت رسید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دوّمین کسی که مقلّب به سیّد الشّهداء گردیده، امام حسین علیه‌السلام بودند که چون بعد از شهادت حضرت حمزه، شهادت ایشان و یارانشان بسیار جانسوز بوده است، شاید بنا بهمین سنّت پیامبر است که هر کجا مصیبتی باشد، ابتدا مصیبت امام حسین خوانده می‌شود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الْأحزان، محدّث قمّی</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منظور مسجدی است که به مسجد علی معروف است و در جهت شرقی قبر جناب حمزه قرار دارد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276</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این بزرگان، در بخش زیارات ذکر می‌گردد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رسیدن باد صرصر و شروع باران سیل آسا و طوفان عظیمی بود که وحشتی عظیم در میان کفّار برپا نمود و باعث فرار آنان شد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349</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277</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353</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جلد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سلمان دریایی است که به عمق آن نتوان رسید، و گنجی است تمام نشدنی، سلمان از ما اهل بیت است، که حکمت و برهان به او داده شده است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منتهی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پیامبر، فصل دهم</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را از این جهت محض می‌گفته‌اند که از دو طرف نسبش علوی بوده است، پدرش حسن مثنّی فرزند امام مجتبی و مادرش فاطمه دختر امام حسین علیه‌السلاماست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هنگام قیام تعداد فراوانی به وی ملحق گردیدند ولی به جهت مواجه شدن با حفر خندق او را تنها گذاشتند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جلد </w:t>
      </w:r>
      <w:r>
        <w:rPr>
          <w:rFonts w:eastAsia="IRNazanin" w:cs="IRNazanin"/>
          <w:b w:val="false"/>
          <w:bCs w:val="false"/>
          <w:i w:val="false"/>
          <w:iCs w:val="false"/>
          <w:color w:val="333333"/>
          <w:sz w:val="20"/>
          <w:szCs w:val="20"/>
        </w:rPr>
        <w:t>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آشنائی بیشتر با این واقعه تاریخی به تفسیر نمونه، ذیل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رجوع شود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بزرگوار خود دارای فرزندانی صالح و شجره‌ای طیّبه می‌باشند، و مرحوم آیة اللّه، حاج سیّد عطاء اللّه فقیه امامی و مدافع حریم امامت و ولایت، مرحوم آیة اللّه، حاج سیّد احمد فقیه امامی و حضرت آیة اللّه، حاج سیّد حسن فقیه امامی مدّ ظله نیز منسوب به این بزرگوار می‌باشند، و به خاندان امامیّ العریضی مشهور می‌باشند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منتخب التّواریخ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خارج شهر قم مقبره‌ای می‌باشد، منسوب به این بزرگوار و همچنین خارج شهر سمنان، و لکن مقبره‌ای که در نزدیکی مدینه است اصحّ و اشهر می‌باشد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نماز در نزد ستونها، ظاهرا نماز حاجت است و در مستحبّات الحرمین آمده که برای أنجام این دستور، باید در مسجد معتکف باشد و حتّی الامکان از کلام بیهوده پرهیز نموده مگر به قدر ضرورت، و از مسجد بیرون نرود مگر برای کار لازم، و نخوابد مگر به قدر کفایت و آخر روز جمعه این دعا را بخواند و حاجت خود را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اماکن و مساجد در بخش اماکن مدینه ذکر گردید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این اماکن و مساجد در بخش اماکن مدینه ذکر گردید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ائمّه بقیع، بهتر است که زیارت جامعه کبیره خوانده شود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دعاها بعد از زیارت دعای عالیة المضامین می‌باشد که در تمام مشاهد شریفه خوانده می‌شود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حرمین شریفین،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حرمین شریفین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هم همین طور نقل فرموده، سپس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گفته است که در روایت دیگر وارد شده است که بعد از این نماز، تسبیحات حضرت فاطمه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بعد از هر نماز خوانده می‌شود</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image" Target="media/image2.jpeg"/><Relationship Id="rId296" Type="http://schemas.openxmlformats.org/officeDocument/2006/relationships/image" Target="media/image2.jpeg"/><Relationship Id="rId297" Type="http://schemas.openxmlformats.org/officeDocument/2006/relationships/footer" Target="footer290.xml"/><Relationship Id="rId298" Type="http://schemas.openxmlformats.org/officeDocument/2006/relationships/footnotes" Target="footnotes.xml"/><Relationship Id="rId299" Type="http://schemas.openxmlformats.org/officeDocument/2006/relationships/numbering" Target="numbering.xml"/><Relationship Id="rId300" Type="http://schemas.openxmlformats.org/officeDocument/2006/relationships/fontTable" Target="fontTable.xml"/><Relationship Id="rId301" Type="http://schemas.openxmlformats.org/officeDocument/2006/relationships/settings" Target="settings.xml"/><Relationship Id="rId3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298</Pages>
  <Words>72686</Words>
  <Characters>274681</Characters>
  <CharactersWithSpaces>344981</CharactersWithSpaces>
  <Paragraphs>2383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2026-08-18T19:18:12Z</dcterms:created>
  <dc:creator>ghaemiyeh.com</dc:creator>
  <dc:description/>
  <dc:language>en-US</dc:language>
  <cp:lastModifiedBy/>
  <dcterms:modified xsi:type="dcterms:W3CDTF">2026-08-18T22:48:22Z</dcterms:modified>
  <cp:revision>1</cp:revision>
  <dc:subject/>
  <dc:title>آیین سفر به سرزمین وحی</dc:title>
</cp:coreProperties>
</file>

<file path=docProps/custom.xml><?xml version="1.0" encoding="utf-8"?>
<Properties xmlns="http://schemas.openxmlformats.org/officeDocument/2006/custom-properties" xmlns:vt="http://schemas.openxmlformats.org/officeDocument/2006/docPropsVTypes"/>
</file>