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فرشته مهر آیین پرستاری و عیادت از بیمار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322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5324_364456609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45326_3644566090">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45328_3644566090">
            <w:r>
              <w:rPr>
                <w:webHidden/>
                <w:rStyle w:val="IndexLink"/>
                <w:rtl w:val="true"/>
              </w:rPr>
              <w:t>بخش اول</w:t>
            </w:r>
            <w:r>
              <w:rPr>
                <w:rStyle w:val="IndexLink"/>
                <w:rtl w:val="true"/>
              </w:rPr>
              <w:t xml:space="preserve">: </w:t>
            </w:r>
            <w:r>
              <w:rPr>
                <w:rStyle w:val="IndexLink"/>
                <w:rtl w:val="true"/>
              </w:rPr>
              <w:t>آیین پرستاری در اسلام</w:t>
            </w:r>
            <w:r>
              <w:rPr>
                <w:rStyle w:val="IndexLink"/>
                <w:rtl w:val="true"/>
              </w:rPr>
              <w:tab/>
            </w:r>
            <w:r>
              <w:rPr>
                <w:rStyle w:val="IndexLink"/>
              </w:rPr>
              <w:t>17</w:t>
            </w:r>
          </w:hyperlink>
        </w:p>
        <w:p>
          <w:pPr>
            <w:pStyle w:val="Contents3"/>
            <w:tabs>
              <w:tab w:val="clear" w:pos="8459"/>
              <w:tab w:val="right" w:pos="9026" w:leader="dot"/>
            </w:tabs>
            <w:rPr/>
          </w:pPr>
          <w:hyperlink w:anchor="__RefHeading___Toc145330_364456609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5332_3644566090">
            <w:r>
              <w:rPr>
                <w:webHidden/>
                <w:rStyle w:val="IndexLink"/>
                <w:rtl w:val="true"/>
              </w:rPr>
              <w:t>فصل اول</w:t>
            </w:r>
            <w:r>
              <w:rPr>
                <w:rStyle w:val="IndexLink"/>
                <w:rtl w:val="true"/>
              </w:rPr>
              <w:t xml:space="preserve">: </w:t>
            </w:r>
            <w:r>
              <w:rPr>
                <w:rStyle w:val="IndexLink"/>
                <w:rtl w:val="true"/>
              </w:rPr>
              <w:t>پیشینه پرستاری</w:t>
            </w:r>
            <w:r>
              <w:rPr>
                <w:rStyle w:val="IndexLink"/>
                <w:rtl w:val="true"/>
              </w:rPr>
              <w:tab/>
            </w:r>
            <w:r>
              <w:rPr>
                <w:rStyle w:val="IndexLink"/>
              </w:rPr>
              <w:t>18</w:t>
            </w:r>
          </w:hyperlink>
        </w:p>
        <w:p>
          <w:pPr>
            <w:pStyle w:val="Contents4"/>
            <w:tabs>
              <w:tab w:val="clear" w:pos="8176"/>
              <w:tab w:val="right" w:pos="9026" w:leader="dot"/>
            </w:tabs>
            <w:rPr/>
          </w:pPr>
          <w:hyperlink w:anchor="__RefHeading___Toc145334_364456609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45336_3644566090">
            <w:r>
              <w:rPr>
                <w:webHidden/>
                <w:rStyle w:val="IndexLink"/>
                <w:rtl w:val="true"/>
              </w:rPr>
              <w:t>پرستاری در دوران کهن</w:t>
            </w:r>
            <w:r>
              <w:rPr>
                <w:rStyle w:val="IndexLink"/>
                <w:rtl w:val="true"/>
              </w:rPr>
              <w:tab/>
            </w:r>
            <w:r>
              <w:rPr>
                <w:rStyle w:val="IndexLink"/>
              </w:rPr>
              <w:t>18</w:t>
            </w:r>
          </w:hyperlink>
        </w:p>
        <w:p>
          <w:pPr>
            <w:pStyle w:val="Contents4"/>
            <w:tabs>
              <w:tab w:val="clear" w:pos="8176"/>
              <w:tab w:val="right" w:pos="9026" w:leader="dot"/>
            </w:tabs>
            <w:rPr/>
          </w:pPr>
          <w:hyperlink w:anchor="__RefHeading___Toc145338_3644566090">
            <w:r>
              <w:rPr>
                <w:webHidden/>
                <w:rStyle w:val="IndexLink"/>
                <w:rtl w:val="true"/>
              </w:rPr>
              <w:t>پرستاری در اروپا</w:t>
            </w:r>
            <w:r>
              <w:rPr>
                <w:rStyle w:val="IndexLink"/>
                <w:rtl w:val="true"/>
              </w:rPr>
              <w:tab/>
            </w:r>
            <w:r>
              <w:rPr>
                <w:rStyle w:val="IndexLink"/>
              </w:rPr>
              <w:t>19</w:t>
            </w:r>
          </w:hyperlink>
        </w:p>
        <w:p>
          <w:pPr>
            <w:pStyle w:val="Contents4"/>
            <w:tabs>
              <w:tab w:val="clear" w:pos="8176"/>
              <w:tab w:val="right" w:pos="9026" w:leader="dot"/>
            </w:tabs>
            <w:rPr/>
          </w:pPr>
          <w:hyperlink w:anchor="__RefHeading___Toc145340_3644566090">
            <w:r>
              <w:rPr>
                <w:webHidden/>
                <w:rStyle w:val="IndexLink"/>
                <w:rtl w:val="true"/>
              </w:rPr>
              <w:t>پرستاری در اسلام</w:t>
            </w:r>
            <w:r>
              <w:rPr>
                <w:rStyle w:val="IndexLink"/>
                <w:rtl w:val="true"/>
              </w:rPr>
              <w:tab/>
            </w:r>
            <w:r>
              <w:rPr>
                <w:rStyle w:val="IndexLink"/>
              </w:rPr>
              <w:t>19</w:t>
            </w:r>
          </w:hyperlink>
        </w:p>
        <w:p>
          <w:pPr>
            <w:pStyle w:val="Contents4"/>
            <w:tabs>
              <w:tab w:val="clear" w:pos="8176"/>
              <w:tab w:val="right" w:pos="9026" w:leader="dot"/>
            </w:tabs>
            <w:rPr/>
          </w:pPr>
          <w:hyperlink w:anchor="__RefHeading___Toc145342_3644566090">
            <w:r>
              <w:rPr>
                <w:webHidden/>
                <w:rStyle w:val="IndexLink"/>
                <w:rtl w:val="true"/>
              </w:rPr>
              <w:t>اهمیت و ضرورت پرستاری</w:t>
            </w:r>
            <w:r>
              <w:rPr>
                <w:rStyle w:val="IndexLink"/>
                <w:rtl w:val="true"/>
              </w:rPr>
              <w:tab/>
            </w:r>
            <w:r>
              <w:rPr>
                <w:rStyle w:val="IndexLink"/>
              </w:rPr>
              <w:t>20</w:t>
            </w:r>
          </w:hyperlink>
        </w:p>
        <w:p>
          <w:pPr>
            <w:pStyle w:val="Contents4"/>
            <w:tabs>
              <w:tab w:val="clear" w:pos="8176"/>
              <w:tab w:val="right" w:pos="9026" w:leader="dot"/>
            </w:tabs>
            <w:rPr/>
          </w:pPr>
          <w:hyperlink w:anchor="__RefHeading___Toc145344_3644566090">
            <w:r>
              <w:rPr>
                <w:webHidden/>
                <w:rStyle w:val="IndexLink"/>
                <w:rtl w:val="true"/>
              </w:rPr>
              <w:t>ارزشمندترین پرستاری</w:t>
            </w:r>
            <w:r>
              <w:rPr>
                <w:rStyle w:val="IndexLink"/>
                <w:rtl w:val="true"/>
              </w:rPr>
              <w:tab/>
            </w:r>
            <w:r>
              <w:rPr>
                <w:rStyle w:val="IndexLink"/>
              </w:rPr>
              <w:t>20</w:t>
            </w:r>
          </w:hyperlink>
        </w:p>
        <w:p>
          <w:pPr>
            <w:pStyle w:val="Contents4"/>
            <w:tabs>
              <w:tab w:val="clear" w:pos="8176"/>
              <w:tab w:val="right" w:pos="9026" w:leader="dot"/>
            </w:tabs>
            <w:rPr/>
          </w:pPr>
          <w:hyperlink w:anchor="__RefHeading___Toc145346_3644566090">
            <w:r>
              <w:rPr>
                <w:webHidden/>
                <w:rStyle w:val="IndexLink"/>
                <w:rtl w:val="true"/>
              </w:rPr>
              <w:t>وظیفه متقابل پرستار و جامعه</w:t>
            </w:r>
            <w:r>
              <w:rPr>
                <w:rStyle w:val="IndexLink"/>
                <w:rtl w:val="true"/>
              </w:rPr>
              <w:tab/>
            </w:r>
            <w:r>
              <w:rPr>
                <w:rStyle w:val="IndexLink"/>
              </w:rPr>
              <w:t>21</w:t>
            </w:r>
          </w:hyperlink>
        </w:p>
        <w:p>
          <w:pPr>
            <w:pStyle w:val="Contents4"/>
            <w:tabs>
              <w:tab w:val="clear" w:pos="8176"/>
              <w:tab w:val="right" w:pos="9026" w:leader="dot"/>
            </w:tabs>
            <w:rPr/>
          </w:pPr>
          <w:hyperlink w:anchor="__RefHeading___Toc145348_3644566090">
            <w:r>
              <w:rPr>
                <w:webHidden/>
                <w:rStyle w:val="IndexLink"/>
                <w:rtl w:val="true"/>
              </w:rPr>
              <w:t>رعایت اخلاق در روابط پرستار با بیمار</w:t>
            </w:r>
            <w:r>
              <w:rPr>
                <w:rStyle w:val="IndexLink"/>
                <w:rtl w:val="true"/>
              </w:rPr>
              <w:tab/>
            </w:r>
            <w:r>
              <w:rPr>
                <w:rStyle w:val="IndexLink"/>
              </w:rPr>
              <w:t>22</w:t>
            </w:r>
          </w:hyperlink>
        </w:p>
        <w:p>
          <w:pPr>
            <w:pStyle w:val="Contents4"/>
            <w:tabs>
              <w:tab w:val="clear" w:pos="8176"/>
              <w:tab w:val="right" w:pos="9026" w:leader="dot"/>
            </w:tabs>
            <w:rPr/>
          </w:pPr>
          <w:hyperlink w:anchor="__RefHeading___Toc145350_3644566090">
            <w:r>
              <w:rPr>
                <w:webHidden/>
                <w:rStyle w:val="IndexLink"/>
                <w:rtl w:val="true"/>
              </w:rPr>
              <w:t>زنان پرستار در صدر اسلام</w:t>
            </w:r>
            <w:r>
              <w:rPr>
                <w:rStyle w:val="IndexLink"/>
                <w:rtl w:val="true"/>
              </w:rPr>
              <w:tab/>
            </w:r>
            <w:r>
              <w:rPr>
                <w:rStyle w:val="IndexLink"/>
              </w:rPr>
              <w:t>23</w:t>
            </w:r>
          </w:hyperlink>
        </w:p>
        <w:p>
          <w:pPr>
            <w:pStyle w:val="Contents4"/>
            <w:tabs>
              <w:tab w:val="clear" w:pos="8176"/>
              <w:tab w:val="right" w:pos="9026" w:leader="dot"/>
            </w:tabs>
            <w:rPr/>
          </w:pPr>
          <w:hyperlink w:anchor="__RefHeading___Toc145352_3644566090">
            <w:r>
              <w:rPr>
                <w:webHidden/>
                <w:rStyle w:val="IndexLink"/>
                <w:rtl w:val="true"/>
              </w:rPr>
              <w:t>پرستاری فاطمه علیهاالسلام از پیامبر اکرم صلی الله علیه و آله</w:t>
            </w:r>
            <w:r>
              <w:rPr>
                <w:rStyle w:val="IndexLink"/>
                <w:rtl w:val="true"/>
              </w:rPr>
              <w:tab/>
            </w:r>
            <w:r>
              <w:rPr>
                <w:rStyle w:val="IndexLink"/>
              </w:rPr>
              <w:t>26</w:t>
            </w:r>
          </w:hyperlink>
        </w:p>
        <w:p>
          <w:pPr>
            <w:pStyle w:val="Contents4"/>
            <w:tabs>
              <w:tab w:val="clear" w:pos="8176"/>
              <w:tab w:val="right" w:pos="9026" w:leader="dot"/>
            </w:tabs>
            <w:rPr/>
          </w:pPr>
          <w:hyperlink w:anchor="__RefHeading___Toc145354_3644566090">
            <w:r>
              <w:rPr>
                <w:webHidden/>
                <w:rStyle w:val="IndexLink"/>
                <w:rtl w:val="true"/>
              </w:rPr>
              <w:t>پرستاری زینب کبرا علیهاالسلام در کربلا</w:t>
            </w:r>
            <w:r>
              <w:rPr>
                <w:rStyle w:val="IndexLink"/>
                <w:rtl w:val="true"/>
              </w:rPr>
              <w:tab/>
            </w:r>
            <w:r>
              <w:rPr>
                <w:rStyle w:val="IndexLink"/>
              </w:rPr>
              <w:t>26</w:t>
            </w:r>
          </w:hyperlink>
        </w:p>
        <w:p>
          <w:pPr>
            <w:pStyle w:val="Contents4"/>
            <w:tabs>
              <w:tab w:val="clear" w:pos="8176"/>
              <w:tab w:val="right" w:pos="9026" w:leader="dot"/>
            </w:tabs>
            <w:rPr/>
          </w:pPr>
          <w:hyperlink w:anchor="__RefHeading___Toc145356_3644566090">
            <w:r>
              <w:rPr>
                <w:webHidden/>
                <w:rStyle w:val="IndexLink"/>
                <w:rtl w:val="true"/>
              </w:rPr>
              <w:t>پرستاری در نگاه امام خمینی رحمه الله</w:t>
            </w:r>
            <w:r>
              <w:rPr>
                <w:rStyle w:val="IndexLink"/>
                <w:rtl w:val="true"/>
              </w:rPr>
              <w:tab/>
            </w:r>
            <w:r>
              <w:rPr>
                <w:rStyle w:val="IndexLink"/>
              </w:rPr>
              <w:t>27</w:t>
            </w:r>
          </w:hyperlink>
        </w:p>
        <w:p>
          <w:pPr>
            <w:pStyle w:val="Contents3"/>
            <w:tabs>
              <w:tab w:val="clear" w:pos="8459"/>
              <w:tab w:val="right" w:pos="9026" w:leader="dot"/>
            </w:tabs>
            <w:rPr/>
          </w:pPr>
          <w:hyperlink w:anchor="__RefHeading___Toc145358_3644566090">
            <w:r>
              <w:rPr>
                <w:webHidden/>
                <w:rStyle w:val="IndexLink"/>
                <w:rtl w:val="true"/>
              </w:rPr>
              <w:t>فصل دوم</w:t>
            </w:r>
            <w:r>
              <w:rPr>
                <w:rStyle w:val="IndexLink"/>
                <w:rtl w:val="true"/>
              </w:rPr>
              <w:t xml:space="preserve">: </w:t>
            </w:r>
            <w:r>
              <w:rPr>
                <w:rStyle w:val="IndexLink"/>
                <w:rtl w:val="true"/>
              </w:rPr>
              <w:t>نسیم مهرورزی</w:t>
            </w:r>
            <w:r>
              <w:rPr>
                <w:rStyle w:val="IndexLink"/>
                <w:rtl w:val="true"/>
              </w:rPr>
              <w:tab/>
            </w:r>
            <w:r>
              <w:rPr>
                <w:rStyle w:val="IndexLink"/>
              </w:rPr>
              <w:t>29</w:t>
            </w:r>
          </w:hyperlink>
        </w:p>
        <w:p>
          <w:pPr>
            <w:pStyle w:val="Contents4"/>
            <w:tabs>
              <w:tab w:val="clear" w:pos="8176"/>
              <w:tab w:val="right" w:pos="9026" w:leader="dot"/>
            </w:tabs>
            <w:rPr/>
          </w:pPr>
          <w:hyperlink w:anchor="__RefHeading___Toc145360_364456609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45362_3644566090">
            <w:r>
              <w:rPr>
                <w:webHidden/>
                <w:rStyle w:val="IndexLink"/>
                <w:rtl w:val="true"/>
              </w:rPr>
              <w:t>اسلام، آیین مهرورزی</w:t>
            </w:r>
            <w:r>
              <w:rPr>
                <w:rStyle w:val="IndexLink"/>
                <w:rtl w:val="true"/>
              </w:rPr>
              <w:tab/>
            </w:r>
            <w:r>
              <w:rPr>
                <w:rStyle w:val="IndexLink"/>
              </w:rPr>
              <w:t>30</w:t>
            </w:r>
          </w:hyperlink>
        </w:p>
        <w:p>
          <w:pPr>
            <w:pStyle w:val="Contents4"/>
            <w:tabs>
              <w:tab w:val="clear" w:pos="8176"/>
              <w:tab w:val="right" w:pos="9026" w:leader="dot"/>
            </w:tabs>
            <w:rPr/>
          </w:pPr>
          <w:hyperlink w:anchor="__RefHeading___Toc145364_3644566090">
            <w:r>
              <w:rPr>
                <w:webHidden/>
                <w:rStyle w:val="IndexLink"/>
                <w:rtl w:val="true"/>
              </w:rPr>
              <w:t>ریشه های مهرورزی در قرآن و عترت</w:t>
            </w:r>
            <w:r>
              <w:rPr>
                <w:rStyle w:val="IndexLink"/>
                <w:rtl w:val="true"/>
              </w:rPr>
              <w:tab/>
            </w:r>
            <w:r>
              <w:rPr>
                <w:rStyle w:val="IndexLink"/>
              </w:rPr>
              <w:t>30</w:t>
            </w:r>
          </w:hyperlink>
        </w:p>
        <w:p>
          <w:pPr>
            <w:pStyle w:val="Contents4"/>
            <w:tabs>
              <w:tab w:val="clear" w:pos="8176"/>
              <w:tab w:val="right" w:pos="9026" w:leader="dot"/>
            </w:tabs>
            <w:rPr/>
          </w:pPr>
          <w:hyperlink w:anchor="__RefHeading___Toc145366_3644566090">
            <w:r>
              <w:rPr>
                <w:webHidden/>
                <w:rStyle w:val="IndexLink"/>
                <w:rtl w:val="true"/>
              </w:rPr>
              <w:t>آثار خدمت به بندگان خدا</w:t>
            </w:r>
            <w:r>
              <w:rPr>
                <w:rStyle w:val="IndexLink"/>
                <w:rtl w:val="true"/>
              </w:rPr>
              <w:tab/>
            </w:r>
            <w:r>
              <w:rPr>
                <w:rStyle w:val="IndexLink"/>
              </w:rPr>
              <w:t>33</w:t>
            </w:r>
          </w:hyperlink>
        </w:p>
        <w:p>
          <w:pPr>
            <w:pStyle w:val="Contents4"/>
            <w:tabs>
              <w:tab w:val="clear" w:pos="8176"/>
              <w:tab w:val="right" w:pos="9026" w:leader="dot"/>
            </w:tabs>
            <w:rPr/>
          </w:pPr>
          <w:hyperlink w:anchor="__RefHeading___Toc145368_3644566090">
            <w:r>
              <w:rPr>
                <w:webHidden/>
                <w:rStyle w:val="IndexLink"/>
                <w:rtl w:val="true"/>
              </w:rPr>
              <w:t>غم زدایی از بیماران</w:t>
            </w:r>
            <w:r>
              <w:rPr>
                <w:rStyle w:val="IndexLink"/>
                <w:rtl w:val="true"/>
              </w:rPr>
              <w:tab/>
            </w:r>
            <w:r>
              <w:rPr>
                <w:rStyle w:val="IndexLink"/>
              </w:rPr>
              <w:t>36</w:t>
            </w:r>
          </w:hyperlink>
        </w:p>
        <w:p>
          <w:pPr>
            <w:pStyle w:val="Contents4"/>
            <w:tabs>
              <w:tab w:val="clear" w:pos="8176"/>
              <w:tab w:val="right" w:pos="9026" w:leader="dot"/>
            </w:tabs>
            <w:rPr/>
          </w:pPr>
          <w:hyperlink w:anchor="__RefHeading___Toc145370_3644566090">
            <w:r>
              <w:rPr>
                <w:webHidden/>
                <w:rStyle w:val="IndexLink"/>
                <w:rtl w:val="true"/>
              </w:rPr>
              <w:t>سنگ صبور بیماران</w:t>
            </w:r>
            <w:r>
              <w:rPr>
                <w:rStyle w:val="IndexLink"/>
                <w:rtl w:val="true"/>
              </w:rPr>
              <w:tab/>
            </w:r>
            <w:r>
              <w:rPr>
                <w:rStyle w:val="IndexLink"/>
              </w:rPr>
              <w:t>37</w:t>
            </w:r>
          </w:hyperlink>
        </w:p>
        <w:p>
          <w:pPr>
            <w:pStyle w:val="Contents4"/>
            <w:tabs>
              <w:tab w:val="clear" w:pos="8176"/>
              <w:tab w:val="right" w:pos="9026" w:leader="dot"/>
            </w:tabs>
            <w:rPr/>
          </w:pPr>
          <w:hyperlink w:anchor="__RefHeading___Toc145372_3644566090">
            <w:r>
              <w:rPr>
                <w:webHidden/>
                <w:rStyle w:val="IndexLink"/>
                <w:rtl w:val="true"/>
              </w:rPr>
              <w:t>فقه پرستاری</w:t>
            </w:r>
            <w:r>
              <w:rPr>
                <w:rStyle w:val="IndexLink"/>
                <w:rtl w:val="true"/>
              </w:rPr>
              <w:tab/>
            </w:r>
            <w:r>
              <w:rPr>
                <w:rStyle w:val="IndexLink"/>
              </w:rPr>
              <w:t>39</w:t>
            </w:r>
          </w:hyperlink>
        </w:p>
        <w:p>
          <w:pPr>
            <w:pStyle w:val="Contents4"/>
            <w:tabs>
              <w:tab w:val="clear" w:pos="8176"/>
              <w:tab w:val="right" w:pos="9026" w:leader="dot"/>
            </w:tabs>
            <w:rPr/>
          </w:pPr>
          <w:hyperlink w:anchor="__RefHeading___Toc145374_3644566090">
            <w:r>
              <w:rPr>
                <w:webHidden/>
                <w:rStyle w:val="IndexLink"/>
                <w:rtl w:val="true"/>
              </w:rPr>
              <w:t>هدایت بیمار</w:t>
            </w:r>
            <w:r>
              <w:rPr>
                <w:rStyle w:val="IndexLink"/>
                <w:rtl w:val="true"/>
              </w:rPr>
              <w:tab/>
            </w:r>
            <w:r>
              <w:rPr>
                <w:rStyle w:val="IndexLink"/>
              </w:rPr>
              <w:t>39</w:t>
            </w:r>
          </w:hyperlink>
        </w:p>
        <w:p>
          <w:pPr>
            <w:pStyle w:val="Contents4"/>
            <w:tabs>
              <w:tab w:val="clear" w:pos="8176"/>
              <w:tab w:val="right" w:pos="9026" w:leader="dot"/>
            </w:tabs>
            <w:rPr/>
          </w:pPr>
          <w:hyperlink w:anchor="__RefHeading___Toc145376_3644566090">
            <w:r>
              <w:rPr>
                <w:webHidden/>
                <w:rStyle w:val="IndexLink"/>
                <w:rtl w:val="true"/>
              </w:rPr>
              <w:t>دلداری دادن به بیمار</w:t>
            </w:r>
            <w:r>
              <w:rPr>
                <w:rStyle w:val="IndexLink"/>
                <w:rtl w:val="true"/>
              </w:rPr>
              <w:tab/>
            </w:r>
            <w:r>
              <w:rPr>
                <w:rStyle w:val="IndexLink"/>
              </w:rPr>
              <w:t>39</w:t>
            </w:r>
          </w:hyperlink>
        </w:p>
        <w:p>
          <w:pPr>
            <w:pStyle w:val="Contents4"/>
            <w:tabs>
              <w:tab w:val="clear" w:pos="8176"/>
              <w:tab w:val="right" w:pos="9026" w:leader="dot"/>
            </w:tabs>
            <w:rPr/>
          </w:pPr>
          <w:hyperlink w:anchor="__RefHeading___Toc145378_3644566090">
            <w:r>
              <w:rPr>
                <w:webHidden/>
                <w:rStyle w:val="IndexLink"/>
                <w:rtl w:val="true"/>
              </w:rPr>
              <w:t>تلاش در برآوردن نیاز بیمار</w:t>
            </w:r>
            <w:r>
              <w:rPr>
                <w:rStyle w:val="IndexLink"/>
                <w:rtl w:val="true"/>
              </w:rPr>
              <w:tab/>
            </w:r>
            <w:r>
              <w:rPr>
                <w:rStyle w:val="IndexLink"/>
              </w:rPr>
              <w:t>40</w:t>
            </w:r>
          </w:hyperlink>
        </w:p>
        <w:p>
          <w:pPr>
            <w:pStyle w:val="Contents4"/>
            <w:tabs>
              <w:tab w:val="clear" w:pos="8176"/>
              <w:tab w:val="right" w:pos="9026" w:leader="dot"/>
            </w:tabs>
            <w:rPr/>
          </w:pPr>
          <w:hyperlink w:anchor="__RefHeading___Toc145380_3644566090">
            <w:r>
              <w:rPr>
                <w:webHidden/>
                <w:rStyle w:val="IndexLink"/>
                <w:rtl w:val="true"/>
              </w:rPr>
              <w:t>عبرت آموزی</w:t>
            </w:r>
            <w:r>
              <w:rPr>
                <w:rStyle w:val="IndexLink"/>
                <w:rtl w:val="true"/>
              </w:rPr>
              <w:tab/>
            </w:r>
            <w:r>
              <w:rPr>
                <w:rStyle w:val="IndexLink"/>
              </w:rPr>
              <w:t>40</w:t>
            </w:r>
          </w:hyperlink>
        </w:p>
        <w:p>
          <w:pPr>
            <w:pStyle w:val="Contents4"/>
            <w:tabs>
              <w:tab w:val="clear" w:pos="8176"/>
              <w:tab w:val="right" w:pos="9026" w:leader="dot"/>
            </w:tabs>
            <w:rPr/>
          </w:pPr>
          <w:hyperlink w:anchor="__RefHeading___Toc145382_3644566090">
            <w:r>
              <w:rPr>
                <w:webHidden/>
                <w:rStyle w:val="IndexLink"/>
                <w:rtl w:val="true"/>
              </w:rPr>
              <w:t>یاری رساندن به بیمار در گزاردن اعمال عبادی</w:t>
            </w:r>
            <w:r>
              <w:rPr>
                <w:rStyle w:val="IndexLink"/>
                <w:rtl w:val="true"/>
              </w:rPr>
              <w:tab/>
            </w:r>
            <w:r>
              <w:rPr>
                <w:rStyle w:val="IndexLink"/>
              </w:rPr>
              <w:t>41</w:t>
            </w:r>
          </w:hyperlink>
        </w:p>
        <w:p>
          <w:pPr>
            <w:pStyle w:val="Contents4"/>
            <w:tabs>
              <w:tab w:val="clear" w:pos="8176"/>
              <w:tab w:val="right" w:pos="9026" w:leader="dot"/>
            </w:tabs>
            <w:rPr/>
          </w:pPr>
          <w:hyperlink w:anchor="__RefHeading___Toc145384_3644566090">
            <w:r>
              <w:rPr>
                <w:webHidden/>
                <w:rStyle w:val="IndexLink"/>
                <w:rtl w:val="true"/>
              </w:rPr>
              <w:t>پرهیز از عصبانی کردن بیمار</w:t>
            </w:r>
            <w:r>
              <w:rPr>
                <w:rStyle w:val="IndexLink"/>
                <w:rtl w:val="true"/>
              </w:rPr>
              <w:tab/>
            </w:r>
            <w:r>
              <w:rPr>
                <w:rStyle w:val="IndexLink"/>
              </w:rPr>
              <w:t>41</w:t>
            </w:r>
          </w:hyperlink>
        </w:p>
        <w:p>
          <w:pPr>
            <w:pStyle w:val="Contents4"/>
            <w:tabs>
              <w:tab w:val="clear" w:pos="8176"/>
              <w:tab w:val="right" w:pos="9026" w:leader="dot"/>
            </w:tabs>
            <w:rPr/>
          </w:pPr>
          <w:hyperlink w:anchor="__RefHeading___Toc145386_3644566090">
            <w:r>
              <w:rPr>
                <w:webHidden/>
                <w:rStyle w:val="IndexLink"/>
                <w:rtl w:val="true"/>
              </w:rPr>
              <w:t>درخواست دعا از بیمار</w:t>
            </w:r>
            <w:r>
              <w:rPr>
                <w:rStyle w:val="IndexLink"/>
                <w:rtl w:val="true"/>
              </w:rPr>
              <w:tab/>
            </w:r>
            <w:r>
              <w:rPr>
                <w:rStyle w:val="IndexLink"/>
              </w:rPr>
              <w:t>41</w:t>
            </w:r>
          </w:hyperlink>
        </w:p>
        <w:p>
          <w:pPr>
            <w:pStyle w:val="Contents4"/>
            <w:tabs>
              <w:tab w:val="clear" w:pos="8176"/>
              <w:tab w:val="right" w:pos="9026" w:leader="dot"/>
            </w:tabs>
            <w:rPr/>
          </w:pPr>
          <w:hyperlink w:anchor="__RefHeading___Toc145388_3644566090">
            <w:r>
              <w:rPr>
                <w:webHidden/>
                <w:rStyle w:val="IndexLink"/>
                <w:rtl w:val="true"/>
              </w:rPr>
              <w:t>نشستن کنار تخت بیمار</w:t>
            </w:r>
            <w:r>
              <w:rPr>
                <w:rStyle w:val="IndexLink"/>
                <w:rtl w:val="true"/>
              </w:rPr>
              <w:tab/>
            </w:r>
            <w:r>
              <w:rPr>
                <w:rStyle w:val="IndexLink"/>
              </w:rPr>
              <w:t>42</w:t>
            </w:r>
          </w:hyperlink>
        </w:p>
        <w:p>
          <w:pPr>
            <w:pStyle w:val="Contents3"/>
            <w:tabs>
              <w:tab w:val="clear" w:pos="8459"/>
              <w:tab w:val="right" w:pos="9026" w:leader="dot"/>
            </w:tabs>
            <w:rPr/>
          </w:pPr>
          <w:hyperlink w:anchor="__RefHeading___Toc145390_3644566090">
            <w:r>
              <w:rPr>
                <w:webHidden/>
                <w:rStyle w:val="IndexLink"/>
                <w:rtl w:val="true"/>
              </w:rPr>
              <w:t>فصل سوم</w:t>
            </w:r>
            <w:r>
              <w:rPr>
                <w:rStyle w:val="IndexLink"/>
                <w:rtl w:val="true"/>
              </w:rPr>
              <w:t xml:space="preserve">: </w:t>
            </w:r>
            <w:r>
              <w:rPr>
                <w:rStyle w:val="IndexLink"/>
                <w:rtl w:val="true"/>
              </w:rPr>
              <w:t>آیین پرستاری در قاموس قرآن و عترت</w:t>
            </w:r>
            <w:r>
              <w:rPr>
                <w:rStyle w:val="IndexLink"/>
                <w:rtl w:val="true"/>
              </w:rPr>
              <w:tab/>
            </w:r>
            <w:r>
              <w:rPr>
                <w:rStyle w:val="IndexLink"/>
              </w:rPr>
              <w:t>43</w:t>
            </w:r>
          </w:hyperlink>
        </w:p>
        <w:p>
          <w:pPr>
            <w:pStyle w:val="Contents4"/>
            <w:tabs>
              <w:tab w:val="clear" w:pos="8176"/>
              <w:tab w:val="right" w:pos="9026" w:leader="dot"/>
            </w:tabs>
            <w:rPr/>
          </w:pPr>
          <w:hyperlink w:anchor="__RefHeading___Toc145392_364456609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45394_3644566090">
            <w:r>
              <w:rPr>
                <w:webHidden/>
                <w:rStyle w:val="IndexLink"/>
                <w:rtl w:val="true"/>
              </w:rPr>
              <w:t>ارزش والای شغل پرستاری</w:t>
            </w:r>
            <w:r>
              <w:rPr>
                <w:rStyle w:val="IndexLink"/>
                <w:rtl w:val="true"/>
              </w:rPr>
              <w:tab/>
            </w:r>
            <w:r>
              <w:rPr>
                <w:rStyle w:val="IndexLink"/>
              </w:rPr>
              <w:t>43</w:t>
            </w:r>
          </w:hyperlink>
        </w:p>
        <w:p>
          <w:pPr>
            <w:pStyle w:val="Contents4"/>
            <w:tabs>
              <w:tab w:val="clear" w:pos="8176"/>
              <w:tab w:val="right" w:pos="9026" w:leader="dot"/>
            </w:tabs>
            <w:rPr/>
          </w:pPr>
          <w:hyperlink w:anchor="__RefHeading___Toc145396_3644566090">
            <w:r>
              <w:rPr>
                <w:webHidden/>
                <w:rStyle w:val="IndexLink"/>
                <w:rtl w:val="true"/>
              </w:rPr>
              <w:t>پرستاری در سیره معصومین علیهم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145398_3644566090">
            <w:r>
              <w:rPr>
                <w:webHidden/>
                <w:rStyle w:val="IndexLink"/>
                <w:rtl w:val="true"/>
              </w:rPr>
              <w:t>آثار مثبت پرستاری</w:t>
            </w:r>
            <w:r>
              <w:rPr>
                <w:rStyle w:val="IndexLink"/>
                <w:rtl w:val="true"/>
              </w:rPr>
              <w:tab/>
            </w:r>
            <w:r>
              <w:rPr>
                <w:rStyle w:val="IndexLink"/>
              </w:rPr>
              <w:t>47</w:t>
            </w:r>
          </w:hyperlink>
        </w:p>
        <w:p>
          <w:pPr>
            <w:pStyle w:val="Contents4"/>
            <w:tabs>
              <w:tab w:val="clear" w:pos="8176"/>
              <w:tab w:val="right" w:pos="9026" w:leader="dot"/>
            </w:tabs>
            <w:rPr/>
          </w:pPr>
          <w:hyperlink w:anchor="__RefHeading___Toc145400_3644566090">
            <w:r>
              <w:rPr>
                <w:webHidden/>
                <w:rStyle w:val="IndexLink"/>
                <w:rtl w:val="true"/>
              </w:rPr>
              <w:t>مراقبت از بیمار</w:t>
            </w:r>
            <w:r>
              <w:rPr>
                <w:rStyle w:val="IndexLink"/>
                <w:rtl w:val="true"/>
              </w:rPr>
              <w:tab/>
            </w:r>
            <w:r>
              <w:rPr>
                <w:rStyle w:val="IndexLink"/>
              </w:rPr>
              <w:t>49</w:t>
            </w:r>
          </w:hyperlink>
        </w:p>
        <w:p>
          <w:pPr>
            <w:pStyle w:val="Contents4"/>
            <w:tabs>
              <w:tab w:val="clear" w:pos="8176"/>
              <w:tab w:val="right" w:pos="9026" w:leader="dot"/>
            </w:tabs>
            <w:rPr/>
          </w:pPr>
          <w:hyperlink w:anchor="__RefHeading___Toc145402_3644566090">
            <w:r>
              <w:rPr>
                <w:webHidden/>
                <w:rStyle w:val="IndexLink"/>
                <w:rtl w:val="true"/>
              </w:rPr>
              <w:t>نیازشناسی و تأمین نیاز بیماران</w:t>
            </w:r>
            <w:r>
              <w:rPr>
                <w:rStyle w:val="IndexLink"/>
                <w:rtl w:val="true"/>
              </w:rPr>
              <w:tab/>
            </w:r>
            <w:r>
              <w:rPr>
                <w:rStyle w:val="IndexLink"/>
              </w:rPr>
              <w:t>51</w:t>
            </w:r>
          </w:hyperlink>
        </w:p>
        <w:p>
          <w:pPr>
            <w:pStyle w:val="Contents4"/>
            <w:tabs>
              <w:tab w:val="clear" w:pos="8176"/>
              <w:tab w:val="right" w:pos="9026" w:leader="dot"/>
            </w:tabs>
            <w:rPr/>
          </w:pPr>
          <w:hyperlink w:anchor="__RefHeading___Toc145404_3644566090">
            <w:r>
              <w:rPr>
                <w:webHidden/>
                <w:rStyle w:val="IndexLink"/>
                <w:rtl w:val="true"/>
              </w:rPr>
              <w:t>پرستاران و مدارا با بیماران</w:t>
            </w:r>
            <w:r>
              <w:rPr>
                <w:rStyle w:val="IndexLink"/>
                <w:rtl w:val="true"/>
              </w:rPr>
              <w:tab/>
            </w:r>
            <w:r>
              <w:rPr>
                <w:rStyle w:val="IndexLink"/>
              </w:rPr>
              <w:t>52</w:t>
            </w:r>
          </w:hyperlink>
        </w:p>
        <w:p>
          <w:pPr>
            <w:pStyle w:val="Contents4"/>
            <w:tabs>
              <w:tab w:val="clear" w:pos="8176"/>
              <w:tab w:val="right" w:pos="9026" w:leader="dot"/>
            </w:tabs>
            <w:rPr/>
          </w:pPr>
          <w:hyperlink w:anchor="__RefHeading___Toc145406_3644566090">
            <w:r>
              <w:rPr>
                <w:webHidden/>
                <w:rStyle w:val="IndexLink"/>
                <w:rtl w:val="true"/>
              </w:rPr>
              <w:t>تأثیر هم نشینی بر سلامتی بیماران</w:t>
            </w:r>
            <w:r>
              <w:rPr>
                <w:rStyle w:val="IndexLink"/>
                <w:rtl w:val="true"/>
              </w:rPr>
              <w:tab/>
            </w:r>
            <w:r>
              <w:rPr>
                <w:rStyle w:val="IndexLink"/>
              </w:rPr>
              <w:t>54</w:t>
            </w:r>
          </w:hyperlink>
        </w:p>
        <w:p>
          <w:pPr>
            <w:pStyle w:val="Contents4"/>
            <w:tabs>
              <w:tab w:val="clear" w:pos="8176"/>
              <w:tab w:val="right" w:pos="9026" w:leader="dot"/>
            </w:tabs>
            <w:rPr/>
          </w:pPr>
          <w:hyperlink w:anchor="__RefHeading___Toc145408_3644566090">
            <w:r>
              <w:rPr>
                <w:webHidden/>
                <w:rStyle w:val="IndexLink"/>
                <w:rtl w:val="true"/>
              </w:rPr>
              <w:t>ارزش بیماری و تبریک بهبودی</w:t>
            </w:r>
            <w:r>
              <w:rPr>
                <w:rStyle w:val="IndexLink"/>
                <w:rtl w:val="true"/>
              </w:rPr>
              <w:tab/>
            </w:r>
            <w:r>
              <w:rPr>
                <w:rStyle w:val="IndexLink"/>
              </w:rPr>
              <w:t>56</w:t>
            </w:r>
          </w:hyperlink>
        </w:p>
        <w:p>
          <w:pPr>
            <w:pStyle w:val="Contents4"/>
            <w:tabs>
              <w:tab w:val="clear" w:pos="8176"/>
              <w:tab w:val="right" w:pos="9026" w:leader="dot"/>
            </w:tabs>
            <w:rPr/>
          </w:pPr>
          <w:hyperlink w:anchor="__RefHeading___Toc145410_3644566090">
            <w:r>
              <w:rPr>
                <w:webHidden/>
                <w:rStyle w:val="IndexLink"/>
                <w:rtl w:val="true"/>
              </w:rPr>
              <w:t>نبایدها در حرفه پرستاری</w:t>
            </w:r>
            <w:r>
              <w:rPr>
                <w:rStyle w:val="IndexLink"/>
                <w:rtl w:val="true"/>
              </w:rPr>
              <w:tab/>
            </w:r>
            <w:r>
              <w:rPr>
                <w:rStyle w:val="IndexLink"/>
              </w:rPr>
              <w:t>57</w:t>
            </w:r>
          </w:hyperlink>
        </w:p>
        <w:p>
          <w:pPr>
            <w:pStyle w:val="Contents3"/>
            <w:tabs>
              <w:tab w:val="clear" w:pos="8459"/>
              <w:tab w:val="right" w:pos="9026" w:leader="dot"/>
            </w:tabs>
            <w:rPr/>
          </w:pPr>
          <w:hyperlink w:anchor="__RefHeading___Toc145412_3644566090">
            <w:r>
              <w:rPr>
                <w:webHidden/>
                <w:rStyle w:val="IndexLink"/>
                <w:rtl w:val="true"/>
              </w:rPr>
              <w:t>فصل چهارم</w:t>
            </w:r>
            <w:r>
              <w:rPr>
                <w:rStyle w:val="IndexLink"/>
                <w:rtl w:val="true"/>
              </w:rPr>
              <w:t xml:space="preserve">: </w:t>
            </w:r>
            <w:r>
              <w:rPr>
                <w:rStyle w:val="IndexLink"/>
                <w:rtl w:val="true"/>
              </w:rPr>
              <w:t>بایسته های اخلاقی پرستاران</w:t>
            </w:r>
            <w:r>
              <w:rPr>
                <w:rStyle w:val="IndexLink"/>
                <w:rtl w:val="true"/>
              </w:rPr>
              <w:tab/>
            </w:r>
            <w:r>
              <w:rPr>
                <w:rStyle w:val="IndexLink"/>
              </w:rPr>
              <w:t>60</w:t>
            </w:r>
          </w:hyperlink>
        </w:p>
        <w:p>
          <w:pPr>
            <w:pStyle w:val="Contents4"/>
            <w:tabs>
              <w:tab w:val="clear" w:pos="8176"/>
              <w:tab w:val="right" w:pos="9026" w:leader="dot"/>
            </w:tabs>
            <w:rPr/>
          </w:pPr>
          <w:hyperlink w:anchor="__RefHeading___Toc145414_364456609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45416_3644566090">
            <w:r>
              <w:rPr>
                <w:webHidden/>
                <w:rStyle w:val="IndexLink"/>
                <w:rtl w:val="true"/>
              </w:rPr>
              <w:t>معیار ارتباط پرستاران با بیماران</w:t>
            </w:r>
            <w:r>
              <w:rPr>
                <w:rStyle w:val="IndexLink"/>
                <w:rtl w:val="true"/>
              </w:rPr>
              <w:tab/>
            </w:r>
            <w:r>
              <w:rPr>
                <w:rStyle w:val="IndexLink"/>
              </w:rPr>
              <w:t>60</w:t>
            </w:r>
          </w:hyperlink>
        </w:p>
        <w:p>
          <w:pPr>
            <w:pStyle w:val="Contents4"/>
            <w:tabs>
              <w:tab w:val="clear" w:pos="8176"/>
              <w:tab w:val="right" w:pos="9026" w:leader="dot"/>
            </w:tabs>
            <w:rPr/>
          </w:pPr>
          <w:hyperlink w:anchor="__RefHeading___Toc145418_3644566090">
            <w:r>
              <w:rPr>
                <w:webHidden/>
                <w:rStyle w:val="IndexLink"/>
                <w:rtl w:val="true"/>
              </w:rPr>
              <w:t>یاد خدا</w:t>
            </w:r>
            <w:r>
              <w:rPr>
                <w:rStyle w:val="IndexLink"/>
                <w:rtl w:val="true"/>
              </w:rPr>
              <w:tab/>
            </w:r>
            <w:r>
              <w:rPr>
                <w:rStyle w:val="IndexLink"/>
              </w:rPr>
              <w:t>61</w:t>
            </w:r>
          </w:hyperlink>
        </w:p>
        <w:p>
          <w:pPr>
            <w:pStyle w:val="Contents4"/>
            <w:tabs>
              <w:tab w:val="clear" w:pos="8176"/>
              <w:tab w:val="right" w:pos="9026" w:leader="dot"/>
            </w:tabs>
            <w:rPr/>
          </w:pPr>
          <w:hyperlink w:anchor="__RefHeading___Toc145420_3644566090">
            <w:r>
              <w:rPr>
                <w:webHidden/>
                <w:rStyle w:val="IndexLink"/>
                <w:rtl w:val="true"/>
              </w:rPr>
              <w:t>پارسایی</w:t>
            </w:r>
            <w:r>
              <w:rPr>
                <w:rStyle w:val="IndexLink"/>
                <w:rtl w:val="true"/>
              </w:rPr>
              <w:tab/>
            </w:r>
            <w:r>
              <w:rPr>
                <w:rStyle w:val="IndexLink"/>
              </w:rPr>
              <w:t>63</w:t>
            </w:r>
          </w:hyperlink>
        </w:p>
        <w:p>
          <w:pPr>
            <w:pStyle w:val="Contents4"/>
            <w:tabs>
              <w:tab w:val="clear" w:pos="8176"/>
              <w:tab w:val="right" w:pos="9026" w:leader="dot"/>
            </w:tabs>
            <w:rPr/>
          </w:pPr>
          <w:hyperlink w:anchor="__RefHeading___Toc145422_3644566090">
            <w:r>
              <w:rPr>
                <w:webHidden/>
                <w:rStyle w:val="IndexLink"/>
                <w:rtl w:val="true"/>
              </w:rPr>
              <w:t>زمان شناسی و استفاده از ابزار مناسب در کارها</w:t>
            </w:r>
            <w:r>
              <w:rPr>
                <w:rStyle w:val="IndexLink"/>
                <w:rtl w:val="true"/>
              </w:rPr>
              <w:tab/>
            </w:r>
            <w:r>
              <w:rPr>
                <w:rStyle w:val="IndexLink"/>
              </w:rPr>
              <w:t>66</w:t>
            </w:r>
          </w:hyperlink>
        </w:p>
        <w:p>
          <w:pPr>
            <w:pStyle w:val="Contents4"/>
            <w:tabs>
              <w:tab w:val="clear" w:pos="8176"/>
              <w:tab w:val="right" w:pos="9026" w:leader="dot"/>
            </w:tabs>
            <w:rPr/>
          </w:pPr>
          <w:hyperlink w:anchor="__RefHeading___Toc145424_3644566090">
            <w:r>
              <w:rPr>
                <w:webHidden/>
                <w:rStyle w:val="IndexLink"/>
                <w:rtl w:val="true"/>
              </w:rPr>
              <w:t>اولویت بندی در کارها و تقسیم کار</w:t>
            </w:r>
            <w:r>
              <w:rPr>
                <w:rStyle w:val="IndexLink"/>
                <w:rtl w:val="true"/>
              </w:rPr>
              <w:tab/>
            </w:r>
            <w:r>
              <w:rPr>
                <w:rStyle w:val="IndexLink"/>
              </w:rPr>
              <w:t>68</w:t>
            </w:r>
          </w:hyperlink>
        </w:p>
        <w:p>
          <w:pPr>
            <w:pStyle w:val="Contents4"/>
            <w:tabs>
              <w:tab w:val="clear" w:pos="8176"/>
              <w:tab w:val="right" w:pos="9026" w:leader="dot"/>
            </w:tabs>
            <w:rPr/>
          </w:pPr>
          <w:hyperlink w:anchor="__RefHeading___Toc145426_3644566090">
            <w:r>
              <w:rPr>
                <w:webHidden/>
                <w:rStyle w:val="IndexLink"/>
                <w:rtl w:val="true"/>
              </w:rPr>
              <w:t>بهینه سازی کار</w:t>
            </w:r>
            <w:r>
              <w:rPr>
                <w:rStyle w:val="IndexLink"/>
                <w:rtl w:val="true"/>
              </w:rPr>
              <w:tab/>
            </w:r>
            <w:r>
              <w:rPr>
                <w:rStyle w:val="IndexLink"/>
              </w:rPr>
              <w:t>69</w:t>
            </w:r>
          </w:hyperlink>
        </w:p>
        <w:p>
          <w:pPr>
            <w:pStyle w:val="Contents4"/>
            <w:tabs>
              <w:tab w:val="clear" w:pos="8176"/>
              <w:tab w:val="right" w:pos="9026" w:leader="dot"/>
            </w:tabs>
            <w:rPr/>
          </w:pPr>
          <w:hyperlink w:anchor="__RefHeading___Toc145428_3644566090">
            <w:r>
              <w:rPr>
                <w:webHidden/>
                <w:rStyle w:val="IndexLink"/>
                <w:rtl w:val="true"/>
              </w:rPr>
              <w:t>خوش رفتاری با بیماران</w:t>
            </w:r>
            <w:r>
              <w:rPr>
                <w:rStyle w:val="IndexLink"/>
                <w:rtl w:val="true"/>
              </w:rPr>
              <w:tab/>
            </w:r>
            <w:r>
              <w:rPr>
                <w:rStyle w:val="IndexLink"/>
              </w:rPr>
              <w:t>71</w:t>
            </w:r>
          </w:hyperlink>
        </w:p>
        <w:p>
          <w:pPr>
            <w:pStyle w:val="Contents4"/>
            <w:tabs>
              <w:tab w:val="clear" w:pos="8176"/>
              <w:tab w:val="right" w:pos="9026" w:leader="dot"/>
            </w:tabs>
            <w:rPr/>
          </w:pPr>
          <w:hyperlink w:anchor="__RefHeading___Toc145430_3644566090">
            <w:r>
              <w:rPr>
                <w:webHidden/>
                <w:rStyle w:val="IndexLink"/>
                <w:rtl w:val="true"/>
              </w:rPr>
              <w:t>حفظ آبروی دیگران</w:t>
            </w:r>
            <w:r>
              <w:rPr>
                <w:rStyle w:val="IndexLink"/>
                <w:rtl w:val="true"/>
              </w:rPr>
              <w:tab/>
            </w:r>
            <w:r>
              <w:rPr>
                <w:rStyle w:val="IndexLink"/>
              </w:rPr>
              <w:t>73</w:t>
            </w:r>
          </w:hyperlink>
        </w:p>
        <w:p>
          <w:pPr>
            <w:pStyle w:val="Contents4"/>
            <w:tabs>
              <w:tab w:val="clear" w:pos="8176"/>
              <w:tab w:val="right" w:pos="9026" w:leader="dot"/>
            </w:tabs>
            <w:rPr/>
          </w:pPr>
          <w:hyperlink w:anchor="__RefHeading___Toc145432_3644566090">
            <w:r>
              <w:rPr>
                <w:webHidden/>
                <w:rStyle w:val="IndexLink"/>
                <w:rtl w:val="true"/>
              </w:rPr>
              <w:t>احترام به بیماران</w:t>
            </w:r>
            <w:r>
              <w:rPr>
                <w:rStyle w:val="IndexLink"/>
                <w:rtl w:val="true"/>
              </w:rPr>
              <w:tab/>
            </w:r>
            <w:r>
              <w:rPr>
                <w:rStyle w:val="IndexLink"/>
              </w:rPr>
              <w:t>74</w:t>
            </w:r>
          </w:hyperlink>
        </w:p>
        <w:p>
          <w:pPr>
            <w:pStyle w:val="Contents4"/>
            <w:tabs>
              <w:tab w:val="clear" w:pos="8176"/>
              <w:tab w:val="right" w:pos="9026" w:leader="dot"/>
            </w:tabs>
            <w:rPr/>
          </w:pPr>
          <w:hyperlink w:anchor="__RefHeading___Toc145434_3644566090">
            <w:r>
              <w:rPr>
                <w:webHidden/>
                <w:rStyle w:val="IndexLink"/>
                <w:rtl w:val="true"/>
              </w:rPr>
              <w:t>سلام و احوال پرسی با بیمار</w:t>
            </w:r>
            <w:r>
              <w:rPr>
                <w:rStyle w:val="IndexLink"/>
                <w:rtl w:val="true"/>
              </w:rPr>
              <w:tab/>
            </w:r>
            <w:r>
              <w:rPr>
                <w:rStyle w:val="IndexLink"/>
              </w:rPr>
              <w:t>75</w:t>
            </w:r>
          </w:hyperlink>
        </w:p>
        <w:p>
          <w:pPr>
            <w:pStyle w:val="Contents4"/>
            <w:tabs>
              <w:tab w:val="clear" w:pos="8176"/>
              <w:tab w:val="right" w:pos="9026" w:leader="dot"/>
            </w:tabs>
            <w:rPr/>
          </w:pPr>
          <w:hyperlink w:anchor="__RefHeading___Toc145436_3644566090">
            <w:r>
              <w:rPr>
                <w:webHidden/>
                <w:rStyle w:val="IndexLink"/>
                <w:rtl w:val="true"/>
              </w:rPr>
              <w:t>نیکو سخن گفتن</w:t>
            </w:r>
            <w:r>
              <w:rPr>
                <w:rStyle w:val="IndexLink"/>
                <w:rtl w:val="true"/>
              </w:rPr>
              <w:tab/>
            </w:r>
            <w:r>
              <w:rPr>
                <w:rStyle w:val="IndexLink"/>
              </w:rPr>
              <w:t>77</w:t>
            </w:r>
          </w:hyperlink>
        </w:p>
        <w:p>
          <w:pPr>
            <w:pStyle w:val="Contents4"/>
            <w:tabs>
              <w:tab w:val="clear" w:pos="8176"/>
              <w:tab w:val="right" w:pos="9026" w:leader="dot"/>
            </w:tabs>
            <w:rPr/>
          </w:pPr>
          <w:hyperlink w:anchor="__RefHeading___Toc145438_3644566090">
            <w:r>
              <w:rPr>
                <w:webHidden/>
                <w:rStyle w:val="IndexLink"/>
                <w:rtl w:val="true"/>
              </w:rPr>
              <w:t>گشاده رویی</w:t>
            </w:r>
            <w:r>
              <w:rPr>
                <w:rStyle w:val="IndexLink"/>
                <w:rtl w:val="true"/>
              </w:rPr>
              <w:tab/>
            </w:r>
            <w:r>
              <w:rPr>
                <w:rStyle w:val="IndexLink"/>
              </w:rPr>
              <w:t>80</w:t>
            </w:r>
          </w:hyperlink>
        </w:p>
        <w:p>
          <w:pPr>
            <w:pStyle w:val="Contents4"/>
            <w:tabs>
              <w:tab w:val="clear" w:pos="8176"/>
              <w:tab w:val="right" w:pos="9026" w:leader="dot"/>
            </w:tabs>
            <w:rPr/>
          </w:pPr>
          <w:hyperlink w:anchor="__RefHeading___Toc145440_3644566090">
            <w:r>
              <w:rPr>
                <w:webHidden/>
                <w:rStyle w:val="IndexLink"/>
                <w:rtl w:val="true"/>
              </w:rPr>
              <w:t>نرم خویی و سازگاری با بیماران</w:t>
            </w:r>
            <w:r>
              <w:rPr>
                <w:rStyle w:val="IndexLink"/>
                <w:rtl w:val="true"/>
              </w:rPr>
              <w:tab/>
            </w:r>
            <w:r>
              <w:rPr>
                <w:rStyle w:val="IndexLink"/>
              </w:rPr>
              <w:t>81</w:t>
            </w:r>
          </w:hyperlink>
        </w:p>
        <w:p>
          <w:pPr>
            <w:pStyle w:val="Contents4"/>
            <w:tabs>
              <w:tab w:val="clear" w:pos="8176"/>
              <w:tab w:val="right" w:pos="9026" w:leader="dot"/>
            </w:tabs>
            <w:rPr/>
          </w:pPr>
          <w:hyperlink w:anchor="__RefHeading___Toc145442_3644566090">
            <w:r>
              <w:rPr>
                <w:webHidden/>
                <w:rStyle w:val="IndexLink"/>
                <w:rtl w:val="true"/>
              </w:rPr>
              <w:t>فروتنی</w:t>
            </w:r>
            <w:r>
              <w:rPr>
                <w:rStyle w:val="IndexLink"/>
                <w:rtl w:val="true"/>
              </w:rPr>
              <w:tab/>
            </w:r>
            <w:r>
              <w:rPr>
                <w:rStyle w:val="IndexLink"/>
              </w:rPr>
              <w:t>83</w:t>
            </w:r>
          </w:hyperlink>
        </w:p>
        <w:p>
          <w:pPr>
            <w:pStyle w:val="Contents4"/>
            <w:tabs>
              <w:tab w:val="clear" w:pos="8176"/>
              <w:tab w:val="right" w:pos="9026" w:leader="dot"/>
            </w:tabs>
            <w:rPr/>
          </w:pPr>
          <w:hyperlink w:anchor="__RefHeading___Toc145444_3644566090">
            <w:r>
              <w:rPr>
                <w:webHidden/>
                <w:rStyle w:val="IndexLink"/>
                <w:rtl w:val="true"/>
              </w:rPr>
              <w:t>خدمت بی منت</w:t>
            </w:r>
            <w:r>
              <w:rPr>
                <w:rStyle w:val="IndexLink"/>
                <w:rtl w:val="true"/>
              </w:rPr>
              <w:tab/>
            </w:r>
            <w:r>
              <w:rPr>
                <w:rStyle w:val="IndexLink"/>
              </w:rPr>
              <w:t>85</w:t>
            </w:r>
          </w:hyperlink>
        </w:p>
        <w:p>
          <w:pPr>
            <w:pStyle w:val="Contents4"/>
            <w:tabs>
              <w:tab w:val="clear" w:pos="8176"/>
              <w:tab w:val="right" w:pos="9026" w:leader="dot"/>
            </w:tabs>
            <w:rPr/>
          </w:pPr>
          <w:hyperlink w:anchor="__RefHeading___Toc145446_3644566090">
            <w:r>
              <w:rPr>
                <w:webHidden/>
                <w:rStyle w:val="IndexLink"/>
                <w:rtl w:val="true"/>
              </w:rPr>
              <w:t>عیب پوشی</w:t>
            </w:r>
            <w:r>
              <w:rPr>
                <w:rStyle w:val="IndexLink"/>
                <w:rtl w:val="true"/>
              </w:rPr>
              <w:tab/>
            </w:r>
            <w:r>
              <w:rPr>
                <w:rStyle w:val="IndexLink"/>
              </w:rPr>
              <w:t>86</w:t>
            </w:r>
          </w:hyperlink>
        </w:p>
        <w:p>
          <w:pPr>
            <w:pStyle w:val="Contents4"/>
            <w:tabs>
              <w:tab w:val="clear" w:pos="8176"/>
              <w:tab w:val="right" w:pos="9026" w:leader="dot"/>
            </w:tabs>
            <w:rPr/>
          </w:pPr>
          <w:hyperlink w:anchor="__RefHeading___Toc145448_3644566090">
            <w:r>
              <w:rPr>
                <w:webHidden/>
                <w:rStyle w:val="IndexLink"/>
                <w:rtl w:val="true"/>
              </w:rPr>
              <w:t>شوخ طبعی</w:t>
            </w:r>
            <w:r>
              <w:rPr>
                <w:rStyle w:val="IndexLink"/>
                <w:rtl w:val="true"/>
              </w:rPr>
              <w:tab/>
            </w:r>
            <w:r>
              <w:rPr>
                <w:rStyle w:val="IndexLink"/>
              </w:rPr>
              <w:t>88</w:t>
            </w:r>
          </w:hyperlink>
        </w:p>
        <w:p>
          <w:pPr>
            <w:pStyle w:val="Contents4"/>
            <w:tabs>
              <w:tab w:val="clear" w:pos="8176"/>
              <w:tab w:val="right" w:pos="9026" w:leader="dot"/>
            </w:tabs>
            <w:rPr/>
          </w:pPr>
          <w:hyperlink w:anchor="__RefHeading___Toc145450_3644566090">
            <w:r>
              <w:rPr>
                <w:webHidden/>
                <w:rStyle w:val="IndexLink"/>
                <w:rtl w:val="true"/>
              </w:rPr>
              <w:t>آراستگی ظاهر</w:t>
            </w:r>
            <w:r>
              <w:rPr>
                <w:rStyle w:val="IndexLink"/>
                <w:rtl w:val="true"/>
              </w:rPr>
              <w:tab/>
            </w:r>
            <w:r>
              <w:rPr>
                <w:rStyle w:val="IndexLink"/>
              </w:rPr>
              <w:t>91</w:t>
            </w:r>
          </w:hyperlink>
        </w:p>
        <w:p>
          <w:pPr>
            <w:pStyle w:val="Contents4"/>
            <w:tabs>
              <w:tab w:val="clear" w:pos="8176"/>
              <w:tab w:val="right" w:pos="9026" w:leader="dot"/>
            </w:tabs>
            <w:rPr/>
          </w:pPr>
          <w:hyperlink w:anchor="__RefHeading___Toc145452_3644566090">
            <w:r>
              <w:rPr>
                <w:webHidden/>
                <w:rStyle w:val="IndexLink"/>
                <w:rtl w:val="true"/>
              </w:rPr>
              <w:t>بزرگداشت سالمندان</w:t>
            </w:r>
            <w:r>
              <w:rPr>
                <w:rStyle w:val="IndexLink"/>
                <w:rtl w:val="true"/>
              </w:rPr>
              <w:tab/>
            </w:r>
            <w:r>
              <w:rPr>
                <w:rStyle w:val="IndexLink"/>
              </w:rPr>
              <w:t>91</w:t>
            </w:r>
          </w:hyperlink>
        </w:p>
        <w:p>
          <w:pPr>
            <w:pStyle w:val="Contents4"/>
            <w:tabs>
              <w:tab w:val="clear" w:pos="8176"/>
              <w:tab w:val="right" w:pos="9026" w:leader="dot"/>
            </w:tabs>
            <w:rPr/>
          </w:pPr>
          <w:hyperlink w:anchor="__RefHeading___Toc145454_3644566090">
            <w:r>
              <w:rPr>
                <w:webHidden/>
                <w:rStyle w:val="IndexLink"/>
                <w:rtl w:val="true"/>
              </w:rPr>
              <w:t>مهربانی با بیماران</w:t>
            </w:r>
            <w:r>
              <w:rPr>
                <w:rStyle w:val="IndexLink"/>
                <w:rtl w:val="true"/>
              </w:rPr>
              <w:tab/>
            </w:r>
            <w:r>
              <w:rPr>
                <w:rStyle w:val="IndexLink"/>
              </w:rPr>
              <w:t>93</w:t>
            </w:r>
          </w:hyperlink>
        </w:p>
        <w:p>
          <w:pPr>
            <w:pStyle w:val="Contents4"/>
            <w:tabs>
              <w:tab w:val="clear" w:pos="8176"/>
              <w:tab w:val="right" w:pos="9026" w:leader="dot"/>
            </w:tabs>
            <w:rPr/>
          </w:pPr>
          <w:hyperlink w:anchor="__RefHeading___Toc145456_3644566090">
            <w:r>
              <w:rPr>
                <w:webHidden/>
                <w:rStyle w:val="IndexLink"/>
                <w:rtl w:val="true"/>
              </w:rPr>
              <w:t>شکیبایی</w:t>
            </w:r>
            <w:r>
              <w:rPr>
                <w:rStyle w:val="IndexLink"/>
                <w:rtl w:val="true"/>
              </w:rPr>
              <w:tab/>
            </w:r>
            <w:r>
              <w:rPr>
                <w:rStyle w:val="IndexLink"/>
              </w:rPr>
              <w:t>95</w:t>
            </w:r>
          </w:hyperlink>
        </w:p>
        <w:p>
          <w:pPr>
            <w:pStyle w:val="Contents3"/>
            <w:tabs>
              <w:tab w:val="clear" w:pos="8459"/>
              <w:tab w:val="right" w:pos="9026" w:leader="dot"/>
            </w:tabs>
            <w:rPr/>
          </w:pPr>
          <w:hyperlink w:anchor="__RefHeading___Toc145458_3644566090">
            <w:r>
              <w:rPr>
                <w:webHidden/>
                <w:rStyle w:val="IndexLink"/>
                <w:rtl w:val="true"/>
              </w:rPr>
              <w:t>فصل پنجم</w:t>
            </w:r>
            <w:r>
              <w:rPr>
                <w:rStyle w:val="IndexLink"/>
                <w:rtl w:val="true"/>
              </w:rPr>
              <w:t xml:space="preserve">: </w:t>
            </w:r>
            <w:r>
              <w:rPr>
                <w:rStyle w:val="IndexLink"/>
                <w:rtl w:val="true"/>
              </w:rPr>
              <w:t>مسئولیت شناسی و مسئولیت پذیری</w:t>
            </w:r>
            <w:r>
              <w:rPr>
                <w:rStyle w:val="IndexLink"/>
                <w:rtl w:val="true"/>
              </w:rPr>
              <w:tab/>
            </w:r>
            <w:r>
              <w:rPr>
                <w:rStyle w:val="IndexLink"/>
              </w:rPr>
              <w:t>98</w:t>
            </w:r>
          </w:hyperlink>
        </w:p>
        <w:p>
          <w:pPr>
            <w:pStyle w:val="Contents4"/>
            <w:tabs>
              <w:tab w:val="clear" w:pos="8176"/>
              <w:tab w:val="right" w:pos="9026" w:leader="dot"/>
            </w:tabs>
            <w:rPr/>
          </w:pPr>
          <w:hyperlink w:anchor="__RefHeading___Toc145460_364456609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45462_3644566090">
            <w:r>
              <w:rPr>
                <w:webHidden/>
                <w:rStyle w:val="IndexLink"/>
                <w:rtl w:val="true"/>
              </w:rPr>
              <w:t>جلوه های مسئولیت پذیری پرستار</w:t>
            </w:r>
            <w:r>
              <w:rPr>
                <w:rStyle w:val="IndexLink"/>
                <w:rtl w:val="true"/>
              </w:rPr>
              <w:tab/>
            </w:r>
            <w:r>
              <w:rPr>
                <w:rStyle w:val="IndexLink"/>
              </w:rPr>
              <w:t>98</w:t>
            </w:r>
          </w:hyperlink>
        </w:p>
        <w:p>
          <w:pPr>
            <w:pStyle w:val="Contents4"/>
            <w:tabs>
              <w:tab w:val="clear" w:pos="8176"/>
              <w:tab w:val="right" w:pos="9026" w:leader="dot"/>
            </w:tabs>
            <w:rPr/>
          </w:pPr>
          <w:hyperlink w:anchor="__RefHeading___Toc145464_3644566090">
            <w:r>
              <w:rPr>
                <w:webHidden/>
                <w:rStyle w:val="IndexLink"/>
                <w:rtl w:val="true"/>
              </w:rPr>
              <w:t>آثار مسئولیت پذیری</w:t>
            </w:r>
            <w:r>
              <w:rPr>
                <w:rStyle w:val="IndexLink"/>
                <w:rtl w:val="true"/>
              </w:rPr>
              <w:tab/>
            </w:r>
            <w:r>
              <w:rPr>
                <w:rStyle w:val="IndexLink"/>
              </w:rPr>
              <w:t>99</w:t>
            </w:r>
          </w:hyperlink>
        </w:p>
        <w:p>
          <w:pPr>
            <w:pStyle w:val="Contents5"/>
            <w:tabs>
              <w:tab w:val="clear" w:pos="7892"/>
              <w:tab w:val="right" w:pos="9026" w:leader="dot"/>
            </w:tabs>
            <w:rPr/>
          </w:pPr>
          <w:hyperlink w:anchor="__RefHeading___Toc145466_364456609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45468_3644566090">
            <w:r>
              <w:rPr>
                <w:webHidden/>
                <w:rStyle w:val="IndexLink"/>
              </w:rPr>
              <w:t>1</w:t>
            </w:r>
            <w:r>
              <w:rPr>
                <w:rStyle w:val="IndexLink"/>
                <w:rtl w:val="true"/>
              </w:rPr>
              <w:t xml:space="preserve">. </w:t>
            </w:r>
            <w:r>
              <w:rPr>
                <w:rStyle w:val="IndexLink"/>
                <w:rtl w:val="true"/>
              </w:rPr>
              <w:t>تقویت حس کفایت و لیاقت در زندگی</w:t>
            </w:r>
            <w:r>
              <w:rPr>
                <w:rStyle w:val="IndexLink"/>
                <w:rtl w:val="true"/>
              </w:rPr>
              <w:tab/>
            </w:r>
            <w:r>
              <w:rPr>
                <w:rStyle w:val="IndexLink"/>
              </w:rPr>
              <w:t>99</w:t>
            </w:r>
          </w:hyperlink>
        </w:p>
        <w:p>
          <w:pPr>
            <w:pStyle w:val="Contents5"/>
            <w:tabs>
              <w:tab w:val="clear" w:pos="7892"/>
              <w:tab w:val="right" w:pos="9026" w:leader="dot"/>
            </w:tabs>
            <w:rPr/>
          </w:pPr>
          <w:hyperlink w:anchor="__RefHeading___Toc145470_3644566090">
            <w:r>
              <w:rPr>
                <w:webHidden/>
                <w:rStyle w:val="IndexLink"/>
              </w:rPr>
              <w:t>2</w:t>
            </w:r>
            <w:r>
              <w:rPr>
                <w:rStyle w:val="IndexLink"/>
                <w:rtl w:val="true"/>
              </w:rPr>
              <w:t xml:space="preserve">. </w:t>
            </w:r>
            <w:r>
              <w:rPr>
                <w:rStyle w:val="IndexLink"/>
                <w:rtl w:val="true"/>
              </w:rPr>
              <w:t>ایجاد و افزایش حس قدرشناسی در زندگی</w:t>
            </w:r>
            <w:r>
              <w:rPr>
                <w:rStyle w:val="IndexLink"/>
                <w:rtl w:val="true"/>
              </w:rPr>
              <w:tab/>
            </w:r>
            <w:r>
              <w:rPr>
                <w:rStyle w:val="IndexLink"/>
              </w:rPr>
              <w:t>101</w:t>
            </w:r>
          </w:hyperlink>
        </w:p>
        <w:p>
          <w:pPr>
            <w:pStyle w:val="Contents5"/>
            <w:tabs>
              <w:tab w:val="clear" w:pos="7892"/>
              <w:tab w:val="right" w:pos="9026" w:leader="dot"/>
            </w:tabs>
            <w:rPr/>
          </w:pPr>
          <w:hyperlink w:anchor="__RefHeading___Toc145472_3644566090">
            <w:r>
              <w:rPr>
                <w:webHidden/>
                <w:rStyle w:val="IndexLink"/>
              </w:rPr>
              <w:t>3</w:t>
            </w:r>
            <w:r>
              <w:rPr>
                <w:rStyle w:val="IndexLink"/>
                <w:rtl w:val="true"/>
              </w:rPr>
              <w:t xml:space="preserve">. </w:t>
            </w:r>
            <w:r>
              <w:rPr>
                <w:rStyle w:val="IndexLink"/>
                <w:rtl w:val="true"/>
              </w:rPr>
              <w:t>آمادگی برای ایفای مسئولیت های بزرگ</w:t>
            </w:r>
            <w:r>
              <w:rPr>
                <w:rStyle w:val="IndexLink"/>
                <w:rtl w:val="true"/>
              </w:rPr>
              <w:tab/>
            </w:r>
            <w:r>
              <w:rPr>
                <w:rStyle w:val="IndexLink"/>
              </w:rPr>
              <w:t>101</w:t>
            </w:r>
          </w:hyperlink>
        </w:p>
        <w:p>
          <w:pPr>
            <w:pStyle w:val="Contents4"/>
            <w:tabs>
              <w:tab w:val="clear" w:pos="8176"/>
              <w:tab w:val="right" w:pos="9026" w:leader="dot"/>
            </w:tabs>
            <w:rPr/>
          </w:pPr>
          <w:hyperlink w:anchor="__RefHeading___Toc145474_3644566090">
            <w:r>
              <w:rPr>
                <w:webHidden/>
                <w:rStyle w:val="IndexLink"/>
                <w:rtl w:val="true"/>
              </w:rPr>
              <w:t>عوامل نپذیرفتن مسئولیت</w:t>
            </w:r>
            <w:r>
              <w:rPr>
                <w:rStyle w:val="IndexLink"/>
                <w:rtl w:val="true"/>
              </w:rPr>
              <w:tab/>
            </w:r>
            <w:r>
              <w:rPr>
                <w:rStyle w:val="IndexLink"/>
              </w:rPr>
              <w:t>102</w:t>
            </w:r>
          </w:hyperlink>
        </w:p>
        <w:p>
          <w:pPr>
            <w:pStyle w:val="Contents5"/>
            <w:tabs>
              <w:tab w:val="clear" w:pos="7892"/>
              <w:tab w:val="right" w:pos="9026" w:leader="dot"/>
            </w:tabs>
            <w:rPr/>
          </w:pPr>
          <w:hyperlink w:anchor="__RefHeading___Toc145476_364456609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45478_3644566090">
            <w:r>
              <w:rPr>
                <w:webHidden/>
                <w:rStyle w:val="IndexLink"/>
              </w:rPr>
              <w:t>1</w:t>
            </w:r>
            <w:r>
              <w:rPr>
                <w:rStyle w:val="IndexLink"/>
                <w:rtl w:val="true"/>
              </w:rPr>
              <w:t xml:space="preserve">. </w:t>
            </w:r>
            <w:r>
              <w:rPr>
                <w:rStyle w:val="IndexLink"/>
                <w:rtl w:val="true"/>
              </w:rPr>
              <w:t>ناآگاهی از ارزش احساس مسئولیت</w:t>
            </w:r>
            <w:r>
              <w:rPr>
                <w:rStyle w:val="IndexLink"/>
                <w:rtl w:val="true"/>
              </w:rPr>
              <w:tab/>
            </w:r>
            <w:r>
              <w:rPr>
                <w:rStyle w:val="IndexLink"/>
              </w:rPr>
              <w:t>102</w:t>
            </w:r>
          </w:hyperlink>
        </w:p>
        <w:p>
          <w:pPr>
            <w:pStyle w:val="Contents5"/>
            <w:tabs>
              <w:tab w:val="clear" w:pos="7892"/>
              <w:tab w:val="right" w:pos="9026" w:leader="dot"/>
            </w:tabs>
            <w:rPr/>
          </w:pPr>
          <w:hyperlink w:anchor="__RefHeading___Toc145480_3644566090">
            <w:r>
              <w:rPr>
                <w:webHidden/>
                <w:rStyle w:val="IndexLink"/>
              </w:rPr>
              <w:t>2</w:t>
            </w:r>
            <w:r>
              <w:rPr>
                <w:rStyle w:val="IndexLink"/>
                <w:rtl w:val="true"/>
              </w:rPr>
              <w:t xml:space="preserve">. </w:t>
            </w:r>
            <w:r>
              <w:rPr>
                <w:rStyle w:val="IndexLink"/>
                <w:rtl w:val="true"/>
              </w:rPr>
              <w:t>سستی و تنبلی</w:t>
            </w:r>
            <w:r>
              <w:rPr>
                <w:rStyle w:val="IndexLink"/>
                <w:rtl w:val="true"/>
              </w:rPr>
              <w:tab/>
            </w:r>
            <w:r>
              <w:rPr>
                <w:rStyle w:val="IndexLink"/>
              </w:rPr>
              <w:t>103</w:t>
            </w:r>
          </w:hyperlink>
        </w:p>
        <w:p>
          <w:pPr>
            <w:pStyle w:val="Contents5"/>
            <w:tabs>
              <w:tab w:val="clear" w:pos="7892"/>
              <w:tab w:val="right" w:pos="9026" w:leader="dot"/>
            </w:tabs>
            <w:rPr/>
          </w:pPr>
          <w:hyperlink w:anchor="__RefHeading___Toc145482_3644566090">
            <w:r>
              <w:rPr>
                <w:webHidden/>
                <w:rStyle w:val="IndexLink"/>
              </w:rPr>
              <w:t>3</w:t>
            </w:r>
            <w:r>
              <w:rPr>
                <w:rStyle w:val="IndexLink"/>
                <w:rtl w:val="true"/>
              </w:rPr>
              <w:t xml:space="preserve">. </w:t>
            </w:r>
            <w:r>
              <w:rPr>
                <w:rStyle w:val="IndexLink"/>
                <w:rtl w:val="true"/>
              </w:rPr>
              <w:t>نداشتن صبر و پایداری در زندگی</w:t>
            </w:r>
            <w:r>
              <w:rPr>
                <w:rStyle w:val="IndexLink"/>
                <w:rtl w:val="true"/>
              </w:rPr>
              <w:tab/>
            </w:r>
            <w:r>
              <w:rPr>
                <w:rStyle w:val="IndexLink"/>
              </w:rPr>
              <w:t>104</w:t>
            </w:r>
          </w:hyperlink>
        </w:p>
        <w:p>
          <w:pPr>
            <w:pStyle w:val="Contents2"/>
            <w:tabs>
              <w:tab w:val="clear" w:pos="8743"/>
              <w:tab w:val="right" w:pos="9026" w:leader="dot"/>
            </w:tabs>
            <w:rPr/>
          </w:pPr>
          <w:hyperlink w:anchor="__RefHeading___Toc145484_3644566090">
            <w:r>
              <w:rPr>
                <w:webHidden/>
                <w:rStyle w:val="IndexLink"/>
                <w:rtl w:val="true"/>
              </w:rPr>
              <w:t>بخش دوم</w:t>
            </w:r>
            <w:r>
              <w:rPr>
                <w:rStyle w:val="IndexLink"/>
                <w:rtl w:val="true"/>
              </w:rPr>
              <w:t xml:space="preserve">: </w:t>
            </w:r>
            <w:r>
              <w:rPr>
                <w:rStyle w:val="IndexLink"/>
                <w:rtl w:val="true"/>
              </w:rPr>
              <w:t>وظایف بیماران و عیادت کنندگان در اسلام</w:t>
            </w:r>
            <w:r>
              <w:rPr>
                <w:rStyle w:val="IndexLink"/>
                <w:rtl w:val="true"/>
              </w:rPr>
              <w:tab/>
            </w:r>
            <w:r>
              <w:rPr>
                <w:rStyle w:val="IndexLink"/>
              </w:rPr>
              <w:t>106</w:t>
            </w:r>
          </w:hyperlink>
        </w:p>
        <w:p>
          <w:pPr>
            <w:pStyle w:val="Contents3"/>
            <w:tabs>
              <w:tab w:val="clear" w:pos="8459"/>
              <w:tab w:val="right" w:pos="9026" w:leader="dot"/>
            </w:tabs>
            <w:rPr/>
          </w:pPr>
          <w:hyperlink w:anchor="__RefHeading___Toc145486_364456609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45488_3644566090">
            <w:r>
              <w:rPr>
                <w:webHidden/>
                <w:rStyle w:val="IndexLink"/>
                <w:rtl w:val="true"/>
              </w:rPr>
              <w:t>فصل اول</w:t>
            </w:r>
            <w:r>
              <w:rPr>
                <w:rStyle w:val="IndexLink"/>
                <w:rtl w:val="true"/>
              </w:rPr>
              <w:t xml:space="preserve">: </w:t>
            </w:r>
            <w:r>
              <w:rPr>
                <w:rStyle w:val="IndexLink"/>
                <w:rtl w:val="true"/>
              </w:rPr>
              <w:t>وظیفه بیماران</w:t>
            </w:r>
            <w:r>
              <w:rPr>
                <w:rStyle w:val="IndexLink"/>
                <w:rtl w:val="true"/>
              </w:rPr>
              <w:tab/>
            </w:r>
            <w:r>
              <w:rPr>
                <w:rStyle w:val="IndexLink"/>
              </w:rPr>
              <w:t>107</w:t>
            </w:r>
          </w:hyperlink>
        </w:p>
        <w:p>
          <w:pPr>
            <w:pStyle w:val="Contents4"/>
            <w:tabs>
              <w:tab w:val="clear" w:pos="8176"/>
              <w:tab w:val="right" w:pos="9026" w:leader="dot"/>
            </w:tabs>
            <w:rPr/>
          </w:pPr>
          <w:hyperlink w:anchor="__RefHeading___Toc145490_364456609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45492_3644566090">
            <w:r>
              <w:rPr>
                <w:webHidden/>
                <w:rStyle w:val="IndexLink"/>
                <w:rtl w:val="true"/>
              </w:rPr>
              <w:t>دیدگاه اسلام درباره بیماری</w:t>
            </w:r>
            <w:r>
              <w:rPr>
                <w:rStyle w:val="IndexLink"/>
                <w:rtl w:val="true"/>
              </w:rPr>
              <w:tab/>
            </w:r>
            <w:r>
              <w:rPr>
                <w:rStyle w:val="IndexLink"/>
              </w:rPr>
              <w:t>108</w:t>
            </w:r>
          </w:hyperlink>
        </w:p>
        <w:p>
          <w:pPr>
            <w:pStyle w:val="Contents5"/>
            <w:tabs>
              <w:tab w:val="clear" w:pos="7892"/>
              <w:tab w:val="right" w:pos="9026" w:leader="dot"/>
            </w:tabs>
            <w:rPr/>
          </w:pPr>
          <w:hyperlink w:anchor="__RefHeading___Toc145494_364456609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45496_3644566090">
            <w:r>
              <w:rPr>
                <w:webHidden/>
                <w:rStyle w:val="IndexLink"/>
              </w:rPr>
              <w:t>1</w:t>
            </w:r>
            <w:r>
              <w:rPr>
                <w:rStyle w:val="IndexLink"/>
                <w:rtl w:val="true"/>
              </w:rPr>
              <w:t xml:space="preserve">. </w:t>
            </w:r>
            <w:r>
              <w:rPr>
                <w:rStyle w:val="IndexLink"/>
                <w:rtl w:val="true"/>
              </w:rPr>
              <w:t>اصل بیماری</w:t>
            </w:r>
            <w:r>
              <w:rPr>
                <w:rStyle w:val="IndexLink"/>
                <w:rtl w:val="true"/>
              </w:rPr>
              <w:tab/>
            </w:r>
            <w:r>
              <w:rPr>
                <w:rStyle w:val="IndexLink"/>
              </w:rPr>
              <w:t>108</w:t>
            </w:r>
          </w:hyperlink>
        </w:p>
        <w:p>
          <w:pPr>
            <w:pStyle w:val="Contents5"/>
            <w:tabs>
              <w:tab w:val="clear" w:pos="7892"/>
              <w:tab w:val="right" w:pos="9026" w:leader="dot"/>
            </w:tabs>
            <w:rPr/>
          </w:pPr>
          <w:hyperlink w:anchor="__RefHeading___Toc145498_3644566090">
            <w:r>
              <w:rPr>
                <w:webHidden/>
                <w:rStyle w:val="IndexLink"/>
              </w:rPr>
              <w:t>2</w:t>
            </w:r>
            <w:r>
              <w:rPr>
                <w:rStyle w:val="IndexLink"/>
                <w:rtl w:val="true"/>
              </w:rPr>
              <w:t xml:space="preserve">. </w:t>
            </w:r>
            <w:r>
              <w:rPr>
                <w:rStyle w:val="IndexLink"/>
                <w:rtl w:val="true"/>
              </w:rPr>
              <w:t>جنبه تربیتی بیماری</w:t>
            </w:r>
            <w:r>
              <w:rPr>
                <w:rStyle w:val="IndexLink"/>
                <w:rtl w:val="true"/>
              </w:rPr>
              <w:tab/>
            </w:r>
            <w:r>
              <w:rPr>
                <w:rStyle w:val="IndexLink"/>
              </w:rPr>
              <w:t>109</w:t>
            </w:r>
          </w:hyperlink>
        </w:p>
        <w:p>
          <w:pPr>
            <w:pStyle w:val="Contents4"/>
            <w:tabs>
              <w:tab w:val="clear" w:pos="8176"/>
              <w:tab w:val="right" w:pos="9026" w:leader="dot"/>
            </w:tabs>
            <w:rPr/>
          </w:pPr>
          <w:hyperlink w:anchor="__RefHeading___Toc145500_3644566090">
            <w:r>
              <w:rPr>
                <w:webHidden/>
                <w:rStyle w:val="IndexLink"/>
                <w:rtl w:val="true"/>
              </w:rPr>
              <w:t>حکمت بیماری</w:t>
            </w:r>
            <w:r>
              <w:rPr>
                <w:rStyle w:val="IndexLink"/>
                <w:rtl w:val="true"/>
              </w:rPr>
              <w:tab/>
            </w:r>
            <w:r>
              <w:rPr>
                <w:rStyle w:val="IndexLink"/>
              </w:rPr>
              <w:t>110</w:t>
            </w:r>
          </w:hyperlink>
        </w:p>
        <w:p>
          <w:pPr>
            <w:pStyle w:val="Contents5"/>
            <w:tabs>
              <w:tab w:val="clear" w:pos="7892"/>
              <w:tab w:val="right" w:pos="9026" w:leader="dot"/>
            </w:tabs>
            <w:rPr/>
          </w:pPr>
          <w:hyperlink w:anchor="__RefHeading___Toc145502_364456609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45504_3644566090">
            <w:r>
              <w:rPr>
                <w:webHidden/>
                <w:rStyle w:val="IndexLink"/>
              </w:rPr>
              <w:t>1</w:t>
            </w:r>
            <w:r>
              <w:rPr>
                <w:rStyle w:val="IndexLink"/>
                <w:rtl w:val="true"/>
              </w:rPr>
              <w:t xml:space="preserve">. </w:t>
            </w:r>
            <w:r>
              <w:rPr>
                <w:rStyle w:val="IndexLink"/>
                <w:rtl w:val="true"/>
              </w:rPr>
              <w:t>تربیت</w:t>
            </w:r>
            <w:r>
              <w:rPr>
                <w:rStyle w:val="IndexLink"/>
                <w:rtl w:val="true"/>
              </w:rPr>
              <w:tab/>
            </w:r>
            <w:r>
              <w:rPr>
                <w:rStyle w:val="IndexLink"/>
              </w:rPr>
              <w:t>111</w:t>
            </w:r>
          </w:hyperlink>
        </w:p>
        <w:p>
          <w:pPr>
            <w:pStyle w:val="Contents5"/>
            <w:tabs>
              <w:tab w:val="clear" w:pos="7892"/>
              <w:tab w:val="right" w:pos="9026" w:leader="dot"/>
            </w:tabs>
            <w:rPr/>
          </w:pPr>
          <w:hyperlink w:anchor="__RefHeading___Toc145506_3644566090">
            <w:r>
              <w:rPr>
                <w:webHidden/>
                <w:rStyle w:val="IndexLink"/>
              </w:rPr>
              <w:t>2</w:t>
            </w:r>
            <w:r>
              <w:rPr>
                <w:rStyle w:val="IndexLink"/>
                <w:rtl w:val="true"/>
              </w:rPr>
              <w:t xml:space="preserve">. </w:t>
            </w:r>
            <w:r>
              <w:rPr>
                <w:rStyle w:val="IndexLink"/>
                <w:rtl w:val="true"/>
              </w:rPr>
              <w:t>کیفر</w:t>
            </w:r>
            <w:r>
              <w:rPr>
                <w:rStyle w:val="IndexLink"/>
                <w:rtl w:val="true"/>
              </w:rPr>
              <w:tab/>
            </w:r>
            <w:r>
              <w:rPr>
                <w:rStyle w:val="IndexLink"/>
              </w:rPr>
              <w:t>114</w:t>
            </w:r>
          </w:hyperlink>
        </w:p>
        <w:p>
          <w:pPr>
            <w:pStyle w:val="Contents5"/>
            <w:tabs>
              <w:tab w:val="clear" w:pos="7892"/>
              <w:tab w:val="right" w:pos="9026" w:leader="dot"/>
            </w:tabs>
            <w:rPr/>
          </w:pPr>
          <w:hyperlink w:anchor="__RefHeading___Toc145508_3644566090">
            <w:r>
              <w:rPr>
                <w:webHidden/>
                <w:rStyle w:val="IndexLink"/>
              </w:rPr>
              <w:t>3</w:t>
            </w:r>
            <w:r>
              <w:rPr>
                <w:rStyle w:val="IndexLink"/>
                <w:rtl w:val="true"/>
              </w:rPr>
              <w:t xml:space="preserve">. </w:t>
            </w:r>
            <w:r>
              <w:rPr>
                <w:rStyle w:val="IndexLink"/>
                <w:rtl w:val="true"/>
              </w:rPr>
              <w:t>عامل مرگ</w:t>
            </w:r>
            <w:r>
              <w:rPr>
                <w:rStyle w:val="IndexLink"/>
                <w:rtl w:val="true"/>
              </w:rPr>
              <w:tab/>
            </w:r>
            <w:r>
              <w:rPr>
                <w:rStyle w:val="IndexLink"/>
              </w:rPr>
              <w:t>114</w:t>
            </w:r>
          </w:hyperlink>
        </w:p>
        <w:p>
          <w:pPr>
            <w:pStyle w:val="Contents4"/>
            <w:tabs>
              <w:tab w:val="clear" w:pos="8176"/>
              <w:tab w:val="right" w:pos="9026" w:leader="dot"/>
            </w:tabs>
            <w:rPr/>
          </w:pPr>
          <w:hyperlink w:anchor="__RefHeading___Toc145510_3644566090">
            <w:r>
              <w:rPr>
                <w:webHidden/>
                <w:rStyle w:val="IndexLink"/>
                <w:rtl w:val="true"/>
              </w:rPr>
              <w:t>وظایف و مسئولیت های بیمار</w:t>
            </w:r>
            <w:r>
              <w:rPr>
                <w:rStyle w:val="IndexLink"/>
                <w:rtl w:val="true"/>
              </w:rPr>
              <w:tab/>
            </w:r>
            <w:r>
              <w:rPr>
                <w:rStyle w:val="IndexLink"/>
              </w:rPr>
              <w:t>116</w:t>
            </w:r>
          </w:hyperlink>
        </w:p>
        <w:p>
          <w:pPr>
            <w:pStyle w:val="Contents5"/>
            <w:tabs>
              <w:tab w:val="clear" w:pos="7892"/>
              <w:tab w:val="right" w:pos="9026" w:leader="dot"/>
            </w:tabs>
            <w:rPr/>
          </w:pPr>
          <w:hyperlink w:anchor="__RefHeading___Toc145512_364456609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45514_3644566090">
            <w:r>
              <w:rPr>
                <w:webHidden/>
                <w:rStyle w:val="IndexLink"/>
              </w:rPr>
              <w:t>1</w:t>
            </w:r>
            <w:r>
              <w:rPr>
                <w:rStyle w:val="IndexLink"/>
                <w:rtl w:val="true"/>
              </w:rPr>
              <w:t xml:space="preserve">. </w:t>
            </w:r>
            <w:r>
              <w:rPr>
                <w:rStyle w:val="IndexLink"/>
                <w:rtl w:val="true"/>
              </w:rPr>
              <w:t>اعلام بیماری</w:t>
            </w:r>
            <w:r>
              <w:rPr>
                <w:rStyle w:val="IndexLink"/>
                <w:rtl w:val="true"/>
              </w:rPr>
              <w:tab/>
            </w:r>
            <w:r>
              <w:rPr>
                <w:rStyle w:val="IndexLink"/>
              </w:rPr>
              <w:t>116</w:t>
            </w:r>
          </w:hyperlink>
        </w:p>
        <w:p>
          <w:pPr>
            <w:pStyle w:val="Contents5"/>
            <w:tabs>
              <w:tab w:val="clear" w:pos="7892"/>
              <w:tab w:val="right" w:pos="9026" w:leader="dot"/>
            </w:tabs>
            <w:rPr/>
          </w:pPr>
          <w:hyperlink w:anchor="__RefHeading___Toc145516_3644566090">
            <w:r>
              <w:rPr>
                <w:webHidden/>
                <w:rStyle w:val="IndexLink"/>
              </w:rPr>
              <w:t>2</w:t>
            </w:r>
            <w:r>
              <w:rPr>
                <w:rStyle w:val="IndexLink"/>
                <w:rtl w:val="true"/>
              </w:rPr>
              <w:t xml:space="preserve">. </w:t>
            </w:r>
            <w:r>
              <w:rPr>
                <w:rStyle w:val="IndexLink"/>
                <w:rtl w:val="true"/>
              </w:rPr>
              <w:t>مراجعه به پزشک</w:t>
            </w:r>
            <w:r>
              <w:rPr>
                <w:rStyle w:val="IndexLink"/>
                <w:rtl w:val="true"/>
              </w:rPr>
              <w:tab/>
            </w:r>
            <w:r>
              <w:rPr>
                <w:rStyle w:val="IndexLink"/>
              </w:rPr>
              <w:t>117</w:t>
            </w:r>
          </w:hyperlink>
        </w:p>
        <w:p>
          <w:pPr>
            <w:pStyle w:val="Contents5"/>
            <w:tabs>
              <w:tab w:val="clear" w:pos="7892"/>
              <w:tab w:val="right" w:pos="9026" w:leader="dot"/>
            </w:tabs>
            <w:rPr/>
          </w:pPr>
          <w:hyperlink w:anchor="__RefHeading___Toc145518_3644566090">
            <w:r>
              <w:rPr>
                <w:webHidden/>
                <w:rStyle w:val="IndexLink"/>
              </w:rPr>
              <w:t>3</w:t>
            </w:r>
            <w:r>
              <w:rPr>
                <w:rStyle w:val="IndexLink"/>
                <w:rtl w:val="true"/>
              </w:rPr>
              <w:t xml:space="preserve">. </w:t>
            </w:r>
            <w:r>
              <w:rPr>
                <w:rStyle w:val="IndexLink"/>
                <w:rtl w:val="true"/>
              </w:rPr>
              <w:t>پنهان داشتن بیماری و پرهیز از شکوه ناروا</w:t>
            </w:r>
            <w:r>
              <w:rPr>
                <w:rStyle w:val="IndexLink"/>
                <w:rtl w:val="true"/>
              </w:rPr>
              <w:tab/>
            </w:r>
            <w:r>
              <w:rPr>
                <w:rStyle w:val="IndexLink"/>
              </w:rPr>
              <w:t>118</w:t>
            </w:r>
          </w:hyperlink>
        </w:p>
        <w:p>
          <w:pPr>
            <w:pStyle w:val="Contents5"/>
            <w:tabs>
              <w:tab w:val="clear" w:pos="7892"/>
              <w:tab w:val="right" w:pos="9026" w:leader="dot"/>
            </w:tabs>
            <w:rPr/>
          </w:pPr>
          <w:hyperlink w:anchor="__RefHeading___Toc145520_3644566090">
            <w:r>
              <w:rPr>
                <w:webHidden/>
                <w:rStyle w:val="IndexLink"/>
              </w:rPr>
              <w:t>4</w:t>
            </w:r>
            <w:r>
              <w:rPr>
                <w:rStyle w:val="IndexLink"/>
                <w:rtl w:val="true"/>
              </w:rPr>
              <w:t xml:space="preserve">. </w:t>
            </w:r>
            <w:r>
              <w:rPr>
                <w:rStyle w:val="IndexLink"/>
                <w:rtl w:val="true"/>
              </w:rPr>
              <w:t>رعایت دستورهای پزشک</w:t>
            </w:r>
            <w:r>
              <w:rPr>
                <w:rStyle w:val="IndexLink"/>
                <w:rtl w:val="true"/>
              </w:rPr>
              <w:tab/>
            </w:r>
            <w:r>
              <w:rPr>
                <w:rStyle w:val="IndexLink"/>
              </w:rPr>
              <w:t>120</w:t>
            </w:r>
          </w:hyperlink>
        </w:p>
        <w:p>
          <w:pPr>
            <w:pStyle w:val="Contents5"/>
            <w:tabs>
              <w:tab w:val="clear" w:pos="7892"/>
              <w:tab w:val="right" w:pos="9026" w:leader="dot"/>
            </w:tabs>
            <w:rPr/>
          </w:pPr>
          <w:hyperlink w:anchor="__RefHeading___Toc145522_3644566090">
            <w:r>
              <w:rPr>
                <w:webHidden/>
                <w:rStyle w:val="IndexLink"/>
              </w:rPr>
              <w:t>5</w:t>
            </w:r>
            <w:r>
              <w:rPr>
                <w:rStyle w:val="IndexLink"/>
                <w:rtl w:val="true"/>
              </w:rPr>
              <w:t xml:space="preserve">. </w:t>
            </w:r>
            <w:r>
              <w:rPr>
                <w:rStyle w:val="IndexLink"/>
                <w:rtl w:val="true"/>
              </w:rPr>
              <w:t>روی آوردن به توبه</w:t>
            </w:r>
            <w:r>
              <w:rPr>
                <w:rStyle w:val="IndexLink"/>
                <w:rtl w:val="true"/>
              </w:rPr>
              <w:tab/>
            </w:r>
            <w:r>
              <w:rPr>
                <w:rStyle w:val="IndexLink"/>
              </w:rPr>
              <w:t>120</w:t>
            </w:r>
          </w:hyperlink>
        </w:p>
        <w:p>
          <w:pPr>
            <w:pStyle w:val="Contents5"/>
            <w:tabs>
              <w:tab w:val="clear" w:pos="7892"/>
              <w:tab w:val="right" w:pos="9026" w:leader="dot"/>
            </w:tabs>
            <w:rPr/>
          </w:pPr>
          <w:hyperlink w:anchor="__RefHeading___Toc145524_3644566090">
            <w:r>
              <w:rPr>
                <w:webHidden/>
                <w:rStyle w:val="IndexLink"/>
              </w:rPr>
              <w:t>6</w:t>
            </w:r>
            <w:r>
              <w:rPr>
                <w:rStyle w:val="IndexLink"/>
                <w:rtl w:val="true"/>
              </w:rPr>
              <w:t xml:space="preserve">. </w:t>
            </w:r>
            <w:r>
              <w:rPr>
                <w:rStyle w:val="IndexLink"/>
                <w:rtl w:val="true"/>
              </w:rPr>
              <w:t>دعا کردن</w:t>
            </w:r>
            <w:r>
              <w:rPr>
                <w:rStyle w:val="IndexLink"/>
                <w:rtl w:val="true"/>
              </w:rPr>
              <w:tab/>
            </w:r>
            <w:r>
              <w:rPr>
                <w:rStyle w:val="IndexLink"/>
              </w:rPr>
              <w:t>121</w:t>
            </w:r>
          </w:hyperlink>
        </w:p>
        <w:p>
          <w:pPr>
            <w:pStyle w:val="Contents5"/>
            <w:tabs>
              <w:tab w:val="clear" w:pos="7892"/>
              <w:tab w:val="right" w:pos="9026" w:leader="dot"/>
            </w:tabs>
            <w:rPr/>
          </w:pPr>
          <w:hyperlink w:anchor="__RefHeading___Toc145526_3644566090">
            <w:r>
              <w:rPr>
                <w:webHidden/>
                <w:rStyle w:val="IndexLink"/>
              </w:rPr>
              <w:t>7</w:t>
            </w:r>
            <w:r>
              <w:rPr>
                <w:rStyle w:val="IndexLink"/>
                <w:rtl w:val="true"/>
              </w:rPr>
              <w:t xml:space="preserve">. </w:t>
            </w:r>
            <w:r>
              <w:rPr>
                <w:rStyle w:val="IndexLink"/>
                <w:rtl w:val="true"/>
              </w:rPr>
              <w:t>پاداش احسان با احسان</w:t>
            </w:r>
            <w:r>
              <w:rPr>
                <w:rStyle w:val="IndexLink"/>
                <w:rtl w:val="true"/>
              </w:rPr>
              <w:tab/>
            </w:r>
            <w:r>
              <w:rPr>
                <w:rStyle w:val="IndexLink"/>
              </w:rPr>
              <w:t>122</w:t>
            </w:r>
          </w:hyperlink>
        </w:p>
        <w:p>
          <w:pPr>
            <w:pStyle w:val="Contents5"/>
            <w:tabs>
              <w:tab w:val="clear" w:pos="7892"/>
              <w:tab w:val="right" w:pos="9026" w:leader="dot"/>
            </w:tabs>
            <w:rPr/>
          </w:pPr>
          <w:hyperlink w:anchor="__RefHeading___Toc145528_3644566090">
            <w:r>
              <w:rPr>
                <w:webHidden/>
                <w:rStyle w:val="IndexLink"/>
              </w:rPr>
              <w:t>8</w:t>
            </w:r>
            <w:r>
              <w:rPr>
                <w:rStyle w:val="IndexLink"/>
                <w:rtl w:val="true"/>
              </w:rPr>
              <w:t xml:space="preserve">. </w:t>
            </w:r>
            <w:r>
              <w:rPr>
                <w:rStyle w:val="IndexLink"/>
                <w:rtl w:val="true"/>
              </w:rPr>
              <w:t>سپاس گزاری بیمار از پرستار</w:t>
            </w:r>
            <w:r>
              <w:rPr>
                <w:rStyle w:val="IndexLink"/>
                <w:rtl w:val="true"/>
              </w:rPr>
              <w:tab/>
            </w:r>
            <w:r>
              <w:rPr>
                <w:rStyle w:val="IndexLink"/>
              </w:rPr>
              <w:t>123</w:t>
            </w:r>
          </w:hyperlink>
        </w:p>
        <w:p>
          <w:pPr>
            <w:pStyle w:val="Contents3"/>
            <w:tabs>
              <w:tab w:val="clear" w:pos="8459"/>
              <w:tab w:val="right" w:pos="9026" w:leader="dot"/>
            </w:tabs>
            <w:rPr/>
          </w:pPr>
          <w:hyperlink w:anchor="__RefHeading___Toc145530_3644566090">
            <w:r>
              <w:rPr>
                <w:webHidden/>
                <w:rStyle w:val="IndexLink"/>
                <w:rtl w:val="true"/>
              </w:rPr>
              <w:t>فصل دوم</w:t>
            </w:r>
            <w:r>
              <w:rPr>
                <w:rStyle w:val="IndexLink"/>
                <w:rtl w:val="true"/>
              </w:rPr>
              <w:t xml:space="preserve">: </w:t>
            </w:r>
            <w:r>
              <w:rPr>
                <w:rStyle w:val="IndexLink"/>
                <w:rtl w:val="true"/>
              </w:rPr>
              <w:t>وظایف عیادت کنندگان</w:t>
            </w:r>
            <w:r>
              <w:rPr>
                <w:rStyle w:val="IndexLink"/>
                <w:rtl w:val="true"/>
              </w:rPr>
              <w:tab/>
            </w:r>
            <w:r>
              <w:rPr>
                <w:rStyle w:val="IndexLink"/>
              </w:rPr>
              <w:t>125</w:t>
            </w:r>
          </w:hyperlink>
        </w:p>
        <w:p>
          <w:pPr>
            <w:pStyle w:val="Contents4"/>
            <w:tabs>
              <w:tab w:val="clear" w:pos="8176"/>
              <w:tab w:val="right" w:pos="9026" w:leader="dot"/>
            </w:tabs>
            <w:rPr/>
          </w:pPr>
          <w:hyperlink w:anchor="__RefHeading___Toc145532_364456609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45534_3644566090">
            <w:r>
              <w:rPr>
                <w:webHidden/>
                <w:rStyle w:val="IndexLink"/>
                <w:rtl w:val="true"/>
              </w:rPr>
              <w:t>اهمیت و ارزش عیادت</w:t>
            </w:r>
            <w:r>
              <w:rPr>
                <w:rStyle w:val="IndexLink"/>
                <w:rtl w:val="true"/>
              </w:rPr>
              <w:tab/>
            </w:r>
            <w:r>
              <w:rPr>
                <w:rStyle w:val="IndexLink"/>
              </w:rPr>
              <w:t>125</w:t>
            </w:r>
          </w:hyperlink>
        </w:p>
        <w:p>
          <w:pPr>
            <w:pStyle w:val="Contents4"/>
            <w:tabs>
              <w:tab w:val="clear" w:pos="8176"/>
              <w:tab w:val="right" w:pos="9026" w:leader="dot"/>
            </w:tabs>
            <w:rPr/>
          </w:pPr>
          <w:hyperlink w:anchor="__RefHeading___Toc145536_3644566090">
            <w:r>
              <w:rPr>
                <w:webHidden/>
                <w:rStyle w:val="IndexLink"/>
                <w:rtl w:val="true"/>
              </w:rPr>
              <w:t>حکمت عیادت</w:t>
            </w:r>
            <w:r>
              <w:rPr>
                <w:rStyle w:val="IndexLink"/>
                <w:rtl w:val="true"/>
              </w:rPr>
              <w:tab/>
            </w:r>
            <w:r>
              <w:rPr>
                <w:rStyle w:val="IndexLink"/>
              </w:rPr>
              <w:t>129</w:t>
            </w:r>
          </w:hyperlink>
        </w:p>
        <w:p>
          <w:pPr>
            <w:pStyle w:val="Contents4"/>
            <w:tabs>
              <w:tab w:val="clear" w:pos="8176"/>
              <w:tab w:val="right" w:pos="9026" w:leader="dot"/>
            </w:tabs>
            <w:rPr/>
          </w:pPr>
          <w:hyperlink w:anchor="__RefHeading___Toc145538_3644566090">
            <w:r>
              <w:rPr>
                <w:webHidden/>
                <w:rStyle w:val="IndexLink"/>
                <w:rtl w:val="true"/>
              </w:rPr>
              <w:t>عیادت برای خدا</w:t>
            </w:r>
            <w:r>
              <w:rPr>
                <w:rStyle w:val="IndexLink"/>
                <w:rtl w:val="true"/>
              </w:rPr>
              <w:tab/>
            </w:r>
            <w:r>
              <w:rPr>
                <w:rStyle w:val="IndexLink"/>
              </w:rPr>
              <w:t>130</w:t>
            </w:r>
          </w:hyperlink>
        </w:p>
        <w:p>
          <w:pPr>
            <w:pStyle w:val="Contents4"/>
            <w:tabs>
              <w:tab w:val="clear" w:pos="8176"/>
              <w:tab w:val="right" w:pos="9026" w:leader="dot"/>
            </w:tabs>
            <w:rPr/>
          </w:pPr>
          <w:hyperlink w:anchor="__RefHeading___Toc145540_3644566090">
            <w:r>
              <w:rPr>
                <w:webHidden/>
                <w:rStyle w:val="IndexLink"/>
                <w:rtl w:val="true"/>
              </w:rPr>
              <w:t>آداب عیادت بیمار</w:t>
            </w:r>
            <w:r>
              <w:rPr>
                <w:rStyle w:val="IndexLink"/>
                <w:rtl w:val="true"/>
              </w:rPr>
              <w:tab/>
            </w:r>
            <w:r>
              <w:rPr>
                <w:rStyle w:val="IndexLink"/>
              </w:rPr>
              <w:t>132</w:t>
            </w:r>
          </w:hyperlink>
        </w:p>
        <w:p>
          <w:pPr>
            <w:pStyle w:val="Contents5"/>
            <w:tabs>
              <w:tab w:val="clear" w:pos="7892"/>
              <w:tab w:val="right" w:pos="9026" w:leader="dot"/>
            </w:tabs>
            <w:rPr/>
          </w:pPr>
          <w:hyperlink w:anchor="__RefHeading___Toc145542_364456609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45544_3644566090">
            <w:r>
              <w:rPr>
                <w:webHidden/>
                <w:rStyle w:val="IndexLink"/>
              </w:rPr>
              <w:t>1</w:t>
            </w:r>
            <w:r>
              <w:rPr>
                <w:rStyle w:val="IndexLink"/>
                <w:rtl w:val="true"/>
              </w:rPr>
              <w:t xml:space="preserve">. </w:t>
            </w:r>
            <w:r>
              <w:rPr>
                <w:rStyle w:val="IndexLink"/>
                <w:rtl w:val="true"/>
              </w:rPr>
              <w:t>دل جویی و هم دردی</w:t>
            </w:r>
            <w:r>
              <w:rPr>
                <w:rStyle w:val="IndexLink"/>
                <w:rtl w:val="true"/>
              </w:rPr>
              <w:tab/>
            </w:r>
            <w:r>
              <w:rPr>
                <w:rStyle w:val="IndexLink"/>
              </w:rPr>
              <w:t>134</w:t>
            </w:r>
          </w:hyperlink>
        </w:p>
        <w:p>
          <w:pPr>
            <w:pStyle w:val="Contents5"/>
            <w:tabs>
              <w:tab w:val="clear" w:pos="7892"/>
              <w:tab w:val="right" w:pos="9026" w:leader="dot"/>
            </w:tabs>
            <w:rPr/>
          </w:pPr>
          <w:hyperlink w:anchor="__RefHeading___Toc145546_3644566090">
            <w:r>
              <w:rPr>
                <w:webHidden/>
                <w:rStyle w:val="IndexLink"/>
              </w:rPr>
              <w:t>2</w:t>
            </w:r>
            <w:r>
              <w:rPr>
                <w:rStyle w:val="IndexLink"/>
                <w:rtl w:val="true"/>
              </w:rPr>
              <w:t xml:space="preserve">. </w:t>
            </w:r>
            <w:r>
              <w:rPr>
                <w:rStyle w:val="IndexLink"/>
                <w:rtl w:val="true"/>
              </w:rPr>
              <w:t>کوتاه کردن زمان عیادت</w:t>
            </w:r>
            <w:r>
              <w:rPr>
                <w:rStyle w:val="IndexLink"/>
                <w:rtl w:val="true"/>
              </w:rPr>
              <w:tab/>
            </w:r>
            <w:r>
              <w:rPr>
                <w:rStyle w:val="IndexLink"/>
              </w:rPr>
              <w:t>135</w:t>
            </w:r>
          </w:hyperlink>
        </w:p>
        <w:p>
          <w:pPr>
            <w:pStyle w:val="Contents5"/>
            <w:tabs>
              <w:tab w:val="clear" w:pos="7892"/>
              <w:tab w:val="right" w:pos="9026" w:leader="dot"/>
            </w:tabs>
            <w:rPr/>
          </w:pPr>
          <w:hyperlink w:anchor="__RefHeading___Toc145548_3644566090">
            <w:r>
              <w:rPr>
                <w:webHidden/>
                <w:rStyle w:val="IndexLink"/>
              </w:rPr>
              <w:t>3</w:t>
            </w:r>
            <w:r>
              <w:rPr>
                <w:rStyle w:val="IndexLink"/>
                <w:rtl w:val="true"/>
              </w:rPr>
              <w:t xml:space="preserve">. </w:t>
            </w:r>
            <w:r>
              <w:rPr>
                <w:rStyle w:val="IndexLink"/>
                <w:rtl w:val="true"/>
              </w:rPr>
              <w:t>هم دردی و همراهی</w:t>
            </w:r>
            <w:r>
              <w:rPr>
                <w:rStyle w:val="IndexLink"/>
                <w:rtl w:val="true"/>
              </w:rPr>
              <w:tab/>
            </w:r>
            <w:r>
              <w:rPr>
                <w:rStyle w:val="IndexLink"/>
              </w:rPr>
              <w:t>136</w:t>
            </w:r>
          </w:hyperlink>
        </w:p>
        <w:p>
          <w:pPr>
            <w:pStyle w:val="Contents5"/>
            <w:tabs>
              <w:tab w:val="clear" w:pos="7892"/>
              <w:tab w:val="right" w:pos="9026" w:leader="dot"/>
            </w:tabs>
            <w:rPr/>
          </w:pPr>
          <w:hyperlink w:anchor="__RefHeading___Toc145550_3644566090">
            <w:r>
              <w:rPr>
                <w:webHidden/>
                <w:rStyle w:val="IndexLink"/>
              </w:rPr>
              <w:t>4</w:t>
            </w:r>
            <w:r>
              <w:rPr>
                <w:rStyle w:val="IndexLink"/>
                <w:rtl w:val="true"/>
              </w:rPr>
              <w:t xml:space="preserve">. </w:t>
            </w:r>
            <w:r>
              <w:rPr>
                <w:rStyle w:val="IndexLink"/>
                <w:rtl w:val="true"/>
              </w:rPr>
              <w:t>هدیه دادن</w:t>
            </w:r>
            <w:r>
              <w:rPr>
                <w:rStyle w:val="IndexLink"/>
                <w:rtl w:val="true"/>
              </w:rPr>
              <w:tab/>
            </w:r>
            <w:r>
              <w:rPr>
                <w:rStyle w:val="IndexLink"/>
              </w:rPr>
              <w:t>137</w:t>
            </w:r>
          </w:hyperlink>
        </w:p>
        <w:p>
          <w:pPr>
            <w:pStyle w:val="Contents5"/>
            <w:tabs>
              <w:tab w:val="clear" w:pos="7892"/>
              <w:tab w:val="right" w:pos="9026" w:leader="dot"/>
            </w:tabs>
            <w:rPr/>
          </w:pPr>
          <w:hyperlink w:anchor="__RefHeading___Toc145552_3644566090">
            <w:r>
              <w:rPr>
                <w:webHidden/>
                <w:rStyle w:val="IndexLink"/>
              </w:rPr>
              <w:t>5</w:t>
            </w:r>
            <w:r>
              <w:rPr>
                <w:rStyle w:val="IndexLink"/>
                <w:rtl w:val="true"/>
              </w:rPr>
              <w:t xml:space="preserve">. </w:t>
            </w:r>
            <w:r>
              <w:rPr>
                <w:rStyle w:val="IndexLink"/>
                <w:rtl w:val="true"/>
              </w:rPr>
              <w:t>دعا کردن برای یکدیگر</w:t>
            </w:r>
            <w:r>
              <w:rPr>
                <w:rStyle w:val="IndexLink"/>
                <w:rtl w:val="true"/>
              </w:rPr>
              <w:tab/>
            </w:r>
            <w:r>
              <w:rPr>
                <w:rStyle w:val="IndexLink"/>
              </w:rPr>
              <w:t>138</w:t>
            </w:r>
          </w:hyperlink>
        </w:p>
        <w:p>
          <w:pPr>
            <w:pStyle w:val="Contents5"/>
            <w:tabs>
              <w:tab w:val="clear" w:pos="7892"/>
              <w:tab w:val="right" w:pos="9026" w:leader="dot"/>
            </w:tabs>
            <w:rPr/>
          </w:pPr>
          <w:hyperlink w:anchor="__RefHeading___Toc145554_3644566090">
            <w:r>
              <w:rPr>
                <w:webHidden/>
                <w:rStyle w:val="IndexLink"/>
              </w:rPr>
              <w:t>6</w:t>
            </w:r>
            <w:r>
              <w:rPr>
                <w:rStyle w:val="IndexLink"/>
                <w:rtl w:val="true"/>
              </w:rPr>
              <w:t xml:space="preserve">. </w:t>
            </w:r>
            <w:r>
              <w:rPr>
                <w:rStyle w:val="IndexLink"/>
                <w:rtl w:val="true"/>
              </w:rPr>
              <w:t>رسیدگی غذایی به بیمار</w:t>
            </w:r>
            <w:r>
              <w:rPr>
                <w:rStyle w:val="IndexLink"/>
                <w:rtl w:val="true"/>
              </w:rPr>
              <w:tab/>
            </w:r>
            <w:r>
              <w:rPr>
                <w:rStyle w:val="IndexLink"/>
              </w:rPr>
              <w:t>140</w:t>
            </w:r>
          </w:hyperlink>
        </w:p>
        <w:p>
          <w:pPr>
            <w:pStyle w:val="Contents4"/>
            <w:tabs>
              <w:tab w:val="clear" w:pos="8176"/>
              <w:tab w:val="right" w:pos="9026" w:leader="dot"/>
            </w:tabs>
            <w:rPr/>
          </w:pPr>
          <w:hyperlink w:anchor="__RefHeading___Toc145556_3644566090">
            <w:r>
              <w:rPr>
                <w:webHidden/>
                <w:rStyle w:val="IndexLink"/>
                <w:rtl w:val="true"/>
              </w:rPr>
              <w:t>آثار عیادت</w:t>
            </w:r>
            <w:r>
              <w:rPr>
                <w:rStyle w:val="IndexLink"/>
                <w:rtl w:val="true"/>
              </w:rPr>
              <w:tab/>
            </w:r>
            <w:r>
              <w:rPr>
                <w:rStyle w:val="IndexLink"/>
              </w:rPr>
              <w:t>141</w:t>
            </w:r>
          </w:hyperlink>
        </w:p>
        <w:p>
          <w:pPr>
            <w:pStyle w:val="Contents2"/>
            <w:tabs>
              <w:tab w:val="clear" w:pos="8743"/>
              <w:tab w:val="right" w:pos="9026" w:leader="dot"/>
            </w:tabs>
            <w:rPr/>
          </w:pPr>
          <w:hyperlink w:anchor="__RefHeading___Toc145558_3644566090">
            <w:r>
              <w:rPr>
                <w:webHidden/>
                <w:rStyle w:val="IndexLink"/>
                <w:rtl w:val="true"/>
              </w:rPr>
              <w:t>بخش سوم</w:t>
            </w:r>
            <w:r>
              <w:rPr>
                <w:rStyle w:val="IndexLink"/>
                <w:rtl w:val="true"/>
              </w:rPr>
              <w:t xml:space="preserve">: </w:t>
            </w:r>
            <w:r>
              <w:rPr>
                <w:rStyle w:val="IndexLink"/>
                <w:rtl w:val="true"/>
              </w:rPr>
              <w:t>تکاپوی قلم در ستایش سپیدپوشان مهربان</w:t>
            </w:r>
            <w:r>
              <w:rPr>
                <w:rStyle w:val="IndexLink"/>
                <w:rtl w:val="true"/>
              </w:rPr>
              <w:tab/>
            </w:r>
            <w:r>
              <w:rPr>
                <w:rStyle w:val="IndexLink"/>
              </w:rPr>
              <w:t>144</w:t>
            </w:r>
          </w:hyperlink>
        </w:p>
        <w:p>
          <w:pPr>
            <w:pStyle w:val="Contents3"/>
            <w:tabs>
              <w:tab w:val="clear" w:pos="8459"/>
              <w:tab w:val="right" w:pos="9026" w:leader="dot"/>
            </w:tabs>
            <w:rPr/>
          </w:pPr>
          <w:hyperlink w:anchor="__RefHeading___Toc145560_364456609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45562_3644566090">
            <w:r>
              <w:rPr>
                <w:webHidden/>
                <w:rStyle w:val="IndexLink"/>
                <w:rtl w:val="true"/>
              </w:rPr>
              <w:t>فصل اول</w:t>
            </w:r>
            <w:r>
              <w:rPr>
                <w:rStyle w:val="IndexLink"/>
                <w:rtl w:val="true"/>
              </w:rPr>
              <w:t xml:space="preserve">: </w:t>
            </w:r>
            <w:r>
              <w:rPr>
                <w:rStyle w:val="IndexLink"/>
                <w:rtl w:val="true"/>
              </w:rPr>
              <w:t>در ستایش بانوی صبر؛ زینب کبرا علیهاالسلام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45564_364456609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45566_3644566090">
            <w:r>
              <w:rPr>
                <w:webHidden/>
                <w:rStyle w:val="IndexLink"/>
                <w:rtl w:val="true"/>
              </w:rPr>
              <w:t>پرستار نگاه های تب دار</w:t>
            </w:r>
            <w:r>
              <w:rPr>
                <w:rStyle w:val="IndexLink"/>
              </w:rPr>
              <w:t>1</w:t>
            </w:r>
            <w:r>
              <w:rPr>
                <w:rStyle w:val="IndexLink"/>
                <w:rtl w:val="true"/>
              </w:rPr>
              <w:tab/>
            </w:r>
            <w:r>
              <w:rPr>
                <w:rStyle w:val="IndexLink"/>
              </w:rPr>
              <w:t>145</w:t>
            </w:r>
          </w:hyperlink>
        </w:p>
        <w:p>
          <w:pPr>
            <w:pStyle w:val="Contents4"/>
            <w:tabs>
              <w:tab w:val="clear" w:pos="8176"/>
              <w:tab w:val="right" w:pos="9026" w:leader="dot"/>
            </w:tabs>
            <w:rPr/>
          </w:pPr>
          <w:hyperlink w:anchor="__RefHeading___Toc145568_3644566090">
            <w:r>
              <w:rPr>
                <w:webHidden/>
                <w:rStyle w:val="IndexLink"/>
                <w:rtl w:val="true"/>
              </w:rPr>
              <w:t>ستاره آسمان کربلا</w:t>
            </w:r>
            <w:r>
              <w:rPr>
                <w:rStyle w:val="IndexLink"/>
              </w:rPr>
              <w:t>1</w:t>
            </w:r>
            <w:r>
              <w:rPr>
                <w:rStyle w:val="IndexLink"/>
                <w:rtl w:val="true"/>
              </w:rPr>
              <w:tab/>
            </w:r>
            <w:r>
              <w:rPr>
                <w:rStyle w:val="IndexLink"/>
              </w:rPr>
              <w:t>146</w:t>
            </w:r>
          </w:hyperlink>
        </w:p>
        <w:p>
          <w:pPr>
            <w:pStyle w:val="Contents4"/>
            <w:tabs>
              <w:tab w:val="clear" w:pos="8176"/>
              <w:tab w:val="right" w:pos="9026" w:leader="dot"/>
            </w:tabs>
            <w:rPr/>
          </w:pPr>
          <w:hyperlink w:anchor="__RefHeading___Toc145570_3644566090">
            <w:r>
              <w:rPr>
                <w:webHidden/>
                <w:rStyle w:val="IndexLink"/>
                <w:rtl w:val="true"/>
              </w:rPr>
              <w:t>دختر آسمان</w:t>
            </w:r>
            <w:r>
              <w:rPr>
                <w:rStyle w:val="IndexLink"/>
              </w:rPr>
              <w:t>1</w:t>
            </w:r>
            <w:r>
              <w:rPr>
                <w:rStyle w:val="IndexLink"/>
                <w:rtl w:val="true"/>
              </w:rPr>
              <w:tab/>
            </w:r>
            <w:r>
              <w:rPr>
                <w:rStyle w:val="IndexLink"/>
              </w:rPr>
              <w:t>148</w:t>
            </w:r>
          </w:hyperlink>
        </w:p>
        <w:p>
          <w:pPr>
            <w:pStyle w:val="Contents4"/>
            <w:tabs>
              <w:tab w:val="clear" w:pos="8176"/>
              <w:tab w:val="right" w:pos="9026" w:leader="dot"/>
            </w:tabs>
            <w:rPr/>
          </w:pPr>
          <w:hyperlink w:anchor="__RefHeading___Toc145572_3644566090">
            <w:r>
              <w:rPr>
                <w:webHidden/>
                <w:rStyle w:val="IndexLink"/>
                <w:rtl w:val="true"/>
              </w:rPr>
              <w:t>اینک خورشید زینب</w:t>
            </w:r>
            <w:r>
              <w:rPr>
                <w:rStyle w:val="IndexLink"/>
              </w:rPr>
              <w:t>1</w:t>
            </w:r>
            <w:r>
              <w:rPr>
                <w:rStyle w:val="IndexLink"/>
                <w:rtl w:val="true"/>
              </w:rPr>
              <w:tab/>
            </w:r>
            <w:r>
              <w:rPr>
                <w:rStyle w:val="IndexLink"/>
              </w:rPr>
              <w:t>149</w:t>
            </w:r>
          </w:hyperlink>
        </w:p>
        <w:p>
          <w:pPr>
            <w:pStyle w:val="Contents4"/>
            <w:tabs>
              <w:tab w:val="clear" w:pos="8176"/>
              <w:tab w:val="right" w:pos="9026" w:leader="dot"/>
            </w:tabs>
            <w:rPr/>
          </w:pPr>
          <w:hyperlink w:anchor="__RefHeading___Toc145574_3644566090">
            <w:r>
              <w:rPr>
                <w:webHidden/>
                <w:rStyle w:val="IndexLink"/>
                <w:rtl w:val="true"/>
              </w:rPr>
              <w:t>مِهر جاودانه</w:t>
            </w:r>
            <w:r>
              <w:rPr>
                <w:rStyle w:val="IndexLink"/>
              </w:rPr>
              <w:t>1</w:t>
            </w:r>
            <w:r>
              <w:rPr>
                <w:rStyle w:val="IndexLink"/>
                <w:rtl w:val="true"/>
              </w:rPr>
              <w:tab/>
            </w:r>
            <w:r>
              <w:rPr>
                <w:rStyle w:val="IndexLink"/>
              </w:rPr>
              <w:t>150</w:t>
            </w:r>
          </w:hyperlink>
        </w:p>
        <w:p>
          <w:pPr>
            <w:pStyle w:val="Contents4"/>
            <w:tabs>
              <w:tab w:val="clear" w:pos="8176"/>
              <w:tab w:val="right" w:pos="9026" w:leader="dot"/>
            </w:tabs>
            <w:rPr/>
          </w:pPr>
          <w:hyperlink w:anchor="__RefHeading___Toc145576_3644566090">
            <w:r>
              <w:rPr>
                <w:webHidden/>
                <w:rStyle w:val="IndexLink"/>
                <w:rtl w:val="true"/>
              </w:rPr>
              <w:t>زینت پدر</w:t>
            </w:r>
            <w:r>
              <w:rPr>
                <w:rStyle w:val="IndexLink"/>
              </w:rPr>
              <w:t>1</w:t>
            </w:r>
            <w:r>
              <w:rPr>
                <w:rStyle w:val="IndexLink"/>
                <w:rtl w:val="true"/>
              </w:rPr>
              <w:tab/>
            </w:r>
            <w:r>
              <w:rPr>
                <w:rStyle w:val="IndexLink"/>
              </w:rPr>
              <w:t>151</w:t>
            </w:r>
          </w:hyperlink>
        </w:p>
        <w:p>
          <w:pPr>
            <w:pStyle w:val="Contents4"/>
            <w:tabs>
              <w:tab w:val="clear" w:pos="8176"/>
              <w:tab w:val="right" w:pos="9026" w:leader="dot"/>
            </w:tabs>
            <w:rPr/>
          </w:pPr>
          <w:hyperlink w:anchor="__RefHeading___Toc145578_3644566090">
            <w:r>
              <w:rPr>
                <w:webHidden/>
                <w:rStyle w:val="IndexLink"/>
                <w:rtl w:val="true"/>
              </w:rPr>
              <w:t>زینب، عقیله بنی هاشم</w:t>
            </w:r>
            <w:r>
              <w:rPr>
                <w:rStyle w:val="IndexLink"/>
              </w:rPr>
              <w:t>1</w:t>
            </w:r>
            <w:r>
              <w:rPr>
                <w:rStyle w:val="IndexLink"/>
                <w:rtl w:val="true"/>
              </w:rPr>
              <w:tab/>
            </w:r>
            <w:r>
              <w:rPr>
                <w:rStyle w:val="IndexLink"/>
              </w:rPr>
              <w:t>152</w:t>
            </w:r>
          </w:hyperlink>
        </w:p>
        <w:p>
          <w:pPr>
            <w:pStyle w:val="Contents4"/>
            <w:tabs>
              <w:tab w:val="clear" w:pos="8176"/>
              <w:tab w:val="right" w:pos="9026" w:leader="dot"/>
            </w:tabs>
            <w:rPr/>
          </w:pPr>
          <w:hyperlink w:anchor="__RefHeading___Toc145580_3644566090">
            <w:r>
              <w:rPr>
                <w:webHidden/>
                <w:rStyle w:val="IndexLink"/>
                <w:rtl w:val="true"/>
              </w:rPr>
              <w:t>بانوی استقامت</w:t>
            </w:r>
            <w:r>
              <w:rPr>
                <w:rStyle w:val="IndexLink"/>
              </w:rPr>
              <w:t>1</w:t>
            </w:r>
            <w:r>
              <w:rPr>
                <w:rStyle w:val="IndexLink"/>
                <w:rtl w:val="true"/>
              </w:rPr>
              <w:tab/>
            </w:r>
            <w:r>
              <w:rPr>
                <w:rStyle w:val="IndexLink"/>
              </w:rPr>
              <w:t>153</w:t>
            </w:r>
          </w:hyperlink>
        </w:p>
        <w:p>
          <w:pPr>
            <w:pStyle w:val="Contents3"/>
            <w:tabs>
              <w:tab w:val="clear" w:pos="8459"/>
              <w:tab w:val="right" w:pos="9026" w:leader="dot"/>
            </w:tabs>
            <w:rPr/>
          </w:pPr>
          <w:hyperlink w:anchor="__RefHeading___Toc145582_3644566090">
            <w:r>
              <w:rPr>
                <w:webHidden/>
                <w:rStyle w:val="IndexLink"/>
                <w:rtl w:val="true"/>
              </w:rPr>
              <w:t>فصل دوم</w:t>
            </w:r>
            <w:r>
              <w:rPr>
                <w:rStyle w:val="IndexLink"/>
                <w:rtl w:val="true"/>
              </w:rPr>
              <w:t xml:space="preserve">: </w:t>
            </w:r>
            <w:r>
              <w:rPr>
                <w:rStyle w:val="IndexLink"/>
                <w:rtl w:val="true"/>
              </w:rPr>
              <w:t>در ستایش پرستاران زینب تبار و سپیدپوشان دیار محبت</w:t>
            </w:r>
            <w:r>
              <w:rPr>
                <w:rStyle w:val="IndexLink"/>
                <w:rtl w:val="true"/>
              </w:rPr>
              <w:tab/>
            </w:r>
            <w:r>
              <w:rPr>
                <w:rStyle w:val="IndexLink"/>
              </w:rPr>
              <w:t>155</w:t>
            </w:r>
          </w:hyperlink>
        </w:p>
        <w:p>
          <w:pPr>
            <w:pStyle w:val="Contents4"/>
            <w:tabs>
              <w:tab w:val="clear" w:pos="8176"/>
              <w:tab w:val="right" w:pos="9026" w:leader="dot"/>
            </w:tabs>
            <w:rPr/>
          </w:pPr>
          <w:hyperlink w:anchor="__RefHeading___Toc145584_364456609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45586_3644566090">
            <w:r>
              <w:rPr>
                <w:webHidden/>
                <w:rStyle w:val="IndexLink"/>
                <w:rtl w:val="true"/>
              </w:rPr>
              <w:t>زیر سایه بانوی صبر</w:t>
            </w:r>
            <w:r>
              <w:rPr>
                <w:rStyle w:val="IndexLink"/>
              </w:rPr>
              <w:t>1</w:t>
            </w:r>
            <w:r>
              <w:rPr>
                <w:rStyle w:val="IndexLink"/>
                <w:rtl w:val="true"/>
              </w:rPr>
              <w:tab/>
            </w:r>
            <w:r>
              <w:rPr>
                <w:rStyle w:val="IndexLink"/>
              </w:rPr>
              <w:t>155</w:t>
            </w:r>
          </w:hyperlink>
        </w:p>
        <w:p>
          <w:pPr>
            <w:pStyle w:val="Contents4"/>
            <w:tabs>
              <w:tab w:val="clear" w:pos="8176"/>
              <w:tab w:val="right" w:pos="9026" w:leader="dot"/>
            </w:tabs>
            <w:rPr/>
          </w:pPr>
          <w:hyperlink w:anchor="__RefHeading___Toc145588_3644566090">
            <w:r>
              <w:rPr>
                <w:webHidden/>
                <w:rStyle w:val="IndexLink"/>
                <w:rtl w:val="true"/>
              </w:rPr>
              <w:t>مهرآفرین شام گاهان درد</w:t>
            </w:r>
            <w:r>
              <w:rPr>
                <w:rStyle w:val="IndexLink"/>
              </w:rPr>
              <w:t>1</w:t>
            </w:r>
            <w:r>
              <w:rPr>
                <w:rStyle w:val="IndexLink"/>
                <w:rtl w:val="true"/>
              </w:rPr>
              <w:tab/>
            </w:r>
            <w:r>
              <w:rPr>
                <w:rStyle w:val="IndexLink"/>
              </w:rPr>
              <w:t>155</w:t>
            </w:r>
          </w:hyperlink>
        </w:p>
        <w:p>
          <w:pPr>
            <w:pStyle w:val="Contents4"/>
            <w:tabs>
              <w:tab w:val="clear" w:pos="8176"/>
              <w:tab w:val="right" w:pos="9026" w:leader="dot"/>
            </w:tabs>
            <w:rPr/>
          </w:pPr>
          <w:hyperlink w:anchor="__RefHeading___Toc145590_3644566090">
            <w:r>
              <w:rPr>
                <w:webHidden/>
                <w:rStyle w:val="IndexLink"/>
                <w:rtl w:val="true"/>
              </w:rPr>
              <w:t>فرشته مهربانی</w:t>
            </w:r>
            <w:r>
              <w:rPr>
                <w:rStyle w:val="IndexLink"/>
              </w:rPr>
              <w:t>1</w:t>
            </w:r>
            <w:r>
              <w:rPr>
                <w:rStyle w:val="IndexLink"/>
                <w:rtl w:val="true"/>
              </w:rPr>
              <w:tab/>
            </w:r>
            <w:r>
              <w:rPr>
                <w:rStyle w:val="IndexLink"/>
              </w:rPr>
              <w:t>158</w:t>
            </w:r>
          </w:hyperlink>
        </w:p>
        <w:p>
          <w:pPr>
            <w:pStyle w:val="Contents4"/>
            <w:tabs>
              <w:tab w:val="clear" w:pos="8176"/>
              <w:tab w:val="right" w:pos="9026" w:leader="dot"/>
            </w:tabs>
            <w:rPr/>
          </w:pPr>
          <w:hyperlink w:anchor="__RefHeading___Toc145592_3644566090">
            <w:r>
              <w:rPr>
                <w:webHidden/>
                <w:rStyle w:val="IndexLink"/>
                <w:rtl w:val="true"/>
              </w:rPr>
              <w:t>خسته نباشی پرستار</w:t>
            </w:r>
            <w:r>
              <w:rPr>
                <w:rStyle w:val="IndexLink"/>
                <w:rtl w:val="true"/>
              </w:rPr>
              <w:t>!</w:t>
            </w:r>
            <w:r>
              <w:rPr>
                <w:rStyle w:val="IndexLink"/>
              </w:rPr>
              <w:t>1</w:t>
            </w:r>
            <w:r>
              <w:rPr>
                <w:rStyle w:val="IndexLink"/>
                <w:rtl w:val="true"/>
              </w:rPr>
              <w:tab/>
            </w:r>
            <w:r>
              <w:rPr>
                <w:rStyle w:val="IndexLink"/>
              </w:rPr>
              <w:t>158</w:t>
            </w:r>
          </w:hyperlink>
        </w:p>
        <w:p>
          <w:pPr>
            <w:pStyle w:val="Contents4"/>
            <w:tabs>
              <w:tab w:val="clear" w:pos="8176"/>
              <w:tab w:val="right" w:pos="9026" w:leader="dot"/>
            </w:tabs>
            <w:rPr/>
          </w:pPr>
          <w:hyperlink w:anchor="__RefHeading___Toc145594_3644566090">
            <w:r>
              <w:rPr>
                <w:webHidden/>
                <w:rStyle w:val="IndexLink"/>
                <w:rtl w:val="true"/>
              </w:rPr>
              <w:t>سفیدپوش</w:t>
            </w:r>
            <w:r>
              <w:rPr>
                <w:rStyle w:val="IndexLink"/>
              </w:rPr>
              <w:t>1</w:t>
            </w:r>
            <w:r>
              <w:rPr>
                <w:rStyle w:val="IndexLink"/>
                <w:rtl w:val="true"/>
              </w:rPr>
              <w:tab/>
            </w:r>
            <w:r>
              <w:rPr>
                <w:rStyle w:val="IndexLink"/>
              </w:rPr>
              <w:t>159</w:t>
            </w:r>
          </w:hyperlink>
        </w:p>
        <w:p>
          <w:pPr>
            <w:pStyle w:val="Contents4"/>
            <w:tabs>
              <w:tab w:val="clear" w:pos="8176"/>
              <w:tab w:val="right" w:pos="9026" w:leader="dot"/>
            </w:tabs>
            <w:rPr/>
          </w:pPr>
          <w:hyperlink w:anchor="__RefHeading___Toc145596_3644566090">
            <w:r>
              <w:rPr>
                <w:webHidden/>
                <w:rStyle w:val="IndexLink"/>
                <w:rtl w:val="true"/>
              </w:rPr>
              <w:t>بانوی سپیدپوش</w:t>
            </w:r>
            <w:r>
              <w:rPr>
                <w:rStyle w:val="IndexLink"/>
              </w:rPr>
              <w:t>1</w:t>
            </w:r>
            <w:r>
              <w:rPr>
                <w:rStyle w:val="IndexLink"/>
                <w:rtl w:val="true"/>
              </w:rPr>
              <w:tab/>
            </w:r>
            <w:r>
              <w:rPr>
                <w:rStyle w:val="IndexLink"/>
              </w:rPr>
              <w:t>160</w:t>
            </w:r>
          </w:hyperlink>
        </w:p>
        <w:p>
          <w:pPr>
            <w:pStyle w:val="Contents4"/>
            <w:tabs>
              <w:tab w:val="clear" w:pos="8176"/>
              <w:tab w:val="right" w:pos="9026" w:leader="dot"/>
            </w:tabs>
            <w:rPr/>
          </w:pPr>
          <w:hyperlink w:anchor="__RefHeading___Toc145598_3644566090">
            <w:r>
              <w:rPr>
                <w:webHidden/>
                <w:rStyle w:val="IndexLink"/>
                <w:rtl w:val="true"/>
              </w:rPr>
              <w:t>وام دار مهربانی</w:t>
            </w:r>
            <w:r>
              <w:rPr>
                <w:rStyle w:val="IndexLink"/>
              </w:rPr>
              <w:t>1</w:t>
            </w:r>
            <w:r>
              <w:rPr>
                <w:rStyle w:val="IndexLink"/>
                <w:rtl w:val="true"/>
              </w:rPr>
              <w:tab/>
            </w:r>
            <w:r>
              <w:rPr>
                <w:rStyle w:val="IndexLink"/>
              </w:rPr>
              <w:t>161</w:t>
            </w:r>
          </w:hyperlink>
        </w:p>
        <w:p>
          <w:pPr>
            <w:pStyle w:val="Contents4"/>
            <w:tabs>
              <w:tab w:val="clear" w:pos="8176"/>
              <w:tab w:val="right" w:pos="9026" w:leader="dot"/>
            </w:tabs>
            <w:rPr/>
          </w:pPr>
          <w:hyperlink w:anchor="__RefHeading___Toc145600_3644566090">
            <w:r>
              <w:rPr>
                <w:webHidden/>
                <w:rStyle w:val="IndexLink"/>
                <w:rtl w:val="true"/>
              </w:rPr>
              <w:t xml:space="preserve">نبض </w:t>
            </w:r>
            <w:r>
              <w:rPr>
                <w:rStyle w:val="IndexLink"/>
                <w:rtl w:val="true"/>
              </w:rPr>
              <w:t>«</w:t>
            </w:r>
            <w:r>
              <w:rPr>
                <w:rStyle w:val="IndexLink"/>
                <w:rtl w:val="true"/>
              </w:rPr>
              <w:t>آرامش</w:t>
            </w:r>
            <w:r>
              <w:rPr>
                <w:rStyle w:val="IndexLink"/>
                <w:rtl w:val="true"/>
              </w:rPr>
              <w:t>»</w:t>
            </w:r>
            <w:r>
              <w:rPr>
                <w:rStyle w:val="IndexLink"/>
              </w:rPr>
              <w:t>1</w:t>
            </w:r>
            <w:r>
              <w:rPr>
                <w:rStyle w:val="IndexLink"/>
                <w:rtl w:val="true"/>
              </w:rPr>
              <w:tab/>
            </w:r>
            <w:r>
              <w:rPr>
                <w:rStyle w:val="IndexLink"/>
              </w:rPr>
              <w:t>162</w:t>
            </w:r>
          </w:hyperlink>
        </w:p>
        <w:p>
          <w:pPr>
            <w:pStyle w:val="Contents4"/>
            <w:tabs>
              <w:tab w:val="clear" w:pos="8176"/>
              <w:tab w:val="right" w:pos="9026" w:leader="dot"/>
            </w:tabs>
            <w:rPr/>
          </w:pPr>
          <w:hyperlink w:anchor="__RefHeading___Toc145602_3644566090">
            <w:r>
              <w:rPr>
                <w:webHidden/>
                <w:rStyle w:val="IndexLink"/>
                <w:rtl w:val="true"/>
              </w:rPr>
              <w:t>بیرون از یارای کلمات</w:t>
            </w:r>
            <w:r>
              <w:rPr>
                <w:rStyle w:val="IndexLink"/>
              </w:rPr>
              <w:t>1</w:t>
            </w:r>
            <w:r>
              <w:rPr>
                <w:rStyle w:val="IndexLink"/>
                <w:rtl w:val="true"/>
              </w:rPr>
              <w:tab/>
            </w:r>
            <w:r>
              <w:rPr>
                <w:rStyle w:val="IndexLink"/>
              </w:rPr>
              <w:t>163</w:t>
            </w:r>
          </w:hyperlink>
        </w:p>
        <w:p>
          <w:pPr>
            <w:pStyle w:val="Contents4"/>
            <w:tabs>
              <w:tab w:val="clear" w:pos="8176"/>
              <w:tab w:val="right" w:pos="9026" w:leader="dot"/>
            </w:tabs>
            <w:rPr/>
          </w:pPr>
          <w:hyperlink w:anchor="__RefHeading___Toc145604_3644566090">
            <w:r>
              <w:rPr>
                <w:webHidden/>
                <w:rStyle w:val="IndexLink"/>
                <w:rtl w:val="true"/>
              </w:rPr>
              <w:t>گل های آبی</w:t>
            </w:r>
            <w:r>
              <w:rPr>
                <w:rStyle w:val="IndexLink"/>
              </w:rPr>
              <w:t>1</w:t>
            </w:r>
            <w:r>
              <w:rPr>
                <w:rStyle w:val="IndexLink"/>
                <w:rtl w:val="true"/>
              </w:rPr>
              <w:tab/>
            </w:r>
            <w:r>
              <w:rPr>
                <w:rStyle w:val="IndexLink"/>
              </w:rPr>
              <w:t>164</w:t>
            </w:r>
          </w:hyperlink>
        </w:p>
        <w:p>
          <w:pPr>
            <w:pStyle w:val="Contents4"/>
            <w:tabs>
              <w:tab w:val="clear" w:pos="8176"/>
              <w:tab w:val="right" w:pos="9026" w:leader="dot"/>
            </w:tabs>
            <w:rPr/>
          </w:pPr>
          <w:hyperlink w:anchor="__RefHeading___Toc145606_3644566090">
            <w:r>
              <w:rPr>
                <w:webHidden/>
                <w:rStyle w:val="IndexLink"/>
                <w:rtl w:val="true"/>
              </w:rPr>
              <w:t>پرنده ایثار</w:t>
            </w:r>
            <w:r>
              <w:rPr>
                <w:rStyle w:val="IndexLink"/>
              </w:rPr>
              <w:t>1</w:t>
            </w:r>
            <w:r>
              <w:rPr>
                <w:rStyle w:val="IndexLink"/>
                <w:rtl w:val="true"/>
              </w:rPr>
              <w:tab/>
            </w:r>
            <w:r>
              <w:rPr>
                <w:rStyle w:val="IndexLink"/>
              </w:rPr>
              <w:t>165</w:t>
            </w:r>
          </w:hyperlink>
        </w:p>
        <w:p>
          <w:pPr>
            <w:pStyle w:val="Contents4"/>
            <w:tabs>
              <w:tab w:val="clear" w:pos="8176"/>
              <w:tab w:val="right" w:pos="9026" w:leader="dot"/>
            </w:tabs>
            <w:rPr/>
          </w:pPr>
          <w:hyperlink w:anchor="__RefHeading___Toc145608_3644566090">
            <w:r>
              <w:rPr>
                <w:webHidden/>
                <w:rStyle w:val="IndexLink"/>
                <w:rtl w:val="true"/>
              </w:rPr>
              <w:t>نسیمی یک دست</w:t>
            </w:r>
            <w:r>
              <w:rPr>
                <w:rStyle w:val="IndexLink"/>
              </w:rPr>
              <w:t>1</w:t>
            </w:r>
            <w:r>
              <w:rPr>
                <w:rStyle w:val="IndexLink"/>
                <w:rtl w:val="true"/>
              </w:rPr>
              <w:tab/>
            </w:r>
            <w:r>
              <w:rPr>
                <w:rStyle w:val="IndexLink"/>
              </w:rPr>
              <w:t>165</w:t>
            </w:r>
          </w:hyperlink>
        </w:p>
        <w:p>
          <w:pPr>
            <w:pStyle w:val="Contents4"/>
            <w:tabs>
              <w:tab w:val="clear" w:pos="8176"/>
              <w:tab w:val="right" w:pos="9026" w:leader="dot"/>
            </w:tabs>
            <w:rPr/>
          </w:pPr>
          <w:hyperlink w:anchor="__RefHeading___Toc145610_3644566090">
            <w:r>
              <w:rPr>
                <w:webHidden/>
                <w:rStyle w:val="IndexLink"/>
                <w:rtl w:val="true"/>
              </w:rPr>
              <w:t>فرشته صبور</w:t>
            </w:r>
            <w:r>
              <w:rPr>
                <w:rStyle w:val="IndexLink"/>
              </w:rPr>
              <w:t>1</w:t>
            </w:r>
            <w:r>
              <w:rPr>
                <w:rStyle w:val="IndexLink"/>
                <w:rtl w:val="true"/>
              </w:rPr>
              <w:tab/>
            </w:r>
            <w:r>
              <w:rPr>
                <w:rStyle w:val="IndexLink"/>
              </w:rPr>
              <w:t>166</w:t>
            </w:r>
          </w:hyperlink>
        </w:p>
        <w:p>
          <w:pPr>
            <w:pStyle w:val="Contents4"/>
            <w:tabs>
              <w:tab w:val="clear" w:pos="8176"/>
              <w:tab w:val="right" w:pos="9026" w:leader="dot"/>
            </w:tabs>
            <w:rPr/>
          </w:pPr>
          <w:hyperlink w:anchor="__RefHeading___Toc145612_3644566090">
            <w:r>
              <w:rPr>
                <w:webHidden/>
                <w:rStyle w:val="IndexLink"/>
                <w:rtl w:val="true"/>
              </w:rPr>
              <w:t>فرشته</w:t>
            </w:r>
            <w:r>
              <w:rPr>
                <w:rStyle w:val="IndexLink"/>
              </w:rPr>
              <w:t>1</w:t>
            </w:r>
            <w:r>
              <w:rPr>
                <w:rStyle w:val="IndexLink"/>
                <w:rtl w:val="true"/>
              </w:rPr>
              <w:tab/>
            </w:r>
            <w:r>
              <w:rPr>
                <w:rStyle w:val="IndexLink"/>
              </w:rPr>
              <w:t>167</w:t>
            </w:r>
          </w:hyperlink>
        </w:p>
        <w:p>
          <w:pPr>
            <w:pStyle w:val="Contents4"/>
            <w:tabs>
              <w:tab w:val="clear" w:pos="8176"/>
              <w:tab w:val="right" w:pos="9026" w:leader="dot"/>
            </w:tabs>
            <w:rPr/>
          </w:pPr>
          <w:hyperlink w:anchor="__RefHeading___Toc145614_3644566090">
            <w:r>
              <w:rPr>
                <w:webHidden/>
                <w:rStyle w:val="IndexLink"/>
                <w:rtl w:val="true"/>
              </w:rPr>
              <w:t>خسته، ولی سبز</w:t>
            </w:r>
            <w:r>
              <w:rPr>
                <w:rStyle w:val="IndexLink"/>
              </w:rPr>
              <w:t>1</w:t>
            </w:r>
            <w:r>
              <w:rPr>
                <w:rStyle w:val="IndexLink"/>
                <w:rtl w:val="true"/>
              </w:rPr>
              <w:tab/>
            </w:r>
            <w:r>
              <w:rPr>
                <w:rStyle w:val="IndexLink"/>
              </w:rPr>
              <w:t>168</w:t>
            </w:r>
          </w:hyperlink>
        </w:p>
        <w:p>
          <w:pPr>
            <w:pStyle w:val="Contents4"/>
            <w:tabs>
              <w:tab w:val="clear" w:pos="8176"/>
              <w:tab w:val="right" w:pos="9026" w:leader="dot"/>
            </w:tabs>
            <w:rPr/>
          </w:pPr>
          <w:hyperlink w:anchor="__RefHeading___Toc145616_3644566090">
            <w:r>
              <w:rPr>
                <w:webHidden/>
                <w:rStyle w:val="IndexLink"/>
                <w:rtl w:val="true"/>
              </w:rPr>
              <w:t>صبور</w:t>
            </w:r>
            <w:r>
              <w:rPr>
                <w:rStyle w:val="IndexLink"/>
              </w:rPr>
              <w:t>1</w:t>
            </w:r>
            <w:r>
              <w:rPr>
                <w:rStyle w:val="IndexLink"/>
                <w:rtl w:val="true"/>
              </w:rPr>
              <w:tab/>
            </w:r>
            <w:r>
              <w:rPr>
                <w:rStyle w:val="IndexLink"/>
              </w:rPr>
              <w:t>169</w:t>
            </w:r>
          </w:hyperlink>
        </w:p>
        <w:p>
          <w:pPr>
            <w:pStyle w:val="Contents4"/>
            <w:tabs>
              <w:tab w:val="clear" w:pos="8176"/>
              <w:tab w:val="right" w:pos="9026" w:leader="dot"/>
            </w:tabs>
            <w:rPr/>
          </w:pPr>
          <w:hyperlink w:anchor="__RefHeading___Toc145618_3644566090">
            <w:r>
              <w:rPr>
                <w:webHidden/>
                <w:rStyle w:val="IndexLink"/>
                <w:rtl w:val="true"/>
              </w:rPr>
              <w:t>ارزش پرستاری</w:t>
            </w:r>
            <w:r>
              <w:rPr>
                <w:rStyle w:val="IndexLink"/>
              </w:rPr>
              <w:t>1</w:t>
            </w:r>
            <w:r>
              <w:rPr>
                <w:rStyle w:val="IndexLink"/>
                <w:rtl w:val="true"/>
              </w:rPr>
              <w:tab/>
            </w:r>
            <w:r>
              <w:rPr>
                <w:rStyle w:val="IndexLink"/>
              </w:rPr>
              <w:t>170</w:t>
            </w:r>
          </w:hyperlink>
        </w:p>
        <w:p>
          <w:pPr>
            <w:pStyle w:val="Contents4"/>
            <w:tabs>
              <w:tab w:val="clear" w:pos="8176"/>
              <w:tab w:val="right" w:pos="9026" w:leader="dot"/>
            </w:tabs>
            <w:rPr/>
          </w:pPr>
          <w:hyperlink w:anchor="__RefHeading___Toc145620_3644566090">
            <w:r>
              <w:rPr>
                <w:webHidden/>
                <w:rStyle w:val="IndexLink"/>
                <w:rtl w:val="true"/>
              </w:rPr>
              <w:t>عاطفه الهی</w:t>
            </w:r>
            <w:r>
              <w:rPr>
                <w:rStyle w:val="IndexLink"/>
              </w:rPr>
              <w:t>1</w:t>
            </w:r>
            <w:r>
              <w:rPr>
                <w:rStyle w:val="IndexLink"/>
                <w:rtl w:val="true"/>
              </w:rPr>
              <w:tab/>
            </w:r>
            <w:r>
              <w:rPr>
                <w:rStyle w:val="IndexLink"/>
              </w:rPr>
              <w:t>171</w:t>
            </w:r>
          </w:hyperlink>
        </w:p>
        <w:p>
          <w:pPr>
            <w:pStyle w:val="Contents4"/>
            <w:tabs>
              <w:tab w:val="clear" w:pos="8176"/>
              <w:tab w:val="right" w:pos="9026" w:leader="dot"/>
            </w:tabs>
            <w:rPr/>
          </w:pPr>
          <w:hyperlink w:anchor="__RefHeading___Toc145622_3644566090">
            <w:r>
              <w:rPr>
                <w:webHidden/>
                <w:rStyle w:val="IndexLink"/>
                <w:rtl w:val="true"/>
              </w:rPr>
              <w:t>افتخار پرستاری</w:t>
            </w:r>
            <w:r>
              <w:rPr>
                <w:rStyle w:val="IndexLink"/>
              </w:rPr>
              <w:t>1</w:t>
            </w:r>
            <w:r>
              <w:rPr>
                <w:rStyle w:val="IndexLink"/>
                <w:rtl w:val="true"/>
              </w:rPr>
              <w:tab/>
            </w:r>
            <w:r>
              <w:rPr>
                <w:rStyle w:val="IndexLink"/>
              </w:rPr>
              <w:t>173</w:t>
            </w:r>
          </w:hyperlink>
        </w:p>
        <w:p>
          <w:pPr>
            <w:pStyle w:val="Contents4"/>
            <w:tabs>
              <w:tab w:val="clear" w:pos="8176"/>
              <w:tab w:val="right" w:pos="9026" w:leader="dot"/>
            </w:tabs>
            <w:rPr/>
          </w:pPr>
          <w:hyperlink w:anchor="__RefHeading___Toc145624_3644566090">
            <w:r>
              <w:rPr>
                <w:webHidden/>
                <w:rStyle w:val="IndexLink"/>
                <w:rtl w:val="true"/>
              </w:rPr>
              <w:t>از دیار خوبی ها</w:t>
            </w:r>
            <w:r>
              <w:rPr>
                <w:rStyle w:val="IndexLink"/>
              </w:rPr>
              <w:t>1</w:t>
            </w:r>
            <w:r>
              <w:rPr>
                <w:rStyle w:val="IndexLink"/>
                <w:rtl w:val="true"/>
              </w:rPr>
              <w:tab/>
            </w:r>
            <w:r>
              <w:rPr>
                <w:rStyle w:val="IndexLink"/>
              </w:rPr>
              <w:t>174</w:t>
            </w:r>
          </w:hyperlink>
        </w:p>
        <w:p>
          <w:pPr>
            <w:pStyle w:val="Contents4"/>
            <w:tabs>
              <w:tab w:val="clear" w:pos="8176"/>
              <w:tab w:val="right" w:pos="9026" w:leader="dot"/>
            </w:tabs>
            <w:rPr/>
          </w:pPr>
          <w:hyperlink w:anchor="__RefHeading___Toc145626_3644566090">
            <w:r>
              <w:rPr>
                <w:webHidden/>
                <w:rStyle w:val="IndexLink"/>
                <w:rtl w:val="true"/>
              </w:rPr>
              <w:t>سایه مهر</w:t>
            </w:r>
            <w:r>
              <w:rPr>
                <w:rStyle w:val="IndexLink"/>
                <w:rtl w:val="true"/>
              </w:rPr>
              <w:tab/>
            </w:r>
            <w:r>
              <w:rPr>
                <w:rStyle w:val="IndexLink"/>
              </w:rPr>
              <w:t>175</w:t>
            </w:r>
          </w:hyperlink>
        </w:p>
        <w:p>
          <w:pPr>
            <w:pStyle w:val="Contents4"/>
            <w:tabs>
              <w:tab w:val="clear" w:pos="8176"/>
              <w:tab w:val="right" w:pos="9026" w:leader="dot"/>
            </w:tabs>
            <w:rPr/>
          </w:pPr>
          <w:hyperlink w:anchor="__RefHeading___Toc145628_3644566090">
            <w:r>
              <w:rPr>
                <w:webHidden/>
                <w:rStyle w:val="IndexLink"/>
                <w:rtl w:val="true"/>
              </w:rPr>
              <w:t>باغبان غنچه خشکیده</w:t>
            </w:r>
            <w:r>
              <w:rPr>
                <w:rStyle w:val="IndexLink"/>
              </w:rPr>
              <w:t>1</w:t>
            </w:r>
            <w:r>
              <w:rPr>
                <w:rStyle w:val="IndexLink"/>
                <w:rtl w:val="true"/>
              </w:rPr>
              <w:tab/>
            </w:r>
            <w:r>
              <w:rPr>
                <w:rStyle w:val="IndexLink"/>
              </w:rPr>
              <w:t>176</w:t>
            </w:r>
          </w:hyperlink>
        </w:p>
        <w:p>
          <w:pPr>
            <w:pStyle w:val="Contents2"/>
            <w:tabs>
              <w:tab w:val="clear" w:pos="8743"/>
              <w:tab w:val="right" w:pos="9026" w:leader="dot"/>
            </w:tabs>
            <w:rPr/>
          </w:pPr>
          <w:hyperlink w:anchor="__RefHeading___Toc145630_3644566090">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178</w:t>
            </w:r>
          </w:hyperlink>
        </w:p>
        <w:p>
          <w:pPr>
            <w:pStyle w:val="Contents3"/>
            <w:tabs>
              <w:tab w:val="clear" w:pos="8459"/>
              <w:tab w:val="right" w:pos="9026" w:leader="dot"/>
            </w:tabs>
            <w:rPr/>
          </w:pPr>
          <w:hyperlink w:anchor="__RefHeading___Toc145632_364456609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45634_3644566090">
            <w:r>
              <w:rPr>
                <w:webHidden/>
                <w:rStyle w:val="IndexLink"/>
                <w:rtl w:val="true"/>
              </w:rPr>
              <w:t>توصیه های کاربردی به برنامه سازان</w:t>
            </w:r>
            <w:r>
              <w:rPr>
                <w:rStyle w:val="IndexLink"/>
                <w:rtl w:val="true"/>
              </w:rPr>
              <w:tab/>
            </w:r>
            <w:r>
              <w:rPr>
                <w:rStyle w:val="IndexLink"/>
              </w:rPr>
              <w:t>179</w:t>
            </w:r>
          </w:hyperlink>
        </w:p>
        <w:p>
          <w:pPr>
            <w:pStyle w:val="Contents3"/>
            <w:tabs>
              <w:tab w:val="clear" w:pos="8459"/>
              <w:tab w:val="right" w:pos="9026" w:leader="dot"/>
            </w:tabs>
            <w:rPr/>
          </w:pPr>
          <w:hyperlink w:anchor="__RefHeading___Toc145636_3644566090">
            <w:r>
              <w:rPr>
                <w:webHidden/>
                <w:rStyle w:val="IndexLink"/>
                <w:rtl w:val="true"/>
              </w:rPr>
              <w:t>زیرنویس ها</w:t>
            </w:r>
            <w:r>
              <w:rPr>
                <w:rStyle w:val="IndexLink"/>
                <w:rtl w:val="true"/>
              </w:rPr>
              <w:tab/>
            </w:r>
            <w:r>
              <w:rPr>
                <w:rStyle w:val="IndexLink"/>
              </w:rPr>
              <w:t>185</w:t>
            </w:r>
          </w:hyperlink>
        </w:p>
        <w:p>
          <w:pPr>
            <w:pStyle w:val="Contents3"/>
            <w:tabs>
              <w:tab w:val="clear" w:pos="8459"/>
              <w:tab w:val="right" w:pos="9026" w:leader="dot"/>
            </w:tabs>
            <w:rPr/>
          </w:pPr>
          <w:hyperlink w:anchor="__RefHeading___Toc145638_3644566090">
            <w:r>
              <w:rPr>
                <w:webHidden/>
                <w:rStyle w:val="IndexLink"/>
                <w:rtl w:val="true"/>
              </w:rPr>
              <w:t>پرسش های مردمی</w:t>
            </w:r>
            <w:r>
              <w:rPr>
                <w:rStyle w:val="IndexLink"/>
                <w:rtl w:val="true"/>
              </w:rPr>
              <w:tab/>
            </w:r>
            <w:r>
              <w:rPr>
                <w:rStyle w:val="IndexLink"/>
              </w:rPr>
              <w:t>186</w:t>
            </w:r>
          </w:hyperlink>
        </w:p>
        <w:p>
          <w:pPr>
            <w:pStyle w:val="Contents3"/>
            <w:tabs>
              <w:tab w:val="clear" w:pos="8459"/>
              <w:tab w:val="right" w:pos="9026" w:leader="dot"/>
            </w:tabs>
            <w:rPr/>
          </w:pPr>
          <w:hyperlink w:anchor="__RefHeading___Toc145640_3644566090">
            <w:r>
              <w:rPr>
                <w:webHidden/>
                <w:rStyle w:val="IndexLink"/>
                <w:rtl w:val="true"/>
              </w:rPr>
              <w:t>پرسش های کارشناسی</w:t>
            </w:r>
            <w:r>
              <w:rPr>
                <w:rStyle w:val="IndexLink"/>
                <w:rtl w:val="true"/>
              </w:rPr>
              <w:tab/>
            </w:r>
            <w:r>
              <w:rPr>
                <w:rStyle w:val="IndexLink"/>
              </w:rPr>
              <w:t>188</w:t>
            </w:r>
          </w:hyperlink>
        </w:p>
        <w:p>
          <w:pPr>
            <w:pStyle w:val="Contents2"/>
            <w:tabs>
              <w:tab w:val="clear" w:pos="8743"/>
              <w:tab w:val="right" w:pos="9026" w:leader="dot"/>
            </w:tabs>
            <w:rPr/>
          </w:pPr>
          <w:hyperlink w:anchor="__RefHeading___Toc145642_3644566090">
            <w:r>
              <w:rPr>
                <w:webHidden/>
                <w:rStyle w:val="IndexLink"/>
                <w:rtl w:val="true"/>
              </w:rPr>
              <w:t>کتاب نامه</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2_45278"/>
      <w:bookmarkStart w:id="1" w:name="pg4442_45278"/>
      <w:bookmarkEnd w:id="1"/>
    </w:p>
    <w:p>
      <w:pPr>
        <w:pStyle w:val="Heading2"/>
        <w:numPr>
          <w:ilvl w:val="1"/>
          <w:numId w:val="1"/>
        </w:numPr>
        <w:rPr/>
      </w:pPr>
      <w:bookmarkStart w:id="2" w:name="pg4442_45278"/>
      <w:bookmarkStart w:id="3" w:name="__RefHeading___Toc145322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فرشته مهر</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سادات جوهری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2916970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964-514-059-5</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324_3644566090"/>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ای از تبار زینب، ای فروزنده فانوس امید در دل بیماران دردمند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شناسم، نه از پیراهن یک دست سپیدت؛ تو را از خستگی و شوق توأمانت که در کنج چشم هایت لانه دارد،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عطوفت سرشاری که از بلوغ دستانت می وزد،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بیشترین سهم از عشق و محبت را به قلب مهربان تو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ات را به وسعت کدام دریا، زلالِ مهر نوشانده اند که چنین صمیمی و با خلوصی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تمام مهربانی هایت، ای فرشته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 آفرین شام تلخ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 به ناز طبیبان نیازمند مباد</w:t>
      </w:r>
    </w:p>
    <w:p>
      <w:pPr>
        <w:pStyle w:val="BookText"/>
        <w:rPr/>
      </w:pPr>
      <w:r>
        <w:rPr>
          <w:rFonts w:ascii="IRNazanin" w:hAnsi="IRNazanin" w:eastAsia="IRNazanin"/>
          <w:color w:val="111111"/>
          <w:sz w:val="28"/>
          <w:sz w:val="28"/>
          <w:szCs w:val="28"/>
          <w:rtl w:val="true"/>
          <w:lang w:bidi="fa-IR"/>
        </w:rPr>
        <w:t>وجود نازکت آزرده گزند مباد</w:t>
      </w:r>
    </w:p>
    <w:p>
      <w:pPr>
        <w:pStyle w:val="BookText"/>
        <w:rPr/>
      </w:pPr>
      <w:r>
        <w:rPr>
          <w:rFonts w:ascii="IRNazanin" w:hAnsi="IRNazanin" w:eastAsia="IRNazanin"/>
          <w:color w:val="111111"/>
          <w:sz w:val="28"/>
          <w:sz w:val="28"/>
          <w:szCs w:val="28"/>
          <w:rtl w:val="true"/>
          <w:lang w:bidi="fa-IR"/>
        </w:rPr>
        <w:t>ای پرستار، ای سپیدپوش دیار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برای بیماران، ساغر ارغوانی آرامش است و وجودت تسکین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الهه عافیتی که تعلق زمینی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پاکی و دستانت هنوز بوی سیب و رایحه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تو خورشیدی می درخشد که جز مهر و ایثار، تابشی ندارد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عطشناک بیمار، تشنه زلال مهر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رنجور و خسته اش به مهربانی تو مرهم می گیرد و تو حتی با نگاهی مهربان که به کویر عطشناک بیماری بباری، گرمای زندگی را در او خواهی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تو گرم می کند این نفس های رو به خاموشی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های تازه کنار هر تخت، بوی عطوفت تو را گرفته اند و نفست، مهربان تر از </w:t>
      </w:r>
    </w:p>
    <w:p>
      <w:pPr>
        <w:pStyle w:val="BookText"/>
        <w:rPr/>
      </w:pPr>
      <w:r>
        <w:rPr>
          <w:rFonts w:ascii="IRNazanin" w:hAnsi="IRNazanin" w:eastAsia="IRNazanin"/>
          <w:color w:val="111111"/>
          <w:sz w:val="28"/>
          <w:sz w:val="28"/>
          <w:szCs w:val="28"/>
          <w:rtl w:val="true"/>
          <w:lang w:bidi="fa-IR"/>
        </w:rPr>
        <w:t>همیشه، بوی یاس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تنها فانوس روشن چشم های تو سوسو می زند و تو که قدم می زنی، پلک ها آسوده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فرشته بوسه بر آن دست می زند</w:t>
      </w:r>
    </w:p>
    <w:p>
      <w:pPr>
        <w:pStyle w:val="BookText"/>
        <w:rPr/>
      </w:pPr>
      <w:r>
        <w:rPr>
          <w:rFonts w:ascii="IRNazanin" w:hAnsi="IRNazanin" w:eastAsia="IRNazanin"/>
          <w:color w:val="111111"/>
          <w:sz w:val="28"/>
          <w:sz w:val="28"/>
          <w:szCs w:val="28"/>
          <w:rtl w:val="true"/>
          <w:lang w:bidi="fa-IR"/>
        </w:rPr>
        <w:t>کز خلق، یک گره بسته وا کند</w:t>
      </w:r>
    </w:p>
    <w:p>
      <w:pPr>
        <w:pStyle w:val="BookText"/>
        <w:rPr/>
      </w:pPr>
      <w:r>
        <w:rPr>
          <w:rFonts w:ascii="IRNazanin" w:hAnsi="IRNazanin" w:eastAsia="IRNazanin"/>
          <w:color w:val="111111"/>
          <w:sz w:val="28"/>
          <w:sz w:val="28"/>
          <w:szCs w:val="28"/>
          <w:rtl w:val="true"/>
          <w:lang w:bidi="fa-IR"/>
        </w:rPr>
        <w:t>خوشا به سعادت تو که لحظه لحظه زندگی ات، جاری کردن زلال آرامش و آسایش بر تن انسان های رنجور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آغوش گشوده بهشت خدا و رحمت بی منتهای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باغبان گل های پژمرده و شاخه های شکسته، نسیم رضایت خدا، گوارای وجودت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روح القدس ار باز مدد فرماید</w:t>
      </w:r>
    </w:p>
    <w:p>
      <w:pPr>
        <w:pStyle w:val="BookText"/>
        <w:rPr/>
      </w:pPr>
      <w:r>
        <w:rPr>
          <w:rFonts w:ascii="IRNazanin" w:hAnsi="IRNazanin" w:eastAsia="IRNazanin"/>
          <w:color w:val="111111"/>
          <w:sz w:val="28"/>
          <w:sz w:val="28"/>
          <w:szCs w:val="28"/>
          <w:rtl w:val="true"/>
          <w:lang w:bidi="fa-IR"/>
        </w:rPr>
        <w:t>دیگران هم بکنند آنچه مسیحا می کرد</w:t>
      </w:r>
    </w:p>
    <w:p>
      <w:pPr>
        <w:pStyle w:val="BookText"/>
        <w:rPr/>
      </w:pPr>
      <w:r>
        <w:rPr>
          <w:rFonts w:ascii="IRNazanin" w:hAnsi="IRNazanin" w:eastAsia="IRNazanin"/>
          <w:color w:val="111111"/>
          <w:sz w:val="28"/>
          <w:sz w:val="28"/>
          <w:szCs w:val="28"/>
          <w:rtl w:val="true"/>
          <w:lang w:bidi="fa-IR"/>
        </w:rPr>
        <w:t>پنجم جمادی الاول، زادروز دخت ولایت، حضرت زینب علیهاالسلام به شایستگی، روز پرستار و بهورز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عصاره هر فضیلتی است که تاریخ از زنان بزرگ و با معنویت سراغ دارد و پرستار، خود، خلاصه فضیلتی بزرگ در آن بانوی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و در سرزمین ما، پرستار، آشناترین نامی است که خاطره دل انگیز فداکاری های زینب علیهاالسلام را زنده می کند و چه فخری برای پرستاران ما بالاتر از اینکه نامشان با نام زینب علیهاالسلام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گرامی و خجسته زادروز مولودِ بیت ولایت را تبریک و تهنیت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باد روز ایثار، روز همیاری و کمک به بیماران و روز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به همراهتان ای دستان سرشار از عاطفه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همه دردمندان بدرقه راهتان ای سینه های لبریز از ایمان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همیشه گرم، ای نگاه بانان نگران چشم های خسته 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پناهتان ای باغبانان گل های پژمرده و شاخه های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عنایت خداوندی گوارای وجودتان ای آیینه دلبران فداکاری و صبر، ای اسوه های نیکوکاری، ای پرستاران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پاس تلاش صادقانه ات، دسته گلی محمدی، پر از سپاس در برابر خدمت </w:t>
      </w:r>
    </w:p>
    <w:p>
      <w:pPr>
        <w:pStyle w:val="BookText"/>
        <w:rPr/>
      </w:pPr>
      <w:r>
        <w:rPr>
          <w:rFonts w:ascii="IRNazanin" w:hAnsi="IRNazanin" w:eastAsia="IRNazanin"/>
          <w:color w:val="111111"/>
          <w:sz w:val="28"/>
          <w:sz w:val="28"/>
          <w:szCs w:val="28"/>
          <w:rtl w:val="true"/>
          <w:lang w:bidi="fa-IR"/>
        </w:rPr>
        <w:t>عاشقانه ات، به دست پژوهشگر ارجمند، خانم شکیبا سادات جوهری به تو تقدیم می شود که خود نیز افتخار پوشیدن لباس پرستاری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مقبول افتد و دست مایه ای باشد برای تهیه کنندگان و برنامه سازان گرامی؛ آنان که می کوشند تا چهره قدسی پرستاران را برای جامعه اسلامی گویاتر و شفاف تر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7" w:name="pg4442_45284"/>
    </w:p>
    <w:p>
      <w:pPr>
        <w:pStyle w:val="Heading2"/>
        <w:numPr>
          <w:ilvl w:val="1"/>
          <w:numId w:val="1"/>
        </w:numPr>
        <w:rPr/>
      </w:pPr>
      <w:bookmarkStart w:id="8" w:name="__RefHeading___Toc145326_3644566090"/>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رسیدگی به بیماران، خدمتی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و مراقبت از بیمار،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هنگام برخورد با بیمار، دچار اضطراب و افسردگی می شوند و گاهی تماس با بیمار را به سختی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انگیزه الهی و قوی داشت؛ زیرا در حالت عادی، شغل هایی مثل پرستاری از نظر اقتصادی آن چنان سودآور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بهره مندی از انگیزه الهی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اسلام آمده است که خداوند، خوشحال کردن انسان ها را به هر وسیله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کردن گرسنه، حل کردن مشکل، تبسم کردن و حتی برداشتن خار و خاشاک از گذرگاه مردم دوست دارد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امام باقر علیه السلامدر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گاه به عبادتی مانند خوشحال کردن مؤمن عبادت نشده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مراجعه مؤمنان به همدیگر نوعی رحمت شمرده شده و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مؤمنی با داشتن نیازی نزد برادر خویش آید، این رحمتی از جانب خدای تعالی است که به سوی او گسیل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حاجت او را برآورد، رحمت خدا را چنان که باید، قبول کرده است، ولی اگر با وجود قدرت در برآوردن حاجت، او را رد کند، مانند این است که رحمت خدای عزوجل را که به سوی او گسیل داشته و به او عطا کرده، از خویش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این رحمت را تا روز قیامت ذخیره می کند و در آنجا شخصی که حاجتش رد شده بود، حاکمیت می یابد که اگر خواست، آن را به خود اختصاص </w:t>
      </w:r>
    </w:p>
    <w:p>
      <w:pPr>
        <w:pStyle w:val="BookText"/>
        <w:rPr/>
      </w:pPr>
      <w:r>
        <w:rPr>
          <w:rFonts w:ascii="IRNazanin" w:hAnsi="IRNazanin" w:eastAsia="IRNazanin"/>
          <w:color w:val="111111"/>
          <w:sz w:val="28"/>
          <w:sz w:val="28"/>
          <w:szCs w:val="28"/>
          <w:rtl w:val="true"/>
          <w:lang w:bidi="fa-IR"/>
        </w:rPr>
        <w:t>دهد و چنانچه مایل بود، به دیگری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هیچ گاه او آن را رد نخواهد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سوی دیگر، امام باقر علیه السلام به نقل از رسول خدا صلی الله علیه و آله بشارت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نیازی از نیازهای مؤمنی را برآورد، خداوند، نیازهای زیادی را از او برمی آورد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پیامبر اسلام در آخرین خطبه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بیماری را برای رسیدن به مسجد و خانه یا انجام کاری راهنمایی کند، خداوند برای هر قدمی که برمی دارد و می گذارد، پاداش آزادی یک بنده را می نویسد و تا او را ترک نگوید، فرشتگان بر او درود می فرستند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اسلام، مددکاری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رضای خدا نسبت به برآوردن نیاز برادر مسلمانش بکوشد، خدای عزوجل برای او هزار هزار حسنه می نویسد که در ضمن آن، نزدیکان، آشنایان، همسایگان و برادران او و هر کس را که در دنیا به او نیکی کرده است، می آمرزد و در روز قیامت به او گفته می شود وارد آتش شود و هر کس را که در دنیا به او نیکی نکرده است، به اذن خدای عزوجل بیرون آورد، مگر آنکه آن فرد در خلاف مسیر توحید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افزون بر رسیدگی به بیمار، عیادت از بیمار نیز یکی از سفارش های مؤکد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مؤمنی که هنگام صبح، بیماری را عیادت کند، هفتادهزار فرشته، او را مشایعت کنند و چون بنشیند، رحمت او را فرا می گیرد و تا شامگاه برایش </w:t>
      </w:r>
    </w:p>
    <w:p>
      <w:pPr>
        <w:pStyle w:val="BookText"/>
        <w:rPr/>
      </w:pPr>
      <w:r>
        <w:rPr>
          <w:rFonts w:ascii="IRNazanin" w:hAnsi="IRNazanin" w:eastAsia="IRNazanin"/>
          <w:color w:val="111111"/>
          <w:sz w:val="28"/>
          <w:sz w:val="28"/>
          <w:szCs w:val="28"/>
          <w:rtl w:val="true"/>
          <w:lang w:bidi="fa-IR"/>
        </w:rPr>
        <w:t>طلب مغفرت می کنند و اگر هنگام شب عیادت کند، به همین کیفیت خواهد بود تا صبح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آموزه های دینی، بر مستجاب بودن دعای بیمار تأکید و سفارش شده است که هنگام عیادت، از او بخواهید تا شما را دعا کند؛ زیرا دعای او مانند دعای فرشتگان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عیادت از بیمار باید کوتاه باشد و امام صادق علیه السلام سفارش می کند که عیادت کننده، دست خود را بر روی دست و پیشانی بیمار بگذارد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دستورالعمل به ویژه برای گروه پزشکی بسیار مهم است؛ زیرا با عمل به این دستور، ارتباط بهتری با بیمار برقرار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خدمات گروه پزشکی، رفع مشکلات بیماران و ایجاد آسایش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برادر گرفتارش هنگام کوشش او برای حل مشکلات به دادش برسد و او را در برآوردن نیازش یاری دهد، خداوند هفتادودو رحمت برایش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اصلاح امور زندگی او قرار می دهد و هفتاد و یک رحمت باقی مانده را برای مشکلات و اضطراب های روز قیامتش ذخیره می سازد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روایتی دیگر از رسول گرامی 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برادر مؤمنش را با کلامی مورد تفقد قرار دهد و گرامی دارد یا مشکل او را بگشاید، تا زمانی که به این کار مشغول است، همواره در پناه خداوند خواهد بود و رحمت بر او تداوم دارد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پزشکی باید همواره پاداشی را که خداوند در ازای خدمات آنها می دهد، در نظر داشته باشند تا مشکلات و سختی کارها برایشان آسان و لذت 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w:t>
      </w:r>
    </w:p>
    <w:p>
      <w:pPr>
        <w:pStyle w:val="BookText"/>
        <w:rPr/>
      </w:pPr>
      <w:r>
        <w:rPr>
          <w:rFonts w:ascii="IRNazanin" w:hAnsi="IRNazanin" w:eastAsia="IRNazanin"/>
          <w:color w:val="111111"/>
          <w:sz w:val="28"/>
          <w:sz w:val="28"/>
          <w:szCs w:val="28"/>
          <w:rtl w:val="true"/>
          <w:lang w:bidi="fa-IR"/>
        </w:rPr>
        <w:t>شکر نعمتی را که به او داده شده است،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نعمت های الهی بر او زیاد شود، نیاز مردم به او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تحمل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تداوم نعمت را بجویید و آن را از بین نبرید؛ زیرا خیلی کم اتفاق می افتد نعمتی که از دست رفته است، دوباره برگردد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نکته بسیار مهم اینکه نباید در برآوردن نیاز برادران دینی تعلل کرد، بلکه باید در نهایت دقت در انجام وظیفه خود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السلامدر این باره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برادر مؤمنی برای برآوردن نیازی نزد یکی از یاران ما آید و او نهایت کوشش خود را به کار نبرد، به خداوند و رسول او و مؤمنان، خیانت کرده است</w:t>
      </w:r>
      <w:r>
        <w:rPr>
          <w:rFonts w:eastAsia="IRNazanin" w:cs="IRNazanin"/>
          <w:color w:val="111111"/>
          <w:sz w:val="28"/>
          <w:szCs w:val="28"/>
          <w:rtl w:val="true"/>
          <w:lang w:bidi="fa-IR"/>
        </w:rPr>
        <w:t>.</w:t>
      </w:r>
      <w:r>
        <w:rPr>
          <w:rStyle w:val="FootnoteAnchor"/>
          <w:rtl w:val="true"/>
        </w:rPr>
        <w:footnoteReference w:id="13"/>
      </w:r>
      <w:bookmarkStart w:id="10" w:name="pg4442_45288"/>
    </w:p>
    <w:p>
      <w:pPr>
        <w:pStyle w:val="Heading2"/>
        <w:numPr>
          <w:ilvl w:val="1"/>
          <w:numId w:val="1"/>
        </w:numPr>
        <w:rPr/>
      </w:pPr>
      <w:bookmarkStart w:id="11" w:name="__RefHeading___Toc145328_3644566090"/>
      <w:bookmarkStart w:id="12" w:name="_Toc4"/>
      <w:bookmarkEnd w:id="10"/>
      <w:bookmarkEnd w:id="11"/>
      <w:r>
        <w:rPr>
          <w:rtl w:val="true"/>
        </w:rPr>
        <w:t>بخش اول</w:t>
      </w:r>
      <w:r>
        <w:rPr>
          <w:rtl w:val="true"/>
        </w:rPr>
        <w:t xml:space="preserve">: </w:t>
      </w:r>
      <w:r>
        <w:rPr>
          <w:rtl w:val="true"/>
        </w:rPr>
        <w:t>آیین پرستاری در اسلام</w:t>
      </w:r>
      <w:bookmarkEnd w:id="12"/>
    </w:p>
    <w:p>
      <w:pPr>
        <w:pStyle w:val="Heading3"/>
        <w:numPr>
          <w:ilvl w:val="2"/>
          <w:numId w:val="1"/>
        </w:numPr>
        <w:rPr/>
      </w:pPr>
      <w:bookmarkStart w:id="13" w:name="__RefHeading___Toc145330_3644566090"/>
      <w:bookmarkStart w:id="14" w:name="_Toc5"/>
      <w:bookmarkEnd w:id="13"/>
      <w:r>
        <w:rPr>
          <w:rtl w:val="true"/>
        </w:rPr>
        <w:t>اشاره</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پرستاری در اسلام </w:t>
      </w:r>
      <w:bookmarkStart w:id="15" w:name="pg4442_45289"/>
    </w:p>
    <w:p>
      <w:pPr>
        <w:pStyle w:val="BookText"/>
        <w:rPr/>
      </w:pPr>
      <w:bookmarkEnd w:id="15"/>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پرستاری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مهرورزی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پرستاری در قاموس قرآن و عترت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اخلاقی پرستاران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شناسی و مسئولیت پذیری</w:t>
      </w:r>
    </w:p>
    <w:p>
      <w:pPr>
        <w:pStyle w:val="Heading3"/>
        <w:numPr>
          <w:ilvl w:val="2"/>
          <w:numId w:val="1"/>
        </w:numPr>
        <w:rPr/>
      </w:pPr>
      <w:bookmarkStart w:id="16" w:name="__RefHeading___Toc145332_3644566090"/>
      <w:bookmarkStart w:id="17" w:name="_Toc6"/>
      <w:bookmarkEnd w:id="16"/>
      <w:r>
        <w:rPr>
          <w:rtl w:val="true"/>
        </w:rPr>
        <w:t>فصل اول</w:t>
      </w:r>
      <w:r>
        <w:rPr>
          <w:rtl w:val="true"/>
        </w:rPr>
        <w:t xml:space="preserve">: </w:t>
      </w:r>
      <w:r>
        <w:rPr>
          <w:rtl w:val="true"/>
        </w:rPr>
        <w:t>پیشینه پرستاری</w:t>
      </w:r>
      <w:bookmarkEnd w:id="17"/>
    </w:p>
    <w:p>
      <w:pPr>
        <w:pStyle w:val="Heading4"/>
        <w:numPr>
          <w:ilvl w:val="3"/>
          <w:numId w:val="1"/>
        </w:numPr>
        <w:rPr/>
      </w:pPr>
      <w:bookmarkStart w:id="18" w:name="__RefHeading___Toc145334_364456609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پرستاری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پرستاری در دوران کهن</w:t>
      </w:r>
    </w:p>
    <w:p>
      <w:pPr>
        <w:pStyle w:val="BookText"/>
        <w:rPr/>
      </w:pPr>
      <w:r>
        <w:rPr>
          <w:rFonts w:ascii="IRNazanin" w:hAnsi="IRNazanin" w:eastAsia="IRNazanin"/>
          <w:color w:val="111111"/>
          <w:sz w:val="28"/>
          <w:sz w:val="28"/>
          <w:szCs w:val="28"/>
          <w:rtl w:val="true"/>
          <w:lang w:bidi="fa-IR"/>
        </w:rPr>
        <w:t>پرستاری در اروپا</w:t>
      </w:r>
    </w:p>
    <w:p>
      <w:pPr>
        <w:pStyle w:val="BookText"/>
        <w:rPr/>
      </w:pPr>
      <w:r>
        <w:rPr>
          <w:rFonts w:ascii="IRNazanin" w:hAnsi="IRNazanin" w:eastAsia="IRNazanin"/>
          <w:color w:val="111111"/>
          <w:sz w:val="28"/>
          <w:sz w:val="28"/>
          <w:szCs w:val="28"/>
          <w:rtl w:val="true"/>
          <w:lang w:bidi="fa-IR"/>
        </w:rPr>
        <w:t>پرستاری در اسلام</w:t>
      </w:r>
    </w:p>
    <w:p>
      <w:pPr>
        <w:pStyle w:val="BookText"/>
        <w:rPr/>
      </w:pPr>
      <w:r>
        <w:rPr>
          <w:rFonts w:ascii="IRNazanin" w:hAnsi="IRNazanin" w:eastAsia="IRNazanin"/>
          <w:color w:val="111111"/>
          <w:sz w:val="28"/>
          <w:sz w:val="28"/>
          <w:szCs w:val="28"/>
          <w:rtl w:val="true"/>
          <w:lang w:bidi="fa-IR"/>
        </w:rPr>
        <w:t>اهمیت و ضرورت پرستاری</w:t>
      </w:r>
    </w:p>
    <w:p>
      <w:pPr>
        <w:pStyle w:val="BookText"/>
        <w:rPr/>
      </w:pPr>
      <w:r>
        <w:rPr>
          <w:rFonts w:ascii="IRNazanin" w:hAnsi="IRNazanin" w:eastAsia="IRNazanin"/>
          <w:color w:val="111111"/>
          <w:sz w:val="28"/>
          <w:sz w:val="28"/>
          <w:szCs w:val="28"/>
          <w:rtl w:val="true"/>
          <w:lang w:bidi="fa-IR"/>
        </w:rPr>
        <w:t>ارزشمندترین پرستاری</w:t>
      </w:r>
    </w:p>
    <w:p>
      <w:pPr>
        <w:pStyle w:val="BookText"/>
        <w:rPr/>
      </w:pPr>
      <w:r>
        <w:rPr>
          <w:rFonts w:ascii="IRNazanin" w:hAnsi="IRNazanin" w:eastAsia="IRNazanin"/>
          <w:color w:val="111111"/>
          <w:sz w:val="28"/>
          <w:sz w:val="28"/>
          <w:szCs w:val="28"/>
          <w:rtl w:val="true"/>
          <w:lang w:bidi="fa-IR"/>
        </w:rPr>
        <w:t>وظیفه متقابل پرستار و جامعه</w:t>
      </w:r>
    </w:p>
    <w:p>
      <w:pPr>
        <w:pStyle w:val="BookText"/>
        <w:rPr/>
      </w:pPr>
      <w:r>
        <w:rPr>
          <w:rFonts w:ascii="IRNazanin" w:hAnsi="IRNazanin" w:eastAsia="IRNazanin"/>
          <w:color w:val="111111"/>
          <w:sz w:val="28"/>
          <w:sz w:val="28"/>
          <w:szCs w:val="28"/>
          <w:rtl w:val="true"/>
          <w:lang w:bidi="fa-IR"/>
        </w:rPr>
        <w:t>رعایت اخلاق در روابط پرستار با بیمار</w:t>
      </w:r>
    </w:p>
    <w:p>
      <w:pPr>
        <w:pStyle w:val="BookText"/>
        <w:rPr/>
      </w:pPr>
      <w:r>
        <w:rPr>
          <w:rFonts w:ascii="IRNazanin" w:hAnsi="IRNazanin" w:eastAsia="IRNazanin"/>
          <w:color w:val="111111"/>
          <w:sz w:val="28"/>
          <w:sz w:val="28"/>
          <w:szCs w:val="28"/>
          <w:rtl w:val="true"/>
          <w:lang w:bidi="fa-IR"/>
        </w:rPr>
        <w:t>زنان پرستار در صدر اسلام</w:t>
      </w:r>
    </w:p>
    <w:p>
      <w:pPr>
        <w:pStyle w:val="BookText"/>
        <w:rPr/>
      </w:pPr>
      <w:r>
        <w:rPr>
          <w:rFonts w:ascii="IRNazanin" w:hAnsi="IRNazanin" w:eastAsia="IRNazanin"/>
          <w:color w:val="111111"/>
          <w:sz w:val="28"/>
          <w:sz w:val="28"/>
          <w:szCs w:val="28"/>
          <w:rtl w:val="true"/>
          <w:lang w:bidi="fa-IR"/>
        </w:rPr>
        <w:t>پرستاری فاطمه علیهاالسلام از پیامبر اکرم صلی الله علیه و آله</w:t>
      </w:r>
    </w:p>
    <w:p>
      <w:pPr>
        <w:pStyle w:val="BookText"/>
        <w:rPr/>
      </w:pPr>
      <w:r>
        <w:rPr>
          <w:rFonts w:ascii="IRNazanin" w:hAnsi="IRNazanin" w:eastAsia="IRNazanin"/>
          <w:color w:val="111111"/>
          <w:sz w:val="28"/>
          <w:sz w:val="28"/>
          <w:szCs w:val="28"/>
          <w:rtl w:val="true"/>
          <w:lang w:bidi="fa-IR"/>
        </w:rPr>
        <w:t>پرستاری زینب کبرا علیهاالسلام در کربلا</w:t>
      </w:r>
    </w:p>
    <w:p>
      <w:pPr>
        <w:pStyle w:val="BookText"/>
        <w:rPr/>
      </w:pPr>
      <w:r>
        <w:rPr>
          <w:rFonts w:ascii="IRNazanin" w:hAnsi="IRNazanin" w:eastAsia="IRNazanin"/>
          <w:color w:val="111111"/>
          <w:sz w:val="28"/>
          <w:sz w:val="28"/>
          <w:szCs w:val="28"/>
          <w:rtl w:val="true"/>
          <w:lang w:bidi="fa-IR"/>
        </w:rPr>
        <w:t>پرستاری در نگاه امام خمینی رحمه الله</w:t>
      </w:r>
    </w:p>
    <w:p>
      <w:pPr>
        <w:pStyle w:val="Heading4"/>
        <w:numPr>
          <w:ilvl w:val="3"/>
          <w:numId w:val="1"/>
        </w:numPr>
        <w:rPr/>
      </w:pPr>
      <w:bookmarkStart w:id="20" w:name="__RefHeading___Toc145336_3644566090"/>
      <w:bookmarkStart w:id="21" w:name="_Toc8"/>
      <w:bookmarkEnd w:id="20"/>
      <w:r>
        <w:rPr>
          <w:rtl w:val="true"/>
        </w:rPr>
        <w:t>پرستاری در دوران کهن</w:t>
      </w:r>
      <w:bookmarkEnd w:id="21"/>
    </w:p>
    <w:p>
      <w:pPr>
        <w:pStyle w:val="BookText"/>
        <w:rPr/>
      </w:pPr>
      <w:r>
        <w:rPr>
          <w:rFonts w:ascii="IRNazanin" w:hAnsi="IRNazanin" w:eastAsia="IRNazanin"/>
          <w:color w:val="111111"/>
          <w:sz w:val="28"/>
          <w:sz w:val="28"/>
          <w:szCs w:val="28"/>
          <w:rtl w:val="true"/>
          <w:lang w:bidi="fa-IR"/>
        </w:rPr>
        <w:t>پرستاری در دوران کهن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پرستاری، تاریخچه ای بسیار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گذشته باور داشتند که گناه و کفر انسان ها، علت اصلی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پرستاری بیماران، به گونه ای بسیار ابتدایی و به دست متولیان امور دینی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آشوری و در قوم های ایرانِ قدیم، به نوعی از پرستاری و پرستاران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قرن پیش از میلاد مسیح، در هند، شناخت و علم نسبت به تهیه دارو، فداکاری نسبت به بیمار، پاکی روح و پاک چشمی، چهار ویژگی اساسی و لازم پرستاری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حکیم و طبیب یونانی اعتقاد داشت که پزشک، یا باید خود از بیمار پرستاری کند یا یکی از شاگردانش را بدین کار گمارد</w:t>
      </w:r>
      <w:r>
        <w:rPr>
          <w:rFonts w:eastAsia="IRNazanin" w:cs="IRNazanin"/>
          <w:color w:val="111111"/>
          <w:sz w:val="28"/>
          <w:szCs w:val="28"/>
          <w:rtl w:val="true"/>
          <w:lang w:bidi="fa-IR"/>
        </w:rPr>
        <w:t>.</w:t>
      </w:r>
      <w:r>
        <w:rPr>
          <w:rStyle w:val="FootnoteAnchor"/>
          <w:rtl w:val="true"/>
        </w:rPr>
        <w:footnoteReference w:id="14"/>
      </w:r>
      <w:bookmarkStart w:id="22" w:name="pg4442_45290"/>
    </w:p>
    <w:p>
      <w:pPr>
        <w:pStyle w:val="Heading4"/>
        <w:numPr>
          <w:ilvl w:val="3"/>
          <w:numId w:val="1"/>
        </w:numPr>
        <w:rPr/>
      </w:pPr>
      <w:bookmarkStart w:id="23" w:name="__RefHeading___Toc145338_3644566090"/>
      <w:bookmarkStart w:id="24" w:name="_Toc9"/>
      <w:bookmarkEnd w:id="22"/>
      <w:bookmarkEnd w:id="23"/>
      <w:r>
        <w:rPr>
          <w:rtl w:val="true"/>
        </w:rPr>
        <w:t>پرستاری در اروپا</w:t>
      </w:r>
      <w:bookmarkEnd w:id="24"/>
    </w:p>
    <w:p>
      <w:pPr>
        <w:pStyle w:val="BookText"/>
        <w:rPr/>
      </w:pPr>
      <w:r>
        <w:rPr>
          <w:rFonts w:ascii="IRNazanin" w:hAnsi="IRNazanin" w:eastAsia="IRNazanin"/>
          <w:color w:val="111111"/>
          <w:sz w:val="28"/>
          <w:sz w:val="28"/>
          <w:szCs w:val="28"/>
          <w:rtl w:val="true"/>
          <w:lang w:bidi="fa-IR"/>
        </w:rPr>
        <w:t>پرستاری در اروپا</w:t>
      </w:r>
    </w:p>
    <w:p>
      <w:pPr>
        <w:pStyle w:val="BookText"/>
        <w:rPr/>
      </w:pPr>
      <w:r>
        <w:rPr>
          <w:rFonts w:ascii="IRNazanin" w:hAnsi="IRNazanin" w:eastAsia="IRNazanin"/>
          <w:color w:val="111111"/>
          <w:sz w:val="28"/>
          <w:sz w:val="28"/>
          <w:szCs w:val="28"/>
          <w:rtl w:val="true"/>
          <w:lang w:bidi="fa-IR"/>
        </w:rPr>
        <w:t xml:space="preserve">در کشورهای اروپایی در قرون وسطا، مسیحیان مؤسسه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هاسپیتو</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بنا کردند که اداره امور این مکان ها برعهده زنان و مردان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در دوران جنگ های صلیبی به سرعت گسترش یافت و از آن پس بود که در کشورهای اروپایی، مؤسسه های مذهبی عهده دار امور پرستاری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هجدهم میلادی در اروپا، معمولاً بزه کاران را به پرستاری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نوزدهم، فلورنس نایتینگل در تربیت و آموزش پرستاران دست به تحول بزرگی زد و اولین مدرسه پرستاری را در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 آموختگان این آموزشگاه، پانزده تن بودند که بعدها بنیان گذار پرستاری در سراسر جهان شدند</w:t>
      </w:r>
      <w:r>
        <w:rPr>
          <w:rFonts w:eastAsia="IRNazanin" w:cs="IRNazanin"/>
          <w:color w:val="111111"/>
          <w:sz w:val="28"/>
          <w:szCs w:val="28"/>
          <w:rtl w:val="true"/>
          <w:lang w:bidi="fa-IR"/>
        </w:rPr>
        <w:t>.</w:t>
      </w:r>
    </w:p>
    <w:p>
      <w:pPr>
        <w:pStyle w:val="Heading4"/>
        <w:numPr>
          <w:ilvl w:val="3"/>
          <w:numId w:val="1"/>
        </w:numPr>
        <w:rPr/>
      </w:pPr>
      <w:bookmarkStart w:id="25" w:name="__RefHeading___Toc145340_3644566090"/>
      <w:bookmarkStart w:id="26" w:name="_Toc10"/>
      <w:bookmarkEnd w:id="25"/>
      <w:r>
        <w:rPr>
          <w:rtl w:val="true"/>
        </w:rPr>
        <w:t>پرستاری در اسلام</w:t>
      </w:r>
      <w:bookmarkEnd w:id="26"/>
    </w:p>
    <w:p>
      <w:pPr>
        <w:pStyle w:val="BookText"/>
        <w:rPr/>
      </w:pPr>
      <w:r>
        <w:rPr>
          <w:rFonts w:ascii="IRNazanin" w:hAnsi="IRNazanin" w:eastAsia="IRNazanin"/>
          <w:color w:val="111111"/>
          <w:sz w:val="28"/>
          <w:sz w:val="28"/>
          <w:szCs w:val="28"/>
          <w:rtl w:val="true"/>
          <w:lang w:bidi="fa-IR"/>
        </w:rPr>
        <w:t>پرستاری در اسلام</w:t>
      </w:r>
    </w:p>
    <w:p>
      <w:pPr>
        <w:pStyle w:val="BookText"/>
        <w:rPr/>
      </w:pPr>
      <w:r>
        <w:rPr>
          <w:rFonts w:ascii="IRNazanin" w:hAnsi="IRNazanin" w:eastAsia="IRNazanin"/>
          <w:color w:val="111111"/>
          <w:sz w:val="28"/>
          <w:sz w:val="28"/>
          <w:szCs w:val="28"/>
          <w:rtl w:val="true"/>
          <w:lang w:bidi="fa-IR"/>
        </w:rPr>
        <w:t>دستورهای دین مبین اسلام که حیات بخش و راهگشای مسلمانان است، در همه زمینه های جزئی و کلی، خط سیر افراد بشر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بزرگان و رهبران الهی دستورهایی می بینیم که با دقت در آنها، می توان به نظر دین درباره پرستاری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اسلامی، افراد به پرستاری از بیماران و محبت به آنان تشویق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سفارش یکی از یاران خود به مراقبت از هم سفر بیمارش، این کار را ارزنده تر از نماز خواندن در مسجدالنبی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بزرگ اسلامی، علامه محمدباقرمجلسی نیز در توضیح این حدیث و با عمومیت دادن آن، پرستاریِ همه برادران ایمانی و دینی را مشمول سخن امام دانسته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گفته اند حضرت علی علیه السلام در بستر بیماری بود و پیامبر گرامی اسلام شب تا صبح بر بالین او می نشست و از او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این مطلب را از زبان حضرت علی علیه السلام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تب، وجودم را فرا گرفت و خواب را از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رسول خدا صلی الله علیه و آله تا صبح بیدار بود و شب را بین من و نماز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نزد من می آمد و جویای حال من می شد و با نگاه کردن به من از وضعیت بیماری ام اطلاع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پیامبر تا طلوع صبح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با اصحاب نماز گزارد و در حق من دعا 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شفا بده و سلامتی بخش که به خاطر بیماری اش تا صبح نخوابیدم</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زمانی که رسول گرامی اسلام بیمار بود، جبرئیل و علی علیه السلام به پرستاری از ایشان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اکرم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بیمار بود و سرش در دامن مردی زیبارو قرار داشت؛ زیباترین انسانی که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bookmarkStart w:id="27" w:name="pg4442_45291"/>
    </w:p>
    <w:p>
      <w:pPr>
        <w:pStyle w:val="BookText"/>
        <w:rPr/>
      </w:pPr>
      <w:bookmarkEnd w:id="27"/>
      <w:r>
        <w:rPr>
          <w:rFonts w:ascii="IRNazanin" w:hAnsi="IRNazanin" w:eastAsia="IRNazanin"/>
          <w:color w:val="111111"/>
          <w:sz w:val="28"/>
          <w:sz w:val="28"/>
          <w:szCs w:val="28"/>
          <w:rtl w:val="true"/>
          <w:lang w:bidi="fa-IR"/>
        </w:rPr>
        <w:t>ورود،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 عمویت بیا که تو از من به او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آن دو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ایستاد و من به جای او نشستم و سر پیامبر را همان گونه که در دامن آن مرد بود، به دامن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بیدار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سر من به دامن او بود،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جای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بود که با من سخن می گفت، تا اینکه درد من آرام گرفت و در حالی که سرم در دامن او بود، به خواب فرو رفتم</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28" w:name="__RefHeading___Toc145342_3644566090"/>
      <w:bookmarkStart w:id="29" w:name="_Toc11"/>
      <w:bookmarkEnd w:id="28"/>
      <w:r>
        <w:rPr>
          <w:rtl w:val="true"/>
        </w:rPr>
        <w:t>اهمیت و ضرورت پرستاری</w:t>
      </w:r>
      <w:bookmarkEnd w:id="29"/>
    </w:p>
    <w:p>
      <w:pPr>
        <w:pStyle w:val="BookText"/>
        <w:rPr/>
      </w:pPr>
      <w:r>
        <w:rPr>
          <w:rFonts w:ascii="IRNazanin" w:hAnsi="IRNazanin" w:eastAsia="IRNazanin"/>
          <w:color w:val="111111"/>
          <w:sz w:val="28"/>
          <w:sz w:val="28"/>
          <w:szCs w:val="28"/>
          <w:rtl w:val="true"/>
          <w:lang w:bidi="fa-IR"/>
        </w:rPr>
        <w:t>اهمیت و ضرورت پرستاری</w:t>
      </w:r>
    </w:p>
    <w:p>
      <w:pPr>
        <w:pStyle w:val="BookText"/>
        <w:rPr/>
      </w:pPr>
      <w:r>
        <w:rPr>
          <w:rFonts w:ascii="IRNazanin" w:hAnsi="IRNazanin" w:eastAsia="IRNazanin"/>
          <w:color w:val="111111"/>
          <w:sz w:val="28"/>
          <w:sz w:val="28"/>
          <w:szCs w:val="28"/>
          <w:rtl w:val="true"/>
          <w:lang w:bidi="fa-IR"/>
        </w:rPr>
        <w:t>اهمیت پرستاری، در خدمتی است که یک پرستار به بیماران می کند که اگر بیشتر از خدمت پزشک نباشد، از آن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مصرف به موقع داروها، رعایت رژیم غذایی و خوش اخلاقی پرستار با بیمار در بهبود بیمار،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خللی در پرستاری پیدا شود، چه بسا زحمت پزشک را به هدر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پرستاری چون دیگر شاخه های علوم، جنبه های تخصصی و روان شناختی پیدا کرده و دانشکده های پرستاری در سراسر جهان شکل گرفته است، ولی متأسفانه بخشی از چهره زیبای پرستاری، زیر سایه سنگین بی توجهی یا جهل، کدر و ناشناخته مانده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0" w:name="__RefHeading___Toc145344_3644566090"/>
      <w:bookmarkStart w:id="31" w:name="_Toc12"/>
      <w:bookmarkEnd w:id="30"/>
      <w:r>
        <w:rPr>
          <w:rtl w:val="true"/>
        </w:rPr>
        <w:t>ارزشمندترین پرستاری</w:t>
      </w:r>
      <w:bookmarkEnd w:id="31"/>
    </w:p>
    <w:p>
      <w:pPr>
        <w:pStyle w:val="BookText"/>
        <w:rPr/>
      </w:pPr>
      <w:r>
        <w:rPr>
          <w:rFonts w:ascii="IRNazanin" w:hAnsi="IRNazanin" w:eastAsia="IRNazanin"/>
          <w:color w:val="111111"/>
          <w:sz w:val="28"/>
          <w:sz w:val="28"/>
          <w:szCs w:val="28"/>
          <w:rtl w:val="true"/>
          <w:lang w:bidi="fa-IR"/>
        </w:rPr>
        <w:t>ارزشمندترین پرستاری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پرستاری یکی از شغل های ارزشمند جوامع انسانی است که در مکتب </w:t>
      </w:r>
      <w:bookmarkStart w:id="32" w:name="pg4442_45292"/>
    </w:p>
    <w:p>
      <w:pPr>
        <w:pStyle w:val="BookText"/>
        <w:rPr/>
      </w:pPr>
      <w:bookmarkEnd w:id="32"/>
      <w:r>
        <w:rPr>
          <w:rFonts w:ascii="IRNazanin" w:hAnsi="IRNazanin" w:eastAsia="IRNazanin"/>
          <w:color w:val="111111"/>
          <w:sz w:val="28"/>
          <w:sz w:val="28"/>
          <w:szCs w:val="28"/>
          <w:rtl w:val="true"/>
          <w:lang w:bidi="fa-IR"/>
        </w:rPr>
        <w:t>اسلام نیز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پرستار در کارش با اخلاص باشد، نزد خدا محبوب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ها نیز که اقتضای شغل شریف پرستاری است، بر قدر و منزلت پرستاری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در کاری همانند پرستاری که دارای ارزش است، دشواری بیشتری تحمل کند، پاداش بیشتری خواهد داشت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3" w:name="__RefHeading___Toc145346_3644566090"/>
      <w:bookmarkStart w:id="34" w:name="_Toc13"/>
      <w:bookmarkEnd w:id="33"/>
      <w:r>
        <w:rPr>
          <w:rtl w:val="true"/>
        </w:rPr>
        <w:t>وظیفه متقابل پرستار و جامعه</w:t>
      </w:r>
      <w:bookmarkEnd w:id="34"/>
    </w:p>
    <w:p>
      <w:pPr>
        <w:pStyle w:val="BookText"/>
        <w:rPr/>
      </w:pPr>
      <w:r>
        <w:rPr>
          <w:rFonts w:ascii="IRNazanin" w:hAnsi="IRNazanin" w:eastAsia="IRNazanin"/>
          <w:color w:val="111111"/>
          <w:sz w:val="28"/>
          <w:sz w:val="28"/>
          <w:szCs w:val="28"/>
          <w:rtl w:val="true"/>
          <w:lang w:bidi="fa-IR"/>
        </w:rPr>
        <w:t>وظیفه متقابل پرستار و جامعه</w:t>
      </w:r>
    </w:p>
    <w:p>
      <w:pPr>
        <w:pStyle w:val="BookText"/>
        <w:rPr/>
      </w:pPr>
      <w:r>
        <w:rPr>
          <w:rFonts w:ascii="IRNazanin" w:hAnsi="IRNazanin" w:eastAsia="IRNazanin"/>
          <w:color w:val="111111"/>
          <w:sz w:val="28"/>
          <w:sz w:val="28"/>
          <w:szCs w:val="28"/>
          <w:rtl w:val="true"/>
          <w:lang w:bidi="fa-IR"/>
        </w:rPr>
        <w:t xml:space="preserve">براساس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نسبت به همدیگر مسئول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در قبال هم نوعان و هم کیشان خود، مسئولیت و وظیفه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نیز از این اصل کلی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پرستاری، در برابر جامعه خویش اعم از مردم، حکومت و مدیران، وظیفه ای دارد و جامعه نیز در برابر پرستاران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وظیفه پرستاران در برابر مردم آن است که خدمتگزار صدیق آنان باشند و در مواقع ضروری، از هیچ گونه کمکی دریغ نورزند؛ زیرا پرستار، خود، عضوی از پیکره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مهم پرستاران در برابر مدیران، اطاعت و فرمان برداری و اجرای قوانین و در برابر حکومت، استفاده از فرصت هایی است که حکومت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مدیران، مردم و حکومت اسلامی و در یک کلام، جامعه اسلامی در برابر پرستاران وظایفی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آنها، قدرشناسی از پرستاران و فراهم کردن امکانات برای بهره وری بیشتر از فرصت هاست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پرستاران مسلمان و متعهد که در کشور و فضایی اسلامی به خدمت مشغولند، با بیمارهایی روبه رو می شوند که نیازمند کمک و پشتیبانی اند و بدون شک، روح حساس و رنجیده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آگاه و متعهد، با اخلاق نیک خود و رابطه حمایتی و عاطفی که با بیمار برقرار می کند، در سلامت و بهبودی او نقش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رفتار مثبت پرستار در بازگرداندن سلامت بیمار، کمتر از دارویی نیست که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35" w:name="pg4442_45293"/>
    </w:p>
    <w:p>
      <w:pPr>
        <w:pStyle w:val="BookText"/>
        <w:rPr/>
      </w:pPr>
      <w:bookmarkEnd w:id="35"/>
      <w:r>
        <w:rPr>
          <w:rFonts w:ascii="IRNazanin" w:hAnsi="IRNazanin" w:eastAsia="IRNazanin"/>
          <w:color w:val="111111"/>
          <w:sz w:val="28"/>
          <w:sz w:val="28"/>
          <w:szCs w:val="28"/>
          <w:rtl w:val="true"/>
          <w:lang w:bidi="fa-IR"/>
        </w:rPr>
        <w:t>این مبنا، شناخت شیوه های برخورد، کیفیت برقرار کردن رابطه با بیمار و در نهایت، پای بندی به اصول و موازین درست و سازنده در برخورد با بیمار از مهم ترین کارهای پرستار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پرستاری و ارزش والای آن نیز در همین امور نهفته است</w:t>
      </w:r>
      <w:r>
        <w:rPr>
          <w:rFonts w:eastAsia="IRNazanin" w:cs="IRNazanin"/>
          <w:color w:val="111111"/>
          <w:sz w:val="28"/>
          <w:szCs w:val="28"/>
          <w:rtl w:val="true"/>
          <w:lang w:bidi="fa-IR"/>
        </w:rPr>
        <w:t>.</w:t>
      </w:r>
    </w:p>
    <w:p>
      <w:pPr>
        <w:pStyle w:val="Heading4"/>
        <w:numPr>
          <w:ilvl w:val="3"/>
          <w:numId w:val="1"/>
        </w:numPr>
        <w:rPr/>
      </w:pPr>
      <w:bookmarkStart w:id="36" w:name="__RefHeading___Toc145348_3644566090"/>
      <w:bookmarkStart w:id="37" w:name="_Toc14"/>
      <w:bookmarkEnd w:id="36"/>
      <w:r>
        <w:rPr>
          <w:rtl w:val="true"/>
        </w:rPr>
        <w:t>رعایت اخلاق در روابط پرستار با بیمار</w:t>
      </w:r>
      <w:bookmarkEnd w:id="37"/>
    </w:p>
    <w:p>
      <w:pPr>
        <w:pStyle w:val="BookText"/>
        <w:rPr/>
      </w:pPr>
      <w:r>
        <w:rPr>
          <w:rFonts w:ascii="IRNazanin" w:hAnsi="IRNazanin" w:eastAsia="IRNazanin"/>
          <w:color w:val="111111"/>
          <w:sz w:val="28"/>
          <w:sz w:val="28"/>
          <w:szCs w:val="28"/>
          <w:rtl w:val="true"/>
          <w:lang w:bidi="fa-IR"/>
        </w:rPr>
        <w:t>رعایت اخلاق در روابط پرستار با بیمار</w:t>
      </w:r>
    </w:p>
    <w:p>
      <w:pPr>
        <w:pStyle w:val="BookText"/>
        <w:rPr/>
      </w:pPr>
      <w:r>
        <w:rPr>
          <w:rFonts w:ascii="IRNazanin" w:hAnsi="IRNazanin" w:eastAsia="IRNazanin"/>
          <w:color w:val="111111"/>
          <w:sz w:val="28"/>
          <w:sz w:val="28"/>
          <w:szCs w:val="28"/>
          <w:rtl w:val="true"/>
          <w:lang w:bidi="fa-IR"/>
        </w:rPr>
        <w:t>بیماری که در وضع جسمی و روحی نامطلوبی به سر می برد، در محیطی نامأنوس، به جز پرستار و بهیار، همدم و همراهی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ضعف و بیماری، افزون بر کارهای درمانی، نیازمند حمایت عاطفی است که این وظایف مهم را تنها پرستاران می توانند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اگر با اخلاق نیک و روابط صحیح و اسلامی پرستار روبه رو شود، به وی اعتماد می کند و او را دل سوز و حامی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و امنیت روحی، در تسریع بهبودی او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این امنیت روحی و اعتماد برای بیمار پدید نیاید، چه بسا کارهای درمانی هم بی نتیجه می ماند و بیمار نمی تواند سلامت 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خویی و مدارای پرستار با بیمار، زمانی که با کج خُلقی ها و بی حوصلگی های وی روبه رو می شود، ضرورت کار یک پرستار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 نیکو و مدارا، زیبایی کار پرستار را دوچندان می 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پرستاری از بیماران، به روحیه انسان دوستی، فداکاری و ایثار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پرستاری، بستر مناسبی برای خدمت به خلق خدا و به دست آوردن پاداش است، پرستاران، بهترین تبلیغ را برای ارزش های دینی انجام می دهند؛ چون با عمل خود، دل ها را به سوی خدا و ارزش های خدایی متوجه می سازند</w:t>
      </w:r>
      <w:r>
        <w:rPr>
          <w:rFonts w:eastAsia="IRNazanin" w:cs="IRNazanin"/>
          <w:color w:val="111111"/>
          <w:sz w:val="28"/>
          <w:szCs w:val="28"/>
          <w:rtl w:val="true"/>
          <w:lang w:bidi="fa-IR"/>
        </w:rPr>
        <w:t>.</w:t>
      </w:r>
      <w:r>
        <w:rPr>
          <w:rStyle w:val="FootnoteAnchor"/>
          <w:rtl w:val="true"/>
        </w:rPr>
        <w:footnoteReference w:id="23"/>
      </w:r>
      <w:bookmarkStart w:id="38" w:name="pg4442_45294"/>
    </w:p>
    <w:p>
      <w:pPr>
        <w:pStyle w:val="Heading4"/>
        <w:numPr>
          <w:ilvl w:val="3"/>
          <w:numId w:val="1"/>
        </w:numPr>
        <w:rPr/>
      </w:pPr>
      <w:bookmarkStart w:id="39" w:name="__RefHeading___Toc145350_3644566090"/>
      <w:bookmarkStart w:id="40" w:name="_Toc15"/>
      <w:bookmarkEnd w:id="38"/>
      <w:bookmarkEnd w:id="39"/>
      <w:r>
        <w:rPr>
          <w:rtl w:val="true"/>
        </w:rPr>
        <w:t>زنان پرستار در صدر اسلام</w:t>
      </w:r>
      <w:bookmarkEnd w:id="40"/>
    </w:p>
    <w:p>
      <w:pPr>
        <w:pStyle w:val="BookText"/>
        <w:rPr/>
      </w:pPr>
      <w:r>
        <w:rPr>
          <w:rFonts w:ascii="IRNazanin" w:hAnsi="IRNazanin" w:eastAsia="IRNazanin"/>
          <w:color w:val="111111"/>
          <w:sz w:val="28"/>
          <w:sz w:val="28"/>
          <w:szCs w:val="28"/>
          <w:rtl w:val="true"/>
          <w:lang w:bidi="fa-IR"/>
        </w:rPr>
        <w:t>زنان پرستار در صدر اسلام</w:t>
      </w:r>
    </w:p>
    <w:p>
      <w:pPr>
        <w:pStyle w:val="BookText"/>
        <w:rPr/>
      </w:pPr>
      <w:r>
        <w:rPr>
          <w:rFonts w:ascii="IRNazanin" w:hAnsi="IRNazanin" w:eastAsia="IRNazanin"/>
          <w:color w:val="111111"/>
          <w:sz w:val="28"/>
          <w:sz w:val="28"/>
          <w:szCs w:val="28"/>
          <w:rtl w:val="true"/>
          <w:lang w:bidi="fa-IR"/>
        </w:rPr>
        <w:t>اسلام از ابتدا با دیده احترام به پرستاری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به عنوان شخصیتی که مظهر مهر ومحبت و عاطفه است، می تواند با صبوری و شفقت، به مداوای مجروحان میدان نبرد بپردازد و در راه پیروزی لشکریان اسلام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اکرم صلی الله علیه و آله هنگامی که عازم میدان نبرد می شد، برخی از زنان داوطلب را برای پرستاری از مجروحان جنگی با خود می برد و پس از پایان جنگ، سهمی از غنایم جنگی را به آنها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شخص پیامبر در جنگ احد، حضرت فاطمه علیهاالسلام بود که برای بند آوردن خون زخم آن حضرت تلاش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جنگ، نُسَیبه، دختر کعب، زخم مجروحان را می بست و به آنان آب و آذوقه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حدود بیست بانوی مسلمان حضور داشتند که از جمله می توان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سلیم و ام منیع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جنگ خندق، رُفیده از بانوان انصار در خیمه ای در مسجد، از زخمی ها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سَنانِ، اُمّ سَلیم و اُمّ عَطیه نیز در جنگ های خیبر و اُحُد با پرستاری از مجروحان جنگی، در جهاد بر ضد کافران شریک بودند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به نقل از ام لسان اسلمی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خدا، آهنگ خیبر داشت، به حضور وی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با تو روانه شوم تا در آنجا مشک پاره شده ای را بدوزم؛ بیمار و مجروحی را ـ اگر خدای نکرده مجروحانی باشند ـ درمان کنم و پاسبان زاد و توشه باشم؟ پیامبرخدا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خداوند روانه شو؛ چه، دوستانی از تو و از دیگر </w:t>
      </w:r>
    </w:p>
    <w:p>
      <w:pPr>
        <w:pStyle w:val="BookText"/>
        <w:rPr/>
      </w:pPr>
      <w:r>
        <w:rPr>
          <w:rFonts w:ascii="IRNazanin" w:hAnsi="IRNazanin" w:eastAsia="IRNazanin"/>
          <w:color w:val="111111"/>
          <w:sz w:val="28"/>
          <w:sz w:val="28"/>
          <w:szCs w:val="28"/>
          <w:rtl w:val="true"/>
          <w:lang w:bidi="fa-IR"/>
        </w:rPr>
        <w:t>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سخن گفته اند و من به آنان اجازه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خواستی، با خاندان خویش روانه می شوی و اگر هم خواستی،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 سلمه، همسرم، 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ام سلمه بودم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همراه با پیامبر خدا به پیکار می رفتیم و به مردم آب می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خدمت می کردیم و مجروحان و کشتگان را به مدینه باز می گرداندیم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نقل از سهل بن سعد ساعدی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کلاه خود در جنگ بر سر پیامبر خدا شکست، چهره وی به خون نشست و دندان رباعی ایشان نیز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با سپر، آب می آورد، فاطمه علیهاالسلاماز چهره ایشان، خون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علیهاالسلام دید خون بر چهره پیامبر بیشتر می شود، حصیری را سوزاند و خاکستر آن را بر زخم پیامبر خدا قرار داد و پس از آن، خون فرو نشست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 سلیم از زنانی بود که در نبرد حُنین در حالی که به عبدالله بن ابی صلحه، آبستن بود،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تر در نبرد اُحُد به تشنگان، آب می رساند و مجروحان را درمان می کرد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ابن الحاق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سعد بن معاذ را در خیمه زنی از خاندان اسلم قرار داده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خیمه را در مسجد برافراشته بود و در آن مجروحان را درمان می کرد و به رایگان به مسلمانانی که گرفتاری داشتند، </w:t>
      </w:r>
    </w:p>
    <w:p>
      <w:pPr>
        <w:pStyle w:val="BookText"/>
        <w:rPr/>
      </w:pPr>
      <w:r>
        <w:rPr>
          <w:rFonts w:ascii="IRNazanin" w:hAnsi="IRNazanin" w:eastAsia="IRNazanin"/>
          <w:color w:val="111111"/>
          <w:sz w:val="28"/>
          <w:sz w:val="28"/>
          <w:szCs w:val="28"/>
          <w:rtl w:val="true"/>
          <w:lang w:bidi="fa-IR"/>
        </w:rPr>
        <w:t>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هنگامی که در نبرد خندق، تیری به سعد اصابت کرد، به کسان وی چنین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خیمه رفیده ببرید تا وی را از نزدیک عیادت کنم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نقل از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به همراه شما روانه پیکار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زنان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درمان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علاج می سازم و آب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آری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نقل از اُم عطیه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پیامبر خدا در هفت جنگ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خیمه گاه آنان می ماندم و برایشان غذا آماده می کردم، مجروحان را درمان می ساختم و به پرستاری بیماران مشغول بودم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شرح نبرد احد از عبدالله بن زیاد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دست چپم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همانند تنه نخل ضربتی بر من وارد آورد و بی آنکه کارم را یکسره کند، مرا فرو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خویش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مادرم که باندهایی برای زخم ها آماده ساخته و به کمر خویش بسته بود، به سراغم آمد و زخم مرا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این مردمان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چون این وضع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این طاقت است که تو داری؟</w:t>
      </w:r>
      <w:r>
        <w:rPr>
          <w:rFonts w:eastAsia="IRNazanin" w:cs="IRNazanin"/>
          <w:color w:val="111111"/>
          <w:sz w:val="28"/>
          <w:szCs w:val="28"/>
          <w:rtl w:val="true"/>
          <w:lang w:bidi="fa-IR"/>
        </w:rPr>
        <w:t>»</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عماره، دختر کعب، همراه با شوهرش، غزیّة بن عمرو و دو پسرش در نبرد احد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روز، مشکی با خود برداشت و با سپاه اسلام </w:t>
      </w:r>
      <w:bookmarkStart w:id="41" w:name="pg4442_45297"/>
    </w:p>
    <w:p>
      <w:pPr>
        <w:pStyle w:val="BookText"/>
        <w:rPr/>
      </w:pPr>
      <w:bookmarkEnd w:id="41"/>
      <w:r>
        <w:rPr>
          <w:rFonts w:ascii="IRNazanin" w:hAnsi="IRNazanin" w:eastAsia="IRNazanin"/>
          <w:color w:val="111111"/>
          <w:sz w:val="28"/>
          <w:sz w:val="28"/>
          <w:szCs w:val="28"/>
          <w:rtl w:val="true"/>
          <w:lang w:bidi="fa-IR"/>
        </w:rPr>
        <w:t>همراه شد بدان هدف که به مجروحان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نبرد، پیکار کرد و جانانه جنگید و دوازده زخم برداشت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42" w:name="__RefHeading___Toc145352_3644566090"/>
      <w:bookmarkStart w:id="43" w:name="_Toc16"/>
      <w:bookmarkEnd w:id="42"/>
      <w:r>
        <w:rPr>
          <w:rtl w:val="true"/>
        </w:rPr>
        <w:t>پرستاری فاطمه علیهاالسلام از پیامبر اکرم صلی الله علیه و آله</w:t>
      </w:r>
      <w:bookmarkEnd w:id="43"/>
    </w:p>
    <w:p>
      <w:pPr>
        <w:pStyle w:val="BookText"/>
        <w:rPr/>
      </w:pPr>
      <w:r>
        <w:rPr>
          <w:rFonts w:ascii="IRNazanin" w:hAnsi="IRNazanin" w:eastAsia="IRNazanin"/>
          <w:color w:val="111111"/>
          <w:sz w:val="28"/>
          <w:sz w:val="28"/>
          <w:szCs w:val="28"/>
          <w:rtl w:val="true"/>
          <w:lang w:bidi="fa-IR"/>
        </w:rPr>
        <w:t>پرستاری فاطمه علیهاالسلام از پیامبر اکرم صلی الله علیه و آله</w:t>
      </w:r>
    </w:p>
    <w:p>
      <w:pPr>
        <w:pStyle w:val="BookText"/>
        <w:rPr/>
      </w:pPr>
      <w:r>
        <w:rPr>
          <w:rFonts w:ascii="IRNazanin" w:hAnsi="IRNazanin" w:eastAsia="IRNazanin"/>
          <w:color w:val="111111"/>
          <w:sz w:val="28"/>
          <w:sz w:val="28"/>
          <w:szCs w:val="28"/>
          <w:rtl w:val="true"/>
          <w:lang w:bidi="fa-IR"/>
        </w:rPr>
        <w:t>مصداق واقعی پرورش در مکتب اسلام، فاطمه زهرا علیهاالسلام است که در ده سالگی، برای پرستاری زخمیان به میدان جنگ می رفت و بر روی زخم های فداکاران اسلام، مرهم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احد، چهارده نفر از نزدیکان و زنان اهل بیت در جست وجوی پیامبرسرآسیمه و سر و رو پوشیده از شهر مدینه به سرعت به طرف کوه های احد شتافتند، ولی نخستین زنی که خود را به میدان جنگ رسانید، فاطمه زهرا علیهاالسلامبود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این جنگ، رسول خدا صلی الله علیه و آله به شدت زخمی شد و حضرت علی علیه السلام نیز جراحت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خون از چهره پیامبر می شست و حضرت علی علیه السلام با سپر خود آب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علیهاالسلامدید خون بند نمی آید، قطعه حصیری را سوزاند و خاکستر آن را بر زخم پاشید تا خون بند آمد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44" w:name="__RefHeading___Toc145354_3644566090"/>
      <w:bookmarkStart w:id="45" w:name="_Toc17"/>
      <w:bookmarkEnd w:id="44"/>
      <w:r>
        <w:rPr>
          <w:rtl w:val="true"/>
        </w:rPr>
        <w:t>پرستاری زینب کبرا علیهاالسلام در کربلا</w:t>
      </w:r>
      <w:bookmarkEnd w:id="45"/>
    </w:p>
    <w:p>
      <w:pPr>
        <w:pStyle w:val="BookText"/>
        <w:rPr/>
      </w:pPr>
      <w:r>
        <w:rPr>
          <w:rFonts w:ascii="IRNazanin" w:hAnsi="IRNazanin" w:eastAsia="IRNazanin"/>
          <w:color w:val="111111"/>
          <w:sz w:val="28"/>
          <w:sz w:val="28"/>
          <w:szCs w:val="28"/>
          <w:rtl w:val="true"/>
          <w:lang w:bidi="fa-IR"/>
        </w:rPr>
        <w:t>پرستاری زینب کبرا علیهاالسلام در کربلا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در سخت ترین لحظه های زندگی و در شرایط طاقت فرسای خطر و مصیبت، تسکین دهنده دردهای برادر، غم خوار جسم بیمار امام سجاد علیه السلام، پرستار کودکان یتیم و وحشت زده اهل بیت علیهم السلام و آرام بخش خاطر زنان مصیبت دیده و پریشان کاروان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بی نظیر حضرت زینب علیهاالسلاماز امام سجاد علیه السلام که در تاریخ نقش بسته است، به تمام پرستاران دل سوز مسلمان می آموزد که در هر شرایطی، با وجود هر مشکل و کمبودی به وظیفه خطیر خود بپردازند و با حفظ روحیه ایثار، </w:t>
      </w:r>
      <w:bookmarkStart w:id="46" w:name="pg4442_45298"/>
    </w:p>
    <w:p>
      <w:pPr>
        <w:pStyle w:val="BookText"/>
        <w:rPr/>
      </w:pPr>
      <w:bookmarkEnd w:id="46"/>
      <w:r>
        <w:rPr>
          <w:rFonts w:ascii="IRNazanin" w:hAnsi="IRNazanin" w:eastAsia="IRNazanin"/>
          <w:color w:val="111111"/>
          <w:sz w:val="28"/>
          <w:sz w:val="28"/>
          <w:szCs w:val="28"/>
          <w:rtl w:val="true"/>
          <w:lang w:bidi="fa-IR"/>
        </w:rPr>
        <w:t>گذشت، تعهد کاری، فداکاری و حفظ ارزش های اسلامی، مسئولیت باارزش و مهم خود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خود را نیز از خدا بخواهند و در این راه به بزرگ پرستار اسلام، حضرت زینب علیهاالسلامتأسی جویند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شبی که پدرم فردای آن کشته شد، نشسته بودم و عمه ام زینب نزد من بود و از من پرستاری می 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جای دیگر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اسیران از کوفه تا شام، مشاهده کردم که عمه ام، زینب گاهی غذای خود را بین کودکان تقسیم می کرد و خود از شدت گرسنگی و ضعف، نماز شب را نشسته به جای می آورد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بی تردید، ویژگی های شاخص زینب کبرا علیهاالسلام برای همه امت اسلامی به ویژه بانوان مسلمان سرمشق است و می تواند زمینه ساز تحول روحی در همه به ویژه پرستاران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پرستار باید ویژگی هایی نظیر حضرت زینب علیهاالسلام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گوش دادن به درد دل بیمار، تسکین دردهای روحی او و آرامش خاطر دادن به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باید از خلق و خوی پسندیده و شهامت و از خودگذشتگی لازم برخوردار باشد تا بتواند همدم و هم راز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روز ولادت حضرت زینب علیهاالسلام، روز پرستارنامیده شد که مانند هر سال در این روز، مقام پرستار را ارج می نهیم و از پرستاران نمونه کشور قدردانی می کنیم</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47" w:name="__RefHeading___Toc145356_3644566090"/>
      <w:bookmarkStart w:id="48" w:name="_Toc18"/>
      <w:bookmarkEnd w:id="47"/>
      <w:r>
        <w:rPr>
          <w:rtl w:val="true"/>
        </w:rPr>
        <w:t>پرستاری در نگاه امام خمینی رحمه الله</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پرستاری در نگاه امام خمینی رحمه الله </w:t>
      </w:r>
    </w:p>
    <w:p>
      <w:pPr>
        <w:pStyle w:val="BookText"/>
        <w:rPr/>
      </w:pPr>
      <w:r>
        <w:rPr>
          <w:rFonts w:ascii="IRNazanin" w:hAnsi="IRNazanin" w:eastAsia="IRNazanin"/>
          <w:color w:val="111111"/>
          <w:sz w:val="28"/>
          <w:sz w:val="28"/>
          <w:szCs w:val="28"/>
          <w:rtl w:val="true"/>
          <w:lang w:bidi="fa-IR"/>
        </w:rPr>
        <w:t>حضرت امام خمینی رحمه الله، پرستاری را شغل بسیار ارزشمندی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کلمه راجع به این اطبا و بهیاران و پرستاران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طبابت و پرستاری و خدمت به این بیمارانی که در این بیمارستان ها خوابیده اند، یک خدمت بسیار مشکل، لکن بسیار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مریض بسیار مشکل است و پرستاری خوب، بسیار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باید همه کار صحیح انجام بدهند و کار صحیح همه ارزش دارد، لکن در بیمارستان ها یک ویژگی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با یک عده ای دارید شما و خصوصا پرستارها که اینها بیمارند، دل شکسته اند، محتاج به پرستاری روحی دارند، محتاج به آرامش روحی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مریض ها، با این بیمارها هرچه محبت بکنید و هرچه پرستاری مادرانه و خواهرانه و برادرانه و پدرانه بکنید، این در روحیه بیمار مؤثر است و بر خوب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خوب شدن بیماران نیز مؤثر است و در بارگاه خدای تبارک و تعالی خدمت به این جمعیت، خدمت به این بندگان خدا، بسیار ارزشمند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امام خمینی رحمه الله بر اسلامی بودن بیمارستان ها تأکید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پرستاران را به پای بندی به ارزش های اسلامی سفارش می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خیلی توجه داشته باشید به اینکه هم وضع بیمارستان ها، وضع اسلامی باشد و هم رفتارتان با این مرضی و با این معلولین و با این بیمارها یک وضع مادرانه و خواهرانه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مشکل و ارزشمندی است و بسیار پرمسئولیت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سفارش من، تمنای من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سرتاسر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تمام قوا کوشش کنید که اعمال شما اعمال اسلامی باشد و رفتار شما با مریض رفتار خوب باشد و رفتار انسانی ـ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عنایت کند و اجر آن زن هایی که در صدر اسلام برای پرستاری لشکر اسلام می رفتند، ان شاء اللّه در نامه اعمال شما هم نوشته بشود</w:t>
      </w:r>
      <w:r>
        <w:rPr>
          <w:rFonts w:eastAsia="IRNazanin" w:cs="IRNazanin"/>
          <w:color w:val="111111"/>
          <w:sz w:val="28"/>
          <w:szCs w:val="28"/>
          <w:rtl w:val="true"/>
          <w:lang w:bidi="fa-IR"/>
        </w:rPr>
        <w:t>.</w:t>
      </w:r>
      <w:r>
        <w:rPr>
          <w:rStyle w:val="FootnoteAnchor"/>
          <w:rtl w:val="true"/>
        </w:rPr>
        <w:footnoteReference w:id="41"/>
      </w:r>
      <w:bookmarkStart w:id="49" w:name="pg4442_45300"/>
    </w:p>
    <w:p>
      <w:pPr>
        <w:pStyle w:val="Heading3"/>
        <w:numPr>
          <w:ilvl w:val="2"/>
          <w:numId w:val="1"/>
        </w:numPr>
        <w:rPr/>
      </w:pPr>
      <w:bookmarkStart w:id="50" w:name="__RefHeading___Toc145358_3644566090"/>
      <w:bookmarkStart w:id="51" w:name="_Toc19"/>
      <w:bookmarkEnd w:id="49"/>
      <w:bookmarkEnd w:id="50"/>
      <w:r>
        <w:rPr>
          <w:rtl w:val="true"/>
        </w:rPr>
        <w:t>فصل دوم</w:t>
      </w:r>
      <w:r>
        <w:rPr>
          <w:rtl w:val="true"/>
        </w:rPr>
        <w:t xml:space="preserve">: </w:t>
      </w:r>
      <w:r>
        <w:rPr>
          <w:rtl w:val="true"/>
        </w:rPr>
        <w:t>نسیم مهرورزی</w:t>
      </w:r>
      <w:bookmarkEnd w:id="51"/>
    </w:p>
    <w:p>
      <w:pPr>
        <w:pStyle w:val="Heading4"/>
        <w:numPr>
          <w:ilvl w:val="3"/>
          <w:numId w:val="1"/>
        </w:numPr>
        <w:rPr/>
      </w:pPr>
      <w:bookmarkStart w:id="52" w:name="__RefHeading___Toc145360_364456609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مهرورزی</w:t>
      </w:r>
    </w:p>
    <w:p>
      <w:pPr>
        <w:pStyle w:val="BookText"/>
        <w:rPr/>
      </w:pPr>
      <w:r>
        <w:rPr>
          <w:rFonts w:ascii="IRNazanin" w:hAnsi="IRNazanin" w:eastAsia="IRNazanin"/>
          <w:color w:val="111111"/>
          <w:sz w:val="28"/>
          <w:sz w:val="28"/>
          <w:szCs w:val="28"/>
          <w:rtl w:val="true"/>
          <w:lang w:bidi="fa-IR"/>
        </w:rPr>
        <w:t>تمدن کنونی جهان، چون سکه ای دورویه است که بر یک روی آن، بتی زیبا و فریبنده و بر دیگر روی، هیولایی وحشتناک،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اخیر، پیشرفت صنعت و دانش، چون جادو، کارهای به ظاهر نشدنی را ممکن ساخت و انسان ها را به شگفتی واداشت و آسایش فراوانی به ارمغان آورد، ولی فضیلت های انسانی را به دست فراموشی سپرد و چه بسا لابه لای چرخ های هولناک خود، خُرد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هرچند از رنج های جسمی دوران کهن خبری نیست، ولی از فضیلت، شرافت و عواطف اصیلی چون مهر و محبت، فداکاری و از خود گذشتگی نیز کمتر خبری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تمدن کنونی نه تنها بشر را از اقیانوس پهناور مشکلات زندگی به ساحل خوش بختی رهنمون نشد، بلکه توفانی بنیان کن در راه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آسایش جسمی را با خوش بختی واقعی اشتباه گرفت و نیمی از خواسته های بشر را به فراموشی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قربانیان تمدن کنونی، عاطفه مردم خواهی و مهرورزی است که شور زندگی از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که در دنیای متمدن،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واقعی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امروزی، آخرین و پیشرفته ترین وسیله های لذت جویی و کام یابی جسمی را در اختیار آدمی قرار می دهد، ولی فرصت اندیشیدن و مهرورزی به دیگران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با طبیعت، خود و هم نوعانش بیگانه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کالایی تبدیل شده که نیروی خود را تنها در آن سرمایه گذاری جست وجو می کند که باید براساس شرایط بازار، حداکثر سود را برایش کسب کند، آن هم تنها سود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روابط انسان ها، ساختگی و مصنوعی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دلایل بی سامانی جوامع کنونی را بتوان بیگانگی از غیر و توجه به خویشتن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54" w:name="pg4442_45301"/>
    </w:p>
    <w:p>
      <w:pPr>
        <w:pStyle w:val="BookText"/>
        <w:rPr/>
      </w:pPr>
      <w:bookmarkEnd w:id="54"/>
      <w:r>
        <w:rPr>
          <w:rFonts w:ascii="IRNazanin" w:hAnsi="IRNazanin" w:eastAsia="IRNazanin"/>
          <w:color w:val="111111"/>
          <w:sz w:val="28"/>
          <w:sz w:val="28"/>
          <w:szCs w:val="28"/>
          <w:rtl w:val="true"/>
          <w:lang w:bidi="fa-IR"/>
        </w:rPr>
        <w:t>نیک بختی جامعه باید نیروی محبت و دیگردوستی در انسان ها تقویت شود؛ چون انسان تنها در سایه دیگرخواهی می تواند از محبت دیگران بهره مند شود</w:t>
      </w:r>
      <w:r>
        <w:rPr>
          <w:rFonts w:eastAsia="IRNazanin" w:cs="IRNazanin"/>
          <w:color w:val="111111"/>
          <w:sz w:val="28"/>
          <w:szCs w:val="28"/>
          <w:rtl w:val="true"/>
          <w:lang w:bidi="fa-IR"/>
        </w:rPr>
        <w:t>.</w:t>
      </w:r>
    </w:p>
    <w:p>
      <w:pPr>
        <w:pStyle w:val="Heading4"/>
        <w:numPr>
          <w:ilvl w:val="3"/>
          <w:numId w:val="1"/>
        </w:numPr>
        <w:rPr/>
      </w:pPr>
      <w:bookmarkStart w:id="55" w:name="__RefHeading___Toc145362_3644566090"/>
      <w:bookmarkStart w:id="56" w:name="_Toc21"/>
      <w:bookmarkEnd w:id="55"/>
      <w:r>
        <w:rPr>
          <w:rtl w:val="true"/>
        </w:rPr>
        <w:t>اسلام، آیین مهرورزی</w:t>
      </w:r>
      <w:bookmarkEnd w:id="56"/>
    </w:p>
    <w:p>
      <w:pPr>
        <w:pStyle w:val="BookText"/>
        <w:rPr/>
      </w:pPr>
      <w:r>
        <w:rPr>
          <w:rFonts w:ascii="IRNazanin" w:hAnsi="IRNazanin" w:eastAsia="IRNazanin"/>
          <w:color w:val="111111"/>
          <w:sz w:val="28"/>
          <w:sz w:val="28"/>
          <w:szCs w:val="28"/>
          <w:rtl w:val="true"/>
          <w:lang w:bidi="fa-IR"/>
        </w:rPr>
        <w:t>اسلام، آیین مهرورزی</w:t>
      </w:r>
    </w:p>
    <w:p>
      <w:pPr>
        <w:pStyle w:val="BookText"/>
        <w:rPr/>
      </w:pPr>
      <w:r>
        <w:rPr>
          <w:rFonts w:ascii="IRNazanin" w:hAnsi="IRNazanin" w:eastAsia="IRNazanin"/>
          <w:color w:val="111111"/>
          <w:sz w:val="28"/>
          <w:sz w:val="28"/>
          <w:szCs w:val="28"/>
          <w:rtl w:val="true"/>
          <w:lang w:bidi="fa-IR"/>
        </w:rPr>
        <w:t>اسلام، آیین جاودانی است که براساس فطرت و ارضای درست خواسته های انسانی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محبت کردن و انسان دوستی توجه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انسان ها را از یک ریشه می داند و امتیازهای نادرست نژادی، قبیله ای و مادی را به رسمیت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همه آدمیان، آفریده خدا و در اصل از یک پدر و مادرند، شایسته احترام و محبتند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تحبب الی الناس یحبوک؛ انسان ها را دوست بدار؛ همگان تو را دوست خواهند داشت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امیرمؤمنان علی علیه السلام به فرزندش محمد حنفیه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انسان ها نیکی کن، همان گونه که انتظار داری نسبت به تو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خود می پسندی، برای دیگران بپسند و آنچه را برای خود زشت و ناپسند می شماری، برای آنان نیز ناپسند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خوش خلقی کن که چون از آنان دور شدی، مورد مهر آنان قرار گیری و آن گاه که مُردی، بر تو گریان و سوگوار باشند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بنابراین، اسلام نه تنها به انسان ها احترام می گذارد، بلکه بشردوستی را به جایی رسانده است که به پیروان خود دستور می دهد همچنان که به نیک بختی و پیروزی خود علاقه مند هستند، همین احساس را درباره دیگران هم داشته باشند</w:t>
      </w:r>
      <w:r>
        <w:rPr>
          <w:rFonts w:eastAsia="IRNazanin" w:cs="IRNazanin"/>
          <w:color w:val="111111"/>
          <w:sz w:val="28"/>
          <w:szCs w:val="28"/>
          <w:rtl w:val="true"/>
          <w:lang w:bidi="fa-IR"/>
        </w:rPr>
        <w:t>.</w:t>
      </w:r>
    </w:p>
    <w:p>
      <w:pPr>
        <w:pStyle w:val="Heading4"/>
        <w:numPr>
          <w:ilvl w:val="3"/>
          <w:numId w:val="1"/>
        </w:numPr>
        <w:rPr/>
      </w:pPr>
      <w:bookmarkStart w:id="57" w:name="__RefHeading___Toc145364_3644566090"/>
      <w:bookmarkStart w:id="58" w:name="_Toc22"/>
      <w:bookmarkEnd w:id="57"/>
      <w:r>
        <w:rPr>
          <w:rtl w:val="true"/>
        </w:rPr>
        <w:t>ریشه های مهرورزی در قرآن و عترت</w:t>
      </w:r>
      <w:bookmarkEnd w:id="58"/>
    </w:p>
    <w:p>
      <w:pPr>
        <w:pStyle w:val="BookText"/>
        <w:rPr/>
      </w:pPr>
      <w:r>
        <w:rPr>
          <w:rFonts w:ascii="IRNazanin" w:hAnsi="IRNazanin" w:eastAsia="IRNazanin"/>
          <w:color w:val="111111"/>
          <w:sz w:val="28"/>
          <w:sz w:val="28"/>
          <w:szCs w:val="28"/>
          <w:rtl w:val="true"/>
          <w:lang w:bidi="fa-IR"/>
        </w:rPr>
        <w:t>ریشه های مهرورزی در قرآن و عترت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پیامبراکرم صلی الله علیه و آله و پیروان آن حضرت را با صفت های مهربانی و رحمت نسبت به یکدیگر معرفی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رَسُولُ اللّهِ وَ 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رسول خدا صلی الله علیه و آله و کسانی که با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خودشان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یاران خود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 اللّه َ وَ کُونُوا اخوةً بررةً، مُتَحابِیّنَ فِی اللّه ِ، مُتَواصِلِینَ، مُتَراحِمِینَ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خدا پروا کنید و برادرانی خوش رفتار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با هم دوستی کنید و پیوستگی داشته باشید و به هم مهر بورزید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ایمان را به داشتن چنین رفتاری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امام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تَواصَلُوا و تَبارُّوا وَ تَراحَمُوا وَ کُونُوا اخوةً بررةً کَما أَمَرَکُمُ اللّه ُ عَزَّوَجَلَّ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با یکدیگر پیوستگی و خوش رفتاری و مهرورزی داشته باشید و چنان که خدای عزوجل دستور داده است، برادرانی نیکوکار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محبت و پیوستگی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انصار با مهاجران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امام صادق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یَحِّقُ عَلَی الْمُسْلِمِینَ الْإِجْتِهادُ فِی التَّواصُلِ وَ التَّعاوُنِ عَلَی التَّعاطُفِ وَ الْمُواساةِ لِاَهْلِ الْحاجَةِ وَ تَعاطُفِ بَعْضِهِمْ عَلی بَعْضٍ حَتّی تَکُونُوا کَما أَمَرَکُمُ اللّه ُ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مُتَراحِمِینَ، مُتَغَتِّمِینَ لِما غابَ عَنْکُمْ مِنْ اَمْرِهِمْ عَلی ما مَضی عَلَیْهِ مَعْشَرُ الْاَنْصارِ عَلی عَهْدِ رَسُولُ اللّه ِ صلی الله علیه و آله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که مسلمانان در پیوستگی با هم و یاری کردن بر مهرورزی و مواسات با نیازمندان و عطوفت نسبت به یکدیگر کوشا باشند تا چنان شوید که خدای عزوجل به شما دستور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مؤمنان نسبت </w:t>
      </w:r>
    </w:p>
    <w:p>
      <w:pPr>
        <w:pStyle w:val="BookText"/>
        <w:rPr/>
      </w:pPr>
      <w:r>
        <w:rPr>
          <w:rFonts w:ascii="IRNazanin" w:hAnsi="IRNazanin" w:eastAsia="IRNazanin"/>
          <w:color w:val="111111"/>
          <w:sz w:val="28"/>
          <w:sz w:val="28"/>
          <w:szCs w:val="28"/>
          <w:rtl w:val="true"/>
          <w:lang w:bidi="fa-IR"/>
        </w:rPr>
        <w:t>به یکدیگر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نسبت به مسلمان هایی که غایب هستند، مهر بورزید بر همان روشی که گروه انصار در زمان رسول خدا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آسیای جامعه ایمانی بر پایه محبت و پیوستگی و حفظ کرامت ها می چرخد و به همین سبب رحمت های بی شمار الهی شامل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اَکْرَمَ اَخاهُ الْمُسْلِمُ بِکَلِمَةٍ یُلْطِفُهُ بِها وَ فَرَّجَ عَنْهُ کُرْبَتَهُ لَمْ یَزَلْ فِی ظِلِ اللّه ِ الْمَمْدُودِ عَلَیْهِ الرَّحْمَةُ ما کانَ فِی ذلِکَ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 که به برادر مسلمانش سخن محبت آمیزی گوید و گرفتاری اش را گشایش دهد، تا زمانی که در این کار باشد، زیر سایه رحمت واسعه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ایمانی در دست ها و قدم های مؤمنان تجلی می یابد؛ یعنی با برآوردن حاجت، محبت ها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حق به این مسئله بسیار اهمیت می دادند؛ زیرا از محبوب ترین کارها نزد خداوند، قیام برای برطرف کردن نیازهای برادران ایمانی و تلاش در راه رفع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لَقَضاءُ حاجَةِ امْرِءٍ مُؤْمِنٍ اَحَبُّ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عِشْرِینَ حَجَّةً کُلُّ حَجَّةٍ یُنْفِقُ فِیها صاحِبُها مِأَةَ اَلْفٍ</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برآوردن حاجت یک فرد مؤمن نزد خدا از بیست حجی که در هر یک از آنها صد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باقر علیه السلام نقل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الْمُؤْمِنَ لَتَرِدُ عَلَیْهِ الْحاجَةُ لِاَخِیهِ فَلا تَکُونُ عِنْدَهُ فَیَهْتَمُّ بِها قَلْبَهُ فَیُدْخِلُهُ اللّه ُ تَبارَکَ وَ تَعالی بِهِمِّهِ الْجَنَّةَ</w:t>
      </w:r>
      <w:r>
        <w:rPr>
          <w:rFonts w:eastAsia="Amiri" w:cs="Amiri" w:ascii="Amiri" w:hAnsi="Amiri"/>
          <w:color w:val="111111"/>
          <w:sz w:val="28"/>
          <w:szCs w:val="28"/>
          <w:rtl w:val="true"/>
          <w:lang w:bidi="ar-SA"/>
        </w:rPr>
        <w:t>.</w:t>
      </w:r>
      <w:r>
        <w:rPr>
          <w:rStyle w:val="FootnoteAnchor"/>
          <w:rtl w:val="true"/>
        </w:rPr>
        <w:footnoteReference w:id="49"/>
      </w:r>
      <w:bookmarkStart w:id="59" w:name="pg4442_45304"/>
    </w:p>
    <w:p>
      <w:pPr>
        <w:pStyle w:val="BookText"/>
        <w:rPr/>
      </w:pPr>
      <w:bookmarkEnd w:id="59"/>
      <w:r>
        <w:rPr>
          <w:rFonts w:ascii="IRNazanin" w:hAnsi="IRNazanin" w:eastAsia="IRNazanin"/>
          <w:color w:val="111111"/>
          <w:sz w:val="28"/>
          <w:sz w:val="28"/>
          <w:szCs w:val="28"/>
          <w:rtl w:val="true"/>
          <w:lang w:bidi="fa-IR"/>
        </w:rPr>
        <w:t>بی گمان، وقتی به مؤمن حاجتی از طرف برادرش عرضه می شود که نمی تواند انجام دهد، ولی بدان همت می گمارد و دل می بندد، خدای تبارک و تعالی او را به سبب همتش به بهشت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هایی که در پی برطرف کردن نیاز برادران دینی برداشته می شود، پاداش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اهل ایمان چنان با هم پیوند خورده است که مانند یک وجودند و اندوه هر یک، اندوه همه و شادی هر یک شادی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رنج بیماری تا اعماق قلب مسلمان اثر نگذارد و او را به زدودن غبار غم و اندوه وادار نکند و بدین وسیله او را شادمان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فَرَّجَ عَنْ مُؤْمِنٍ فَرَّجَ اللّه ُ عَنْ قَلْبِهِ یَوْمَ الْقِیامَةِ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کس در کار مؤمنی گشایش دهد، خداوند، دلش را در روز قیامت گشایش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 مُؤْمِناً فَقَدْ سَرَّنِی وَ مَنْ سَرَّنِی فَقَدْ سَرَّاللّه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هرکس مؤمنی را شاد سازد، به یقین که مرا شاد ساخته است و هرکس مرا شاد سازد، به راستی که خدا را شاد کرده است</w:t>
      </w:r>
      <w:r>
        <w:rPr>
          <w:rFonts w:eastAsia="IRNazanin" w:cs="IRNazanin"/>
          <w:color w:val="111111"/>
          <w:sz w:val="28"/>
          <w:szCs w:val="28"/>
          <w:rtl w:val="true"/>
          <w:lang w:bidi="fa-IR"/>
        </w:rPr>
        <w:t>.</w:t>
      </w:r>
    </w:p>
    <w:p>
      <w:pPr>
        <w:pStyle w:val="Heading4"/>
        <w:numPr>
          <w:ilvl w:val="3"/>
          <w:numId w:val="1"/>
        </w:numPr>
        <w:rPr/>
      </w:pPr>
      <w:bookmarkStart w:id="60" w:name="__RefHeading___Toc145366_3644566090"/>
      <w:bookmarkStart w:id="61" w:name="_Toc23"/>
      <w:bookmarkEnd w:id="60"/>
      <w:r>
        <w:rPr>
          <w:rtl w:val="true"/>
        </w:rPr>
        <w:t>آثار خدمت به بندگان خدا</w:t>
      </w:r>
      <w:bookmarkEnd w:id="61"/>
    </w:p>
    <w:p>
      <w:pPr>
        <w:pStyle w:val="BookText"/>
        <w:rPr/>
      </w:pPr>
      <w:r>
        <w:rPr>
          <w:rFonts w:ascii="IRNazanin" w:hAnsi="IRNazanin" w:eastAsia="IRNazanin"/>
          <w:color w:val="111111"/>
          <w:sz w:val="28"/>
          <w:sz w:val="28"/>
          <w:szCs w:val="28"/>
          <w:rtl w:val="true"/>
          <w:lang w:bidi="fa-IR"/>
        </w:rPr>
        <w:t>آثار خدمت به بندگان خدا</w:t>
      </w:r>
    </w:p>
    <w:p>
      <w:pPr>
        <w:pStyle w:val="BookText"/>
        <w:rPr/>
      </w:pPr>
      <w:r>
        <w:rPr>
          <w:rFonts w:ascii="IRNazanin" w:hAnsi="IRNazanin" w:eastAsia="IRNazanin"/>
          <w:color w:val="111111"/>
          <w:sz w:val="28"/>
          <w:sz w:val="28"/>
          <w:szCs w:val="28"/>
          <w:rtl w:val="true"/>
          <w:lang w:bidi="fa-IR"/>
        </w:rPr>
        <w:t>از آموزه های اسلامی و سیره اولیا علیهم السلام برمی آید که پس از ادای واجبات، خدمت به مردم، به ویژه مؤمنان و صالحان، مهم ترین وسیله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همواره در خدمت مردم بودند و برای برآوردن نیازهای آنان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مجید، آنچه به سود مردم باشد، پایدار و جاوید می ماند و آنچه سودمند نباشد، مانند کف روی آب ناپایدار است و زود از میان می 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الزَّبَدُ فَیَذْهَبُ جُفاءً وَ اَمّا ما یَنْفَعُ النّاسَ فَیَمْکُثُ فِی الأَرضِ کَذلِکَ یَضْرِبُ </w:t>
      </w:r>
    </w:p>
    <w:p>
      <w:pPr>
        <w:pStyle w:val="BookText"/>
        <w:rPr/>
      </w:pPr>
      <w:r>
        <w:rPr>
          <w:rFonts w:ascii="Amiri" w:hAnsi="Amiri" w:eastAsia="Amiri" w:cs="Amiri"/>
          <w:color w:val="111111"/>
          <w:sz w:val="28"/>
          <w:sz w:val="28"/>
          <w:szCs w:val="28"/>
          <w:rtl w:val="true"/>
          <w:lang w:bidi="ar-SA"/>
        </w:rPr>
        <w:t>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 به کناری می افتد و نابود می شود، ولی آنچه به مردم می رساند، در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وجودش برای مردم سودمند باشد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همچنین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ألْخَلْقُ عیالُ اللّه فَأَحَبُّ الْخَلْقِ اِلَیِ اللّهِ مَنْ نَفَعَ عِیالَ اللّه ِ و أَدْخَلَ عَلی اَهْلِ بَیْتٍِ سُرُوراً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مردم، عایله و جیره خوار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آنها نزد خدا کسی است که سودش به عایله خدا برسد و خانواده ای را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بندگان خدا، انسان را از خودخواهی و خودبینی بازمی دارد و به اخلاق الهی و ملکوتی آراسته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خداوند با فضل و رحمت با شما رفتار می کند، شما نیز نسبت به یکدیگر دارای فضل و نیکی باشید؛ وَ لا تَنْسَوُا الْفَضْلَ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أنْسَکُ النّاسِ نُسُکاً أَنْصَحُهُمْ جَیْباً وَ أسْلَمُهُمْ قَلْباً لِجَمیعِ المُسلِمینَ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عابدترین مردم آن کسی است که نسبت به مردم خیرخواه تر از دیگران و نسبت به تمام مسلمانان، سلیم القلب تر و باصفاتر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حاجت مردم را برآورده کردید، خوشحال باشید که خدا،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مورد برطرف کردن گرفتاری و رسیدگی به یکدیگر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الْمُؤْمِنُونَ فِی تَراحُمِهِمْ وَ تَعاطُفِهِمْ بَمِنْزِلَةِ الْجَسَدِ الْواحِدِ اِذَا اشْتَکی مِنْهُ </w:t>
      </w:r>
    </w:p>
    <w:p>
      <w:pPr>
        <w:pStyle w:val="BookText"/>
        <w:rPr/>
      </w:pPr>
      <w:r>
        <w:rPr>
          <w:rFonts w:ascii="Amiri" w:hAnsi="Amiri" w:eastAsia="Amiri" w:cs="Amiri"/>
          <w:color w:val="111111"/>
          <w:sz w:val="28"/>
          <w:sz w:val="28"/>
          <w:szCs w:val="28"/>
          <w:rtl w:val="true"/>
          <w:lang w:bidi="ar-SA"/>
        </w:rPr>
        <w:t>عُضْوٌ واحِدٌ تَداعی لَهُ سائِرُ الْجَسَدِ بالْحُمّی و السَّهَرِ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مؤمنان از نظر مهرورزی و عطوفت نسبت به یکدیگر مانند یک پیکرند که هرگاه عضوی از آنان دچار دردی شود، دیگر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تب و بیداری و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دردی خود را با آن عضو ابراز می دارند و به کمکش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نیز با الهام از این حدیث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مسلمان هیچ گاه نباید نسبت به ناراحتی دیگران، بی تفاوت و از احوال آنان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بکوشد تا روح همیاری و هم دردی را در خود پرورش دهد و بی تفاوتی و خون سردی را به خون گرمی و حس فردگرایی را به روح اجتماعی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ناراحتی و نیازی در برادر دینی خود احساس کرد، بی درنگ وارد عمل می شود و در برطرف کردن مشکلش می کوشد و حتی پیش از درخواست کمک به یاری او 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قَضی مُسْلِمٌ لِمُسْلِمٍ حاجَةً اِلاّ ناداهُ اللّهُ تَبارَکَ وَ تَعالیَ عَلَیَّ ثَوابُکَ وَ لا أرْضی لَکَ بِدُونِ الْجَنَّةِ</w:t>
      </w:r>
      <w:r>
        <w:rPr>
          <w:rFonts w:eastAsia="Amiri" w:cs="Amiri" w:ascii="Amiri" w:hAnsi="Amiri"/>
          <w:color w:val="111111"/>
          <w:sz w:val="28"/>
          <w:szCs w:val="28"/>
          <w:rtl w:val="true"/>
          <w:lang w:bidi="ar-SA"/>
        </w:rPr>
        <w:t>.</w:t>
      </w:r>
      <w:r>
        <w:rPr>
          <w:rStyle w:val="FootnoteAnchor"/>
          <w:rtl w:val="true"/>
        </w:rPr>
        <w:footnoteReference w:id="57"/>
      </w:r>
      <w:bookmarkStart w:id="62" w:name="pg4442_45307"/>
    </w:p>
    <w:p>
      <w:pPr>
        <w:pStyle w:val="BookText"/>
        <w:rPr/>
      </w:pPr>
      <w:bookmarkEnd w:id="62"/>
      <w:r>
        <w:rPr>
          <w:rFonts w:ascii="IRNazanin" w:hAnsi="IRNazanin" w:eastAsia="IRNazanin"/>
          <w:color w:val="111111"/>
          <w:sz w:val="28"/>
          <w:sz w:val="28"/>
          <w:szCs w:val="28"/>
          <w:rtl w:val="true"/>
          <w:lang w:bidi="fa-IR"/>
        </w:rPr>
        <w:t>هر مسلمانی که حاجت مسلمان دیگر را برآورد، خداوند متعال به او ندا می دهد که ثواب تو با من است و به کمتر از بهشت برای تو راضی نمی شوم</w:t>
      </w:r>
      <w:r>
        <w:rPr>
          <w:rFonts w:eastAsia="IRNazanin" w:cs="IRNazanin"/>
          <w:color w:val="111111"/>
          <w:sz w:val="28"/>
          <w:szCs w:val="28"/>
          <w:rtl w:val="true"/>
          <w:lang w:bidi="fa-IR"/>
        </w:rPr>
        <w:t>.</w:t>
      </w:r>
    </w:p>
    <w:p>
      <w:pPr>
        <w:pStyle w:val="Heading4"/>
        <w:numPr>
          <w:ilvl w:val="3"/>
          <w:numId w:val="1"/>
        </w:numPr>
        <w:rPr/>
      </w:pPr>
      <w:bookmarkStart w:id="63" w:name="__RefHeading___Toc145368_3644566090"/>
      <w:bookmarkStart w:id="64" w:name="_Toc24"/>
      <w:bookmarkEnd w:id="63"/>
      <w:r>
        <w:rPr>
          <w:rtl w:val="true"/>
        </w:rPr>
        <w:t>غم زدایی از بیماران</w:t>
      </w:r>
      <w:bookmarkEnd w:id="64"/>
    </w:p>
    <w:p>
      <w:pPr>
        <w:pStyle w:val="BookText"/>
        <w:rPr/>
      </w:pPr>
      <w:r>
        <w:rPr>
          <w:rFonts w:ascii="IRNazanin" w:hAnsi="IRNazanin" w:eastAsia="IRNazanin"/>
          <w:color w:val="111111"/>
          <w:sz w:val="28"/>
          <w:sz w:val="28"/>
          <w:szCs w:val="28"/>
          <w:rtl w:val="true"/>
          <w:lang w:bidi="fa-IR"/>
        </w:rPr>
        <w:t>غم زدایی از بیماران</w:t>
      </w:r>
    </w:p>
    <w:p>
      <w:pPr>
        <w:pStyle w:val="BookText"/>
        <w:rPr/>
      </w:pPr>
      <w:r>
        <w:rPr>
          <w:rFonts w:ascii="IRNazanin" w:hAnsi="IRNazanin" w:eastAsia="IRNazanin"/>
          <w:color w:val="111111"/>
          <w:sz w:val="28"/>
          <w:sz w:val="28"/>
          <w:szCs w:val="28"/>
          <w:rtl w:val="true"/>
          <w:lang w:bidi="fa-IR"/>
        </w:rPr>
        <w:t>وقتی یک چهره گشاده و یک لبخند صمیمی می تواند غمی را از دل بزداید، چرا باید از آن دریغ کنیم؟ انسان ها نیازمند محبتند و این تشنگی جز با مهربانی و خوش رویی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دنبال کسی هستند که با او درددل کنند و خود را از بار غم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برخورد پرستار با بیمار به گونه ای باشد که غم او را به شادی و نگرانی اش را به اطمینان تبدیل کند، دریچه ای از دنیای صفا و سرور به رویش گشوده می شود و نزد خداوند پاداش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اَخَذَ مِنْ وَجْهِ اَخِیهِ الْمُؤمِنِ قَذاةً کَتَبَ اللّه ُ لَهُ عَشْرَ حَسَناتٍ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کسی که رنج و اندوهی را از چهره برادر دینی اش بزداید، خداوند به پاداش آن، ده حسنه در نامه اعمالش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رفتار، قلبی مهربان و عاطفه ای سرشار از مهر و محبت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پرستار با نگاه یا کلامی محبت آمیز می تواند بیماری را شاد و خدا را از خود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مُسْلِمٍ لَقِیَ مُسْلما فَسَرَّهُ سَرَّهُ اللّه ُ عَزَّ وَجَلَّ</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 مسلمانی که با مسلمانی دیدار کند و در برخورد، او را شادمان سازد، خدای متعال نیز او را خوشحال خواهد ساخت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وقتی که می توان با سخن و چهره ای گشاده، خاطر مکدّری را شاد ساخت، چرا نباید او را از خود خرسند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دیگران و زدودن رنج و اندوه از خاطرها، هنر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چه زیبا می گوید</w:t>
      </w:r>
      <w:r>
        <w:rPr>
          <w:rFonts w:eastAsia="IRNazanin" w:cs="IRNazanin"/>
          <w:color w:val="111111"/>
          <w:sz w:val="28"/>
          <w:szCs w:val="28"/>
          <w:rtl w:val="true"/>
          <w:lang w:bidi="fa-IR"/>
        </w:rPr>
        <w:t xml:space="preserve">: </w:t>
      </w:r>
      <w:bookmarkStart w:id="65" w:name="pg4442_45308"/>
    </w:p>
    <w:p>
      <w:pPr>
        <w:pStyle w:val="BookText"/>
        <w:rPr/>
      </w:pPr>
      <w:bookmarkEnd w:id="65"/>
      <w:r>
        <w:rPr>
          <w:rFonts w:ascii="IRNazanin" w:hAnsi="IRNazanin" w:eastAsia="IRNazanin"/>
          <w:color w:val="111111"/>
          <w:sz w:val="28"/>
          <w:sz w:val="28"/>
          <w:szCs w:val="28"/>
          <w:rtl w:val="true"/>
          <w:lang w:bidi="fa-IR"/>
        </w:rPr>
        <w:t>سمن بویان، غبار غم، چو بنشینند، بنشانند</w:t>
      </w:r>
    </w:p>
    <w:p>
      <w:pPr>
        <w:pStyle w:val="BookText"/>
        <w:rPr/>
      </w:pPr>
      <w:r>
        <w:rPr>
          <w:rFonts w:ascii="IRNazanin" w:hAnsi="IRNazanin" w:eastAsia="IRNazanin"/>
          <w:color w:val="111111"/>
          <w:sz w:val="28"/>
          <w:sz w:val="28"/>
          <w:szCs w:val="28"/>
          <w:rtl w:val="true"/>
          <w:lang w:bidi="fa-IR"/>
        </w:rPr>
        <w:t>پری رویان، قرار از دل، چو بستیزند، بستانند</w:t>
      </w:r>
    </w:p>
    <w:p>
      <w:pPr>
        <w:pStyle w:val="BookText"/>
        <w:rPr/>
      </w:pPr>
      <w:r>
        <w:rPr>
          <w:rFonts w:ascii="IRNazanin" w:hAnsi="IRNazanin" w:eastAsia="IRNazanin"/>
          <w:color w:val="111111"/>
          <w:sz w:val="28"/>
          <w:sz w:val="28"/>
          <w:szCs w:val="28"/>
          <w:rtl w:val="true"/>
          <w:lang w:bidi="fa-IR"/>
        </w:rPr>
        <w:t>بیمار وقتی با چهره گشاده پرستار روبه رو می شود، آرامش می یابد و اگر این خوش رویی با نیت پاک و الهی انجام گیرد، علاوه بر تأثیر آن بر بیمار، حسنه و عبادت 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 الرَّجُلِ فِی وَجْهِ اَخیهِ حَسَنَةٌ؛ لبخند انسان به چهره برادر دینی اش، حسنه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لبخند، مبدأ آشنایی و زداینده غم ها و کدورت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چهره گشاده، بیماران را آماده می کند تا دل به دوستی بسپارند و بی هیچ نگرانی، سفره دل بگشایند و به آرامش روحی و روانی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پرستاران ارجمند به قول حافظ نباید از این غم زدایی غافل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دایم گل این بستان، شاداب نمی ماند</w:t>
      </w:r>
    </w:p>
    <w:p>
      <w:pPr>
        <w:pStyle w:val="BookText"/>
        <w:rPr/>
      </w:pPr>
      <w:r>
        <w:rPr>
          <w:rFonts w:ascii="IRNazanin" w:hAnsi="IRNazanin" w:eastAsia="IRNazanin"/>
          <w:color w:val="111111"/>
          <w:sz w:val="28"/>
          <w:sz w:val="28"/>
          <w:szCs w:val="28"/>
          <w:rtl w:val="true"/>
          <w:lang w:bidi="fa-IR"/>
        </w:rPr>
        <w:t>دریاب ضعیفان را در وقت توانایی</w:t>
      </w:r>
    </w:p>
    <w:p>
      <w:pPr>
        <w:pStyle w:val="BookText"/>
        <w:rPr/>
      </w:pPr>
      <w:r>
        <w:rPr>
          <w:rFonts w:ascii="IRNazanin" w:hAnsi="IRNazanin" w:eastAsia="IRNazanin"/>
          <w:color w:val="111111"/>
          <w:sz w:val="28"/>
          <w:sz w:val="28"/>
          <w:szCs w:val="28"/>
          <w:rtl w:val="true"/>
          <w:lang w:bidi="fa-IR"/>
        </w:rPr>
        <w:t>حاصل سخن اینکه برخلاف فرهنگ غربی، روح و محتوای فرهنگ دینی ما برپایه ارتباط، صمیمیت، همکاری، هم دردی و عاطفه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این فرهنگ بالنده، در دستورالعمل های اخلاقی اسلام دیده می شود که غم زدایی از دیگران یکی از آنهاست</w:t>
      </w:r>
      <w:r>
        <w:rPr>
          <w:rFonts w:eastAsia="IRNazanin" w:cs="IRNazanin"/>
          <w:color w:val="111111"/>
          <w:sz w:val="28"/>
          <w:szCs w:val="28"/>
          <w:rtl w:val="true"/>
          <w:lang w:bidi="fa-IR"/>
        </w:rPr>
        <w:t>.</w:t>
      </w:r>
    </w:p>
    <w:p>
      <w:pPr>
        <w:pStyle w:val="Heading4"/>
        <w:numPr>
          <w:ilvl w:val="3"/>
          <w:numId w:val="1"/>
        </w:numPr>
        <w:rPr/>
      </w:pPr>
      <w:bookmarkStart w:id="66" w:name="__RefHeading___Toc145370_3644566090"/>
      <w:bookmarkStart w:id="67" w:name="_Toc25"/>
      <w:bookmarkEnd w:id="66"/>
      <w:r>
        <w:rPr>
          <w:rtl w:val="true"/>
        </w:rPr>
        <w:t>سنگ صبور بیماران</w:t>
      </w:r>
      <w:bookmarkEnd w:id="67"/>
    </w:p>
    <w:p>
      <w:pPr>
        <w:pStyle w:val="BookText"/>
        <w:rPr/>
      </w:pPr>
      <w:r>
        <w:rPr>
          <w:rFonts w:ascii="IRNazanin" w:hAnsi="IRNazanin" w:eastAsia="IRNazanin"/>
          <w:color w:val="111111"/>
          <w:sz w:val="28"/>
          <w:sz w:val="28"/>
          <w:szCs w:val="28"/>
          <w:rtl w:val="true"/>
          <w:lang w:bidi="fa-IR"/>
        </w:rPr>
        <w:t>سنگ صبور بیماران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بیماران، دل هایی آکنده از غم و مشکلاتی دارند که آنان را زیر فشارهای روحی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 یافتن دو گوش شنوایند که با بیان آن، غم ها و دردها سبک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شکوه ها و غم نامه های یک دردمند گوش می دهد و خود را به شنیدن سخنان آنان علاقه مند نشان می دهد، با او هم دردی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خوب پرستاران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السُؤْدَدِ الصَّبْرُ لِأسْتِماعِ شَکْوَی الْمَلْهُوفِ</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بزرگواری است که انسان برای گوش سپردن به شکوه و ناله دردمند، صبر و تحمل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گرم خویی و مردم دوستی و داشتن عواطف بشردوستانه، بار غم گرفتاران را سبک و ماندن در بیمارستان را قابل تحمل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حرف های دیگران گوش می داد و دو گوش شنوا برای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هُوَ أُذُنٌ قُلْ أُذُنُ خَیْرٍ لَکُمْ یُؤمِنُ بِاللّهِ وَ یُؤمِنُ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جایی که آنان به ستوه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است و خداوند دستور می دهد 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هم هست، برای شما گوش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به حرف های مؤمنان نیز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سخن گویی، سخن بشنو، سخن بشنو</w:t>
      </w:r>
    </w:p>
    <w:p>
      <w:pPr>
        <w:pStyle w:val="BookText"/>
        <w:rPr/>
      </w:pPr>
      <w:r>
        <w:rPr>
          <w:rFonts w:ascii="IRNazanin" w:hAnsi="IRNazanin" w:eastAsia="IRNazanin"/>
          <w:color w:val="111111"/>
          <w:sz w:val="28"/>
          <w:sz w:val="28"/>
          <w:szCs w:val="28"/>
          <w:rtl w:val="true"/>
          <w:lang w:bidi="fa-IR"/>
        </w:rPr>
        <w:t>زبان آن کس تواند زد، که اول گوش گردد او</w:t>
      </w:r>
    </w:p>
    <w:p>
      <w:pPr>
        <w:pStyle w:val="BookText"/>
        <w:rPr/>
      </w:pPr>
      <w:r>
        <w:rPr>
          <w:rFonts w:ascii="IRNazanin" w:hAnsi="IRNazanin" w:eastAsia="IRNazanin"/>
          <w:color w:val="111111"/>
          <w:sz w:val="28"/>
          <w:sz w:val="28"/>
          <w:szCs w:val="28"/>
          <w:rtl w:val="true"/>
          <w:lang w:bidi="fa-IR"/>
        </w:rPr>
        <w:t>بریدن حرف دیگری شیوه ای ناپسند و نوعی کم ظرفیتی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اَنْصَتوُا لَهُ حَتّی یَفْرَغَ؛ کسی که سخن می گفت، به او گوش می دادند تا سخنش به پایان برسد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حضرت رضا علیه السلام نیز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رَأَیْتُ قَطَعَ عَلی اَحَدٍ کَلامَهُ حَتّی یَفْرَغَ مِنْهُ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آن حضرت را هرگز ندیدم که سخن کسی را قطع کند، مگر آنکه آن شخص از سخن خویش فارغ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اجتماعی، کسانی بر دل ها حکومت می کنند که مایه آرامش دیگران باشند و خانه دلشان آکنده از مهر و محبت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bookmarkStart w:id="68" w:name="pg4442_45310"/>
    </w:p>
    <w:p>
      <w:pPr>
        <w:pStyle w:val="BookText"/>
        <w:rPr/>
      </w:pPr>
      <w:bookmarkEnd w:id="68"/>
      <w:r>
        <w:rPr>
          <w:rFonts w:ascii="IRNazanin" w:hAnsi="IRNazanin" w:eastAsia="IRNazanin"/>
          <w:color w:val="111111"/>
          <w:sz w:val="28"/>
          <w:sz w:val="28"/>
          <w:szCs w:val="28"/>
          <w:rtl w:val="true"/>
          <w:lang w:bidi="fa-IR"/>
        </w:rPr>
        <w:t>تا توانی، به جهان، خدمت محتاجان کن</w:t>
      </w:r>
    </w:p>
    <w:p>
      <w:pPr>
        <w:pStyle w:val="BookText"/>
        <w:rPr/>
      </w:pPr>
      <w:r>
        <w:rPr>
          <w:rFonts w:ascii="IRNazanin" w:hAnsi="IRNazanin" w:eastAsia="IRNazanin"/>
          <w:color w:val="111111"/>
          <w:sz w:val="28"/>
          <w:sz w:val="28"/>
          <w:szCs w:val="28"/>
          <w:rtl w:val="true"/>
          <w:lang w:bidi="fa-IR"/>
        </w:rPr>
        <w:t>به دمی یا درمی، یا قلمی یا قدمی</w:t>
      </w:r>
    </w:p>
    <w:p>
      <w:pPr>
        <w:pStyle w:val="Heading4"/>
        <w:numPr>
          <w:ilvl w:val="3"/>
          <w:numId w:val="1"/>
        </w:numPr>
        <w:rPr/>
      </w:pPr>
      <w:bookmarkStart w:id="69" w:name="__RefHeading___Toc145372_3644566090"/>
      <w:bookmarkStart w:id="70" w:name="_Toc26"/>
      <w:bookmarkEnd w:id="69"/>
      <w:r>
        <w:rPr>
          <w:rtl w:val="true"/>
        </w:rPr>
        <w:t>فقه پرستاری</w:t>
      </w:r>
      <w:bookmarkEnd w:id="70"/>
    </w:p>
    <w:p>
      <w:pPr>
        <w:pStyle w:val="BookText"/>
        <w:rPr/>
      </w:pPr>
      <w:r>
        <w:rPr>
          <w:rFonts w:ascii="IRNazanin" w:hAnsi="IRNazanin" w:eastAsia="IRNazanin"/>
          <w:color w:val="111111"/>
          <w:sz w:val="28"/>
          <w:sz w:val="28"/>
          <w:szCs w:val="28"/>
          <w:rtl w:val="true"/>
          <w:lang w:bidi="fa-IR"/>
        </w:rPr>
        <w:t>فقه پرستاری</w:t>
      </w:r>
    </w:p>
    <w:p>
      <w:pPr>
        <w:pStyle w:val="BookText"/>
        <w:rPr/>
      </w:pPr>
      <w:r>
        <w:rPr>
          <w:rFonts w:ascii="IRNazanin" w:hAnsi="IRNazanin" w:eastAsia="IRNazanin"/>
          <w:color w:val="111111"/>
          <w:sz w:val="28"/>
          <w:sz w:val="28"/>
          <w:szCs w:val="28"/>
          <w:rtl w:val="true"/>
          <w:lang w:bidi="fa-IR"/>
        </w:rPr>
        <w:t>امروزه پرستاری جنبه های تخصصی و روان شناختی پیدا کرده و دانشکده های پرستاری در سرتاسر جهان شکل گرفته است، ولی متأسفانه بخشی از چهره زیبای پرستاری زیر سایه سنگین بی توجهی یا جهل،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دینی همه جانبه نگر است، ما را با این زوایا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پرستاری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ترویج شود، انگیزه های معنوی در دل پرستاران بیدارتر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ریزبینی و موشکافی، عمل به احکامی را سفارش می کند که بیمار را در سلامتی جسم و روح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فقه پرستاری در دانشکده های پرستاری، جایگاهی مناسب و به سزا پیدا کند و ابعاد مختلف آن برای مردم، به ویژه پرستاران زحمت کش، بیش از پیش روشن شود</w:t>
      </w:r>
      <w:r>
        <w:rPr>
          <w:rFonts w:eastAsia="IRNazanin" w:cs="IRNazanin"/>
          <w:color w:val="111111"/>
          <w:sz w:val="28"/>
          <w:szCs w:val="28"/>
          <w:rtl w:val="true"/>
          <w:lang w:bidi="fa-IR"/>
        </w:rPr>
        <w:t>.</w:t>
      </w:r>
    </w:p>
    <w:p>
      <w:pPr>
        <w:pStyle w:val="Heading4"/>
        <w:numPr>
          <w:ilvl w:val="3"/>
          <w:numId w:val="1"/>
        </w:numPr>
        <w:rPr/>
      </w:pPr>
      <w:bookmarkStart w:id="71" w:name="__RefHeading___Toc145374_3644566090"/>
      <w:bookmarkStart w:id="72" w:name="_Toc27"/>
      <w:bookmarkEnd w:id="71"/>
      <w:r>
        <w:rPr>
          <w:rtl w:val="true"/>
        </w:rPr>
        <w:t>هدایت بیمار</w:t>
      </w:r>
      <w:bookmarkEnd w:id="72"/>
    </w:p>
    <w:p>
      <w:pPr>
        <w:pStyle w:val="BookText"/>
        <w:rPr/>
      </w:pPr>
      <w:r>
        <w:rPr>
          <w:rFonts w:ascii="IRNazanin" w:hAnsi="IRNazanin" w:eastAsia="IRNazanin"/>
          <w:color w:val="111111"/>
          <w:sz w:val="28"/>
          <w:sz w:val="28"/>
          <w:szCs w:val="28"/>
          <w:rtl w:val="true"/>
          <w:lang w:bidi="fa-IR"/>
        </w:rPr>
        <w:t>هدایت بیمار</w:t>
      </w:r>
    </w:p>
    <w:p>
      <w:pPr>
        <w:pStyle w:val="BookText"/>
        <w:rPr/>
      </w:pPr>
      <w:r>
        <w:rPr>
          <w:rFonts w:ascii="IRNazanin" w:hAnsi="IRNazanin" w:eastAsia="IRNazanin"/>
          <w:color w:val="111111"/>
          <w:sz w:val="28"/>
          <w:sz w:val="28"/>
          <w:szCs w:val="28"/>
          <w:rtl w:val="true"/>
          <w:lang w:bidi="fa-IR"/>
        </w:rPr>
        <w:t>در بیمارستان، خودخواهی ها و سرکشی ها فرو می نشیند و روح بیمار فرصت می یابد تا زندگی را از زاویه درد و رنج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که مونس تنهایی ها، رنج ها و تحول روحی بیمار است، باید در این لحظه های کمیاب، دست بیمار را بگیرد و با نفوذ در اعماق روح خسته بیمار، دانه مهر حق را در جانش بنشاند</w:t>
      </w:r>
      <w:r>
        <w:rPr>
          <w:rFonts w:eastAsia="IRNazanin" w:cs="IRNazanin"/>
          <w:color w:val="111111"/>
          <w:sz w:val="28"/>
          <w:szCs w:val="28"/>
          <w:rtl w:val="true"/>
          <w:lang w:bidi="fa-IR"/>
        </w:rPr>
        <w:t>.</w:t>
      </w:r>
    </w:p>
    <w:p>
      <w:pPr>
        <w:pStyle w:val="Heading4"/>
        <w:numPr>
          <w:ilvl w:val="3"/>
          <w:numId w:val="1"/>
        </w:numPr>
        <w:rPr/>
      </w:pPr>
      <w:bookmarkStart w:id="73" w:name="__RefHeading___Toc145376_3644566090"/>
      <w:bookmarkStart w:id="74" w:name="_Toc28"/>
      <w:bookmarkEnd w:id="73"/>
      <w:r>
        <w:rPr>
          <w:rtl w:val="true"/>
        </w:rPr>
        <w:t>دلداری دادن به بیمار</w:t>
      </w:r>
      <w:bookmarkEnd w:id="74"/>
    </w:p>
    <w:p>
      <w:pPr>
        <w:pStyle w:val="BookText"/>
        <w:rPr/>
      </w:pPr>
      <w:r>
        <w:rPr>
          <w:rFonts w:ascii="IRNazanin" w:hAnsi="IRNazanin" w:eastAsia="IRNazanin"/>
          <w:color w:val="111111"/>
          <w:sz w:val="28"/>
          <w:sz w:val="28"/>
          <w:szCs w:val="28"/>
          <w:rtl w:val="true"/>
          <w:lang w:bidi="fa-IR"/>
        </w:rPr>
        <w:t>دلداری دادن به بیمار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با اوضاع سختی دست و پنجه نرم می کند؛ تلخی دارو، سختی تنهایی، فشار درد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گاهی بیمار خود را می بازد و تصویر سلامتی اش را در آیینه آینده، مبهم می بیند و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 پیدا می کنم؟ اینجاست که اگر امید خود را بازنیابد، ممکن است هیچ گاه بهبود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تقویت روحیه بیمار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سفارش های مهم در اسلام، امیدوار کردن بیماران به بازیافتن تندرستی است؛ </w:t>
      </w:r>
      <w:bookmarkStart w:id="75" w:name="pg4442_45311"/>
    </w:p>
    <w:p>
      <w:pPr>
        <w:pStyle w:val="BookText"/>
        <w:rPr/>
      </w:pPr>
      <w:bookmarkEnd w:id="75"/>
      <w:r>
        <w:rPr>
          <w:rFonts w:ascii="IRNazanin" w:hAnsi="IRNazanin" w:eastAsia="IRNazanin"/>
          <w:color w:val="111111"/>
          <w:sz w:val="28"/>
          <w:sz w:val="28"/>
          <w:szCs w:val="28"/>
          <w:rtl w:val="true"/>
          <w:lang w:bidi="fa-IR"/>
        </w:rPr>
        <w:t>چون این امر، روح آنان را شادمان می کند و طراوت جسمی را برایشان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بیمار وارد شدید، او را به زنده ماندن امیدوار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هرچند قضا را رد نمی کند، روح را شادمان می کند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76" w:name="__RefHeading___Toc145378_3644566090"/>
      <w:bookmarkStart w:id="77" w:name="_Toc29"/>
      <w:bookmarkEnd w:id="76"/>
      <w:r>
        <w:rPr>
          <w:rtl w:val="true"/>
        </w:rPr>
        <w:t>تلاش در برآوردن نیاز بیمار</w:t>
      </w:r>
      <w:bookmarkEnd w:id="77"/>
    </w:p>
    <w:p>
      <w:pPr>
        <w:pStyle w:val="BookText"/>
        <w:rPr/>
      </w:pPr>
      <w:r>
        <w:rPr>
          <w:rFonts w:ascii="IRNazanin" w:hAnsi="IRNazanin" w:eastAsia="IRNazanin"/>
          <w:color w:val="111111"/>
          <w:sz w:val="28"/>
          <w:sz w:val="28"/>
          <w:szCs w:val="28"/>
          <w:rtl w:val="true"/>
          <w:lang w:bidi="fa-IR"/>
        </w:rPr>
        <w:t>تلاش در برآوردن نیاز بیمار</w:t>
      </w:r>
    </w:p>
    <w:p>
      <w:pPr>
        <w:pStyle w:val="BookText"/>
        <w:rPr/>
      </w:pPr>
      <w:r>
        <w:rPr>
          <w:rFonts w:ascii="IRNazanin" w:hAnsi="IRNazanin" w:eastAsia="IRNazanin"/>
          <w:color w:val="111111"/>
          <w:sz w:val="28"/>
          <w:sz w:val="28"/>
          <w:szCs w:val="28"/>
          <w:rtl w:val="true"/>
          <w:lang w:bidi="fa-IR"/>
        </w:rPr>
        <w:t>یکی از وظایف پرستاران، برآوردن نیازهای فوری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اسلام بسیار سفارش شده است و پیشوایان معصوم ما بر آن تأکید فراوان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برآوردن حاجت بیمار را سبب آمرزش گناهان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رفع حاجت بیمار تلاش کند، گناهان او فرو می ریزد؛ خواه حاجت او را برآورد و خواه از عهده آن برنیاید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مرحوم محدّث نوری از علمای بزرگ تشیع در کتاب مستدرک الوسائل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تلاش در برآوردن حاجت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 و در آنجا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تلاش نسبت به بیماری که از خویشان است، استحباب بیشتری دارد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78" w:name="__RefHeading___Toc145380_3644566090"/>
      <w:bookmarkStart w:id="79" w:name="_Toc30"/>
      <w:bookmarkEnd w:id="78"/>
      <w:r>
        <w:rPr>
          <w:rtl w:val="true"/>
        </w:rPr>
        <w:t>عبرت آموزی</w:t>
      </w:r>
      <w:bookmarkEnd w:id="79"/>
    </w:p>
    <w:p>
      <w:pPr>
        <w:pStyle w:val="BookText"/>
        <w:rPr/>
      </w:pPr>
      <w:r>
        <w:rPr>
          <w:rFonts w:ascii="IRNazanin" w:hAnsi="IRNazanin" w:eastAsia="IRNazanin"/>
          <w:color w:val="111111"/>
          <w:sz w:val="28"/>
          <w:sz w:val="28"/>
          <w:szCs w:val="28"/>
          <w:rtl w:val="true"/>
          <w:lang w:bidi="fa-IR"/>
        </w:rPr>
        <w:t>عبرت آموزی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آیینه ای است که چهره دیگر زندگی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 تواند ابعاد این زندگی را شفاف تر از دیگران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حال و روز پریشان بیمار پند گیرد و از دیدن درد و رنج او درس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اول شیعیان، حضرت علی علیه السلام می فرماید</w:t>
      </w:r>
      <w:r>
        <w:rPr>
          <w:rFonts w:eastAsia="IRNazanin" w:cs="IRNazanin"/>
          <w:color w:val="111111"/>
          <w:sz w:val="28"/>
          <w:szCs w:val="28"/>
          <w:rtl w:val="true"/>
          <w:lang w:bidi="fa-IR"/>
        </w:rPr>
        <w:t xml:space="preserve">: </w:t>
      </w:r>
      <w:bookmarkStart w:id="80" w:name="pg4442_45312"/>
    </w:p>
    <w:p>
      <w:pPr>
        <w:pStyle w:val="BookText"/>
        <w:rPr/>
      </w:pPr>
      <w:bookmarkEnd w:id="80"/>
      <w:r>
        <w:rPr>
          <w:rFonts w:ascii="IRNazanin" w:hAnsi="IRNazanin" w:eastAsia="IRNazanin"/>
          <w:color w:val="111111"/>
          <w:sz w:val="28"/>
          <w:sz w:val="28"/>
          <w:szCs w:val="28"/>
          <w:rtl w:val="true"/>
          <w:lang w:bidi="fa-IR"/>
        </w:rPr>
        <w:t>چه بسیار کسان که با دست خود از آنان پرستاری می کردی؛ برای آنان شفا می طلبیدی و از پزشکان برایشان دارو می گرفتی، ولی دواهای تو به حالشان نفعی نبخشید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81" w:name="__RefHeading___Toc145382_3644566090"/>
      <w:bookmarkStart w:id="82" w:name="_Toc31"/>
      <w:bookmarkEnd w:id="81"/>
      <w:r>
        <w:rPr>
          <w:rtl w:val="true"/>
        </w:rPr>
        <w:t>یاری رساندن به بیمار در گزاردن اعمال عبادی</w:t>
      </w:r>
      <w:bookmarkEnd w:id="82"/>
    </w:p>
    <w:p>
      <w:pPr>
        <w:pStyle w:val="BookText"/>
        <w:rPr/>
      </w:pPr>
      <w:r>
        <w:rPr>
          <w:rFonts w:ascii="IRNazanin" w:hAnsi="IRNazanin" w:eastAsia="IRNazanin"/>
          <w:color w:val="111111"/>
          <w:sz w:val="28"/>
          <w:sz w:val="28"/>
          <w:szCs w:val="28"/>
          <w:rtl w:val="true"/>
          <w:lang w:bidi="fa-IR"/>
        </w:rPr>
        <w:t>یاری رساندن به بیمار در گزاردن اعمال عبادی</w:t>
      </w:r>
    </w:p>
    <w:p>
      <w:pPr>
        <w:pStyle w:val="BookText"/>
        <w:rPr/>
      </w:pPr>
      <w:r>
        <w:rPr>
          <w:rFonts w:ascii="IRNazanin" w:hAnsi="IRNazanin" w:eastAsia="IRNazanin"/>
          <w:color w:val="111111"/>
          <w:sz w:val="28"/>
          <w:sz w:val="28"/>
          <w:szCs w:val="28"/>
          <w:rtl w:val="true"/>
          <w:lang w:bidi="fa-IR"/>
        </w:rPr>
        <w:t>عبادت، روح زندگی، ارتباط درست آفریده با آفریننده و مایه حیات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جز او فریادرس است؟ تنها اوست که باید در برابرش زانو زد، به رکوع رفت و پیشانی بر خاک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هرچند بیمار را به خدا نزدیک می کند، گاهی به جا آوردن اعمال عبادی را برایش دشوار یا ناممکن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 تواند بیمار را در گزاردن این اعمال یا آماده کردن مقدمات آن یاری رساند</w:t>
      </w:r>
      <w:r>
        <w:rPr>
          <w:rFonts w:eastAsia="IRNazanin" w:cs="IRNazanin"/>
          <w:color w:val="111111"/>
          <w:sz w:val="28"/>
          <w:szCs w:val="28"/>
          <w:rtl w:val="true"/>
          <w:lang w:bidi="fa-IR"/>
        </w:rPr>
        <w:t>.</w:t>
      </w:r>
    </w:p>
    <w:p>
      <w:pPr>
        <w:pStyle w:val="Heading4"/>
        <w:numPr>
          <w:ilvl w:val="3"/>
          <w:numId w:val="1"/>
        </w:numPr>
        <w:rPr/>
      </w:pPr>
      <w:bookmarkStart w:id="83" w:name="__RefHeading___Toc145384_3644566090"/>
      <w:bookmarkStart w:id="84" w:name="_Toc32"/>
      <w:bookmarkEnd w:id="83"/>
      <w:r>
        <w:rPr>
          <w:rtl w:val="true"/>
        </w:rPr>
        <w:t>پرهیز از عصبانی کردن بیمار</w:t>
      </w:r>
      <w:bookmarkEnd w:id="84"/>
    </w:p>
    <w:p>
      <w:pPr>
        <w:pStyle w:val="BookText"/>
        <w:rPr/>
      </w:pPr>
      <w:r>
        <w:rPr>
          <w:rFonts w:ascii="IRNazanin" w:hAnsi="IRNazanin" w:eastAsia="IRNazanin"/>
          <w:color w:val="111111"/>
          <w:sz w:val="28"/>
          <w:sz w:val="28"/>
          <w:szCs w:val="28"/>
          <w:rtl w:val="true"/>
          <w:lang w:bidi="fa-IR"/>
        </w:rPr>
        <w:t>پرهیز از عصبانی کردن بیمار</w:t>
      </w:r>
    </w:p>
    <w:p>
      <w:pPr>
        <w:pStyle w:val="BookText"/>
        <w:rPr/>
      </w:pPr>
      <w:r>
        <w:rPr>
          <w:rFonts w:ascii="IRNazanin" w:hAnsi="IRNazanin" w:eastAsia="IRNazanin"/>
          <w:color w:val="111111"/>
          <w:sz w:val="28"/>
          <w:sz w:val="28"/>
          <w:szCs w:val="28"/>
          <w:rtl w:val="true"/>
          <w:lang w:bidi="fa-IR"/>
        </w:rPr>
        <w:t>بیمار در غم و رنجی فراوان دست و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سزاوار نیست با آزردن او، بار اندوهش را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را اذیت نکنید و بر او فشار وارد نکنید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بنابراین، باید از قراردادن بیمار در تنگناهای آداب و رسوم اجتماعی زاید پرهیز کنیم و از کارهایی چون نشستن طولانی نزد بیمار و پرسش زیاد که باعث آزار وی می شود، دوری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پرسش از بیمار اصرار نکن، بلکه به دوحرف بسنده کن</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85" w:name="__RefHeading___Toc145386_3644566090"/>
      <w:bookmarkStart w:id="86" w:name="_Toc33"/>
      <w:bookmarkEnd w:id="85"/>
      <w:r>
        <w:rPr>
          <w:rtl w:val="true"/>
        </w:rPr>
        <w:t>درخواست دعا از بیمار</w:t>
      </w:r>
      <w:bookmarkEnd w:id="86"/>
    </w:p>
    <w:p>
      <w:pPr>
        <w:pStyle w:val="BookText"/>
        <w:rPr/>
      </w:pPr>
      <w:r>
        <w:rPr>
          <w:rFonts w:ascii="IRNazanin" w:hAnsi="IRNazanin" w:eastAsia="IRNazanin"/>
          <w:color w:val="111111"/>
          <w:sz w:val="28"/>
          <w:sz w:val="28"/>
          <w:szCs w:val="28"/>
          <w:rtl w:val="true"/>
          <w:lang w:bidi="fa-IR"/>
        </w:rPr>
        <w:t>درخواست دعا از بیمار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بیمار در حق عیادت کننده و پرستار مستجاب می شود، همان طور که نفرین او چنین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ازاین رو، شایسته است پرستار از بیمار بخواهد برایش دعا کند و از کاری </w:t>
      </w:r>
      <w:bookmarkStart w:id="87" w:name="pg4442_45313"/>
    </w:p>
    <w:p>
      <w:pPr>
        <w:pStyle w:val="BookText"/>
        <w:rPr/>
      </w:pPr>
      <w:bookmarkEnd w:id="87"/>
      <w:r>
        <w:rPr>
          <w:rFonts w:ascii="IRNazanin" w:hAnsi="IRNazanin" w:eastAsia="IRNazanin"/>
          <w:color w:val="111111"/>
          <w:sz w:val="28"/>
          <w:sz w:val="28"/>
          <w:szCs w:val="28"/>
          <w:rtl w:val="true"/>
          <w:lang w:bidi="fa-IR"/>
        </w:rPr>
        <w:t>که ممکن است او را خشمگین و وادار به نفرین کند، بپرهیزد</w:t>
      </w:r>
      <w:r>
        <w:rPr>
          <w:rFonts w:eastAsia="IRNazanin" w:cs="IRNazanin"/>
          <w:color w:val="111111"/>
          <w:sz w:val="28"/>
          <w:szCs w:val="28"/>
          <w:rtl w:val="true"/>
          <w:lang w:bidi="fa-IR"/>
        </w:rPr>
        <w:t>.</w:t>
      </w:r>
    </w:p>
    <w:p>
      <w:pPr>
        <w:pStyle w:val="Heading4"/>
        <w:numPr>
          <w:ilvl w:val="3"/>
          <w:numId w:val="1"/>
        </w:numPr>
        <w:rPr/>
      </w:pPr>
      <w:bookmarkStart w:id="88" w:name="__RefHeading___Toc145388_3644566090"/>
      <w:bookmarkStart w:id="89" w:name="_Toc34"/>
      <w:bookmarkEnd w:id="88"/>
      <w:r>
        <w:rPr>
          <w:rtl w:val="true"/>
        </w:rPr>
        <w:t>نشستن کنار تخت بیمار</w:t>
      </w:r>
      <w:bookmarkEnd w:id="89"/>
    </w:p>
    <w:p>
      <w:pPr>
        <w:pStyle w:val="BookText"/>
        <w:rPr/>
      </w:pPr>
      <w:r>
        <w:rPr>
          <w:rFonts w:ascii="IRNazanin" w:hAnsi="IRNazanin" w:eastAsia="IRNazanin"/>
          <w:color w:val="111111"/>
          <w:sz w:val="28"/>
          <w:sz w:val="28"/>
          <w:szCs w:val="28"/>
          <w:rtl w:val="true"/>
          <w:lang w:bidi="fa-IR"/>
        </w:rPr>
        <w:t>نشستن کنار تخت بیمار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پرستاری از شغل های بسیار ظریف و پرمسئولیت و در عین حال پرارج است که در دین مبین اسلام و گفتار پیشوایان معصوم علیهم السلامسفارش های بسیاری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 است پرستار، بیمار را به خوردن غذا مجبور نکند، چیزی نزد وی نخورد و هنگام خواب او، مراعات حالش را بکند و بکوشد بیمار، خوابی آرام داشته باشد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همچنین شایسته است پرستار کنار تخت بیمار بنشیند و او را دلداری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دیدار بیمار رفته است، زمانی که کنار او می نشیند، رحمت الهی او را فرامی گیرد</w:t>
      </w:r>
      <w:r>
        <w:rPr>
          <w:rFonts w:eastAsia="IRNazanin" w:cs="IRNazanin"/>
          <w:color w:val="111111"/>
          <w:sz w:val="28"/>
          <w:szCs w:val="28"/>
          <w:rtl w:val="true"/>
          <w:lang w:bidi="fa-IR"/>
        </w:rPr>
        <w:t>».</w:t>
      </w:r>
      <w:r>
        <w:rPr>
          <w:rStyle w:val="FootnoteAnchor"/>
          <w:rtl w:val="true"/>
        </w:rPr>
        <w:footnoteReference w:id="72"/>
      </w:r>
      <w:bookmarkStart w:id="90" w:name="pg4442_45314"/>
    </w:p>
    <w:p>
      <w:pPr>
        <w:pStyle w:val="Heading3"/>
        <w:numPr>
          <w:ilvl w:val="2"/>
          <w:numId w:val="1"/>
        </w:numPr>
        <w:rPr/>
      </w:pPr>
      <w:bookmarkStart w:id="91" w:name="__RefHeading___Toc145390_3644566090"/>
      <w:bookmarkStart w:id="92" w:name="_Toc35"/>
      <w:bookmarkEnd w:id="90"/>
      <w:bookmarkEnd w:id="91"/>
      <w:r>
        <w:rPr>
          <w:rtl w:val="true"/>
        </w:rPr>
        <w:t>فصل سوم</w:t>
      </w:r>
      <w:r>
        <w:rPr>
          <w:rtl w:val="true"/>
        </w:rPr>
        <w:t xml:space="preserve">: </w:t>
      </w:r>
      <w:r>
        <w:rPr>
          <w:rtl w:val="true"/>
        </w:rPr>
        <w:t>آیین پرستاری در قاموس قرآن و عترت</w:t>
      </w:r>
      <w:bookmarkEnd w:id="92"/>
    </w:p>
    <w:p>
      <w:pPr>
        <w:pStyle w:val="Heading4"/>
        <w:numPr>
          <w:ilvl w:val="3"/>
          <w:numId w:val="1"/>
        </w:numPr>
        <w:rPr/>
      </w:pPr>
      <w:bookmarkStart w:id="93" w:name="__RefHeading___Toc145392_3644566090"/>
      <w:bookmarkStart w:id="94" w:name="_Toc36"/>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پرستاری در قاموس قرآن و عترت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ارزش والای شغل پرستاری</w:t>
      </w:r>
    </w:p>
    <w:p>
      <w:pPr>
        <w:pStyle w:val="BookText"/>
        <w:rPr/>
      </w:pPr>
      <w:r>
        <w:rPr>
          <w:rFonts w:ascii="IRNazanin" w:hAnsi="IRNazanin" w:eastAsia="IRNazanin"/>
          <w:color w:val="111111"/>
          <w:sz w:val="28"/>
          <w:sz w:val="28"/>
          <w:szCs w:val="28"/>
          <w:rtl w:val="true"/>
          <w:lang w:bidi="fa-IR"/>
        </w:rPr>
        <w:t>پرستاری در سیره معصومین علیهم السلام</w:t>
      </w:r>
    </w:p>
    <w:p>
      <w:pPr>
        <w:pStyle w:val="BookText"/>
        <w:rPr/>
      </w:pPr>
      <w:r>
        <w:rPr>
          <w:rFonts w:ascii="IRNazanin" w:hAnsi="IRNazanin" w:eastAsia="IRNazanin"/>
          <w:color w:val="111111"/>
          <w:sz w:val="28"/>
          <w:sz w:val="28"/>
          <w:szCs w:val="28"/>
          <w:rtl w:val="true"/>
          <w:lang w:bidi="fa-IR"/>
        </w:rPr>
        <w:t>آثار مثبت پرستاری</w:t>
      </w:r>
    </w:p>
    <w:p>
      <w:pPr>
        <w:pStyle w:val="BookText"/>
        <w:rPr/>
      </w:pPr>
      <w:r>
        <w:rPr>
          <w:rFonts w:ascii="IRNazanin" w:hAnsi="IRNazanin" w:eastAsia="IRNazanin"/>
          <w:color w:val="111111"/>
          <w:sz w:val="28"/>
          <w:sz w:val="28"/>
          <w:szCs w:val="28"/>
          <w:rtl w:val="true"/>
          <w:lang w:bidi="fa-IR"/>
        </w:rPr>
        <w:t>مراقبت از بیمار</w:t>
      </w:r>
    </w:p>
    <w:p>
      <w:pPr>
        <w:pStyle w:val="BookText"/>
        <w:rPr/>
      </w:pPr>
      <w:r>
        <w:rPr>
          <w:rFonts w:ascii="IRNazanin" w:hAnsi="IRNazanin" w:eastAsia="IRNazanin"/>
          <w:color w:val="111111"/>
          <w:sz w:val="28"/>
          <w:sz w:val="28"/>
          <w:szCs w:val="28"/>
          <w:rtl w:val="true"/>
          <w:lang w:bidi="fa-IR"/>
        </w:rPr>
        <w:t>نیازشناسی و تأمین نیاز بیماران</w:t>
      </w:r>
    </w:p>
    <w:p>
      <w:pPr>
        <w:pStyle w:val="BookText"/>
        <w:rPr/>
      </w:pPr>
      <w:r>
        <w:rPr>
          <w:rFonts w:ascii="IRNazanin" w:hAnsi="IRNazanin" w:eastAsia="IRNazanin"/>
          <w:color w:val="111111"/>
          <w:sz w:val="28"/>
          <w:sz w:val="28"/>
          <w:szCs w:val="28"/>
          <w:rtl w:val="true"/>
          <w:lang w:bidi="fa-IR"/>
        </w:rPr>
        <w:t>پرستاران و مدارا با بیماران</w:t>
      </w:r>
    </w:p>
    <w:p>
      <w:pPr>
        <w:pStyle w:val="BookText"/>
        <w:rPr/>
      </w:pPr>
      <w:r>
        <w:rPr>
          <w:rFonts w:ascii="IRNazanin" w:hAnsi="IRNazanin" w:eastAsia="IRNazanin"/>
          <w:color w:val="111111"/>
          <w:sz w:val="28"/>
          <w:sz w:val="28"/>
          <w:szCs w:val="28"/>
          <w:rtl w:val="true"/>
          <w:lang w:bidi="fa-IR"/>
        </w:rPr>
        <w:t>تأثیر هم نشینی بر سلامتی بیماران</w:t>
      </w:r>
    </w:p>
    <w:p>
      <w:pPr>
        <w:pStyle w:val="BookText"/>
        <w:rPr/>
      </w:pPr>
      <w:r>
        <w:rPr>
          <w:rFonts w:ascii="IRNazanin" w:hAnsi="IRNazanin" w:eastAsia="IRNazanin"/>
          <w:color w:val="111111"/>
          <w:sz w:val="28"/>
          <w:sz w:val="28"/>
          <w:szCs w:val="28"/>
          <w:rtl w:val="true"/>
          <w:lang w:bidi="fa-IR"/>
        </w:rPr>
        <w:t>ارزش بیماری و تبریک بهبودی</w:t>
      </w:r>
    </w:p>
    <w:p>
      <w:pPr>
        <w:pStyle w:val="BookText"/>
        <w:rPr/>
      </w:pPr>
      <w:r>
        <w:rPr>
          <w:rFonts w:ascii="IRNazanin" w:hAnsi="IRNazanin" w:eastAsia="IRNazanin"/>
          <w:color w:val="111111"/>
          <w:sz w:val="28"/>
          <w:sz w:val="28"/>
          <w:szCs w:val="28"/>
          <w:rtl w:val="true"/>
          <w:lang w:bidi="fa-IR"/>
        </w:rPr>
        <w:t>نبایدها در حرفه پرستاری</w:t>
      </w:r>
    </w:p>
    <w:p>
      <w:pPr>
        <w:pStyle w:val="Heading4"/>
        <w:numPr>
          <w:ilvl w:val="3"/>
          <w:numId w:val="1"/>
        </w:numPr>
        <w:rPr/>
      </w:pPr>
      <w:bookmarkStart w:id="95" w:name="__RefHeading___Toc145394_3644566090"/>
      <w:bookmarkStart w:id="96" w:name="_Toc37"/>
      <w:bookmarkEnd w:id="95"/>
      <w:r>
        <w:rPr>
          <w:rtl w:val="true"/>
        </w:rPr>
        <w:t>ارزش والای شغل پرستاری</w:t>
      </w:r>
      <w:bookmarkEnd w:id="96"/>
    </w:p>
    <w:p>
      <w:pPr>
        <w:pStyle w:val="BookText"/>
        <w:rPr/>
      </w:pPr>
      <w:r>
        <w:rPr>
          <w:rFonts w:ascii="IRNazanin" w:hAnsi="IRNazanin" w:eastAsia="IRNazanin"/>
          <w:color w:val="111111"/>
          <w:sz w:val="28"/>
          <w:sz w:val="28"/>
          <w:szCs w:val="28"/>
          <w:rtl w:val="true"/>
          <w:lang w:bidi="fa-IR"/>
        </w:rPr>
        <w:t>ارزش والای شغل پرستاری</w:t>
      </w:r>
    </w:p>
    <w:p>
      <w:pPr>
        <w:pStyle w:val="BookText"/>
        <w:rPr/>
      </w:pPr>
      <w:r>
        <w:rPr>
          <w:rFonts w:ascii="IRNazanin" w:hAnsi="IRNazanin" w:eastAsia="IRNazanin"/>
          <w:color w:val="111111"/>
          <w:sz w:val="28"/>
          <w:sz w:val="28"/>
          <w:szCs w:val="28"/>
          <w:rtl w:val="true"/>
          <w:lang w:bidi="fa-IR"/>
        </w:rPr>
        <w:t>پرستاری می تواند یکی از راه های قرب به خداوند و دست یابی به کمال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به شغل پرستاری، نشاط و علاقه ویژه ای در پرستار ایجاد می کند و او به کار خود به عنوان یک وظیفه الهی ـ انسانی خواهد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تقویت این نگرش، خطاب به پزشکان و پرستاران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متوجه باشید که این شغل را خدای نخواسته آلوده نکنید به جهات مادی، به جهات دنیایی، که هم کار کرده باشید و هم اجر الهی نبرده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بکنید که این شغل شما الهی باشد،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اینکه برای خدا باشد، لکن به شما هم مثلاً اجری بدهند، اینها منافات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توجه داشته باشید به اینکه با این بیماران خوش رفتاری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جویی کنید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افسرده هستند؛ باید دل جویی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از آن شغل های بسیار ارزنده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معصومان نیز خدمت به هم نوعان را یکی از بهترین عبادت ها و ارزش های انسانی برشمرده اند، چنان که در روایتی از امام صادق علیه السلامآمده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قَضی مُسْلِمٌ لِمُسْلِمٍ حاجَةً اِلاّ ناداهُ اللّه ُ تَبارَکَ وَ تَعالی عَلیَّ ثَوابُکَ وَ لا اَرْضی لَکَ بِدوُنِ الْجَنّةَ</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مسلمانی حاجت مسلمان دیگری را روا نمی سازد مگر اینکه خداوند تبارک و تعالی به او خطاب کند که پاداش تو به عهده من است و کمتر از </w:t>
      </w:r>
      <w:bookmarkStart w:id="97" w:name="pg4442_45315"/>
    </w:p>
    <w:p>
      <w:pPr>
        <w:pStyle w:val="BookText"/>
        <w:rPr/>
      </w:pPr>
      <w:bookmarkEnd w:id="97"/>
      <w:r>
        <w:rPr>
          <w:rFonts w:ascii="IRNazanin" w:hAnsi="IRNazanin" w:eastAsia="IRNazanin"/>
          <w:color w:val="111111"/>
          <w:sz w:val="28"/>
          <w:sz w:val="28"/>
          <w:szCs w:val="28"/>
          <w:rtl w:val="true"/>
          <w:lang w:bidi="fa-IR"/>
        </w:rPr>
        <w:t>بهشت برایت نمی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می توانند به شغل پرستاری و مراقبت از بیماران بپردازند که دارای انگیزه بالا، قدرت تحمل، دل سوزی و بردباری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چنین نگرشی، در ضمیر پاک نیک فطرتان جامعه جای دارند و از محبوبیت اجتماعی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دانند که پاداش های مادی نمی تواند جبران کار طاقت فرسای پرستاران باشد و آنان نیز به خاطر امور مادی به این شغل شریف رونمی آورند، بلکه آنان پاداش خود را از خدا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های بی شایبه آنان را ارج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تجلیل از مقام پرستار، خود، بیانگر ارزش اجتماعی و جایگاه پرستاری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ارج و بهای پرارزش پرستاری را در روایتی چنین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قامَ عَلی مَریضٍ یَوْما وَ لَیْلَةً بَعَثَهُ اللّه ُ مَعَ اِبْراهیمَ الخَلیلِ علیه السلام فَجازَ عَلَی الصِّراطِ کَالْبَرْقِ اللّامِعِ وَ مَنْ سَعی لِمَریضٍ فی حاجَةٍ فَقَضاها خَرَجَ مِنْ ذنُوبِهِ کَیَوْمٍ وَلَدَتْهُ اُمُّهُ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کسی که یک روز و یک شب، پرستاری بیماری را به عهده بگیرد، خداوند، او را با ابراهیم خلیل علیه السلام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درخشش برقی از صراط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برطرف کردن نیازهای بیمار تلاش کند و نیازهای او را برآورد، همانند روزی که از مادر متولد شده است، از گناهان پاک می شود</w:t>
      </w:r>
      <w:r>
        <w:rPr>
          <w:rFonts w:eastAsia="IRNazanin" w:cs="IRNazanin"/>
          <w:color w:val="111111"/>
          <w:sz w:val="28"/>
          <w:szCs w:val="28"/>
          <w:rtl w:val="true"/>
          <w:lang w:bidi="fa-IR"/>
        </w:rPr>
        <w:t>.</w:t>
      </w:r>
    </w:p>
    <w:p>
      <w:pPr>
        <w:pStyle w:val="Heading4"/>
        <w:numPr>
          <w:ilvl w:val="3"/>
          <w:numId w:val="1"/>
        </w:numPr>
        <w:rPr/>
      </w:pPr>
      <w:bookmarkStart w:id="98" w:name="__RefHeading___Toc145396_3644566090"/>
      <w:bookmarkStart w:id="99" w:name="_Toc38"/>
      <w:bookmarkEnd w:id="98"/>
      <w:r>
        <w:rPr>
          <w:rtl w:val="true"/>
        </w:rPr>
        <w:t>پرستاری در سیره معصومین علیهم السلام</w:t>
      </w:r>
      <w:bookmarkEnd w:id="99"/>
    </w:p>
    <w:p>
      <w:pPr>
        <w:pStyle w:val="BookText"/>
        <w:rPr/>
      </w:pPr>
      <w:r>
        <w:rPr>
          <w:rFonts w:ascii="IRNazanin" w:hAnsi="IRNazanin" w:eastAsia="IRNazanin"/>
          <w:color w:val="111111"/>
          <w:sz w:val="28"/>
          <w:sz w:val="28"/>
          <w:szCs w:val="28"/>
          <w:rtl w:val="true"/>
          <w:lang w:bidi="fa-IR"/>
        </w:rPr>
        <w:t>پرستاری در سیره معصومین علیهم السلام</w:t>
      </w:r>
    </w:p>
    <w:p>
      <w:pPr>
        <w:pStyle w:val="BookText"/>
        <w:rPr/>
      </w:pPr>
      <w:r>
        <w:rPr>
          <w:rFonts w:ascii="IRNazanin" w:hAnsi="IRNazanin" w:eastAsia="IRNazanin"/>
          <w:color w:val="111111"/>
          <w:sz w:val="28"/>
          <w:sz w:val="28"/>
          <w:szCs w:val="28"/>
          <w:rtl w:val="true"/>
          <w:lang w:bidi="fa-IR"/>
        </w:rPr>
        <w:t>اهتمام پیامبران و اولیای معصوم به امر پرستاری نشان دهنده اهمیت و شرافت این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نزد خداوند متعال از ارزش و جایگاهی والا برخوردار است و پرستاران، محبوب و مقدسند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 کردن چادر پرستاری در مسجد پیامبر، اهتمام ویژه آن بزرگوار را نسبت به این </w:t>
      </w:r>
    </w:p>
    <w:p>
      <w:pPr>
        <w:pStyle w:val="BookText"/>
        <w:rPr/>
      </w:pPr>
      <w:r>
        <w:rPr>
          <w:rFonts w:ascii="IRNazanin" w:hAnsi="IRNazanin" w:eastAsia="IRNazanin"/>
          <w:color w:val="111111"/>
          <w:sz w:val="28"/>
          <w:sz w:val="28"/>
          <w:szCs w:val="28"/>
          <w:rtl w:val="true"/>
          <w:lang w:bidi="fa-IR"/>
        </w:rPr>
        <w:t>وظیفه مقدس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جریان جنگ احد، مردم در مسجد به مداوای مجروحان جنگ و پرستاری از آنان می پرداختند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سیره ابن هشام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خاص پیامبر اکرم صلی الله علیه و آله به نام سعد بن معاذ را که جراحت سختی در جنگ خندق برداشته بود، به دستور حضرت در مسجد در خیمه زنی از قبیله اَسْلَمْ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رفیده در این خیمه مجروحان جنگ را مداوا می کرد و به پرستاری و مراقبت از آنان می پرداخت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کار پسندیده در سیره پیامبران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پرستاری مستمر حضرت یوسف از بیماران در زندان، باعث محبوبیت او بین زندانیان شده بود و به این خاطر از او به عنوان فردی نیکوکار یاد می کردند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در مورد پرستاری پیامبر گرامی اسلام از بیماران در تاریخ اسلام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را علامه مجلسی از حضرت علی علیه السلام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تب وجودم را فراگرفت و خواب را از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رسول خدا نیز تا صبح بیدار بود و شب را بین من و نماز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نزد من می آمد و جویای حال من می شد و با نگاه کردن به من از وضعیت بیماری ام اطلاع می یافت و شیوه پیامبر تا طلوع صبح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با اصحاب نماز گزارد، در حق من دعا 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شفا ده و سلامتی بخش که به خاطر بیماری اش تا صبح نخوابیدم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رویه پسندیده حضرت حتی در برابر دوستان دیگرش نیز به خوبی نمایان است که نمونه آن را درباره سعد بن معاذ بیان کردیم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پرستاری حضرت علی علیه السلام از فاطمه زهرا علیهاالسلام پس از بیماری ایشان نیز دیگر نمونه قابل توجه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السلامعهده دار پرستاری از فاطمه علیهاالسلام بود و اسماء، دختر هُمَیس، ایشان را یاری می داد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درباره پرستاری حضرت زهرا علیهاالسلام از پیامبر نیز نمونه های فراوانی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جنگ احد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دندان پیامبر اسلام شکست و کلاه خود بر سر ایشان زخم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فاطمه خون جراحت پیامبر را می شست و علی بن ابی طالب با سپر آب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مشاهده کرد خون بند نمی آید، تکه حصیری را سوزاند و خاکستر آن را روی زخم گذارد تا خون بند آید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زین العابدین علیه السلام هم از دختر گرامی این بانوی نمونه اسلام، حضرت زینب کبرا علیهاالسلامکه دست پرورده مکتب انسان ساز مادر است،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فردای آن پدرم به شهادت رسید، من نشسته بودم و عمه ام زینب نزد من بود و از من نیکو پرستاری می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سیره های عملی، بیانگر ارزش والای پرستاری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نیز در این باره فرموده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شغل پرستاری از شغل های بسیار شریفی است که اگر چنانچه انسان با وظایف انسانی و شرعی خودش بکند، این یک عبادتی است که در فراز </w:t>
      </w:r>
      <w:bookmarkStart w:id="100" w:name="pg4442_45318"/>
    </w:p>
    <w:p>
      <w:pPr>
        <w:pStyle w:val="BookText"/>
        <w:rPr/>
      </w:pPr>
      <w:bookmarkEnd w:id="100"/>
      <w:r>
        <w:rPr>
          <w:rFonts w:ascii="IRNazanin" w:hAnsi="IRNazanin" w:eastAsia="IRNazanin"/>
          <w:color w:val="111111"/>
          <w:sz w:val="28"/>
          <w:sz w:val="28"/>
          <w:szCs w:val="28"/>
          <w:rtl w:val="true"/>
          <w:lang w:bidi="fa-IR"/>
        </w:rPr>
        <w:t>عبادت های درجه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از بیمار، امر بسیار مشکلی است، لکن خیلی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یک بیمار به طور محبت، به طور برادری، به طور خواهری، مراعات احوال او را بکند و این برای یک وظیفه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باشد، از عبادات بسیار ارزشمند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01" w:name="__RefHeading___Toc145398_3644566090"/>
      <w:bookmarkStart w:id="102" w:name="_Toc39"/>
      <w:bookmarkEnd w:id="101"/>
      <w:r>
        <w:rPr>
          <w:rtl w:val="true"/>
        </w:rPr>
        <w:t>آثار مثبت پرستاری</w:t>
      </w:r>
      <w:bookmarkEnd w:id="102"/>
    </w:p>
    <w:p>
      <w:pPr>
        <w:pStyle w:val="BookText"/>
        <w:rPr/>
      </w:pPr>
      <w:r>
        <w:rPr>
          <w:rFonts w:ascii="IRNazanin" w:hAnsi="IRNazanin" w:eastAsia="IRNazanin"/>
          <w:color w:val="111111"/>
          <w:sz w:val="28"/>
          <w:sz w:val="28"/>
          <w:szCs w:val="28"/>
          <w:rtl w:val="true"/>
          <w:lang w:bidi="fa-IR"/>
        </w:rPr>
        <w:t>آثار مثبت پرستاری</w:t>
      </w:r>
    </w:p>
    <w:p>
      <w:pPr>
        <w:pStyle w:val="BookText"/>
        <w:rPr/>
      </w:pPr>
      <w:r>
        <w:rPr>
          <w:rFonts w:ascii="IRNazanin" w:hAnsi="IRNazanin" w:eastAsia="IRNazanin"/>
          <w:color w:val="111111"/>
          <w:sz w:val="28"/>
          <w:sz w:val="28"/>
          <w:szCs w:val="28"/>
          <w:rtl w:val="true"/>
          <w:lang w:bidi="fa-IR"/>
        </w:rPr>
        <w:t>پرستاران باکمک کردن به بیماران و مراقبت از آنان، اسباب خرسندی آنان را فراهم می آورند و بدین گونه به خشنودی خداوند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لذت کمک به دیگران در فطرت پاک انسان ها به امانت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پرستار، رنج و اندوه بیمار را به شادی و نشاط تبدیل می کند و لبخند شادمانی و طراوت را بر گوشه لبان او می بیند، خودش نیز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 سختی ها و زحمت هایی را که در این مسیر متحمل شده است، از یاد می برد و ناخودآگاه، رابطه صمیمانه و همراه با مهر و محبت دوسویه ای بین پرستار و بیمار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محبوبیت را می توان از سخن پیامبر اسلام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جُبِلَتِ الْقُلوُبْ عَلی حُبِّ مَنْ اَحْسَنَ اِلَیْها وَ بُغْضِ مَنْ اَساءَ اِلَیْها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طبیعت قلب ها بر محبت و دوستی کسی که به آدمی احسان و نیکی می کند و بغض و دشمنی کسی که به انسان بدی روا می دارد،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نیکوکاری افزون بر محبوبیت اجتماعی، رضایت الهی را نیز در پی خواهد داشت؛ چون قرآن کریم نیز به صراحت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اَحْسِنُوا اِنَّ اللّه َ یُحِبُّ المُحْسَنینَ؛ و نیکی کنید که خداوند نیکوکاران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پرستاری آثار ارزنده ای بر خود فرد نیز به 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پرستار با پذیرش کارهای سبک و سنگین یک بیمار، روح خودخواهی را در خویش از بین می برد و دگرخواهی و نوع دوستی را در وجودش نهادینه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امور مربوط </w:t>
      </w:r>
    </w:p>
    <w:p>
      <w:pPr>
        <w:pStyle w:val="BookText"/>
        <w:rPr/>
      </w:pPr>
      <w:r>
        <w:rPr>
          <w:rFonts w:ascii="IRNazanin" w:hAnsi="IRNazanin" w:eastAsia="IRNazanin"/>
          <w:color w:val="111111"/>
          <w:sz w:val="28"/>
          <w:sz w:val="28"/>
          <w:szCs w:val="28"/>
          <w:rtl w:val="true"/>
          <w:lang w:bidi="fa-IR"/>
        </w:rPr>
        <w:t>به بیماران، روحیه فروتنی را در او افزایش می دهد و تکبر و خودبینی را از وی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بر اساس تعهد و مسئولیتش در برابر بیمار، با او که آمیخته با درد و رنج است، مدارا می کند و تمام برخوردهای تند و ناهنجارش را که برخاسته از درد درون است، برمی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برای خودسازی و دست یابی به کرامت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امیرالمؤمنین علی علیه السلامآن را بسیار مهم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 کَالْحِلْمِ؛ هیچ عزتی همانند حلم و بردباری نیست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پرستار با کمک به بیماران، دعای خیر آنان را بدرقه راهش می سازد و این کلام نورانی حضرت صادق علیه السلامرا ره توشه خویش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بیماران خود عیادت کنید و از آنان بخواهید دعا کنند؛ زیرا دعای آنان همانند دعای فرشتگان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پیامبر اکرم صلی الله علیه و آلههنگام عیادت از سلمان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دُعاؤُکَ فیها مُسْتَجابٌ؛ دعای تو در هنگام بیماری مستجاب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آثار ارزنده پرستاری از بیمار به طور شفاف در این گفتار رسول گرامی اسلام مشخص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اَعانَ ضَعیفا فی بَدَنِهِ عَلی اَمْرِهِ، اَعانَهُ اللّه ُ عَلی اَمْرِهِ وَ نَصَبُ لَهُ فِی القِیامَةِ مَلائِکَةً یُعینُونَهُ عَلی قَطْعِ تِلْکَ الْاَهْوالِ وَ عُبُورِ تِلْکَ الْخَنادِقِ مِنَ النّارِ، حَتّی لا یُصیبَهُ مِنْ دُخانِها وَ عَلی سَمُومِها وَ عَلی عُبُورِ الصِّراطِ اِلَی الجَنَّةِ سالِما امِنا</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انسانی را که ناتوانی جسمی دارد، یاری کند، خداوند، او را در کارها یاری می دهد و در قیامت، فرشتگانی را می گمارد تا او را در پیمودن مسیر </w:t>
      </w:r>
      <w:bookmarkStart w:id="103" w:name="pg4442_45320"/>
    </w:p>
    <w:p>
      <w:pPr>
        <w:pStyle w:val="BookText"/>
        <w:rPr/>
      </w:pPr>
      <w:bookmarkEnd w:id="103"/>
      <w:r>
        <w:rPr>
          <w:rFonts w:ascii="IRNazanin" w:hAnsi="IRNazanin" w:eastAsia="IRNazanin"/>
          <w:color w:val="111111"/>
          <w:sz w:val="28"/>
          <w:sz w:val="28"/>
          <w:szCs w:val="28"/>
          <w:rtl w:val="true"/>
          <w:lang w:bidi="fa-IR"/>
        </w:rPr>
        <w:t>هولناک قیامت و عبور از گودال هایی که از سموم آن آسیب نبیند و بر عبور از صراط به سوی بهشت با سلامت و امنیت کامل، یاری دهند</w:t>
      </w:r>
      <w:r>
        <w:rPr>
          <w:rFonts w:eastAsia="IRNazanin" w:cs="IRNazanin"/>
          <w:color w:val="111111"/>
          <w:sz w:val="28"/>
          <w:szCs w:val="28"/>
          <w:rtl w:val="true"/>
          <w:lang w:bidi="fa-IR"/>
        </w:rPr>
        <w:t>.</w:t>
      </w:r>
    </w:p>
    <w:p>
      <w:pPr>
        <w:pStyle w:val="Heading4"/>
        <w:numPr>
          <w:ilvl w:val="3"/>
          <w:numId w:val="1"/>
        </w:numPr>
        <w:rPr/>
      </w:pPr>
      <w:bookmarkStart w:id="104" w:name="__RefHeading___Toc145400_3644566090"/>
      <w:bookmarkStart w:id="105" w:name="_Toc40"/>
      <w:bookmarkEnd w:id="104"/>
      <w:r>
        <w:rPr>
          <w:rtl w:val="true"/>
        </w:rPr>
        <w:t>مراقبت از بیمار</w:t>
      </w:r>
      <w:bookmarkEnd w:id="105"/>
    </w:p>
    <w:p>
      <w:pPr>
        <w:pStyle w:val="BookText"/>
        <w:rPr/>
      </w:pPr>
      <w:r>
        <w:rPr>
          <w:rFonts w:ascii="IRNazanin" w:hAnsi="IRNazanin" w:eastAsia="IRNazanin"/>
          <w:color w:val="111111"/>
          <w:sz w:val="28"/>
          <w:sz w:val="28"/>
          <w:szCs w:val="28"/>
          <w:rtl w:val="true"/>
          <w:lang w:bidi="fa-IR"/>
        </w:rPr>
        <w:t>مراقبت از بیمار</w:t>
      </w:r>
    </w:p>
    <w:p>
      <w:pPr>
        <w:pStyle w:val="BookText"/>
        <w:rPr/>
      </w:pPr>
      <w:r>
        <w:rPr>
          <w:rFonts w:ascii="IRNazanin" w:hAnsi="IRNazanin" w:eastAsia="IRNazanin"/>
          <w:color w:val="111111"/>
          <w:sz w:val="28"/>
          <w:sz w:val="28"/>
          <w:szCs w:val="28"/>
          <w:rtl w:val="true"/>
          <w:lang w:bidi="fa-IR"/>
        </w:rPr>
        <w:t>مراقبت از بیمار و نگهبانی از وی مورد توجه پیشوایان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مراقبت از بیمار تا شفای کامل، امری بایسته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بیمار افزون بر رفع نیازهای جسمی، بر تأمین شادابی و نشاط روحی وی نیز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ساختن بیمار و بی توجهی به او چه بسا ممکن است سلامت و حتی زندگی او را به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صادق علیه السلام به هم سفر و همراه بیمار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قُعُودُکَ عَنْدَهُ اَفْضَلُ مِنْ صَلوتِکَ فِی الْمَسْجِدِ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نشستن تو نزد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بالاتر از نماز خواندنت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ساختن نیازهای بیماران و تلاش برای رفع آنها، پاداش بی شماری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السلامدر کلامی دیگر، از رسول خدا صلی الله علیه و آلهروایت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سَعی لِمَریضٍ فِی حاجَةٍ قَضاها اَوْ لَمْ یَقْضِها، خَرَجَ مِنْ ذُنُوبِهِ کَیَوْمٍ وَلَدَتْهُ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کسی که برای رفع نیازهای بیماری تلاش کند، خواه آن نیاز برآورده شود یا نشود، همانند روزی که از مادر متولد شده است، از گناهان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برآوردن نیازهای بیماری، پس از شناخت کامل از کم و کیف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پرستار باید در به دست آوردن نیازهای جسمی، روحی و معنوی و اجتماعی بیمار تلاش کند و خود را به جای او قرار دهد و آنچه را برای خود می پسندد، برای او نیز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سفارش به فرزندشان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اِجْعَلْ نَفْسَکَ فیما وَ بَیْنَ غَیْرِکَ فَاَحْبِبْ لِغَیْرِکَ ما تُحِبُّ لِنَفْسکَ وَاکْرَهْ لَهُ ما </w:t>
      </w:r>
    </w:p>
    <w:p>
      <w:pPr>
        <w:pStyle w:val="BookText"/>
        <w:rPr/>
      </w:pPr>
      <w:r>
        <w:rPr>
          <w:rFonts w:ascii="Amiri" w:hAnsi="Amiri" w:eastAsia="Amiri" w:cs="Amiri"/>
          <w:color w:val="111111"/>
          <w:sz w:val="28"/>
          <w:sz w:val="28"/>
          <w:szCs w:val="28"/>
          <w:rtl w:val="true"/>
          <w:lang w:bidi="ar-SA"/>
        </w:rPr>
        <w:t>تَکْرَهُ لَهَا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معیار و مقیاس قضاوت بین خود و دیگران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برای خود دوست می داری، برای دیگران دوست دار و آنچه را برای خود نمی پسندی، بر دیگران نیز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کلامی زیبا با توجه به این مهم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عرض می کنم که با بیمار، بسیار با عطوفت باشید، از آن که خادم دَم در است تا آن که پزشک است و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رفتار خوب و عطوفت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کنید که خودتان مریض هستید و در یک مریض خانه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کارمندان، پزشکان و پرستار آنجا چه توقعی دارید؟ همان توقعی که خود شما از آنها دارید، سایر بیماران هم از شما دارند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برآوردن نیازها، ممکن است گاهی پرستار پس از شناخت ذائقه بیمار و غذای مورد علاقه او به وی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پاس این کار نیک، پاداش های اخروی نیز متوجه پرستار می شود، چنان که در روایتی از معصوم علیهم السلامآمده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اَطْعَمَ مَریضا شَهْوَتَهُ أَطْعَمَهُ اللّه ُ مِنْ ثِمارِ الْجَنَّهِ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کسی که به بیماری بر اساس میل و اشتهایش غذا دهد، خداوند از میوه های بهشتی به او می خوراند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فاطمه زهرا علیهاالسلامبیمار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دیدار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فاطمه نشست و از حال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غذایی پاک و گوارا میل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برخاست و از تاقچه اتاق، ظرفی از کشمش و نان و کشک و خوشه ای انگور آورد و در مقابل فاطمه </w:t>
      </w:r>
      <w:bookmarkStart w:id="106" w:name="pg4442_45322"/>
    </w:p>
    <w:p>
      <w:pPr>
        <w:pStyle w:val="BookText"/>
        <w:rPr/>
      </w:pPr>
      <w:bookmarkEnd w:id="106"/>
      <w:r>
        <w:rPr>
          <w:rFonts w:ascii="IRNazanin" w:hAnsi="IRNazanin" w:eastAsia="IRNazanin"/>
          <w:color w:val="111111"/>
          <w:sz w:val="28"/>
          <w:sz w:val="28"/>
          <w:szCs w:val="28"/>
          <w:rtl w:val="true"/>
          <w:lang w:bidi="fa-IR"/>
        </w:rPr>
        <w:t>علیهاالسلامنهاد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افزون بر خوراک، خواب و استراحت نیز از امور حیاتی برای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فراهم آوردن محیطی مناسب، آرام و به دور از سروصدا می تواند تأثیر مطلوبی بر سلامتی بیماران داشته باشد</w:t>
      </w:r>
      <w:r>
        <w:rPr>
          <w:rFonts w:eastAsia="IRNazanin" w:cs="IRNazanin"/>
          <w:color w:val="111111"/>
          <w:sz w:val="28"/>
          <w:szCs w:val="28"/>
          <w:rtl w:val="true"/>
          <w:lang w:bidi="fa-IR"/>
        </w:rPr>
        <w:t>.</w:t>
      </w:r>
    </w:p>
    <w:p>
      <w:pPr>
        <w:pStyle w:val="Heading4"/>
        <w:numPr>
          <w:ilvl w:val="3"/>
          <w:numId w:val="1"/>
        </w:numPr>
        <w:rPr/>
      </w:pPr>
      <w:bookmarkStart w:id="107" w:name="__RefHeading___Toc145402_3644566090"/>
      <w:bookmarkStart w:id="108" w:name="_Toc41"/>
      <w:bookmarkEnd w:id="107"/>
      <w:r>
        <w:rPr>
          <w:rtl w:val="true"/>
        </w:rPr>
        <w:t>نیازشناسی و تأمین نیاز بیماران</w:t>
      </w:r>
      <w:bookmarkEnd w:id="108"/>
    </w:p>
    <w:p>
      <w:pPr>
        <w:pStyle w:val="BookText"/>
        <w:rPr/>
      </w:pPr>
      <w:r>
        <w:rPr>
          <w:rFonts w:ascii="IRNazanin" w:hAnsi="IRNazanin" w:eastAsia="IRNazanin"/>
          <w:color w:val="111111"/>
          <w:sz w:val="28"/>
          <w:sz w:val="28"/>
          <w:szCs w:val="28"/>
          <w:rtl w:val="true"/>
          <w:lang w:bidi="fa-IR"/>
        </w:rPr>
        <w:t>نیازشناسی و تأمین نیاز بیماران</w:t>
      </w:r>
    </w:p>
    <w:p>
      <w:pPr>
        <w:pStyle w:val="BookText"/>
        <w:rPr/>
      </w:pPr>
      <w:r>
        <w:rPr>
          <w:rFonts w:ascii="IRNazanin" w:hAnsi="IRNazanin" w:eastAsia="IRNazanin"/>
          <w:color w:val="111111"/>
          <w:sz w:val="28"/>
          <w:sz w:val="28"/>
          <w:szCs w:val="28"/>
          <w:rtl w:val="true"/>
          <w:lang w:bidi="fa-IR"/>
        </w:rPr>
        <w:t>آدمی در کنار تأمین نیازهای جسمانی، به نیازهای تفریحی، مذهبی، آموزشی، روانی، عاطفی و حمایتی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دستورها و آموزه های دینی با روح و جانش آمیخته شده است، با شنیدن صدای دل نشین اذان در پی برآوردن واجبات دینی خود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این امر می تواند در بهبودی بیمار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مراسم مذهبی مانند نماز و دعا و مناجات به همان اندازه برای وضع روحی بیمار مؤثر است که دارو و درمان برای سلامت جسمی او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پرستار باید زمینه انجام برنامه های عبادی از قبیل وضو گرفتن، تیمم کردن، پهن کردن سجاده، قبله یابی و غیر آن را فراهم کند تا بیمار به آسایش و آرامش روحی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پرستار نیز با این کمک و یاری، از پاداش معنوی بی بهره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 ایشان را در پارچه ای می نهادند و برای وضو ساختن می بردند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همچنین گاهی بیماران برای مراقبت های ویژه از خود نیاز به آموزش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باید با بردباری تا آنجا که ممکن است بیمار را با مراقبت های درمانی از خود، آشنا سازند و در صورت پرسیدن پرسش هایی از اصطلاحات خاص پزشکی، با سخنانی که برای آنها قابل درک باشد،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عملی پیامبر چنین آموزش هایی به بیماران دیده می شود، چنان که حضرت علی علیه السلاممی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سلمان و ابوذر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به دیدار آن دو آمد و هنگامی که </w:t>
      </w:r>
      <w:bookmarkStart w:id="109" w:name="pg4442_45323"/>
    </w:p>
    <w:p>
      <w:pPr>
        <w:pStyle w:val="BookText"/>
        <w:rPr/>
      </w:pPr>
      <w:bookmarkEnd w:id="109"/>
      <w:r>
        <w:rPr>
          <w:rFonts w:ascii="IRNazanin" w:hAnsi="IRNazanin" w:eastAsia="IRNazanin"/>
          <w:color w:val="111111"/>
          <w:sz w:val="28"/>
          <w:sz w:val="28"/>
          <w:szCs w:val="28"/>
          <w:rtl w:val="true"/>
          <w:lang w:bidi="fa-IR"/>
        </w:rPr>
        <w:t>به آنها نظر کرد، به هر 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چشم درد مبتلا هستی، روی سمت چپ نخواب و تا خداوند بهبودی کامل به تو عطا نکرده است، خرما نخور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تأمین نیازهای روانی و عاطفی بیمار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از خویشان و بستگان و خانواده خود جدا شده است و در اتاقی در بیمارستان، به تنهایی ایام را سپری می کند، بیش از همیشه به برقراری روابط عاطفی و انسانی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به درستی این نیاز را به پرستاران گوشزد کرده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دارند به محبت، بیش از آنکه احتیاج به دوا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مریضی که از خانه اش آمده است در بیمارستان، این مریض، خودش را مثل اینکه یک غریب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پرستارها با ملایمت با رفتار انسانی، با محبت، مثل برادر و خواهر با او رفتار کنند، این حس غربت از او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آرامش برایش حاصل می شود و این آرامش روحی در بهبود او کمک می کند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10" w:name="__RefHeading___Toc145404_3644566090"/>
      <w:bookmarkStart w:id="111" w:name="_Toc42"/>
      <w:bookmarkEnd w:id="110"/>
      <w:r>
        <w:rPr>
          <w:rtl w:val="true"/>
        </w:rPr>
        <w:t>پرستاران و مدارا با بیماران</w:t>
      </w:r>
      <w:bookmarkEnd w:id="111"/>
    </w:p>
    <w:p>
      <w:pPr>
        <w:pStyle w:val="BookText"/>
        <w:rPr/>
      </w:pPr>
      <w:r>
        <w:rPr>
          <w:rFonts w:ascii="IRNazanin" w:hAnsi="IRNazanin" w:eastAsia="IRNazanin"/>
          <w:color w:val="111111"/>
          <w:sz w:val="28"/>
          <w:sz w:val="28"/>
          <w:szCs w:val="28"/>
          <w:rtl w:val="true"/>
          <w:lang w:bidi="fa-IR"/>
        </w:rPr>
        <w:t>پرستاران و مدارا با بیماران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موقعیت بیمار و عوارض روحی و جسمی و درک نیازهای عاطفی بیمار، اولین گام در برقراری روابط دوستانه بین بیمار و پرستار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اخلاق، عاطفه و حمایت، باید در تمام روابط و برخوردهای پرستار با بیمار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پرستار با هم دردی با بیمار و با لبخندی آرام بخش، بهترین هدیه انسانی را به بیمار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اگر بیماران به افرادی که از آنها مراقبت می کنند، اعتماد داشته باشند، برای رهایی از درد به تلاش کمتری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هیچ وجه روابط درمانی را از روابط اخلاقی و عاطفی جدا دانست و تنها به برخوردی خشک و بی روح بسنده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پرستار باید با شناخت جایگاه حساس بیمار و تحمل زودرنجی و حساسیت فوق العاده وی، خود را به زیور مدارا آراسته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که از محیط خانه جدا شده است، با محیطی نامأنوس و افرادی ناآشنا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ترس از چگونگی بیماری یا در پیش بودن عمل جراحی، او را پریشان سازد که در این موارد، بیش از هر زمان دیگری به مدارا و هم نوایی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بیمار برای دست یافتن به سلامت روحی، نیازمند بردباری و رفق و مدارای پرستار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 آرامش خود، این آسایش روحی را نیز به بیمار منتقل و زمینه بهبودی وی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اضطراب، ناهنجاری و پرخاشگری برای تشدید بیماری مؤثر است و پرستار با تدبیر و اخلاق کریمانه خود، این زمینه را از صفحه ذهن و جسم بیمار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آموزه امام علی علیه السلام توجه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مِفْتاحُ النَّجاحِ؛ نرم خویی و مدارا کردن با دیگران، کلید کام یابی و رسیدن به مطلوب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مدارا، ناهنجاری های بیماری را برطرف می کند و از یک بیمار تندخو و بی حوصله، فردی آرام و صبور می سازد که می تواند با آرامش خویش، بیماری را از تن و جان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آدمی نیازمند مهر و محبت و مودّت است و نیاز بیمار به اکسیر محبت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وظایف اخلاقی پرستاران، برقراری رابطه سرشار از مهر و عطوفت با انسان های مبتلا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السلامدر سفارشی به پرستاران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رَجُلانِ مُبْتَلی و مُعافی فَارْحَمُوا الْمُبْتَلی وَ احْمَدوُا اللّه َ عَلَی الْعافِیَةِ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دسته دیگر در سلامت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مبتلایان مهر بورزید و از آنان دل جویی کنید و بر عافیت و سلامتی، خداوند را سپاس گویید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 الله هم با دل سوزی تمام، خطاب به پرستاران می فرماید</w:t>
      </w:r>
      <w:r>
        <w:rPr>
          <w:rFonts w:eastAsia="IRNazanin" w:cs="IRNazanin"/>
          <w:color w:val="111111"/>
          <w:sz w:val="28"/>
          <w:szCs w:val="28"/>
          <w:rtl w:val="true"/>
          <w:lang w:bidi="fa-IR"/>
        </w:rPr>
        <w:t xml:space="preserve">: </w:t>
      </w:r>
      <w:bookmarkStart w:id="112" w:name="pg4442_45325"/>
    </w:p>
    <w:p>
      <w:pPr>
        <w:pStyle w:val="BookText"/>
        <w:rPr/>
      </w:pPr>
      <w:bookmarkEnd w:id="112"/>
      <w:r>
        <w:rPr>
          <w:rFonts w:ascii="IRNazanin" w:hAnsi="IRNazanin" w:eastAsia="IRNazanin"/>
          <w:color w:val="111111"/>
          <w:sz w:val="28"/>
          <w:sz w:val="28"/>
          <w:szCs w:val="28"/>
          <w:rtl w:val="true"/>
          <w:lang w:bidi="fa-IR"/>
        </w:rPr>
        <w:t>شما با این مریض ها، با این بیمارها، هر چه محبت بکنید و هر چه پرستاری مادرانه و خواهرانه و برادرانه و پدرانه بکنید، این در روحیه بیمار مؤثر است و برای خوب شدن، سرعت خوب شدن بیماران نیز مؤثر است و در بارگاه خدای تبارک و تعالی، خدمت به این جمعیت، خدمت به این بندگان خدا، بسیار ارزشمند است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13" w:name="__RefHeading___Toc145406_3644566090"/>
      <w:bookmarkStart w:id="114" w:name="_Toc43"/>
      <w:bookmarkEnd w:id="113"/>
      <w:r>
        <w:rPr>
          <w:rtl w:val="true"/>
        </w:rPr>
        <w:t>تأثیر هم نشینی بر سلامتی بیماران</w:t>
      </w:r>
      <w:bookmarkEnd w:id="114"/>
    </w:p>
    <w:p>
      <w:pPr>
        <w:pStyle w:val="BookText"/>
        <w:rPr/>
      </w:pPr>
      <w:r>
        <w:rPr>
          <w:rFonts w:ascii="IRNazanin" w:hAnsi="IRNazanin" w:eastAsia="IRNazanin"/>
          <w:color w:val="111111"/>
          <w:sz w:val="28"/>
          <w:sz w:val="28"/>
          <w:szCs w:val="28"/>
          <w:rtl w:val="true"/>
          <w:lang w:bidi="fa-IR"/>
        </w:rPr>
        <w:t>تأثیر هم نشینی بر سلامتی بیماران</w:t>
      </w:r>
    </w:p>
    <w:p>
      <w:pPr>
        <w:pStyle w:val="BookText"/>
        <w:rPr/>
      </w:pPr>
      <w:r>
        <w:rPr>
          <w:rFonts w:ascii="IRNazanin" w:hAnsi="IRNazanin" w:eastAsia="IRNazanin"/>
          <w:color w:val="111111"/>
          <w:sz w:val="28"/>
          <w:sz w:val="28"/>
          <w:szCs w:val="28"/>
          <w:rtl w:val="true"/>
          <w:lang w:bidi="fa-IR"/>
        </w:rPr>
        <w:t>انس و همدلی از نیازهای اولیه آدمی است که در نهاد و فطرت او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در وضع طبیعی و زندگی عادی قرار دارد، خواه ناخواه این نیاز به انس و همدلی با دوستان و نزدیکان در گذر زندگی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 پرستار، کمبودهای عاطفی بیماران را با انس و همدلی جبران می کند و آنان را در پرتو حمایت های عاطفی خویش تسکین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 اظهار هم دردی، خود را در کنار بیمار قرار می دهد و هنگامی که بیمار احساس می کند دیگران و به ویژه پرستاران از وی جدا نیستند و درد او را درد خویش می شمارند، امید و آرامش خاصی در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بیمارانی که بیماری های آنان واگیردار است، از هم نشینی با بیماران نباید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مبتلا به آبله بود، بر پیامبر اکرم صلی الله علیه و آله و اصحابش وارد شد و آنان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هر جا نشست، حاضران از کنار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او را نزد خود نشاند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جویی و هم نشینی پیامبر، الگوی مناسبی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 هم نشینی و سخن گفتن با بیمار و توجه به احساسات و مشکلات وی، از بار غم و اندوهش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عواملی که به بیمار نیرو می بخشد و او را از ناآرامی می رهاند، امیدوار ساختن وی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باعث شکست روحی و روانی </w:t>
      </w:r>
    </w:p>
    <w:p>
      <w:pPr>
        <w:pStyle w:val="BookText"/>
        <w:rPr/>
      </w:pPr>
      <w:r>
        <w:rPr>
          <w:rFonts w:ascii="IRNazanin" w:hAnsi="IRNazanin" w:eastAsia="IRNazanin"/>
          <w:color w:val="111111"/>
          <w:sz w:val="28"/>
          <w:sz w:val="28"/>
          <w:szCs w:val="28"/>
          <w:rtl w:val="true"/>
          <w:lang w:bidi="fa-IR"/>
        </w:rPr>
        <w:t>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اطرافیان و به ویژه پرستاران است که بیمار را به زندگی و بازیابی سلامتی امیدوار سازند و به این سفارش پیامبر رحمت عمل 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دَخَلْتُمْ عَلَی الْمَریضِ فَنَفِّسوُا فِی الْاَجَلِ، فَاِنَّ ذلِکَ لایَرُدُّ شَیْئا وَ هُوَ یُطَیِّبُ نَفْسَهُ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هر گاه بر بیمار وارد شدید،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عمر امیدوار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امیدوار ساختن در قضا و قدر مؤثر نیست، ولی بیمار را دلخوش می سازد و باعث آرامش و تسکین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نیز با تیزبینی و درایت مثال زدنی خود به تأثیر امیدآفرینی در بیماران توجه ویژه دارد و به پرستاران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باید در نظر داشته باشند که عطوفت به آنها و امید دادن به آنها و وعده سلامت به اذن الله برای آنها، کمک می کند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به او گفته شود تو خوب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 زود مردن او و در طولانی شدن مرض او کمک می کند و با دل افسرده از این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به او امید دادید، محبت کردید، نوازش کردید، خدمت صادقانه کردید، با روی خوش خدمت کردید به این مریض ها که افسرده اند اکثرا، اگر این طور باشد، بر فرض اینکه از این دنیا هم برود، با یک روح امیدوار و شیرین از این دنیا می رود و این برای شما ارزشمند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پرستار باید بیماری را ناچیز و زودگذر جلوه دهد و ترس از خطر بیماری را از دل و جان بیمار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روان شناسانه پیامبر گرامی اسلام توجه 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عَلَیْکَ طَهُورٌ اِنْ شاءَ اللّه ُ؛ نگران بیماری خود نباش، این بیماری موجب پاک </w:t>
      </w:r>
      <w:bookmarkStart w:id="115" w:name="pg4442_45327"/>
    </w:p>
    <w:p>
      <w:pPr>
        <w:pStyle w:val="BookText"/>
        <w:rPr/>
      </w:pPr>
      <w:bookmarkEnd w:id="115"/>
      <w:r>
        <w:rPr>
          <w:rFonts w:ascii="IRNazanin" w:hAnsi="IRNazanin" w:eastAsia="IRNazanin"/>
          <w:color w:val="111111"/>
          <w:sz w:val="28"/>
          <w:sz w:val="28"/>
          <w:szCs w:val="28"/>
          <w:rtl w:val="true"/>
          <w:lang w:bidi="fa-IR"/>
        </w:rPr>
        <w:t xml:space="preserve">شدن تو از گناهان است ان شاءاللّه </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16" w:name="__RefHeading___Toc145408_3644566090"/>
      <w:bookmarkStart w:id="117" w:name="_Toc44"/>
      <w:bookmarkEnd w:id="116"/>
      <w:r>
        <w:rPr>
          <w:rtl w:val="true"/>
        </w:rPr>
        <w:t>ارزش بیماری و تبریک بهبودی</w:t>
      </w:r>
      <w:bookmarkEnd w:id="117"/>
    </w:p>
    <w:p>
      <w:pPr>
        <w:pStyle w:val="BookText"/>
        <w:rPr/>
      </w:pPr>
      <w:r>
        <w:rPr>
          <w:rFonts w:ascii="IRNazanin" w:hAnsi="IRNazanin" w:eastAsia="IRNazanin"/>
          <w:color w:val="111111"/>
          <w:sz w:val="28"/>
          <w:sz w:val="28"/>
          <w:szCs w:val="28"/>
          <w:rtl w:val="true"/>
          <w:lang w:bidi="fa-IR"/>
        </w:rPr>
        <w:t>ارزش بیماری و تبریک بهبودی</w:t>
      </w:r>
    </w:p>
    <w:p>
      <w:pPr>
        <w:pStyle w:val="BookText"/>
        <w:rPr/>
      </w:pPr>
      <w:r>
        <w:rPr>
          <w:rFonts w:ascii="IRNazanin" w:hAnsi="IRNazanin" w:eastAsia="IRNazanin"/>
          <w:color w:val="111111"/>
          <w:sz w:val="28"/>
          <w:sz w:val="28"/>
          <w:szCs w:val="28"/>
          <w:rtl w:val="true"/>
          <w:lang w:bidi="fa-IR"/>
        </w:rPr>
        <w:t>یکی دیگر از عوامل سرعت دهنده در بهبودی بیماران، آشنا کردن آنها با آثار معنوی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 معنوی بیمار و آماده سازی زمینه ارتباطی او با خداوند و ائمه اطهار، امری لازم 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 به قدرت لایزال الهی پی برد، توجه خود را از اسباب های ظاهری قطع و خود را در دریای بی کران لطف و رحمت الهی شناور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 ایجاد فضای معنوی، ذکر، دعا، مناجات و توسل می تواند روح معنوی بیمار را قوت بخشد و با اتکا به خداوند و توسل به اهل بیت علیهم السلام، شفای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ذِکْرُنا اَهْلَ الْبَیْتِ شَفاءٌ مِنَ الْوَعْکِ وَ الْأَسْقامِ وَ وَسْواسِ الرَّیْبِ</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یاد ما اهل بیت، شفادهنده از تب، بیماری ها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کردن بیمار به پاداش هایی که پس از تحمل بیماری به او داده می شود، تحمل درد و رنج را برای او آسان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پس از پایان بیماری، مانند زمینی است که پس از باران بهاری، شاداب و زیبا می شود و بیمار در خود احساس سبکی و دل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علیهم السلام به فایده های بیماری چنین توجه می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هر گاه به تب دچار شود، گناهانش همچون برگ درخت فرو می ریزد و هر زمان که در بستر بیماری ناله کند، ناله او،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فریادش، 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پهلو به پهلو شدنش در بستر بیماری همانند کسی است که با شمشیر خود در راه خدا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سلامت، به جمع برادران مؤمن و دوستانش بازگردد و به بندگی خدا روی </w:t>
      </w:r>
      <w:bookmarkStart w:id="118" w:name="pg4442_45328"/>
    </w:p>
    <w:p>
      <w:pPr>
        <w:pStyle w:val="BookText"/>
        <w:rPr/>
      </w:pPr>
      <w:bookmarkEnd w:id="118"/>
      <w:r>
        <w:rPr>
          <w:rFonts w:ascii="IRNazanin" w:hAnsi="IRNazanin" w:eastAsia="IRNazanin"/>
          <w:color w:val="111111"/>
          <w:sz w:val="28"/>
          <w:sz w:val="28"/>
          <w:szCs w:val="28"/>
          <w:rtl w:val="true"/>
          <w:lang w:bidi="fa-IR"/>
        </w:rPr>
        <w:t>آورد، از گناهان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او اگر در آن حال به گناه روی نیاورد و وای بر او اگر دوباره به گناه روی آورد و عافیت و تندرستی نزد ما اهل بیت از بیماری محبوب تر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 همین اساس، در فرمایش امام سجاد علیه السلام خطاب به بیماران پس از شفای آنان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از گناهان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خویش را از سرگیر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همچنین نقل شده است که امام مجتبی علیه السلام به مردی که از بستر بیماری برخاسته بود،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مورد توجه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فراموش مکن و همواره به یاد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گناهان تو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شکر گزار</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19" w:name="__RefHeading___Toc145410_3644566090"/>
      <w:bookmarkStart w:id="120" w:name="_Toc45"/>
      <w:bookmarkEnd w:id="119"/>
      <w:r>
        <w:rPr>
          <w:rtl w:val="true"/>
        </w:rPr>
        <w:t>نبایدها در حرفه پرستاری</w:t>
      </w:r>
      <w:bookmarkEnd w:id="120"/>
    </w:p>
    <w:p>
      <w:pPr>
        <w:pStyle w:val="BookText"/>
        <w:rPr/>
      </w:pPr>
      <w:r>
        <w:rPr>
          <w:rFonts w:ascii="IRNazanin" w:hAnsi="IRNazanin" w:eastAsia="IRNazanin"/>
          <w:color w:val="111111"/>
          <w:sz w:val="28"/>
          <w:sz w:val="28"/>
          <w:szCs w:val="28"/>
          <w:rtl w:val="true"/>
          <w:lang w:bidi="fa-IR"/>
        </w:rPr>
        <w:t>نبایدها در حرفه پرستاری</w:t>
      </w:r>
    </w:p>
    <w:p>
      <w:pPr>
        <w:pStyle w:val="BookText"/>
        <w:rPr/>
      </w:pPr>
      <w:r>
        <w:rPr>
          <w:rFonts w:ascii="IRNazanin" w:hAnsi="IRNazanin" w:eastAsia="IRNazanin"/>
          <w:color w:val="111111"/>
          <w:sz w:val="28"/>
          <w:sz w:val="28"/>
          <w:szCs w:val="28"/>
          <w:rtl w:val="true"/>
          <w:lang w:bidi="fa-IR"/>
        </w:rPr>
        <w:t>اهمیت امید در آرامش و بهبودی بیمار و ضرورت حیاتی آن ایجاب می کند از ایجاد زمینه هایی که ناامیدی و اندوه بیمار را فراهم می کند، دوری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ممکن است سبب تشویش خاطر و اضطراب در بیماران شود، به زبان آوردن استرجاع؛ یعنی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نزد بیمار به او القا می کند که بیماری او خطرناک است و امید بازگشت وی به زندگی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همواره استرجاع خود را از مبتلایان به رنج و محنت پنهان نگه می داشت</w:t>
      </w:r>
      <w:r>
        <w:rPr>
          <w:rFonts w:eastAsia="IRNazanin" w:cs="IRNazanin"/>
          <w:color w:val="111111"/>
          <w:sz w:val="28"/>
          <w:szCs w:val="28"/>
          <w:rtl w:val="true"/>
          <w:lang w:bidi="fa-IR"/>
        </w:rPr>
        <w:t>.</w:t>
      </w:r>
      <w:r>
        <w:rPr>
          <w:rStyle w:val="FootnoteAnchor"/>
          <w:rtl w:val="true"/>
        </w:rPr>
        <w:footnoteReference w:id="1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برای اینکه از شدت بیماری خود آگاه شود، آن را در آیینه نگاه دیگران جست وجو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نگاه اطرافیان و پرستاران از روی خشنودی است و گاه آمیخته با نگرانی است که این دو، تأثیری متفاوت در روحیه بیمار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آمیخته با رضا، او را </w:t>
      </w:r>
    </w:p>
    <w:p>
      <w:pPr>
        <w:pStyle w:val="BookText"/>
        <w:rPr/>
      </w:pPr>
      <w:r>
        <w:rPr>
          <w:rFonts w:ascii="IRNazanin" w:hAnsi="IRNazanin" w:eastAsia="IRNazanin"/>
          <w:color w:val="111111"/>
          <w:sz w:val="28"/>
          <w:sz w:val="28"/>
          <w:szCs w:val="28"/>
          <w:rtl w:val="true"/>
          <w:lang w:bidi="fa-IR"/>
        </w:rPr>
        <w:t>امیدوار و نگاه حزن آلود، او را پریشان و ناامید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تَنْظُرُوا اِلی اَهْلِ الْبَلاءِ فَاِنَّ ذلِکَ یَحْزُنُهُمْ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اهل بلا و کسانی که مبتلایند،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که موجب حزن و اندوه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 کردن در حضور بیمار سبب حساسیت او می شود و می پندارد ناگفتنی هایی در مورد بیماری او وجود دارد که اطرافیان نمی خواهند وی از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دچار دلهره و ناراحتی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تعداد افراد به سه نفر رسید، نباید دو نفر آنان نجوا کنند و گفت وگوی خود را از نفر دیگر پنهان بدارند، چون این گونه گفت وگو موجب اندوه آن شخص می شود و او را می آزارد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دیگر مواردی که رعایت آن نزد بیماران ضروری است، نخوردن غذاهایی است که بیمار از خوردن آن باید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اینکه عیادت کننده در برابر بیمار چیزی بخورد، نهی می فرمود و آن را موجب از بین رفتن اجر عیادت می دانست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بی تردید، پرستاران زمان زیادی را در بیمارستان و کنار بیماران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خوردن و آشامیدن، سفارش مهم رسول گرامی اسلام را در دستور کار خویش قرار دهند و دور از چشم بیماران از غذا استفاده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اینکه رازداری و پنهان نگه داشتن اسرار دیگران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بیماری چنان است که تا حدود زیادی، امور پنهانی برای دست اندرکاران درمان او آشکار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ندارند که دیگران از این اسرار آگاه شوند و پرستاران و پزشکان وظیفه حفظ این اسرار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توجه داشته باشند که اسلام حتی افشای اسرار را در مورد کسانی که از دنیا رفته اند،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میتی را غسل دهد، پس او را بپوشاند و اسرار او را کتمان کند و برای دیگران بیان نکند، همانند زمانی که از مادر زاییده شده است، از گناهان پاک می گردد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کاظم علیه السلام نیز در این باره فرموده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راز برادر مسلمان خود را بپوشاند، روز قیامت خود را زیر سایه عرش الهی می بیند</w:t>
      </w:r>
      <w:r>
        <w:rPr>
          <w:rFonts w:eastAsia="IRNazanin" w:cs="IRNazanin"/>
          <w:color w:val="111111"/>
          <w:sz w:val="28"/>
          <w:szCs w:val="28"/>
          <w:rtl w:val="true"/>
          <w:lang w:bidi="fa-IR"/>
        </w:rPr>
        <w:t>.</w:t>
      </w:r>
      <w:r>
        <w:rPr>
          <w:rStyle w:val="FootnoteAnchor"/>
          <w:rtl w:val="true"/>
        </w:rPr>
        <w:footnoteReference w:id="115"/>
      </w:r>
      <w:bookmarkStart w:id="121" w:name="pg4442_45331"/>
    </w:p>
    <w:p>
      <w:pPr>
        <w:pStyle w:val="Heading3"/>
        <w:numPr>
          <w:ilvl w:val="2"/>
          <w:numId w:val="1"/>
        </w:numPr>
        <w:rPr/>
      </w:pPr>
      <w:bookmarkStart w:id="122" w:name="__RefHeading___Toc145412_3644566090"/>
      <w:bookmarkStart w:id="123" w:name="_Toc46"/>
      <w:bookmarkEnd w:id="121"/>
      <w:bookmarkEnd w:id="122"/>
      <w:r>
        <w:rPr>
          <w:rtl w:val="true"/>
        </w:rPr>
        <w:t>فصل چهارم</w:t>
      </w:r>
      <w:r>
        <w:rPr>
          <w:rtl w:val="true"/>
        </w:rPr>
        <w:t xml:space="preserve">: </w:t>
      </w:r>
      <w:r>
        <w:rPr>
          <w:rtl w:val="true"/>
        </w:rPr>
        <w:t>بایسته های اخلاقی پرستاران</w:t>
      </w:r>
      <w:bookmarkEnd w:id="123"/>
    </w:p>
    <w:p>
      <w:pPr>
        <w:pStyle w:val="Heading4"/>
        <w:numPr>
          <w:ilvl w:val="3"/>
          <w:numId w:val="1"/>
        </w:numPr>
        <w:rPr/>
      </w:pPr>
      <w:bookmarkStart w:id="124" w:name="__RefHeading___Toc145414_3644566090"/>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اخلاقی پرستاران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معیار ارتباط پرستاران با بیماران</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پارسایی</w:t>
      </w:r>
    </w:p>
    <w:p>
      <w:pPr>
        <w:pStyle w:val="BookText"/>
        <w:rPr/>
      </w:pPr>
      <w:r>
        <w:rPr>
          <w:rFonts w:ascii="IRNazanin" w:hAnsi="IRNazanin" w:eastAsia="IRNazanin"/>
          <w:color w:val="111111"/>
          <w:sz w:val="28"/>
          <w:sz w:val="28"/>
          <w:szCs w:val="28"/>
          <w:rtl w:val="true"/>
          <w:lang w:bidi="fa-IR"/>
        </w:rPr>
        <w:t>زمان شناسی و استفاده از ابزار مناسب در کارها</w:t>
      </w:r>
    </w:p>
    <w:p>
      <w:pPr>
        <w:pStyle w:val="BookText"/>
        <w:rPr/>
      </w:pPr>
      <w:r>
        <w:rPr>
          <w:rFonts w:ascii="IRNazanin" w:hAnsi="IRNazanin" w:eastAsia="IRNazanin"/>
          <w:color w:val="111111"/>
          <w:sz w:val="28"/>
          <w:sz w:val="28"/>
          <w:szCs w:val="28"/>
          <w:rtl w:val="true"/>
          <w:lang w:bidi="fa-IR"/>
        </w:rPr>
        <w:t>اولویت بندی در کارها و تقسیم کار</w:t>
      </w:r>
    </w:p>
    <w:p>
      <w:pPr>
        <w:pStyle w:val="BookText"/>
        <w:rPr/>
      </w:pPr>
      <w:r>
        <w:rPr>
          <w:rFonts w:ascii="IRNazanin" w:hAnsi="IRNazanin" w:eastAsia="IRNazanin"/>
          <w:color w:val="111111"/>
          <w:sz w:val="28"/>
          <w:sz w:val="28"/>
          <w:szCs w:val="28"/>
          <w:rtl w:val="true"/>
          <w:lang w:bidi="fa-IR"/>
        </w:rPr>
        <w:t>بهینه سازی کار</w:t>
      </w:r>
    </w:p>
    <w:p>
      <w:pPr>
        <w:pStyle w:val="BookText"/>
        <w:rPr/>
      </w:pPr>
      <w:r>
        <w:rPr>
          <w:rFonts w:ascii="IRNazanin" w:hAnsi="IRNazanin" w:eastAsia="IRNazanin"/>
          <w:color w:val="111111"/>
          <w:sz w:val="28"/>
          <w:sz w:val="28"/>
          <w:szCs w:val="28"/>
          <w:rtl w:val="true"/>
          <w:lang w:bidi="fa-IR"/>
        </w:rPr>
        <w:t>خوش رفتاری با بیماران</w:t>
      </w:r>
    </w:p>
    <w:p>
      <w:pPr>
        <w:pStyle w:val="BookText"/>
        <w:rPr/>
      </w:pPr>
      <w:r>
        <w:rPr>
          <w:rFonts w:ascii="IRNazanin" w:hAnsi="IRNazanin" w:eastAsia="IRNazanin"/>
          <w:color w:val="111111"/>
          <w:sz w:val="28"/>
          <w:sz w:val="28"/>
          <w:szCs w:val="28"/>
          <w:rtl w:val="true"/>
          <w:lang w:bidi="fa-IR"/>
        </w:rPr>
        <w:t>حفظ آبروی دیگران</w:t>
      </w:r>
    </w:p>
    <w:p>
      <w:pPr>
        <w:pStyle w:val="BookText"/>
        <w:rPr/>
      </w:pPr>
      <w:r>
        <w:rPr>
          <w:rFonts w:ascii="IRNazanin" w:hAnsi="IRNazanin" w:eastAsia="IRNazanin"/>
          <w:color w:val="111111"/>
          <w:sz w:val="28"/>
          <w:sz w:val="28"/>
          <w:szCs w:val="28"/>
          <w:rtl w:val="true"/>
          <w:lang w:bidi="fa-IR"/>
        </w:rPr>
        <w:t>احترام به بیماران</w:t>
      </w:r>
    </w:p>
    <w:p>
      <w:pPr>
        <w:pStyle w:val="BookText"/>
        <w:rPr/>
      </w:pPr>
      <w:r>
        <w:rPr>
          <w:rFonts w:ascii="IRNazanin" w:hAnsi="IRNazanin" w:eastAsia="IRNazanin"/>
          <w:color w:val="111111"/>
          <w:sz w:val="28"/>
          <w:sz w:val="28"/>
          <w:szCs w:val="28"/>
          <w:rtl w:val="true"/>
          <w:lang w:bidi="fa-IR"/>
        </w:rPr>
        <w:t>سلام و احوال پرسی با بیمار</w:t>
      </w:r>
    </w:p>
    <w:p>
      <w:pPr>
        <w:pStyle w:val="BookText"/>
        <w:rPr/>
      </w:pPr>
      <w:r>
        <w:rPr>
          <w:rFonts w:ascii="IRNazanin" w:hAnsi="IRNazanin" w:eastAsia="IRNazanin"/>
          <w:color w:val="111111"/>
          <w:sz w:val="28"/>
          <w:sz w:val="28"/>
          <w:szCs w:val="28"/>
          <w:rtl w:val="true"/>
          <w:lang w:bidi="fa-IR"/>
        </w:rPr>
        <w:t>نیکو سخن گفتن</w:t>
      </w:r>
    </w:p>
    <w:p>
      <w:pPr>
        <w:pStyle w:val="BookText"/>
        <w:rPr/>
      </w:pPr>
      <w:r>
        <w:rPr>
          <w:rFonts w:ascii="IRNazanin" w:hAnsi="IRNazanin" w:eastAsia="IRNazanin"/>
          <w:color w:val="111111"/>
          <w:sz w:val="28"/>
          <w:sz w:val="28"/>
          <w:szCs w:val="28"/>
          <w:rtl w:val="true"/>
          <w:lang w:bidi="fa-IR"/>
        </w:rPr>
        <w:t>گشاده رویی</w:t>
      </w:r>
    </w:p>
    <w:p>
      <w:pPr>
        <w:pStyle w:val="BookText"/>
        <w:rPr/>
      </w:pPr>
      <w:r>
        <w:rPr>
          <w:rFonts w:ascii="IRNazanin" w:hAnsi="IRNazanin" w:eastAsia="IRNazanin"/>
          <w:color w:val="111111"/>
          <w:sz w:val="28"/>
          <w:sz w:val="28"/>
          <w:szCs w:val="28"/>
          <w:rtl w:val="true"/>
          <w:lang w:bidi="fa-IR"/>
        </w:rPr>
        <w:t>نرم خویی و سازگاری با بیماران</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خدمت بی منت</w:t>
      </w:r>
    </w:p>
    <w:p>
      <w:pPr>
        <w:pStyle w:val="BookText"/>
        <w:rPr/>
      </w:pPr>
      <w:r>
        <w:rPr>
          <w:rFonts w:ascii="IRNazanin" w:hAnsi="IRNazanin" w:eastAsia="IRNazanin"/>
          <w:color w:val="111111"/>
          <w:sz w:val="28"/>
          <w:sz w:val="28"/>
          <w:szCs w:val="28"/>
          <w:rtl w:val="true"/>
          <w:lang w:bidi="fa-IR"/>
        </w:rPr>
        <w:t>عیب پوشی</w:t>
      </w:r>
    </w:p>
    <w:p>
      <w:pPr>
        <w:pStyle w:val="BookText"/>
        <w:rPr/>
      </w:pPr>
      <w:r>
        <w:rPr>
          <w:rFonts w:ascii="IRNazanin" w:hAnsi="IRNazanin" w:eastAsia="IRNazanin"/>
          <w:color w:val="111111"/>
          <w:sz w:val="28"/>
          <w:sz w:val="28"/>
          <w:szCs w:val="28"/>
          <w:rtl w:val="true"/>
          <w:lang w:bidi="fa-IR"/>
        </w:rPr>
        <w:t>شوخ طبعی</w:t>
      </w:r>
    </w:p>
    <w:p>
      <w:pPr>
        <w:pStyle w:val="BookText"/>
        <w:rPr/>
      </w:pPr>
      <w:r>
        <w:rPr>
          <w:rFonts w:ascii="IRNazanin" w:hAnsi="IRNazanin" w:eastAsia="IRNazanin"/>
          <w:color w:val="111111"/>
          <w:sz w:val="28"/>
          <w:sz w:val="28"/>
          <w:szCs w:val="28"/>
          <w:rtl w:val="true"/>
          <w:lang w:bidi="fa-IR"/>
        </w:rPr>
        <w:t>آراستگی ظاهر</w:t>
      </w:r>
    </w:p>
    <w:p>
      <w:pPr>
        <w:pStyle w:val="BookText"/>
        <w:rPr/>
      </w:pPr>
      <w:r>
        <w:rPr>
          <w:rFonts w:ascii="IRNazanin" w:hAnsi="IRNazanin" w:eastAsia="IRNazanin"/>
          <w:color w:val="111111"/>
          <w:sz w:val="28"/>
          <w:sz w:val="28"/>
          <w:szCs w:val="28"/>
          <w:rtl w:val="true"/>
          <w:lang w:bidi="fa-IR"/>
        </w:rPr>
        <w:t>بزرگداشت سالمندان</w:t>
      </w:r>
    </w:p>
    <w:p>
      <w:pPr>
        <w:pStyle w:val="BookText"/>
        <w:rPr/>
      </w:pPr>
      <w:r>
        <w:rPr>
          <w:rFonts w:ascii="IRNazanin" w:hAnsi="IRNazanin" w:eastAsia="IRNazanin"/>
          <w:color w:val="111111"/>
          <w:sz w:val="28"/>
          <w:sz w:val="28"/>
          <w:szCs w:val="28"/>
          <w:rtl w:val="true"/>
          <w:lang w:bidi="fa-IR"/>
        </w:rPr>
        <w:t>مهربانی با بیماران</w:t>
      </w:r>
    </w:p>
    <w:p>
      <w:pPr>
        <w:pStyle w:val="BookText"/>
        <w:rPr/>
      </w:pPr>
      <w:r>
        <w:rPr>
          <w:rFonts w:ascii="IRNazanin" w:hAnsi="IRNazanin" w:eastAsia="IRNazanin"/>
          <w:color w:val="111111"/>
          <w:sz w:val="28"/>
          <w:sz w:val="28"/>
          <w:szCs w:val="28"/>
          <w:rtl w:val="true"/>
          <w:lang w:bidi="fa-IR"/>
        </w:rPr>
        <w:t>شکیبایی</w:t>
      </w:r>
    </w:p>
    <w:p>
      <w:pPr>
        <w:pStyle w:val="Heading4"/>
        <w:numPr>
          <w:ilvl w:val="3"/>
          <w:numId w:val="1"/>
        </w:numPr>
        <w:rPr/>
      </w:pPr>
      <w:bookmarkStart w:id="126" w:name="__RefHeading___Toc145416_3644566090"/>
      <w:bookmarkStart w:id="127" w:name="_Toc48"/>
      <w:bookmarkEnd w:id="126"/>
      <w:r>
        <w:rPr>
          <w:rtl w:val="true"/>
        </w:rPr>
        <w:t>معیار ارتباط پرستاران با بیماران</w:t>
      </w:r>
      <w:bookmarkEnd w:id="127"/>
    </w:p>
    <w:p>
      <w:pPr>
        <w:pStyle w:val="BookText"/>
        <w:rPr/>
      </w:pPr>
      <w:r>
        <w:rPr>
          <w:rFonts w:ascii="IRNazanin" w:hAnsi="IRNazanin" w:eastAsia="IRNazanin"/>
          <w:color w:val="111111"/>
          <w:sz w:val="28"/>
          <w:sz w:val="28"/>
          <w:szCs w:val="28"/>
          <w:rtl w:val="true"/>
          <w:lang w:bidi="fa-IR"/>
        </w:rPr>
        <w:t>معیار ارتباط پرستاران با بیماران</w:t>
      </w:r>
    </w:p>
    <w:p>
      <w:pPr>
        <w:pStyle w:val="BookText"/>
        <w:rPr/>
      </w:pPr>
      <w:r>
        <w:rPr>
          <w:rFonts w:ascii="IRNazanin" w:hAnsi="IRNazanin" w:eastAsia="IRNazanin"/>
          <w:color w:val="111111"/>
          <w:sz w:val="28"/>
          <w:sz w:val="28"/>
          <w:szCs w:val="28"/>
          <w:rtl w:val="true"/>
          <w:lang w:bidi="fa-IR"/>
        </w:rPr>
        <w:t>انسان، کمال جو و تعالی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آدمی نیز بر اثر حسن انجام روابطی است که در پی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انسان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آدمی، خود را بشناسد؛ ارزش ها و استعدادهای بالقوه و خدادادی اش را تشخیص دهد و با بررسی هدف و فلسفه وجودی خود، از قیمت واقعی گوهر وجود خویش آگاه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خلقت، کمال نهایی انسان و تقرب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تنها از راه شناخت خداوند و پیمودن راه های تقرب به درگاه خالق متعال میسر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انسان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و بسیاری این ویژگی را جزو ویژگی های ذاتی و طبیعی او دانسته و وی را موجودی مدنی بالطبع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نظریه پردازان علوم اجتماعی این ویژگی را معلول نیازهای متنوع آدمی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انسان نیز با توجه به استعدادهای مختلف وی، بر اثر معاشرت، تبادل افکار وایجاد رابطه نیکو با هم نوعان در یک اجتماع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دیدگاه اسلامی، جامعه و روابط انسانی، رنگ الهی و عبادی به خود گرفته و جنبه های گوناگون رفتار آدمی در جهت دست یابی به هدف نهایی آفرینش که کمال مطلوب است،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جامعه و روابط گوناگون آن، صحنه آزمون الهی است و انسان در این صحنه می تواند با ایجاد روابط درست انسانی با هم نوعان خود، صفات نیکویی را که مورد رضایت حق تعالی است، در خود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اخلاق پرستاری اهمیت دارد، رنگ الهی زدن به کارها و تنظیم روابط خود با بیماران براساس آموزه های </w:t>
      </w:r>
      <w:bookmarkStart w:id="128" w:name="pg4442_45332"/>
    </w:p>
    <w:p>
      <w:pPr>
        <w:pStyle w:val="BookText"/>
        <w:rPr/>
      </w:pPr>
      <w:bookmarkEnd w:id="128"/>
      <w:r>
        <w:rPr>
          <w:rFonts w:ascii="IRNazanin" w:hAnsi="IRNazanin" w:eastAsia="IRNazanin"/>
          <w:color w:val="111111"/>
          <w:sz w:val="28"/>
          <w:sz w:val="28"/>
          <w:szCs w:val="28"/>
          <w:rtl w:val="true"/>
          <w:lang w:bidi="fa-IR"/>
        </w:rPr>
        <w:t>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روابط انسان با دیگران این است که آدمی با دیگران رفتاری نیکو داشته باشد؛ انصاف و مدارا را در برخورد با آنها رعایت کند و آنچه برای خود می پسندد، برای دیگران نیز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السلامدر وصیت خود به امام حسن مجتبی علیه السلاماز این معیار کلی چنین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نَفْسَکَ میزانا فیما بَیْنَکَ وَ بَیْنَ غَیْرِکَ فَأَحْبِبْ لِغَیْرِکَ ما تُحِبُّ لِنَفْسِکَ وَاکْرَهْ لَهُ ماتَکْرَهُ لَها وَ لا تَظْلِمْ کَما تُحِبُّ أَنْ تُظْلَمَ وَ أَحْسِنْ کَما تُحِبُّ أَنْ یُحْسَنَ إِلَیْکَ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خویشتن را در میان خود و دیگران میزان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خود می خواهی، برای دیگران بخواه و آنچه را برای خود خوش نمی داری، برای دیگران نیز خوش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ستم نکن، چنان که دوست نداری به تو ستم شود و نیکی کن همان گونه که دوست داری به تو نیکی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پرستاران با در نظر گرفتن این معیار تعیین کننده، بیماران را جزئی از وجود خویش به حساب می آورند و به گونه ای با آنان رفتار می کنند که دوست دارند با خودشان رفتار شود</w:t>
      </w:r>
      <w:r>
        <w:rPr>
          <w:rFonts w:eastAsia="IRNazanin" w:cs="IRNazanin"/>
          <w:color w:val="111111"/>
          <w:sz w:val="28"/>
          <w:szCs w:val="28"/>
          <w:rtl w:val="true"/>
          <w:lang w:bidi="fa-IR"/>
        </w:rPr>
        <w:t>.</w:t>
      </w:r>
    </w:p>
    <w:p>
      <w:pPr>
        <w:pStyle w:val="Heading4"/>
        <w:numPr>
          <w:ilvl w:val="3"/>
          <w:numId w:val="1"/>
        </w:numPr>
        <w:rPr/>
      </w:pPr>
      <w:bookmarkStart w:id="129" w:name="__RefHeading___Toc145418_3644566090"/>
      <w:bookmarkStart w:id="130" w:name="_Toc49"/>
      <w:bookmarkEnd w:id="129"/>
      <w:r>
        <w:rPr>
          <w:rtl w:val="true"/>
        </w:rPr>
        <w:t>یاد خدا</w:t>
      </w:r>
      <w:bookmarkEnd w:id="130"/>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یاد خدا، مایه آرامش و نورانی شدن اندیشه و کردار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دستور داده است انسان ها در همه حال به یاد خدا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را در باطن، از روی تضرع و هراس، آهسته و آرام در هر صبح و شب یاد کن و از بی خبران مباش</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گاهی زبانی است و گاهی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پرستار با ایمان خود، به زیور یاد خدا آراسته باشد، این خدامحوری در رفتار او تجلی می یابد و با رفتار و گفتارش مایه </w:t>
      </w:r>
    </w:p>
    <w:p>
      <w:pPr>
        <w:pStyle w:val="BookText"/>
        <w:rPr/>
      </w:pPr>
      <w:r>
        <w:rPr>
          <w:rFonts w:ascii="IRNazanin" w:hAnsi="IRNazanin" w:eastAsia="IRNazanin"/>
          <w:color w:val="111111"/>
          <w:sz w:val="28"/>
          <w:sz w:val="28"/>
          <w:szCs w:val="28"/>
          <w:rtl w:val="true"/>
          <w:lang w:bidi="fa-IR"/>
        </w:rPr>
        <w:t>آرامش بیماران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اثر ارزنده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ایمان آورده اند، دل هایشان به یاد خدا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تنها با یاد خدا، دل ها آرامش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سبب حرکت آدمی به سوی نیکوکاری و خدمت به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مُداوَمَةُ الذِّکْرِ قُوتُ الْأَرْواحِ وَ مِفْتاحُ الصَّلاحِ</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یاد همیشگی، غذای روح و کلید اصلاح امور و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قلب پرستار و انجام مسئولیت ها و وظایف انسانی با کمال آرامش تنها با یاد خدا ممکن می شود که اگر یاد خداوند یاریگر او نباشد، نمی تواند در برابر سختی ها و مرارت های کار 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بِذِکْرِ اللّهِ فَاِنَّهُ نُورُالقُلُوبِ</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 تو باد به یاد خدا بودن؛ زیرا یاد خدا باعث روشنی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یاد خدا باعث می شود خداوند نیز به یاد انسان باشد و او را در سختی ها و مشکلات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وعده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من باشید تا به یاد شما باشم و سپاس گزار من باشید و کفران نکنید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 با یاد خداوند، خود را از محیط یکنواخت کار و زندگی جدا می سازد او قبل از هر چیز خدا را در کنار خود احساس می کند؛ به تدریج با او انس و محبت می یابد؛ دشواری کارها، برایش آسان می شود و یاد حضرت زینب علیهاالسلام را همواره در گوش جان خود احساس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پذیرش این همه آسان است؛ چون در محضر خداوند قرار </w:t>
      </w:r>
      <w:bookmarkStart w:id="131" w:name="pg4442_45334"/>
    </w:p>
    <w:p>
      <w:pPr>
        <w:pStyle w:val="BookText"/>
        <w:rPr/>
      </w:pPr>
      <w:bookmarkEnd w:id="131"/>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همان اندازه که یاد خدا، میوه شیرین آرامش می دهد، روی گردانی از یاد خدا و غفلت از او پی آمدهای ناگوار دنیایی و اخروی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از یاد من روی گرداند، زندگی سخت و تنگی خواهد داشت و روز قیامت، او را نابینا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پرستار، کار پرمشقت خود را در پرتو یاد خداوند هدف مند سازد و افزون بر پاداش دنیوی، پاداش اخروی را برای خود ذخیره کند؛ ذخیره ای که تمام گنجینه های گران بهای دنیا در مقابلش ناچیز است</w:t>
      </w:r>
      <w:r>
        <w:rPr>
          <w:rFonts w:eastAsia="IRNazanin" w:cs="IRNazanin"/>
          <w:color w:val="111111"/>
          <w:sz w:val="28"/>
          <w:szCs w:val="28"/>
          <w:rtl w:val="true"/>
          <w:lang w:bidi="fa-IR"/>
        </w:rPr>
        <w:t>.</w:t>
      </w:r>
    </w:p>
    <w:p>
      <w:pPr>
        <w:pStyle w:val="Heading4"/>
        <w:numPr>
          <w:ilvl w:val="3"/>
          <w:numId w:val="1"/>
        </w:numPr>
        <w:rPr/>
      </w:pPr>
      <w:bookmarkStart w:id="132" w:name="__RefHeading___Toc145420_3644566090"/>
      <w:bookmarkStart w:id="133" w:name="_Toc50"/>
      <w:bookmarkEnd w:id="132"/>
      <w:r>
        <w:rPr>
          <w:rtl w:val="true"/>
        </w:rPr>
        <w:t>پارسایی</w:t>
      </w:r>
      <w:bookmarkEnd w:id="133"/>
    </w:p>
    <w:p>
      <w:pPr>
        <w:pStyle w:val="BookText"/>
        <w:rPr/>
      </w:pPr>
      <w:r>
        <w:rPr>
          <w:rFonts w:ascii="IRNazanin" w:hAnsi="IRNazanin" w:eastAsia="IRNazanin"/>
          <w:color w:val="111111"/>
          <w:sz w:val="28"/>
          <w:sz w:val="28"/>
          <w:szCs w:val="28"/>
          <w:rtl w:val="true"/>
          <w:lang w:bidi="fa-IR"/>
        </w:rPr>
        <w:t>پارسایی</w:t>
      </w:r>
    </w:p>
    <w:p>
      <w:pPr>
        <w:pStyle w:val="BookText"/>
        <w:rPr/>
      </w:pPr>
      <w:r>
        <w:rPr>
          <w:rFonts w:ascii="IRNazanin" w:hAnsi="IRNazanin" w:eastAsia="IRNazanin"/>
          <w:color w:val="111111"/>
          <w:sz w:val="28"/>
          <w:sz w:val="28"/>
          <w:szCs w:val="28"/>
          <w:rtl w:val="true"/>
          <w:lang w:bidi="fa-IR"/>
        </w:rPr>
        <w:t>پرستاران در میدان کار و تلاش و میدان های دیگر زندگی، با انواع گرفتاری ها، تنگناها و سختی ها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موفق کسانی هستند که راه خروج از تنگناها را بشناسند و در برابر سختی ها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پرتو تقوا و پارسایی، آسانی و رهایی از سختی ها را به انتظار نشینند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تقوای الهی داشته باشد، خداوند، او را از سختی ها می 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که تقوای الهی داشته باشد، خداوند در کار او آسانی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 السلام، اثر پارسایی را در سخنانی رسا و زیبا این گونه بیان فرموده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دامن پارسایی چنگ زند، سختی ها بعد از آنکه به او نزدیک شده اند، از او دور می شوند و کارهایی که در ذائقه او تلخ آمده اند، برایش </w:t>
      </w:r>
    </w:p>
    <w:p>
      <w:pPr>
        <w:pStyle w:val="BookText"/>
        <w:rPr/>
      </w:pPr>
      <w:r>
        <w:rPr>
          <w:rFonts w:ascii="IRNazanin" w:hAnsi="IRNazanin" w:eastAsia="IRNazanin"/>
          <w:color w:val="111111"/>
          <w:sz w:val="28"/>
          <w:sz w:val="28"/>
          <w:szCs w:val="28"/>
          <w:rtl w:val="true"/>
          <w:lang w:bidi="fa-IR"/>
        </w:rPr>
        <w:t>شیرین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 که روی هم جمع شده اند و می خواهند او را به کام خود کشند، از او کنار می روند و امور دشوار بر او آسان می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پارسایی و مبارزه با هوای نفسانی و غبارروبی جان از هواها، زمینه الهام گیری را برای هر پرستاری فراهم می کند و راه درست را به او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اینها، تقوا و خود نگه داری سبب می شود که انسان نیروهای ذخیره در خود را در راه های بیهوده و حرام هدر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انسان نیرومند و با اراده و باشخصیت بهتر تصمیم می گیرد و بهتر می تواند خود را نجات دهد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پارسایی در عواطف و احساسات نیز تأثیر دارد و احساسات انسان را رقیق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نیز عبارت لطیفی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تأثیر هوا و هوس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هوا و هوس ها را از صفحه جان انسان شست وشو داده و برای انسان صفای باطن، روشن بینی و استواراندیشی به ارمغان می آورد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روشن بینی یکی از میوه های پارسایی است که می تواند در مواقع لازم به کمک پرستاران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درست از نادرست نقش مهمی در موفقیت انسان دارد، 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تقوای الهی داشته باشید، خداوند به شما وسیله تشخیص می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پرستار، او را محبوب بیماران و مردم می سازد و برایش عزت و احترام ویژه ای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اشاره به این اثر پارسایی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اتَّقِی اللّهَ فَهُوَ الشَّرِیفُ الْمُکَرَّمُ الْمُحَبُّ</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کسی که تقوای الهی پیشه کند، با شرافت، مورد احترام و محبوب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کارهای خالصانه برای خداوند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غیرخدایی، کارها را سطحی و بی ارزش می کند و چه بسا چنین حالتی سبب ترک عمل یا سهل انگاری و تنبلی در انجام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در میانه کار یا پس از انجام دادن پاره ای از آن، به هدف های یاد شده دست یابد و باقی آن را فرو گذارد یا در استوارسازی و نیک پردازی آن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اخلاص در کار و ارجمندی چنین عملی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لِکُلِّ حَقٍ حَقِیقَةً وَ ما بَلَغَ عَبْدٌ حَقِیقَةَ الْإِخْلاص ِ، حَتّی لایُحِبَّ أَنْ یُحْمَدَ عَلی شَیْ ءٍ مِنْ عَمَلٍ لِلّهِ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برای هر پدیده، حقیقتی است و هیچ بنده ای به حقیقت اخلاص نمی رسد جز آن گاه که دوست نداشته باشد برای عملی که برای خدا انجام داده است، ستوده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تلاش در صورتی نتیجه بخش است که استمرار یابد و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متعال درباره استقامت در کارها و رسیدن به هدف،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گفتند پروردگار ما الله است و در آن پایداری کردند، نه آنان را بیمی خواهد بود و نه اندوهی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xml:space="preserve">: </w:t>
      </w:r>
      <w:bookmarkStart w:id="134" w:name="pg4442_45337"/>
    </w:p>
    <w:p>
      <w:pPr>
        <w:pStyle w:val="BookText"/>
        <w:rPr/>
      </w:pPr>
      <w:bookmarkEnd w:id="134"/>
      <w:r>
        <w:rPr>
          <w:rFonts w:ascii="Amiri" w:hAnsi="Amiri" w:eastAsia="Amiri" w:cs="Amiri"/>
          <w:color w:val="111111"/>
          <w:sz w:val="28"/>
          <w:sz w:val="28"/>
          <w:szCs w:val="28"/>
          <w:rtl w:val="true"/>
          <w:lang w:bidi="ar-SA"/>
        </w:rPr>
        <w:t>اَلْاُمُورُ بِتِمامِها وَ الْاَعْمالُ بِخَواتِیمِها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کمال کارها به تمام شدن آنهاست و اعمال به پایان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العمل استکماله؛ تمام شدن کار به کامل کردن آن کار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توجه به همه این سفارش ها، بر پرستاران لازم است که تلاش برای بهبودی بیماران و هم دردی با آنان را تا پایان ادامه دهند؛ چون جدیت و پی گیری پرستاران، بیمار را امیدوار می کند و به سلامتی کامل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و بی تفاوتی در کارها نیز سبب می شود درمان بیمار ناتمام و بی نتیجه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السلامدرباره جدیت در کارها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یَعْمَلْ یَزْدَدْ قُوَّةً و مَنْ یَقْصُرْ فِی الْعَمَلِ یَزْدَدْ فَتْرَةً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هرکسی به انجام کاری برخیزد، نیرومندتر می شود و هرکس در کاری کوتاهی کند، سستی او افزایش می یابد</w:t>
      </w:r>
      <w:r>
        <w:rPr>
          <w:rFonts w:eastAsia="IRNazanin" w:cs="IRNazanin"/>
          <w:color w:val="111111"/>
          <w:sz w:val="28"/>
          <w:szCs w:val="28"/>
          <w:rtl w:val="true"/>
          <w:lang w:bidi="fa-IR"/>
        </w:rPr>
        <w:t>.</w:t>
      </w:r>
    </w:p>
    <w:p>
      <w:pPr>
        <w:pStyle w:val="Heading4"/>
        <w:numPr>
          <w:ilvl w:val="3"/>
          <w:numId w:val="1"/>
        </w:numPr>
        <w:rPr/>
      </w:pPr>
      <w:bookmarkStart w:id="135" w:name="__RefHeading___Toc145422_3644566090"/>
      <w:bookmarkStart w:id="136" w:name="_Toc51"/>
      <w:bookmarkEnd w:id="135"/>
      <w:r>
        <w:rPr>
          <w:rtl w:val="true"/>
        </w:rPr>
        <w:t>زمان شناسی و استفاده از ابزار مناسب در کارها</w:t>
      </w:r>
      <w:bookmarkEnd w:id="136"/>
    </w:p>
    <w:p>
      <w:pPr>
        <w:pStyle w:val="BookText"/>
        <w:rPr/>
      </w:pPr>
      <w:r>
        <w:rPr>
          <w:rFonts w:ascii="IRNazanin" w:hAnsi="IRNazanin" w:eastAsia="IRNazanin"/>
          <w:color w:val="111111"/>
          <w:sz w:val="28"/>
          <w:sz w:val="28"/>
          <w:szCs w:val="28"/>
          <w:rtl w:val="true"/>
          <w:lang w:bidi="fa-IR"/>
        </w:rPr>
        <w:t>زمان شناسی و استفاده از ابزار مناسب در کارها</w:t>
      </w:r>
    </w:p>
    <w:p>
      <w:pPr>
        <w:pStyle w:val="BookText"/>
        <w:rPr/>
      </w:pPr>
      <w:r>
        <w:rPr>
          <w:rFonts w:ascii="IRNazanin" w:hAnsi="IRNazanin" w:eastAsia="IRNazanin"/>
          <w:color w:val="111111"/>
          <w:sz w:val="28"/>
          <w:sz w:val="28"/>
          <w:szCs w:val="28"/>
          <w:rtl w:val="true"/>
          <w:lang w:bidi="fa-IR"/>
        </w:rPr>
        <w:t>برای دست یابی به اهداف، شناخت وسایل، ابزار و زمان مناسب ضرورت دارد و این مهم در حرفه پرستاری بسیار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سخنی زیبا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الْاَمْرَ مِنْ وَجْهِهِ لَمْ یَزَلْ فَإءنْ زَلَّ لَمْ تَخْذَلْهُ الْحَلِیلَةُ</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کاری را از راه مناسبش بخواهد، دچار شکست نخواهد شد و اگر شکست خورد، قابل جبران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مکان اسباب و مسببات است و در هر چیزی و هر کاری باید در پی فراهم ساختن اسباب مناسب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تَداوُوا فَاِنَّ اللّهَ عَزَّوَجَلَّ لَمْ یُنْزِلَ داءً اِلاّ وَ أَنْزَلَ لَهُ شَفاءٌ</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درمان کنید که خدای بزرگ دردی نمی فرستد مگر اینکه برای آن شفایی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گرامی اسلام به این حقیقت اشاره دارد که برای هرکاری باید در پی اسباب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هنگام بیماری باید به پزشک مراجعه و دارو مصرف کرد، برای به نتیجه رسیدن کار باید با استفاده از ابزار و امکانات لازم، زمان مناسب آن را هم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پیش از زمان مناسب آن، همانند چیدن میوه پیش از رسیدن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مَرْهُونَةٌ بِأَوْقاتِها؛ کارها در گرو وقت مناسب خود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پرستاران در ارتباط با بیماران باید زمان شناسی را در دستور کار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داروهایی که تنها در زمان مناسب خود اثربخش خواهد بود و استفاده بی وقت آن، از تأثیر دارو می کاهد و طول درمان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پرستاری که وظایف خود را به موقع انجام ندهد، در تنگنای زمان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جبران این کار می کوشد تا کارهای عقب مانده را در زمانی کوتاه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تصمیم می گیرد و کارها را با فشار روحی بسیار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تواند مایه آرامش بیماران باشد؟ امام علی علیه السلام در بهره گیری بهینه از فرصت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ماضِی یَوْمِکَ فاتَتْ و آتیهِ مِنْهُمْ وَ وَقْتُکَ مُغْتَنَمٌ فَبادِرْ فُرْصَةَ الْاِمْکانِ وَ اِیّاکَ أَنْ تَثِقُ بِالزَّمانِ</w:t>
      </w:r>
      <w:r>
        <w:rPr>
          <w:rFonts w:eastAsia="Amiri" w:cs="Amiri" w:ascii="Amiri" w:hAnsi="Amiri"/>
          <w:color w:val="111111"/>
          <w:sz w:val="28"/>
          <w:szCs w:val="28"/>
          <w:rtl w:val="true"/>
          <w:lang w:bidi="ar-SA"/>
        </w:rPr>
        <w:t>.</w:t>
      </w:r>
      <w:r>
        <w:rPr>
          <w:rStyle w:val="FootnoteAnchor"/>
          <w:rtl w:val="true"/>
        </w:rPr>
        <w:footnoteReference w:id="131"/>
      </w:r>
      <w:bookmarkStart w:id="137" w:name="pg4442_45339"/>
    </w:p>
    <w:p>
      <w:pPr>
        <w:pStyle w:val="BookText"/>
        <w:rPr/>
      </w:pPr>
      <w:bookmarkEnd w:id="137"/>
      <w:r>
        <w:rPr>
          <w:rFonts w:ascii="IRNazanin" w:hAnsi="IRNazanin" w:eastAsia="IRNazanin"/>
          <w:color w:val="111111"/>
          <w:sz w:val="28"/>
          <w:sz w:val="28"/>
          <w:szCs w:val="28"/>
          <w:rtl w:val="true"/>
          <w:lang w:bidi="fa-IR"/>
        </w:rPr>
        <w:t>دیروزت از دست رفت و فردایت مشکوک است و امروزت 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فرصت ممکن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آنکه به زمان اعتماد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تنظیم و برنامه ریزی درست و هدرندادن فرصت ها، می توان نهایت استفاده را از زمان لازم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در نظر گرفته شده کمی کمتر از زمان پیش بینی شده به پایان رسد، شخص با بحران روحی و اضطراب روبه رو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کارها و واگذار کردن قسمتی از مسئولیت ها به دیگران هم می تواند یکی از شیوه های استفاده بهینه از فرصت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هر دلیلی کارها را تقسیم نمی کنند و خود، مسئولیت انجام همه کارها را به عهده می گیرند یا در هر کاری دخالت می کنند، همیشه با کمبود وقت روبه رو می شوند</w:t>
      </w:r>
      <w:r>
        <w:rPr>
          <w:rFonts w:eastAsia="IRNazanin" w:cs="IRNazanin"/>
          <w:color w:val="111111"/>
          <w:sz w:val="28"/>
          <w:szCs w:val="28"/>
          <w:rtl w:val="true"/>
          <w:lang w:bidi="fa-IR"/>
        </w:rPr>
        <w:t>.</w:t>
      </w:r>
    </w:p>
    <w:p>
      <w:pPr>
        <w:pStyle w:val="Heading4"/>
        <w:numPr>
          <w:ilvl w:val="3"/>
          <w:numId w:val="1"/>
        </w:numPr>
        <w:rPr/>
      </w:pPr>
      <w:bookmarkStart w:id="138" w:name="__RefHeading___Toc145424_3644566090"/>
      <w:bookmarkStart w:id="139" w:name="_Toc52"/>
      <w:bookmarkEnd w:id="138"/>
      <w:r>
        <w:rPr>
          <w:rtl w:val="true"/>
        </w:rPr>
        <w:t>اولویت بندی در کارها و تقسیم کار</w:t>
      </w:r>
      <w:bookmarkEnd w:id="139"/>
    </w:p>
    <w:p>
      <w:pPr>
        <w:pStyle w:val="BookText"/>
        <w:rPr/>
      </w:pPr>
      <w:r>
        <w:rPr>
          <w:rFonts w:ascii="IRNazanin" w:hAnsi="IRNazanin" w:eastAsia="IRNazanin"/>
          <w:color w:val="111111"/>
          <w:sz w:val="28"/>
          <w:sz w:val="28"/>
          <w:szCs w:val="28"/>
          <w:rtl w:val="true"/>
          <w:lang w:bidi="fa-IR"/>
        </w:rPr>
        <w:t>اولویت بندی در کارها و تقسیم کار</w:t>
      </w:r>
    </w:p>
    <w:p>
      <w:pPr>
        <w:pStyle w:val="BookText"/>
        <w:rPr/>
      </w:pPr>
      <w:r>
        <w:rPr>
          <w:rFonts w:ascii="IRNazanin" w:hAnsi="IRNazanin" w:eastAsia="IRNazanin"/>
          <w:color w:val="111111"/>
          <w:sz w:val="28"/>
          <w:sz w:val="28"/>
          <w:szCs w:val="28"/>
          <w:rtl w:val="true"/>
          <w:lang w:bidi="fa-IR"/>
        </w:rPr>
        <w:t>هنگام تراکم کارها، پرستار باید کارها را اولویت بندی کند؛ یعنی ابتدا کارهای مهم تر را انجام دهد و کارهای کم اهمیت را به فرصت های بعدی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نکردن کارها سبب می شود پرستار درمیان تراکم کارها متحیر بماند و آن گونه که شایسته است، به انجام مسئولیت های خویش همت نگمارد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اشْتَغَلَ بِغَیْرِ الْمُهِمِّ ضَیَّعَ الْأَهَمَّ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 که خود را به چیز غیرمهم مشغول دارد، کار مهم تر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میان پرستاران نیز باعث سرعت و دقت در کار و آسان شدن کارها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تشبیهی زیبا همکاری میان برادران دینی را به همکاری یک پیکر تشبیه کرده است که در غم و شادی یکدیگر شریکند و همه اعضا در یک هدف مشترک با یکدیگر همکاری تنگاتنگ دارند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پیامبر گرامی اسلام نیز در تشبیهی گویاتر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الْأَخَوَیْنِ مَثَلُ الْیَدَیْنِ یَغْسِلُ اِحْداهُما الْاُخْری</w:t>
      </w:r>
      <w:r>
        <w:rPr>
          <w:rFonts w:eastAsia="Amiri" w:cs="Amiri" w:ascii="Amiri" w:hAnsi="Amiri"/>
          <w:color w:val="111111"/>
          <w:sz w:val="28"/>
          <w:szCs w:val="28"/>
          <w:rtl w:val="true"/>
          <w:lang w:bidi="ar-SA"/>
        </w:rPr>
        <w:t>.</w:t>
      </w:r>
      <w:r>
        <w:rPr>
          <w:rStyle w:val="FootnoteAnchor"/>
          <w:rtl w:val="true"/>
        </w:rPr>
        <w:footnoteReference w:id="134"/>
      </w:r>
      <w:bookmarkStart w:id="140" w:name="pg4442_45340"/>
    </w:p>
    <w:p>
      <w:pPr>
        <w:pStyle w:val="BookText"/>
        <w:rPr/>
      </w:pPr>
      <w:bookmarkEnd w:id="140"/>
      <w:r>
        <w:rPr>
          <w:rFonts w:ascii="IRNazanin" w:hAnsi="IRNazanin" w:eastAsia="IRNazanin"/>
          <w:color w:val="111111"/>
          <w:sz w:val="28"/>
          <w:sz w:val="28"/>
          <w:szCs w:val="28"/>
          <w:rtl w:val="true"/>
          <w:lang w:bidi="fa-IR"/>
        </w:rPr>
        <w:t>مثل دو برادر ایمانی همانند آن دست است که یکی، دیگری را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همیاری و صمیمیت در محیط کار و بیرون از آن، سبب می شود محیطی باصفا، سالم و پر از مهر به وجود آورد که در آن پیش از اینکه آدمی به آسایش و استراحت توجه کند، در پی خیررسانی و فراهم آوردن تسهیلات برای برادران و خواهران دینی خود است</w:t>
      </w:r>
      <w:r>
        <w:rPr>
          <w:rFonts w:eastAsia="IRNazanin" w:cs="IRNazanin"/>
          <w:color w:val="111111"/>
          <w:sz w:val="28"/>
          <w:szCs w:val="28"/>
          <w:rtl w:val="true"/>
          <w:lang w:bidi="fa-IR"/>
        </w:rPr>
        <w:t>.</w:t>
      </w:r>
    </w:p>
    <w:p>
      <w:pPr>
        <w:pStyle w:val="Heading4"/>
        <w:numPr>
          <w:ilvl w:val="3"/>
          <w:numId w:val="1"/>
        </w:numPr>
        <w:rPr/>
      </w:pPr>
      <w:bookmarkStart w:id="141" w:name="__RefHeading___Toc145426_3644566090"/>
      <w:bookmarkStart w:id="142" w:name="_Toc53"/>
      <w:bookmarkEnd w:id="141"/>
      <w:r>
        <w:rPr>
          <w:rtl w:val="true"/>
        </w:rPr>
        <w:t>بهینه سازی کار</w:t>
      </w:r>
      <w:bookmarkEnd w:id="142"/>
    </w:p>
    <w:p>
      <w:pPr>
        <w:pStyle w:val="BookText"/>
        <w:rPr/>
      </w:pPr>
      <w:r>
        <w:rPr>
          <w:rFonts w:ascii="IRNazanin" w:hAnsi="IRNazanin" w:eastAsia="IRNazanin"/>
          <w:color w:val="111111"/>
          <w:sz w:val="28"/>
          <w:sz w:val="28"/>
          <w:szCs w:val="28"/>
          <w:rtl w:val="true"/>
          <w:lang w:bidi="fa-IR"/>
        </w:rPr>
        <w:t>بهینه سازی کار</w:t>
      </w:r>
    </w:p>
    <w:p>
      <w:pPr>
        <w:pStyle w:val="BookText"/>
        <w:rPr/>
      </w:pPr>
      <w:r>
        <w:rPr>
          <w:rFonts w:ascii="IRNazanin" w:hAnsi="IRNazanin" w:eastAsia="IRNazanin"/>
          <w:color w:val="111111"/>
          <w:sz w:val="28"/>
          <w:sz w:val="28"/>
          <w:szCs w:val="28"/>
          <w:rtl w:val="true"/>
          <w:lang w:bidi="fa-IR"/>
        </w:rPr>
        <w:t>در گهُرگفته های معصومان، پاداش بی شماری برای کار و تلاش بیان شده و از آن به عنوان پیشه پیامبران، جهاد در راه خدا و عبادت الهی یاد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از مجموعه کارها و عملکردهای او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سخنی زیبا، کار و تلاش را میوه عمر آدمی می شمارد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انسان، چه کسی راست گوتر از خود او و چه گواهی بهتر از کردار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جز به کردارش شناخته نمی شود، همان گونه که درخت ناشناخته جز هنگام میوه آوردن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میوه ها بر ریشه ها دلالت دارد و ارزش های والا، صاحب خود را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انسان بزرگوار و بافرهنگ بزرگ داشته می شود و انسان فرومایه و پست رسوا می گردد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عمل پرستار به وظیفه اش، ارزش حیاتی برای بیمار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تلاش مخلصانه پرستار، بیمار جامه سلامت را سریع تر بر 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کار و تلاش اهمیت بسیاری می دهد و از مسلمانان خواسته است که با زبان کردار، مردم را به کار یا اندیشه ای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 گویید که خود به آن عمل نمی کنید؟ نزد خدا بسیار زشت است که چیزی بگویید، ولی به آن عمل نکیند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در بیان معیاری برای شناخت انسان پرتلاش از کم کار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قَلیلُ الْکَلامِ کَثِیرُ الْعَمَلِ وَ الْمُنافِقُ کَثِیرُ الْکَلامِ قَلِیلُ الْعَمَلِ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مؤمن، اندک سخن گفتن و بیشتر عمل کردن است و علامت منافق، بسیار سخن گفتن و اندک کار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در توصیف انسان های خیال پرداز و کم کار، معیارهای دیگری را مشخص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یُبالِغُ فِی الْمَسْأَلَةِ ین یَسْأَلُ وَ یَقْصُرُهُ فِی الْعَمَلِ، فَهُوَ بِالْقَوْلِ مُدِلٌّ وَ مِنَ الْعَمَلِ مُقِلٌّ یَرْجُوا نَفْعَ عَمَلٍ ما لَمْ یَعْمَلْهُ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هنگام درخواست چیزی بسی اصرار ورزند و هنگام عمل، کوتاهی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چابکند و در کردار،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امید بهره برداری از عملی ناکرده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معیارها و اوصاف مثبتی که امام کاظم و امام علی علیهماالسلامبرشمرده اند، در پرستاران پرتلاش وجود دارد و صبوری، پرکاری، رعایت حال بیماران، ایثارگری و وجدان کاری آنان، گویای این مدعاست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آنچه به کار انسان ارزش و کرامت می بخشد و آن را ثمربخش، نیکو و باارزش می کند، کیفیت انجام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ابناء ما یحسنون؛ مردمان، فرزندان کاری هستند که آن را خوب انجام می دهند</w:t>
      </w:r>
      <w:r>
        <w:rPr>
          <w:rFonts w:eastAsia="IRNazanin" w:cs="IRNazanin"/>
          <w:color w:val="111111"/>
          <w:sz w:val="28"/>
          <w:szCs w:val="28"/>
          <w:rtl w:val="true"/>
          <w:lang w:bidi="fa-IR"/>
        </w:rPr>
        <w:t>».</w:t>
      </w:r>
      <w:r>
        <w:rPr>
          <w:rStyle w:val="FootnoteAnchor"/>
          <w:rtl w:val="true"/>
        </w:rPr>
        <w:footnoteReference w:id="138"/>
      </w:r>
      <w:bookmarkStart w:id="143" w:name="pg4442_45342"/>
    </w:p>
    <w:p>
      <w:pPr>
        <w:pStyle w:val="Heading4"/>
        <w:numPr>
          <w:ilvl w:val="3"/>
          <w:numId w:val="1"/>
        </w:numPr>
        <w:rPr/>
      </w:pPr>
      <w:bookmarkStart w:id="144" w:name="__RefHeading___Toc145428_3644566090"/>
      <w:bookmarkStart w:id="145" w:name="_Toc54"/>
      <w:bookmarkEnd w:id="143"/>
      <w:bookmarkEnd w:id="144"/>
      <w:r>
        <w:rPr>
          <w:rtl w:val="true"/>
        </w:rPr>
        <w:t>خوش رفتاری با بیماران</w:t>
      </w:r>
      <w:bookmarkEnd w:id="145"/>
    </w:p>
    <w:p>
      <w:pPr>
        <w:pStyle w:val="BookText"/>
        <w:rPr/>
      </w:pPr>
      <w:r>
        <w:rPr>
          <w:rFonts w:ascii="IRNazanin" w:hAnsi="IRNazanin" w:eastAsia="IRNazanin"/>
          <w:color w:val="111111"/>
          <w:sz w:val="28"/>
          <w:sz w:val="28"/>
          <w:szCs w:val="28"/>
          <w:rtl w:val="true"/>
          <w:lang w:bidi="fa-IR"/>
        </w:rPr>
        <w:t>خوش رفتاری با بیماران</w:t>
      </w:r>
    </w:p>
    <w:p>
      <w:pPr>
        <w:pStyle w:val="BookText"/>
        <w:rPr/>
      </w:pPr>
      <w:r>
        <w:rPr>
          <w:rFonts w:ascii="IRNazanin" w:hAnsi="IRNazanin" w:eastAsia="IRNazanin"/>
          <w:color w:val="111111"/>
          <w:sz w:val="28"/>
          <w:sz w:val="28"/>
          <w:szCs w:val="28"/>
          <w:rtl w:val="true"/>
          <w:lang w:bidi="fa-IR"/>
        </w:rPr>
        <w:t>پرستار چون فرشته ای سپیدپوش با خوش رفتاری می تواند به بهبودی سریع تر بیماران کمک کند و به درستی به این سفارش امام صادق علیه السلامجامه عمل پوشاند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تُلَیِّنُ جانِبَکَ وَ تُطَیِّبُ کَلامَکَ وَ تَلْقی اَخاکَ بِبِشْرٍ حَسَنٍ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حسن خلق آن است که برخوردت را نرم کنی و سخنت را پاکیزه سازی و برادرت را با خوش رویی دیدار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همواره پیروان خود را به نرم خویی و ملایمت در رفتار با دیگران دعوت می کند و آنان را از درشتی و تندخویی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ستایش پیامبر اکرم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 به درستی که تو به اخلاق پسندیده و بزرگی آراسته شده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و گشاده رویی در جلب محبت دیگران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خدای مهربان هم پیامبران و سفیران خویش را از بین انسان های مهربان و نرم خو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بزرگ برای دست یابی به اهداف الهی با حسن خلق و شرح صدر و گشاده رویی با مردم روبه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نه تنها هر انسان حقیقت جویی را شیفته خود می ساختند و او را از زلال هدایت سیراب می ساختند، بلکه گاهی دشمنان را نیز شرمنده و دگرگون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فرصت گران بهای اخلاقی را عنایتی بزرگ از سوی خداوند برای پیامبر برشمرده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پرتو رحمت و لطف خدا با آنان مهربان و نرم خو شده ای و اگر خشن و سنگ دل بودی، از گردت پراکنده می شدند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همگان را به خوش خلقی سفارش کرده و آن را شرط ورد به </w:t>
      </w:r>
    </w:p>
    <w:p>
      <w:pPr>
        <w:pStyle w:val="BookText"/>
        <w:rPr/>
      </w:pPr>
      <w:r>
        <w:rPr>
          <w:rFonts w:ascii="IRNazanin" w:hAnsi="IRNazanin" w:eastAsia="IRNazanin"/>
          <w:color w:val="111111"/>
          <w:sz w:val="28"/>
          <w:sz w:val="28"/>
          <w:szCs w:val="28"/>
          <w:rtl w:val="true"/>
          <w:lang w:bidi="fa-IR"/>
        </w:rPr>
        <w:t>بهشت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ما تَلِجُ بِهِ اُمَّتی الْجَنَّةَ تَقْوَی اللّه ِ و حُسْنُ الْخُلْقِ</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بیشترین امتیازی که امت من به سبب داشتن آن به بهشت می روند، تقوای الهی و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پرستاران با پیروی از اسوه اخلاق و به کارگیری دستورهای نورانی ایشان، رابطه صمیمانه ای با بیماران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پرستارانی که با اخلاق نیک خود، بیماران را از چشمه محبت خویش سیراب می کنند و پایه های دوستی و مهربانی را پایدار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این ثبات و پایداری در روابط دوستانه، در سخن پیامبر اسلام به خوبی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یُثْبِتُ الْمَوَدَّةَ؛ خوش خویی دوستی را پایدار می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سایه سار خوش اخلاقی پرستار، ناراحتی ها و نکوهش های بیماران که گاهی از روی اختیار هم صورت نمی گیرد، به مهر و محبت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 گشاده رویی، بهتر می تواند با ناملایمات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پرستار هم مانند بیمار، تحمل نداشته باشد، لحظه های ناآرامی برای هر دو و مجموعه پزشکی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تأثیر حسن خلق بر تعادل روحی آدمی و هموارسازی مسیر زندگی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خُلْقُهُ سَهُلَتْ لَهُ طُرُقُهُ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کس خلقش نیکو شد، راه های زندگی برایش هموار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رفتاری علاوه بر گشایش دنیوی، پاداش اخروی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آن وعده داده است و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الْعَبْدَ لِیَبْلُغُ بِحُسْنِ خُلْقِهِ عَظیمَ دَرَجاتِ الاْخِرَةِ وَ أَشْرَفَ الْمَنازِلَ وَ اِنَّهُ ضَعیفُ </w:t>
      </w:r>
      <w:bookmarkStart w:id="146" w:name="pg4442_45344"/>
    </w:p>
    <w:p>
      <w:pPr>
        <w:pStyle w:val="BookText"/>
        <w:rPr/>
      </w:pPr>
      <w:bookmarkEnd w:id="146"/>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بنده در سایه خوش خلقی خود به درجه های بزرگ و مقام های والایی در آخرت می رسد، با آنکه عبادتش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خوش خلقی به همین جا ختم نمی شود، بلکه گشایش و فزونی روزی هم در گرو اخلاق نیکو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الگوی رفتاری خود را با گشاده رویی و خوش خلقی سامان می دهند، گنجینه های روزی و برکت به رویشان گشاده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سَعَةِ الْأَخْلاقِ کُنوُزُ الْأَرْزاقِ</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گنجینه های روزی در نرم خویی و گشاده رویی است</w:t>
      </w:r>
      <w:r>
        <w:rPr>
          <w:rFonts w:eastAsia="IRNazanin" w:cs="IRNazanin"/>
          <w:color w:val="111111"/>
          <w:sz w:val="28"/>
          <w:szCs w:val="28"/>
          <w:rtl w:val="true"/>
          <w:lang w:bidi="fa-IR"/>
        </w:rPr>
        <w:t>.</w:t>
      </w:r>
    </w:p>
    <w:p>
      <w:pPr>
        <w:pStyle w:val="Heading4"/>
        <w:numPr>
          <w:ilvl w:val="3"/>
          <w:numId w:val="1"/>
        </w:numPr>
        <w:rPr/>
      </w:pPr>
      <w:bookmarkStart w:id="147" w:name="__RefHeading___Toc145430_3644566090"/>
      <w:bookmarkStart w:id="148" w:name="_Toc55"/>
      <w:bookmarkEnd w:id="147"/>
      <w:r>
        <w:rPr>
          <w:rtl w:val="true"/>
        </w:rPr>
        <w:t>حفظ آبروی دیگران</w:t>
      </w:r>
      <w:bookmarkEnd w:id="148"/>
    </w:p>
    <w:p>
      <w:pPr>
        <w:pStyle w:val="BookText"/>
        <w:rPr/>
      </w:pPr>
      <w:r>
        <w:rPr>
          <w:rFonts w:ascii="IRNazanin" w:hAnsi="IRNazanin" w:eastAsia="IRNazanin"/>
          <w:color w:val="111111"/>
          <w:sz w:val="28"/>
          <w:sz w:val="28"/>
          <w:szCs w:val="28"/>
          <w:rtl w:val="true"/>
          <w:lang w:bidi="fa-IR"/>
        </w:rPr>
        <w:t>حفظ آبروی دیگران</w:t>
      </w:r>
    </w:p>
    <w:p>
      <w:pPr>
        <w:pStyle w:val="BookText"/>
        <w:rPr/>
      </w:pPr>
      <w:r>
        <w:rPr>
          <w:rFonts w:ascii="IRNazanin" w:hAnsi="IRNazanin" w:eastAsia="IRNazanin"/>
          <w:color w:val="111111"/>
          <w:sz w:val="28"/>
          <w:sz w:val="28"/>
          <w:szCs w:val="28"/>
          <w:rtl w:val="true"/>
          <w:lang w:bidi="fa-IR"/>
        </w:rPr>
        <w:t>کرامت و شرافت آدمی سبب شده است که وی گل سرسبد آفرینش و جانشین خداوند در زمین باشد و فرشتگان به امر خدا در برابرش سجده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پوشاندن کاستی ها و زشتی های مسلمان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با اینکه از پنهان و آشکار بشر آگاه است، ولی عیب های او را برملا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انسانی که خود از کاستی و عیب خالی نیست، می تواند به جست وجوی عیب دیگران بپردازد؟ شایسته نیست که آدمی به سبک کردن، تحقیر، تمسخر و برجسته کردن کاستی های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وظیفه دارد به اندازه توان خویش آبروی دیگران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که به طور طبیعی از بعضی مسائل خصوصی بیماران آگاه می شوند، به حفظ این آبرومندی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مردی در حضور رسول اکرم صلی الله علیه و آله از کسی بدگویی کرد و فرد دیگری در مقام دفاع از وی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رَدَّ عَنْ عِرْضِ أَخیهِ کانَ لَهُ حِجابا مِنَ النّارِ</w:t>
      </w:r>
      <w:r>
        <w:rPr>
          <w:rFonts w:eastAsia="Amiri" w:cs="Amiri" w:ascii="Amiri" w:hAnsi="Amiri"/>
          <w:color w:val="111111"/>
          <w:sz w:val="28"/>
          <w:szCs w:val="28"/>
          <w:rtl w:val="true"/>
          <w:lang w:bidi="ar-SA"/>
        </w:rPr>
        <w:t>.</w:t>
      </w:r>
      <w:r>
        <w:rPr>
          <w:rStyle w:val="FootnoteAnchor"/>
          <w:rtl w:val="true"/>
        </w:rPr>
        <w:footnoteReference w:id="145"/>
      </w:r>
      <w:bookmarkStart w:id="149" w:name="pg4442_45345"/>
    </w:p>
    <w:p>
      <w:pPr>
        <w:pStyle w:val="BookText"/>
        <w:rPr/>
      </w:pPr>
      <w:bookmarkEnd w:id="149"/>
      <w:r>
        <w:rPr>
          <w:rFonts w:ascii="IRNazanin" w:hAnsi="IRNazanin" w:eastAsia="IRNazanin"/>
          <w:color w:val="111111"/>
          <w:sz w:val="28"/>
          <w:sz w:val="28"/>
          <w:szCs w:val="28"/>
          <w:rtl w:val="true"/>
          <w:lang w:bidi="fa-IR"/>
        </w:rPr>
        <w:t>کسی که جلوی آبروریزی برادر مؤمنش را بگیرد، از آتش دوزخ در امان است</w:t>
      </w:r>
      <w:r>
        <w:rPr>
          <w:rFonts w:eastAsia="IRNazanin" w:cs="IRNazanin"/>
          <w:color w:val="111111"/>
          <w:sz w:val="28"/>
          <w:szCs w:val="28"/>
          <w:rtl w:val="true"/>
          <w:lang w:bidi="fa-IR"/>
        </w:rPr>
        <w:t>.</w:t>
      </w:r>
    </w:p>
    <w:p>
      <w:pPr>
        <w:pStyle w:val="Heading4"/>
        <w:numPr>
          <w:ilvl w:val="3"/>
          <w:numId w:val="1"/>
        </w:numPr>
        <w:rPr/>
      </w:pPr>
      <w:bookmarkStart w:id="150" w:name="__RefHeading___Toc145432_3644566090"/>
      <w:bookmarkStart w:id="151" w:name="_Toc56"/>
      <w:bookmarkEnd w:id="150"/>
      <w:r>
        <w:rPr>
          <w:rtl w:val="true"/>
        </w:rPr>
        <w:t>احترام به بیماران</w:t>
      </w:r>
      <w:bookmarkEnd w:id="151"/>
    </w:p>
    <w:p>
      <w:pPr>
        <w:pStyle w:val="BookText"/>
        <w:rPr/>
      </w:pPr>
      <w:r>
        <w:rPr>
          <w:rFonts w:ascii="IRNazanin" w:hAnsi="IRNazanin" w:eastAsia="IRNazanin"/>
          <w:color w:val="111111"/>
          <w:sz w:val="28"/>
          <w:sz w:val="28"/>
          <w:szCs w:val="28"/>
          <w:rtl w:val="true"/>
          <w:lang w:bidi="fa-IR"/>
        </w:rPr>
        <w:t>احترام به بیماران</w:t>
      </w:r>
    </w:p>
    <w:p>
      <w:pPr>
        <w:pStyle w:val="BookText"/>
        <w:rPr/>
      </w:pPr>
      <w:r>
        <w:rPr>
          <w:rFonts w:ascii="IRNazanin" w:hAnsi="IRNazanin" w:eastAsia="IRNazanin"/>
          <w:color w:val="111111"/>
          <w:sz w:val="28"/>
          <w:sz w:val="28"/>
          <w:szCs w:val="28"/>
          <w:rtl w:val="true"/>
          <w:lang w:bidi="fa-IR"/>
        </w:rPr>
        <w:t>احترام به دیگران ممکن است گاهی در مقام گفتار باشد که با سخنان نیک و سنجیده انجام می شود، چنان که خداوند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به خوبی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کریمانه بودن گفتار تأکید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لحنی لطیف و بزرگوارانه با آنها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سخن نیک و شایسته را نوعی برآوردن نیاز عاطفی افراد می شمارد و به پیروان خویش سفارش می کند در صورت روبه رو شدن با نیازمندان، اگر نمی توانید نیازشان را برآورده کنید، دست کم با زبان خوش با آنان سخن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لَهُمْ قَوْلاً مَیْسُورا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آنان سخن نیک همراه با احترام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در شرایط روحی و روانی حساسی به سر می برند و انتظار دارند با سخنان آرام بخش پرستاران تسلی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در کردار پرستاران و پاسخ گفتن به درخواست بیماران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بیماران دعوت به هم نشینی کردند، باید پذیرفت؛ زیرا در غیر آن صورت، بیماران تصور می کنند نپذیرفتن این درخواست به دلیل دوری کردن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سخن رسول گرامی را باید در دستور کار خویش قرار دهیم که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مَکْرَمَةِ الرَّجُلِ لِأَخیهِ أَنْ یَقْبَلَ تُحْفَتَهُ وَ أَنْ یَتَّحِفَهُ بِما عِنْدَهُ </w:t>
      </w:r>
      <w:r>
        <w:rPr>
          <w:rFonts w:eastAsia="Amiri" w:cs="Amiri" w:ascii="Amiri" w:hAnsi="Amiri"/>
          <w:color w:val="111111"/>
          <w:sz w:val="28"/>
          <w:szCs w:val="28"/>
          <w:rtl w:val="true"/>
          <w:lang w:bidi="ar-SA"/>
        </w:rPr>
        <w:t>... .</w:t>
      </w:r>
      <w:r>
        <w:rPr>
          <w:rStyle w:val="FootnoteAnchor"/>
          <w:rtl w:val="true"/>
        </w:rPr>
        <w:footnoteReference w:id="146"/>
      </w:r>
      <w:bookmarkStart w:id="152" w:name="pg4442_45346"/>
    </w:p>
    <w:p>
      <w:pPr>
        <w:pStyle w:val="BookText"/>
        <w:rPr/>
      </w:pPr>
      <w:bookmarkEnd w:id="152"/>
      <w:r>
        <w:rPr>
          <w:rFonts w:ascii="IRNazanin" w:hAnsi="IRNazanin" w:eastAsia="IRNazanin"/>
          <w:color w:val="111111"/>
          <w:sz w:val="28"/>
          <w:sz w:val="28"/>
          <w:szCs w:val="28"/>
          <w:rtl w:val="true"/>
          <w:lang w:bidi="fa-IR"/>
        </w:rPr>
        <w:t>از بزرگداشت برادر دینی این است که هدیه اش را بپذیرد و از آنچه دارد، نسبت به او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آن حضرت نیز روش هایی دیگر از احترام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برادران دینی بر آن بزرگوار وارد می شدند، به احترام آنها از جا برمی خاست؛ برای آنان جا باز می کرد و زیرانداز پهن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عبای خود را از دوش می کشید و برای دیگران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تکیه دادن ایشان، بالش فراهم می ساخت واگر برادر دینی اش از راه دور می آمد، چند قدمی به استقبالش می رفت و او را ارج می نهاد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این رفتار کریمانه می تواند الگو و سرمشق نیکویی برای تمامی پرستاران مسلمان و آزاده باشد</w:t>
      </w:r>
      <w:r>
        <w:rPr>
          <w:rFonts w:eastAsia="IRNazanin" w:cs="IRNazanin"/>
          <w:color w:val="111111"/>
          <w:sz w:val="28"/>
          <w:szCs w:val="28"/>
          <w:rtl w:val="true"/>
          <w:lang w:bidi="fa-IR"/>
        </w:rPr>
        <w:t>.</w:t>
      </w:r>
    </w:p>
    <w:p>
      <w:pPr>
        <w:pStyle w:val="Heading4"/>
        <w:numPr>
          <w:ilvl w:val="3"/>
          <w:numId w:val="1"/>
        </w:numPr>
        <w:rPr/>
      </w:pPr>
      <w:bookmarkStart w:id="153" w:name="__RefHeading___Toc145434_3644566090"/>
      <w:bookmarkStart w:id="154" w:name="_Toc57"/>
      <w:bookmarkEnd w:id="153"/>
      <w:r>
        <w:rPr>
          <w:rtl w:val="true"/>
        </w:rPr>
        <w:t>سلام و احوال پرسی با بیمار</w:t>
      </w:r>
      <w:bookmarkEnd w:id="154"/>
    </w:p>
    <w:p>
      <w:pPr>
        <w:pStyle w:val="BookText"/>
        <w:rPr/>
      </w:pPr>
      <w:r>
        <w:rPr>
          <w:rFonts w:ascii="IRNazanin" w:hAnsi="IRNazanin" w:eastAsia="IRNazanin"/>
          <w:color w:val="111111"/>
          <w:sz w:val="28"/>
          <w:sz w:val="28"/>
          <w:szCs w:val="28"/>
          <w:rtl w:val="true"/>
          <w:lang w:bidi="fa-IR"/>
        </w:rPr>
        <w:t>سلام و احوال پرسی با بیمار</w:t>
      </w:r>
    </w:p>
    <w:p>
      <w:pPr>
        <w:pStyle w:val="BookText"/>
        <w:rPr/>
      </w:pPr>
      <w:r>
        <w:rPr>
          <w:rFonts w:ascii="IRNazanin" w:hAnsi="IRNazanin" w:eastAsia="IRNazanin"/>
          <w:color w:val="111111"/>
          <w:sz w:val="28"/>
          <w:sz w:val="28"/>
          <w:szCs w:val="28"/>
          <w:rtl w:val="true"/>
          <w:lang w:bidi="fa-IR"/>
        </w:rPr>
        <w:t>هر ملتی که از تمدن و فرهنگی اصیل و ریشه دار برخوردار است، در برخوردهای اجتماعی خود شعارهای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آموزه های دینی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ویژه و شعار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در سیره عملی خود، مروّج این رفتار پسندیده و انسانی بود و در سلام کردن بر دیگران پیشی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که پرستاران نیز این شعار اسلامی را پاس دارند و هنگام دیدار با بیماران با سلامی آرام بخش و شادی آفرین، آنها را شاد سازند و بدین ترتیب روابط دوستانه خود را تحکیم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تَلاقَیْتُمْ فَتَلاقوُا بِالتَّسْلیمِ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هنگام ملاقات، با سلام گفتن، همدیگر را دیدار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کردن در فرهنگ اسلامی از نشانه های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دهنده، خود را بالاتر از دیگران نمی بیند و با صفا و صمیمت با دیگران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التَّواضُعِ اَنْ تَسْلِمَ عَلی مَنْ لَقِیتَ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نشانه های فروتنی این است که با هر کس دیدار کردی، به او 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 ایجاد ارتباط دوستانه و پرمهر، پیوند محبت میان پرستار و بیمار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السلامدر اهمیت سلام کردن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لِسَّلامِ سَبْعوُنَ حَسَنَةً تِسْعٌ وَ سِتُّونَ لِلْمُتْبدی ءِ وَ واحِدَةٌ لِلرّادِّ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سلام کردن هفتاد حسنه دارد که شصت و نه تا برای سلام کننده و یکی برای پاسخ دهنده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اَلْبادِی بِالسَّلامِ أَوْلی بِاللّهِ وَ بِرَسولِهِ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شروع کننده سلام به خدا و رسولش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سلام کننده با آغاز سلام، بیشترین ثواب را به خود اختصاص می دهد، ولی طرف مقابل نیز باید با رعایت ادب، پاسخ او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کسی به شما سلام کرد، پاسخی نیکوتر دهید یا همان تحیت را به 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نباید در سلام کردن میان افراد ثروتمند و فقیر تفاوت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لَقِیَ فَقیرا مُسْلِما فَسَلَّمَ عَلَیْهِ خِلافَ سَلامِهِ عَلَی الْغَنِّی لَقِیَ اللّه َ عَزَّ وَجَلَّ یَوْمَ </w:t>
      </w:r>
      <w:bookmarkStart w:id="155" w:name="pg4442_45348"/>
    </w:p>
    <w:p>
      <w:pPr>
        <w:pStyle w:val="BookText"/>
        <w:rPr/>
      </w:pPr>
      <w:bookmarkEnd w:id="155"/>
      <w:r>
        <w:rPr>
          <w:rFonts w:ascii="Amiri" w:hAnsi="Amiri" w:eastAsia="Amiri" w:cs="Amiri"/>
          <w:color w:val="111111"/>
          <w:sz w:val="28"/>
          <w:sz w:val="28"/>
          <w:szCs w:val="28"/>
          <w:rtl w:val="true"/>
          <w:lang w:bidi="ar-SA"/>
        </w:rPr>
        <w:t>الْقِیامَةِ وَ هُوَ عَلَیْهِ غَضْبانُ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هر کس با مسلمان تنگ دستی روبه رو شود و به او به گونه ای سلام کند که با سلام کردن بر دارا تفاوت داشته باشد، روز قیامت که به دیدار خدا می رود، خدا از او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سلام کردن به قدری همراه با احترام و بزرگداشت است که بیشتر به ریا و چاپلوسی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بدون خواست قلبی و فقط برای احترام ظاهری باشد، نوعی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لاتُبْلِغْ فِی سَلامِکَ عَلَی الْأِخْوانِ حَدَّ النِّفاقِ وَ لا تُقَصِّرْهُمْ عَنْ دَرَجَةِ الْأِسْتِحْقاقِ</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سلام کردن به برادران، نه در حد نفاق مبالغه کن و نه آنان را از درجه شایستگی پایین آور</w:t>
      </w:r>
      <w:r>
        <w:rPr>
          <w:rFonts w:eastAsia="IRNazanin" w:cs="IRNazanin"/>
          <w:color w:val="111111"/>
          <w:sz w:val="28"/>
          <w:szCs w:val="28"/>
          <w:rtl w:val="true"/>
          <w:lang w:bidi="fa-IR"/>
        </w:rPr>
        <w:t>.</w:t>
      </w:r>
    </w:p>
    <w:p>
      <w:pPr>
        <w:pStyle w:val="Heading4"/>
        <w:numPr>
          <w:ilvl w:val="3"/>
          <w:numId w:val="1"/>
        </w:numPr>
        <w:rPr/>
      </w:pPr>
      <w:bookmarkStart w:id="156" w:name="__RefHeading___Toc145436_3644566090"/>
      <w:bookmarkStart w:id="157" w:name="_Toc58"/>
      <w:bookmarkEnd w:id="156"/>
      <w:r>
        <w:rPr>
          <w:rtl w:val="true"/>
        </w:rPr>
        <w:t>نیکو سخن گفتن</w:t>
      </w:r>
      <w:bookmarkEnd w:id="157"/>
    </w:p>
    <w:p>
      <w:pPr>
        <w:pStyle w:val="BookText"/>
        <w:rPr/>
      </w:pPr>
      <w:r>
        <w:rPr>
          <w:rFonts w:ascii="IRNazanin" w:hAnsi="IRNazanin" w:eastAsia="IRNazanin"/>
          <w:color w:val="111111"/>
          <w:sz w:val="28"/>
          <w:sz w:val="28"/>
          <w:szCs w:val="28"/>
          <w:rtl w:val="true"/>
          <w:lang w:bidi="fa-IR"/>
        </w:rPr>
        <w:t>نیکو سخن گفتن</w:t>
      </w:r>
    </w:p>
    <w:p>
      <w:pPr>
        <w:pStyle w:val="BookText"/>
        <w:rPr/>
      </w:pPr>
      <w:r>
        <w:rPr>
          <w:rFonts w:ascii="IRNazanin" w:hAnsi="IRNazanin" w:eastAsia="IRNazanin"/>
          <w:color w:val="111111"/>
          <w:sz w:val="28"/>
          <w:sz w:val="28"/>
          <w:szCs w:val="28"/>
          <w:rtl w:val="true"/>
          <w:lang w:bidi="fa-IR"/>
        </w:rPr>
        <w:t>از جمله نعمت های گران قدری که آفریدگار جهان به انسان عطا کرده و مایه اصلی آن را با سرشت بشر درآمیخته، قدرت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قدرت بیان، درون خود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منزله پلی است که مغزهای جدا از هم را به یکدیگر 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سخن زیبا و متین، در تصمیم گیری انسان و تغییرحالت روحی او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نعمت ارزشمند به همان اندازه که در ترقی و کمال آدمی مؤثر است، اگر به خوبی کنترل نشود، سبب تنزل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مخلوق خدا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آنها کدام است؟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بِالْکَلامِ ابْیَضَّتِ الْوُجوُهُ وَ بِالْکَلامِ اسْوَدَّتِ الْوُجوُهُ</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ها با سخن، سفید می شوند و با سخن، سیاه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به سخن زیبا و نیکو ارزش زیادی می دهد و با بیانی سرشار از لطف و صمیمیت، از بندگان خدا خواسته است تا سخن خود را به برترین صورت بر زبان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لِعِبادِی یَقُولُوا 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بندگانم بگو برترین سخن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باید گفت سخن خوش و پسندیده که موجب خشنودی شنونده می شود، سخنی است که انسان دوست دارد دیگران مانند آن سخن را به او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صادق علیه السلام به تعدادی از پیروان خود که نزد ایشان حاضر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الشِّیعَةِ کوُنوُا لَنا زَیْنا وَ لا تَکوُنوُا عَلَیْنا شَیْنا قُولُو لِلنّاسِ حُسْنا وَ احْفَظُوا أَلْسِنَتَکُمْ عَنِ الْفُضُولِ وَ قَبیحِ الْقَوْلِ</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ما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عار ما نباشید؛ با مردم نیکو سخن بگویید؛ زبان هایتان را نگه دارید و آن را از پرگویی و سخن زشت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آموزه های روایی، شایسته است پرستاران هنگام سخن گفتن، ادب را رعایت کنند و به گونه ای حرف بزنند که در سخن آنها به شخصیت بیماران اهانتی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مقصود خود را در نهایت احترام و فروتنی بیان و متناسب با منزلت بیماران با آنان برخورد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عباس عموی پیامبر اکرم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 ترید یا رسول خدا صلی الله علیه و آله؟ عباس که سنش از پیامبربیشتر بود،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بزرگ تر است، ولی من پیش از ایشان متولد شده ام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 واقعه تاریخی الگوی رفتاری خوبی در این زمینه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نیکو سخن گفتن، از ارزش های پسندیده و زیبای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را دعوت می کند که در هر گفت و شنودی، نیکو سخنی و عفت کلام را رعایت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 مَغْفِرَةٌ خَیْرٌ مِنْ صَدَقَةٍ یَتْبَعُها أَذًی وَ اللّهُ غَنِیُّ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پسندیده و بخشش، بهتر از صدقه ای است که به دنبال آن آزار باشد و خداوند، بی نیاز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قول معروف، سخن زیبایی است که در آن هیچ اثری از زشتی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 دارد نیازهای دیگران را با کلامی زیبا پاسخ دهد و اگر نمی تواند نیاز او را برآورده سازد، در حقش دعا کند و او را با وعده های نیک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پرستار از برآوردن حاجت بیماران، ناتوان است یا امکانات رسیدگی به بیمار وجود ندارد، باید با سخنان زیبا و آرام بخش خود، او را امیدوار سازد، به گونه ای که با خوشحالی و رضایت از نزدش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نیک، گفتاری است که لبریز از ادب و خالی از خشونت و دشنام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اَکْرَمَ اَخاهُ الْمُسْلِمُ بِکَلِمةٍ لَطِیفَةً بِها وَ مَرَجَ عَنْه کُرْبَتَهُ لَمْ یَزَلْ فِی ظِلِّ اللّهِ الْمَمْدُودَةِ عَلَیْهِ الرَّحْمَهُ ما کانَ فِی ذلکَ</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برادر مسلمانش را با سخن محبت آمیز احترام کند و گرفتاری اش را برطرف سازد، تا زمانی که در حال انجام این کار نیک باشد، زیر سایه رحمت بی پایان خدا قرار دارد</w:t>
      </w:r>
      <w:r>
        <w:rPr>
          <w:rFonts w:eastAsia="IRNazanin" w:cs="IRNazanin"/>
          <w:color w:val="111111"/>
          <w:sz w:val="28"/>
          <w:szCs w:val="28"/>
          <w:rtl w:val="true"/>
          <w:lang w:bidi="fa-IR"/>
        </w:rPr>
        <w:t xml:space="preserve">. </w:t>
      </w:r>
      <w:bookmarkStart w:id="158" w:name="pg4442_45351"/>
    </w:p>
    <w:p>
      <w:pPr>
        <w:pStyle w:val="Heading4"/>
        <w:numPr>
          <w:ilvl w:val="3"/>
          <w:numId w:val="1"/>
        </w:numPr>
        <w:rPr/>
      </w:pPr>
      <w:bookmarkStart w:id="159" w:name="__RefHeading___Toc145438_3644566090"/>
      <w:bookmarkStart w:id="160" w:name="_Toc59"/>
      <w:bookmarkEnd w:id="158"/>
      <w:bookmarkEnd w:id="159"/>
      <w:r>
        <w:rPr>
          <w:rtl w:val="true"/>
        </w:rPr>
        <w:t>گشاده رویی</w:t>
      </w:r>
      <w:bookmarkEnd w:id="160"/>
    </w:p>
    <w:p>
      <w:pPr>
        <w:pStyle w:val="BookText"/>
        <w:rPr/>
      </w:pPr>
      <w:r>
        <w:rPr>
          <w:rFonts w:ascii="IRNazanin" w:hAnsi="IRNazanin" w:eastAsia="IRNazanin"/>
          <w:color w:val="111111"/>
          <w:sz w:val="28"/>
          <w:sz w:val="28"/>
          <w:szCs w:val="28"/>
          <w:rtl w:val="true"/>
          <w:lang w:bidi="fa-IR"/>
        </w:rPr>
        <w:t>گشاده رویی</w:t>
      </w:r>
    </w:p>
    <w:p>
      <w:pPr>
        <w:pStyle w:val="BookText"/>
        <w:rPr/>
      </w:pPr>
      <w:r>
        <w:rPr>
          <w:rFonts w:ascii="IRNazanin" w:hAnsi="IRNazanin" w:eastAsia="IRNazanin"/>
          <w:color w:val="111111"/>
          <w:sz w:val="28"/>
          <w:sz w:val="28"/>
          <w:szCs w:val="28"/>
          <w:rtl w:val="true"/>
          <w:lang w:bidi="fa-IR"/>
        </w:rPr>
        <w:t>بیماران انتظار دارند پرستاران با لبخند و چهره گشاده با آنان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پرستاران، غم ها و ناراحتی های خود را در دل پنهان کنند و با چهره گشاده و لبخند دل نشین با آنان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بِشْرُهُ فِی وَجْهِهِ وَ حُزْنُهُ فِی قَلْبِهِ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شادی مؤمن در رخسار و اندوهش در دل او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سفارش دیگری در مورد برخورد با مردم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فَاخْفِضَ لَهُمْ جَناحَکَ وَ أَلِنْ لَهُمْ جانِبَکَ وَابْسُطْ لَهُمْ وَجْهَکَ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برای مردم بالت را فرود آور و پهلویت را نرم و چهره ات را برای آنان گشاده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رویی، دل ها را جذاب و مهر و محبت را دوجانبه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صَنائِعُ الْمَعْرُوفِ وَ حُسْنُ الْبِشْرِ یَکْسِبانِ الْمَحَبَّةَ و یُدْخِلانِ الْجَنَّةَ وَ الْبُخْلُ وَ عُبُوسُ الْوَجْهِ یُبْعِدانَ مِنَ اللّهِ وَ یَدْخِلانِ النّارَ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نیکی به مردم و گشاده رویی، باعث کسب محبت و داخل شدن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چهره عبوس و گرفتگی چهره باعث دوری از خدا و داخل شدن در آتش دوزخ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برخورد و گشاده رویی، آیینه ای است که کرامت نفس و بلندی همت و بزرگی روح انسان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السلاممی فرماید</w:t>
      </w:r>
      <w:r>
        <w:rPr>
          <w:rFonts w:eastAsia="IRNazanin" w:cs="IRNazanin"/>
          <w:color w:val="111111"/>
          <w:sz w:val="28"/>
          <w:szCs w:val="28"/>
          <w:rtl w:val="true"/>
          <w:lang w:bidi="fa-IR"/>
        </w:rPr>
        <w:t xml:space="preserve">: </w:t>
      </w:r>
      <w:bookmarkStart w:id="161" w:name="pg4442_45352"/>
    </w:p>
    <w:p>
      <w:pPr>
        <w:pStyle w:val="BookText"/>
        <w:rPr/>
      </w:pPr>
      <w:bookmarkEnd w:id="161"/>
      <w:r>
        <w:rPr>
          <w:rFonts w:ascii="Amiri" w:hAnsi="Amiri" w:eastAsia="Amiri" w:cs="Amiri"/>
          <w:color w:val="111111"/>
          <w:sz w:val="28"/>
          <w:sz w:val="28"/>
          <w:szCs w:val="28"/>
          <w:rtl w:val="true"/>
          <w:lang w:bidi="ar-SA"/>
        </w:rPr>
        <w:t>بِشْرُکَ یَدُلُّ عَلی کَرَمِ نَفْسِکَ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گشاده رویی تو نشانه کرامت و بزرگواری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گشاده رویی سبب می شود خداوند با فضل و کرمش، گناهان او را ببخشد و وی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اگر کسی با یکی از آنان در پیشگاه الهی قرار گیرد، خداوند، بهشت را بر او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هنگام فقر و تنگ دستی، گشاده رویی با همه مردم و انصاف با مردم</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162" w:name="__RefHeading___Toc145440_3644566090"/>
      <w:bookmarkStart w:id="163" w:name="_Toc60"/>
      <w:bookmarkEnd w:id="162"/>
      <w:r>
        <w:rPr>
          <w:rtl w:val="true"/>
        </w:rPr>
        <w:t>نرم خویی و سازگاری با بیماران</w:t>
      </w:r>
      <w:bookmarkEnd w:id="163"/>
    </w:p>
    <w:p>
      <w:pPr>
        <w:pStyle w:val="BookText"/>
        <w:rPr/>
      </w:pPr>
      <w:r>
        <w:rPr>
          <w:rFonts w:ascii="IRNazanin" w:hAnsi="IRNazanin" w:eastAsia="IRNazanin"/>
          <w:color w:val="111111"/>
          <w:sz w:val="28"/>
          <w:sz w:val="28"/>
          <w:szCs w:val="28"/>
          <w:rtl w:val="true"/>
          <w:lang w:bidi="fa-IR"/>
        </w:rPr>
        <w:t>نرم خویی و سازگاری با بیماران</w:t>
      </w:r>
    </w:p>
    <w:p>
      <w:pPr>
        <w:pStyle w:val="BookText"/>
        <w:rPr/>
      </w:pPr>
      <w:r>
        <w:rPr>
          <w:rFonts w:ascii="IRNazanin" w:hAnsi="IRNazanin" w:eastAsia="IRNazanin"/>
          <w:color w:val="111111"/>
          <w:sz w:val="28"/>
          <w:sz w:val="28"/>
          <w:szCs w:val="28"/>
          <w:rtl w:val="true"/>
          <w:lang w:bidi="fa-IR"/>
        </w:rPr>
        <w:t>نرم خویی و سازگاری با بندگان خدا و تحمل درشتی ها و بدرفتاری های آنان، رفتاری بس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باقر علیه السلام، خداوند بندگان سازگار و نرم خو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رَفِیقٌ یُحِبُّ الرِّفْقَ وَ یُعْطِی عَلَی الرِّفْقِ ما لا یُعْطِی عَلَی الْعُنْفِ</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خدای عزوجل مهربان است و مهربانی را دوست دارد و به رفتاری که با مهربانی همراه باشد، پاداش عنایت می کند، در حالی که خشونت و سخت گیری پاداشی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ترسیم چهره زیبای نرم خویی و سازگاری، تشبیه دل نشینی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الرِّفْقُ خَلْقا یُرَی ما مِمّا خَلَقَ اللّهُ شی ءٌ اَحْسَنَ مِنْهُ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مهربانی با مردم به چهره مخلوقی مجسم می شد، در میان مخلوقات خدا از او نیکوتر و زیباتر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مدارا با بیماران از جمله رفتارهای نیک پرستاران است که دل ها را نرم می کند و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سبب می شود بیمار و پرستار تلخ کام نشوند و از زمانی که در کنار هم هستند، خاطره های خوشی داشته باشند و بعدها هم این ارتباط دوستانه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پرستار نرم خو باشد، بیماران به راحتی مشکلات خود را با او در میان می گذارند و در کنار او احساس آرامش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باید بداند که نرم خویی از صفات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این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دلیل هایی که مردم گرد تو جمع شده اند و برای مردم جاذبه داری و در دل آنان نفوذ کرده ای، نرم خویی توست و اگر خشن و سنگ دل بودی، از اطراف تو پراکنده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مدارا و مهربانی سبب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الرِّفْقِ الزِّیادَةَ وَ الْبَرَکَةَ وَ مَنْ یُحْرَمِ الرِّفْقَ یُحْرَمِ الْخَیْرَ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مهربانی زیادی و برکت است و هر کس از مهربانی و نرم خویی محروم شد، از خیر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نه تنها سبب آرامش در بیماران می شود، بلکه این صبر و بردباری به پرستاران آرامش می دهد و سبب می شود با نشاط و شادابی، امور زندگی بیرون از محیط کار خود را نیز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بِهِمْ نِصْفُ الْعَیْشِ؛ نرم خویی و مهربانی با مردم نصف زندگی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چه سخنی زیباتر از کلام امام علی علیه السلامبرای پرستاران دین دار که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ناآگاهی ها و برخوردهای تند و ناتوانی بیماران را در سخن گفتن تحمل کن و از هر سخت گیری و خشونتی نسبت به آنان مانع شو تا در برابر آن، خداوند </w:t>
      </w:r>
      <w:bookmarkStart w:id="164" w:name="pg4442_45354"/>
    </w:p>
    <w:p>
      <w:pPr>
        <w:pStyle w:val="BookText"/>
        <w:rPr/>
      </w:pPr>
      <w:bookmarkEnd w:id="164"/>
      <w:r>
        <w:rPr>
          <w:rFonts w:ascii="IRNazanin" w:hAnsi="IRNazanin" w:eastAsia="IRNazanin"/>
          <w:color w:val="111111"/>
          <w:sz w:val="28"/>
          <w:sz w:val="28"/>
          <w:szCs w:val="28"/>
          <w:rtl w:val="true"/>
          <w:lang w:bidi="fa-IR"/>
        </w:rPr>
        <w:t>آغوش رحمت به رویت گشاید و تو را مستوجب ثواب طاعت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عطا می کنی، با روی باز و آنچه دریغ می ورزی، با نیک خویی و پوزش خواهی باشد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65" w:name="__RefHeading___Toc145442_3644566090"/>
      <w:bookmarkStart w:id="166" w:name="_Toc61"/>
      <w:bookmarkEnd w:id="165"/>
      <w:r>
        <w:rPr>
          <w:rtl w:val="true"/>
        </w:rPr>
        <w:t>فروتنی</w:t>
      </w:r>
      <w:bookmarkEnd w:id="166"/>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فروتنی، صفتی ارجمند است که از فطرت پاک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دام خودبرتربینی گرفتار است، هنگام رفتار با بیماران به آنان بی اعتنایی می کند و هنگام راه رفتن با غرور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بی اعتنایی از مردم روی مگردان و با غرور در زمین راه نرو؛ که خداوند هیچ متکبر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خداوند رحمان، صفات بندگان خالص را چنین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خالص خدای مهربان، کسانی هستند که آرام و بی تکبر بر زمین راه می روند و آن گاه که جاهلان آنان را مخاطب سازند، به آنان سلام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می پندارند فروتنی از مقام و منزلت آنان می کاهد، در حالی که تواضع، نه تنها چنین نتیجه ای ندارد، بلکه سبب بلندی مقام و منزلت آدمی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خوبی به این امر اشاره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التَّواضُعَ یَزِیدُ صاحِبَهُ رِفعَةً فَتَواضَعُوا یَرْفَعْکُمُ اللّهُ</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وسیله سربلندی و رفعت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فروتن باشید تا خداوند متعال، مقام شما را بلند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های فروتن را همگان دوست دارند و برایشان ارزش و احترام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التَّواضُعِ الْمَحَبَّةُ وَ ثَمَرةُ الْکِبْرِ الْمَسَبَّةُ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نتیجه فروتنی، محبت است و نتیجه گردن کشی، 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پرستار فروتن از محبوبیت خاصی بین بیماران و افراد جامعه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جامه سپید خود را که ارمغان سلامت است، به زینت بزرگی و فروتنی می آرایند و وقار و متانت خود را با فروتنی همراه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یَکْسُوکَ الْمَهابَةُ؛ فروتنی، جامه بزرگواری و وقار بر تن تو می کند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نعمتی است که سربلندی و ارجمندی را به انسان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از هر کسی شایسته است و از پرستاران شایسته تر؛ زیرا آنان با انسان های دردمند و درمانده ای روبه رو هستند که خاکساری در برابر آنان مایه امید و دلگرمی 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با خصلت های نیکی چون خوش رفتاری، احترام و ادب، خوش گویی، سلام و مانند آن همراه است که نشانه های کرامت و بزرگی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یَکْسُوکَ الْمَهابَةُ؛ فروتنی، فضیلت را می گستراند و تکبر، پستی را آشکار می سازد</w:t>
      </w:r>
      <w:r>
        <w:rPr>
          <w:rFonts w:eastAsia="IRNazanin" w:cs="IRNazanin"/>
          <w:color w:val="111111"/>
          <w:sz w:val="28"/>
          <w:szCs w:val="28"/>
          <w:rtl w:val="true"/>
          <w:lang w:bidi="fa-IR"/>
        </w:rPr>
        <w:t>».</w:t>
      </w:r>
      <w:r>
        <w:rPr>
          <w:rStyle w:val="FootnoteAnchor"/>
          <w:rtl w:val="true"/>
        </w:rPr>
        <w:footnoteReference w:id="171"/>
      </w:r>
      <w:bookmarkStart w:id="167" w:name="pg4442_45356"/>
    </w:p>
    <w:p>
      <w:pPr>
        <w:pStyle w:val="Heading4"/>
        <w:numPr>
          <w:ilvl w:val="3"/>
          <w:numId w:val="1"/>
        </w:numPr>
        <w:rPr/>
      </w:pPr>
      <w:bookmarkStart w:id="168" w:name="__RefHeading___Toc145444_3644566090"/>
      <w:bookmarkStart w:id="169" w:name="_Toc62"/>
      <w:bookmarkEnd w:id="167"/>
      <w:bookmarkEnd w:id="168"/>
      <w:r>
        <w:rPr>
          <w:rtl w:val="true"/>
        </w:rPr>
        <w:t>خدمت بی منت</w:t>
      </w:r>
      <w:bookmarkEnd w:id="169"/>
    </w:p>
    <w:p>
      <w:pPr>
        <w:pStyle w:val="BookText"/>
        <w:rPr/>
      </w:pPr>
      <w:r>
        <w:rPr>
          <w:rFonts w:ascii="IRNazanin" w:hAnsi="IRNazanin" w:eastAsia="IRNazanin"/>
          <w:color w:val="111111"/>
          <w:sz w:val="28"/>
          <w:sz w:val="28"/>
          <w:szCs w:val="28"/>
          <w:rtl w:val="true"/>
          <w:lang w:bidi="fa-IR"/>
        </w:rPr>
        <w:t>خدمت بی منت</w:t>
      </w:r>
    </w:p>
    <w:p>
      <w:pPr>
        <w:pStyle w:val="BookText"/>
        <w:rPr/>
      </w:pPr>
      <w:r>
        <w:rPr>
          <w:rFonts w:ascii="IRNazanin" w:hAnsi="IRNazanin" w:eastAsia="IRNazanin"/>
          <w:color w:val="111111"/>
          <w:sz w:val="28"/>
          <w:sz w:val="28"/>
          <w:szCs w:val="28"/>
          <w:rtl w:val="true"/>
          <w:lang w:bidi="fa-IR"/>
        </w:rPr>
        <w:t>از نگاه قرآن و معصومان علیهم السلام، نیکی و خدمت به دیگران در صورتی ارزشمند و ثمربخش است که برای کسب رضای الهی و بدون هیچ چشم داشت دنیایی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به بیماران همراه با منت و خودنمایی باشد، بی نتیجه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حقیقت را در کمک مالی به نیازمند با مثال جالبی چنین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کسی که بخشش هایش را با منت و آزار و خودنمایی باطل می کند، همچون قطعه سنگ صافی است که بر آن قشر نازکی از خاک باشد و بذرهایی در آن افشانده شود و رگبار شدیدی به آن برساند و همه خاک ها و بذرها را بشوید و آن را صاف و خالی از خاک و بذر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معصومان علیهم السلام، نیازمندی های مردم، رحمت الهی است که به سراغ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برای مؤمن رحمت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مُؤْمِنٍ أَتی أَخاهُ فِی حاجَةٍ فَإِنَّما ذلِکَ رَحْمَةٌ مِن اللّه ِ ساقَها اِلَیْهِ وَ سَبَّبَها لَهُ فَإِنْ قَضی حاجَتَهُ کانَ قَدْ قَبِلَ الرَّحْمَةَ بِقَبُولِها وَ إِن رَدَّه عَنْ حاجَتِهِ وَ هُوَ یَقْدِرُ عَلی قَضائِها فَإِنَّما رَدِّ عَنْ نَفْسِهِ رَحْمَةً مِنَ اللّه ِ عَزَّوَجَلَّ</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چون مؤمن حاجتی نزد برادر خود ببرد، رحمتی الهی را سبب شده و به سوی او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حاجت را برآورد، رحمت را پذیرفته و اگر رد کرد، در حالی که بر قبول آن توانا بود، خود را از رحمت خداوند عزوجل محروم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پرستاران در حقیقت در برابر وزش نسیم رحمت الهی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کارگشایی و رسیدگی به بیماران می توانند پذیرای این رحمت باشند و از بالاترین پاداش و نعمت الهی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 xml:space="preserve">: </w:t>
      </w:r>
      <w:bookmarkStart w:id="170" w:name="pg4442_45357"/>
    </w:p>
    <w:p>
      <w:pPr>
        <w:pStyle w:val="BookText"/>
        <w:rPr/>
      </w:pPr>
      <w:bookmarkEnd w:id="170"/>
      <w:r>
        <w:rPr>
          <w:rFonts w:ascii="IRNazanin" w:hAnsi="IRNazanin" w:eastAsia="IRNazanin"/>
          <w:color w:val="111111"/>
          <w:sz w:val="28"/>
          <w:sz w:val="28"/>
          <w:szCs w:val="28"/>
          <w:rtl w:val="true"/>
          <w:lang w:bidi="fa-IR"/>
        </w:rPr>
        <w:t>داستان کسانی که در بخشش هایشان، خشنودی خدا و استواری روح خویش را می خواهند، همچون باغی است در مکانی بلند که باران های درشت به آن رسد و میوه دوچندان دهد و اگر باران نبارد، باران های ریز و شبنم بر آن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می کنید،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یاد شد، درمی یابیم که خدمت به دیگران باید تنها برای خدا و در راه او باشد و از نشانه های اخلاص، خدمت بی منت و بدون چشم داشت به بندگان خداست؛ زیرا منت، خدمت را بی بها یا کم ارزش می کند</w:t>
      </w:r>
      <w:r>
        <w:rPr>
          <w:rFonts w:eastAsia="IRNazanin" w:cs="IRNazanin"/>
          <w:color w:val="111111"/>
          <w:sz w:val="28"/>
          <w:szCs w:val="28"/>
          <w:rtl w:val="true"/>
          <w:lang w:bidi="fa-IR"/>
        </w:rPr>
        <w:t>.</w:t>
      </w:r>
    </w:p>
    <w:p>
      <w:pPr>
        <w:pStyle w:val="Heading4"/>
        <w:numPr>
          <w:ilvl w:val="3"/>
          <w:numId w:val="1"/>
        </w:numPr>
        <w:rPr/>
      </w:pPr>
      <w:bookmarkStart w:id="171" w:name="__RefHeading___Toc145446_3644566090"/>
      <w:bookmarkStart w:id="172" w:name="_Toc63"/>
      <w:bookmarkEnd w:id="171"/>
      <w:r>
        <w:rPr>
          <w:rtl w:val="true"/>
        </w:rPr>
        <w:t>عیب پوشی</w:t>
      </w:r>
      <w:bookmarkEnd w:id="172"/>
    </w:p>
    <w:p>
      <w:pPr>
        <w:pStyle w:val="BookText"/>
        <w:rPr/>
      </w:pPr>
      <w:r>
        <w:rPr>
          <w:rFonts w:ascii="IRNazanin" w:hAnsi="IRNazanin" w:eastAsia="IRNazanin"/>
          <w:color w:val="111111"/>
          <w:sz w:val="28"/>
          <w:sz w:val="28"/>
          <w:szCs w:val="28"/>
          <w:rtl w:val="true"/>
          <w:lang w:bidi="fa-IR"/>
        </w:rPr>
        <w:t>عیب پوشی</w:t>
      </w:r>
    </w:p>
    <w:p>
      <w:pPr>
        <w:pStyle w:val="BookText"/>
        <w:rPr/>
      </w:pPr>
      <w:r>
        <w:rPr>
          <w:rFonts w:ascii="IRNazanin" w:hAnsi="IRNazanin" w:eastAsia="IRNazanin"/>
          <w:color w:val="111111"/>
          <w:sz w:val="28"/>
          <w:sz w:val="28"/>
          <w:szCs w:val="28"/>
          <w:rtl w:val="true"/>
          <w:lang w:bidi="fa-IR"/>
        </w:rPr>
        <w:t>هنگام برخورد با عیب های دیگران، باید به گونه ای رفتار کرد که هم کاستی ها اصلاح شود و هم به آبروی مردم آسیبی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می توانند به راحتی از عیب های جسمی و روحی بیماران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بیماران با اُنس و الفت با پرستاران، او را برادر یا خواهر خویش می شمارند وسفره دل خویش را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پرستار مسلمان با تکیه بر آموزه های دینی، خوشه چین صفات نیک بیمار می شود و عیب های او را نادیده می انگارد و برای دیگران بازگو نمی کند؛ زیرا قلب او صندوقچه اسرار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اینکه بر سفره دل بیماران بنشیند، بر سفره پیامبر گرامی اسلام نشسته است و از آموزه زیبای آن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 یَجْلِسُ فَیَسْمَعُ الْحِکْمَةَ مِنْ غَیْرِهِ وَ لا یَحْدِثُ إِلاّ بِشَرِّ ما سَمِعَ مَثَلُ رَجُلٍ أَتی راعِیا فَقالَ اَعْطِنِی شاةٌ مِنْ غَنَمِکَ فَقالَ اذْهَبْ فَخُذْ خَیْرَها فَجاءَ فَأَخَذَ بِأُذُن الْکَلْبِ الَّذِی مَعَ الْغَنَمِ</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کسی که در مجلسی می نشیند، از دیگران سخنان حکیمانه می شنود و در ضمن، کلمه بدی هم به گوشش می رسد، وقتی از آن مجلس خارج می شود، تنها همان سخن بد را بازگو می کند، مانند مردی است که از صاحب گله ای، گوسفندی بخواهد و او بگوید برو بهترین گوسفند را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درخواست کننده بیاید گوش سگی را که همراه گوسفندان است،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برمی آید کسانی که به این رفتار زشت، خو گرفته اند، خودشان یک یا چند عیب دیگر در رفتار خویش دارند و می خواهند با افشای عیب های دیگران و تحقیر آنان، عیب های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ذَوُو الْعُیُوبِ یُحِبُّونَ اِشاعَةِ مَعائِبِ النّاسِ لِیَتَّسِعَ لَهُمُ الْعُذْرُ فِی مَعایِبِهِمْ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کسانی که دارای عیب و کمبودهایی هستند، دوست دارند عیب های مردم را افشا کنند تا راه عذرتراشی برای عیب های خود را توسعه دهند و بتوانند برای عیب های خود عذرتراشی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روایات برمی آید در مقابل انسان های عیب جویی که با افشای عیب های دیگران، آبروی آنان را می ریزند، خداوند نیز کاری می کند که خود آنان در همین دنیا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لاتَتَّبِعُوا عَوْراتِ الْمُؤْمِنِینَ، فَإِنَّهُ مَنْ تَتَّبَّعَ عَوْراِت الْمُؤْمِنِینَ، تَتَبَّعَ اللّهُ عَوْرَتَهُ وَ مَنْ تَتَبَّعَ اللّهُ عَوْرَتَهُ فَضَحَهُ وَ لَوْ فِی جَوْفِ بَیْتِهِ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جست وجوی عیب ها و لغزش های مؤمنان نباشید؛ زیرا کسی که در جست وجوی عیب های مؤمنان باشد، خداوند هم در جست وجوی عیب های او خواهد بود و کسی که خداوند عیب هایش را جست وجو کند، رسوایش سازد، هر چند داخل خانه اش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آموزه های نورانی قرآن و احادیث، پرستاران ارجمند نباید در جست وجوی عیب های بیماران باشند و اگر عیبی در آنان یافتند، باید پرده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 پرستاران سبب می شود که خداوند نیز در روز قیامت، عیب های آنان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یک از ما دوست نداریم کاستی ها و کمبودهای ما از دیگران پوشیده بماند؟ 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سَتَرَأَخاهُ الْمُسْلِمُ فِی الدُّنْیا سَتَرَهُ اللّهُ یَوْمَ </w:t>
      </w:r>
      <w:bookmarkStart w:id="173" w:name="pg4442_45359"/>
    </w:p>
    <w:p>
      <w:pPr>
        <w:pStyle w:val="BookText"/>
        <w:rPr/>
      </w:pPr>
      <w:bookmarkEnd w:id="173"/>
      <w:r>
        <w:rPr>
          <w:rFonts w:ascii="IRNazanin" w:hAnsi="IRNazanin" w:eastAsia="IRNazanin"/>
          <w:color w:val="111111"/>
          <w:sz w:val="28"/>
          <w:sz w:val="28"/>
          <w:szCs w:val="28"/>
          <w:rtl w:val="true"/>
          <w:lang w:bidi="fa-IR"/>
        </w:rPr>
        <w:t>الْقِیامَةِ؛ کسی که در دنیا برادر مسلمانش را بپوشاند، خداوند در روز قیامت، عیب او را می پوشاند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کسی 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خداوند عیب هایم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عُیُوبَ اِخْوانِکَ یَسْتُرِ اللّهُ عَلَیْکَ عُیُوبِکَ؛ عیب های برادرانت را بپوشان؛ خداوند عیب هایت را می پوشاند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174" w:name="__RefHeading___Toc145448_3644566090"/>
      <w:bookmarkStart w:id="175" w:name="_Toc64"/>
      <w:bookmarkEnd w:id="174"/>
      <w:r>
        <w:rPr>
          <w:rtl w:val="true"/>
        </w:rPr>
        <w:t>شوخ طبعی</w:t>
      </w:r>
      <w:bookmarkEnd w:id="175"/>
    </w:p>
    <w:p>
      <w:pPr>
        <w:pStyle w:val="BookText"/>
        <w:rPr/>
      </w:pPr>
      <w:r>
        <w:rPr>
          <w:rFonts w:ascii="IRNazanin" w:hAnsi="IRNazanin" w:eastAsia="IRNazanin"/>
          <w:color w:val="111111"/>
          <w:sz w:val="28"/>
          <w:sz w:val="28"/>
          <w:szCs w:val="28"/>
          <w:rtl w:val="true"/>
          <w:lang w:bidi="fa-IR"/>
        </w:rPr>
        <w:t>شوخ طبعی</w:t>
      </w:r>
    </w:p>
    <w:p>
      <w:pPr>
        <w:pStyle w:val="BookText"/>
        <w:rPr/>
      </w:pPr>
      <w:r>
        <w:rPr>
          <w:rFonts w:ascii="IRNazanin" w:hAnsi="IRNazanin" w:eastAsia="IRNazanin"/>
          <w:color w:val="111111"/>
          <w:sz w:val="28"/>
          <w:sz w:val="28"/>
          <w:szCs w:val="28"/>
          <w:rtl w:val="true"/>
          <w:lang w:bidi="fa-IR"/>
        </w:rPr>
        <w:t>بخش اصلی وجود آدمی، روح اوست و جسم، تنها قالب و مرکبی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تغذیه و استراحت جسمی به تنهایی برای تجدید قوای از دست رفته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برای اینکه بتواند بار دیگر در میدان زندگی حضور یابد و فعالیت خویش را از سر گیرد، باید از نظر روحی نیز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محیط بیمارستان می تواند سبب آرامش روانی بیمار شود و قوای تحلیل رفته او را بازسازی کند،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 و شاد کردن بیمار یکی از مهم ترین این راه هاست که سیره پیشوایان معصوم در این زمینه راه گشا و آموزنده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شوخی و مزاح را برای انسان ها، به سان داروی شفابخشی می دانند که مصرف بجا و محدود آن در کاستن نگرانی ها، تقویت پیوند دوستی در جامعه و تسکین دردهای روحی و روانی سودمند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کسی را که در حضور دیگران مزاح کند، به شرط آنکه به خاطر آن شوخی مرتکب لغزشی نشود، محبوب خدای متعال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الْمُداعِبَ فِی الْجماعَةِ بِلا رَفَثٍ</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کسی را که در میان جمع بدون ناسزاگویی مزاح کند، دوست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بزرگوار اسلام با اینکه شاخص ترین الگوی فضایل اخلاقی بود، ولی گاه و بی گاه با برخی افراد شوخی های زیبا و نمکین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شوخی هایشان دل مردم را شاد می ساخت و غبار غم و اندوه را از سیمای آنان 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لَأَمْزَحُ وَ لا أَقوُلُ اِلاّ حَقّا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همانا من شوخی می کنم، ولی چیزی جز حق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 ایمن،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شما را به خانه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همان که در چشمش سفیدی است؟ زن که متوجه منظور پیامبر نشده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او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چشمش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دوباره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عنبیه چشم همه مردم سفید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همچنین نقل شده است روزی آن حضرت، پیرزنی فرتوت را دید که دندان هایش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پیرزنان بی دندان وارد بهشت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گریان 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متوجه حال او بود؛ علت گریه 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دندان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با این حال وارد بهشت نخواهی شد، بلکه اول جوان می شوی و دندان هایت می روید و آن گاه به بهشت می روی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رسول خدا صلی الله علیه و آله گاهی مطلبی به خردسالان می فرمود و سپس به شوخی می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لاتَنْسَ یَا ذا الْأُذُنَیْنِ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 صاحب دو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آخر اینکه، صهیب از اصحاب رسول خدا صلی الله علیه و آله مدتی به درد چشم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او را در حال خرما خوردن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چشمت درد می کند، خرما می خوری؟ صهیب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طرف که درد نمی کند،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طوری تبسم کرد که دندان هایشان مشاهده می 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باید دقت شود که شوخی تا اندازه ای باشد که اندوه را از بین ببرد، مؤمن را شاد کند، ولی به گناه، زیاده روی، جسارت و سخنان خلاف ادب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باید برای شاد کردن بیماران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شوخی کردن سبب رنجش بیمار شود، یا کسی مورد تمسخر قرار گیرد، ممنوع و نکوهیده است و چه بسا موجب کینه توزی و دشمنی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 ءٍ بَذْرٌ وَ بَذْرُ الْعَداوَةِ المِزاحُ</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برای هر چیزی، بذری است و بذر دشمنی، مزاح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به آن توجه داشت، این است که شوخی نباید برای پرستار به صورت عادت همیشگی درآید، به گونه ای که همواره دنبال بهانه ای باشد تا به شوخی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تشخیص شوخی ها و سخنان جدی او بسیار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لازم است برای بهبودی کامل بیمار، به سفارش های پرستاران هر چند برای بیمار ناگوار آید،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مرز و حریم بین شوخی و جدی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حدیثی این نکته را چنین گوشزد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جَعَلَ دَیْدَنَهُ الْهَزْلَ لَمْ یُعْرَفْ جِدُّهُ</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شوخی را عادت خود قرار دهد، موضع جدی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شوخی هایش</w:t>
      </w:r>
      <w:r>
        <w:rPr>
          <w:rFonts w:eastAsia="IRNazanin" w:cs="IRNazanin"/>
          <w:color w:val="111111"/>
          <w:sz w:val="28"/>
          <w:szCs w:val="28"/>
          <w:rtl w:val="true"/>
          <w:lang w:bidi="fa-IR"/>
        </w:rPr>
        <w:t xml:space="preserve">) </w:t>
      </w:r>
      <w:bookmarkStart w:id="176" w:name="pg4442_45362"/>
    </w:p>
    <w:p>
      <w:pPr>
        <w:pStyle w:val="BookText"/>
        <w:rPr/>
      </w:pPr>
      <w:bookmarkEnd w:id="176"/>
      <w:r>
        <w:rPr>
          <w:rFonts w:ascii="IRNazanin" w:hAnsi="IRNazanin" w:eastAsia="IRNazanin"/>
          <w:color w:val="111111"/>
          <w:sz w:val="28"/>
          <w:sz w:val="28"/>
          <w:szCs w:val="28"/>
          <w:rtl w:val="true"/>
          <w:lang w:bidi="fa-IR"/>
        </w:rPr>
        <w:t>شناخته نمی شود</w:t>
      </w:r>
      <w:r>
        <w:rPr>
          <w:rFonts w:eastAsia="IRNazanin" w:cs="IRNazanin"/>
          <w:color w:val="111111"/>
          <w:sz w:val="28"/>
          <w:szCs w:val="28"/>
          <w:rtl w:val="true"/>
          <w:lang w:bidi="fa-IR"/>
        </w:rPr>
        <w:t>.</w:t>
      </w:r>
    </w:p>
    <w:p>
      <w:pPr>
        <w:pStyle w:val="Heading4"/>
        <w:numPr>
          <w:ilvl w:val="3"/>
          <w:numId w:val="1"/>
        </w:numPr>
        <w:rPr/>
      </w:pPr>
      <w:bookmarkStart w:id="177" w:name="__RefHeading___Toc145450_3644566090"/>
      <w:bookmarkStart w:id="178" w:name="_Toc65"/>
      <w:bookmarkEnd w:id="177"/>
      <w:r>
        <w:rPr>
          <w:rtl w:val="true"/>
        </w:rPr>
        <w:t>آراستگی ظاهر</w:t>
      </w:r>
      <w:bookmarkEnd w:id="178"/>
    </w:p>
    <w:p>
      <w:pPr>
        <w:pStyle w:val="BookText"/>
        <w:rPr/>
      </w:pPr>
      <w:r>
        <w:rPr>
          <w:rFonts w:ascii="IRNazanin" w:hAnsi="IRNazanin" w:eastAsia="IRNazanin"/>
          <w:color w:val="111111"/>
          <w:sz w:val="28"/>
          <w:sz w:val="28"/>
          <w:szCs w:val="28"/>
          <w:rtl w:val="true"/>
          <w:lang w:bidi="fa-IR"/>
        </w:rPr>
        <w:t>آراستگی ظاهر</w:t>
      </w:r>
    </w:p>
    <w:p>
      <w:pPr>
        <w:pStyle w:val="BookText"/>
        <w:rPr/>
      </w:pPr>
      <w:r>
        <w:rPr>
          <w:rFonts w:ascii="IRNazanin" w:hAnsi="IRNazanin" w:eastAsia="IRNazanin"/>
          <w:color w:val="111111"/>
          <w:sz w:val="28"/>
          <w:sz w:val="28"/>
          <w:szCs w:val="28"/>
          <w:rtl w:val="true"/>
          <w:lang w:bidi="fa-IR"/>
        </w:rPr>
        <w:t>انسان به اقتضای فطرت خود، جویای پاکیزگی، زیبایی و آراستگی است و از ژولیدگی و آشفتگی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همه مردم به ویژه پرستاران هنگام برخورد با بیماران، با ظاهری آراسته به انجام وظیفه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پیامبراکرم صلی الله علیه و آله آمده است که هرگاه ایشان قصد روبه رو شدن با دیگران را داشت، موی سر خود را شانه می زد و سر و وضع خود را مرتب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تصویر خود را ببیند، در ظرف آبی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امور را پرسیدند،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تَعالی یُحِبُّ مِنْ عَبْدِهِ إذا خَرَجَ إلی إخْوانِهِ أَنْ یَتَهَیَّأَ لَهُمْ وَ یَتَجَمَّلَ</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خداوند متعال دوست دارد هنگامی که بنده اش به سوی برادرانش می رود، خود را برای دیدار آنان آماده کند و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رسول خدا صلی الله علیه و آله از هر کوی و برزنی که می گذشت، تا مدت ها بوی خوشی فضای آنجا را معطر می ساخت، به گونه ای که مردم می فهمیدند پیامبر از آن مسیر گذشته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بنابراین، اسلام به رعایت آراستگی ظاهر، همچون آراستگی درون،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سفارش مهم به وسیله پرستاران، برای بیماران بسیار نشاط آور و شادی بخش خواهد بود و آنها را در رسیدگی به وضع ظاهر خویش تشویق می کند و امید به زندگی و نشاط را در آنان افزایش می دهد</w:t>
      </w:r>
      <w:r>
        <w:rPr>
          <w:rFonts w:eastAsia="IRNazanin" w:cs="IRNazanin"/>
          <w:color w:val="111111"/>
          <w:sz w:val="28"/>
          <w:szCs w:val="28"/>
          <w:rtl w:val="true"/>
          <w:lang w:bidi="fa-IR"/>
        </w:rPr>
        <w:t>.</w:t>
      </w:r>
    </w:p>
    <w:p>
      <w:pPr>
        <w:pStyle w:val="Heading4"/>
        <w:numPr>
          <w:ilvl w:val="3"/>
          <w:numId w:val="1"/>
        </w:numPr>
        <w:rPr/>
      </w:pPr>
      <w:bookmarkStart w:id="179" w:name="__RefHeading___Toc145452_3644566090"/>
      <w:bookmarkStart w:id="180" w:name="_Toc66"/>
      <w:bookmarkEnd w:id="179"/>
      <w:r>
        <w:rPr>
          <w:rtl w:val="true"/>
        </w:rPr>
        <w:t>بزرگداشت سالمندان</w:t>
      </w:r>
      <w:bookmarkEnd w:id="180"/>
    </w:p>
    <w:p>
      <w:pPr>
        <w:pStyle w:val="BookText"/>
        <w:rPr/>
      </w:pPr>
      <w:r>
        <w:rPr>
          <w:rFonts w:ascii="IRNazanin" w:hAnsi="IRNazanin" w:eastAsia="IRNazanin"/>
          <w:color w:val="111111"/>
          <w:sz w:val="28"/>
          <w:sz w:val="28"/>
          <w:szCs w:val="28"/>
          <w:rtl w:val="true"/>
          <w:lang w:bidi="fa-IR"/>
        </w:rPr>
        <w:t>بزرگداشت سالمندان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آنکه در یک جامعه اسلامی، تمام قشرهای مردم، قابل احترامند، ولی از دیدگاه اسلام، پیران و سالخوردگان از احترام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 علیهم السلام این واقعیت را با تعبیرهای لطیفی همچون اجلال، توقیر و تعظیم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ها همگی دلیل بر اهمیت خاص موضوع و بیانگر ارزش والایی است که </w:t>
      </w:r>
    </w:p>
    <w:p>
      <w:pPr>
        <w:pStyle w:val="BookText"/>
        <w:rPr/>
      </w:pPr>
      <w:r>
        <w:rPr>
          <w:rFonts w:ascii="IRNazanin" w:hAnsi="IRNazanin" w:eastAsia="IRNazanin"/>
          <w:color w:val="111111"/>
          <w:sz w:val="28"/>
          <w:sz w:val="28"/>
          <w:szCs w:val="28"/>
          <w:rtl w:val="true"/>
          <w:lang w:bidi="fa-IR"/>
        </w:rPr>
        <w:t>اسلام برای این قشر از جامعه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اِجْلالِ اللّه ِ إِجْلالُ ذِی الشَیْبَةِ الْمُسْلِمِ؛ تجلیل و احترام مسلمان سال خورده و سپیدموی در شمار تجلیل از خداوند متعال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صادق علیه السلام نیز بی تفاوتی در گرامی داشت سالمندان را سبب خروج از راه و رسم خاندان پیامبر اکرم صلی الله علیه و آلهمی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یُوَقِّرْ کَبیرَنا؛ آن که بزرگ سالان ما را احترام نکند، از ما نیست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عَظِّموُا کِبارَکُمْ؛ سالمندان خود را ارج نهید و بزرگ شمارید</w:t>
      </w:r>
      <w:r>
        <w:rPr>
          <w:rFonts w:eastAsia="IRNazanin" w:cs="IRNazanin"/>
          <w:color w:val="111111"/>
          <w:sz w:val="28"/>
          <w:szCs w:val="28"/>
          <w:rtl w:val="true"/>
          <w:lang w:bidi="fa-IR"/>
        </w:rPr>
        <w:t>».</w:t>
      </w:r>
      <w:r>
        <w:rPr>
          <w:rStyle w:val="FootnoteAnchor"/>
          <w:rtl w:val="true"/>
        </w:rPr>
        <w:footnoteReference w:id="19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تعبیرهای به کار رفته در احادیث بالا و مانند آنها به راحتی می توان دریافت که رابطه افراد جامعه به ویژه پرستاران با سال خوردگان ناتوان و بیمار باید بیش از احترام معمول و متعارف باشد؛ زیرا احترام به بزرگ سالان در شمار احترام به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سالان حقوقی دارند که همه جامعه ملزم به رعایت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نیز در شرایط بحرانی و حساس با این افراد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انجام این امر پیش قدم شوند و با حفظ احترام آنان، وظیفه خود را نسبت به ایشان به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باید با توجه به ارزش و جایگاه بیمار، از هرگونه توهین، دل شکنی و بی احترامی نسبت به آنان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حال این بیماران زودرنج و نازک دل، دشوار است، ولی همیشه اعمال سخت و مشکل، پاداش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 را از یاد نبریم که پیشوایان معصوم، این گروه از مردم را شایسته </w:t>
      </w:r>
      <w:bookmarkStart w:id="181" w:name="pg4442_45364"/>
    </w:p>
    <w:p>
      <w:pPr>
        <w:pStyle w:val="BookText"/>
        <w:rPr/>
      </w:pPr>
      <w:bookmarkEnd w:id="181"/>
      <w:r>
        <w:rPr>
          <w:rFonts w:ascii="IRNazanin" w:hAnsi="IRNazanin" w:eastAsia="IRNazanin"/>
          <w:color w:val="111111"/>
          <w:sz w:val="28"/>
          <w:sz w:val="28"/>
          <w:szCs w:val="28"/>
          <w:rtl w:val="true"/>
          <w:lang w:bidi="fa-IR"/>
        </w:rPr>
        <w:t>محبت بیشتر دانسته و در مورد آنان سفارش ویژه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السلامفرمود کسی که چهار خصلت در او باشد، خداوند برایش خانه ای در بهشت بنا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أوَی الْیُتْمَ وَ رَحِمَ الضَّعیفَ وَ أَشْفَقَ عَلی والِدَیْهِ وَ رَفِقَ بِمُلُولِهِ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کسی که یتیمان را پناه دهد، به ناتوانان مهربانی کند، با پدر و مادرش به نرمی برخورد کند و با زیردستانش مدارا کند</w:t>
      </w:r>
      <w:r>
        <w:rPr>
          <w:rFonts w:eastAsia="IRNazanin" w:cs="IRNazanin"/>
          <w:color w:val="111111"/>
          <w:sz w:val="28"/>
          <w:szCs w:val="28"/>
          <w:rtl w:val="true"/>
          <w:lang w:bidi="fa-IR"/>
        </w:rPr>
        <w:t>.</w:t>
      </w:r>
    </w:p>
    <w:p>
      <w:pPr>
        <w:pStyle w:val="Heading4"/>
        <w:numPr>
          <w:ilvl w:val="3"/>
          <w:numId w:val="1"/>
        </w:numPr>
        <w:rPr/>
      </w:pPr>
      <w:bookmarkStart w:id="182" w:name="__RefHeading___Toc145454_3644566090"/>
      <w:bookmarkStart w:id="183" w:name="_Toc67"/>
      <w:bookmarkEnd w:id="182"/>
      <w:r>
        <w:rPr>
          <w:rtl w:val="true"/>
        </w:rPr>
        <w:t>مهربانی با بیماران</w:t>
      </w:r>
      <w:bookmarkEnd w:id="183"/>
    </w:p>
    <w:p>
      <w:pPr>
        <w:pStyle w:val="BookText"/>
        <w:rPr/>
      </w:pPr>
      <w:r>
        <w:rPr>
          <w:rFonts w:ascii="IRNazanin" w:hAnsi="IRNazanin" w:eastAsia="IRNazanin"/>
          <w:color w:val="111111"/>
          <w:sz w:val="28"/>
          <w:sz w:val="28"/>
          <w:szCs w:val="28"/>
          <w:rtl w:val="true"/>
          <w:lang w:bidi="fa-IR"/>
        </w:rPr>
        <w:t>مهربانی با بیماران</w:t>
      </w:r>
    </w:p>
    <w:p>
      <w:pPr>
        <w:pStyle w:val="BookText"/>
        <w:rPr/>
      </w:pPr>
      <w:r>
        <w:rPr>
          <w:rFonts w:ascii="IRNazanin" w:hAnsi="IRNazanin" w:eastAsia="IRNazanin"/>
          <w:color w:val="111111"/>
          <w:sz w:val="28"/>
          <w:sz w:val="28"/>
          <w:szCs w:val="28"/>
          <w:rtl w:val="true"/>
          <w:lang w:bidi="fa-IR"/>
        </w:rPr>
        <w:t>خدای مهربان، بندگانش را به مهربانی و مهرورزی تشویق و مهرورزان را جزو اصحاب میمنه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کسانی باشید که ایمان آورده اند و یکدیگر را به صبر و استقامت و مهربانی و عطوفت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یمین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برای استحکام پایه های دوستی و مهربانی بین مؤمنان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الْمؤُمنونَ فی تَراحُمِهِمْ وَ تَعاطُفِهِمْ بِمَنْزِلَةِ الْجَسَدِ الْواحِدِ اِذَا اشْتَکی عُضْوٌ فِیْهِ تَداعی لَهُ سایرُ الْجَسَدِ بِالْحُمّی وَ السَّهَرِ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مؤمنان، در مقام مهربانی و عطوفت نسبت به یکدیگر همانند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عضوی از این گروه بیمار شود، دیگر اعضا، در تب و شب بیداری با او همراهی می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همدلی و هم دردی با بیماران در بهبودی و شفای سریع آنان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بیمار به خوردن، آشامیدن، خواب و استراحت و دارو و درمان نیاز </w:t>
      </w:r>
    </w:p>
    <w:p>
      <w:pPr>
        <w:pStyle w:val="BookText"/>
        <w:rPr/>
      </w:pPr>
      <w:r>
        <w:rPr>
          <w:rFonts w:ascii="IRNazanin" w:hAnsi="IRNazanin" w:eastAsia="IRNazanin"/>
          <w:color w:val="111111"/>
          <w:sz w:val="28"/>
          <w:sz w:val="28"/>
          <w:szCs w:val="28"/>
          <w:rtl w:val="true"/>
          <w:lang w:bidi="fa-IR"/>
        </w:rPr>
        <w:t>دارد، برای نشاط روحی خود نیز نیازمند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نشانه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نیکوکاری، دل سوزی و ایثار، در مهربانی افراد ریشه دارد و پرستار با ابراز این ارزش های انسانی، مهر و محبت را به بیماران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کسی که از دایره خودخواهی خارج می شود و خود را وقف خدمت به بیماران می کند، فروغ مهربانی اش، گرمابخش وجود بی رمق بیماران خواهد شد و جوانه های سلامتی را در آنان شکوفاتر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زیربنای همه دوستی ها، دوستی و محبت خداست و یکی از جلوه های دوستی خدا، دوست داشتن آثار و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دوستی خدا راستین باشد، باید بندگان خدا را نیز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بندگان خدا را دوست دارد، نشانه های آن در گفتار و رفتارش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مردم به یکدیگر عشق بورزند، زیر سایبان رحمت الهی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اَهْلَ الْاَرْضِ لَمَرْحُومُونَ ما تَحابُّوا وَ أَدُّوالْأَمانَةَ وَ عَمِلُوا بِالْحَقِّ</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تا زمانی که اهل زمین یکدیگر را دوست بدارند و امانت ها را ادا و به حق عمل کنند، مورد لطف و رحمت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معصومین علیهم السلام، مردم دوستی از نشانه های ایمان معرفی شده و پیامبر اسلام، مردم دوستان را شبیه خود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 ترین افراد امتم به من، کسانی هستند که مردم را بیشتر دوست بدارند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دوست داشتن بندگان را سبب نزدیکی به خدا و به خیر و صلاح امت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بندگان تو را دوست بدارد، چیست؟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چنین کسی را بر آتش حرام می کنم</w:t>
      </w:r>
      <w:r>
        <w:rPr>
          <w:rFonts w:eastAsia="IRNazanin" w:cs="IRNazanin"/>
          <w:color w:val="111111"/>
          <w:sz w:val="28"/>
          <w:szCs w:val="28"/>
          <w:rtl w:val="true"/>
          <w:lang w:bidi="fa-IR"/>
        </w:rPr>
        <w:t>».</w:t>
      </w:r>
      <w:r>
        <w:rPr>
          <w:rStyle w:val="FootnoteAnchor"/>
          <w:rtl w:val="true"/>
        </w:rPr>
        <w:footnoteReference w:id="195"/>
      </w:r>
      <w:bookmarkStart w:id="184" w:name="pg4442_45366"/>
    </w:p>
    <w:p>
      <w:pPr>
        <w:pStyle w:val="BookText"/>
        <w:rPr/>
      </w:pPr>
      <w:bookmarkEnd w:id="184"/>
      <w:r>
        <w:rPr>
          <w:rFonts w:ascii="IRNazanin" w:hAnsi="IRNazanin" w:eastAsia="IRNazanin"/>
          <w:color w:val="111111"/>
          <w:sz w:val="28"/>
          <w:sz w:val="28"/>
          <w:szCs w:val="28"/>
          <w:rtl w:val="true"/>
          <w:lang w:bidi="fa-IR"/>
        </w:rPr>
        <w:t xml:space="preserve">بنابراین، بر پرستاران لازم است که در پرتو مهر و محبت، بیماران را به نشاط و آرامش رهنمون سازند و قلب خود را از محبت آنان لبریز کنند و این سفارش زیبای امیرمؤمنان علی علیه السلام به مالک اشتر را به کار بندند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 قَلْبَکَ الرَّحْمَةَ لِلرَّعِیَّةِ وَ الْمَحَبَّةَ لَهُمْ وَاللُّطْفُ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خویش را از مهر و مردم دوستی و لطف به آنان سرشار کن</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185" w:name="__RefHeading___Toc145456_3644566090"/>
      <w:bookmarkStart w:id="186" w:name="_Toc68"/>
      <w:bookmarkEnd w:id="185"/>
      <w:r>
        <w:rPr>
          <w:rtl w:val="true"/>
        </w:rPr>
        <w:t>شکیبایی</w:t>
      </w:r>
      <w:bookmarkEnd w:id="186"/>
    </w:p>
    <w:p>
      <w:pPr>
        <w:pStyle w:val="BookText"/>
        <w:rPr/>
      </w:pPr>
      <w:r>
        <w:rPr>
          <w:rFonts w:ascii="IRNazanin" w:hAnsi="IRNazanin" w:eastAsia="IRNazanin"/>
          <w:color w:val="111111"/>
          <w:sz w:val="28"/>
          <w:sz w:val="28"/>
          <w:szCs w:val="28"/>
          <w:rtl w:val="true"/>
          <w:lang w:bidi="fa-IR"/>
        </w:rPr>
        <w:t>شکیبایی</w:t>
      </w:r>
    </w:p>
    <w:p>
      <w:pPr>
        <w:pStyle w:val="BookText"/>
        <w:rPr/>
      </w:pPr>
      <w:r>
        <w:rPr>
          <w:rFonts w:ascii="IRNazanin" w:hAnsi="IRNazanin" w:eastAsia="IRNazanin"/>
          <w:color w:val="111111"/>
          <w:sz w:val="28"/>
          <w:sz w:val="28"/>
          <w:szCs w:val="28"/>
          <w:rtl w:val="true"/>
          <w:lang w:bidi="fa-IR"/>
        </w:rPr>
        <w:t>شکیبایی، نگاه داشتن خویش از بی تابی و نگاه داشتن زبان از گله و شکایت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همچنین شکیبایی به معنی آرامش نفس در سختی ها و پایداری در انجام امور واجب و بردباری در امور ناپسند و کشش های ناروای هوای نفس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انسان در هر شغل و مقام و از هر دسته ای که باشد، همواره نیازمند آراسته شدن به زیور شکیبایی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پرستار در برابر ناراحتی ها و بی تابی بیماران بسیار پسندیده است؛ زیرا بیماران در آن شرایط بحرانی، گاهی از خود بی خود می شوند و سخنان و انتظارات نابجایی بر زبان می آورند که تنها صبر و تحمل پرستار می تواند او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بیش از هفتاد بار از صبر و ارزش صابران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حضرت ایوب علیه السلام را به سبب شکیبایی اش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بزرگوار اسلام نیز دستور می دهد شکیبایی پیشه کند؛ زیرا صبر از ویژگی های پیامبران اولوالعزم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پاداش صابران،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ارزشمند معصومان علیهم السلام نیز از شکیبایی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مِنَ الْاِیمانِ بِمَنْزِلَةِ 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ذَهَبَ الرَّأْسُ ذَهَبَ الْجَسَدُ کَذلِکَ اِذا ذَهَبَ الصَّبْرُ ذَهَبَ الْاِیمانُ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نسبت شکیبایی به ایمان، مانند سر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سر از بدن جدا شود، بدن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شکیبایی از ایمان جدا شود، ایمان از میان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شکیبایی را زیور ایمان می شمارد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أَحْسَنُ حُلَلِ الْاِیمانِ وَ اَشْرَفُ خَلایِقِ الْاِنْسانِ؛ شکیبایی بهترین زینت ایمان و شریف ترین اخلاق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آدمی در پرتو صبر و بردباری به تدریج به درجه ای می رسد که هر اندازه رنج و بلا بر او وارد شود، زبان به شکایت نمی گشاید که در روایت ها،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صبر جمیل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صبر جمیل به کمک شکیبایی هیچ شکایتی به مردم نمی شود و در این صورت، خداوند هم پاداش بی شمار به آنان می دهد که در مقابل خدمت به مردم در دام خودپسندی و منت گذاری نمی افتند و کاسه صبرشان لبریز نمی 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خداوند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أَجْرُ الْعامِلینَ الَّذینَ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پاداش بهتر را به نیکوکاران می دهد؛ آنان که در انجام کار نیک شکیبایی کردند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4442_45369"/>
      <w:bookmarkStart w:id="188" w:name="pg4442_45369"/>
      <w:bookmarkEnd w:id="188"/>
    </w:p>
    <w:p>
      <w:pPr>
        <w:pStyle w:val="Heading3"/>
        <w:numPr>
          <w:ilvl w:val="2"/>
          <w:numId w:val="1"/>
        </w:numPr>
        <w:rPr/>
      </w:pPr>
      <w:bookmarkStart w:id="189" w:name="pg4442_45369"/>
      <w:bookmarkStart w:id="190" w:name="__RefHeading___Toc145458_3644566090"/>
      <w:bookmarkStart w:id="191" w:name="_Toc69"/>
      <w:bookmarkEnd w:id="189"/>
      <w:bookmarkEnd w:id="190"/>
      <w:r>
        <w:rPr>
          <w:rtl w:val="true"/>
        </w:rPr>
        <w:t>فصل پنجم</w:t>
      </w:r>
      <w:r>
        <w:rPr>
          <w:rtl w:val="true"/>
        </w:rPr>
        <w:t xml:space="preserve">: </w:t>
      </w:r>
      <w:r>
        <w:rPr>
          <w:rtl w:val="true"/>
        </w:rPr>
        <w:t>مسئولیت شناسی و مسئولیت پذیری</w:t>
      </w:r>
      <w:bookmarkEnd w:id="191"/>
    </w:p>
    <w:p>
      <w:pPr>
        <w:pStyle w:val="Heading4"/>
        <w:numPr>
          <w:ilvl w:val="3"/>
          <w:numId w:val="1"/>
        </w:numPr>
        <w:rPr/>
      </w:pPr>
      <w:bookmarkStart w:id="192" w:name="__RefHeading___Toc145460_3644566090"/>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شناسی و مسئولیت پذیری</w:t>
      </w:r>
    </w:p>
    <w:p>
      <w:pPr>
        <w:pStyle w:val="BookText"/>
        <w:rPr/>
      </w:pPr>
      <w:r>
        <w:rPr>
          <w:rFonts w:ascii="IRNazanin" w:hAnsi="IRNazanin" w:eastAsia="IRNazanin"/>
          <w:color w:val="111111"/>
          <w:sz w:val="28"/>
          <w:sz w:val="28"/>
          <w:szCs w:val="28"/>
          <w:rtl w:val="true"/>
          <w:lang w:bidi="fa-IR"/>
        </w:rPr>
        <w:t>هر کس را وظیفه و عملی است</w:t>
      </w:r>
    </w:p>
    <w:p>
      <w:pPr>
        <w:pStyle w:val="BookText"/>
        <w:rPr/>
      </w:pPr>
      <w:r>
        <w:rPr>
          <w:rFonts w:ascii="IRNazanin" w:hAnsi="IRNazanin" w:eastAsia="IRNazanin"/>
          <w:color w:val="111111"/>
          <w:sz w:val="28"/>
          <w:sz w:val="28"/>
          <w:szCs w:val="28"/>
          <w:rtl w:val="true"/>
          <w:lang w:bidi="fa-IR"/>
        </w:rPr>
        <w:t>رشته ای پود و رشته ای تار است</w:t>
      </w:r>
    </w:p>
    <w:p>
      <w:pPr>
        <w:pStyle w:val="BookText"/>
        <w:rPr/>
      </w:pPr>
      <w:r>
        <w:rPr>
          <w:rFonts w:ascii="IRNazanin" w:hAnsi="IRNazanin" w:eastAsia="IRNazanin"/>
          <w:color w:val="111111"/>
          <w:sz w:val="28"/>
          <w:sz w:val="28"/>
          <w:szCs w:val="28"/>
          <w:rtl w:val="true"/>
          <w:lang w:bidi="fa-IR"/>
        </w:rPr>
        <w:t>وقت پرواز، بال و پر باید</w:t>
      </w:r>
    </w:p>
    <w:p>
      <w:pPr>
        <w:pStyle w:val="BookText"/>
        <w:rPr/>
      </w:pPr>
      <w:r>
        <w:rPr>
          <w:rFonts w:ascii="IRNazanin" w:hAnsi="IRNazanin" w:eastAsia="IRNazanin"/>
          <w:color w:val="111111"/>
          <w:sz w:val="28"/>
          <w:sz w:val="28"/>
          <w:szCs w:val="28"/>
          <w:rtl w:val="true"/>
          <w:lang w:bidi="fa-IR"/>
        </w:rPr>
        <w:t>که نه این کار چنگ و منقار است</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شغل پرستاری از خاطره های زیبا و برخوردهای شیرین و لذت بخش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که به کار خود علاقه مند است، تکلیف و تعهد را هدیه ای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عشق به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خالق است در رسیدگی به مخلوقات خدا و در راه نزدیکی به حضرت دوست و عشق به مخلوق است در اطاعت خالق و رسیدگی به درد هم نوعان و کمک به سلامت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پرستار، محبوب حضرت حق می شود</w:t>
      </w:r>
      <w:r>
        <w:rPr>
          <w:rFonts w:eastAsia="IRNazanin" w:cs="IRNazanin"/>
          <w:color w:val="111111"/>
          <w:sz w:val="28"/>
          <w:szCs w:val="28"/>
          <w:rtl w:val="true"/>
          <w:lang w:bidi="fa-IR"/>
        </w:rPr>
        <w:t>.</w:t>
      </w:r>
    </w:p>
    <w:p>
      <w:pPr>
        <w:pStyle w:val="Heading4"/>
        <w:numPr>
          <w:ilvl w:val="3"/>
          <w:numId w:val="1"/>
        </w:numPr>
        <w:rPr/>
      </w:pPr>
      <w:bookmarkStart w:id="194" w:name="__RefHeading___Toc145462_3644566090"/>
      <w:bookmarkStart w:id="195" w:name="_Toc71"/>
      <w:bookmarkEnd w:id="194"/>
      <w:r>
        <w:rPr>
          <w:rtl w:val="true"/>
        </w:rPr>
        <w:t>جلوه های مسئولیت پذیری پرستار</w:t>
      </w:r>
      <w:bookmarkEnd w:id="195"/>
    </w:p>
    <w:p>
      <w:pPr>
        <w:pStyle w:val="BookText"/>
        <w:rPr/>
      </w:pPr>
      <w:r>
        <w:rPr>
          <w:rFonts w:ascii="IRNazanin" w:hAnsi="IRNazanin" w:eastAsia="IRNazanin"/>
          <w:color w:val="111111"/>
          <w:sz w:val="28"/>
          <w:sz w:val="28"/>
          <w:szCs w:val="28"/>
          <w:rtl w:val="true"/>
          <w:lang w:bidi="fa-IR"/>
        </w:rPr>
        <w:t>جلوه های مسئولیت پذیری پرستار</w:t>
      </w:r>
    </w:p>
    <w:p>
      <w:pPr>
        <w:pStyle w:val="BookText"/>
        <w:rPr/>
      </w:pPr>
      <w:r>
        <w:rPr>
          <w:rFonts w:ascii="IRNazanin" w:hAnsi="IRNazanin" w:eastAsia="IRNazanin"/>
          <w:color w:val="111111"/>
          <w:sz w:val="28"/>
          <w:sz w:val="28"/>
          <w:szCs w:val="28"/>
          <w:rtl w:val="true"/>
          <w:lang w:bidi="fa-IR"/>
        </w:rPr>
        <w:t>مسئولیت در سه بُعد مسئولیت فردی، مسئولیت اجتماعی و مسئولیت های الهی است که به ترتیب در قبال خود، خلق و خدا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مسئولیت فردی یا مسئولیت در قبال خود، آن است که آدمی حدود توانایی خویش را به درستی بشناسد و تا حد امکان برای پرورش و شکوفایی توانایی هایش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96" w:name="pg4442_45370"/>
    </w:p>
    <w:p>
      <w:pPr>
        <w:pStyle w:val="BookText"/>
        <w:rPr/>
      </w:pPr>
      <w:bookmarkEnd w:id="196"/>
      <w:r>
        <w:rPr>
          <w:rFonts w:ascii="IRNazanin" w:hAnsi="IRNazanin" w:eastAsia="IRNazanin"/>
          <w:color w:val="111111"/>
          <w:sz w:val="28"/>
          <w:sz w:val="28"/>
          <w:szCs w:val="28"/>
          <w:rtl w:val="true"/>
          <w:lang w:bidi="fa-IR"/>
        </w:rPr>
        <w:t>خویشتن را به خود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هر گاه زندگی او از چنین مراحلی بگذرد، فصل درخشان و ارزنده ای از هویتش تکوین می یابد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97" w:name="__RefHeading___Toc145464_3644566090"/>
      <w:bookmarkStart w:id="198" w:name="_Toc72"/>
      <w:bookmarkEnd w:id="197"/>
      <w:r>
        <w:rPr>
          <w:rtl w:val="true"/>
        </w:rPr>
        <w:t>آثار مسئولیت پذیری</w:t>
      </w:r>
      <w:bookmarkEnd w:id="198"/>
    </w:p>
    <w:p>
      <w:pPr>
        <w:pStyle w:val="Heading5"/>
        <w:numPr>
          <w:ilvl w:val="4"/>
          <w:numId w:val="1"/>
        </w:numPr>
        <w:rPr/>
      </w:pPr>
      <w:bookmarkStart w:id="199" w:name="__RefHeading___Toc145466_3644566090"/>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آثار مسئولیت پذیری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کفایت و لیاقت در زندگی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افزایش حس قدرشناسی در زندگی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ایفای مسئولیت های بزرگ</w:t>
      </w:r>
    </w:p>
    <w:p>
      <w:pPr>
        <w:pStyle w:val="Heading5"/>
        <w:numPr>
          <w:ilvl w:val="4"/>
          <w:numId w:val="1"/>
        </w:numPr>
        <w:rPr/>
      </w:pPr>
      <w:bookmarkStart w:id="201" w:name="__RefHeading___Toc145468_3644566090"/>
      <w:bookmarkStart w:id="202" w:name="_Toc74"/>
      <w:bookmarkEnd w:id="201"/>
      <w:r>
        <w:rPr/>
        <w:t>1</w:t>
      </w:r>
      <w:r>
        <w:rPr>
          <w:rtl w:val="true"/>
        </w:rPr>
        <w:t xml:space="preserve">. </w:t>
      </w:r>
      <w:r>
        <w:rPr>
          <w:rtl w:val="true"/>
        </w:rPr>
        <w:t>تقویت حس کفایت و لیاقت در زندگی</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کفایت و لیاقت در زندگی</w:t>
      </w:r>
    </w:p>
    <w:p>
      <w:pPr>
        <w:pStyle w:val="BookText"/>
        <w:rPr/>
      </w:pPr>
      <w:r>
        <w:rPr>
          <w:rFonts w:ascii="IRNazanin" w:hAnsi="IRNazanin" w:eastAsia="IRNazanin"/>
          <w:color w:val="111111"/>
          <w:sz w:val="28"/>
          <w:sz w:val="28"/>
          <w:szCs w:val="28"/>
          <w:rtl w:val="true"/>
          <w:lang w:bidi="fa-IR"/>
        </w:rPr>
        <w:t>مسئولیت پذیری؛ یعنی هر کس کاری را که به او سپرده اند، به خوبی و شایستگی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حس کفایت و لیاقت، زمانی ممکن است که هر یک از ما احساس کنیم لیاقت ذاتی خویش را به کار گرفته ایم و با قبول مسئولیت، به قله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به مکتب وظیفه نشناسی</w:t>
      </w:r>
    </w:p>
    <w:p>
      <w:pPr>
        <w:pStyle w:val="BookText"/>
        <w:rPr/>
      </w:pPr>
      <w:r>
        <w:rPr>
          <w:rFonts w:ascii="IRNazanin" w:hAnsi="IRNazanin" w:eastAsia="IRNazanin"/>
          <w:color w:val="111111"/>
          <w:sz w:val="28"/>
          <w:sz w:val="28"/>
          <w:szCs w:val="28"/>
          <w:rtl w:val="true"/>
          <w:lang w:bidi="fa-IR"/>
        </w:rPr>
        <w:t>اوستاد و خلیفه نشناسی</w:t>
      </w:r>
    </w:p>
    <w:p>
      <w:pPr>
        <w:pStyle w:val="BookText"/>
        <w:rPr/>
      </w:pPr>
      <w:r>
        <w:rPr>
          <w:rFonts w:ascii="IRNazanin" w:hAnsi="IRNazanin" w:eastAsia="IRNazanin"/>
          <w:color w:val="111111"/>
          <w:sz w:val="28"/>
          <w:sz w:val="28"/>
          <w:szCs w:val="28"/>
          <w:rtl w:val="true"/>
          <w:lang w:bidi="fa-IR"/>
        </w:rPr>
        <w:t>نه وظیفه شناخته، نه عمل</w:t>
      </w:r>
    </w:p>
    <w:p>
      <w:pPr>
        <w:pStyle w:val="BookText"/>
        <w:rPr/>
      </w:pPr>
      <w:r>
        <w:rPr>
          <w:rFonts w:ascii="IRNazanin" w:hAnsi="IRNazanin" w:eastAsia="IRNazanin"/>
          <w:color w:val="111111"/>
          <w:sz w:val="28"/>
          <w:sz w:val="28"/>
          <w:szCs w:val="28"/>
          <w:rtl w:val="true"/>
          <w:lang w:bidi="fa-IR"/>
        </w:rPr>
        <w:t>گول و نادان و مست و لایعقل</w:t>
      </w:r>
    </w:p>
    <w:p>
      <w:pPr>
        <w:pStyle w:val="BookText"/>
        <w:rPr/>
      </w:pPr>
      <w:r>
        <w:rPr>
          <w:rFonts w:ascii="IRNazanin" w:hAnsi="IRNazanin" w:eastAsia="IRNazanin"/>
          <w:color w:val="111111"/>
          <w:sz w:val="28"/>
          <w:sz w:val="28"/>
          <w:szCs w:val="28"/>
          <w:rtl w:val="true"/>
          <w:lang w:bidi="fa-IR"/>
        </w:rPr>
        <w:t>نه امانت، نه احساس ملیت</w:t>
      </w:r>
    </w:p>
    <w:p>
      <w:pPr>
        <w:pStyle w:val="BookText"/>
        <w:rPr/>
      </w:pPr>
      <w:r>
        <w:rPr>
          <w:rFonts w:ascii="IRNazanin" w:hAnsi="IRNazanin" w:eastAsia="IRNazanin"/>
          <w:color w:val="111111"/>
          <w:sz w:val="28"/>
          <w:sz w:val="28"/>
          <w:szCs w:val="28"/>
          <w:rtl w:val="true"/>
          <w:lang w:bidi="fa-IR"/>
        </w:rPr>
        <w:t>نه وظیفه، نه پاکی نیت</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استقبال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قبول مسئولیت بندگی، یادآور این حقیقت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خردمندانه می بیند؛ اندیشمندانه تصمیم می گیرد و آگاهانه انجام می دهد و با انجام وظیفه خویش گاه برتر از فرشتگان و در مقام خلیفه اللهی قرار می 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و تعهد در زندگی، وظیفه ای انکارناپذیر است که آیات قرآن با صراحت به آن اشاره دارد و خداوند درباره رستاخیز انسان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 بازداشت شان کنید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مسئولند و باید پاسخ گو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دلیل نیست که پیشوایان پاک اندیش ما از خداوند در راه انجام رسالت و مسئولیت خویش درخواست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اَسْتَعینَهُ عَلی وَظایِفِ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 جوییم از او برای انجام وظایف الهی و ادای حقوق و تکالیف عبادی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سجاد علیه السلام نیز در پیشگاه پروردگار پوزش می طلبد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عفو کن نسبت به بسیاری از غفلت ها که مرتکب شدم و از وظایف و تعهدهایی که از تو به عهده داشتم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گرچه در انجام وظایف بندگی، سختی های بسیار وجود دارد، ولی شیرینی و دل نشینی روحی و رضایت خاطر درونی انسان، همه ناهمواری ها را هموار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 سبب شده است برخی از صاحب نظران به این باور برسند که راهی که به بهشت منتهی می شود، انجام وظیفه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وظیفه، جاده کوهستانی است به سوی خدا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انجام وظیفه و پذیرش مسئولیت و تعهد، عادی ترین مقصد و منظور زندگی و اخلاق است و زندگی انسان در مرکز دایره وظایف عمومی قرار گرفته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هر کس با عزم و اراده متین در انجام وظیفه بکوشد، مقصد و منظور اصلی خلقت خویش را به انجام رسانده و شالوده اخلاق عالی مردانه ای </w:t>
      </w:r>
      <w:bookmarkStart w:id="203" w:name="pg4442_45372"/>
    </w:p>
    <w:p>
      <w:pPr>
        <w:pStyle w:val="BookText"/>
        <w:rPr/>
      </w:pPr>
      <w:bookmarkEnd w:id="203"/>
      <w:r>
        <w:rPr>
          <w:rFonts w:ascii="IRNazanin" w:hAnsi="IRNazanin" w:eastAsia="IRNazanin"/>
          <w:color w:val="111111"/>
          <w:sz w:val="28"/>
          <w:sz w:val="28"/>
          <w:szCs w:val="28"/>
          <w:rtl w:val="true"/>
          <w:lang w:bidi="fa-IR"/>
        </w:rPr>
        <w:t>را در نفس خویش استوار ساخته 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204" w:name="__RefHeading___Toc145470_3644566090"/>
      <w:bookmarkStart w:id="205" w:name="_Toc75"/>
      <w:bookmarkEnd w:id="204"/>
      <w:r>
        <w:rPr/>
        <w:t>2</w:t>
      </w:r>
      <w:r>
        <w:rPr>
          <w:rtl w:val="true"/>
        </w:rPr>
        <w:t xml:space="preserve">. </w:t>
      </w:r>
      <w:r>
        <w:rPr>
          <w:rtl w:val="true"/>
        </w:rPr>
        <w:t>ایجاد و افزایش حس قدرشناسی در زندگی</w:t>
      </w:r>
      <w:bookmarkEnd w:id="2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افزایش حس قدرشناسی در زندگی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کریمان</w:t>
      </w:r>
      <w:r>
        <w:rPr>
          <w:rStyle w:val="FootnoteAnchor"/>
          <w:rtl w:val="true"/>
        </w:rPr>
        <w:footnoteReference w:id="210"/>
      </w:r>
      <w:r>
        <w:rPr>
          <w:rFonts w:ascii="IRNazanin" w:hAnsi="IRNazanin" w:eastAsia="IRNazanin"/>
          <w:color w:val="111111"/>
          <w:sz w:val="28"/>
          <w:sz w:val="28"/>
          <w:szCs w:val="28"/>
          <w:rtl w:val="true"/>
          <w:lang w:bidi="fa-IR"/>
        </w:rPr>
        <w:t>و بزرگواران است که سنجیده می بینند، سنجیده می پوشند و سنجیده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پیدا و پنهان است که پیشوایان روشن اندیش ما، برای دست یابی به آن افزون بر عزم و اراده، از خداوند مهربان و رحیم درخواست توفیق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سالک شکر نعمتک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آنان بهترین سپاس را اجتناب از گناه و تمام شکر 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بی نظیر سپاس گزاری از نعمت های الهی به قدری چشم گیر است که پیامبر اکرم صلی الله علیه و آله با اشاره به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فَتَحَ اللّه ُ عَلی عَبْدٍ بابُ شُکْرٍ فَحَزِنَ عِنْدَ بابِ الزِّیادَةِ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باب شکر و سپاس به روی بنده ای گشوده نمی شود، مگر اینکه خداوند در پی آن، در افزایش نعمت و لطف خود را به روی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تعهد و توجه به وظایف خویش در زندگی، حس قدرشناسی را در انسان به وجود می آورد؛ زیرا آنان که با تلاش و سخت کوشی، زندگی خود را سامان داده اند، بیش از دیگران، شاکر نعمت ها و قدرشناس الطاف الهی هستند</w:t>
      </w:r>
      <w:r>
        <w:rPr>
          <w:rFonts w:eastAsia="IRNazanin" w:cs="IRNazanin"/>
          <w:color w:val="111111"/>
          <w:sz w:val="28"/>
          <w:szCs w:val="28"/>
          <w:rtl w:val="true"/>
          <w:lang w:bidi="fa-IR"/>
        </w:rPr>
        <w:t>.</w:t>
      </w:r>
    </w:p>
    <w:p>
      <w:pPr>
        <w:pStyle w:val="Heading5"/>
        <w:numPr>
          <w:ilvl w:val="4"/>
          <w:numId w:val="1"/>
        </w:numPr>
        <w:rPr/>
      </w:pPr>
      <w:bookmarkStart w:id="206" w:name="__RefHeading___Toc145472_3644566090"/>
      <w:bookmarkStart w:id="207" w:name="_Toc76"/>
      <w:bookmarkEnd w:id="206"/>
      <w:r>
        <w:rPr/>
        <w:t>3</w:t>
      </w:r>
      <w:r>
        <w:rPr>
          <w:rtl w:val="true"/>
        </w:rPr>
        <w:t xml:space="preserve">. </w:t>
      </w:r>
      <w:r>
        <w:rPr>
          <w:rtl w:val="true"/>
        </w:rPr>
        <w:t>آمادگی برای ایفای مسئولیت های بزرگ</w:t>
      </w:r>
      <w:bookmarkEnd w:id="2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ایفای مسئولیت های بزرگ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هر وظیفه و مسئولیتی برای انسان، رضایت درونی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انسان را بالا می برد و او را برای قبول مسئولیت های بزرگ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برایتون، </w:t>
      </w:r>
      <w:bookmarkStart w:id="208" w:name="pg4442_45373"/>
    </w:p>
    <w:p>
      <w:pPr>
        <w:pStyle w:val="BookText"/>
        <w:rPr/>
      </w:pPr>
      <w:bookmarkEnd w:id="208"/>
      <w:r>
        <w:rPr>
          <w:rFonts w:ascii="IRNazanin" w:hAnsi="IRNazanin" w:eastAsia="IRNazanin"/>
          <w:color w:val="111111"/>
          <w:sz w:val="28"/>
          <w:sz w:val="28"/>
          <w:szCs w:val="28"/>
          <w:rtl w:val="true"/>
          <w:lang w:bidi="fa-IR"/>
        </w:rPr>
        <w:t>جلال و افتخار زندگی حقیقی را این گونه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و عظمت واقعی انسان در آن نیست که شخصی در طلب آسایش و لذت یا کسب مقام و شهرت برای نفس خود باشد، بلکه جلال و افتخار حقیقی هر کسی عبارت از آن است که وظایف شخصی خویش را به درستی انجام دهد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209" w:name="__RefHeading___Toc145474_3644566090"/>
      <w:bookmarkStart w:id="210" w:name="_Toc77"/>
      <w:bookmarkEnd w:id="209"/>
      <w:r>
        <w:rPr>
          <w:rtl w:val="true"/>
        </w:rPr>
        <w:t>عوامل نپذیرفتن مسئولیت</w:t>
      </w:r>
      <w:bookmarkEnd w:id="210"/>
    </w:p>
    <w:p>
      <w:pPr>
        <w:pStyle w:val="Heading5"/>
        <w:numPr>
          <w:ilvl w:val="4"/>
          <w:numId w:val="1"/>
        </w:numPr>
        <w:rPr/>
      </w:pPr>
      <w:bookmarkStart w:id="211" w:name="__RefHeading___Toc145476_3644566090"/>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عوامل نپذیرفتن مسئولیت</w:t>
      </w:r>
    </w:p>
    <w:p>
      <w:pPr>
        <w:pStyle w:val="BookText"/>
        <w:rPr/>
      </w:pPr>
      <w:r>
        <w:rPr>
          <w:rFonts w:ascii="IRNazanin" w:hAnsi="IRNazanin" w:eastAsia="IRNazanin"/>
          <w:color w:val="111111"/>
          <w:sz w:val="28"/>
          <w:sz w:val="28"/>
          <w:szCs w:val="28"/>
          <w:rtl w:val="true"/>
          <w:lang w:bidi="fa-IR"/>
        </w:rPr>
        <w:t>عوامل متفاوتی سبب استقبال یا پرهیز از پذیرش مسئولیت در زمینه های فردی، خانوادگی و اجتماعی می شود که برخی از این عوامل عبارتند از</w:t>
      </w:r>
      <w:r>
        <w:rPr>
          <w:rFonts w:eastAsia="IRNazanin" w:cs="IRNazanin"/>
          <w:color w:val="111111"/>
          <w:sz w:val="28"/>
          <w:szCs w:val="28"/>
          <w:rtl w:val="true"/>
          <w:lang w:bidi="fa-IR"/>
        </w:rPr>
        <w:t>:</w:t>
      </w:r>
    </w:p>
    <w:p>
      <w:pPr>
        <w:pStyle w:val="Heading5"/>
        <w:numPr>
          <w:ilvl w:val="4"/>
          <w:numId w:val="1"/>
        </w:numPr>
        <w:rPr/>
      </w:pPr>
      <w:bookmarkStart w:id="213" w:name="__RefHeading___Toc145478_3644566090"/>
      <w:bookmarkStart w:id="214" w:name="_Toc79"/>
      <w:bookmarkEnd w:id="213"/>
      <w:r>
        <w:rPr/>
        <w:t>1</w:t>
      </w:r>
      <w:r>
        <w:rPr>
          <w:rtl w:val="true"/>
        </w:rPr>
        <w:t xml:space="preserve">. </w:t>
      </w:r>
      <w:r>
        <w:rPr>
          <w:rtl w:val="true"/>
        </w:rPr>
        <w:t>ناآگاهی از ارزش احساس مسئولیت</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از ارزش احساس مسئولیت</w:t>
      </w:r>
    </w:p>
    <w:p>
      <w:pPr>
        <w:pStyle w:val="BookText"/>
        <w:rPr/>
      </w:pPr>
      <w:r>
        <w:rPr>
          <w:rFonts w:ascii="IRNazanin" w:hAnsi="IRNazanin" w:eastAsia="IRNazanin"/>
          <w:color w:val="111111"/>
          <w:sz w:val="28"/>
          <w:sz w:val="28"/>
          <w:szCs w:val="28"/>
          <w:rtl w:val="true"/>
          <w:lang w:bidi="fa-IR"/>
        </w:rPr>
        <w:t xml:space="preserve">تفاوت برجسته انسان با دیگر موجودات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خود را در گستره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انسان را موجودی مسئول نسبت به خود، خلقت و خداوند قلمداد می کنند، زمینه مناسب برای اندیشیدن در مورد آمادگی درک و دریافت مسئولیت های کوچک و بزرگ را در خود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فرهنگ مسئولیت پذیری در پرستاران می تواند انگیزه پاسخ گویی و مسئولیت طلبی را در آنها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جدّی گرفتن این احساس سبب بیداری پیروان پاک اندیش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حکیم به عیسی بن مریم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مَسْئُولٌ فَارْحَمْ الضَّعِیفَ کَرَحْمَتی اِیّاکَ وَ لا تَقْهَرِ الْیَتیمَ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مسئول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ضعیف مهربانی کن؛ مثل رحمت من به تو و از یتیم روی مگردان و با او قهر مکن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درباره همه نعمت های الهی یک اصل کلی را بیان </w:t>
      </w:r>
      <w:bookmarkStart w:id="215" w:name="pg4442_45374"/>
    </w:p>
    <w:p>
      <w:pPr>
        <w:pStyle w:val="BookText"/>
        <w:rPr/>
      </w:pPr>
      <w:bookmarkEnd w:id="215"/>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نَعِیمٍ مَسْئُولٌ عَنْهُ یَوْمَ الْقِیامَةِ اِلاّ ما کانَ فِی سَبِیلِ اللّه ِ تَعالی</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روز قیامت از تمامی نعمت ها بازخواست می شود، مگر آنچه در راه خدا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بالنده، زینت ساز سخن حکیمانه ای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به فقر و غنا، سلامتی و مرض، غربت و قدرت و علم و جهل مبتلا هستیم و درباره داده ها و نداده ها مورد امتحان قرار می گیریم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یقین، این بصیرت و بینایی معنوی، به روشن شدن راه، برطرف شدن نگرانی و استفاده مناسب از فرصت های ارزنده خواهد انجامید تا به تعبیر قرآن از روز نخست، با قوّت و قدرت به مسئولیت خویش رو کنند و هرگز دچار روزمرگی، سردرگمی و تردید نشوند و بر اساس سخن معصومان علیهم السلام، عاقبتی زیان بار در انتظار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بدون بینایی و آگاهی لازم عمل می کند، همانند کسی است که در غیر مسیر مورد نظر حرکت می کند که پی آمد حرکت؛ یعنی سرعت، چیزی جز دوری نخواهد بود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216" w:name="__RefHeading___Toc145480_3644566090"/>
      <w:bookmarkStart w:id="217" w:name="_Toc80"/>
      <w:bookmarkEnd w:id="216"/>
      <w:r>
        <w:rPr/>
        <w:t>2</w:t>
      </w:r>
      <w:r>
        <w:rPr>
          <w:rtl w:val="true"/>
        </w:rPr>
        <w:t xml:space="preserve">. </w:t>
      </w:r>
      <w:r>
        <w:rPr>
          <w:rtl w:val="true"/>
        </w:rPr>
        <w:t>سستی و تنبلی</w:t>
      </w:r>
      <w:bookmarkEnd w:id="2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و تنبلی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 و تنبلی، آفتی جدّی در راه رسیدن همه مردم به ویژه پرستاران برای دست یابی به کمال است و عزم و اراده بهترین داروی درمان این 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واقعیت پذیرفته شود که زندگی دنیا، میدان آزمون و به سخنی رساتر، میدان مسابقه ای است که افزون بر حرکت، سرعت و مهم تر از سرعت، سبقت در آن مطرح است، هرگز ناهنجاری، سستی و مسامحه، جسم و جان را اسیر خطاهای زندگی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218" w:name="pg4442_45375"/>
    </w:p>
    <w:p>
      <w:pPr>
        <w:pStyle w:val="BookText"/>
        <w:rPr/>
      </w:pPr>
      <w:bookmarkEnd w:id="218"/>
      <w:r>
        <w:rPr>
          <w:rFonts w:ascii="IRNazanin" w:hAnsi="IRNazanin" w:eastAsia="IRNazanin"/>
          <w:color w:val="111111"/>
          <w:sz w:val="28"/>
          <w:sz w:val="28"/>
          <w:szCs w:val="28"/>
          <w:rtl w:val="true"/>
          <w:lang w:bidi="fa-IR"/>
        </w:rPr>
        <w:t>علی علیه السلام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تُجْتَمَعُ عَزِیمَةٌ دَولَیمةٌ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نَقَضَ النَّوْمُ لَعَزائِمِ الیَومِ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عزم و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شایسته و چشم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ولیمه و سورچرانی جمع نمی شود و چه بسیار خواب هایی که عزم و جزم آنان را در انجام امور نقض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ساعات او را پوچ و هیچ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دلیل نیست که آنان از حالت ویرانگر سستی و بی حالی به خدا پناه برده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 الْکَسَلِ وَ الْفَشَلِ؛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تو پناه می برم از کسالت و بی حالی و سستی و بی توجهی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 پایدار زندگی</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امام علی علیه السلام شیوه مناسب مبارزه با این بیماری روحی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ضادُّوا التَّوانِیَ بِالْعَزْمِ؛ با تصمیم و عزم قاطع به مبارزه با سستی برخیزید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219" w:name="__RefHeading___Toc145482_3644566090"/>
      <w:bookmarkStart w:id="220" w:name="_Toc81"/>
      <w:bookmarkEnd w:id="219"/>
      <w:r>
        <w:rPr/>
        <w:t>3</w:t>
      </w:r>
      <w:r>
        <w:rPr>
          <w:rtl w:val="true"/>
        </w:rPr>
        <w:t xml:space="preserve">. </w:t>
      </w:r>
      <w:r>
        <w:rPr>
          <w:rtl w:val="true"/>
        </w:rPr>
        <w:t>نداشتن صبر و پایداری در زندگی</w:t>
      </w:r>
      <w:bookmarkEnd w:id="2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صبر و پایداری در زندگی</w:t>
      </w:r>
    </w:p>
    <w:p>
      <w:pPr>
        <w:pStyle w:val="BookText"/>
        <w:rPr/>
      </w:pPr>
      <w:r>
        <w:rPr>
          <w:rFonts w:ascii="IRNazanin" w:hAnsi="IRNazanin" w:eastAsia="IRNazanin"/>
          <w:color w:val="111111"/>
          <w:sz w:val="28"/>
          <w:sz w:val="28"/>
          <w:szCs w:val="28"/>
          <w:rtl w:val="true"/>
          <w:lang w:bidi="fa-IR"/>
        </w:rPr>
        <w:t>باور این حقیقت گران بها که دست یابی به قله افتخار و سربلندی، با سختی ها و تلخی های بسیاری همراه است و پیمودن این مسیر سنگلاخ جز با بردباری ممکن نمی شود، تمامی سختی ها را آسان و تلخی ها را شیرین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دریافته اند ریشه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مرز میان انسان و حیوان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با مسئولیتی که دارد، معنا پیدا می کند، می دانند رشد و کمال دستاوردهای مهم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در راه انجام وظیفه خویش، استقامت و بردباری نشان می دهند و در راه دست یابی به ارزش های والای الهی هرگز احساس خستگی و خمودی یا سستی و کاستی نمی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علیه السلام چه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برای خود بردباری در برابر سختی ها و </w:t>
      </w:r>
    </w:p>
    <w:p>
      <w:pPr>
        <w:pStyle w:val="BookText"/>
        <w:rPr/>
      </w:pPr>
      <w:r>
        <w:rPr>
          <w:rFonts w:ascii="IRNazanin" w:hAnsi="IRNazanin" w:eastAsia="IRNazanin"/>
          <w:color w:val="111111"/>
          <w:sz w:val="28"/>
          <w:sz w:val="28"/>
          <w:szCs w:val="28"/>
          <w:rtl w:val="true"/>
          <w:lang w:bidi="fa-IR"/>
        </w:rPr>
        <w:t>ناگواری های روزگار را فراهم نکند، ناتوان خواهد ماند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حضرت علی علیه السلام نیز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که بر مرکب راهوار صبر جا می گیرد، به میدان پیروزی راه یافته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چنین آثار و برکت هایی سبب شده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بردباری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 سبز و آسمانی معصومان علیهم السلام به اصحاب خود، بسیار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کلامی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 حَتّی تَأْتِیکَ دَوْلَتَکَ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تَظْفَرْ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تَنَلْ</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استقامت داشته باش تا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 تا پیروز و سربلند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داشته باش تا به اهداف خود برسی</w:t>
      </w:r>
      <w:r>
        <w:rPr>
          <w:rFonts w:eastAsia="IRNazanin" w:cs="IRNazanin"/>
          <w:color w:val="111111"/>
          <w:sz w:val="28"/>
          <w:szCs w:val="28"/>
          <w:rtl w:val="true"/>
          <w:lang w:bidi="fa-IR"/>
        </w:rPr>
        <w:t xml:space="preserve">. </w:t>
      </w:r>
      <w:bookmarkStart w:id="221" w:name="pg4442_45377"/>
    </w:p>
    <w:p>
      <w:pPr>
        <w:pStyle w:val="Heading2"/>
        <w:numPr>
          <w:ilvl w:val="1"/>
          <w:numId w:val="1"/>
        </w:numPr>
        <w:rPr/>
      </w:pPr>
      <w:bookmarkStart w:id="222" w:name="__RefHeading___Toc145484_3644566090"/>
      <w:bookmarkStart w:id="223" w:name="_Toc82"/>
      <w:bookmarkEnd w:id="221"/>
      <w:bookmarkEnd w:id="222"/>
      <w:r>
        <w:rPr>
          <w:rtl w:val="true"/>
        </w:rPr>
        <w:t>بخش دوم</w:t>
      </w:r>
      <w:r>
        <w:rPr>
          <w:rtl w:val="true"/>
        </w:rPr>
        <w:t xml:space="preserve">: </w:t>
      </w:r>
      <w:r>
        <w:rPr>
          <w:rtl w:val="true"/>
        </w:rPr>
        <w:t>وظایف بیماران و عیادت کنندگان در اسلام</w:t>
      </w:r>
      <w:bookmarkEnd w:id="223"/>
    </w:p>
    <w:p>
      <w:pPr>
        <w:pStyle w:val="Heading3"/>
        <w:numPr>
          <w:ilvl w:val="2"/>
          <w:numId w:val="1"/>
        </w:numPr>
        <w:rPr/>
      </w:pPr>
      <w:bookmarkStart w:id="224" w:name="__RefHeading___Toc145486_3644566090"/>
      <w:bookmarkStart w:id="225" w:name="_Toc83"/>
      <w:bookmarkEnd w:id="224"/>
      <w:r>
        <w:rPr>
          <w:rtl w:val="true"/>
        </w:rPr>
        <w:t>اشاره</w:t>
      </w:r>
      <w:bookmarkEnd w:id="2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بیماران و عیادت کنندگان در اسلام </w:t>
      </w:r>
      <w:bookmarkStart w:id="226" w:name="pg4442_45378"/>
    </w:p>
    <w:p>
      <w:pPr>
        <w:pStyle w:val="BookText"/>
        <w:rPr/>
      </w:pPr>
      <w:bookmarkEnd w:id="226"/>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بیماران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عیادت کنندگان</w:t>
      </w:r>
    </w:p>
    <w:p>
      <w:pPr>
        <w:pStyle w:val="Heading3"/>
        <w:numPr>
          <w:ilvl w:val="2"/>
          <w:numId w:val="1"/>
        </w:numPr>
        <w:rPr/>
      </w:pPr>
      <w:bookmarkStart w:id="227" w:name="__RefHeading___Toc145488_3644566090"/>
      <w:bookmarkStart w:id="228" w:name="_Toc84"/>
      <w:bookmarkEnd w:id="227"/>
      <w:r>
        <w:rPr>
          <w:rtl w:val="true"/>
        </w:rPr>
        <w:t>فصل اول</w:t>
      </w:r>
      <w:r>
        <w:rPr>
          <w:rtl w:val="true"/>
        </w:rPr>
        <w:t xml:space="preserve">: </w:t>
      </w:r>
      <w:r>
        <w:rPr>
          <w:rtl w:val="true"/>
        </w:rPr>
        <w:t>وظیفه بیماران</w:t>
      </w:r>
      <w:bookmarkEnd w:id="228"/>
    </w:p>
    <w:p>
      <w:pPr>
        <w:pStyle w:val="Heading4"/>
        <w:numPr>
          <w:ilvl w:val="3"/>
          <w:numId w:val="1"/>
        </w:numPr>
        <w:rPr/>
      </w:pPr>
      <w:bookmarkStart w:id="229" w:name="__RefHeading___Toc145490_3644566090"/>
      <w:bookmarkStart w:id="230" w:name="_Toc8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بیماران</w:t>
      </w:r>
    </w:p>
    <w:p>
      <w:p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تَحاتُ خَطایاهُ کَما یَتَحاتُّ وَرقَ الشجر؛ گناهان بیمار همچون برگ درخت می ریزد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براساس تعریف سازمان جهانی بهداشت که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بیماری حالتی است از نبود تندرستی کامل جسمی، روحی و اجتماعی و همچنین از دست دادن سلامتی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انسان با همه توانایی هایش از ناتوان ترین موجودات کره خاکی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قدم به این دنیا می گذارد، برخلاف بسیاری از حیوانات، توان حرکت و حفاظت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سال ها نیازمند مراقبت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برابر کوچک ترین حشره ها هم نمی تواند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آدمی زاد، اجلش بر او پوشیده است و بیماری هایش، پنهان و کردارش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ای او را دردمند می کند؛ جرعه ای گلوگیر می کشدش و قطره عرقی او را بدبو می سازد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ابتدای زندگی خود مجبور بود با بیماری های گوناگون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 کرد علت بیماری ها را بیابد و آن را از بین ببرد، ولی هنوز از بیماری اولیه رهایی نیافته بود که با بیماری دیگری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داستان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حضرت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لِلْاِحْسامِ نَجاةٌ مِنَ </w:t>
      </w:r>
      <w:bookmarkStart w:id="231" w:name="pg4442_45379"/>
    </w:p>
    <w:p>
      <w:pPr>
        <w:pStyle w:val="BookText"/>
        <w:rPr/>
      </w:pPr>
      <w:bookmarkEnd w:id="231"/>
      <w:r>
        <w:rPr>
          <w:rFonts w:ascii="Amiri" w:hAnsi="Amiri" w:eastAsia="Amiri" w:cs="Amiri"/>
          <w:color w:val="111111"/>
          <w:sz w:val="28"/>
          <w:sz w:val="28"/>
          <w:szCs w:val="28"/>
          <w:rtl w:val="true"/>
          <w:lang w:bidi="ar-SA"/>
        </w:rPr>
        <w:t>الْاَسْقامِ؛ بدن ها را از ناخوشی رهایی نیست</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تازیانه خدا در زمین است که با آن، بندگان خویش را ادب می 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 این حال، انسان با کمک اندیشه خود بسیاری از بیماری ها را شناخته و برای هرکدام درمانی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السلامنیز در مورد بیماری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برای مؤمن، تطهیر و رحمت و برای کافر، عذاب 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همدم مؤمن می ماند، تا هنگامی که هیچ گناهی بر وی نباشد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232" w:name="__RefHeading___Toc145492_3644566090"/>
      <w:bookmarkStart w:id="233" w:name="_Toc86"/>
      <w:bookmarkEnd w:id="232"/>
      <w:r>
        <w:rPr>
          <w:rtl w:val="true"/>
        </w:rPr>
        <w:t>دیدگاه اسلام درباره بیماری</w:t>
      </w:r>
      <w:bookmarkEnd w:id="233"/>
    </w:p>
    <w:p>
      <w:pPr>
        <w:pStyle w:val="Heading5"/>
        <w:numPr>
          <w:ilvl w:val="4"/>
          <w:numId w:val="1"/>
        </w:numPr>
        <w:rPr/>
      </w:pPr>
      <w:bookmarkStart w:id="234" w:name="__RefHeading___Toc145494_3644566090"/>
      <w:bookmarkStart w:id="235" w:name="_Toc87"/>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دیدگاه اسلام درباره بیماری</w:t>
      </w:r>
    </w:p>
    <w:p>
      <w:pPr>
        <w:pStyle w:val="BookText"/>
        <w:rPr/>
      </w:pPr>
      <w:r>
        <w:rPr>
          <w:rFonts w:ascii="IRNazanin" w:hAnsi="IRNazanin" w:eastAsia="IRNazanin"/>
          <w:color w:val="111111"/>
          <w:sz w:val="28"/>
          <w:sz w:val="28"/>
          <w:szCs w:val="28"/>
          <w:rtl w:val="true"/>
          <w:lang w:bidi="fa-IR"/>
        </w:rPr>
        <w:t>بیماری، حالت ناخوشایندی برای آدمی است که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اهل بیت علیهم السلام به اصل بیماری و جنبه تربیتی آن توجه شده است</w:t>
      </w:r>
      <w:r>
        <w:rPr>
          <w:rFonts w:eastAsia="IRNazanin" w:cs="IRNazanin"/>
          <w:color w:val="111111"/>
          <w:sz w:val="28"/>
          <w:szCs w:val="28"/>
          <w:rtl w:val="true"/>
          <w:lang w:bidi="fa-IR"/>
        </w:rPr>
        <w:t>.</w:t>
      </w:r>
    </w:p>
    <w:p>
      <w:pPr>
        <w:pStyle w:val="Heading5"/>
        <w:numPr>
          <w:ilvl w:val="4"/>
          <w:numId w:val="1"/>
        </w:numPr>
        <w:rPr/>
      </w:pPr>
      <w:bookmarkStart w:id="236" w:name="__RefHeading___Toc145496_3644566090"/>
      <w:bookmarkStart w:id="237" w:name="_Toc88"/>
      <w:bookmarkEnd w:id="236"/>
      <w:r>
        <w:rPr/>
        <w:t>1</w:t>
      </w:r>
      <w:r>
        <w:rPr>
          <w:rtl w:val="true"/>
        </w:rPr>
        <w:t xml:space="preserve">. </w:t>
      </w:r>
      <w:r>
        <w:rPr>
          <w:rtl w:val="true"/>
        </w:rPr>
        <w:t>اصل بیماری</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بیماری</w:t>
      </w:r>
    </w:p>
    <w:p>
      <w:pPr>
        <w:pStyle w:val="BookText"/>
        <w:rPr/>
      </w:pPr>
      <w:r>
        <w:rPr>
          <w:rFonts w:ascii="IRNazanin" w:hAnsi="IRNazanin" w:eastAsia="IRNazanin"/>
          <w:color w:val="111111"/>
          <w:sz w:val="28"/>
          <w:sz w:val="28"/>
          <w:szCs w:val="28"/>
          <w:rtl w:val="true"/>
          <w:lang w:bidi="fa-IR"/>
        </w:rPr>
        <w:t>بیماری در نگاه نخست، نوعی مصیبت و سختی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را مشکل و نوعی زندان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 سخنان گهربار خود به این نکته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حَبسَ البَدل؛ بیماری زندان بدن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بدن آدمی را به زندان می کشاند؛ یعنی رنج و مشقت را بر او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رَزِیَّةَ اَعْظَمُ مِنْ دَوامِ سُقْمِ الْجَسَدِ؛ مصیبتی بزرگ تر از ادامه یافتن بیماری نیست</w:t>
      </w:r>
      <w:r>
        <w:rPr>
          <w:rFonts w:eastAsia="IRNazanin" w:cs="IRNazanin"/>
          <w:color w:val="111111"/>
          <w:sz w:val="28"/>
          <w:szCs w:val="28"/>
          <w:rtl w:val="true"/>
          <w:lang w:bidi="fa-IR"/>
        </w:rPr>
        <w:t>».</w:t>
      </w:r>
      <w:r>
        <w:rPr>
          <w:rStyle w:val="FootnoteAnchor"/>
          <w:rtl w:val="true"/>
        </w:rPr>
        <w:footnoteReference w:id="232"/>
      </w:r>
      <w:bookmarkStart w:id="238" w:name="pg4442_45380"/>
    </w:p>
    <w:p>
      <w:pPr>
        <w:pStyle w:val="BookText"/>
        <w:rPr/>
      </w:pPr>
      <w:bookmarkEnd w:id="238"/>
      <w:r>
        <w:rPr>
          <w:rFonts w:ascii="IRNazanin" w:hAnsi="IRNazanin" w:eastAsia="IRNazanin"/>
          <w:color w:val="111111"/>
          <w:sz w:val="28"/>
          <w:sz w:val="28"/>
          <w:szCs w:val="28"/>
          <w:rtl w:val="true"/>
          <w:lang w:bidi="fa-IR"/>
        </w:rPr>
        <w:t>بیماری، زندگی عادی انسان را مختل می کند، به گونه ای که ممکن است شکیبایی و طاقت را از کف بدهد؛چون کمترین بیماری هم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الْقَلیلُ مِنْهُ کَثِیرٌ؛ بیماری، اندکش هم بسیار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هیچ روزی نیست، مگر که بر آن مهر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مؤمن بیمار شود،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ات را بازداشته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هنگام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 عملی همانند آنچه همیشه داشته است، مهر بزنید تا زمانی که از این بیماری بهبود یابد یا بمیرد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239" w:name="__RefHeading___Toc145498_3644566090"/>
      <w:bookmarkStart w:id="240" w:name="_Toc89"/>
      <w:bookmarkEnd w:id="239"/>
      <w:r>
        <w:rPr/>
        <w:t>2</w:t>
      </w:r>
      <w:r>
        <w:rPr>
          <w:rtl w:val="true"/>
        </w:rPr>
        <w:t xml:space="preserve">. </w:t>
      </w:r>
      <w:r>
        <w:rPr>
          <w:rtl w:val="true"/>
        </w:rPr>
        <w:t>جنبه تربیتی بیماری</w:t>
      </w:r>
      <w:bookmarkEnd w:id="2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تربیتی بیماری</w:t>
      </w:r>
    </w:p>
    <w:p>
      <w:pPr>
        <w:pStyle w:val="BookText"/>
        <w:rPr/>
      </w:pPr>
      <w:r>
        <w:rPr>
          <w:rFonts w:ascii="IRNazanin" w:hAnsi="IRNazanin" w:eastAsia="IRNazanin"/>
          <w:color w:val="111111"/>
          <w:sz w:val="28"/>
          <w:sz w:val="28"/>
          <w:szCs w:val="28"/>
          <w:rtl w:val="true"/>
          <w:lang w:bidi="fa-IR"/>
        </w:rPr>
        <w:t>بیماری، گرچه پدیده خوبی نیست، ولی می تواند امر مبارکی باشد و نکته هایی را به انسان یادآوری کند و انسان را از خواب غفلت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سبب معرفت و بیداری انسان شود،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اگر بیمار نشود، سرمست می شود و در آن بدنی که به سرمستی گراییده است، خیری نیست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صادق علیه السلام نیز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هیچ درد و رنجی به انسان نرسد، به کدامین وسیله از زشتی ها دامن درمی کشید و در برابر خداوند، فروتنی می کرد و با مردم، مهربانی می ورزید؟ آیا نمی بینی انسان، آن هنگام که دردی دامن گیرش می شود، فروتن می شود و سر تسلیم فرود می آورد و بر درگاه پروردگار خویش عافیت می جوید و دست به صدقه دادن می گشاید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بیماری، انسان را متوجه خدا کند، خوب است و اگر سلامتی، انسان را از </w:t>
      </w:r>
      <w:bookmarkStart w:id="241" w:name="pg4442_45381"/>
    </w:p>
    <w:p>
      <w:pPr>
        <w:pStyle w:val="BookText"/>
        <w:rPr/>
      </w:pPr>
      <w:bookmarkEnd w:id="241"/>
      <w:r>
        <w:rPr>
          <w:rFonts w:ascii="IRNazanin" w:hAnsi="IRNazanin" w:eastAsia="IRNazanin"/>
          <w:color w:val="111111"/>
          <w:sz w:val="28"/>
          <w:sz w:val="28"/>
          <w:szCs w:val="28"/>
          <w:rtl w:val="true"/>
          <w:lang w:bidi="fa-IR"/>
        </w:rPr>
        <w:t>خدا غافل سازد و او را از راه راست خارج کند،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مناجاتی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سُقْمٍ یَشغُلَنِی وَ مِنْ صِحَّةٍ تُلْهینی</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که مرا گرفتار سازد و از تندرستی و سلامتی که مرا سرگرم و غافل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هنگام بیماری چنین دعا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به تندرستی ام که پیوسته در آن به سر می برم؛ تو را سپاس بر بیماری که در بدنم پدید آورده ای؛ زیرا نمی دانم ای خدای من، کدام یک از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یا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گزاری تو شایسته تر و کدام یک از این دو بر ستایش تو سزاوارتر است؛ آیا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بیماری که مرا به وسیله آن از گناهان پاک کردی؟</w:t>
      </w:r>
      <w:r>
        <w:rPr>
          <w:rStyle w:val="FootnoteAnchor"/>
          <w:rtl w:val="true"/>
        </w:rPr>
        <w:footnoteReference w:id="238"/>
      </w:r>
    </w:p>
    <w:p>
      <w:pPr>
        <w:pStyle w:val="Heading4"/>
        <w:numPr>
          <w:ilvl w:val="3"/>
          <w:numId w:val="1"/>
        </w:numPr>
        <w:rPr/>
      </w:pPr>
      <w:bookmarkStart w:id="242" w:name="__RefHeading___Toc145500_3644566090"/>
      <w:bookmarkStart w:id="243" w:name="_Toc90"/>
      <w:bookmarkEnd w:id="242"/>
      <w:r>
        <w:rPr>
          <w:rtl w:val="true"/>
        </w:rPr>
        <w:t>حکمت بیماری</w:t>
      </w:r>
      <w:bookmarkEnd w:id="243"/>
    </w:p>
    <w:p>
      <w:pPr>
        <w:pStyle w:val="Heading5"/>
        <w:numPr>
          <w:ilvl w:val="4"/>
          <w:numId w:val="1"/>
        </w:numPr>
        <w:rPr/>
      </w:pPr>
      <w:bookmarkStart w:id="244" w:name="__RefHeading___Toc145502_3644566090"/>
      <w:bookmarkStart w:id="245" w:name="_Toc9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حکمت بیماری</w:t>
      </w:r>
    </w:p>
    <w:p>
      <w:pPr>
        <w:pStyle w:val="BookText"/>
        <w:rPr/>
      </w:pPr>
      <w:r>
        <w:rPr>
          <w:rFonts w:ascii="IRNazanin" w:hAnsi="IRNazanin" w:eastAsia="IRNazanin"/>
          <w:color w:val="111111"/>
          <w:sz w:val="28"/>
          <w:sz w:val="28"/>
          <w:szCs w:val="28"/>
          <w:rtl w:val="true"/>
          <w:lang w:bidi="fa-IR"/>
        </w:rPr>
        <w:t>بیمار و بیماری در اسلام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از نگاه دین، وسیله سعادت و رستگاری است، نه باعث بیچارگی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قلمرو اسلام و ایمان خارج کنیم و در جوامع گوناگونی که قوانین و روح اسلام بر آنها حاکم نیست، بررسی کنیم، با دیدگاه های متفاوت و گاه شگفت انگیز و اندوه باری 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جوامع حتی مسئله کشتن قانونی بیمار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معیارهای معنوی و الهی را در نظر نیاوریم، کشتن قانونی انسان، امری عادی و حتی پسندیده خواهد بود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کشورهای متمدن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اوتانازی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بیمار از روی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یعنی هرگاه تشخیص داده شد که انسانی از کار افتاده است و دیگر برای </w:t>
      </w:r>
      <w:bookmarkStart w:id="246" w:name="pg4442_45382"/>
    </w:p>
    <w:p>
      <w:pPr>
        <w:pStyle w:val="BookText"/>
        <w:rPr/>
      </w:pPr>
      <w:bookmarkEnd w:id="246"/>
      <w:r>
        <w:rPr>
          <w:rFonts w:ascii="IRNazanin" w:hAnsi="IRNazanin" w:eastAsia="IRNazanin"/>
          <w:color w:val="111111"/>
          <w:sz w:val="28"/>
          <w:sz w:val="28"/>
          <w:szCs w:val="28"/>
          <w:rtl w:val="true"/>
          <w:lang w:bidi="fa-IR"/>
        </w:rPr>
        <w:t>جامعه سودی ندارد یا دارای نوعی بیماری درمان ناپذیر است، به او مهلت زندگی ندهید و او را بکشید تا راحت و آسوده شود یا بهتر است بگوییم دیگران از دست او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تلاش هستند که به این مسئله، لباس قانون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 اکنون نیز انجام می شود، ولی هنوز جرئت نکرده اند آن را قانونی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تلاشند تا زشتی آن را با تبلیغات مسموم از بین ببرند و زمینه را برای قانونی کردن آن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 اساس دیدگاه اسلام، تردیدی وجود ندارد که در نظام هستی، هیچ پدیده ای بی حکمت نیست، هر چند این حکمت بر ما پوشیده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حکمت بیماری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الْمَرَضَ عَلی وُجُوهٍ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بَلْوی، وَ مَرَضُ عُقُوبَةٍ، و مَرَضٌ جُعِلَ عِلَّةً لِلْفَناءِ</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بیماری بر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آزمون، بیماری کیفر و بیماری که به علت مرگ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سخن، سه حکمت را برای بیماری بیان کرده و این هرسه در دانش پزشکی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توجه به دیدگاه معصومان علیهم السلامبه حکمت نهفته در بیماری ها نگاهی داشته باشیم</w:t>
      </w:r>
      <w:r>
        <w:rPr>
          <w:rFonts w:eastAsia="IRNazanin" w:cs="IRNazanin"/>
          <w:color w:val="111111"/>
          <w:sz w:val="28"/>
          <w:szCs w:val="28"/>
          <w:rtl w:val="true"/>
          <w:lang w:bidi="fa-IR"/>
        </w:rPr>
        <w:t>:</w:t>
      </w:r>
    </w:p>
    <w:p>
      <w:pPr>
        <w:pStyle w:val="Heading5"/>
        <w:numPr>
          <w:ilvl w:val="4"/>
          <w:numId w:val="1"/>
        </w:numPr>
        <w:rPr/>
      </w:pPr>
      <w:bookmarkStart w:id="247" w:name="__RefHeading___Toc145504_3644566090"/>
      <w:bookmarkStart w:id="248" w:name="_Toc92"/>
      <w:bookmarkEnd w:id="247"/>
      <w:r>
        <w:rPr/>
        <w:t>1</w:t>
      </w:r>
      <w:r>
        <w:rPr>
          <w:rtl w:val="true"/>
        </w:rPr>
        <w:t xml:space="preserve">. </w:t>
      </w:r>
      <w:r>
        <w:rPr>
          <w:rtl w:val="true"/>
        </w:rPr>
        <w:t>تربیت</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مهم ترین حکمت بیماری، نقش سازنده و تربیتی آن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سَوْطُ اللّه ِ فِی الْأَرْضِ یُؤَدِّبُ بِهِ عبادَهُ؛ بیماری، تازیانه خدا در زمین است که با آن بندگان خود را ادب می کند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سخن امام صادق علیه السلام در تبیین نوع نخست از گونه های بیماری؛ یعنی بیماری آزمون آمده است، به همین حکمت اشاره دارد؛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متن عربی روایت به معنای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فلسفه همه امتحان های الهی، تربیت انسان و رشد و شکوفایی استعدادهای نهفته در درون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حکمت بیماری ها تنها تحقق امتحان الهی نیست، بلکه فلسفه تندرستی و سلامت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یک از دو حالت تندرستی و بیماری، آثار تربیتی مثبتی دارد که برای تکامل انسان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حکایت جالبی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بیماری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ایشان عیادت کردند و از حال وی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شب را به چه حالتی به روز درآوردی؟ امام علیه السلام برخلاف عادت متعارف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بِشَرّ؛ با بدی، شب را به صبح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سخن، شگفت زده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چون تویی است؟ امام در پاسخ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 وَ إلَیْنا تُرجَعُونَ؛ ما شما را به خیر و شر می آزماییم و به سوی ما باز می گردید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همان تندرستی و بی نیازی و شر نیز همان بیماری و فقر است که آزمون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مورد خطاکاران، نقش تربیتی بیماری، پاره کردن پرده های غفلت، بیدارکردن آنها و تزکیه جانشان از ناپاکی ها و آلودگی هاست، چنان که امیرمؤمنان علی علیه السلام فرموده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اِءذَابْتَلَی اللّه ُ عَبْداً أَسْقَطَ عَنْهُ مِنَ الذُّنُوبِ بِقَدْرِ عِلَّتِهِ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چون خداوند، بنده ای را به بیماری دچار سازد، به اندازه بیماری اش از گناهان او فرو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نیکوکاران و پرهیزکاران، مرتبه آنان را در پیشگاه خداوند بالا می برد و به تکاملشان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الرَّجُلَ لَهُ الدَّرَجَةُ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لایَبْلُغُها بِعَمَلِهِ حَتَّی یُبْتلی بِبَلاءٍ فِی جَمْعِهِ فَیَبْلُغها بِذلِکَ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برای انسان در نزد خدا درجه ای است که به آن دست نمی یابد جز اینکه در میان گروهی به بلایی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آثار تربیتی بیماری در زندگی انسان، سلامتی کامل در تمام عمر از دیدگاه معصومان علیهم السلام، پدیده ای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کفی بالسّلامَةِ داءً؛ درد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باشد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همچنین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یَبْغُضُ الْعِفْرِیةَ النِّفْرِیةَ الَّذِی لَمْ یَرْزَأُ فِی جِسْمِهِ وَ لا مالِهِ؛ خداوند، آن بدنهاد بدکرداری را که به هیچ بلایی در تن و دارایی خویش گرفتار نمی آید دوست ندارد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باید به این نکته هم توجه داشت که تنها بیماری یا تنها تندرستی، دارای آثار تربیتی مثبتی در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موسی علیه السلام در دعای خویش از خداوند طلب 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بیماری که مرا زمین گیر کند و نه آن تندرستی که به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درافکند، بلکه حالتی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بیمار شوم تا پس از آن شکر تو گویم و گاه تندرست باشم تا سپاس تو بگزارم</w:t>
      </w:r>
      <w:r>
        <w:rPr>
          <w:rFonts w:eastAsia="IRNazanin" w:cs="IRNazanin"/>
          <w:color w:val="111111"/>
          <w:sz w:val="28"/>
          <w:szCs w:val="28"/>
          <w:rtl w:val="true"/>
          <w:lang w:bidi="fa-IR"/>
        </w:rPr>
        <w:t>.</w:t>
      </w:r>
      <w:r>
        <w:rPr>
          <w:rStyle w:val="FootnoteAnchor"/>
          <w:rtl w:val="true"/>
        </w:rPr>
        <w:footnoteReference w:id="248"/>
      </w:r>
      <w:bookmarkStart w:id="249" w:name="pg4442_45385"/>
    </w:p>
    <w:p>
      <w:pPr>
        <w:pStyle w:val="BookText"/>
        <w:rPr/>
      </w:pPr>
      <w:bookmarkEnd w:id="249"/>
      <w:r>
        <w:rPr>
          <w:rFonts w:ascii="IRNazanin" w:hAnsi="IRNazanin" w:eastAsia="IRNazanin"/>
          <w:color w:val="111111"/>
          <w:sz w:val="28"/>
          <w:sz w:val="28"/>
          <w:szCs w:val="28"/>
          <w:rtl w:val="true"/>
          <w:lang w:bidi="fa-IR"/>
        </w:rPr>
        <w:t>از داوود نبی علیه السلام نقل شده است که در دعای خویش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صِحَّةَ نُطْغِینِی وَ لاَ مَرَضا یُغْنِینِی وَ لکِنْ بَیْنَ ذلِکَ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تندرستی را می خواهم که به طغیانم کشاند و نه آن بیماری را که زمین گیرم سازد؛ بلکه حالتی میان این دو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نیز چنین دعا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سُقْمٍ یَشْغُلَنِی وَ مِنْ صِحَّةٍ تُلْهِینِی</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بیماری که به خویش مشغولم دارد و از آن تندرستی که به بازی ام سرگرم سازد</w:t>
      </w:r>
      <w:r>
        <w:rPr>
          <w:rFonts w:eastAsia="IRNazanin" w:cs="IRNazanin"/>
          <w:color w:val="111111"/>
          <w:sz w:val="28"/>
          <w:szCs w:val="28"/>
          <w:rtl w:val="true"/>
          <w:lang w:bidi="fa-IR"/>
        </w:rPr>
        <w:t>.</w:t>
      </w:r>
    </w:p>
    <w:p>
      <w:pPr>
        <w:pStyle w:val="Heading5"/>
        <w:numPr>
          <w:ilvl w:val="4"/>
          <w:numId w:val="1"/>
        </w:numPr>
        <w:rPr/>
      </w:pPr>
      <w:bookmarkStart w:id="250" w:name="__RefHeading___Toc145506_3644566090"/>
      <w:bookmarkStart w:id="251" w:name="_Toc93"/>
      <w:bookmarkEnd w:id="250"/>
      <w:r>
        <w:rPr/>
        <w:t>2</w:t>
      </w:r>
      <w:r>
        <w:rPr>
          <w:rtl w:val="true"/>
        </w:rPr>
        <w:t xml:space="preserve">. </w:t>
      </w:r>
      <w:r>
        <w:rPr>
          <w:rtl w:val="true"/>
        </w:rPr>
        <w:t>کیفر</w:t>
      </w:r>
      <w:bookmarkEnd w:id="2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w:t>
      </w:r>
    </w:p>
    <w:p>
      <w:pPr>
        <w:pStyle w:val="BookText"/>
        <w:rPr/>
      </w:pPr>
      <w:r>
        <w:rPr>
          <w:rFonts w:ascii="IRNazanin" w:hAnsi="IRNazanin" w:eastAsia="IRNazanin"/>
          <w:color w:val="111111"/>
          <w:sz w:val="28"/>
          <w:sz w:val="28"/>
          <w:szCs w:val="28"/>
          <w:rtl w:val="true"/>
          <w:lang w:bidi="fa-IR"/>
        </w:rPr>
        <w:t>در نظام حکیمانه هستی مشاهده می کنیم که بیماری برای کسانی که زمینه تربیتی را در نفس و روان خویش تباه نساخته اند، کنار زدن پرده های غفلت و آگاهی افزون تر و سازندگی است، ولی برای کسانی که به آلودگی روحی دچارند و جانشان اصلاح و تربیت را برنمی تابد، نوعی کیفر الهی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السلامدرباره نقش بیماری برای آنان که استعداد بهره گیری مثبت از آن را دارند و آنان که چنین قابلیتی را دارا نیستند،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لِلْمُؤْمِنِ تَطْهِیرٌ وَ رَحْمَةٌ وَ لِلْکافِرِ تَعْذِیبٌ وَ لَعْنَةٌ؛ بیماری برای مؤمن، تطهیر و رحمت و برای کافر، عذاب و لعنت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بیماری همدم مؤمن می ماند تا هنگامی که هیچ گناهی بر وی نباشد</w:t>
      </w:r>
      <w:r>
        <w:rPr>
          <w:rFonts w:eastAsia="IRNazanin" w:cs="IRNazanin"/>
          <w:color w:val="111111"/>
          <w:sz w:val="28"/>
          <w:szCs w:val="28"/>
          <w:rtl w:val="true"/>
          <w:lang w:bidi="fa-IR"/>
        </w:rPr>
        <w:t>.</w:t>
      </w:r>
    </w:p>
    <w:p>
      <w:pPr>
        <w:pStyle w:val="Heading5"/>
        <w:numPr>
          <w:ilvl w:val="4"/>
          <w:numId w:val="1"/>
        </w:numPr>
        <w:rPr/>
      </w:pPr>
      <w:bookmarkStart w:id="252" w:name="__RefHeading___Toc145508_3644566090"/>
      <w:bookmarkStart w:id="253" w:name="_Toc94"/>
      <w:bookmarkEnd w:id="252"/>
      <w:r>
        <w:rPr/>
        <w:t>3</w:t>
      </w:r>
      <w:r>
        <w:rPr>
          <w:rtl w:val="true"/>
        </w:rPr>
        <w:t xml:space="preserve">. </w:t>
      </w:r>
      <w:r>
        <w:rPr>
          <w:rtl w:val="true"/>
        </w:rPr>
        <w:t>عامل مرگ</w:t>
      </w:r>
      <w:bookmarkEnd w:id="2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مرگ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بیماری، نه حکمتی تربیتی نهفته است و نه فلسفه ای کیفری، بلکه مرگ را در پی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نظام آفرینش، مرگ هم بدون حکمت نیست؛ چون همه باید بمیرند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هرکس طعم مرگ را می 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احادیث اسلامی، همه بیماری ها درمانی دارند و یگانه دردی که هیچ درمانی ندارد،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لَمْ یُنْزِلْ داءٌ اِلاّ اَنْزَلَ لَهُ دَواءٌ عِلمَهُ مَنْ عَلِمَهُ وَ جَهِلَهُ اِلاّ السّامَ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خداوند، هیچ دردی را فرو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هیچ دردی را نیافریده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درمانی نیز برایش فرو فرستاده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کسانی از آن آگاهی یافته اند و کسانی نیز از آن ناآگاه مانده اند مگر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رهنمودهاست که می گوییم دانش پزشکی به قله کمال خویش دست نمی یابد مگر هنگامی که برای همه بیماری ها درمانی کشف کند، ولی بی گمان با این همه دانش هم نمی تواند برای مرگ، درمانی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امام صادق علیه السلام در گفت وگوی خود با مدعی که می پنداشت می تواند با مراقبت درست و کامل از بدن و خوردن غذاهای مناسب مانع مرگ شود؛ بر این نکته تأکید می کند که آن بیماری که مقرر است به مرگ بینجامد، درمان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تسلیم شدن سه تن از طبیبان و حکیمان بزرگ در برابر مرگ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که استاد طبیبان بود و افلاطون که سرآمد حکیمان بود و جالینوس که پیر و باتجربه بود، ولی نتوانستند مرگ را آن گاه که در آستانه وی فرود آمد، از خویش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مردند، در حالی که در حفظ خویش و در اندیشیدن به آنچه با بدن سازگار است، از هیچ کوششی فروگذار نکرده بودند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یاران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اکرم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ناگهان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مانند شکوفه ای که مژده بهار می دهد،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54" w:name="pg4442_45387"/>
    </w:p>
    <w:p>
      <w:pPr>
        <w:pStyle w:val="BookText"/>
        <w:rPr/>
      </w:pPr>
      <w:bookmarkEnd w:id="254"/>
      <w:r>
        <w:rPr>
          <w:rFonts w:ascii="IRNazanin" w:hAnsi="IRNazanin" w:eastAsia="IRNazanin"/>
          <w:color w:val="111111"/>
          <w:sz w:val="28"/>
          <w:sz w:val="28"/>
          <w:szCs w:val="28"/>
          <w:rtl w:val="true"/>
          <w:lang w:bidi="fa-IR"/>
        </w:rPr>
        <w:t>دانستم که آن حضرت بی جهت لبخند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لبخند زدید؟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درشگفتم از بی تابی مؤمن هنگام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بیماری اش چه پاداشی به دنبال دارد، دوست می داشت همیشه بیمار باشد و با آن حالت به ملاقات خدا برود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روزی سلمان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به عیادت او رفت و پس از سلام و احوال پرسی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برایت سه نتیجه سودمند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تو را مورد توجه و عنایت خداوند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دعایت در این حال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گناهانت را می شوید و آنان را مانند برگ درختان فرو می ریزد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255" w:name="__RefHeading___Toc145510_3644566090"/>
      <w:bookmarkStart w:id="256" w:name="_Toc95"/>
      <w:bookmarkEnd w:id="255"/>
      <w:r>
        <w:rPr>
          <w:rtl w:val="true"/>
        </w:rPr>
        <w:t>وظایف و مسئولیت های بیمار</w:t>
      </w:r>
      <w:bookmarkEnd w:id="256"/>
    </w:p>
    <w:p>
      <w:pPr>
        <w:pStyle w:val="Heading5"/>
        <w:numPr>
          <w:ilvl w:val="4"/>
          <w:numId w:val="1"/>
        </w:numPr>
        <w:rPr/>
      </w:pPr>
      <w:bookmarkStart w:id="257" w:name="__RefHeading___Toc145512_3644566090"/>
      <w:bookmarkStart w:id="258" w:name="_Toc96"/>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وظایف و مسئولیت های بیمار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بیماری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پزشک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داشتن بیماری و پرهیز از شکوه ناروا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دستورهای پزشک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آوردن به توبه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احسان با احسان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گزاری بیمار از پرستار</w:t>
      </w:r>
    </w:p>
    <w:p>
      <w:pPr>
        <w:pStyle w:val="Heading5"/>
        <w:numPr>
          <w:ilvl w:val="4"/>
          <w:numId w:val="1"/>
        </w:numPr>
        <w:rPr/>
      </w:pPr>
      <w:bookmarkStart w:id="259" w:name="__RefHeading___Toc145514_3644566090"/>
      <w:bookmarkStart w:id="260" w:name="_Toc97"/>
      <w:bookmarkEnd w:id="259"/>
      <w:r>
        <w:rPr/>
        <w:t>1</w:t>
      </w:r>
      <w:r>
        <w:rPr>
          <w:rtl w:val="true"/>
        </w:rPr>
        <w:t xml:space="preserve">. </w:t>
      </w:r>
      <w:r>
        <w:rPr>
          <w:rtl w:val="true"/>
        </w:rPr>
        <w:t>اعلام بیماری</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بیماری</w:t>
      </w:r>
    </w:p>
    <w:p>
      <w:pPr>
        <w:pStyle w:val="BookText"/>
        <w:rPr/>
      </w:pPr>
      <w:r>
        <w:rPr>
          <w:rFonts w:ascii="IRNazanin" w:hAnsi="IRNazanin" w:eastAsia="IRNazanin"/>
          <w:color w:val="111111"/>
          <w:sz w:val="28"/>
          <w:sz w:val="28"/>
          <w:szCs w:val="28"/>
          <w:rtl w:val="true"/>
          <w:lang w:bidi="fa-IR"/>
        </w:rPr>
        <w:t>بهتر است بیمار، اطرافیان را از بیماری خود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هر کس از شما بیمار می شود، بیماری اش را به برادران خود اعلام کند تا به عیادت او بیایند و بدین وسیله، هم او پاداش ببرد و هم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عیادت کنندگان به خاطر عیادت پاداش می برند، روشن است، ولی بیمار چگونه پاداش می برد؟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ایجاد زمینه انجام کار نیک برای عیادت کنندگان</w:t>
      </w:r>
      <w:r>
        <w:rPr>
          <w:rFonts w:eastAsia="IRNazanin" w:cs="IRNazanin"/>
          <w:color w:val="111111"/>
          <w:sz w:val="28"/>
          <w:szCs w:val="28"/>
          <w:rtl w:val="true"/>
          <w:lang w:bidi="fa-IR"/>
        </w:rPr>
        <w:t>».</w:t>
      </w:r>
      <w:r>
        <w:rPr>
          <w:rStyle w:val="FootnoteAnchor"/>
          <w:rtl w:val="true"/>
        </w:rPr>
        <w:footnoteReference w:id="25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بیماری خود را از طبیبان پنهان دارد، بر بدن </w:t>
      </w:r>
      <w:bookmarkStart w:id="261" w:name="pg4442_45388"/>
    </w:p>
    <w:p>
      <w:pPr>
        <w:pStyle w:val="BookText"/>
        <w:rPr/>
      </w:pPr>
      <w:bookmarkEnd w:id="261"/>
      <w:r>
        <w:rPr>
          <w:rFonts w:ascii="IRNazanin" w:hAnsi="IRNazanin" w:eastAsia="IRNazanin"/>
          <w:color w:val="111111"/>
          <w:sz w:val="28"/>
          <w:sz w:val="28"/>
          <w:szCs w:val="28"/>
          <w:rtl w:val="true"/>
          <w:lang w:bidi="fa-IR"/>
        </w:rPr>
        <w:t>خویش خیانت روا داشته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پس بیمار برای اینکه به درمان نزدیک شود، نباید درد خویش را پنهان کند تا از رنجی که بر بدنش تحمیل شده است، رهایی یابد</w:t>
      </w:r>
      <w:r>
        <w:rPr>
          <w:rFonts w:eastAsia="IRNazanin" w:cs="IRNazanin"/>
          <w:color w:val="111111"/>
          <w:sz w:val="28"/>
          <w:szCs w:val="28"/>
          <w:rtl w:val="true"/>
          <w:lang w:bidi="fa-IR"/>
        </w:rPr>
        <w:t>.</w:t>
      </w:r>
    </w:p>
    <w:p>
      <w:pPr>
        <w:pStyle w:val="Heading5"/>
        <w:numPr>
          <w:ilvl w:val="4"/>
          <w:numId w:val="1"/>
        </w:numPr>
        <w:rPr/>
      </w:pPr>
      <w:bookmarkStart w:id="262" w:name="__RefHeading___Toc145516_3644566090"/>
      <w:bookmarkStart w:id="263" w:name="_Toc98"/>
      <w:bookmarkEnd w:id="262"/>
      <w:r>
        <w:rPr/>
        <w:t>2</w:t>
      </w:r>
      <w:r>
        <w:rPr>
          <w:rtl w:val="true"/>
        </w:rPr>
        <w:t xml:space="preserve">. </w:t>
      </w:r>
      <w:r>
        <w:rPr>
          <w:rtl w:val="true"/>
        </w:rPr>
        <w:t>مراجعه به پزشک</w:t>
      </w:r>
      <w:bookmarkEnd w:id="2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پزشک</w:t>
      </w:r>
    </w:p>
    <w:p>
      <w:pPr>
        <w:pStyle w:val="BookText"/>
        <w:rPr/>
      </w:pPr>
      <w:r>
        <w:rPr>
          <w:rFonts w:ascii="IRNazanin" w:hAnsi="IRNazanin" w:eastAsia="IRNazanin"/>
          <w:color w:val="111111"/>
          <w:sz w:val="28"/>
          <w:sz w:val="28"/>
          <w:szCs w:val="28"/>
          <w:rtl w:val="true"/>
          <w:lang w:bidi="fa-IR"/>
        </w:rPr>
        <w:t>در روایت ها به نکاتی اشاره شده است که عقل آن را به خوبی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بیمار باید به پزشک مراجعه کند و اگر چنین نکند از نظر عقل و شرع، کار نادرستی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بیماری خویش را از طبیب خود پنهان دارد، درمانی نیست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می گویند پیامبری از پیامبران الهی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بیماری خود را مداوا نمی کنم تا همان کس که مرا بیمار کرده است،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شفا نمی دهم تا به مداوای خود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شفا از من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 های الهی این است که خداوند، دنیا را بر اساس اسباب و وسایل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مسلمان می داند که شفا در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این را هم می داند که خدا می خواهد ما خود را به وسیله پزشک درمان کنیم؛ چون خدا، شفای خود را در همین درمان قرار داده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در این مسیر دعا و توسل هم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هم از اموری است که به درمان بیماری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مورد اهمیت صدقه دادن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بیماری به خیری برتر از صدقه دادن درمان نشده است</w:t>
      </w:r>
      <w:r>
        <w:rPr>
          <w:rFonts w:eastAsia="IRNazanin" w:cs="IRNazanin"/>
          <w:color w:val="111111"/>
          <w:sz w:val="28"/>
          <w:szCs w:val="28"/>
          <w:rtl w:val="true"/>
          <w:lang w:bidi="fa-IR"/>
        </w:rPr>
        <w:t>».</w:t>
      </w:r>
      <w:r>
        <w:rPr>
          <w:rStyle w:val="FootnoteAnchor"/>
          <w:rtl w:val="true"/>
        </w:rPr>
        <w:footnoteReference w:id="261"/>
      </w:r>
      <w:bookmarkStart w:id="264" w:name="pg4442_45389"/>
    </w:p>
    <w:p>
      <w:pPr>
        <w:pStyle w:val="Heading5"/>
        <w:numPr>
          <w:ilvl w:val="4"/>
          <w:numId w:val="1"/>
        </w:numPr>
        <w:rPr/>
      </w:pPr>
      <w:bookmarkStart w:id="265" w:name="__RefHeading___Toc145518_3644566090"/>
      <w:bookmarkStart w:id="266" w:name="_Toc99"/>
      <w:bookmarkEnd w:id="264"/>
      <w:bookmarkEnd w:id="265"/>
      <w:r>
        <w:rPr/>
        <w:t>3</w:t>
      </w:r>
      <w:r>
        <w:rPr>
          <w:rtl w:val="true"/>
        </w:rPr>
        <w:t xml:space="preserve">. </w:t>
      </w:r>
      <w:r>
        <w:rPr>
          <w:rtl w:val="true"/>
        </w:rPr>
        <w:t>پنهان داشتن بیماری و پرهیز از شکوه ناروا</w:t>
      </w:r>
      <w:bookmarkEnd w:id="2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داشتن بیماری و پرهیز از شکوه ناروا</w:t>
      </w:r>
    </w:p>
    <w:p>
      <w:pPr>
        <w:pStyle w:val="BookText"/>
        <w:rPr/>
      </w:pPr>
      <w:r>
        <w:rPr>
          <w:rFonts w:ascii="IRNazanin" w:hAnsi="IRNazanin" w:eastAsia="IRNazanin"/>
          <w:color w:val="111111"/>
          <w:sz w:val="28"/>
          <w:sz w:val="28"/>
          <w:szCs w:val="28"/>
          <w:rtl w:val="true"/>
          <w:lang w:bidi="fa-IR"/>
        </w:rPr>
        <w:t>طبیعت بیماری، شِکوه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دوست دارد 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بیمار رنج خود را از آنچه هست، بزرگ تر جلوه دهد تا ترحم و توجه دیگران را جلب کند، به ویژه اگر کمبود محبت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شکوه و ناله، تحقیرآمیز است و بیماری می تواند لغزشگاه بیمار باشد؛ لغزیدن از اوج عزت به پرتگاه ذلت و باختن کرامت نفس و 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چه کرد؟ آیا نباید نالید؟ نباید گره دل را گشود؟ نباید دل را سبک کرد؟ چرا؟</w:t>
      </w:r>
    </w:p>
    <w:p>
      <w:pPr>
        <w:pStyle w:val="BookText"/>
        <w:rPr/>
      </w:pPr>
      <w:r>
        <w:rPr>
          <w:rFonts w:ascii="IRNazanin" w:hAnsi="IRNazanin" w:eastAsia="IRNazanin"/>
          <w:color w:val="111111"/>
          <w:sz w:val="28"/>
          <w:sz w:val="28"/>
          <w:szCs w:val="28"/>
          <w:rtl w:val="true"/>
          <w:lang w:bidi="fa-IR"/>
        </w:rPr>
        <w:t>نالیدن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گره از دل، ناروا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نارواست، ناشکری و شکایت از خداوند، ناشکیبایی و باختن روحیه ایمان و صبوری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نارواست، آرزوی مرگ کردن و از دیگران عاجزانه طلب ترحم و کمک کردن است و نیز هر آنچه کرامت و بزرگواری انسان را لکه دار کند و به شرافت و عزت انسان آسیب زند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انسان عاقل کسی است که احتیاط و مراقبت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لغزشگاه است، باید مراقبت کند و خویشتن را از سقوط در گرداب هولناک ذلت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نَزَلَتْ اِلَیْکَ بَلِیَّةٌ فَلا تَشْتَکِ اِلی خَلْقِی ما لا اَشْکوُکَ اِلی مَلائِکَتِی عَنْدَ صُعُودِ مُساوِیکَ وَ فَضائِحَکَ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هنگامی که بیماری و مشکلی برایت پیش می آید، به بندگان من شکایت مکن همان گونه که من از گناهان و زشت کاری های تو به فرشتگان خودم شکایت نمی کنم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علیهم السلام نیز سفارش کرده اند که از بیماری شکایت نکنید و نزد هر کس از درد خود سخن به میان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بیماری و مشکل انسان را می شنود، از چند حالت خارج نیست؛ یا دوست آدمی است یا دشمن یا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باشد، از </w:t>
      </w:r>
    </w:p>
    <w:p>
      <w:pPr>
        <w:pStyle w:val="BookText"/>
        <w:rPr/>
      </w:pPr>
      <w:r>
        <w:rPr>
          <w:rFonts w:ascii="IRNazanin" w:hAnsi="IRNazanin" w:eastAsia="IRNazanin"/>
          <w:color w:val="111111"/>
          <w:sz w:val="28"/>
          <w:sz w:val="28"/>
          <w:szCs w:val="28"/>
          <w:rtl w:val="true"/>
          <w:lang w:bidi="fa-IR"/>
        </w:rPr>
        <w:t>ناراحتی و مشکل دوست خود دردمند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مواردی که کاری از دوستان برنمی آید، بیمار نباید بیماری یا مشکل خویش را نزد آنان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است، از مشکل انسان،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او سخن گفتن از بیماری خود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شخص، انسان بی اعتنایی است، آشکار کردن مشکل و بیماری نزد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شب بیمار شود و پذیرای بیماری باشد، خداوند عزوجل، عبادت شصت سال را برای او منظور می فرماید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معنای پذیرای بیماری شدن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کسی شکایت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شبانه روز بیمار شود و نزد عیادت کنندگان شکایت نکند، خداوند در روز قیامت، او را با خلیل خود؛ یعنی حضرت ابراهیم خلیل الرحمن محشور می سازد تا مثل برق از پل صراط بگذرد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روایت دیگری از پیامبر اکرم صلی الله علیه و آله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از گنج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ناداری؛ پنهان داشتن صدقه؛ پنهان داشتن مصیبت و پنهان داشتن درد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پنهان داشتن بیماری، گنجی از گنج های الهی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 را هم باید پنهان نگه داشت و سزاوار نیست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به عُزیر علیه السلام وحی فرمود</w:t>
      </w:r>
      <w:r>
        <w:rPr>
          <w:rFonts w:eastAsia="IRNazanin" w:cs="IRNazanin"/>
          <w:color w:val="111111"/>
          <w:sz w:val="28"/>
          <w:szCs w:val="28"/>
          <w:rtl w:val="true"/>
          <w:lang w:bidi="fa-IR"/>
        </w:rPr>
        <w:t xml:space="preserve">: </w:t>
      </w:r>
      <w:bookmarkStart w:id="267" w:name="pg4442_45391"/>
    </w:p>
    <w:p>
      <w:pPr>
        <w:pStyle w:val="BookText"/>
        <w:rPr/>
      </w:pPr>
      <w:bookmarkEnd w:id="267"/>
      <w:r>
        <w:rPr>
          <w:rFonts w:ascii="IRNazanin" w:hAnsi="IRNazanin" w:eastAsia="IRNazanin"/>
          <w:color w:val="111111"/>
          <w:sz w:val="28"/>
          <w:sz w:val="28"/>
          <w:szCs w:val="28"/>
          <w:rtl w:val="true"/>
          <w:lang w:bidi="fa-IR"/>
        </w:rPr>
        <w:t>هر گاه بلایی به تو رسید، نزد آفریدگانم شکوه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وقتی بدی ها و رسوایی هایت فراز آید، از تو پیش فرشتگانم شکوه نمی کنم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پنهان داشتن درد از مردم و شکوه نکردن علاوه بر آنکه فضیلت به شمار می رود، آثار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گناهان را پاک می کند و ممکن است خداوند، انسان را زودتر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علی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دردی را که به او رسیده است، سه روز از مردم پنهان بدارد و به خدا شکایت کند، بر خداست که او را از آن درد بهبود بخشد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268" w:name="__RefHeading___Toc145520_3644566090"/>
      <w:bookmarkStart w:id="269" w:name="_Toc100"/>
      <w:bookmarkEnd w:id="268"/>
      <w:r>
        <w:rPr/>
        <w:t>4</w:t>
      </w:r>
      <w:r>
        <w:rPr>
          <w:rtl w:val="true"/>
        </w:rPr>
        <w:t xml:space="preserve">. </w:t>
      </w:r>
      <w:r>
        <w:rPr>
          <w:rtl w:val="true"/>
        </w:rPr>
        <w:t>رعایت دستورهای پزشک</w:t>
      </w:r>
      <w:bookmarkEnd w:id="26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دستورهای پزشک</w:t>
      </w:r>
    </w:p>
    <w:p>
      <w:pPr>
        <w:pStyle w:val="BookText"/>
        <w:rPr/>
      </w:pPr>
      <w:r>
        <w:rPr>
          <w:rFonts w:ascii="IRNazanin" w:hAnsi="IRNazanin" w:eastAsia="IRNazanin"/>
          <w:color w:val="111111"/>
          <w:sz w:val="28"/>
          <w:sz w:val="28"/>
          <w:szCs w:val="28"/>
          <w:rtl w:val="true"/>
          <w:lang w:bidi="fa-IR"/>
        </w:rPr>
        <w:t>بیمار برای رسیدن به بهبودی باید تمام چیزهایی را که برای او زیان دارد،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در امر درمان و رعایت نکردن دستورهای پزشک، کار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ائمه اطهار علیهم السلامبا بیماری، درس بزرگی برای بندگان خدا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نقاهت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بازگشت بیماری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بیمار می شد، او را روی پارچه ای می گذاشتند و برای انجام کارش؛ یعنی وضو حمل می کردند و این برای آن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بیمار مایه بازگشت بیماری می شود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270" w:name="__RefHeading___Toc145522_3644566090"/>
      <w:bookmarkStart w:id="271" w:name="_Toc101"/>
      <w:bookmarkEnd w:id="270"/>
      <w:r>
        <w:rPr/>
        <w:t>5</w:t>
      </w:r>
      <w:r>
        <w:rPr>
          <w:rtl w:val="true"/>
        </w:rPr>
        <w:t xml:space="preserve">. </w:t>
      </w:r>
      <w:r>
        <w:rPr>
          <w:rtl w:val="true"/>
        </w:rPr>
        <w:t>روی آوردن به توبه</w:t>
      </w:r>
      <w:bookmarkEnd w:id="2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آوردن به توبه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همه زمینه ها، همیشه یک پله بالاتر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 هنگامی که بیمار می شود، اطرافیانش به او می گویند نزد پزشک برو و دستورهای او را به کار بند و بهداشت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اسلام، زندگی انسان را همیشه با دید آخرتی می نگرد و به بیمار سفارش می کند حال که نعمت سلامتی را بهتر درک کردی، به سوی اخلاص </w:t>
      </w:r>
      <w:bookmarkStart w:id="272" w:name="pg4442_45392"/>
    </w:p>
    <w:p>
      <w:pPr>
        <w:pStyle w:val="BookText"/>
        <w:rPr/>
      </w:pPr>
      <w:bookmarkEnd w:id="272"/>
      <w:r>
        <w:rPr>
          <w:rFonts w:ascii="IRNazanin" w:hAnsi="IRNazanin" w:eastAsia="IRNazanin"/>
          <w:color w:val="111111"/>
          <w:sz w:val="28"/>
          <w:sz w:val="28"/>
          <w:szCs w:val="28"/>
          <w:rtl w:val="true"/>
          <w:lang w:bidi="fa-IR"/>
        </w:rPr>
        <w:t>روی آور و از گناهان و اشتباه های گذشته توبه کن و از خدا سلامتی بخواه تا بتوانی کار خوب بیشتری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هرگاه بیمار شود، به اخلاق و توبه روی می آورد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273" w:name="__RefHeading___Toc145524_3644566090"/>
      <w:bookmarkStart w:id="274" w:name="_Toc102"/>
      <w:bookmarkEnd w:id="273"/>
      <w:r>
        <w:rPr/>
        <w:t>6</w:t>
      </w:r>
      <w:r>
        <w:rPr>
          <w:rtl w:val="true"/>
        </w:rPr>
        <w:t xml:space="preserve">. </w:t>
      </w:r>
      <w:r>
        <w:rPr>
          <w:rtl w:val="true"/>
        </w:rPr>
        <w:t>دعا کردن</w:t>
      </w:r>
      <w:bookmarkEnd w:id="2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w:t>
      </w:r>
    </w:p>
    <w:p>
      <w:pPr>
        <w:pStyle w:val="BookText"/>
        <w:rPr/>
      </w:pPr>
      <w:r>
        <w:rPr>
          <w:rFonts w:ascii="IRNazanin" w:hAnsi="IRNazanin" w:eastAsia="IRNazanin"/>
          <w:color w:val="111111"/>
          <w:sz w:val="28"/>
          <w:sz w:val="28"/>
          <w:szCs w:val="28"/>
          <w:rtl w:val="true"/>
          <w:lang w:bidi="fa-IR"/>
        </w:rPr>
        <w:t>دعا کردن در هر حالی خوب است، ولی زیباتر است که بیمار، خدایش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بیمار به خدا نزدیک تر است، پس چرا با او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فرزند امام صادق علیه السلام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زیرا هر گاه آدمی، خدایش را ده بار صدا زند،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نیاز تو چیست؛ بگو</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شدم و پیامبر خدا به عیادتم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عافیتی را که می دهی، پیش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امتحان خویش، بردباری ام بخشی و مرا به سوی رحمت خویش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خواندم و پس از آن، از بستر بیماری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بندی رسته باشم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سجاد علیه السلام در دعای خویش به گاه بیماری فرموده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سلامت تنم که پیوسته با آن به کار خویش پرداخته ام، تو را سپاس می گویم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بیماری که بر تنم عارض کردی، تو را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یک از این دو حال سزاوارتر برای سپاس گزاردن توست و کدام یک از این دو وقت، سزاوارترست برای ستودن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تندرستی که در آن روزی های پاک خویش را گوارایم ساختی و مرا به آنها برای جستن خشنودی و فضل خود، شور و نشاط بخشیدی و با </w:t>
      </w:r>
      <w:bookmarkStart w:id="275" w:name="pg4442_45393"/>
    </w:p>
    <w:p>
      <w:pPr>
        <w:pStyle w:val="BookText"/>
        <w:rPr/>
      </w:pPr>
      <w:bookmarkEnd w:id="275"/>
      <w:r>
        <w:rPr>
          <w:rFonts w:ascii="IRNazanin" w:hAnsi="IRNazanin" w:eastAsia="IRNazanin"/>
          <w:color w:val="111111"/>
          <w:sz w:val="28"/>
          <w:sz w:val="28"/>
          <w:szCs w:val="28"/>
          <w:rtl w:val="true"/>
          <w:lang w:bidi="fa-IR"/>
        </w:rPr>
        <w:t>برخورداری از آنها بر آن اطاعت ها که توفیقش را ارزانی ام داشتی، توانا ساختی؟ یا زمان بیماری که مرا بدان آزمودی؟ و نعمت هایی که به من ارمغان دادی تا مایه سبک شدن بار گناهانی شود که پشتم را سنگین کرده بود و مایه طهارت از آن گناهانی باشد که در آن غوطه ور شده بودم و توجه دهنده ای باشد که به تو بازگردم و یادآوری باشد که گناه را به برکت نعمت دیرین تو بزدایم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بیماری، کاتبان اعمال برایم آن اندازه اعمال پاک نوشتند که نه به دلی خطور کرده است، نه بر زمانی گذشته و نه اندامی توان انجام دادنش را یافته، بلکه این همه فضل تو بر من بوده است و احسان و نیکی که بر من روا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آنچه را برایم بدان خرسندی، محبوبم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من وارد آورده ای، آسان و گوارایم ساز و مرا از آلودگی هایی که پیش تر انجام داده ام، پاک بدار و بدی هایی را که پیش فرستاده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 عملم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بزدای و شیرینی عافیت و خنکای سلامت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شدِ مرا از بیماری به سوی عفو خویش، بازگشت مرا از درون بسترنشینی ام به سوی چشم پوشی خویش، رهایی از درد و رنجم را به فراخنای رحمت خویش و سلامت یافتنم از این سختی را به آستان گشایش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نیکی ات سرشار است و دست منتت بر همه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بزرگوار و صاحب جلال و اکرامی</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276" w:name="__RefHeading___Toc145526_3644566090"/>
      <w:bookmarkStart w:id="277" w:name="_Toc103"/>
      <w:bookmarkEnd w:id="276"/>
      <w:r>
        <w:rPr/>
        <w:t>7</w:t>
      </w:r>
      <w:r>
        <w:rPr>
          <w:rtl w:val="true"/>
        </w:rPr>
        <w:t xml:space="preserve">. </w:t>
      </w:r>
      <w:r>
        <w:rPr>
          <w:rtl w:val="true"/>
        </w:rPr>
        <w:t>پاداش احسان با احسان</w:t>
      </w:r>
      <w:bookmarkEnd w:id="27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احسان با احسان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دینی، همان گونه که احسان به بیمار وظیفه عیادت کننده است و خداوند به عیادت کننده پاداش می دهد، پاسخ دادن به احسان نیز وظیفه عیادت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عیادت کننده، مسئولیت الهی ـ انسانی خود را انجام می دهد و پاداش او بر خداوند است، ولی عیادت شونده نیز در مقابل مسئولیتی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قدردانی از عیادت کننده </w:t>
      </w:r>
      <w:bookmarkStart w:id="278" w:name="pg4442_45394"/>
    </w:p>
    <w:p>
      <w:pPr>
        <w:pStyle w:val="BookText"/>
        <w:rPr/>
      </w:pPr>
      <w:bookmarkEnd w:id="278"/>
      <w:r>
        <w:rPr>
          <w:rFonts w:ascii="IRNazanin" w:hAnsi="IRNazanin" w:eastAsia="IRNazanin"/>
          <w:color w:val="111111"/>
          <w:sz w:val="28"/>
          <w:sz w:val="28"/>
          <w:szCs w:val="28"/>
          <w:rtl w:val="true"/>
          <w:lang w:bidi="fa-IR"/>
        </w:rPr>
        <w:t>و احترام او به وسیله بیمار و خانواده اش نخستین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بیمار برای او نیز زیباترین پاسخ به احسان است و عیادت متقابل از عیادت کننده هنگام بیماری او در آینده، خود نمونه ای از این احسان است</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279" w:name="__RefHeading___Toc145528_3644566090"/>
      <w:bookmarkStart w:id="280" w:name="_Toc104"/>
      <w:bookmarkEnd w:id="279"/>
      <w:r>
        <w:rPr/>
        <w:t>8</w:t>
      </w:r>
      <w:r>
        <w:rPr>
          <w:rtl w:val="true"/>
        </w:rPr>
        <w:t xml:space="preserve">. </w:t>
      </w:r>
      <w:r>
        <w:rPr>
          <w:rtl w:val="true"/>
        </w:rPr>
        <w:t>سپاس گزاری بیمار از پرستار</w:t>
      </w:r>
      <w:bookmarkEnd w:id="28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گزاری بیمار از پرستار</w:t>
      </w:r>
    </w:p>
    <w:p>
      <w:pPr>
        <w:pStyle w:val="BookText"/>
        <w:rPr/>
      </w:pPr>
      <w:r>
        <w:rPr>
          <w:rFonts w:ascii="IRNazanin" w:hAnsi="IRNazanin" w:eastAsia="IRNazanin"/>
          <w:color w:val="111111"/>
          <w:sz w:val="28"/>
          <w:sz w:val="28"/>
          <w:szCs w:val="28"/>
          <w:rtl w:val="true"/>
          <w:lang w:bidi="fa-IR"/>
        </w:rPr>
        <w:t>در برخوردهای اجتماعی، یکی از عوامل محبت آفرین، روحیه سپاس گزاری، قدردانی و حق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در خوب شدن ما سهمی داشته اند، آنان که در گرفتاری ها به کمک ما می شتابند و در مشکلات با ما هم دردی می کنند، باید سپاس 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سپاس و حق شناسی از نیکی ها و نیکوکاران، جزئی از آموزه های اسلام و برنامه های دینی است و هر چه این فرهنگ فراگیرتر شود، نیکوکاری نیز تداوم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او انعام و احسانی شده است، باید به خوبی و شایستگی بر نعمت دهنده نیکی کند و نعمت و احسان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جبران عملی ناتوان بود، با ستایشی شایسته و ثنای نیک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ستایش زبانی هم ناتوان بود، حداقل نعمت را بشناسد و به نعمت دهنده محبت داشته باشد و اگر این را هم ندارد و نتواند، پس شایسته آن نعمت نیست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حضرت رضا علیه السلام هم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 عزّوجل؛ هر کس مخلوق های نعمت دهنده را سپاس نگوید، خدای را سپاس نگفته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کاظم علیه السلام، خداوند، بنده سپاس گزار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برخی از بندگانش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را سپاس گفتی؟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تشکر نکرده ای، پس مرا هم سپاس نگفته ای</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سفارش امام سجاد علیه السلام را در رسالة الحقوق از یاد نبریم که در مورد حق کسی که به ما نیکی کرده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صاحب نیکی بر توست، این است که سپاس گزار او باشی و کار نیک او را یاد کنی و خالصانه بین خود و خدایت در حق او دعا کنی و درباره او گفتار نیک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در نهان و آشکار، او را سپاس گفته ای و اگر هم روزی قدرت جبران داشته باشی، نیکی او را جبران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گله و انتقاد از بدی ها و نارسایی ها هیچ گاه در دستور کار ما نباشد، بلکه چشم نیک بین داشته باشیم و از خوبی ها و خوش رفتاری های خدمت گزاران به ویژه در محیط بیمارستان ها و مراکز درمانی، به هر زبانی که می توانیم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امام صادق علیه السلام را به کار بندیم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اُشْکُر مَنْ اَنْعَمَ عَلَیْکَ، وَ اَنْعَمْ عَلی مَن شَکَرَکَ فَاِنَّهُ لا زَوالَ لِلنَّعْماءِ اِذا شَکَرْتَ وَ لاتقاءَلَها اِذا کَفَرْتَ وَ الشُّکْرُ زِیادَةٌ فِی النَّعَمِ وَ اَمانٌ مِنَ الْغِیَرِ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نسبت به کسی که بر تو نعمتی داده است، سپاس گزاری کن و نسبت به کسی که از تو سپاس گزاری کرده است، احسان و انعام کن؛ چون اگر از نعمت ها سپاس گزاری شود، زوال نمی پذیرد و اگر ناسپاسی شود، دوام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موجب افزایش نعمت ها و ایمنی از تغییر و دگرگونی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زبان سپاس، نرم کننده دل ها، افزاینده عواطف و زداینده کدورت ها و دشمنی هاست</w:t>
      </w:r>
      <w:r>
        <w:rPr>
          <w:rFonts w:eastAsia="IRNazanin" w:cs="IRNazanin"/>
          <w:color w:val="111111"/>
          <w:sz w:val="28"/>
          <w:szCs w:val="28"/>
          <w:rtl w:val="true"/>
          <w:lang w:bidi="fa-IR"/>
        </w:rPr>
        <w:t xml:space="preserve">. </w:t>
      </w:r>
      <w:bookmarkStart w:id="281" w:name="pg4442_45396"/>
    </w:p>
    <w:p>
      <w:pPr>
        <w:pStyle w:val="Heading3"/>
        <w:numPr>
          <w:ilvl w:val="2"/>
          <w:numId w:val="1"/>
        </w:numPr>
        <w:rPr/>
      </w:pPr>
      <w:bookmarkStart w:id="282" w:name="__RefHeading___Toc145530_3644566090"/>
      <w:bookmarkStart w:id="283" w:name="_Toc105"/>
      <w:bookmarkEnd w:id="281"/>
      <w:bookmarkEnd w:id="282"/>
      <w:r>
        <w:rPr>
          <w:rtl w:val="true"/>
        </w:rPr>
        <w:t>فصل دوم</w:t>
      </w:r>
      <w:r>
        <w:rPr>
          <w:rtl w:val="true"/>
        </w:rPr>
        <w:t xml:space="preserve">: </w:t>
      </w:r>
      <w:r>
        <w:rPr>
          <w:rtl w:val="true"/>
        </w:rPr>
        <w:t>وظایف عیادت کنندگان</w:t>
      </w:r>
      <w:bookmarkEnd w:id="283"/>
    </w:p>
    <w:p>
      <w:pPr>
        <w:pStyle w:val="Heading4"/>
        <w:numPr>
          <w:ilvl w:val="3"/>
          <w:numId w:val="1"/>
        </w:numPr>
        <w:rPr/>
      </w:pPr>
      <w:bookmarkStart w:id="284" w:name="__RefHeading___Toc145532_3644566090"/>
      <w:bookmarkStart w:id="285" w:name="_Toc10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عیادت کنندگان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و ارزش عیادت</w:t>
      </w:r>
    </w:p>
    <w:p>
      <w:pPr>
        <w:pStyle w:val="BookText"/>
        <w:rPr/>
      </w:pPr>
      <w:r>
        <w:rPr>
          <w:rFonts w:ascii="IRNazanin" w:hAnsi="IRNazanin" w:eastAsia="IRNazanin"/>
          <w:color w:val="111111"/>
          <w:sz w:val="28"/>
          <w:sz w:val="28"/>
          <w:szCs w:val="28"/>
          <w:rtl w:val="true"/>
          <w:lang w:bidi="fa-IR"/>
        </w:rPr>
        <w:t>حکمت عیادت</w:t>
      </w:r>
    </w:p>
    <w:p>
      <w:pPr>
        <w:pStyle w:val="BookText"/>
        <w:rPr/>
      </w:pPr>
      <w:r>
        <w:rPr>
          <w:rFonts w:ascii="IRNazanin" w:hAnsi="IRNazanin" w:eastAsia="IRNazanin"/>
          <w:color w:val="111111"/>
          <w:sz w:val="28"/>
          <w:sz w:val="28"/>
          <w:szCs w:val="28"/>
          <w:rtl w:val="true"/>
          <w:lang w:bidi="fa-IR"/>
        </w:rPr>
        <w:t>عیادت برای خدا</w:t>
      </w:r>
    </w:p>
    <w:p>
      <w:pPr>
        <w:pStyle w:val="BookText"/>
        <w:rPr/>
      </w:pPr>
      <w:r>
        <w:rPr>
          <w:rFonts w:ascii="IRNazanin" w:hAnsi="IRNazanin" w:eastAsia="IRNazanin"/>
          <w:color w:val="111111"/>
          <w:sz w:val="28"/>
          <w:sz w:val="28"/>
          <w:szCs w:val="28"/>
          <w:rtl w:val="true"/>
          <w:lang w:bidi="fa-IR"/>
        </w:rPr>
        <w:t>آداب عیادت بیمار</w:t>
      </w:r>
    </w:p>
    <w:p>
      <w:pPr>
        <w:pStyle w:val="BookText"/>
        <w:rPr/>
      </w:pPr>
      <w:r>
        <w:rPr>
          <w:rFonts w:ascii="IRNazanin" w:hAnsi="IRNazanin" w:eastAsia="IRNazanin"/>
          <w:color w:val="111111"/>
          <w:sz w:val="28"/>
          <w:sz w:val="28"/>
          <w:szCs w:val="28"/>
          <w:rtl w:val="true"/>
          <w:lang w:bidi="fa-IR"/>
        </w:rPr>
        <w:t>آثار عیادت</w:t>
      </w:r>
    </w:p>
    <w:p>
      <w:pPr>
        <w:pStyle w:val="Heading4"/>
        <w:numPr>
          <w:ilvl w:val="3"/>
          <w:numId w:val="1"/>
        </w:numPr>
        <w:rPr/>
      </w:pPr>
      <w:bookmarkStart w:id="286" w:name="__RefHeading___Toc145534_3644566090"/>
      <w:bookmarkStart w:id="287" w:name="_Toc107"/>
      <w:bookmarkEnd w:id="286"/>
      <w:r>
        <w:rPr>
          <w:rtl w:val="true"/>
        </w:rPr>
        <w:t>اهمیت و ارزش عیادت</w:t>
      </w:r>
      <w:bookmarkEnd w:id="287"/>
    </w:p>
    <w:p>
      <w:pPr>
        <w:pStyle w:val="BookText"/>
        <w:rPr/>
      </w:pPr>
      <w:r>
        <w:rPr>
          <w:rFonts w:ascii="IRNazanin" w:hAnsi="IRNazanin" w:eastAsia="IRNazanin"/>
          <w:color w:val="111111"/>
          <w:sz w:val="28"/>
          <w:sz w:val="28"/>
          <w:szCs w:val="28"/>
          <w:rtl w:val="true"/>
          <w:lang w:bidi="fa-IR"/>
        </w:rPr>
        <w:t>اهمیت و ارزش عیادت</w:t>
      </w:r>
    </w:p>
    <w:p>
      <w:pPr>
        <w:pStyle w:val="BookText"/>
        <w:rPr/>
      </w:pPr>
      <w:r>
        <w:rPr>
          <w:rFonts w:ascii="IRNazanin" w:hAnsi="IRNazanin" w:eastAsia="IRNazanin"/>
          <w:color w:val="111111"/>
          <w:sz w:val="28"/>
          <w:sz w:val="28"/>
          <w:szCs w:val="28"/>
          <w:rtl w:val="true"/>
          <w:lang w:bidi="fa-IR"/>
        </w:rPr>
        <w:t>در آموزش های اسلامی، عیادت بیمار ارزش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هایی که اسلام برای عیادت بیمار در نظر گرفته، چنان زیاد است که شمارش آنها را ناممکن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ها انگیزه ای بسیار قوی برای عیادت بیماران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ممکن است با بیماری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بیمار به تقویت جسمی و روحی نیازمند است تا سلامت کامل خود را بازیابد و به زندگی و فعالیتش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اطرافیان بیمار از کنار او بی اعتنا بگذرند و به بهبود او توجهی نداشته باشند، روحیه خود را از دست می دهد و بیماری اش به درازا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اعتنایی در بین افراد جامعه شدت یابد، صفا و صمیمیت و هم دردی و برادری از میان می رود و در نهایت، جامعه ای بی روح و به دور از ارزش 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مقدس اسلام به ارزش های والا و باروری آن در جامعه توجه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عیادت از بیمار را به عنوان یک رفتار اخلاقی، انسانی و الهی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انسان ساز اسلام، عیادت از بیمار و دیدار او از اهمیت و ارزش ویژه ای برخوردار است؛ چون این رفتار نیک اخلاقی مورد خشنودی خداوند است و در تحکیم روابط انسانی و صمیمت و دوستی در جامعه نقش بسزایی ایفا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 مَرِیضَا شَیَّعَهُ سَبْعُونَ اَلْفَ مَلکٍ یَسْتَغْفِرونَ لَهُ حَتّی یَرْجِعَ اِلی مَنْزِلِهِ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هر کس بیماری را عیادت کند، هفتاد هزار فرشته، او را مشایعت می کنند و برای او تا زمانی که به خانه اش برگردد،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حدیثی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مُؤْمِنٍ عادَ مُؤْمِنا فِی اللّه ِ عَزَّوَجَلَّ فِی مَرَضِهِ وَکَّلَ اللّه ُ بِهِ مَلَکا مِنَ الْعُوّادِ یَعُودُهُ فِی قَبْرهِ وَ یَسْتَغْفِرُ لَهُ اِلی یَوْمِ الْقِیامَةِ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هرگاه مؤمنی، مؤمن دیگر را برای رضای خدا در حال بیماری اش عیادت کند، خداوند، فرشته ای از عیادت کنندگان را موکل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او را در قبرش عیادت و تا روز قیامت برای او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امام علی علیه السلام، اهمیت عیادت بیمار را نسبت به دیگر اعمال چنین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الْحَسَناتِ عِیادَةُ الْمَرِیضِ؛ عیادت بیمار، پسندیده ترین کارهای نیک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صادق علیه السلام در حدیثی درباره پاداش عیادت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بیماری از مسلمانان را عیادت کند، خداوند برای همیشه، هفتاد هزار فرشته را با او می گمارد که به خانه او درمی آیند و در آن تا روز قیامت تسبیح و تقدیس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نیمی از نماز آنان برای عیادت کننده بیمار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عیادت، تکریم بیمار است و مرهم نهادن بر زخم های 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مشروعی که در تخفیف بار اندوه بیمار مؤثر باشد و روحیه او را تقویت کند و امید از </w:t>
      </w:r>
    </w:p>
    <w:p>
      <w:pPr>
        <w:pStyle w:val="BookText"/>
        <w:rPr/>
      </w:pPr>
      <w:r>
        <w:rPr>
          <w:rFonts w:ascii="IRNazanin" w:hAnsi="IRNazanin" w:eastAsia="IRNazanin"/>
          <w:color w:val="111111"/>
          <w:sz w:val="28"/>
          <w:sz w:val="28"/>
          <w:szCs w:val="28"/>
          <w:rtl w:val="true"/>
          <w:lang w:bidi="fa-IR"/>
        </w:rPr>
        <w:t>دست رفته اش را به او بازگرداند، پسندیده است؛ حتی اگر یک احوال پرسی صمیمانه یا یک لبخند امیدبخش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و رفتاری که مایه تضعیف روحیه او شود و دورنمایی تاریک از آینده، پیش رویش ترسیم کند،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ناامیدی و ضعف می تواند انسان سالم را به بستر بیماری بیندازد و تلقین امید و ایمان و نشاط می تواند انسان را از بستر بیماری بیرون کشاند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بیمار بیش از آنکه در انتظار پزشک و دارو باشد، چشم به راه انسانی پرعاطفه و باایمان و مثبت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است تا پرستاری مهربان در کنار بسترش بنشیند و چشمان سرشار از محبت و امیدش را به دیدگان بی فروغ او بدوزد و با لبخندی که پیام حیات و نشاط را همراه دارد، سخنانی امیدبخش را که از آهنگ لطافت و مهربانی آکنده است، در گوش جانش زمزمه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احساس تازه ای به بیمار دست می دهد؛ حالش بهتر و بهتر می شود و ابرهای تیره ناامیدی و رنجوری از آسمان دلش دور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های جدیدی پیش دیدگانش گشوده می شود و ناگاه به خود می آید که سالم و شاداب شده است و نیروی تازه ای برای ادامه زندگی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مرهم نهادن بر دل بیمار و ترمیم زخم های عاطفی و روانی او، از کمک های دیگر نیز نباید کوتاهی کرد، مانند کمک مالی، معرفی پزشک باتجربه، توصیه به ادامه درمان، راهنمایی و بیان تجربه های خود در زمینه بیماری و هر آنچه در بهبود بیمار مؤثر است و برای عیادت کننده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بیان نیست که هر کاری در این رهگذر، محبوب خداوند است و پاداشی گران قدر در پی دارد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صادق علیه السلام، جایگاه عیادت کننده را در پیشگاه خداوند چنین بازگو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بنده مؤمنی به سوی خدای تعالی خوانده می شود و حسابش به آسانی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خطاب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چیز تو را مانع شد هنگامی که بیمار بودم، به عیادتم بیایی؟</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هستی و من بنده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و پایداری و درد و ناراحتی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عیادت کند، مرا عیادت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پسر فلانی را می شناسی؟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که هنگام بیماری اش، او را عیادت کنی؟ همانا اگر او را عیادت می کردی، مرا عیادت کرده بودی و مرا نزد وی می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از من درخواست برآوردن حاجت را داشتی، برایت برآورده می ساختم و آن را رد نمی کردم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مولوی این حدیث را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قسمت اول حدیث را با این عنوان آغاز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عیادت من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از حق سوی موسی این عتیب</w:t>
      </w:r>
    </w:p>
    <w:p>
      <w:pPr>
        <w:pStyle w:val="BookText"/>
        <w:rPr/>
      </w:pPr>
      <w:r>
        <w:rPr>
          <w:rFonts w:ascii="IRNazanin" w:hAnsi="IRNazanin" w:eastAsia="IRNazanin"/>
          <w:color w:val="111111"/>
          <w:sz w:val="28"/>
          <w:sz w:val="28"/>
          <w:szCs w:val="28"/>
          <w:rtl w:val="true"/>
          <w:lang w:bidi="fa-IR"/>
        </w:rPr>
        <w:t>کای طلوع ماه تو دیده ز جیب</w:t>
      </w:r>
    </w:p>
    <w:p>
      <w:pPr>
        <w:pStyle w:val="BookText"/>
        <w:rPr/>
      </w:pPr>
      <w:r>
        <w:rPr>
          <w:rFonts w:ascii="IRNazanin" w:hAnsi="IRNazanin" w:eastAsia="IRNazanin"/>
          <w:color w:val="111111"/>
          <w:sz w:val="28"/>
          <w:sz w:val="28"/>
          <w:szCs w:val="28"/>
          <w:rtl w:val="true"/>
          <w:lang w:bidi="fa-IR"/>
        </w:rPr>
        <w:t>مشرقت کردم ز نور ایزدی</w:t>
      </w:r>
    </w:p>
    <w:p>
      <w:pPr>
        <w:pStyle w:val="BookText"/>
        <w:rPr/>
      </w:pPr>
      <w:r>
        <w:rPr>
          <w:rFonts w:ascii="IRNazanin" w:hAnsi="IRNazanin" w:eastAsia="IRNazanin"/>
          <w:color w:val="111111"/>
          <w:sz w:val="28"/>
          <w:sz w:val="28"/>
          <w:szCs w:val="28"/>
          <w:rtl w:val="true"/>
          <w:lang w:bidi="fa-IR"/>
        </w:rPr>
        <w:t>من، حقم، رنجور گشتم نامدی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پاکی از زیان</w:t>
      </w:r>
    </w:p>
    <w:p>
      <w:pPr>
        <w:pStyle w:val="BookText"/>
        <w:rPr/>
      </w:pPr>
      <w:r>
        <w:rPr>
          <w:rFonts w:ascii="IRNazanin" w:hAnsi="IRNazanin" w:eastAsia="IRNazanin"/>
          <w:color w:val="111111"/>
          <w:sz w:val="28"/>
          <w:sz w:val="28"/>
          <w:szCs w:val="28"/>
          <w:rtl w:val="true"/>
          <w:lang w:bidi="fa-IR"/>
        </w:rPr>
        <w:t>این چه رمز است این بکن یا رب بیان</w:t>
      </w:r>
    </w:p>
    <w:p>
      <w:pPr>
        <w:pStyle w:val="BookText"/>
        <w:rPr/>
      </w:pPr>
      <w:r>
        <w:rPr>
          <w:rFonts w:ascii="IRNazanin" w:hAnsi="IRNazanin" w:eastAsia="IRNazanin"/>
          <w:color w:val="111111"/>
          <w:sz w:val="28"/>
          <w:sz w:val="28"/>
          <w:szCs w:val="28"/>
          <w:rtl w:val="true"/>
          <w:lang w:bidi="fa-IR"/>
        </w:rPr>
        <w:t>باز فرمودش که در رنجوری اَم</w:t>
      </w:r>
    </w:p>
    <w:p>
      <w:pPr>
        <w:pStyle w:val="BookText"/>
        <w:rPr/>
      </w:pPr>
      <w:r>
        <w:rPr>
          <w:rFonts w:ascii="IRNazanin" w:hAnsi="IRNazanin" w:eastAsia="IRNazanin"/>
          <w:color w:val="111111"/>
          <w:sz w:val="28"/>
          <w:sz w:val="28"/>
          <w:szCs w:val="28"/>
          <w:rtl w:val="true"/>
          <w:lang w:bidi="fa-IR"/>
        </w:rPr>
        <w:t>چون نپرسیدی تو از روی کرم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نقصانی تو را</w:t>
      </w:r>
    </w:p>
    <w:p>
      <w:pPr>
        <w:pStyle w:val="BookText"/>
        <w:rPr/>
      </w:pPr>
      <w:r>
        <w:rPr>
          <w:rFonts w:ascii="IRNazanin" w:hAnsi="IRNazanin" w:eastAsia="IRNazanin"/>
          <w:color w:val="111111"/>
          <w:sz w:val="28"/>
          <w:sz w:val="28"/>
          <w:szCs w:val="28"/>
          <w:rtl w:val="true"/>
          <w:lang w:bidi="fa-IR"/>
        </w:rPr>
        <w:t>عقل گم شد، این گره را برگشا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بنده خالص کزین </w:t>
      </w:r>
      <w:bookmarkStart w:id="288" w:name="pg4442_45400"/>
    </w:p>
    <w:p>
      <w:pPr>
        <w:pStyle w:val="BookText"/>
        <w:rPr/>
      </w:pPr>
      <w:bookmarkEnd w:id="288"/>
      <w:r>
        <w:rPr>
          <w:rFonts w:ascii="IRNazanin" w:hAnsi="IRNazanin" w:eastAsia="IRNazanin"/>
          <w:color w:val="111111"/>
          <w:sz w:val="28"/>
          <w:sz w:val="28"/>
          <w:szCs w:val="28"/>
          <w:rtl w:val="true"/>
          <w:lang w:bidi="fa-IR"/>
        </w:rPr>
        <w:t>گشت رنجور او منم، نیکو ببین</w:t>
      </w:r>
    </w:p>
    <w:p>
      <w:pPr>
        <w:pStyle w:val="BookText"/>
        <w:rPr/>
      </w:pPr>
      <w:r>
        <w:rPr>
          <w:rFonts w:ascii="IRNazanin" w:hAnsi="IRNazanin" w:eastAsia="IRNazanin"/>
          <w:color w:val="111111"/>
          <w:sz w:val="28"/>
          <w:sz w:val="28"/>
          <w:szCs w:val="28"/>
          <w:rtl w:val="true"/>
          <w:lang w:bidi="fa-IR"/>
        </w:rPr>
        <w:t>هست معذوریش معذوری من</w:t>
      </w:r>
    </w:p>
    <w:p>
      <w:pPr>
        <w:pStyle w:val="BookText"/>
        <w:rPr/>
      </w:pPr>
      <w:r>
        <w:rPr>
          <w:rFonts w:ascii="IRNazanin" w:hAnsi="IRNazanin" w:eastAsia="IRNazanin"/>
          <w:color w:val="111111"/>
          <w:sz w:val="28"/>
          <w:sz w:val="28"/>
          <w:szCs w:val="28"/>
          <w:rtl w:val="true"/>
          <w:lang w:bidi="fa-IR"/>
        </w:rPr>
        <w:t>هست رنجوریش رنجوری من</w:t>
      </w:r>
    </w:p>
    <w:p>
      <w:pPr>
        <w:pStyle w:val="BookText"/>
        <w:rPr/>
      </w:pPr>
      <w:r>
        <w:rPr>
          <w:rFonts w:ascii="IRNazanin" w:hAnsi="IRNazanin" w:eastAsia="IRNazanin"/>
          <w:color w:val="111111"/>
          <w:sz w:val="28"/>
          <w:sz w:val="28"/>
          <w:szCs w:val="28"/>
          <w:rtl w:val="true"/>
          <w:lang w:bidi="fa-IR"/>
        </w:rPr>
        <w:t>هر که خواهد هم نشینی با خدا</w:t>
      </w:r>
    </w:p>
    <w:p>
      <w:pPr>
        <w:pStyle w:val="BookText"/>
        <w:rPr/>
      </w:pPr>
      <w:r>
        <w:rPr>
          <w:rFonts w:ascii="IRNazanin" w:hAnsi="IRNazanin" w:eastAsia="IRNazanin"/>
          <w:color w:val="111111"/>
          <w:sz w:val="28"/>
          <w:sz w:val="28"/>
          <w:szCs w:val="28"/>
          <w:rtl w:val="true"/>
          <w:lang w:bidi="fa-IR"/>
        </w:rPr>
        <w:t>او نشیند در حضور اولیا</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به خاطر همین وظیفه سنگین و واجب است که حضرت سجاد علیه السلام، آن گاه که همسایگان و دوستان خود را یاد می کند، از خداوند به استغاثه می خواهد به آنان توفیق دهد تا از بیماران خود عیادت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 مقدس محمد و آل محمد رحمت فرست و مرا در ادای حقوق همسایگان و دوستانم که شناسای حق مایند و با دشمنان ما در ستیز هستند؛ به برترین صورت یاری ده و توفیق شان عطا کن تا سنت های مقدس تو را برپای دارند و به آداب پسندیده تربیت شوند و به آنان توفیق ده تا دست حمایت به سوی مستمندان پیش آورند و قوّت خویش را در راه کمک به ناتوان به کار برند، به دوستی تیره بختان برخیزند و از بیمارانشان عیادت کنند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289" w:name="__RefHeading___Toc145536_3644566090"/>
      <w:bookmarkStart w:id="290" w:name="_Toc108"/>
      <w:bookmarkEnd w:id="289"/>
      <w:r>
        <w:rPr>
          <w:rtl w:val="true"/>
        </w:rPr>
        <w:t>حکمت عیادت</w:t>
      </w:r>
      <w:bookmarkEnd w:id="290"/>
    </w:p>
    <w:p>
      <w:pPr>
        <w:pStyle w:val="BookText"/>
        <w:rPr/>
      </w:pPr>
      <w:r>
        <w:rPr>
          <w:rFonts w:ascii="IRNazanin" w:hAnsi="IRNazanin" w:eastAsia="IRNazanin"/>
          <w:color w:val="111111"/>
          <w:sz w:val="28"/>
          <w:sz w:val="28"/>
          <w:szCs w:val="28"/>
          <w:rtl w:val="true"/>
          <w:lang w:bidi="fa-IR"/>
        </w:rPr>
        <w:t>حکمت عیادت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هنگامی که از نعمت سلامتی برخوردار است، ارزش آن را نمی داند و گاهی دچار غفلت می شود و چیزی که این غفلت را از انسان دور می کند، عیادت و دیدار از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بیمار شود، بیماری سبب بیداری انسان می شود و اگر به عیادت بیماری رود، این عیادت عامل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عیادت بیمار، نعمت های الهی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ناتوانی خود پی می برد، از بی ارزشی دنیا آگاه می شود و به یاد آخرت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عُودُ و الْمَرِیضَ وَاَتَّبِعُو اَلْجَنائِزَهُ یَذکِرُکُمُ </w:t>
      </w:r>
      <w:bookmarkStart w:id="291" w:name="pg4442_45401"/>
    </w:p>
    <w:p>
      <w:pPr>
        <w:pStyle w:val="BookText"/>
        <w:rPr/>
      </w:pPr>
      <w:bookmarkEnd w:id="291"/>
      <w:r>
        <w:rPr>
          <w:rFonts w:ascii="IRNazanin" w:hAnsi="IRNazanin" w:eastAsia="IRNazanin"/>
          <w:color w:val="111111"/>
          <w:sz w:val="28"/>
          <w:sz w:val="28"/>
          <w:szCs w:val="28"/>
          <w:rtl w:val="true"/>
          <w:lang w:bidi="fa-IR"/>
        </w:rPr>
        <w:t>الْاخِرَةَ؛ به عیادت بیمار بروید و در تشییع جنازه شرکت کنید که شما را به یاد آخرت می اندازد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سوی دیگر سفارش شده است که بیمار از ناراحتی خود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مؤمن و بی تابی او از بیماری،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چه ثوابی در بیماری هست، بی گمان دوست می داشت پیوسته بیمار باشد تا آن گاه که پروردگار عزوجل خود را دیدار 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ایشان در روایتی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روز بیمار شود و از آن به هیچ یک از عیادت کنندگانش شکوه نکند، گوشت و خونی بهتر از آن گوشت و خونی که دارد، جای گزینش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عافیت بخشم، عافیتی بدون گناهش دهم و اگر جانش بستانم، او را در جوار رحمت خود برم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امام صادق علیه السلام نیز در توضیح روایت پیامبر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از بیماری این نیست که آدمی بگوید دیشب بیمار شدم یا دیشب دردمند و ناخوش بودم، بلکه شکایت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دردی گرفتار شدم که هیچ کس گرفتار آن نشده است</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292" w:name="__RefHeading___Toc145538_3644566090"/>
      <w:bookmarkStart w:id="293" w:name="_Toc109"/>
      <w:bookmarkEnd w:id="292"/>
      <w:r>
        <w:rPr>
          <w:rtl w:val="true"/>
        </w:rPr>
        <w:t>عیادت برای خدا</w:t>
      </w:r>
      <w:bookmarkEnd w:id="293"/>
    </w:p>
    <w:p>
      <w:pPr>
        <w:pStyle w:val="BookText"/>
        <w:rPr/>
      </w:pPr>
      <w:r>
        <w:rPr>
          <w:rFonts w:ascii="IRNazanin" w:hAnsi="IRNazanin" w:eastAsia="IRNazanin"/>
          <w:color w:val="111111"/>
          <w:sz w:val="28"/>
          <w:sz w:val="28"/>
          <w:szCs w:val="28"/>
          <w:rtl w:val="true"/>
          <w:lang w:bidi="fa-IR"/>
        </w:rPr>
        <w:t>عیادت برای خدا</w:t>
      </w:r>
    </w:p>
    <w:p>
      <w:pPr>
        <w:pStyle w:val="BookText"/>
        <w:rPr/>
      </w:pPr>
      <w:r>
        <w:rPr>
          <w:rFonts w:ascii="IRNazanin" w:hAnsi="IRNazanin" w:eastAsia="IRNazanin"/>
          <w:color w:val="111111"/>
          <w:sz w:val="28"/>
          <w:sz w:val="28"/>
          <w:szCs w:val="28"/>
          <w:rtl w:val="true"/>
          <w:lang w:bidi="fa-IR"/>
        </w:rPr>
        <w:t>از نمونه های برجسته خوش اخلاقی، عیادت بیماران است؛ چه از خویشان و اقوام باشند یا دوست و آشنا یا حتی غریب و ناآشنا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عافیت کسی داند که به مصیبتی گرفتار آید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تندرستی از نعمت های ناشناخته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بیمار می شود، چشم به راه دیدار و </w:t>
      </w:r>
    </w:p>
    <w:p>
      <w:pPr>
        <w:pStyle w:val="BookText"/>
        <w:rPr/>
      </w:pPr>
      <w:r>
        <w:rPr>
          <w:rFonts w:ascii="IRNazanin" w:hAnsi="IRNazanin" w:eastAsia="IRNazanin"/>
          <w:color w:val="111111"/>
          <w:sz w:val="28"/>
          <w:sz w:val="28"/>
          <w:szCs w:val="28"/>
          <w:rtl w:val="true"/>
          <w:lang w:bidi="fa-IR"/>
        </w:rPr>
        <w:t>احوال پرسی دوستان و بستگان است و از دل جویی آنان خرسند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به خانه بیماران و عیادت از آنان از اخلاق پیامبران و سبب تحکیم رابطه ها و تقویت دوستی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عیادت بیماران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از یک یهودی که از همسایگان ایشان بود، عیادت کرد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آنچه به عیادت ارزش می بخشد، اخلاص در عیادت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از بیمار بی کس و ناآشنایی که بیش از دیگران چشم به راه دیدارکنندگان است، پاداش بسیاری دارد و مایه آسانی حساب قیامت است؛ زیرا با این کار در حقیقت، انسان به دیدار خداوند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قدسی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عادَ مُؤْمِنا فیِّ فَقَدْ عادَنِی؛ هر کس در راه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مؤمنی را عیادت کند، مرا عیادت کرده است</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این کار تنها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دادن هدیه و رفتن به عیادت بیمار انتظار جبران آن را داشته باشیم و بگوییم که چرا ما به عیادتش رفتیم، ولی او به عیادت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عیادت کسی برو که از تو عیادت نکرده است و برای کسی هدیه ببر که برای تو هدیه و سوغات نیاورده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نکته دیگر اینکه برخی به هر دلیل، عیادت و احوال پرسی شان غیرحضوری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تا به وسیله این و آن یا از راه تلفن و نامه، احوال پرسی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این روش هم می توان از کسی خبر یافت، ولی دیدار رویارو و چهره به چهره، شیرینی و برکت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مُلاقاةُ الْاِخْوانِ نَشْرَةٌ وَ تَلْقِیحُ الْعَقْلِ وَ اِنْ کانَ نَزْرا قَلِیلاً</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برادران، سبب انبساط خاطر و باروری اندیشه است، هر چند کوتاه و </w:t>
      </w:r>
      <w:bookmarkStart w:id="294" w:name="pg4442_45403"/>
    </w:p>
    <w:p>
      <w:pPr>
        <w:pStyle w:val="BookText"/>
        <w:rPr/>
      </w:pPr>
      <w:bookmarkEnd w:id="294"/>
      <w:r>
        <w:rPr>
          <w:rFonts w:ascii="IRNazanin" w:hAnsi="IRNazanin" w:eastAsia="IRNazanin"/>
          <w:color w:val="111111"/>
          <w:sz w:val="28"/>
          <w:sz w:val="28"/>
          <w:szCs w:val="28"/>
          <w:rtl w:val="true"/>
          <w:lang w:bidi="fa-IR"/>
        </w:rPr>
        <w:t>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آثار و برکات، دیگر چه جای درنگ و بهانه آوردن برای دیدار و عیادت بیماران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ویژه بیماران، گرفتاران و دردمندان نیازمند احوال پرسی و رسیدگی هستند، ولی تمام این کارها باید رنگ خدایی داشته باشد و برای خشنودی خداوند مهربان انجام پذیرد</w:t>
      </w:r>
      <w:r>
        <w:rPr>
          <w:rFonts w:eastAsia="IRNazanin" w:cs="IRNazanin"/>
          <w:color w:val="111111"/>
          <w:sz w:val="28"/>
          <w:szCs w:val="28"/>
          <w:rtl w:val="true"/>
          <w:lang w:bidi="fa-IR"/>
        </w:rPr>
        <w:t>.</w:t>
      </w:r>
    </w:p>
    <w:p>
      <w:pPr>
        <w:pStyle w:val="Heading4"/>
        <w:numPr>
          <w:ilvl w:val="3"/>
          <w:numId w:val="1"/>
        </w:numPr>
        <w:rPr/>
      </w:pPr>
      <w:bookmarkStart w:id="295" w:name="__RefHeading___Toc145540_3644566090"/>
      <w:bookmarkStart w:id="296" w:name="_Toc110"/>
      <w:bookmarkEnd w:id="295"/>
      <w:r>
        <w:rPr>
          <w:rtl w:val="true"/>
        </w:rPr>
        <w:t>آداب عیادت بیمار</w:t>
      </w:r>
      <w:bookmarkEnd w:id="296"/>
    </w:p>
    <w:p>
      <w:pPr>
        <w:pStyle w:val="Heading5"/>
        <w:numPr>
          <w:ilvl w:val="4"/>
          <w:numId w:val="1"/>
        </w:numPr>
        <w:rPr/>
      </w:pPr>
      <w:bookmarkStart w:id="297" w:name="__RefHeading___Toc145542_3644566090"/>
      <w:bookmarkStart w:id="298" w:name="_Toc111"/>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آداب عیادت بیمار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است و نیازمند اخلاص و هدف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یعنی به دیدار بنده ای از بندگان خدا رفتن؛ زخم های عاطفی و جسمی اش را التیام بخشیدن؛ نیازهایش را در حد توان برآوردن؛ کرامتش را پاس داشتن؛ شرافتش را ارج نهادن و چشم داشتی جز خشنودی خداوند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لطف و پاداش خدا، برتر از انتظار و پندار انسان است و همانند باران رحمت بر جان عیادت کننده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سخن امام صادق علیه السلام، جان را از شوق سرشار می کند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کسی که از برادر دینی خود در بیماری و یا سلامتی عیادت کند و این دیدار از روی نیرنگ و فریب و سودجویی نباشد، خداوند، هفتاد هزار فرشته را مأمور می کند تا از پشت سر او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گشتی و بهشت برایت گوارا شد؛ شما زائران و مهمانان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ندا و بشارت را ادامه می دهند تا عیادت کننده به خانه اش بازگردد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عیادت بیمار می رود، می تواند با گفتار و رفتارش تأثیر بسزایی در بهبودی و سلامتی بیمار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ممکن است از نظر روحی دچار ضعف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دارو، روحیه بخشیدن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نیکوست که اطرافیان و </w:t>
      </w:r>
    </w:p>
    <w:p>
      <w:pPr>
        <w:pStyle w:val="BookText"/>
        <w:rPr/>
      </w:pPr>
      <w:r>
        <w:rPr>
          <w:rFonts w:ascii="IRNazanin" w:hAnsi="IRNazanin" w:eastAsia="IRNazanin"/>
          <w:color w:val="111111"/>
          <w:sz w:val="28"/>
          <w:sz w:val="28"/>
          <w:szCs w:val="28"/>
          <w:rtl w:val="true"/>
          <w:lang w:bidi="fa-IR"/>
        </w:rPr>
        <w:t>عیادت کنندگان، وی را به بهبودی امیدوار کنند و از رحمت و عنایت حضرت حق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در حالت بیماری به ویژه بیماری که ممکن است به مرگ بیانجامد، امید او نسبت به ترس بیشتر 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امید به رحمت الهی و امید به زندگی همانند داروی شفابخشی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بیمار از نظر روحی و روانی، خوشحال تر و امیدوارتر شود، عیادت کننده هم بیشتر مورد توجه پروردگار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عایِدُ الْمَرِیضِ یَحُوضُ فِی الرَّحْمَةِ؛ عیادت کننده از بیمار، در رحمت خدا غوطه ور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در جای دیگر رسول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هایی که عیادت کننده بیمار از خانه خود تا نزد او برمی دارد، در باغ های بهشت برداشته می شود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اسامه بن زید که از مسلمانان شجاع و کاردان صدر اسلام بود،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عیادت او رفت و پس از احوال پرسی، وی را غمگین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شصت درهم بدهکاری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پیش از ادای قرض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میری تا آن را ادا کنم و همان گونه که فرموده بود، آن حضرت پیش از مرگ اسامه، قرض او را ادا کرد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از بیمار آدابی دارد که باید آنها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موارد زیر اشاره کرد</w:t>
      </w:r>
      <w:r>
        <w:rPr>
          <w:rFonts w:eastAsia="IRNazanin" w:cs="IRNazanin"/>
          <w:color w:val="111111"/>
          <w:sz w:val="28"/>
          <w:szCs w:val="28"/>
          <w:rtl w:val="true"/>
          <w:lang w:bidi="fa-IR"/>
        </w:rPr>
        <w:t xml:space="preserve">: </w:t>
      </w:r>
      <w:bookmarkStart w:id="299" w:name="pg4442_45405"/>
    </w:p>
    <w:p>
      <w:pPr>
        <w:pStyle w:val="Heading5"/>
        <w:numPr>
          <w:ilvl w:val="4"/>
          <w:numId w:val="1"/>
        </w:numPr>
        <w:rPr/>
      </w:pPr>
      <w:bookmarkStart w:id="300" w:name="__RefHeading___Toc145544_3644566090"/>
      <w:bookmarkStart w:id="301" w:name="_Toc112"/>
      <w:bookmarkEnd w:id="299"/>
      <w:bookmarkEnd w:id="300"/>
      <w:r>
        <w:rPr/>
        <w:t>1</w:t>
      </w:r>
      <w:r>
        <w:rPr>
          <w:rtl w:val="true"/>
        </w:rPr>
        <w:t xml:space="preserve">. </w:t>
      </w:r>
      <w:r>
        <w:rPr>
          <w:rtl w:val="true"/>
        </w:rPr>
        <w:t>دل جویی و هم دردی</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جویی و هم دردی</w:t>
      </w:r>
    </w:p>
    <w:p>
      <w:pPr>
        <w:pStyle w:val="BookText"/>
        <w:rPr/>
      </w:pPr>
      <w:r>
        <w:rPr>
          <w:rFonts w:ascii="IRNazanin" w:hAnsi="IRNazanin" w:eastAsia="IRNazanin"/>
          <w:color w:val="111111"/>
          <w:sz w:val="28"/>
          <w:sz w:val="28"/>
          <w:szCs w:val="28"/>
          <w:rtl w:val="true"/>
          <w:lang w:bidi="fa-IR"/>
        </w:rPr>
        <w:t>عیادت از بیمار، کاری ظریف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گفتار و رفتار عیادت کننده، واکنش عیادت شونده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نگاه ها و حالت های چهره او نیز در روحیه بیمار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مراقبت و دقت در گفتار و رفتار، از وظایف ضروری عیادت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بر اثر ضعف جسمی و روحی ممکن است بیماری خود را از آنچه هست، بزرگ تر و سخت تر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بر شدت بیماری اش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عیادت کننده است که پس از نشستن کنار بیمار، حال او را بپرسد و از او دل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بیماری اش را کوچک جلوه دهد و سبب آرامش خاطر و تسکین دردش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رفتاری را که بیانگر دل جویی از بیمار و محبت به اوست، مشخص کرده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عِیادَةِ الْمَرِیضِ أَنْ یَضعَ أَحَدُکُمْ یَدَهُ عَلَیْهِ وَ یَسْئَلُهُ کَیْفَ أَنْتَ؟ کَیْفَ أَصْبَحْتَ؟ وَ کَیْفَ أَمْسَیْتَ؟</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کمال عیادت بیمار آن است که دست بر سر او بنهی، حالش را بپرسی و از اینکه شب و روز خود را چگونه گذرانده است،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بیماری که به عیادتش رفته ایم و می پنداریم تنها مشکل او بیماری است، مشکل های دیگری نیز داشته باشد که بسا از بیماری اش سخت تر باشد یا دردی در دلش باشد که او را بیش از بیماری اش رنج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بیمار، ناراحتی پنهانی اش را آشکار کند و گاهی کرامت نفس و متانت طبع او مانع از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پس چهره آرام بیمار، اندوهی سنگین نهفته باشد، ولی نگذارد ما آن را ببینیم یا در دل او دلهره و اضطرابی جان کاه باشد که آن را نمایان نمی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عیادت کننده علاوه بر مرهم نهادن بر درد آشکار بیمار، توجه به رنج ها و نیازهای پنهانی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گشایی از کار نیازمندان از مهم ترین رسالت های مردمان متدین و متعهد است که ارزش پاداش الهی آن جز با معیارهای والای الهی قابل سنجش نیست</w:t>
      </w:r>
      <w:r>
        <w:rPr>
          <w:rFonts w:eastAsia="IRNazanin" w:cs="IRNazanin"/>
          <w:color w:val="111111"/>
          <w:sz w:val="28"/>
          <w:szCs w:val="28"/>
          <w:rtl w:val="true"/>
          <w:lang w:bidi="fa-IR"/>
        </w:rPr>
        <w:t xml:space="preserve">. </w:t>
      </w:r>
      <w:bookmarkStart w:id="302" w:name="pg4442_45406"/>
    </w:p>
    <w:p>
      <w:pPr>
        <w:pStyle w:val="BookText"/>
        <w:rPr/>
      </w:pPr>
      <w:bookmarkEnd w:id="302"/>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 لَقَضاءُ حاجةِ الْمُؤْمِنِ خَیْرٌ مِنْ صِیامِ شَهْرٍ وَاعْتِکافِهِ؛ به خدا سوگند، برآوردن نیاز مؤمن بهتر از یک ماه روزه و اعتکاف است</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303" w:name="__RefHeading___Toc145546_3644566090"/>
      <w:bookmarkStart w:id="304" w:name="_Toc113"/>
      <w:bookmarkEnd w:id="303"/>
      <w:r>
        <w:rPr/>
        <w:t>2</w:t>
      </w:r>
      <w:r>
        <w:rPr>
          <w:rtl w:val="true"/>
        </w:rPr>
        <w:t xml:space="preserve">. </w:t>
      </w:r>
      <w:r>
        <w:rPr>
          <w:rtl w:val="true"/>
        </w:rPr>
        <w:t>کوتاه کردن زمان عیادت</w:t>
      </w:r>
      <w:bookmarkEnd w:id="3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زمان عیادت</w:t>
      </w:r>
    </w:p>
    <w:p>
      <w:pPr>
        <w:pStyle w:val="BookText"/>
        <w:rPr/>
      </w:pPr>
      <w:r>
        <w:rPr>
          <w:rFonts w:ascii="IRNazanin" w:hAnsi="IRNazanin" w:eastAsia="IRNazanin"/>
          <w:color w:val="111111"/>
          <w:sz w:val="28"/>
          <w:sz w:val="28"/>
          <w:szCs w:val="28"/>
          <w:rtl w:val="true"/>
          <w:lang w:bidi="fa-IR"/>
        </w:rPr>
        <w:t>از نکته های دیگری که باید هنگام عیادت بیمار رعایت شود، کوتاه کردن زمان عیادت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بیش از حد نزد بیمار، او 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عیادت از بیمار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الْعِیادَةِ أَخَفُّها؛ بهترین عیادت آن است که سبک تر برگزار شود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الْعِیادَةِ اَجْرا اَفَخّها؛ پرارج ترین عیادت، سبک ترین آنهاست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گاهی اوقات که انسان به عیادت بیمار می رود، ممکن است از روی نادانی یا غرض ورزی، چنان بیمار را خسته کند که عیادت او از خود بیماری رنج آورتر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عِیادَةَ النَّوْکی أَشَدُّ عَلَی الْمَرِیضِ مِنْ وَجَعِهِ؛ دیدار نادان و احمق برای بیمار از خود بیماری دشوارتر است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استراحت و آرامش از جمله نیازهای اساسی بیمار است که در بهبودی اش تأثیر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عیادت کننده باید زمان دیدار را کوتاه کند تا بیمار بتواند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زمان عیادت را چنین تعیین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میان در صورتی که بیماری سخت و سنگین است، یا هر سه روز، یک بار، بیمار را عیادت کنید</w:t>
      </w:r>
      <w:r>
        <w:rPr>
          <w:rFonts w:eastAsia="IRNazanin" w:cs="IRNazanin"/>
          <w:color w:val="111111"/>
          <w:sz w:val="28"/>
          <w:szCs w:val="28"/>
          <w:rtl w:val="true"/>
          <w:lang w:bidi="fa-IR"/>
        </w:rPr>
        <w:t>».</w:t>
      </w:r>
      <w:r>
        <w:rPr>
          <w:rStyle w:val="FootnoteAnchor"/>
          <w:rtl w:val="true"/>
        </w:rPr>
        <w:footnoteReference w:id="309"/>
      </w:r>
      <w:bookmarkStart w:id="305" w:name="pg4442_45407"/>
    </w:p>
    <w:p>
      <w:pPr>
        <w:pStyle w:val="BookText"/>
        <w:rPr/>
      </w:pPr>
      <w:bookmarkEnd w:id="305"/>
      <w:r>
        <w:rPr>
          <w:rFonts w:ascii="IRNazanin" w:hAnsi="IRNazanin" w:eastAsia="IRNazanin"/>
          <w:color w:val="111111"/>
          <w:sz w:val="28"/>
          <w:sz w:val="28"/>
          <w:szCs w:val="28"/>
          <w:rtl w:val="true"/>
          <w:lang w:bidi="fa-IR"/>
        </w:rPr>
        <w:t>امیرالمؤمنین علی علیه السلام نیز بیشترین پاداش را برای کسی می داند که زمان عیادتش کوتاه باشد، مگر آنکه خود بیمار از او درخواست ماندن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اَعْظَمِ العُوّادِ أَجرا لِلّهِ لِمَنْ إِذا اَعادَ أَخاهُ خَفَّفَ الْجُلوسَ إِلاّ أَنْ یَکُونَ الْمَرِیضُ یُحِبُّ ذلِک وَ یُرِیدُ وَ یَسْأَلُهُ ذلِکَ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همانا پاداش عیادت کننده ای در پیشگاه خدا بیشتر است که هنگام عیادت از برادر دینی اش، تنها اندکی نزد او بنشیند، مگر آنکه خود بیمار آن را دوست داشته باشد و از او بخواهد که زمان بیشتری در کنارش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مسلمانان دیدند پیامبر اکرم صلی الله علیه و آله سر به آسمان برداشت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فرشته ای تعجب کردم که از آسمان به زمین فرود آمدند و به سراغ بنده مؤمن و درست کاری رفتند که در مصلایش نماز می خواند تا عمل روز و شب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محل نمازخواندنش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سراغ فلان بنده ات در مصلایش رفتیم تا عمل شبانه روز او را بنویسیم، ولی پیدایش نکردیم، بلکه او را در دام بیماری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من، تازمانی که در دامن من است، مانند خیر و ثواب کاری را بنویسید که در زمان سلامتی اش در شب و روز انجام می داد؛ زیرا بر من است که وقتی سلامتی را از او باز می گیرم، پاداش کاری را که در زمان تندرستی اش می کرد، برایش بنویسم</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306" w:name="__RefHeading___Toc145548_3644566090"/>
      <w:bookmarkStart w:id="307" w:name="_Toc114"/>
      <w:bookmarkEnd w:id="306"/>
      <w:r>
        <w:rPr/>
        <w:t>3</w:t>
      </w:r>
      <w:r>
        <w:rPr>
          <w:rtl w:val="true"/>
        </w:rPr>
        <w:t xml:space="preserve">. </w:t>
      </w:r>
      <w:r>
        <w:rPr>
          <w:rtl w:val="true"/>
        </w:rPr>
        <w:t>هم دردی و همراهی</w:t>
      </w:r>
      <w:bookmarkEnd w:id="3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دردی و همراهی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و هم دردی با مسلمان بیمار که درد و رنج، وجودش را فرا گرفته است، از وظایف مهم عیادت کننده و جامعه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جامعه را چون پیکر واحدی می داند که در یک مسیر به سوی خداوند در حرکت و تکاپوست، به گونه ای که اگر عضوی از آن دچار مشکل و ناراحتی شود، دیگر اعضا به یاری اش می شتابند و با </w:t>
      </w:r>
      <w:bookmarkStart w:id="308" w:name="pg4442_45408"/>
    </w:p>
    <w:p>
      <w:pPr>
        <w:pStyle w:val="BookText"/>
        <w:rPr/>
      </w:pPr>
      <w:bookmarkEnd w:id="308"/>
      <w:r>
        <w:rPr>
          <w:rFonts w:ascii="IRNazanin" w:hAnsi="IRNazanin" w:eastAsia="IRNazanin"/>
          <w:color w:val="111111"/>
          <w:sz w:val="28"/>
          <w:sz w:val="28"/>
          <w:szCs w:val="28"/>
          <w:rtl w:val="true"/>
          <w:lang w:bidi="fa-IR"/>
        </w:rPr>
        <w:t>محبت و کمک خود، درمانش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اشاره به جامعه اسلامی و تشبیه آن به یک پیکر، هم دردی با بیمار را مورد تأکید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الْمُؤْمِنُونَ فِی تَراحُمِهِمْ و تَعاطُفِهِمْ بِمَنْزِلَةِ الْجَسَدِ الْواحِدِ إِذاشْتَکی مِنْهُ عُضْوٌ واحِدٌ تَداعی لَهُ سائِرُ الْجَسَدِ بِالْحُمّی وَالسَّهَرِ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همانا، مؤمنان در مهربانی و عطوفت به یکدیگر همانند یک پیکرند که وقتی عضوی از آن به درد می آید، دیگر اعضا در تب داری و بیداری با او همراهی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غم ها و ناراحتی ها در جسم انسان هم اثر می گذارد و او را بیمار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مسیح علیه السلام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و غمش زیاد بشود، بدنش هم ناخوش و بیمار می گردد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بنابراین، شایسته است با هم دردی و عیادت از بیمار، شادابی و نشاط روحی را به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عیادت بیمار، اظهار محبت و ادای حقوق برادری و به دست آوردن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هم که به عیادت بیمار می رود، نباید از او انتظار پذیرایی داشته باشد، بلکه باید به کمک بیمار بشتابد و با بیمار و خانواده هم 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خوردن چیزی نزد بیمار نهی کرده است؛ زیرا عیادت کننده با این کار، پاداش خود را از بین می برد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309" w:name="__RefHeading___Toc145550_3644566090"/>
      <w:bookmarkStart w:id="310" w:name="_Toc115"/>
      <w:bookmarkEnd w:id="309"/>
      <w:r>
        <w:rPr/>
        <w:t>4</w:t>
      </w:r>
      <w:r>
        <w:rPr>
          <w:rtl w:val="true"/>
        </w:rPr>
        <w:t xml:space="preserve">. </w:t>
      </w:r>
      <w:r>
        <w:rPr>
          <w:rtl w:val="true"/>
        </w:rPr>
        <w:t>هدیه دادن</w:t>
      </w:r>
      <w:bookmarkEnd w:id="3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قلمرو عیادت، هدیه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سایه های اندوه از چهره بیمار و گشودن پنجره امید در مقابل چشمان او از والاترین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دادن به بیمار در </w:t>
      </w:r>
      <w:bookmarkStart w:id="311" w:name="pg4442_45409"/>
    </w:p>
    <w:p>
      <w:pPr>
        <w:pStyle w:val="BookText"/>
        <w:rPr/>
      </w:pPr>
      <w:bookmarkEnd w:id="311"/>
      <w:r>
        <w:rPr>
          <w:rFonts w:ascii="IRNazanin" w:hAnsi="IRNazanin" w:eastAsia="IRNazanin"/>
          <w:color w:val="111111"/>
          <w:sz w:val="28"/>
          <w:sz w:val="28"/>
          <w:szCs w:val="28"/>
          <w:rtl w:val="true"/>
          <w:lang w:bidi="fa-IR"/>
        </w:rPr>
        <w:t>آفرینش این ارزش،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پیام دوستی و مهر و وفا و زدودن کینه ها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امید و صمیمیت و یک رنگی و اخلاص است که سبب خشنودی محبوب متعال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جنبه مادی هدیه مورد نظر باشد، ارزش معنوی آن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هدیه، پیوند دل ها، تحکیم دوستی ها، زدودن کینه ها و تکریم شخصیت هدیه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بیش از آنکه شیئی مادی باشد، مرهمی است شفابخش بر رنج های دل بیمار و بیش از آنکه شکاف مادی زندگی اش را پر کند، خلأ معنوی و احساسی او را هرچند اندک جبران می کند و سبب تقویت روحیه او می شود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تَحابُّوا فَإِنَّ الْهدیَّةَ تُذهِبُ بِالضَّغائنِ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به یکدیگر هدیه دهید تا پیوندهای محبت را استوار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هدیه، کینه ها و کدورت ها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دادن، نشانه محبت و توجه خاص به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با دادن هدیه ای اگرچه ناچیز، صفا و صمیمیت قلبی اش را به بیمار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عیادت فردی از دوستان ایشان می رفتیم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آن حضرت به ما برخورد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ایستادیم،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قدری سیب، گلابی، بالنگ یا اندکی عطر و عود به همراه دارید؟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چیزی از اینها با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بیمار به خاطر آنچه برایش می آورند، خوشحال می شود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312" w:name="__RefHeading___Toc145552_3644566090"/>
      <w:bookmarkStart w:id="313" w:name="_Toc116"/>
      <w:bookmarkEnd w:id="312"/>
      <w:r>
        <w:rPr/>
        <w:t>5</w:t>
      </w:r>
      <w:r>
        <w:rPr>
          <w:rtl w:val="true"/>
        </w:rPr>
        <w:t xml:space="preserve">. </w:t>
      </w:r>
      <w:r>
        <w:rPr>
          <w:rtl w:val="true"/>
        </w:rPr>
        <w:t>دعا کردن برای یکدیگر</w:t>
      </w:r>
      <w:bookmarkEnd w:id="31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برای یکدیگر</w:t>
      </w:r>
    </w:p>
    <w:p>
      <w:pPr>
        <w:pStyle w:val="BookText"/>
        <w:rPr/>
      </w:pPr>
      <w:r>
        <w:rPr>
          <w:rFonts w:ascii="IRNazanin" w:hAnsi="IRNazanin" w:eastAsia="IRNazanin"/>
          <w:color w:val="111111"/>
          <w:sz w:val="28"/>
          <w:sz w:val="28"/>
          <w:szCs w:val="28"/>
          <w:rtl w:val="true"/>
          <w:lang w:bidi="fa-IR"/>
        </w:rPr>
        <w:t>از آداب مهم عیادت و وظایف عیادت کننده در مجلس عیادت، دعا برای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این ادب و وظیفه دینی را با گفتار و رفتار خود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را عیادت کنید و برای بیمار این گونه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لطف خویش شفا بخش و با دوای خود مداوا کن و او را از بلایت در عافیت دار</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دیدگاه اسلام، مراجعه به پزشک و استفاده از دارو گرچه برای سلامتی بیمار مؤثر است، ولی شفای کامل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نباید در هیچ حالی خداوند را فراموش کرد و از دعای عیادت کنندگان در حق بیمار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توجه به تأثیر دعای عیادت کننده از بیمار می خواهد که اجازه دهد تا مردم به دیدارش آیند و برای شفا و سلامتی اش دعا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مَرضَ أَحدُکُم فَلْیَأْذِنْ لِلنّاسِ یَدْخُلُونَ عَلَیْهِ فَاِنَّهُ لَیْسَ مِنْ أحَدٍ اِلاّ وَ لَهُ دَعْوَةٌ مُستَجابَةٌ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هر زمانی که یکی از شما بیمار شد، به مردم اجازه دهد تا به دیدارش بیایند؛ زیرا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آنکه دعای اجابت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به شیوه دعا کردن اشاره فرموده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خود را بر سر بیمار نهاده،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 وَ مِنَ اللّه ِ وَ اِلَی اللّه ِ وَ ماشاءَ اللّه ُ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آیة الکرسی، سوره های حمد، فلق، ناس و ده آیه از آغاز سوره یاسین می خوانی و پس از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اشْفِهِ بِشَفائِکَ وَ داوِهِ بِدَوائِکَ و عافِهِ مِنْ بَلائِکَ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حق محمد و آل محمد صلی الله علیه و آله، استجابت دعا را از خدای متعال درخواست می کنی</w:t>
      </w:r>
      <w:r>
        <w:rPr>
          <w:rFonts w:eastAsia="IRNazanin" w:cs="IRNazanin"/>
          <w:color w:val="111111"/>
          <w:sz w:val="28"/>
          <w:szCs w:val="28"/>
          <w:rtl w:val="true"/>
          <w:lang w:bidi="fa-IR"/>
        </w:rPr>
        <w:t>.</w:t>
      </w:r>
      <w:r>
        <w:rPr>
          <w:rStyle w:val="FootnoteAnchor"/>
          <w:rtl w:val="true"/>
        </w:rPr>
        <w:footnoteReference w:id="320"/>
      </w:r>
      <w:bookmarkStart w:id="314" w:name="pg4442_45411"/>
    </w:p>
    <w:p>
      <w:pPr>
        <w:pStyle w:val="BookText"/>
        <w:rPr/>
      </w:pPr>
      <w:bookmarkEnd w:id="314"/>
      <w:r>
        <w:rPr>
          <w:rFonts w:ascii="IRNazanin" w:hAnsi="IRNazanin" w:eastAsia="IRNazanin"/>
          <w:color w:val="111111"/>
          <w:sz w:val="28"/>
          <w:sz w:val="28"/>
          <w:szCs w:val="28"/>
          <w:rtl w:val="true"/>
          <w:lang w:bidi="fa-IR"/>
        </w:rPr>
        <w:t>از سوی دیگر، دعای بیمار نیز به اجابت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روایتی درباره به اجابت رسیدن دعای بیمار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دَعْوَتُهُم مُسْتَجابَةٌ الْحاجُّ وَ الْغازِی وَ الْمَرِیضُ فَلا تَغِیظُوهُ وَ لا تَضْجِرُوهُ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دعای سه نفر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جنگ جوی در راه خدا 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خشم نیاورید و آزارش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عیادت مریض رفتید، از او طلب دعای خیر کنید؛ چون هر کس بیماری را برای خدا عیادت کند، آن بیمار برای عیادت کننده از خداوند چیزی نخواهد، مگر آنکه دعایش را استجابت کند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روایتی دیگر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عُودُوا مَرْضاکُمْ وَ سَلُوهُمُ الدُّعا فَاِنّهُ یَعْدِلُ دُعاءَ الْمَلائِکَةِ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عیادت بیمارانتان بروید و از آنان درخواست دعای خیر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دعای آنان با دعای فرشتگان الهی هم تراز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ها برمی آید که دعا بر بالین بیمار به اجابت نزدیک تر است؛ زیرا لطف و عنایت خداوند همراه دل های شکسته است و مؤمن بیمار از این فضیلت برخوردار است</w:t>
      </w:r>
      <w:r>
        <w:rPr>
          <w:rFonts w:eastAsia="IRNazanin" w:cs="IRNazanin"/>
          <w:color w:val="111111"/>
          <w:sz w:val="28"/>
          <w:szCs w:val="28"/>
          <w:rtl w:val="true"/>
          <w:lang w:bidi="fa-IR"/>
        </w:rPr>
        <w:t>.</w:t>
      </w:r>
    </w:p>
    <w:p>
      <w:pPr>
        <w:pStyle w:val="Heading5"/>
        <w:numPr>
          <w:ilvl w:val="4"/>
          <w:numId w:val="1"/>
        </w:numPr>
        <w:rPr/>
      </w:pPr>
      <w:bookmarkStart w:id="315" w:name="__RefHeading___Toc145554_3644566090"/>
      <w:bookmarkStart w:id="316" w:name="_Toc117"/>
      <w:bookmarkEnd w:id="315"/>
      <w:r>
        <w:rPr/>
        <w:t>6</w:t>
      </w:r>
      <w:r>
        <w:rPr>
          <w:rtl w:val="true"/>
        </w:rPr>
        <w:t xml:space="preserve">. </w:t>
      </w:r>
      <w:r>
        <w:rPr>
          <w:rtl w:val="true"/>
        </w:rPr>
        <w:t>رسیدگی غذایی به بیمار</w:t>
      </w:r>
      <w:bookmarkEnd w:id="31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غذایی به بیمار</w:t>
      </w:r>
    </w:p>
    <w:p>
      <w:pPr>
        <w:pStyle w:val="BookText"/>
        <w:rPr/>
      </w:pPr>
      <w:r>
        <w:rPr>
          <w:rFonts w:ascii="IRNazanin" w:hAnsi="IRNazanin" w:eastAsia="IRNazanin"/>
          <w:color w:val="111111"/>
          <w:sz w:val="28"/>
          <w:sz w:val="28"/>
          <w:szCs w:val="28"/>
          <w:rtl w:val="true"/>
          <w:lang w:bidi="fa-IR"/>
        </w:rPr>
        <w:t>بیماری، سبب ناتوانی فرد در انجام کارهای شخصی اش می شود و در نتیجه، او را از فعالیت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فراهم کردن نیازهای غذایی بیمار و کمک به او در صرف غذا بسیار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أَطْعَمَ مَرِیضا شَهْوَتَهُ أَطْعَمَهُ اللّه ُ مِنْ ثِمارِ الْجَنَّة</w:t>
      </w:r>
      <w:r>
        <w:rPr>
          <w:rFonts w:eastAsia="Amiri" w:cs="Amiri" w:ascii="Amiri" w:hAnsi="Amiri"/>
          <w:color w:val="111111"/>
          <w:sz w:val="28"/>
          <w:szCs w:val="28"/>
          <w:rtl w:val="true"/>
          <w:lang w:bidi="ar-SA"/>
        </w:rPr>
        <w:t>.</w:t>
      </w:r>
      <w:r>
        <w:rPr>
          <w:rStyle w:val="FootnoteAnchor"/>
          <w:rtl w:val="true"/>
        </w:rPr>
        <w:footnoteReference w:id="324"/>
      </w:r>
      <w:bookmarkStart w:id="317" w:name="pg4442_45412"/>
    </w:p>
    <w:p>
      <w:pPr>
        <w:pStyle w:val="BookText"/>
        <w:rPr/>
      </w:pPr>
      <w:bookmarkEnd w:id="317"/>
      <w:r>
        <w:rPr>
          <w:rFonts w:ascii="IRNazanin" w:hAnsi="IRNazanin" w:eastAsia="IRNazanin"/>
          <w:color w:val="111111"/>
          <w:sz w:val="28"/>
          <w:sz w:val="28"/>
          <w:szCs w:val="28"/>
          <w:rtl w:val="true"/>
          <w:lang w:bidi="fa-IR"/>
        </w:rPr>
        <w:t>هر کس بیماری را بنابر خواسته اش اطعام دهد، خداوند با میوه های بهشتی از او پذیرایی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سفارش شده است در مقابل بیماران از خوردن چیزهایی که بیمار نمی تواند آن را بخورد،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السلامبا بیان روایتی سخن پیامبر را در این زمینه چنین 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 ِ صلی الله علیه و آله أَنْ یَأْکُلَ الْعائِدُ عِنْدَ الْعَلِیلُ فَیَحْبِطَ اللّه ُ اَجْرَ عِیادَتِهِ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رسول خدا صلی الله علیه و آله، عیادت کننده را از خوردن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اگر برای بیمار زیان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بیمار نهی فرموده است؛ زیرا این کار موجب از میان رفتن پاداش عیادتش می شود</w:t>
      </w:r>
      <w:r>
        <w:rPr>
          <w:rFonts w:eastAsia="IRNazanin" w:cs="IRNazanin"/>
          <w:color w:val="111111"/>
          <w:sz w:val="28"/>
          <w:szCs w:val="28"/>
          <w:rtl w:val="true"/>
          <w:lang w:bidi="fa-IR"/>
        </w:rPr>
        <w:t>.</w:t>
      </w:r>
    </w:p>
    <w:p>
      <w:pPr>
        <w:pStyle w:val="Heading4"/>
        <w:numPr>
          <w:ilvl w:val="3"/>
          <w:numId w:val="1"/>
        </w:numPr>
        <w:rPr/>
      </w:pPr>
      <w:bookmarkStart w:id="318" w:name="__RefHeading___Toc145556_3644566090"/>
      <w:bookmarkStart w:id="319" w:name="_Toc118"/>
      <w:bookmarkEnd w:id="318"/>
      <w:r>
        <w:rPr>
          <w:rtl w:val="true"/>
        </w:rPr>
        <w:t>آثار عیادت</w:t>
      </w:r>
      <w:bookmarkEnd w:id="319"/>
    </w:p>
    <w:p>
      <w:pPr>
        <w:pStyle w:val="BookText"/>
        <w:rPr/>
      </w:pPr>
      <w:r>
        <w:rPr>
          <w:rFonts w:ascii="IRNazanin" w:hAnsi="IRNazanin" w:eastAsia="IRNazanin"/>
          <w:color w:val="111111"/>
          <w:sz w:val="28"/>
          <w:sz w:val="28"/>
          <w:szCs w:val="28"/>
          <w:rtl w:val="true"/>
          <w:lang w:bidi="fa-IR"/>
        </w:rPr>
        <w:t>آثار عیادت</w:t>
      </w:r>
    </w:p>
    <w:p>
      <w:pPr>
        <w:pStyle w:val="BookText"/>
        <w:rPr/>
      </w:pPr>
      <w:r>
        <w:rPr>
          <w:rFonts w:ascii="IRNazanin" w:hAnsi="IRNazanin" w:eastAsia="IRNazanin"/>
          <w:color w:val="111111"/>
          <w:sz w:val="28"/>
          <w:sz w:val="28"/>
          <w:szCs w:val="28"/>
          <w:rtl w:val="true"/>
          <w:lang w:bidi="fa-IR"/>
        </w:rPr>
        <w:t>عیادت و دل جویی از بیمار به عنوان یک رفتار پسندیده اخلاقی و اجتماعی که با عواطف و احساسات درونی و فطری انسان نیز هماهنگ است، آثار و برکات دنیوی و اخروی فراوانی دارد؛ زیرا از سویی سبب تقویت روحیه بیمار می شود و از بار سنگین بیماری که جسم و جانش را فرا گرفته است،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دل های افراد جامعه را به هم نزدیک تر می کند و دوستی و همدلی شان را افزایش می دهد تا آنجا که هم فرد و هم جامعه به وسیله این رفتار الهی و انسانی مورد لطف و رحمت پروردگار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با تأکید بر عیادت از بیمار، پاداش آن را در پیشگاه خداوند چنین یادآور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عْادَ مَرِیضا فَجَلَسَ عِنْدَهُ ساعَةً أَجْرَی اللّه ُ لَهُ عَمَلَ أَلْفِ سَنَةٍ لا یَعْصِی اللّه َ </w:t>
      </w:r>
    </w:p>
    <w:p>
      <w:pPr>
        <w:pStyle w:val="BookText"/>
        <w:rPr/>
      </w:pPr>
      <w:r>
        <w:rPr>
          <w:rFonts w:ascii="Amiri" w:hAnsi="Amiri" w:eastAsia="Amiri" w:cs="Amiri"/>
          <w:color w:val="111111"/>
          <w:sz w:val="28"/>
          <w:sz w:val="28"/>
          <w:szCs w:val="28"/>
          <w:rtl w:val="true"/>
          <w:lang w:bidi="ar-SA"/>
        </w:rPr>
        <w:t>فِیها طَرْفَةَ عَیْنٍ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کسی که بیماری را عیادت کند و ساعتی نزد او بنشیند، خداوند، پاداش عمل هزار سال را که لحظه ای در آن معصیت نکرده باشد، به او ارزانی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غوطه ور شدن عیادت کننده در رحمت الهی و استغفار فرشتگان برای او را از آثار عیادت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مُؤْمنٍ عادَ أَخاهُ فِی مَرَضِهِ فَإِنْ کانَ حِینَ یُصْبحُ شَیَّعَهُ سَبْعُونَ أَلفٍ مَلَکٍ فَإِذا قَعَدَ عِنْدَهُ غَمَرَتْهُ الرَّحْمَةُ وَاسْتَغْفِرَ لَهُ حَتّی یُمْسِیَ وَ إِنْ کانَ مَساءً کانَ لَهُ مِثْلُ ذلِکَ حَتّی یُصْبِحَ</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هر مؤمنی که برادر دینی اش را هنگام بیماری عیادت کند، اگر صبح باشد، هفتادهزار فرشته او را همراهی می کند و هنگامی که کنار بیمار بنشیند، رحمت الهی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آن فرشتگان تا شب برایش طلب آمرزش می کنند و اگر شب باشد، همین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با اشاره به نیت خالص عیادت کننده، دعای بیمار برای او را اجابت شده قلمداد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 مَرِیضا فِی اللّه ِ لَمْ یَسْأَلِ الْمَرِیضُ لِلْعائِدِ شَیْئا اِلاّ اسْتَجابَ اللّه ُ لَهُ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کسی که برای رضای خدا، بیماری را عیادت کند، هر چیزی را بیمار برای او درخواست کند، خداوند برآورده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نیز عیادت بیمار و محبت کردن به او را از جمله عوامل مؤثر در بهبودی سریع بیمار دانسته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این مریض ها، هرچه محبت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روحیه بیمار مؤثر است و بر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شدن و سرعت خوب شدن بیماران نیز مؤثر است</w:t>
      </w:r>
      <w:r>
        <w:rPr>
          <w:rFonts w:eastAsia="IRNazanin" w:cs="IRNazanin"/>
          <w:color w:val="111111"/>
          <w:sz w:val="28"/>
          <w:szCs w:val="28"/>
          <w:rtl w:val="true"/>
          <w:lang w:bidi="fa-IR"/>
        </w:rPr>
        <w:t>.</w:t>
      </w:r>
      <w:r>
        <w:rPr>
          <w:rStyle w:val="FootnoteAnchor"/>
          <w:rtl w:val="true"/>
        </w:rPr>
        <w:footnoteReference w:id="329"/>
      </w:r>
      <w:bookmarkStart w:id="320" w:name="pg4442_45415"/>
    </w:p>
    <w:p>
      <w:pPr>
        <w:pStyle w:val="Heading2"/>
        <w:numPr>
          <w:ilvl w:val="1"/>
          <w:numId w:val="1"/>
        </w:numPr>
        <w:rPr/>
      </w:pPr>
      <w:bookmarkStart w:id="321" w:name="__RefHeading___Toc145558_3644566090"/>
      <w:bookmarkStart w:id="322" w:name="_Toc119"/>
      <w:bookmarkEnd w:id="320"/>
      <w:bookmarkEnd w:id="321"/>
      <w:r>
        <w:rPr>
          <w:rtl w:val="true"/>
        </w:rPr>
        <w:t>بخش سوم</w:t>
      </w:r>
      <w:r>
        <w:rPr>
          <w:rtl w:val="true"/>
        </w:rPr>
        <w:t xml:space="preserve">: </w:t>
      </w:r>
      <w:r>
        <w:rPr>
          <w:rtl w:val="true"/>
        </w:rPr>
        <w:t>تکاپوی قلم در ستایش سپیدپوشان مهربان</w:t>
      </w:r>
      <w:bookmarkEnd w:id="322"/>
    </w:p>
    <w:p>
      <w:pPr>
        <w:pStyle w:val="Heading3"/>
        <w:numPr>
          <w:ilvl w:val="2"/>
          <w:numId w:val="1"/>
        </w:numPr>
        <w:rPr/>
      </w:pPr>
      <w:bookmarkStart w:id="323" w:name="__RefHeading___Toc145560_3644566090"/>
      <w:bookmarkStart w:id="324" w:name="_Toc120"/>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تکاپوی قلم در ستایش سپیدپوشان مهربان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325" w:name="pg4442_45416"/>
    </w:p>
    <w:p>
      <w:pPr>
        <w:pStyle w:val="BookText"/>
        <w:rPr/>
      </w:pPr>
      <w:bookmarkEnd w:id="325"/>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بانوی صبر؛ زینب کبرا علیهاالسلام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پرستاران زینب تبار و سپیدپوشان دیار محبت</w:t>
      </w:r>
    </w:p>
    <w:p>
      <w:pPr>
        <w:pStyle w:val="Heading3"/>
        <w:numPr>
          <w:ilvl w:val="2"/>
          <w:numId w:val="1"/>
        </w:numPr>
        <w:rPr/>
      </w:pPr>
      <w:bookmarkStart w:id="326" w:name="__RefHeading___Toc145562_3644566090"/>
      <w:bookmarkStart w:id="327" w:name="_Toc121"/>
      <w:bookmarkEnd w:id="326"/>
      <w:r>
        <w:rPr>
          <w:rtl w:val="true"/>
        </w:rPr>
        <w:t>فصل اول</w:t>
      </w:r>
      <w:r>
        <w:rPr>
          <w:rtl w:val="true"/>
        </w:rPr>
        <w:t xml:space="preserve">: </w:t>
      </w:r>
      <w:r>
        <w:rPr>
          <w:rtl w:val="true"/>
        </w:rPr>
        <w:t>در ستایش بانوی صبر؛ زینب کبرا علیهاالسلام</w:t>
      </w:r>
      <w:bookmarkEnd w:id="327"/>
    </w:p>
    <w:p>
      <w:pPr>
        <w:pStyle w:val="Heading4"/>
        <w:numPr>
          <w:ilvl w:val="3"/>
          <w:numId w:val="1"/>
        </w:numPr>
        <w:rPr/>
      </w:pPr>
      <w:bookmarkStart w:id="328" w:name="__RefHeading___Toc145564_3644566090"/>
      <w:bookmarkStart w:id="329" w:name="_Toc122"/>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بانوی صبر؛ زینب کبرا علیهاالسلام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پرستار نگاه های تب دار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ستاره آسمان کربلا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دختر آسمان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اینک خورشید زینب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مِهر جاودانه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زینت پدر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زینب، عقیله بنی هاشم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بانوی استقامت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30" w:name="__RefHeading___Toc145566_3644566090"/>
      <w:bookmarkStart w:id="331" w:name="_Toc123"/>
      <w:bookmarkEnd w:id="330"/>
      <w:r>
        <w:rPr>
          <w:rtl w:val="true"/>
        </w:rPr>
        <w:t>پرستار نگاه های تب دار</w:t>
      </w:r>
      <w:r>
        <w:rPr/>
        <w:t>1</w:t>
      </w:r>
      <w:bookmarkEnd w:id="331"/>
    </w:p>
    <w:p>
      <w:pPr>
        <w:pStyle w:val="BookText"/>
        <w:rPr/>
      </w:pPr>
      <w:r>
        <w:rPr>
          <w:rFonts w:ascii="IRNazanin" w:hAnsi="IRNazanin" w:eastAsia="IRNazanin"/>
          <w:color w:val="111111"/>
          <w:sz w:val="28"/>
          <w:sz w:val="28"/>
          <w:szCs w:val="28"/>
          <w:rtl w:val="true"/>
          <w:lang w:bidi="fa-IR"/>
        </w:rPr>
        <w:t>پرستار نگاه های تب دار</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امروز را به یاد تمام شب های بی خوابی ات در پرستاری از نگاه های تب دار و صورت های سیلی خورده، به نام تو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تقدیر تو نوشته بودند که پرستار صورت های کبود باشی و التیام بخش دستان تازیانه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بودی که پیش چشمان معصومت، مادرت در بستر بیماری افتاد؛ یک بیماری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همه کودکی ات خوب می دانستی که پهلوی شکسته و سینه ضرب دیده را با اشک چشم نمی توان مداوا کرد، ولی از تو که صدای شکسته شدن استخوان پهلوی مادر را بین در و دیوار شنیده و جای زخم میخ را بر سینه دیده بودی، چه کاری برمی آمد جز گریه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برای سر شکافته پدر نیز نتوانستی کاری بکنی، جز اینکه کتاب خدا را بر سر بگذاری و دل به کلام حق آرام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بالای تشتی رسیدی که به خونابه جگر پاره پاره برادرت، حسن علیه السلام آغشته بود، فقط توانستی از عمق دل گریه سر دهی و پا به پای زرد شدن روی حسن علیه السلام، تو نیز رنگ ببازی و از پا بیفتی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 نیز در همهمه حمله سپاه دشمن به خیمه های آتش گرفته و هجوم تازیانه های سرگردان، بیش از همه در اندیشه آن تن تب دار و بیمار بودی که گلیم کهنه از زیر پایش به غنیمت می بردند و شمشیر بر گردنش می نهادند تا ثمره اهل بیت از ریشه </w:t>
      </w:r>
      <w:bookmarkStart w:id="332" w:name="pg4442_45417"/>
    </w:p>
    <w:p>
      <w:pPr>
        <w:pStyle w:val="BookText"/>
        <w:rPr/>
      </w:pPr>
      <w:bookmarkEnd w:id="332"/>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سخت تر، شب های خرابه بود که تو هیچ نداشتی برای تیمار چشم کبود دخترک سه ساله که با گلوی خشکیده اش در هر نفس هزار بار بابا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 ترین پرستار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کجا می توانستی مرهمی بیابی برای داغ دل مادرت که کودک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اش را پشت در به ضرب لگد پرپر کردند؟</w:t>
      </w:r>
    </w:p>
    <w:p>
      <w:pPr>
        <w:pStyle w:val="BookText"/>
        <w:rPr/>
      </w:pPr>
      <w:r>
        <w:rPr>
          <w:rFonts w:ascii="IRNazanin" w:hAnsi="IRNazanin" w:eastAsia="IRNazanin"/>
          <w:color w:val="111111"/>
          <w:sz w:val="28"/>
          <w:sz w:val="28"/>
          <w:szCs w:val="28"/>
          <w:rtl w:val="true"/>
          <w:lang w:bidi="fa-IR"/>
        </w:rPr>
        <w:t>تو چگونه می خواستی فرق شکافته پدر را دوباره مرهم نهی، در حالی که دلش به تیغ نفاق و دورویی امتش، هزار چاک شده بود؟</w:t>
      </w:r>
    </w:p>
    <w:p>
      <w:pPr>
        <w:pStyle w:val="BookText"/>
        <w:rPr/>
      </w:pPr>
      <w:r>
        <w:rPr>
          <w:rFonts w:ascii="IRNazanin" w:hAnsi="IRNazanin" w:eastAsia="IRNazanin"/>
          <w:color w:val="111111"/>
          <w:sz w:val="28"/>
          <w:sz w:val="28"/>
          <w:szCs w:val="28"/>
          <w:rtl w:val="true"/>
          <w:lang w:bidi="fa-IR"/>
        </w:rPr>
        <w:t>تو با کدام تاب و توان می خواستی جگر سوخته حسن علیه السلام را که در خلوت خانه اش هم غریب بود، التیام بخشی یا جای زخم غل و زنجیر بر بدن سجاد علیه السلام را مرهم بگذاری، در حالی که از دستان سوخته و کبودت خون تازه می چکید؟</w:t>
      </w:r>
    </w:p>
    <w:p>
      <w:pPr>
        <w:pStyle w:val="BookText"/>
        <w:rPr/>
      </w:pPr>
      <w:r>
        <w:rPr>
          <w:rFonts w:ascii="IRNazanin" w:hAnsi="IRNazanin" w:eastAsia="IRNazanin"/>
          <w:color w:val="111111"/>
          <w:sz w:val="28"/>
          <w:sz w:val="28"/>
          <w:szCs w:val="28"/>
          <w:rtl w:val="true"/>
          <w:lang w:bidi="fa-IR"/>
        </w:rPr>
        <w:t>رقیه علیهاالسلام اگر در دامان تو جان داد، جای دیگری نداشت برای باز کردن عقده دلش که تاب یتیمی نابه هنگامش را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تو پرستار همه دل های زخم خورده ای و تسلای قلب های شکسته از سرانگشتان با کرامت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سوخته دلی چون تو، چه کسی می تواند دل های سوخته مردمان را شفای دوباره ببخشد؟</w:t>
      </w:r>
    </w:p>
    <w:p>
      <w:pPr>
        <w:pStyle w:val="Heading4"/>
        <w:numPr>
          <w:ilvl w:val="3"/>
          <w:numId w:val="1"/>
        </w:numPr>
        <w:rPr/>
      </w:pPr>
      <w:bookmarkStart w:id="333" w:name="__RefHeading___Toc145568_3644566090"/>
      <w:bookmarkStart w:id="334" w:name="_Toc124"/>
      <w:bookmarkEnd w:id="333"/>
      <w:r>
        <w:rPr>
          <w:rtl w:val="true"/>
        </w:rPr>
        <w:t>ستاره آسمان کربلا</w:t>
      </w:r>
      <w:r>
        <w:rPr/>
        <w:t>1</w:t>
      </w:r>
      <w:bookmarkEnd w:id="334"/>
    </w:p>
    <w:p>
      <w:pPr>
        <w:pStyle w:val="BookText"/>
        <w:rPr/>
      </w:pPr>
      <w:r>
        <w:rPr>
          <w:rFonts w:ascii="IRNazanin" w:hAnsi="IRNazanin" w:eastAsia="IRNazanin"/>
          <w:color w:val="111111"/>
          <w:sz w:val="28"/>
          <w:sz w:val="28"/>
          <w:szCs w:val="28"/>
          <w:rtl w:val="true"/>
          <w:lang w:bidi="fa-IR"/>
        </w:rPr>
        <w:t>ستاره آسمان کربلا</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ناگهانِ صبر خدا پلک گشودی در مدینه، تا ستاره ثابت شب های آسمان کربلا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حسین علیه السلامو آغاز آوازهای خونین کربلا دیده باز کردی به دیدار خانه ای که گوشه گوشه اش در مهربانی گلیم ها و ظرف های سفالین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شکوه زنانگی را چون مُهری بر صفحه تاریخ بکوبی و چشمان همیشه تاریک شب های ظلم را به گوشه هایی از نور بزرگواری ات روشن کنی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باد ای قصیده بلیغ خدا در دفتر علی و ای کلمه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باد و </w:t>
      </w:r>
    </w:p>
    <w:p>
      <w:pPr>
        <w:pStyle w:val="BookText"/>
        <w:rPr/>
      </w:pPr>
      <w:r>
        <w:rPr>
          <w:rFonts w:ascii="IRNazanin" w:hAnsi="IRNazanin" w:eastAsia="IRNazanin"/>
          <w:color w:val="111111"/>
          <w:sz w:val="28"/>
          <w:sz w:val="28"/>
          <w:szCs w:val="28"/>
          <w:rtl w:val="true"/>
          <w:lang w:bidi="fa-IR"/>
        </w:rPr>
        <w:t>بر آنان سلام که بر شکوه هماره ات، بر ضریح مقدست و بر آن همه شوکت و زنانگی ات بوسه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آیینه دار صبری بودی که از قرن ها پیش و از آغازین تپش نبض خلقت چون خونی مضطرب در رگ های تاریخ می دوید و به صبوری می آمد تا تو را بازیابد و من امروز از تو چه می توانم گفت جز اینکه به نامت ـ که بلندتر و بشکوه تر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بخوانمت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بینمت امروز از پس این همه سال ها و قرن ها که سرافراز و بلندقامت بر آستانه خدا ایستاده ای و ترانه های ملکوتی آسمان را زمزمه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بینمت که در خانه آسمانی علی چشم می گشایی و چشمان مهربان بزرگ ترین زنان عالم، به اشتیاق، جست وجویت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بینمت که در آغوش مهربان فاطمه نفس می کشی و در دستان مهربان علی جابه جا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بینمت که در خانه صمیمی وحی بزرگ می شوی و بزرگ تر و بر قله های جلال و کمال می 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که مولود مبارک خانه علی، پا به پای برادر، خاک های بادیه را می پیماید تا پرچم دار بزرگ ترین حماسه روشن خون و عشق در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بینمت بلند و باشکوه، ایستاده بر آستانه میدان و سر به زیر و نجیب و مهربان با همراهان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بینمت که حسین را در آغوش می گیری، بی آنکه سر برداری و به آن صورت قشنگ، آن یادآور علی، بنگری؛ مگر خجالت، حاجب صمیمیت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بینمت که تلخ و تند در میانه خیمه ها می گردی و کودکان پریشان و مضطرب را از میانه پاره چادرها و عمودهای فروافتاده خیمه ها می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بینمت که به جست وجوی حسین، نیزه های شکسته را با دست کنار می زنی و می بینمت که بر گلوگاه تشنه حسین</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کلمه بزرگ صبوری و ای پرچم برافراشته صبر در برهوت ظلم و شقاوت</w:t>
      </w:r>
      <w:r>
        <w:rPr>
          <w:rFonts w:eastAsia="IRNazanin" w:cs="IRNazanin"/>
          <w:color w:val="111111"/>
          <w:sz w:val="28"/>
          <w:szCs w:val="28"/>
          <w:rtl w:val="true"/>
          <w:lang w:bidi="fa-IR"/>
        </w:rPr>
        <w:t xml:space="preserve">! </w:t>
      </w:r>
      <w:bookmarkStart w:id="335" w:name="pg4442_45419"/>
    </w:p>
    <w:p>
      <w:pPr>
        <w:pStyle w:val="BookText"/>
        <w:rPr/>
      </w:pPr>
      <w:bookmarkEnd w:id="335"/>
      <w:r>
        <w:rPr>
          <w:rFonts w:ascii="IRNazanin" w:hAnsi="IRNazanin" w:eastAsia="IRNazanin"/>
          <w:color w:val="111111"/>
          <w:sz w:val="28"/>
          <w:sz w:val="28"/>
          <w:szCs w:val="28"/>
          <w:rtl w:val="true"/>
          <w:lang w:bidi="fa-IR"/>
        </w:rPr>
        <w:t xml:space="preserve">جز تو کدام جانِ آگاه می توانست کلمه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تاریخ به روشنی جان بخشد و جز تو کدام کس می توانست آن گونه با کلمات محکم و آیه های قاطع سخن، در مجلس یزید، همهمه و آشوب دراندازد؟</w:t>
      </w:r>
    </w:p>
    <w:p>
      <w:pPr>
        <w:pStyle w:val="BookText"/>
        <w:rPr/>
      </w:pPr>
      <w:r>
        <w:rPr>
          <w:rFonts w:ascii="IRNazanin" w:hAnsi="IRNazanin" w:eastAsia="IRNazanin"/>
          <w:color w:val="111111"/>
          <w:sz w:val="28"/>
          <w:sz w:val="28"/>
          <w:szCs w:val="28"/>
          <w:rtl w:val="true"/>
          <w:lang w:bidi="fa-IR"/>
        </w:rPr>
        <w:t>آیا تولدت، آیینه روشن کربلا نیست و تفسیر میلادت می تواند جز معنای خونی باشد که بر خاک تشنه نینوا ریخت؟</w:t>
      </w:r>
    </w:p>
    <w:p>
      <w:pPr>
        <w:pStyle w:val="BookText"/>
        <w:rPr/>
      </w:pPr>
      <w:r>
        <w:rPr>
          <w:rFonts w:ascii="IRNazanin" w:hAnsi="IRNazanin" w:eastAsia="IRNazanin"/>
          <w:color w:val="111111"/>
          <w:sz w:val="28"/>
          <w:sz w:val="28"/>
          <w:szCs w:val="28"/>
          <w:rtl w:val="true"/>
          <w:lang w:bidi="fa-IR"/>
        </w:rPr>
        <w:t>آیا از خانه مهربان علی، با آن صمیمیت و صفای آسمانی، کلمه ای جز تو می توانست بروید که خاکریزهای بزرگ زنانگی و عفت و شجاعت و رادی را فتح کند و بر صدر قله های شرف و عزت بایستد؟</w:t>
      </w:r>
    </w:p>
    <w:p>
      <w:pPr>
        <w:pStyle w:val="BookText"/>
        <w:rPr/>
      </w:pPr>
      <w:r>
        <w:rPr>
          <w:rFonts w:ascii="IRNazanin" w:hAnsi="IRNazanin" w:eastAsia="IRNazanin"/>
          <w:color w:val="111111"/>
          <w:sz w:val="28"/>
          <w:sz w:val="28"/>
          <w:szCs w:val="28"/>
          <w:rtl w:val="true"/>
          <w:lang w:bidi="fa-IR"/>
        </w:rPr>
        <w:t>آیا تولدت به معنای رویش سرخ ستاره ای از ستارگان ثابت آسمان کربلا نبود، آن گاه که در ناگهان صبر خدا پلک گشودی، در مهربانی حصیرها و سفال ها؛ در خانه کوچک علی و فاطمه؟</w:t>
      </w:r>
    </w:p>
    <w:p>
      <w:pPr>
        <w:pStyle w:val="Heading4"/>
        <w:numPr>
          <w:ilvl w:val="3"/>
          <w:numId w:val="1"/>
        </w:numPr>
        <w:rPr/>
      </w:pPr>
      <w:bookmarkStart w:id="336" w:name="__RefHeading___Toc145570_3644566090"/>
      <w:bookmarkStart w:id="337" w:name="_Toc125"/>
      <w:bookmarkEnd w:id="336"/>
      <w:r>
        <w:rPr>
          <w:rtl w:val="true"/>
        </w:rPr>
        <w:t>دختر آسمان</w:t>
      </w:r>
      <w:r>
        <w:rPr/>
        <w:t>1</w:t>
      </w:r>
      <w:bookmarkEnd w:id="337"/>
    </w:p>
    <w:p>
      <w:pPr>
        <w:pStyle w:val="BookText"/>
        <w:rPr/>
      </w:pPr>
      <w:r>
        <w:rPr>
          <w:rFonts w:ascii="IRNazanin" w:hAnsi="IRNazanin" w:eastAsia="IRNazanin"/>
          <w:color w:val="111111"/>
          <w:sz w:val="28"/>
          <w:sz w:val="28"/>
          <w:szCs w:val="28"/>
          <w:rtl w:val="true"/>
          <w:lang w:bidi="fa-IR"/>
        </w:rPr>
        <w:t>دختر آسمان</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شجره طیبه خاندان وحی در انتظار گُلی دیگر است و از خانه پرعظمت علی و فاطمه گوهری در آستانه پیدایش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وجود، فرش ره گشته و هستی از خاک تا افلاک به پاس آمدنش آذین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کروبیان سرود می خوانند و ستارگان با چشم اشتیاق به زمین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آسمان، شفاعت می بارد و زمین در رحمت حق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فاطمه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آسمانْ منصب که نور از رخ آفتاب و ماه می 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خنکای دل حیدر و نور چشم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پرتو وجودش آبشار عاشقی جریان خواهد یافت و قصه خون پرحرارت حسین علیه السلام ناتمام </w:t>
      </w:r>
      <w:bookmarkStart w:id="338" w:name="pg4442_45420"/>
    </w:p>
    <w:p>
      <w:pPr>
        <w:pStyle w:val="BookText"/>
        <w:rPr/>
      </w:pPr>
      <w:bookmarkEnd w:id="338"/>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زنی می آید که به ابهت کلامش، یک جماعت دل زنگار گرفته در کوفه و شام سر به تعظیم فرو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رونق خانه علی می آید</w:t>
      </w:r>
      <w:r>
        <w:rPr>
          <w:rFonts w:eastAsia="IRNazanin" w:cs="IRNazanin"/>
          <w:color w:val="111111"/>
          <w:sz w:val="28"/>
          <w:szCs w:val="28"/>
          <w:rtl w:val="true"/>
          <w:lang w:bidi="fa-IR"/>
        </w:rPr>
        <w:t>.</w:t>
      </w:r>
    </w:p>
    <w:p>
      <w:pPr>
        <w:pStyle w:val="Heading4"/>
        <w:numPr>
          <w:ilvl w:val="3"/>
          <w:numId w:val="1"/>
        </w:numPr>
        <w:rPr/>
      </w:pPr>
      <w:bookmarkStart w:id="339" w:name="__RefHeading___Toc145572_3644566090"/>
      <w:bookmarkStart w:id="340" w:name="_Toc126"/>
      <w:bookmarkEnd w:id="339"/>
      <w:r>
        <w:rPr>
          <w:rtl w:val="true"/>
        </w:rPr>
        <w:t>اینک خورشید زینب</w:t>
      </w:r>
      <w:r>
        <w:rPr/>
        <w:t>1</w:t>
      </w:r>
      <w:bookmarkEnd w:id="340"/>
    </w:p>
    <w:p>
      <w:pPr>
        <w:pStyle w:val="BookText"/>
        <w:rPr/>
      </w:pPr>
      <w:r>
        <w:rPr>
          <w:rFonts w:ascii="IRNazanin" w:hAnsi="IRNazanin" w:eastAsia="IRNazanin"/>
          <w:color w:val="111111"/>
          <w:sz w:val="28"/>
          <w:sz w:val="28"/>
          <w:szCs w:val="28"/>
          <w:rtl w:val="true"/>
          <w:lang w:bidi="fa-IR"/>
        </w:rPr>
        <w:t>اینک خورشید زینب</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پنجره ای به سمتِ باغ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آسمانِ آبی، افق های روشن، نخل های سبز و آفتابی 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در کنار آسمان مدینه، پرواز پرستوهاست و چشم های فرشتگان الهی که با اشتیاقی شگرف، میلادِ شگفت نور را به تماشا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ای از سلاله نور و از تبار آیینه های روشن عصمت در آسمان ولایت درخشیدن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زینب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کهن ترین واقعه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آب تجلی، از سرانگشت پاکش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نامش رجعتی است به سوی 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که فاطمه، کودکش را در هاله ای از نور بر بی کرانگی دست های علی جاری می کرد، در چشم های بی قرارش چه سرنوشت شگفتی را دید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زینت بخش خاندان نبی صلی الله علیه و آله ـ خواند؟</w:t>
      </w:r>
    </w:p>
    <w:p>
      <w:pPr>
        <w:pStyle w:val="BookText"/>
        <w:rPr/>
      </w:pPr>
      <w:r>
        <w:rPr>
          <w:rFonts w:ascii="IRNazanin" w:hAnsi="IRNazanin" w:eastAsia="IRNazanin"/>
          <w:color w:val="111111"/>
          <w:sz w:val="28"/>
          <w:sz w:val="28"/>
          <w:szCs w:val="28"/>
          <w:rtl w:val="true"/>
          <w:lang w:bidi="fa-IR"/>
        </w:rPr>
        <w:t>ای بانوی آیینه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اتفاق دوباره بهار در ذهن بارور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پیامبر رحمت، از ضمیر چشم هایت و از آهنگ دل نشین گریه هایت، وقوع چه حادثه ای را پیش بینی کرد که سرخ تر از غروب، ستاره های اشک در آسمان چشم هایش پدیدار گشت؟</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روشن ضمیر آیینه پوش</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وقتی از تو می گوید دچار تلاطم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شنیدن نامت به خون می نشیند و عشق در ترنم کَرم نگاهت، دچار التهاب می شود</w:t>
      </w:r>
      <w:r>
        <w:rPr>
          <w:rFonts w:eastAsia="IRNazanin" w:cs="IRNazanin"/>
          <w:color w:val="111111"/>
          <w:sz w:val="28"/>
          <w:szCs w:val="28"/>
          <w:rtl w:val="true"/>
          <w:lang w:bidi="fa-IR"/>
        </w:rPr>
        <w:t xml:space="preserve">. </w:t>
      </w:r>
      <w:bookmarkStart w:id="341" w:name="pg4442_45421"/>
    </w:p>
    <w:p>
      <w:pPr>
        <w:pStyle w:val="BookText"/>
        <w:rPr/>
      </w:pPr>
      <w:bookmarkEnd w:id="341"/>
      <w:r>
        <w:rPr>
          <w:rFonts w:ascii="IRNazanin" w:hAnsi="IRNazanin" w:eastAsia="IRNazanin"/>
          <w:color w:val="111111"/>
          <w:sz w:val="28"/>
          <w:sz w:val="28"/>
          <w:szCs w:val="28"/>
          <w:rtl w:val="true"/>
          <w:lang w:bidi="fa-IR"/>
        </w:rPr>
        <w:t>کتاب آفرینش جز با نام تو، با کدامین واژه می توانست شکوه قدسی شهامت را در کوچه پس کوچه های مدینه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آسمان مدینه با نغمه های روشنِ قدسیان که میلاد نور را به جشن و سرور نشسته اند، غرق در روشنایی حیرت انگیز امید و آرامش است؛ چرا که ستاره نیک بختی از تبار آفتاب در آسمانِ خاندان نبی صلی الله علیه و آلهدرخشیدن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یمن قدم های آفتاب زینبی، آسمان، غرق در نور و شادی است به همان عظمت که روز میلاد خورشید محمدی را جشن می گیرد</w:t>
      </w:r>
      <w:r>
        <w:rPr>
          <w:rFonts w:eastAsia="IRNazanin" w:cs="IRNazanin"/>
          <w:color w:val="111111"/>
          <w:sz w:val="28"/>
          <w:szCs w:val="28"/>
          <w:rtl w:val="true"/>
          <w:lang w:bidi="fa-IR"/>
        </w:rPr>
        <w:t>.</w:t>
      </w:r>
    </w:p>
    <w:p>
      <w:pPr>
        <w:pStyle w:val="Heading4"/>
        <w:numPr>
          <w:ilvl w:val="3"/>
          <w:numId w:val="1"/>
        </w:numPr>
        <w:rPr/>
      </w:pPr>
      <w:bookmarkStart w:id="342" w:name="__RefHeading___Toc145574_3644566090"/>
      <w:bookmarkStart w:id="343" w:name="_Toc127"/>
      <w:bookmarkEnd w:id="342"/>
      <w:r>
        <w:rPr>
          <w:rtl w:val="true"/>
        </w:rPr>
        <w:t>مِهر جاودانه</w:t>
      </w:r>
      <w:r>
        <w:rPr/>
        <w:t>1</w:t>
      </w:r>
      <w:bookmarkEnd w:id="343"/>
    </w:p>
    <w:p>
      <w:pPr>
        <w:pStyle w:val="BookText"/>
        <w:rPr/>
      </w:pPr>
      <w:r>
        <w:rPr>
          <w:rFonts w:ascii="IRNazanin" w:hAnsi="IRNazanin" w:eastAsia="IRNazanin"/>
          <w:color w:val="111111"/>
          <w:sz w:val="28"/>
          <w:sz w:val="28"/>
          <w:szCs w:val="28"/>
          <w:rtl w:val="true"/>
          <w:lang w:bidi="fa-IR"/>
        </w:rPr>
        <w:t>مِهر جاودانه</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خجسته باد قدوم تو، ای که بَدر تمامی</w:t>
      </w:r>
    </w:p>
    <w:p>
      <w:pPr>
        <w:pStyle w:val="BookText"/>
        <w:rPr/>
      </w:pPr>
      <w:r>
        <w:rPr>
          <w:rFonts w:ascii="IRNazanin" w:hAnsi="IRNazanin" w:eastAsia="IRNazanin"/>
          <w:color w:val="111111"/>
          <w:sz w:val="28"/>
          <w:sz w:val="28"/>
          <w:szCs w:val="28"/>
          <w:rtl w:val="true"/>
          <w:lang w:bidi="fa-IR"/>
        </w:rPr>
        <w:t>فروغ دیده ما، مهر جاودانه شامی</w:t>
      </w:r>
    </w:p>
    <w:p>
      <w:pPr>
        <w:pStyle w:val="BookText"/>
        <w:rPr/>
      </w:pPr>
      <w:r>
        <w:rPr>
          <w:rFonts w:ascii="IRNazanin" w:hAnsi="IRNazanin" w:eastAsia="IRNazanin"/>
          <w:color w:val="111111"/>
          <w:sz w:val="28"/>
          <w:sz w:val="28"/>
          <w:szCs w:val="28"/>
          <w:rtl w:val="true"/>
          <w:lang w:bidi="fa-IR"/>
        </w:rPr>
        <w:t>شکفتی ای گل صبر و شکیب دامن زهرا</w:t>
      </w:r>
    </w:p>
    <w:p>
      <w:pPr>
        <w:pStyle w:val="BookText"/>
        <w:rPr/>
      </w:pPr>
      <w:r>
        <w:rPr>
          <w:rFonts w:ascii="IRNazanin" w:hAnsi="IRNazanin" w:eastAsia="IRNazanin"/>
          <w:color w:val="111111"/>
          <w:sz w:val="28"/>
          <w:sz w:val="28"/>
          <w:szCs w:val="28"/>
          <w:rtl w:val="true"/>
          <w:lang w:bidi="fa-IR"/>
        </w:rPr>
        <w:t>تو زینبی و چو نام تو نیست نادره نامی</w:t>
      </w:r>
    </w:p>
    <w:p>
      <w:pPr>
        <w:pStyle w:val="BookText"/>
        <w:rPr/>
      </w:pPr>
      <w:r>
        <w:rPr>
          <w:rFonts w:ascii="IRNazanin" w:hAnsi="IRNazanin" w:eastAsia="IRNazanin"/>
          <w:color w:val="111111"/>
          <w:sz w:val="28"/>
          <w:sz w:val="28"/>
          <w:szCs w:val="28"/>
          <w:rtl w:val="true"/>
          <w:lang w:bidi="fa-IR"/>
        </w:rPr>
        <w:t>زینب؛ زنی سر برآورده از خانه خطابه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تفسیر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حسینی دیگر و زینب، پاسبان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روز عاشورا، آغاز زینب است؛ آغاز حضور یگانه زنی که بی حضور او داستان کربلا بی سرانجام رها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گرد و خاک میدان فرو نشست، به پا خاست تا حسین و مرام حسینی را به ابدیت 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بلندی که طنین آن همچنان از گوشه های مسجد پیامبر به گوش می رسد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یاد حسین و یاور بازماندگانی که ضربت تازیانه ها را تاب می آورند</w:t>
      </w:r>
      <w:r>
        <w:rPr>
          <w:rFonts w:eastAsia="IRNazanin" w:cs="IRNazanin"/>
          <w:color w:val="111111"/>
          <w:sz w:val="28"/>
          <w:szCs w:val="28"/>
          <w:rtl w:val="true"/>
          <w:lang w:bidi="fa-IR"/>
        </w:rPr>
        <w:t xml:space="preserve">. </w:t>
      </w:r>
      <w:bookmarkStart w:id="344" w:name="pg4442_45422"/>
    </w:p>
    <w:p>
      <w:pPr>
        <w:pStyle w:val="BookText"/>
        <w:rPr/>
      </w:pPr>
      <w:bookmarkEnd w:id="344"/>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خوان کوفه که وقتی لب می گشاید، پرده های پندار کوفیان 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دغا و 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نامردانی که جز حیله نمی دانید و جز نیرنگ نمی شناسید، با شما دست های پیمان شکن و قلب های پیوند گسل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اشکتان خشک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پیرزنی می مانید که تار همی داشت و پود همی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پیوند و پیمان است به بازی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نخستین ضربت شمشیر سخنان زینب بی حسین بود که بر فرق پیمان شکنان کوفی فرود آمد و کوفیان دریافتند که زینب؛ یعنی خون جوشان حسین که چونان جویباری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زینب؛ یعنی صدای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زینب؛ یعنی حسینی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این فریاد زینب است که چونان مشتی بر دهان یزید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توانی در راه دشمنی با ما به انجام رسان و آنچه می خواهی فریب در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نمی توانی نام ما را محو کنی و ما را از یاد مردم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فروغ وحی ما را خاموش کنی و به آرزوی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تا همیشه بر دامان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می گویم که ابتدای کار ما را به سعادت قرار داد و پایان آن را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زنی ماندگار در تاریخ که تا همیشه الگوی زنان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خود می پرسیم که چه رازی در نام لاهوتی تو نهفته است ای زینب که در روز میلادت نیز به یاد اندوه تو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نیمی لبخند و نیمی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 روحانی تولدت، جان را به یاد عزیز تو متبرک می کنیم و دل بی قرار خود را به سرزمین حضور جاویدان تو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ای بانوی بزرگوار و الگوی شجاعت و غیرت مبارک باد</w:t>
      </w:r>
      <w:r>
        <w:rPr>
          <w:rFonts w:eastAsia="IRNazanin" w:cs="IRNazanin"/>
          <w:color w:val="111111"/>
          <w:sz w:val="28"/>
          <w:szCs w:val="28"/>
          <w:rtl w:val="true"/>
          <w:lang w:bidi="fa-IR"/>
        </w:rPr>
        <w:t>!</w:t>
      </w:r>
    </w:p>
    <w:p>
      <w:pPr>
        <w:pStyle w:val="Heading4"/>
        <w:numPr>
          <w:ilvl w:val="3"/>
          <w:numId w:val="1"/>
        </w:numPr>
        <w:rPr/>
      </w:pPr>
      <w:bookmarkStart w:id="345" w:name="__RefHeading___Toc145576_3644566090"/>
      <w:bookmarkStart w:id="346" w:name="_Toc128"/>
      <w:bookmarkEnd w:id="345"/>
      <w:r>
        <w:rPr>
          <w:rtl w:val="true"/>
        </w:rPr>
        <w:t>زینت پدر</w:t>
      </w:r>
      <w:r>
        <w:rPr/>
        <w:t>1</w:t>
      </w:r>
      <w:bookmarkEnd w:id="346"/>
    </w:p>
    <w:p>
      <w:pPr>
        <w:pStyle w:val="BookText"/>
        <w:rPr/>
      </w:pPr>
      <w:r>
        <w:rPr>
          <w:rFonts w:ascii="IRNazanin" w:hAnsi="IRNazanin" w:eastAsia="IRNazanin"/>
          <w:color w:val="111111"/>
          <w:sz w:val="28"/>
          <w:sz w:val="28"/>
          <w:szCs w:val="28"/>
          <w:rtl w:val="true"/>
          <w:lang w:bidi="fa-IR"/>
        </w:rPr>
        <w:t>زینت پدر</w:t>
      </w:r>
      <w:r>
        <w:rPr>
          <w:rStyle w:val="FootnoteAnchor"/>
          <w:rtl w:val="true"/>
        </w:rPr>
        <w:footnoteReference w:id="33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آیینه فاطمه نما</w:t>
      </w:r>
      <w:r>
        <w:rPr>
          <w:rFonts w:eastAsia="IRNazanin" w:cs="IRNazanin"/>
          <w:color w:val="111111"/>
          <w:sz w:val="28"/>
          <w:szCs w:val="28"/>
          <w:rtl w:val="true"/>
          <w:lang w:bidi="fa-IR"/>
        </w:rPr>
        <w:t xml:space="preserve">! </w:t>
      </w:r>
      <w:bookmarkStart w:id="347" w:name="pg4442_45423"/>
    </w:p>
    <w:p>
      <w:pPr>
        <w:pStyle w:val="BookText"/>
        <w:rPr/>
      </w:pPr>
      <w:bookmarkEnd w:id="347"/>
      <w:r>
        <w:rPr>
          <w:rFonts w:ascii="IRNazanin" w:hAnsi="IRNazanin" w:eastAsia="IRNazanin"/>
          <w:color w:val="111111"/>
          <w:sz w:val="28"/>
          <w:sz w:val="28"/>
          <w:szCs w:val="28"/>
          <w:rtl w:val="true"/>
          <w:lang w:bidi="fa-IR"/>
        </w:rPr>
        <w:t>ای تندیس صبر و وفا، ای چکیده فضیلت ها و عصاره خوبی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زادروز تو میلاد عفاف و شهامت است و خاطره حماسه آفرینی هایت، زینت بخش تاریخ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آموزگار جهاد و صبوری و حیا و 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از دریای خون گذشتی و شهادت هفتاد و دو ستاره را با چشم دیدی و بر پیکر خورشید و حنجر خونین بوسه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قدرت دشمن، علی وار خطبه خواندی و غرور امویان را در هم شکستی و یزید را به هراس افکندی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مطالعه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موج خون های کربلا را فراتر از آن دشت سرخ، تا ساحل بیداری ملت ها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با اسارت آزادی بخش خویش، سند جنایت آل امیه را به همگان نشان 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کردی و پیام رسان خون های عاشورا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هم به تاریخ بشریت درس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زنان و دختران ما به درس های حجاب و عفاف از زبان تو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دختر شهید بودی، هم مادر شهید، هم خواهر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گران بهای شما خاندان شرف بود و کرامت و بزرگواری، درسی که هرگز از یاد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بانوی نجیب و باعفاف است که در پاکدامنی و تدین، وام دار تو نباشد؟</w:t>
      </w:r>
    </w:p>
    <w:p>
      <w:pPr>
        <w:pStyle w:val="BookText"/>
        <w:rPr/>
      </w:pPr>
      <w:r>
        <w:rPr>
          <w:rFonts w:ascii="IRNazanin" w:hAnsi="IRNazanin" w:eastAsia="IRNazanin"/>
          <w:color w:val="111111"/>
          <w:sz w:val="28"/>
          <w:sz w:val="28"/>
          <w:szCs w:val="28"/>
          <w:rtl w:val="true"/>
          <w:lang w:bidi="fa-IR"/>
        </w:rPr>
        <w:t>کدام مادر شهید و خواهر شهید است که شکوه صبر و طاقت تو را آرام بخش دل داغ دیده خویش نسازد؟</w:t>
      </w:r>
    </w:p>
    <w:p>
      <w:pPr>
        <w:pStyle w:val="BookText"/>
        <w:rPr/>
      </w:pPr>
      <w:r>
        <w:rPr>
          <w:rFonts w:ascii="IRNazanin" w:hAnsi="IRNazanin" w:eastAsia="IRNazanin"/>
          <w:color w:val="111111"/>
          <w:sz w:val="28"/>
          <w:sz w:val="28"/>
          <w:szCs w:val="28"/>
          <w:rtl w:val="true"/>
          <w:lang w:bidi="fa-IR"/>
        </w:rPr>
        <w:t>کدام خانواده جانباز است که از تو راه و رسم پرستاری و فداکاری نیاموزد؟</w:t>
      </w:r>
    </w:p>
    <w:p>
      <w:pPr>
        <w:pStyle w:val="BookText"/>
        <w:rPr/>
      </w:pPr>
      <w:r>
        <w:rPr>
          <w:rFonts w:ascii="IRNazanin" w:hAnsi="IRNazanin" w:eastAsia="IRNazanin"/>
          <w:color w:val="111111"/>
          <w:sz w:val="28"/>
          <w:sz w:val="28"/>
          <w:szCs w:val="28"/>
          <w:rtl w:val="true"/>
          <w:lang w:bidi="fa-IR"/>
        </w:rPr>
        <w:t>نامت، همواره درس آموز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همیشه الهام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p>
    <w:p>
      <w:pPr>
        <w:pStyle w:val="Heading4"/>
        <w:numPr>
          <w:ilvl w:val="3"/>
          <w:numId w:val="1"/>
        </w:numPr>
        <w:rPr/>
      </w:pPr>
      <w:bookmarkStart w:id="348" w:name="__RefHeading___Toc145578_3644566090"/>
      <w:bookmarkStart w:id="349" w:name="_Toc129"/>
      <w:bookmarkEnd w:id="348"/>
      <w:r>
        <w:rPr>
          <w:rtl w:val="true"/>
        </w:rPr>
        <w:t>زینب، عقیله بنی هاشم</w:t>
      </w:r>
      <w:r>
        <w:rPr/>
        <w:t>1</w:t>
      </w:r>
      <w:bookmarkEnd w:id="349"/>
    </w:p>
    <w:p>
      <w:pPr>
        <w:pStyle w:val="BookText"/>
        <w:rPr/>
      </w:pPr>
      <w:r>
        <w:rPr>
          <w:rFonts w:ascii="IRNazanin" w:hAnsi="IRNazanin" w:eastAsia="IRNazanin"/>
          <w:color w:val="111111"/>
          <w:sz w:val="28"/>
          <w:sz w:val="28"/>
          <w:szCs w:val="28"/>
          <w:rtl w:val="true"/>
          <w:lang w:bidi="fa-IR"/>
        </w:rPr>
        <w:t>زینب، عقیله بنی هاشم</w:t>
      </w:r>
      <w:r>
        <w:rPr>
          <w:rStyle w:val="FootnoteAnchor"/>
          <w:rtl w:val="true"/>
        </w:rPr>
        <w:footnoteReference w:id="33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پدر بود و یار برادر و رسول خون شهید؛ مفسر کتاب کربلا و مبیّن درس های عاشورا</w:t>
      </w:r>
      <w:r>
        <w:rPr>
          <w:rFonts w:eastAsia="IRNazanin" w:cs="IRNazanin"/>
          <w:color w:val="111111"/>
          <w:sz w:val="28"/>
          <w:szCs w:val="28"/>
          <w:rtl w:val="true"/>
          <w:lang w:bidi="fa-IR"/>
        </w:rPr>
        <w:t xml:space="preserve">... . </w:t>
      </w:r>
      <w:bookmarkStart w:id="350" w:name="pg4442_45424"/>
    </w:p>
    <w:p>
      <w:pPr>
        <w:pStyle w:val="BookText"/>
        <w:rPr/>
      </w:pPr>
      <w:bookmarkEnd w:id="350"/>
      <w:r>
        <w:rPr>
          <w:rFonts w:ascii="IRNazanin" w:hAnsi="IRNazanin" w:eastAsia="IRNazanin"/>
          <w:color w:val="111111"/>
          <w:sz w:val="28"/>
          <w:sz w:val="28"/>
          <w:szCs w:val="28"/>
          <w:rtl w:val="true"/>
          <w:lang w:bidi="fa-IR"/>
        </w:rPr>
        <w:t>گرامی باد طلوع زینب از افق نورانی دامن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ای که پدر، علی بن ابی طالب باشد و مادر، فاطمه اطهر و برادر، حسن و حسین، مولودی به دنیا می آید که درس وفا می آموزد، طبل رسوایی باطل و بیداد را بر چهار سوی تاریخ به صدا درمی آورد و تشت افتضاح یزیدیان را از بام زمان به زمین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دریا به هم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تلاقی این دو دریا، لؤلؤها و مرجان های گران قدر پدید آمده است که یکی از این گوهرها،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زینب با کاروان شهادت، از مدینه به مکه و از آنجا به کربلا می آید و در راه انجام رسالت بزرگ خویش با برادر همراه می شود؛ چرا که از آغاز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شهادت، هم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اهل بیت را قافله سالاری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 بیان علی گونه اش خفتگان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می رود و شام عیش و عشرت را شام غریبان می کند و شادی یزیدیان را به سوگ بدل می کند و آرامش امویان را به وحشت و اضطراب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زینب، این مفسر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زینب، این مبیّن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خون</w:t>
      </w:r>
      <w:r>
        <w:rPr>
          <w:rFonts w:eastAsia="IRNazanin" w:cs="IRNazanin"/>
          <w:color w:val="111111"/>
          <w:sz w:val="28"/>
          <w:szCs w:val="28"/>
          <w:rtl w:val="true"/>
          <w:lang w:bidi="fa-IR"/>
        </w:rPr>
        <w:t>».</w:t>
      </w:r>
    </w:p>
    <w:p>
      <w:pPr>
        <w:pStyle w:val="Heading4"/>
        <w:numPr>
          <w:ilvl w:val="3"/>
          <w:numId w:val="1"/>
        </w:numPr>
        <w:rPr/>
      </w:pPr>
      <w:bookmarkStart w:id="351" w:name="__RefHeading___Toc145580_3644566090"/>
      <w:bookmarkStart w:id="352" w:name="_Toc130"/>
      <w:bookmarkEnd w:id="351"/>
      <w:r>
        <w:rPr>
          <w:rtl w:val="true"/>
        </w:rPr>
        <w:t>بانوی استقامت</w:t>
      </w:r>
      <w:r>
        <w:rPr/>
        <w:t>1</w:t>
      </w:r>
      <w:bookmarkEnd w:id="352"/>
    </w:p>
    <w:p>
      <w:pPr>
        <w:pStyle w:val="BookText"/>
        <w:rPr/>
      </w:pPr>
      <w:r>
        <w:rPr>
          <w:rFonts w:ascii="IRNazanin" w:hAnsi="IRNazanin" w:eastAsia="IRNazanin"/>
          <w:color w:val="111111"/>
          <w:sz w:val="28"/>
          <w:sz w:val="28"/>
          <w:szCs w:val="28"/>
          <w:rtl w:val="true"/>
          <w:lang w:bidi="fa-IR"/>
        </w:rPr>
        <w:t>بانوی استقامت</w:t>
      </w:r>
      <w:r>
        <w:rPr>
          <w:rStyle w:val="FootnoteAnchor"/>
          <w:rtl w:val="true"/>
        </w:rPr>
        <w:footnoteReference w:id="33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بانوی استقامت، حادثه ای نورانی بود که در ذهن خواب زده سپیده دمان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نجابت جاری خویش، صبح تازه ای را بر خاک بی جان زمین فرو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جنبش ناگزیر خود، صلابت قدم هایی را حس می کرد که از شکوه ایمان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امتداد رویش بهار، صبح بارید و چون نیلوفرهای کوچک عاطفه، بر </w:t>
      </w:r>
    </w:p>
    <w:p>
      <w:pPr>
        <w:pStyle w:val="BookText"/>
        <w:rPr/>
      </w:pPr>
      <w:r>
        <w:rPr>
          <w:rFonts w:ascii="IRNazanin" w:hAnsi="IRNazanin" w:eastAsia="IRNazanin"/>
          <w:color w:val="111111"/>
          <w:sz w:val="28"/>
          <w:sz w:val="28"/>
          <w:szCs w:val="28"/>
          <w:rtl w:val="true"/>
          <w:lang w:bidi="fa-IR"/>
        </w:rPr>
        <w:t>قامت دست دعا پیچید 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امتداد رویش بهار آمد و عطر دل انگیز ایثار را در فضای باغ سرخ رشادت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نام خود را تا لحظه لحظه تاریخ معصومیت و مظلومیت با رشته های محکم صبر گره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اسطوره نجابت و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نام اوست که در لاله زار ایثار، خاک سرخ ایمان را آبیاری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نام اوست که در دشت شقایق های بی سر، بار اندوه جدایی ها را بر شانه های خسته عصر بی عدالتی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او بر کویر دل های بی عاطفه، روح تازه عاطفه را خواهد بارید و دفتر سرخ تاریخ کربلا را از جوانه های سبز شکیبایی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او روان خواهد شد و در ذهن عطشناک لحظه های ماندگار خواهد وزید، آن گاه که در سرزمین خون و عاطفه، بوسه بر گلوی عشق خواهد زد و غم گلوی پاره پاره عزیزش را در صحرای سوزان نامردی ها بر دوش زخمی خود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هدیه ای است از بهشت زیبای پروردگار بر خاکیان بالانشین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همان است که در صلابت کلامش، پیام استقامت و شکیبایی شکوفه ها را در هجوم بادهای خزان آور، بر لوح ماندگار انسانیت به ثبت رساند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نشانه سپاس از نزول رحمت بی منتهای الهی، پیشانی خویش بر خاک می ساییم و از ذات بی همتای او دلی را می طلبیم که سرشار از عطر جوانه های شکیبایی باشد</w:t>
      </w:r>
      <w:r>
        <w:rPr>
          <w:rFonts w:eastAsia="IRNazanin" w:cs="IRNazanin"/>
          <w:color w:val="111111"/>
          <w:sz w:val="28"/>
          <w:szCs w:val="28"/>
          <w:rtl w:val="true"/>
          <w:lang w:bidi="fa-IR"/>
        </w:rPr>
        <w:t xml:space="preserve">. </w:t>
      </w:r>
      <w:bookmarkStart w:id="353" w:name="pg4442_45426"/>
    </w:p>
    <w:p>
      <w:pPr>
        <w:pStyle w:val="Heading3"/>
        <w:numPr>
          <w:ilvl w:val="2"/>
          <w:numId w:val="1"/>
        </w:numPr>
        <w:rPr/>
      </w:pPr>
      <w:bookmarkStart w:id="354" w:name="__RefHeading___Toc145582_3644566090"/>
      <w:bookmarkStart w:id="355" w:name="_Toc131"/>
      <w:bookmarkEnd w:id="353"/>
      <w:bookmarkEnd w:id="354"/>
      <w:r>
        <w:rPr>
          <w:rtl w:val="true"/>
        </w:rPr>
        <w:t>فصل دوم</w:t>
      </w:r>
      <w:r>
        <w:rPr>
          <w:rtl w:val="true"/>
        </w:rPr>
        <w:t xml:space="preserve">: </w:t>
      </w:r>
      <w:r>
        <w:rPr>
          <w:rtl w:val="true"/>
        </w:rPr>
        <w:t>در ستایش پرستاران زینب تبار و سپیدپوشان دیار محبت</w:t>
      </w:r>
      <w:bookmarkEnd w:id="355"/>
    </w:p>
    <w:p>
      <w:pPr>
        <w:pStyle w:val="Heading4"/>
        <w:numPr>
          <w:ilvl w:val="3"/>
          <w:numId w:val="1"/>
        </w:numPr>
        <w:rPr/>
      </w:pPr>
      <w:bookmarkStart w:id="356" w:name="__RefHeading___Toc145584_3644566090"/>
      <w:bookmarkStart w:id="357" w:name="_Toc132"/>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پرستاران زینب تبار و سپیدپوشان دیار محبت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زیر سایه بانوی صبر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مهرآفرین شام گاهان درد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فرشته مهربانی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خسته نباشی پرستار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سفیدپوش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بانوی سپیدپوش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وام دار مهربانی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بیرون از یارای کلمات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گل های آبی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پرنده ایثار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نسیمی یک دست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فرشته صبور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فرشته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خسته، ولی سبز</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صبور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ارزش پرستاری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عاطفه الهی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افتخار پرستاری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دیار خوبی 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سایه مهر</w:t>
      </w:r>
    </w:p>
    <w:p>
      <w:pPr>
        <w:pStyle w:val="BookText"/>
        <w:rPr/>
      </w:pPr>
      <w:r>
        <w:rPr>
          <w:rFonts w:ascii="IRNazanin" w:hAnsi="IRNazanin" w:eastAsia="IRNazanin"/>
          <w:color w:val="111111"/>
          <w:sz w:val="28"/>
          <w:sz w:val="28"/>
          <w:szCs w:val="28"/>
          <w:rtl w:val="true"/>
          <w:lang w:bidi="fa-IR"/>
        </w:rPr>
        <w:t>باغبان غنچه خشکیده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58" w:name="__RefHeading___Toc145586_3644566090"/>
      <w:bookmarkStart w:id="359" w:name="_Toc133"/>
      <w:bookmarkEnd w:id="358"/>
      <w:r>
        <w:rPr>
          <w:rtl w:val="true"/>
        </w:rPr>
        <w:t>زیر سایه بانوی صبر</w:t>
      </w:r>
      <w:r>
        <w:rPr/>
        <w:t>1</w:t>
      </w:r>
      <w:bookmarkEnd w:id="359"/>
    </w:p>
    <w:p>
      <w:pPr>
        <w:pStyle w:val="BookText"/>
        <w:rPr/>
      </w:pPr>
      <w:r>
        <w:rPr>
          <w:rFonts w:ascii="IRNazanin" w:hAnsi="IRNazanin" w:eastAsia="IRNazanin"/>
          <w:color w:val="111111"/>
          <w:sz w:val="28"/>
          <w:sz w:val="28"/>
          <w:szCs w:val="28"/>
          <w:rtl w:val="true"/>
          <w:lang w:bidi="fa-IR"/>
        </w:rPr>
        <w:t>زیر سایه بانوی صبر</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من پرستارم؛ پرستاری با دست های لبریز از زخم نیلوفران و دلی سرشار از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بر دل های زخمی، مرهمی از گل سرخ می گذارم و بر لب هاشان گل لبخند می کارم و در گلستان چشمانشان، عطر گل یاس می پراکنم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پرستارم؛ آرام، مهربان،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نگاهم، باران محبت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سکوت چشمان بیماران آواز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پرستارم؛ آزاد، رها، رهاتر از آبشاران و صاف تر از چشمه ساران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پرستارم؛ بر خود می بالم از اینکه پناه دل های اندوهگین هستم و راز دل پروانه های شکسته بال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رازهایی جوانه می زند که رمز ماندگاری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پرستارم و در این راه، آفتاب وجودم را نثار چهره های پژمرده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آموز مکتب پرستارترین بانوی صبرم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لیاقت از بانوی صبر و پرستار غنچه های کربلا، حضرت زینب علیهاالسلام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پرستارم</w:t>
      </w:r>
      <w:r>
        <w:rPr>
          <w:rFonts w:eastAsia="IRNazanin" w:cs="IRNazanin"/>
          <w:color w:val="111111"/>
          <w:sz w:val="28"/>
          <w:szCs w:val="28"/>
          <w:rtl w:val="true"/>
          <w:lang w:bidi="fa-IR"/>
        </w:rPr>
        <w:t>.</w:t>
      </w:r>
    </w:p>
    <w:p>
      <w:pPr>
        <w:pStyle w:val="Heading4"/>
        <w:numPr>
          <w:ilvl w:val="3"/>
          <w:numId w:val="1"/>
        </w:numPr>
        <w:rPr/>
      </w:pPr>
      <w:bookmarkStart w:id="360" w:name="__RefHeading___Toc145588_3644566090"/>
      <w:bookmarkStart w:id="361" w:name="_Toc134"/>
      <w:bookmarkEnd w:id="360"/>
      <w:r>
        <w:rPr>
          <w:rtl w:val="true"/>
        </w:rPr>
        <w:t>مهرآفرین شام گاهان درد</w:t>
      </w:r>
      <w:r>
        <w:rPr/>
        <w:t>1</w:t>
      </w:r>
      <w:bookmarkEnd w:id="361"/>
    </w:p>
    <w:p>
      <w:pPr>
        <w:pStyle w:val="BookText"/>
        <w:rPr/>
      </w:pPr>
      <w:r>
        <w:rPr>
          <w:rFonts w:ascii="IRNazanin" w:hAnsi="IRNazanin" w:eastAsia="IRNazanin"/>
          <w:color w:val="111111"/>
          <w:sz w:val="28"/>
          <w:sz w:val="28"/>
          <w:szCs w:val="28"/>
          <w:rtl w:val="true"/>
          <w:lang w:bidi="fa-IR"/>
        </w:rPr>
        <w:t>مهرآفرین شام گاهان درد</w:t>
      </w:r>
      <w:r>
        <w:rPr>
          <w:rStyle w:val="FootnoteAnchor"/>
          <w:rtl w:val="true"/>
        </w:rPr>
        <w:footnoteReference w:id="34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هایت را سپاس که آسایش دیگران را برتر از رنج خویش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آسایشت فراهم و خستگی ات همراه با آسایش باد، ای پرستار، ای گرمابخش نگاه های خسته از </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سفیدت که بی شباهت به بال های پرندین فرشتگان نیست، برازنده 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نامت، فرشته بودن و برازنده نگاهت، تبسم گرم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که سکوت در فضای بیمارستان می پیچد و فرشته سلامتی در رؤیاهای کوچک و بزرگ، به پرواز درمی آید، تنها چشم هایی که فضای تکراری تخت ها را می پاید، چشم 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لحظه ای برای تو تکراری نیست که مهرآفرین تبسم در تیره شبان درد و رنجی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نامی که همیشه برازنده ات بوده و خواهد بود، همان پرستار مهربانی است که فانوس آرزو در دست، تا عمق دردها نفوذ می کند و شعله های امید را در دل ها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 فرخنده ای با نامت عجین شده است؛ روزی به شکوه عاشورایی زینب علیهاالسلام؛ روزی به زیبایی نخستین تبسم کودکان در گاهواره؛ روزی سرشار از اخلاص و کرامت؛ اخلاص دست هایی که تب سوزان درد را در دل ها خاموش می کنند و کرامت تبسم هایی که فانوس امید را در دل دردمندان روشن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و امروز، گویی دست عنایت زهرایی حضرت زینب علیهاالسلام بر جبین دردمندان است که هرکسی به یاد و نام غریبانه او دخیل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بیمار و پرستار باید به ترنّم یاد کسی دل ببندند که فارغ از زخم های بی شمار دلش، صبح آفرین شام غریبان کربلا شد؛ پرستاری که زخم های دلش افزون از ستاره ها و داغ های نهانش افزون از تمامی خشم وآتش تازیانه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خود نبالد پرستاری که دل به کرامت زهرایی بانویی دوخته است که از عظمت نامش، تمامی دردها درمان و تمام ناشکیبایی ها، لباس صبر 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در تلخ ترین لحظه ها، از عمق دل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علیهاالسلام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شکوهمند پرستار بر فرشتگان امید و آرزو، سپیدپوشان مهربان، صبح آفرینان شام تلخ بیماری، مبارک باد</w:t>
      </w:r>
      <w:r>
        <w:rPr>
          <w:rFonts w:eastAsia="IRNazanin" w:cs="IRNazanin"/>
          <w:color w:val="111111"/>
          <w:sz w:val="28"/>
          <w:szCs w:val="28"/>
          <w:rtl w:val="true"/>
          <w:lang w:bidi="fa-IR"/>
        </w:rPr>
        <w:t xml:space="preserve">! </w:t>
      </w:r>
      <w:bookmarkStart w:id="362" w:name="pg4442_45428"/>
    </w:p>
    <w:p>
      <w:pPr>
        <w:pStyle w:val="Heading4"/>
        <w:numPr>
          <w:ilvl w:val="3"/>
          <w:numId w:val="1"/>
        </w:numPr>
        <w:rPr/>
      </w:pPr>
      <w:bookmarkStart w:id="363" w:name="__RefHeading___Toc145590_3644566090"/>
      <w:bookmarkStart w:id="364" w:name="_Toc135"/>
      <w:bookmarkEnd w:id="362"/>
      <w:bookmarkEnd w:id="363"/>
      <w:r>
        <w:rPr>
          <w:rtl w:val="true"/>
        </w:rPr>
        <w:t>فرشته مهربانی</w:t>
      </w:r>
      <w:r>
        <w:rPr/>
        <w:t>1</w:t>
      </w:r>
      <w:bookmarkEnd w:id="364"/>
    </w:p>
    <w:p>
      <w:pPr>
        <w:pStyle w:val="BookText"/>
        <w:rPr/>
      </w:pPr>
      <w:r>
        <w:rPr>
          <w:rFonts w:ascii="IRNazanin" w:hAnsi="IRNazanin" w:eastAsia="IRNazanin"/>
          <w:color w:val="111111"/>
          <w:sz w:val="28"/>
          <w:sz w:val="28"/>
          <w:szCs w:val="28"/>
          <w:rtl w:val="true"/>
          <w:lang w:bidi="fa-IR"/>
        </w:rPr>
        <w:t>فرشته مهربانی</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با خود احساس آرامش داری و در دست هایت، ضرب آهنگ زندگی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چادر سیاه شب، برای همیشه بر چهره مادری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سرفه خش دار پدری، بند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پیشانی تب دار کودکی، بی حضور دست هایت، به درد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خاطر تمام خستگی هایت، زمین را به عطر نامت آذین بسته ایم؛ تو که ضرب آهنگ قدم هایت، آرامش را روی چشم های خستگان می پاشد و امید به زندگی را به رگ های بیماران تزریق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زندگی از دست هایت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های باغ بهار، در تراکم زمستان ها، با دست های توست که به سمت سلامتی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لبخند توست که دردمندان، امیدشان را به چشم های تو گره می زنند و به اعجاز دستان تو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خسته و گرفته، روبه روی آیینه می ایستی؛ خستگی بر چهره ات چنگ می اندازد؛ چشم هایت آن قدر سنگین شده اند که گویی سال ها با خواب، کینه دیرینه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هایت در آیینه تکثیر می شود و تمام تنت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لحظه ای بخوابی و آسودگی را به چشمانت هدیه کنی؛ به یاد ناله های بیمار اتاق چندم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فراموش می کنی و به چهره گرفته در آیینه لبخند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لبخندهایت تکثیر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خیزی تا مبادا کسی دست های آرامش تو را طلب کند و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خیزی و با سبدی از گل های خنده، به سراغ بیماران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مهربانی، روزت مبارک</w:t>
      </w:r>
      <w:r>
        <w:rPr>
          <w:rFonts w:eastAsia="IRNazanin" w:cs="IRNazanin"/>
          <w:color w:val="111111"/>
          <w:sz w:val="28"/>
          <w:szCs w:val="28"/>
          <w:rtl w:val="true"/>
          <w:lang w:bidi="fa-IR"/>
        </w:rPr>
        <w:t>!</w:t>
      </w:r>
    </w:p>
    <w:p>
      <w:pPr>
        <w:pStyle w:val="Heading4"/>
        <w:numPr>
          <w:ilvl w:val="3"/>
          <w:numId w:val="1"/>
        </w:numPr>
        <w:rPr/>
      </w:pPr>
      <w:bookmarkStart w:id="365" w:name="__RefHeading___Toc145592_3644566090"/>
      <w:bookmarkStart w:id="366" w:name="_Toc136"/>
      <w:bookmarkEnd w:id="365"/>
      <w:r>
        <w:rPr>
          <w:rtl w:val="true"/>
        </w:rPr>
        <w:t>خسته نباشی پرستار</w:t>
      </w:r>
      <w:r>
        <w:rPr>
          <w:rtl w:val="true"/>
        </w:rPr>
        <w:t>!</w:t>
      </w:r>
      <w:r>
        <w:rPr/>
        <w:t>1</w:t>
      </w:r>
      <w:bookmarkEnd w:id="3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نباشی پرستار</w:t>
      </w:r>
      <w:r>
        <w:rPr>
          <w:rFonts w:eastAsia="IRNazanin" w:cs="IRNazanin"/>
          <w:color w:val="111111"/>
          <w:sz w:val="28"/>
          <w:szCs w:val="28"/>
          <w:rtl w:val="true"/>
          <w:lang w:bidi="fa-IR"/>
        </w:rPr>
        <w:t>!</w:t>
      </w:r>
      <w:r>
        <w:rPr>
          <w:rStyle w:val="FootnoteAnchor"/>
          <w:rtl w:val="true"/>
        </w:rPr>
        <w:footnoteReference w:id="342"/>
      </w:r>
      <w:bookmarkStart w:id="367" w:name="pg4442_45429"/>
    </w:p>
    <w:p>
      <w:pPr>
        <w:pStyle w:val="BookText"/>
        <w:rPr/>
      </w:pPr>
      <w:bookmarkEnd w:id="367"/>
      <w:r>
        <w:rPr>
          <w:rFonts w:ascii="IRNazanin" w:hAnsi="IRNazanin" w:eastAsia="IRNazanin"/>
          <w:color w:val="111111"/>
          <w:sz w:val="28"/>
          <w:sz w:val="28"/>
          <w:szCs w:val="28"/>
          <w:rtl w:val="true"/>
          <w:lang w:bidi="fa-IR"/>
        </w:rPr>
        <w:t>لبخندهایتان، بوی گل های سرخ را در هوا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چشمانی منتظر بر در خیره اند تا تو با لباسی سپید، از راه برسی و لبخندهایت را تعارفشان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دستانت دوا می آوری و بر لبانت ذکر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زیباترین هدیه ای است که به چشم های نگران دردمندان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شبت را یکی کرده ای تا زخم های هم نوعانت را التیام ببخشی و مهربانی ات را مرهم زخم هایشان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 خویش حرام کرده ای تا بیمارانت آرام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چشم هایت حرف می زنی تا مبادا کلمات، آرامش دلخواه بیماران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صدای قدم هایت، موجی از شوق است که در چشم دل تنگ آنهایی که بر تخت های بیمارستان خوابیده اند،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نداری تا مبادا یکی از این همه عزیزانی که پرستاری شان می کنی، ناآرام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پایت، آشناترین صدایی است که بیماران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راهروهای بیمارستان، بوی امیدواری تو را می فهمند؛ بوی امیدواری که در شتاب قدم هایت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پرنده های زخمی را مرهم می کنی تا آسمان، پرواز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بر تمام زخم ها مرهم می شوی، با مردم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 غم مردم را می کشی و هم مرهم زخم هایشان می شوی و هم محرم اسرارشان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شادی را پیش کش تمام همراهان منتظری می کنی که در راهروی انتظار، با قلب هایی آکنده از امید، قدم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نباشی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 سنگ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 شفایافتگان، پیش کش زحمات بی پایانت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شاد باشی و خستگی ناپذیر</w:t>
      </w:r>
      <w:r>
        <w:rPr>
          <w:rFonts w:eastAsia="IRNazanin" w:cs="IRNazanin"/>
          <w:color w:val="111111"/>
          <w:sz w:val="28"/>
          <w:szCs w:val="28"/>
          <w:rtl w:val="true"/>
          <w:lang w:bidi="fa-IR"/>
        </w:rPr>
        <w:t>!</w:t>
      </w:r>
    </w:p>
    <w:p>
      <w:pPr>
        <w:pStyle w:val="Heading4"/>
        <w:numPr>
          <w:ilvl w:val="3"/>
          <w:numId w:val="1"/>
        </w:numPr>
        <w:rPr/>
      </w:pPr>
      <w:bookmarkStart w:id="368" w:name="__RefHeading___Toc145594_3644566090"/>
      <w:bookmarkStart w:id="369" w:name="_Toc137"/>
      <w:bookmarkEnd w:id="368"/>
      <w:r>
        <w:rPr>
          <w:rtl w:val="true"/>
        </w:rPr>
        <w:t>سفیدپوش</w:t>
      </w:r>
      <w:r>
        <w:rPr/>
        <w:t>1</w:t>
      </w:r>
      <w:bookmarkEnd w:id="369"/>
    </w:p>
    <w:p>
      <w:pPr>
        <w:pStyle w:val="BookText"/>
        <w:rPr/>
      </w:pPr>
      <w:r>
        <w:rPr>
          <w:rFonts w:ascii="IRNazanin" w:hAnsi="IRNazanin" w:eastAsia="IRNazanin"/>
          <w:color w:val="111111"/>
          <w:sz w:val="28"/>
          <w:sz w:val="28"/>
          <w:szCs w:val="28"/>
          <w:rtl w:val="true"/>
          <w:lang w:bidi="fa-IR"/>
        </w:rPr>
        <w:t>سفیدپوش</w:t>
      </w:r>
      <w:r>
        <w:rPr>
          <w:rStyle w:val="FootnoteAnchor"/>
          <w:rtl w:val="true"/>
        </w:rPr>
        <w:footnoteReference w:id="34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سفیدپوش و آرام، در لحظه های تب آلود بیماران ایستاده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مهربان تر از </w:t>
      </w:r>
      <w:bookmarkStart w:id="370" w:name="pg4442_45430"/>
    </w:p>
    <w:p>
      <w:pPr>
        <w:pStyle w:val="BookText"/>
        <w:rPr/>
      </w:pPr>
      <w:bookmarkEnd w:id="370"/>
      <w:r>
        <w:rPr>
          <w:rFonts w:ascii="IRNazanin" w:hAnsi="IRNazanin" w:eastAsia="IRNazanin"/>
          <w:color w:val="111111"/>
          <w:sz w:val="28"/>
          <w:sz w:val="28"/>
          <w:szCs w:val="28"/>
          <w:rtl w:val="true"/>
          <w:lang w:bidi="fa-IR"/>
        </w:rPr>
        <w:t>همیشه، بوی یاس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اطلسی های تازه کنار هر تخت، بوی عطوفت تو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ساده و بی آلایش است ترنم نوازشت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هایت چون نسیمی بر پیشانی داغ پژمرده یاس ها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صبورت، وام دار کلام عصمت کبراست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سبزتر از دیگران، تن پوش سفید پاکی را به تن کردی و خوب می دانستی از این پس عظیم ترین دردها از آن تو نیز هست و قلب وسیعت بی گمان، ژرف ترین عاطفه ها را نثار دل های نیازمند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فرشته ای که روی زمین خلق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فرشته بوسه بر آن دست می زند</w:t>
      </w:r>
    </w:p>
    <w:p>
      <w:pPr>
        <w:pStyle w:val="BookText"/>
        <w:rPr/>
      </w:pPr>
      <w:r>
        <w:rPr>
          <w:rFonts w:ascii="IRNazanin" w:hAnsi="IRNazanin" w:eastAsia="IRNazanin"/>
          <w:color w:val="111111"/>
          <w:sz w:val="28"/>
          <w:sz w:val="28"/>
          <w:szCs w:val="28"/>
          <w:rtl w:val="true"/>
          <w:lang w:bidi="fa-IR"/>
        </w:rPr>
        <w:t>کز کار خلق یک گره بسته وا کند</w:t>
      </w:r>
    </w:p>
    <w:p>
      <w:pPr>
        <w:pStyle w:val="BookText"/>
        <w:rPr/>
      </w:pPr>
      <w:r>
        <w:rPr>
          <w:rFonts w:ascii="IRNazanin" w:hAnsi="IRNazanin" w:eastAsia="IRNazanin"/>
          <w:color w:val="111111"/>
          <w:sz w:val="28"/>
          <w:sz w:val="28"/>
          <w:szCs w:val="28"/>
          <w:rtl w:val="true"/>
          <w:lang w:bidi="fa-IR"/>
        </w:rPr>
        <w:t>روزها و شب هایت را بی وقفه نثار می کنی؛ بی هیچ چشم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های تو گرم می کند این نفس های رو به خاموشی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سپاس می توان این تلاش های همیشه را ارج نهاد؟</w:t>
      </w:r>
    </w:p>
    <w:p>
      <w:pPr>
        <w:pStyle w:val="BookText"/>
        <w:rPr/>
      </w:pPr>
      <w:r>
        <w:rPr>
          <w:rFonts w:ascii="IRNazanin" w:hAnsi="IRNazanin" w:eastAsia="IRNazanin"/>
          <w:color w:val="111111"/>
          <w:sz w:val="28"/>
          <w:sz w:val="28"/>
          <w:szCs w:val="28"/>
          <w:rtl w:val="true"/>
          <w:lang w:bidi="fa-IR"/>
        </w:rPr>
        <w:t>با کدام واژه اساطیری تو را باید خواند؟</w:t>
      </w:r>
    </w:p>
    <w:p>
      <w:pPr>
        <w:pStyle w:val="BookText"/>
        <w:rPr/>
      </w:pPr>
      <w:r>
        <w:rPr>
          <w:rFonts w:ascii="IRNazanin" w:hAnsi="IRNazanin" w:eastAsia="IRNazanin"/>
          <w:color w:val="111111"/>
          <w:sz w:val="28"/>
          <w:sz w:val="28"/>
          <w:szCs w:val="28"/>
          <w:rtl w:val="true"/>
          <w:lang w:bidi="fa-IR"/>
        </w:rPr>
        <w:t>تو آهنگ کدام موسیقی دل نوازی؟</w:t>
      </w:r>
    </w:p>
    <w:p>
      <w:pPr>
        <w:pStyle w:val="BookText"/>
        <w:rPr/>
      </w:pPr>
      <w:r>
        <w:rPr>
          <w:rFonts w:ascii="IRNazanin" w:hAnsi="IRNazanin" w:eastAsia="IRNazanin"/>
          <w:color w:val="111111"/>
          <w:sz w:val="28"/>
          <w:sz w:val="28"/>
          <w:szCs w:val="28"/>
          <w:rtl w:val="true"/>
          <w:lang w:bidi="fa-IR"/>
        </w:rPr>
        <w:t>به راستی چگونه است ضربان عاشقانه قلبت؟</w:t>
      </w:r>
    </w:p>
    <w:p>
      <w:pPr>
        <w:pStyle w:val="BookText"/>
        <w:rPr/>
      </w:pPr>
      <w:r>
        <w:rPr>
          <w:rFonts w:ascii="IRNazanin" w:hAnsi="IRNazanin" w:eastAsia="IRNazanin"/>
          <w:color w:val="111111"/>
          <w:sz w:val="28"/>
          <w:sz w:val="28"/>
          <w:szCs w:val="28"/>
          <w:rtl w:val="true"/>
          <w:lang w:bidi="fa-IR"/>
        </w:rPr>
        <w:t>این همه محبت را یک جا چگونه در قلبت جای داده اند، ای فرشته خوبی ها؟</w:t>
      </w:r>
    </w:p>
    <w:p>
      <w:pPr>
        <w:pStyle w:val="Heading4"/>
        <w:numPr>
          <w:ilvl w:val="3"/>
          <w:numId w:val="1"/>
        </w:numPr>
        <w:rPr/>
      </w:pPr>
      <w:bookmarkStart w:id="371" w:name="__RefHeading___Toc145596_3644566090"/>
      <w:bookmarkStart w:id="372" w:name="_Toc138"/>
      <w:bookmarkEnd w:id="371"/>
      <w:r>
        <w:rPr>
          <w:rtl w:val="true"/>
        </w:rPr>
        <w:t>بانوی سپیدپوش</w:t>
      </w:r>
      <w:r>
        <w:rPr/>
        <w:t>1</w:t>
      </w:r>
      <w:bookmarkEnd w:id="372"/>
    </w:p>
    <w:p>
      <w:pPr>
        <w:pStyle w:val="BookText"/>
        <w:rPr/>
      </w:pPr>
      <w:r>
        <w:rPr>
          <w:rFonts w:ascii="IRNazanin" w:hAnsi="IRNazanin" w:eastAsia="IRNazanin"/>
          <w:color w:val="111111"/>
          <w:sz w:val="28"/>
          <w:sz w:val="28"/>
          <w:szCs w:val="28"/>
          <w:rtl w:val="true"/>
          <w:lang w:bidi="fa-IR"/>
        </w:rPr>
        <w:t>بانوی سپیدپوش</w:t>
      </w:r>
      <w:r>
        <w:rPr>
          <w:rStyle w:val="FootnoteAnchor"/>
          <w:rtl w:val="true"/>
        </w:rPr>
        <w:footnoteReference w:id="34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تو خورشیدی می درخشد که جز مهر و ایثار، تابشی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که گرمای بی مثالش چونان دمی مسیحایی جان می بخشد و صبحی بی بدیل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ارزش مادی برابر با شکوه رنج توست؟ کدام آیینه تلاش و عشق، تو را می تواند متجلی کند؟ کدام نام ملکوتی، بیانگر همت بی منت توست، مگر واژه </w:t>
      </w:r>
      <w:bookmarkStart w:id="373" w:name="pg4442_45431"/>
    </w:p>
    <w:p>
      <w:pPr>
        <w:pStyle w:val="BookText"/>
        <w:rPr/>
      </w:pPr>
      <w:bookmarkEnd w:id="373"/>
      <w:r>
        <w:rPr>
          <w:rFonts w:ascii="IRNazanin" w:hAnsi="IRNazanin" w:eastAsia="IRNazanin"/>
          <w:color w:val="111111"/>
          <w:sz w:val="28"/>
          <w:sz w:val="28"/>
          <w:szCs w:val="28"/>
          <w:rtl w:val="true"/>
          <w:lang w:bidi="fa-IR"/>
        </w:rPr>
        <w:t>پرستار؟</w:t>
      </w:r>
    </w:p>
    <w:p>
      <w:pPr>
        <w:pStyle w:val="BookText"/>
        <w:rPr/>
      </w:pPr>
      <w:r>
        <w:rPr>
          <w:rFonts w:ascii="IRNazanin" w:hAnsi="IRNazanin" w:eastAsia="IRNazanin"/>
          <w:color w:val="111111"/>
          <w:sz w:val="28"/>
          <w:sz w:val="28"/>
          <w:szCs w:val="28"/>
          <w:rtl w:val="true"/>
          <w:lang w:bidi="fa-IR"/>
        </w:rPr>
        <w:t>چه نیکو تو را پیرو زینب کبرا علیهاالسلام دانستند که پا در مسیری گذاشتی که بانوی حماسه آفرین اسلام گذاشت و زیر بیرقی ایستادی که به دست او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نگاهت، امید می رویانی در دل هایی که به خزان یأس مبتلاست و با صدایت، آهنگ عشق را زمزمه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پنجره را نظاره کنم که طرحی از شکوه تو را قاب نگرفته باشد؟</w:t>
      </w:r>
    </w:p>
    <w:p>
      <w:pPr>
        <w:pStyle w:val="BookText"/>
        <w:rPr/>
      </w:pPr>
      <w:r>
        <w:rPr>
          <w:rFonts w:ascii="IRNazanin" w:hAnsi="IRNazanin" w:eastAsia="IRNazanin"/>
          <w:color w:val="111111"/>
          <w:sz w:val="28"/>
          <w:sz w:val="28"/>
          <w:szCs w:val="28"/>
          <w:rtl w:val="true"/>
          <w:lang w:bidi="fa-IR"/>
        </w:rPr>
        <w:t>بر قله های تحمل ایستاده ای و رنج ها را خود به دوش می کشی تا آسایشی ابدی را میهمان لحظه 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سپیدتر از ردای بلندت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تو را تا همیشه روسپید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لبخندت، صبحی است که تکاپوها را معنا می بخشد و احساس زندگی را منشوروار تکثیر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سپید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بی درمان را مرهم دستان مهربانت به فراموشی می سپارد و زخم های عمیق را لبخند تو درمان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برتمام آیینه ها عطر عشق می 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بهار را در قلب مهربانت تکثیر می کنی، ای بانوی لحظه های تشویش</w:t>
      </w:r>
      <w:r>
        <w:rPr>
          <w:rFonts w:eastAsia="IRNazanin" w:cs="IRNazanin"/>
          <w:color w:val="111111"/>
          <w:sz w:val="28"/>
          <w:szCs w:val="28"/>
          <w:rtl w:val="true"/>
          <w:lang w:bidi="fa-IR"/>
        </w:rPr>
        <w:t>!</w:t>
      </w:r>
    </w:p>
    <w:p>
      <w:pPr>
        <w:pStyle w:val="Heading4"/>
        <w:numPr>
          <w:ilvl w:val="3"/>
          <w:numId w:val="1"/>
        </w:numPr>
        <w:rPr/>
      </w:pPr>
      <w:bookmarkStart w:id="374" w:name="__RefHeading___Toc145598_3644566090"/>
      <w:bookmarkStart w:id="375" w:name="_Toc139"/>
      <w:bookmarkEnd w:id="374"/>
      <w:r>
        <w:rPr>
          <w:rtl w:val="true"/>
        </w:rPr>
        <w:t>وام دار مهربانی</w:t>
      </w:r>
      <w:r>
        <w:rPr/>
        <w:t>1</w:t>
      </w:r>
      <w:bookmarkEnd w:id="375"/>
    </w:p>
    <w:p>
      <w:pPr>
        <w:pStyle w:val="BookText"/>
        <w:rPr/>
      </w:pPr>
      <w:r>
        <w:rPr>
          <w:rFonts w:ascii="IRNazanin" w:hAnsi="IRNazanin" w:eastAsia="IRNazanin"/>
          <w:color w:val="111111"/>
          <w:sz w:val="28"/>
          <w:sz w:val="28"/>
          <w:szCs w:val="28"/>
          <w:rtl w:val="true"/>
          <w:lang w:bidi="fa-IR"/>
        </w:rPr>
        <w:t>وام دار مهربانی</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بوی تو در تمام اتاق ها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قدم هایت را می شناسند این اهالی رنجور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گام های تو ضرب آهنگ امیدواری است برای بیماران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خدا و تو در دل این تاریکی شب، چه کسی به فکر رنج ها و دردهای آنهاست؟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 اتاق ها سر می کشی و نگاه منتظر بیماران را به سلام های آسمانی و لبخندهای دل نشینت میهمان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در چشم هایت موج می زند، ولی لب هایت همیشه </w:t>
      </w:r>
      <w:bookmarkStart w:id="376" w:name="pg4442_45432"/>
    </w:p>
    <w:p>
      <w:pPr>
        <w:pStyle w:val="BookText"/>
        <w:rPr/>
      </w:pPr>
      <w:bookmarkEnd w:id="376"/>
      <w:r>
        <w:rPr>
          <w:rFonts w:ascii="IRNazanin" w:hAnsi="IRNazanin" w:eastAsia="IRNazanin"/>
          <w:color w:val="111111"/>
          <w:sz w:val="28"/>
          <w:sz w:val="28"/>
          <w:szCs w:val="28"/>
          <w:rtl w:val="true"/>
          <w:lang w:bidi="fa-IR"/>
        </w:rPr>
        <w:t>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نسیم، پاورچین پاورچین می وزی حتی در رؤیاهای بیمارانت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قرن ها پیش زاده شدی از یک مهربانی عمیق و در تمام روزگاران تکثیر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ساده می توان شناخت، نه از روپوش یک دست سفیدت؛ تو را از عاطفه سرشاری که از شانه هایت سرازیر است و از طعم دست هایت که نوازش های مادرانه ایثار می کند، 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تنها فانوس های روشن چشم های تو سوسو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گل شب بویی هستی که شب ها، عطر آرامش می پراکنی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کوهوار صبر در این عصر دل تنگی و غریبگی، چه قدر بوی آشنا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روزنه های امیدی که از نگاه تو، به دنیای ناامید بیماران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ستاره های روشن چشم هایت را بر در هر اتاق و راهرویی می آویزی و شب ها در خواب بیماران، زلال و آرام جاری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حیات می گیری و نور در رگ هایشان جاری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قدم می زنی، پلک ها، آسوده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 را ستود؛ تو را که وام دار مهربانی زینبی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تنگی هایت را به من ببخش؛ من قدردان لحظه های عمیق عشق تواَم</w:t>
      </w:r>
      <w:r>
        <w:rPr>
          <w:rFonts w:eastAsia="IRNazanin" w:cs="IRNazanin"/>
          <w:color w:val="111111"/>
          <w:sz w:val="28"/>
          <w:szCs w:val="28"/>
          <w:rtl w:val="true"/>
          <w:lang w:bidi="fa-IR"/>
        </w:rPr>
        <w:t>.</w:t>
      </w:r>
    </w:p>
    <w:p>
      <w:pPr>
        <w:pStyle w:val="Heading4"/>
        <w:numPr>
          <w:ilvl w:val="3"/>
          <w:numId w:val="1"/>
        </w:numPr>
        <w:rPr/>
      </w:pPr>
      <w:bookmarkStart w:id="377" w:name="__RefHeading___Toc145600_3644566090"/>
      <w:bookmarkStart w:id="378" w:name="_Toc140"/>
      <w:bookmarkEnd w:id="377"/>
      <w:r>
        <w:rPr>
          <w:rtl w:val="true"/>
        </w:rPr>
        <w:t xml:space="preserve">نبض </w:t>
      </w:r>
      <w:r>
        <w:rPr>
          <w:rtl w:val="true"/>
        </w:rPr>
        <w:t>«</w:t>
      </w:r>
      <w:r>
        <w:rPr>
          <w:rtl w:val="true"/>
        </w:rPr>
        <w:t>آرامش</w:t>
      </w:r>
      <w:r>
        <w:rPr>
          <w:rtl w:val="true"/>
        </w:rPr>
        <w:t>»</w:t>
      </w:r>
      <w:r>
        <w:rPr/>
        <w:t>1</w:t>
      </w:r>
      <w:bookmarkEnd w:id="378"/>
    </w:p>
    <w:p>
      <w:pPr>
        <w:pStyle w:val="BookText"/>
        <w:rPr/>
      </w:pPr>
      <w:r>
        <w:rPr>
          <w:rFonts w:ascii="IRNazanin" w:hAnsi="IRNazanin" w:eastAsia="IRNazanin"/>
          <w:color w:val="111111"/>
          <w:sz w:val="28"/>
          <w:sz w:val="28"/>
          <w:szCs w:val="28"/>
          <w:rtl w:val="true"/>
          <w:lang w:bidi="fa-IR"/>
        </w:rPr>
        <w:t xml:space="preserve">نبض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هر لبخندی که به چشمان کودکان بیمار هدیه می کنی، عبادتی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حضورتو، تسکین دل بیماران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های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اثر خویش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تو، پلک کودکان را سنگین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نبض مضطرب بیماران را آرامش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تو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زینب وار، پرستار دل کودکان بی مادری،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کپسول اکسیژن را به بیمار وصل می کنی؛ آسمان را در سینه اش جای می دهی؛ آن گونه که ستاره از پلکش می تراود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 که پلک فرو بسته، توقعی نیست؛ </w:t>
      </w:r>
      <w:bookmarkStart w:id="379" w:name="pg4442_45433"/>
    </w:p>
    <w:p>
      <w:pPr>
        <w:pStyle w:val="BookText"/>
        <w:rPr/>
      </w:pPr>
      <w:bookmarkEnd w:id="379"/>
      <w:r>
        <w:rPr>
          <w:rFonts w:ascii="IRNazanin" w:hAnsi="IRNazanin" w:eastAsia="IRNazanin"/>
          <w:color w:val="111111"/>
          <w:sz w:val="28"/>
          <w:sz w:val="28"/>
          <w:szCs w:val="28"/>
          <w:rtl w:val="true"/>
          <w:lang w:bidi="fa-IR"/>
        </w:rPr>
        <w:t>تو پاداش محبت خویش را از خدا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پیام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p>
    <w:p>
      <w:pPr>
        <w:pStyle w:val="Heading4"/>
        <w:numPr>
          <w:ilvl w:val="3"/>
          <w:numId w:val="1"/>
        </w:numPr>
        <w:rPr/>
      </w:pPr>
      <w:bookmarkStart w:id="380" w:name="__RefHeading___Toc145602_3644566090"/>
      <w:bookmarkStart w:id="381" w:name="_Toc141"/>
      <w:bookmarkEnd w:id="380"/>
      <w:r>
        <w:rPr>
          <w:rtl w:val="true"/>
        </w:rPr>
        <w:t>بیرون از یارای کلمات</w:t>
      </w:r>
      <w:r>
        <w:rPr/>
        <w:t>1</w:t>
      </w:r>
      <w:bookmarkEnd w:id="381"/>
    </w:p>
    <w:p>
      <w:pPr>
        <w:pStyle w:val="BookText"/>
        <w:rPr/>
      </w:pPr>
      <w:r>
        <w:rPr>
          <w:rFonts w:ascii="IRNazanin" w:hAnsi="IRNazanin" w:eastAsia="IRNazanin"/>
          <w:color w:val="111111"/>
          <w:sz w:val="28"/>
          <w:sz w:val="28"/>
          <w:szCs w:val="28"/>
          <w:rtl w:val="true"/>
          <w:lang w:bidi="fa-IR"/>
        </w:rPr>
        <w:t>بیرون از یارای کلمات</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معنای دقیق مهربانی را از دست هایت بو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مه آلود حوالی، تنها با بارش رقیق و فرشته وار تو فراموش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های امید، در تمام پنجره ها شتاب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آشنا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هاست که بر شانه های جهان، مادرانه دست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نوازشگری ات را تمام ریشه ها لبخند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ساقه ها برایت دست تکان می دهند و تمام شاخه ها، باران زده مهر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صبورانه تنهایی آدم ها را دویده ای و پا به پای رنجوری ها آه کشیده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دار الهه های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روزنه است که شعاع عطوفت تو در آن نریخته باشد؟</w:t>
      </w:r>
    </w:p>
    <w:p>
      <w:pPr>
        <w:pStyle w:val="BookText"/>
        <w:rPr/>
      </w:pPr>
      <w:r>
        <w:rPr>
          <w:rFonts w:ascii="IRNazanin" w:hAnsi="IRNazanin" w:eastAsia="IRNazanin"/>
          <w:color w:val="111111"/>
          <w:sz w:val="28"/>
          <w:sz w:val="28"/>
          <w:szCs w:val="28"/>
          <w:rtl w:val="true"/>
          <w:lang w:bidi="fa-IR"/>
        </w:rPr>
        <w:t>شکوه زینبی ات از یارای کلمات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بشکوه بر دروازه های شوق می ایستی و شاخساران بلند عاطفه را بال می 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سپید حضورت بوی تنهایی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پنجه هایت پوست هوا را می شکافد، حس می کنم که این پرتو بی دریغ آفتاب است که باید لاجرعه اش سر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نبض هایی که با تلنگر تو دیگرباره تپیده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دامن حوا علیهاالسلام برخاستی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مریم علیهاالسلام و آسیه علیهاالسلام به راه زدی و با اشاره زهرا علیهاالسلام و زینب علیهاالسلامشکوه گرفتی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قله هایی که تو چنگ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ملایکی که تکاپوی روزان و شبانت را لبخندزنان بر الواح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 در دستانت شدت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 هرچه عمیق تر، حریر پرستاری ات لطیف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از دامن تو بهاران </w:t>
      </w:r>
      <w:bookmarkStart w:id="382" w:name="pg4442_45434"/>
    </w:p>
    <w:p>
      <w:pPr>
        <w:pStyle w:val="BookText"/>
        <w:rPr/>
      </w:pPr>
      <w:bookmarkEnd w:id="382"/>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فانوسی فروزان در شب های تنهایی و درد، این مرام بی بدیل و آسمانی توست، چه حسرت انگیز است سرنوشت تو بر جاده های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زیادی بر درگاه، تو را می جویند و لبان بسیاری چون ماهیان برون افتاده از آب، عطر فراگیر تو را دَم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بایستی و تمام این التماس های آشنا را مالامال فراوانی 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دست هایت و صدایت فراوانی حضورت، فراوانی لبخندت از آن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قرین زینب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همین است که دلم می خواهد تمام واژه هایم را برایت قربانی کنم </w:t>
      </w:r>
      <w:r>
        <w:rPr>
          <w:rFonts w:eastAsia="IRNazanin" w:cs="IRNazanin"/>
          <w:color w:val="111111"/>
          <w:sz w:val="28"/>
          <w:szCs w:val="28"/>
          <w:rtl w:val="true"/>
          <w:lang w:bidi="fa-IR"/>
        </w:rPr>
        <w:t>... .</w:t>
      </w:r>
    </w:p>
    <w:p>
      <w:pPr>
        <w:pStyle w:val="Heading4"/>
        <w:numPr>
          <w:ilvl w:val="3"/>
          <w:numId w:val="1"/>
        </w:numPr>
        <w:rPr/>
      </w:pPr>
      <w:bookmarkStart w:id="383" w:name="__RefHeading___Toc145604_3644566090"/>
      <w:bookmarkStart w:id="384" w:name="_Toc142"/>
      <w:bookmarkEnd w:id="383"/>
      <w:r>
        <w:rPr>
          <w:rtl w:val="true"/>
        </w:rPr>
        <w:t>گل های آبی</w:t>
      </w:r>
      <w:r>
        <w:rPr/>
        <w:t>1</w:t>
      </w:r>
      <w:bookmarkEnd w:id="384"/>
    </w:p>
    <w:p>
      <w:pPr>
        <w:pStyle w:val="BookText"/>
        <w:rPr/>
      </w:pPr>
      <w:r>
        <w:rPr>
          <w:rFonts w:ascii="IRNazanin" w:hAnsi="IRNazanin" w:eastAsia="IRNazanin"/>
          <w:color w:val="111111"/>
          <w:sz w:val="28"/>
          <w:sz w:val="28"/>
          <w:szCs w:val="28"/>
          <w:rtl w:val="true"/>
          <w:lang w:bidi="fa-IR"/>
        </w:rPr>
        <w:t>گل های آبی</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راهروی بیمارستان قدم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در نیمه باز اتاق ها می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در خواب بیماران،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قرمز در رگ های بیماران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پرستاران، شیشه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به دستان بیماران وصل کرده 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بیماران، یک صبح بهاری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در خواب بیماران، زرد و کم 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تمام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هایشان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حیاط پُر گل بیمارستان، باغی ابدی برای بیماران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به تخت هایشان باز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پرستاران یادشان رفته که هنگام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آنان را سر جایشان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بیماران در دست پرستاران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قلب های بیماران را در گلدان های خانه هایشان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های آبی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با لاله های آبی، به بیمارستان باز می گردند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لاله های آبی را به بیماران دیگری 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با گل های آبی، به </w:t>
      </w:r>
      <w:bookmarkStart w:id="385" w:name="pg4442_45435"/>
    </w:p>
    <w:p>
      <w:pPr>
        <w:pStyle w:val="BookText"/>
        <w:rPr/>
      </w:pPr>
      <w:bookmarkEnd w:id="385"/>
      <w:r>
        <w:rPr>
          <w:rFonts w:ascii="IRNazanin" w:hAnsi="IRNazanin" w:eastAsia="IRNazanin"/>
          <w:color w:val="111111"/>
          <w:sz w:val="28"/>
          <w:sz w:val="28"/>
          <w:szCs w:val="28"/>
          <w:rtl w:val="true"/>
          <w:lang w:bidi="fa-IR"/>
        </w:rPr>
        <w:t>خواب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به خانه هایشان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تپنده ای است که در شب های بیمارستان می درخشد و گل های آبی، در خواب بیماران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حیاط بیمارستان پاییز بود</w:t>
      </w:r>
    </w:p>
    <w:p>
      <w:pPr>
        <w:pStyle w:val="BookText"/>
        <w:rPr/>
      </w:pPr>
      <w:r>
        <w:rPr>
          <w:rFonts w:ascii="IRNazanin" w:hAnsi="IRNazanin" w:eastAsia="IRNazanin"/>
          <w:color w:val="111111"/>
          <w:sz w:val="28"/>
          <w:sz w:val="28"/>
          <w:szCs w:val="28"/>
          <w:rtl w:val="true"/>
          <w:lang w:bidi="fa-IR"/>
        </w:rPr>
        <w:t>و گل ها در خواب بیمارستان پرپر می شدند</w:t>
      </w:r>
      <w:r>
        <w:rPr>
          <w:rFonts w:eastAsia="IRNazanin" w:cs="IRNazanin"/>
          <w:color w:val="111111"/>
          <w:sz w:val="28"/>
          <w:szCs w:val="28"/>
          <w:rtl w:val="true"/>
          <w:lang w:bidi="fa-IR"/>
        </w:rPr>
        <w:t>.</w:t>
      </w:r>
    </w:p>
    <w:p>
      <w:pPr>
        <w:pStyle w:val="Heading4"/>
        <w:numPr>
          <w:ilvl w:val="3"/>
          <w:numId w:val="1"/>
        </w:numPr>
        <w:rPr/>
      </w:pPr>
      <w:bookmarkStart w:id="386" w:name="__RefHeading___Toc145606_3644566090"/>
      <w:bookmarkStart w:id="387" w:name="_Toc143"/>
      <w:bookmarkEnd w:id="386"/>
      <w:r>
        <w:rPr>
          <w:rtl w:val="true"/>
        </w:rPr>
        <w:t>پرنده ایثار</w:t>
      </w:r>
      <w:r>
        <w:rPr/>
        <w:t>1</w:t>
      </w:r>
      <w:bookmarkEnd w:id="387"/>
    </w:p>
    <w:p>
      <w:pPr>
        <w:pStyle w:val="BookText"/>
        <w:rPr/>
      </w:pPr>
      <w:r>
        <w:rPr>
          <w:rFonts w:ascii="IRNazanin" w:hAnsi="IRNazanin" w:eastAsia="IRNazanin"/>
          <w:color w:val="111111"/>
          <w:sz w:val="28"/>
          <w:sz w:val="28"/>
          <w:szCs w:val="28"/>
          <w:rtl w:val="true"/>
          <w:lang w:bidi="fa-IR"/>
        </w:rPr>
        <w:t>پرنده ایثار</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دست هایش، ودیعه خورشید است؛ گرمی و مهربانی؛ صمیمیت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هایش حس مادرانه زمین می درخشد و عطوفت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خوابی و خستگی زانو می زند در برابر استقامت آسمانی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آرامش موج می زند و رنجوران را میهمان نوازشش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را خوب می شناسد و رنج تنهایی را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 دردی پیشه همیشه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عشق را می پرستد و خدای عاشق را، خدای رئوف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است و از بزرگ پرستار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 الهام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و آفتاب در دل دارد؛ ایثار در عمق جانش و گهواره یاری در دستش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ناله بیماران اشک می ریزد و آهش هم صدای آه دردمندان است، ولی چون کوه استوار و چون خورشید امیدوار ایستاده است و زندگی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اش پرنده ای است که با آواز آسمانی اش خواب را از چشمش می گیرد و خستگی را از تنش؛ پرنده عشق، پرنده ایثار</w:t>
      </w:r>
      <w:r>
        <w:rPr>
          <w:rFonts w:eastAsia="IRNazanin" w:cs="IRNazanin"/>
          <w:color w:val="111111"/>
          <w:sz w:val="28"/>
          <w:szCs w:val="28"/>
          <w:rtl w:val="true"/>
          <w:lang w:bidi="fa-IR"/>
        </w:rPr>
        <w:t>.</w:t>
      </w:r>
    </w:p>
    <w:p>
      <w:pPr>
        <w:pStyle w:val="Heading4"/>
        <w:numPr>
          <w:ilvl w:val="3"/>
          <w:numId w:val="1"/>
        </w:numPr>
        <w:rPr/>
      </w:pPr>
      <w:bookmarkStart w:id="388" w:name="__RefHeading___Toc145608_3644566090"/>
      <w:bookmarkStart w:id="389" w:name="_Toc144"/>
      <w:bookmarkEnd w:id="388"/>
      <w:r>
        <w:rPr>
          <w:rtl w:val="true"/>
        </w:rPr>
        <w:t>نسیمی یک دست</w:t>
      </w:r>
      <w:r>
        <w:rPr/>
        <w:t>1</w:t>
      </w:r>
      <w:bookmarkEnd w:id="38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نسیمی یک دست</w:t>
      </w:r>
      <w:r>
        <w:rPr>
          <w:rStyle w:val="FootnoteAnchor"/>
          <w:rtl w:val="true"/>
        </w:rPr>
        <w:footnoteReference w:id="350"/>
      </w:r>
      <w:bookmarkStart w:id="390" w:name="pg4442_45436"/>
    </w:p>
    <w:p>
      <w:pPr>
        <w:pStyle w:val="BookText"/>
        <w:rPr/>
      </w:pPr>
      <w:bookmarkEnd w:id="390"/>
      <w:r>
        <w:rPr>
          <w:rFonts w:ascii="IRNazanin" w:hAnsi="IRNazanin" w:eastAsia="IRNazanin"/>
          <w:color w:val="111111"/>
          <w:sz w:val="28"/>
          <w:sz w:val="28"/>
          <w:szCs w:val="28"/>
          <w:rtl w:val="true"/>
          <w:lang w:bidi="fa-IR"/>
        </w:rPr>
        <w:t>قطره قطره زندگی می چکد؛ قطره قطره صدای گام های نرم درها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راهرو، پر می شود از نسیم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هوای سنگین اتاق ها آسان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 به معرفت گشوده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یک دست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های امید، یکی یکی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هماهنگ می وزند ضربان ساعتت، با نبضی که می 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از سرانگشتانت تکثیر می شود نور و روشنی؟ تو کیستی که در عمق چشمان تو می درخشد ایمان و امید و جوانه می زند زندگی، در پشت لبخندهای مهربانت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شب بوها، از پشت دیوار مهربانی تو قد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سپیدپوش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می ستاییم که نشان از نام پرستار گل های کربلا دارد</w:t>
      </w:r>
      <w:r>
        <w:rPr>
          <w:rFonts w:eastAsia="IRNazanin" w:cs="IRNazanin"/>
          <w:color w:val="111111"/>
          <w:sz w:val="28"/>
          <w:szCs w:val="28"/>
          <w:rtl w:val="true"/>
          <w:lang w:bidi="fa-IR"/>
        </w:rPr>
        <w:t>.</w:t>
      </w:r>
    </w:p>
    <w:p>
      <w:pPr>
        <w:pStyle w:val="Heading4"/>
        <w:numPr>
          <w:ilvl w:val="3"/>
          <w:numId w:val="1"/>
        </w:numPr>
        <w:rPr/>
      </w:pPr>
      <w:bookmarkStart w:id="391" w:name="__RefHeading___Toc145610_3644566090"/>
      <w:bookmarkStart w:id="392" w:name="_Toc145"/>
      <w:bookmarkEnd w:id="391"/>
      <w:r>
        <w:rPr>
          <w:rtl w:val="true"/>
        </w:rPr>
        <w:t>فرشته صبور</w:t>
      </w:r>
      <w:r>
        <w:rPr/>
        <w:t>1</w:t>
      </w:r>
      <w:bookmarkEnd w:id="392"/>
    </w:p>
    <w:p>
      <w:pPr>
        <w:pStyle w:val="BookText"/>
        <w:rPr/>
      </w:pPr>
      <w:r>
        <w:rPr>
          <w:rFonts w:ascii="IRNazanin" w:hAnsi="IRNazanin" w:eastAsia="IRNazanin"/>
          <w:color w:val="111111"/>
          <w:sz w:val="28"/>
          <w:sz w:val="28"/>
          <w:szCs w:val="28"/>
          <w:rtl w:val="true"/>
          <w:lang w:bidi="fa-IR"/>
        </w:rPr>
        <w:t>فرشته صبور</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آفتاب چشمت که بر اتاق می تابد، سلول های بیمار پنجره ها جان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گام هایت، سمفونی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های مهربان تو است که ضربان عاصی این همه قلب مجروح،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سرانگشتان سبزت، غرور باغ 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عشیره همان زن بزرگی که اسیران داغ دیده دشت بلا را به پرستاری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آبی کلامت، مویرگ های دردمند را زندگی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نباشی، نوازش کدام دست، پیشانی های تب دارمان را با خنکای رودها آشتی می دهد؟ اگر تو نباشی، ترانه کدام رهگذر، کوچه غمگین زخم هامان را روشن می کند؟ بی تو این همه بغض مچاله، رهسپار کدام دریا، ناله هایش را مرور کند؟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وسیعت، آسمان ها را به تقدیس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ادامه لبخند تو است که بر ابرهای کسالت پاشیده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افتی سمت آوازهای رنگین کمان و آسمان را از هرچه بغض، خالی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 خستگی ناپذیرت، آشیانه پرندگان پر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کوه، غم ناله های دردمندان را به دوش می کشی</w:t>
      </w:r>
      <w:r>
        <w:rPr>
          <w:rFonts w:eastAsia="IRNazanin" w:cs="IRNazanin"/>
          <w:color w:val="111111"/>
          <w:sz w:val="28"/>
          <w:szCs w:val="28"/>
          <w:rtl w:val="true"/>
          <w:lang w:bidi="fa-IR"/>
        </w:rPr>
        <w:t xml:space="preserve">. </w:t>
      </w:r>
      <w:bookmarkStart w:id="393" w:name="pg4442_45437"/>
    </w:p>
    <w:p>
      <w:pPr>
        <w:pStyle w:val="BookText"/>
        <w:rPr/>
      </w:pPr>
      <w:bookmarkEnd w:id="393"/>
      <w:r>
        <w:rPr>
          <w:rFonts w:ascii="IRNazanin" w:hAnsi="IRNazanin" w:eastAsia="IRNazanin"/>
          <w:color w:val="111111"/>
          <w:sz w:val="28"/>
          <w:sz w:val="28"/>
          <w:szCs w:val="28"/>
          <w:rtl w:val="true"/>
          <w:lang w:bidi="fa-IR"/>
        </w:rPr>
        <w:t>قانون دستانت، یاری است و دستگیری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تار پراضطراب بیماران از فروغ چشمان همیشه بیدارت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این ثانیه های سخت، همت بی دریغ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ستاره ای که در مقابلت، شمشیر هرچه تاریکی، غلاف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ها به نام نامی ات سکه می زنند و زمستان از نفس های گرمت به زانو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 رسی، آغاز می شوی و به سلطنت ابرهای بیمار، با تقدیر روشن آفتاب پایان می دهی</w:t>
      </w:r>
      <w:r>
        <w:rPr>
          <w:rFonts w:eastAsia="IRNazanin" w:cs="IRNazanin"/>
          <w:color w:val="111111"/>
          <w:sz w:val="28"/>
          <w:szCs w:val="28"/>
          <w:rtl w:val="true"/>
          <w:lang w:bidi="fa-IR"/>
        </w:rPr>
        <w:t>.</w:t>
      </w:r>
    </w:p>
    <w:p>
      <w:pPr>
        <w:pStyle w:val="Heading4"/>
        <w:numPr>
          <w:ilvl w:val="3"/>
          <w:numId w:val="1"/>
        </w:numPr>
        <w:rPr/>
      </w:pPr>
      <w:bookmarkStart w:id="394" w:name="__RefHeading___Toc145612_3644566090"/>
      <w:bookmarkStart w:id="395" w:name="_Toc146"/>
      <w:bookmarkEnd w:id="394"/>
      <w:r>
        <w:rPr>
          <w:rtl w:val="true"/>
        </w:rPr>
        <w:t>فرشته</w:t>
      </w:r>
      <w:r>
        <w:rPr/>
        <w:t>1</w:t>
      </w:r>
      <w:bookmarkEnd w:id="395"/>
    </w:p>
    <w:p>
      <w:pPr>
        <w:pStyle w:val="BookText"/>
        <w:rPr/>
      </w:pPr>
      <w:r>
        <w:rPr>
          <w:rFonts w:ascii="IRNazanin" w:hAnsi="IRNazanin" w:eastAsia="IRNazanin"/>
          <w:color w:val="111111"/>
          <w:sz w:val="28"/>
          <w:sz w:val="28"/>
          <w:szCs w:val="28"/>
          <w:rtl w:val="true"/>
          <w:lang w:bidi="fa-IR"/>
        </w:rPr>
        <w:t>فرشته</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دوباره بوی تو می آید؛ بوی آشنای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نسیم حضورت می گذرد از مقابل در اتاقم و مثل همیشه، پروانه های دلواپس نگاهت را مأمور کرده ای برای احوال پرسی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رایحه بهشتی ات را می شنوم، چشم هایم مشتاق می شوند تماشایت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دوست داشتم فرشته ای را از نزدیک ببینم؛ فرشته ای که دو بال بر 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فرشته ای را می بینم که لباسی یک دست سپید پوشیده و همیشه لبخندی شیرین، گوشه لبش نقش بسته و خستگی عمیقی در چشم هایش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امروز، روز توست؛ روز تبسم های روح نواز و مهربانی بی دریغت؛ تو که همیشه مراقب بیماران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فرشته نگاهبانی که نسیم وار، پاورچین پاورچین سرک می کشی به دنیای رنج و تنهایی اهالی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از این اتاق به آن اتاق و فضای دل تنگی بیماران را پر می کنی از رایحه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حتی شب ها فانوس چشم هایت را روشن نگاه می داری که مبادا کابوس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را بگیرد از چشم های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زنی نرم و سبک و به تمام اتاق ها پا می گذاری؛ شبیه رؤیایی دل نشین تا مبادا صدای ناله ای بلند و چشمی از رنج، بیدار باشد</w:t>
      </w:r>
      <w:r>
        <w:rPr>
          <w:rFonts w:eastAsia="IRNazanin" w:cs="IRNazanin"/>
          <w:color w:val="111111"/>
          <w:sz w:val="28"/>
          <w:szCs w:val="28"/>
          <w:rtl w:val="true"/>
          <w:lang w:bidi="fa-IR"/>
        </w:rPr>
        <w:t xml:space="preserve">! </w:t>
      </w:r>
      <w:bookmarkStart w:id="396" w:name="pg4442_45438"/>
    </w:p>
    <w:p>
      <w:pPr>
        <w:pStyle w:val="BookText"/>
        <w:rPr/>
      </w:pPr>
      <w:bookmarkEnd w:id="396"/>
      <w:r>
        <w:rPr>
          <w:rFonts w:ascii="IRNazanin" w:hAnsi="IRNazanin" w:eastAsia="IRNazanin"/>
          <w:color w:val="111111"/>
          <w:sz w:val="28"/>
          <w:sz w:val="28"/>
          <w:szCs w:val="28"/>
          <w:rtl w:val="true"/>
          <w:lang w:bidi="fa-IR"/>
        </w:rPr>
        <w:t>امروز روز توست؛ تو که میراث دار مهربانی های پرستار بزرگ کربلایی، تو که رد قدم هایت، کشیده شده است تا خرابه های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تاریخ از حضورت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دقیقه وام دار صبوری 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لحظه از جریان ایثار تو دست خالی برگشته است؛ وقتی ردپایت این قدر روشن کشیده می شود تا ساحت مقدس زینب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که کوهوار شانه هایت را جان پناه دل تنگی بیماران کرده ای، که سپیدی پیراهنت، سپیده شب های ناامیدی بیماران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تو هر بیمار، شاخه گلی است در احاطه پاییز و تو قطره قطره زندگی تزریق می کنی به رگ های خشکیده گل های پژمرده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عابر همیشه کوچه های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 تنگی و ناامیدی بیماران، دریچه ای به سمت امید باز کن تا هوای رقیق عاطفه ات، مرهم زخم هاشان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شمعی می شوی که آهسته می سوزد در خویش تا شب های اهالی رنجور این دیار، بی ستاره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بی منت است باران محبتت بر جان های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دستانت را آهسته می بخشی به لحظه های تب دار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حیات زیر لطافت انگشتانت چه تند می زند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بیشترین سهم از عشق و محبت را به قلب مهربان تو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شناسم؛ نه از پیراهن یک دست سپیدت؛ تو را از خستگی و شوق توأمان که در کنج چشم هایت لانه دارد،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عطوفت سرشاری که از بلوغ دستانت می وزد،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 و هیچ گاه راهروهای ذهن من، از نسیم حضورت خالی نیست</w:t>
      </w:r>
      <w:r>
        <w:rPr>
          <w:rFonts w:eastAsia="IRNazanin" w:cs="IRNazanin"/>
          <w:color w:val="111111"/>
          <w:sz w:val="28"/>
          <w:szCs w:val="28"/>
          <w:rtl w:val="true"/>
          <w:lang w:bidi="fa-IR"/>
        </w:rPr>
        <w:t>.</w:t>
      </w:r>
    </w:p>
    <w:p>
      <w:pPr>
        <w:pStyle w:val="Heading4"/>
        <w:numPr>
          <w:ilvl w:val="3"/>
          <w:numId w:val="1"/>
        </w:numPr>
        <w:rPr/>
      </w:pPr>
      <w:bookmarkStart w:id="397" w:name="__RefHeading___Toc145614_3644566090"/>
      <w:bookmarkStart w:id="398" w:name="_Toc147"/>
      <w:bookmarkEnd w:id="397"/>
      <w:r>
        <w:rPr>
          <w:rtl w:val="true"/>
        </w:rPr>
        <w:t>خسته، ولی سبز</w:t>
      </w:r>
      <w:r>
        <w:rPr/>
        <w:t>1</w:t>
      </w:r>
      <w:bookmarkEnd w:id="3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ولی سبز</w:t>
      </w:r>
      <w:r>
        <w:rPr>
          <w:rStyle w:val="FootnoteAnchor"/>
          <w:rtl w:val="true"/>
        </w:rPr>
        <w:footnoteReference w:id="353"/>
      </w:r>
      <w:bookmarkStart w:id="399" w:name="pg4442_45439"/>
    </w:p>
    <w:p>
      <w:pPr>
        <w:pStyle w:val="BookText"/>
        <w:rPr/>
      </w:pPr>
      <w:bookmarkEnd w:id="399"/>
      <w:r>
        <w:rPr>
          <w:rFonts w:ascii="IRNazanin" w:hAnsi="IRNazanin" w:eastAsia="IRNazanin"/>
          <w:color w:val="111111"/>
          <w:sz w:val="28"/>
          <w:sz w:val="28"/>
          <w:szCs w:val="28"/>
          <w:rtl w:val="true"/>
          <w:lang w:bidi="fa-IR"/>
        </w:rPr>
        <w:t>لبخندت خسته، ولی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خنکای نسیمی است که عطش تب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از جنس زلال آب و آیینه است و چشم هایت افق آبی طلوع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هایت، خوشه خوشه رنگین کمان عشق و احساس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پر از شکوفه های ترد بهارنارنج است و قامتت به استواری و سبزی سروی است که در هجوم تندباد خستگی از پای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 ساغر ارغوانی آرامش است و وجودت، تسکین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الهه عافیتی که تعلق زمینی نداری؛ مقدس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هنوز بوی سیب و رایحه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زینب و عطر گل صبر و رایحه شکوفه ایثار در وجودت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تقدس نخستین شعر آفرینش را به 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عقیق دلت حک کن و مگذار غبار خستگی بر نگین زلال دلت بنشیند و اهریمن سختی ها، فرشته خویی ات را به تاراج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تمام مهربانی هایت، ای فرشته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 به ناز طبیبان نیازمند مباد</w:t>
      </w:r>
    </w:p>
    <w:p>
      <w:pPr>
        <w:pStyle w:val="BookText"/>
        <w:rPr/>
      </w:pPr>
      <w:r>
        <w:rPr>
          <w:rFonts w:ascii="IRNazanin" w:hAnsi="IRNazanin" w:eastAsia="IRNazanin"/>
          <w:color w:val="111111"/>
          <w:sz w:val="28"/>
          <w:sz w:val="28"/>
          <w:szCs w:val="28"/>
          <w:rtl w:val="true"/>
          <w:lang w:bidi="fa-IR"/>
        </w:rPr>
        <w:t>وجود نازکت آزرده گزند مباد</w:t>
      </w:r>
    </w:p>
    <w:p>
      <w:pPr>
        <w:pStyle w:val="Heading4"/>
        <w:numPr>
          <w:ilvl w:val="3"/>
          <w:numId w:val="1"/>
        </w:numPr>
        <w:rPr/>
      </w:pPr>
      <w:bookmarkStart w:id="400" w:name="__RefHeading___Toc145616_3644566090"/>
      <w:bookmarkStart w:id="401" w:name="_Toc148"/>
      <w:bookmarkEnd w:id="400"/>
      <w:r>
        <w:rPr>
          <w:rtl w:val="true"/>
        </w:rPr>
        <w:t>صبور</w:t>
      </w:r>
      <w:r>
        <w:rPr/>
        <w:t>1</w:t>
      </w:r>
      <w:bookmarkEnd w:id="401"/>
    </w:p>
    <w:p>
      <w:pPr>
        <w:pStyle w:val="BookText"/>
        <w:rPr/>
      </w:pPr>
      <w:r>
        <w:rPr>
          <w:rFonts w:ascii="IRNazanin" w:hAnsi="IRNazanin" w:eastAsia="IRNazanin"/>
          <w:color w:val="111111"/>
          <w:sz w:val="28"/>
          <w:sz w:val="28"/>
          <w:szCs w:val="28"/>
          <w:rtl w:val="true"/>
          <w:lang w:bidi="fa-IR"/>
        </w:rPr>
        <w:t>صبور</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 وسعت 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می ستایمتان و در مهربانی سخن از شما می گویم؛ از شما که قطره های سرخ خون را همراه با سرخی عشقتان، به رگ های خشکیده بیماران تزریق می کنید و به رگ های پژمرده شان حیاتی تازه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 گویم که ناله های شبانه کودکان بیمار را با تبسم بی ریاتان التیام می بخشید و بی قراری مادرانشان را با آرامش درونتان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در پس اتاق های انتظار باید جست و کنار تخت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خسته اید و صبور</w:t>
      </w:r>
      <w:r>
        <w:rPr>
          <w:rFonts w:eastAsia="IRNazanin" w:cs="IRNazanin"/>
          <w:color w:val="111111"/>
          <w:sz w:val="28"/>
          <w:szCs w:val="28"/>
          <w:rtl w:val="true"/>
          <w:lang w:bidi="fa-IR"/>
        </w:rPr>
        <w:t xml:space="preserve">! </w:t>
      </w:r>
      <w:bookmarkStart w:id="402" w:name="pg4442_45440"/>
    </w:p>
    <w:p>
      <w:pPr>
        <w:pStyle w:val="BookText"/>
        <w:rPr/>
      </w:pPr>
      <w:bookmarkEnd w:id="402"/>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لبخندتان می گویم و از دل بزرگتان</w:t>
      </w:r>
      <w:r>
        <w:rPr>
          <w:rFonts w:eastAsia="IRNazanin" w:cs="IRNazanin"/>
          <w:color w:val="111111"/>
          <w:sz w:val="28"/>
          <w:szCs w:val="28"/>
          <w:rtl w:val="true"/>
          <w:lang w:bidi="fa-IR"/>
        </w:rPr>
        <w:t>!</w:t>
      </w:r>
    </w:p>
    <w:p>
      <w:pPr>
        <w:pStyle w:val="Heading4"/>
        <w:numPr>
          <w:ilvl w:val="3"/>
          <w:numId w:val="1"/>
        </w:numPr>
        <w:rPr/>
      </w:pPr>
      <w:bookmarkStart w:id="403" w:name="__RefHeading___Toc145618_3644566090"/>
      <w:bookmarkStart w:id="404" w:name="_Toc149"/>
      <w:bookmarkEnd w:id="403"/>
      <w:r>
        <w:rPr>
          <w:rtl w:val="true"/>
        </w:rPr>
        <w:t>ارزش پرستاری</w:t>
      </w:r>
      <w:r>
        <w:rPr/>
        <w:t>1</w:t>
      </w:r>
      <w:bookmarkEnd w:id="404"/>
    </w:p>
    <w:p>
      <w:pPr>
        <w:pStyle w:val="BookText"/>
        <w:rPr/>
      </w:pPr>
      <w:r>
        <w:rPr>
          <w:rFonts w:ascii="IRNazanin" w:hAnsi="IRNazanin" w:eastAsia="IRNazanin"/>
          <w:color w:val="111111"/>
          <w:sz w:val="28"/>
          <w:sz w:val="28"/>
          <w:szCs w:val="28"/>
          <w:rtl w:val="true"/>
          <w:lang w:bidi="fa-IR"/>
        </w:rPr>
        <w:t>ارزش پرستاری</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لایه های سنگین حزن بر دل بیمار فرو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بی رمق او درد را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از وجودش پر کشیده است و او با جسمی خسته، لحظات دردآفرین بیماری را به کندی سپری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تنها سایه پرستار است که بیمار را در مسیر پرفراز و نشیب بیماری قوّت می بخشد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گرمای عشق آفرین خدمت گزاری را در تن رنجور بیمارش تزریق می کند و لبخند را بر لبانش مهمان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حرفی از کلام خداوند است؛ شعاعی از ملکوت پرحشمت و تابشی از زیبایی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خلاصه عشق در کویر گداخته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گرمی دستی است که بر پیشانی تب داری می نشیند و امیدی است که از چشمان شفاف مهربانی در وجود پردرد لانه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شغل های گوناگون، برخی شغل ها دارای ویژگی اخلاقی و انسانی است؛ زیرا افزون بر اینکه با امور روزانه افراد جامعه سر و کار دارد، تأثیر بسزایی در سلامت و تربیت جامعه نیز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مشاغل، می توان پرستاری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از شریف ترین شغل هاست؛ زیرا خدمتی بزرگ به افراد هم نوع و بیماران به شمار می آید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 یعنی بیماردار و پرستاری؛ یعنی مراقبت از فرد دیگر</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پرستاری؛ یعنی همانند شمع، نورافشاندن و مهربانی و گرمای عشق را در تن های رنجور تزریق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عشق است؛ عشق به خالق 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خالق است در رسیدگی به مخلوقات خدا و عشق به مخلوق است در اطاعت خالق و رسیدگی و اهتمام به دردهای هم نوعان و سلامت جامعه و با این هدف است که عمل پرستار، محبوب حضرت حق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یعنی با همه جسم و جان عاشق شدن و با تمام روح در خدمت گزاری دیگران </w:t>
      </w:r>
      <w:bookmarkStart w:id="405" w:name="pg4442_45441"/>
    </w:p>
    <w:p>
      <w:pPr>
        <w:pStyle w:val="BookText"/>
        <w:rPr/>
      </w:pPr>
      <w:bookmarkEnd w:id="405"/>
      <w:r>
        <w:rPr>
          <w:rFonts w:ascii="IRNazanin" w:hAnsi="IRNazanin" w:eastAsia="IRNazanin"/>
          <w:color w:val="111111"/>
          <w:sz w:val="28"/>
          <w:sz w:val="28"/>
          <w:szCs w:val="28"/>
          <w:rtl w:val="true"/>
          <w:lang w:bidi="fa-IR"/>
        </w:rPr>
        <w:t>برآمدن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 زندگی را در جان های خسته از درد و رنج، افکندن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واژه های مهربانی و ایثار در دستان مهربانت شکفته می شوند، آن گاه که بر بالین بیمار می آیی و دست نوازشت را بر چهره تب دارش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زینب علیهاالسلام را الگوی خود قرار داده ای، در پرستاری از بیماران، عشق را معنا می کنی؛ آن گاه که خوابِ چشمانت را می زدایی و بر بالین بیمارت می نشینی و تا سپیده صبح، نظاره گر وجود تب دارش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در وجودت معنا ندارد و گرمی مهربانی و امید را در جان های خسته و فرسوده از درد و رنج بیماران تزریق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شورآفرین عشق به زندگی را بر لبان سردشان جاری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زحمت ها و تلاش هایت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 باد</w:t>
      </w:r>
      <w:r>
        <w:rPr>
          <w:rFonts w:eastAsia="IRNazanin" w:cs="IRNazanin"/>
          <w:color w:val="111111"/>
          <w:sz w:val="28"/>
          <w:szCs w:val="28"/>
          <w:rtl w:val="true"/>
          <w:lang w:bidi="fa-IR"/>
        </w:rPr>
        <w:t>!</w:t>
      </w:r>
    </w:p>
    <w:p>
      <w:pPr>
        <w:pStyle w:val="Heading4"/>
        <w:numPr>
          <w:ilvl w:val="3"/>
          <w:numId w:val="1"/>
        </w:numPr>
        <w:rPr/>
      </w:pPr>
      <w:bookmarkStart w:id="406" w:name="__RefHeading___Toc145620_3644566090"/>
      <w:bookmarkStart w:id="407" w:name="_Toc150"/>
      <w:bookmarkEnd w:id="406"/>
      <w:r>
        <w:rPr>
          <w:rtl w:val="true"/>
        </w:rPr>
        <w:t>عاطفه الهی</w:t>
      </w:r>
      <w:r>
        <w:rPr/>
        <w:t>1</w:t>
      </w:r>
      <w:bookmarkEnd w:id="407"/>
    </w:p>
    <w:p>
      <w:pPr>
        <w:pStyle w:val="BookText"/>
        <w:rPr/>
      </w:pPr>
      <w:r>
        <w:rPr>
          <w:rFonts w:ascii="IRNazanin" w:hAnsi="IRNazanin" w:eastAsia="IRNazanin"/>
          <w:color w:val="111111"/>
          <w:sz w:val="28"/>
          <w:sz w:val="28"/>
          <w:szCs w:val="28"/>
          <w:rtl w:val="true"/>
          <w:lang w:bidi="fa-IR"/>
        </w:rPr>
        <w:t>عاطفه الهی</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آسوده بخواب خواهرم، آرام بیاسای برادرم که خورشیدی گرمابخش و سرشار از مهر، در آسمان ایمان من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درخشان که نه ابر خستگی بر او پرده می افکند و نه در مغرب غفلت و خواب فرومی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سرشار از عاطفه الهی من همواره بیدارند و نگران تویی که دل به مهر من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عاطفه انسانی من به دریای ایمان به خدا راه دارد و همواره در جوشش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آسوده بخواب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بهشت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عفو و رحمت خدا بر چهره 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بخشش از ذره ذره وجود گرامی ات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به تخیلی شاعرانه، کلامی بگویم که 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کننده از بیمار در نخلستان بهشت است و هرگاه نزد بیمار بنشیند، رحمت خدا او را فرا می گیرد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باران رحمت خدا بر تو که لحظه لحظه ات را به عیادت بیماران می گذرانی، گوارا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جاری این دریای عاطفه در وجود من عجب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چنین روشن از ایمان را در آسمان وجودم به تحیر منگرید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نسیم فداکاری و ایثارم بر تن هم نوعان، شما را متعجب نسازد که من از چشمه سار ایمان آسمانی زینب سیراب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هدایت او، خورشید آسمانم را روشن کرده ام و نسیم فداکاری از کوی آن یگانه وادی ایثار به ارمغان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مکتب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درس دختر فاطمه علیهاالسلام الفاظ ایمان و عاطفه و ایثار را زمزمه کرده ام و عجب نیست اگر در تمام اینها سرآمدم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پرستاری شغلی الهی است؛ اگر خورشید ایمان گرمابخش دل پرستار باشد؛ اگر عاطفه پرستار از سرچشمه عاطفه زینبی جاری شود و اگر جویبار رحمت و ایثار پرستار به چشمه تقوای الهی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بالی است برای پرواز در آسمان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پرستار لبریز از نور ایمان و معنویت باشد، اگر دستانش تنها به عشق خدا به کار آید، اگر گام هایش خالص و بی شایبه به امید نزدیک شدن به سوی او باشد و اگر تنها به خدا بیندیشد و رضایت او، پرستاری بالی است برای پرواز تا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که گشودم، نگاه آسمانی و سرشار از مهر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خداییِ سرشار از عاطفه ای که از چشمانت بر همه وجودم بارید، گویی درد از درونم رخت بربست و بیماری از آسمان وجودم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خدا از چشمه کدام عاطفه، تو را لبریز ساخته و ایمانت تا کدام آسمان بالا رفته است؟ سینه ات را وسعت کدام دریا، زلال مهر نوشانده است که چنین مهربان و صمیمی، خستگی ناپذیر و پرتلاش دست در یاری من آورده ای؟ در اندیشه این پرسشم که کدام بها می تواند مزد این مهربانی بی ریا و خالصانه تو را بپردازد؟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عطشناک بیمار، تشنه زلال مهر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رنجور و خسته اش به مهربانی تو مرهم می گیرد و تو حتی با نگاهی مهربان که به کویر عطشناک بیماری بباری، گرمای زندگی را در او خواهی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با هر چه که برایش ببرند آرامش می یابد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خوشا به سعادت تو که لحظه لحظه زندگی ات، جاری کردن زلال </w:t>
      </w:r>
      <w:bookmarkStart w:id="408" w:name="pg4442_45443"/>
    </w:p>
    <w:p>
      <w:pPr>
        <w:pStyle w:val="BookText"/>
        <w:rPr/>
      </w:pPr>
      <w:bookmarkEnd w:id="408"/>
      <w:r>
        <w:rPr>
          <w:rFonts w:ascii="IRNazanin" w:hAnsi="IRNazanin" w:eastAsia="IRNazanin"/>
          <w:color w:val="111111"/>
          <w:sz w:val="28"/>
          <w:sz w:val="28"/>
          <w:szCs w:val="28"/>
          <w:rtl w:val="true"/>
          <w:lang w:bidi="fa-IR"/>
        </w:rPr>
        <w:t>آرامش و آسایش بر وجود انسان های بیمار و رنجور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آغوش گشوده بهشت خدا و رحمت بی نهایت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آسودگی بر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بگو که به غفلت بر چشمت پا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را بگو که در تو راه نیابد که بیماران، دل به مهر و صبوری تو بسته اند و چشم های نگران بسیاری در انتظار بهبود، به دست های پرتلاش تو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 و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بردار که او یاری 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مهر خودش زنده سازد و چشمت را از نور ایمانش لبریز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اجابت او بسپار که او نیکوکاران را سخت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بود اگر پایان دنیا، انتهای وجود بود برای تو که از دنیا هیچ برای خود نخواسته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دشوار بود اگر با این همه تلاش، فقط بهای ناچیز دنیایی ثمره دست های خسته 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 آور بود اگر پایان این همه فداکاری تو چند سکه بی ارزش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زیان بزرگی خواهد بود اگر تو در پایان آن همه تلاش و فداکاری و صبر و ایثار، به دنیا و پاداش دنیایی دل ببندی و پاداش اخروی را نخواهی که درهای بهشت خدا بر روی تو گشوده است به یک تمنای خالصانه تو بر در خانه محبوب</w:t>
      </w:r>
      <w:r>
        <w:rPr>
          <w:rFonts w:eastAsia="IRNazanin" w:cs="IRNazanin"/>
          <w:color w:val="111111"/>
          <w:sz w:val="28"/>
          <w:szCs w:val="28"/>
          <w:rtl w:val="true"/>
          <w:lang w:bidi="fa-IR"/>
        </w:rPr>
        <w:t>.</w:t>
      </w:r>
    </w:p>
    <w:p>
      <w:pPr>
        <w:pStyle w:val="Heading4"/>
        <w:numPr>
          <w:ilvl w:val="3"/>
          <w:numId w:val="1"/>
        </w:numPr>
        <w:rPr/>
      </w:pPr>
      <w:bookmarkStart w:id="409" w:name="__RefHeading___Toc145622_3644566090"/>
      <w:bookmarkStart w:id="410" w:name="_Toc151"/>
      <w:bookmarkEnd w:id="409"/>
      <w:r>
        <w:rPr>
          <w:rtl w:val="true"/>
        </w:rPr>
        <w:t>افتخار پرستاری</w:t>
      </w:r>
      <w:r>
        <w:rPr/>
        <w:t>1</w:t>
      </w:r>
      <w:bookmarkEnd w:id="410"/>
    </w:p>
    <w:p>
      <w:pPr>
        <w:pStyle w:val="BookText"/>
        <w:rPr/>
      </w:pPr>
      <w:r>
        <w:rPr>
          <w:rFonts w:ascii="IRNazanin" w:hAnsi="IRNazanin" w:eastAsia="IRNazanin"/>
          <w:color w:val="111111"/>
          <w:sz w:val="28"/>
          <w:sz w:val="28"/>
          <w:szCs w:val="28"/>
          <w:rtl w:val="true"/>
          <w:lang w:bidi="fa-IR"/>
        </w:rPr>
        <w:t>افتخار پرستاری</w:t>
      </w:r>
      <w:r>
        <w:rPr>
          <w:rStyle w:val="FootnoteAnchor"/>
          <w:rtl w:val="true"/>
        </w:rPr>
        <w:footnoteReference w:id="36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پیراهنی سفید، ابزار پزشکی، دانستن نام داروها و بیماری ها و حاضر شدن در شیفت های پرستاری، تنها نشانه های پرستاران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کسی است که چشم از خود فرو بسته، از خود و تمایلات خود گذشته، خواب راحت را ترک گفته، خستگی را بر آسودگی ترجیح داده، نگاه از خویش برگرفته و بر عزیزی که در رنج بیماری گرفتار آمده است، نگران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بیمار را در خود حس می کند و این رنجوری را بین بیمار و خود تقسیم می کند تا از رنج بیمار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آن است که از خودخواهی تهی شوی و به عشق رضایت حق، خود را از نوع دوستی و احسان </w:t>
      </w:r>
      <w:bookmarkStart w:id="411" w:name="pg4442_45444"/>
    </w:p>
    <w:p>
      <w:pPr>
        <w:pStyle w:val="BookText"/>
        <w:rPr/>
      </w:pPr>
      <w:bookmarkEnd w:id="411"/>
      <w:r>
        <w:rPr>
          <w:rFonts w:ascii="IRNazanin" w:hAnsi="IRNazanin" w:eastAsia="IRNazanin"/>
          <w:color w:val="111111"/>
          <w:sz w:val="28"/>
          <w:sz w:val="28"/>
          <w:szCs w:val="28"/>
          <w:rtl w:val="true"/>
          <w:lang w:bidi="fa-IR"/>
        </w:rPr>
        <w:t>سرشار سازی و این می تواند من و تو را هم به شوق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احسان و نوع دوستی فقط در شغل پرستاری خلاصه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به یاری همسر جانبازش کمر بندد، مادری که سال ها بار پرستاری از فرزند معلولش را بر دوش می کشد، نیکوکاری که به یاری معلولان و سالمندان رنجور شتافته است، همه نام پرافتخار پرستاری بر سینه دارند و بشارت پاداشی گران در آینده ای نه چندان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گرامی پرستار بر همه آنان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حیرتم که خدا با تو چه کرده است؛ تویی که شب ها از غم هم نوعان رنجورت، خواب بر چشم حرام می کنی و به خستگی درس استقامت و صبوری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سینه تو از کدام دریای عشق به خدا پرشده که چنین در رضایت او موج می زنی و آسوده نمی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از چشمه کدام ایمان و عاطفه سیراب گشته ای که درونت از هیچ احسان و از خود گذشتگی سیراب نمی شود و به هیچ خستگی رضایت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دست خدا یاورت، ای پرستار مهربانی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دُرّ درخشان مهر و عاطفه، پرستار زخم های به خون نشسته صحنه کربلا و روز پرستار مبارک باد</w:t>
      </w:r>
      <w:r>
        <w:rPr>
          <w:rFonts w:eastAsia="IRNazanin" w:cs="IRNazanin"/>
          <w:color w:val="111111"/>
          <w:sz w:val="28"/>
          <w:szCs w:val="28"/>
          <w:rtl w:val="true"/>
          <w:lang w:bidi="fa-IR"/>
        </w:rPr>
        <w:t>.</w:t>
      </w:r>
    </w:p>
    <w:p>
      <w:pPr>
        <w:pStyle w:val="Heading4"/>
        <w:numPr>
          <w:ilvl w:val="3"/>
          <w:numId w:val="1"/>
        </w:numPr>
        <w:rPr/>
      </w:pPr>
      <w:bookmarkStart w:id="412" w:name="__RefHeading___Toc145624_3644566090"/>
      <w:bookmarkStart w:id="413" w:name="_Toc152"/>
      <w:bookmarkEnd w:id="412"/>
      <w:r>
        <w:rPr>
          <w:rtl w:val="true"/>
        </w:rPr>
        <w:t>از دیار خوبی ها</w:t>
      </w:r>
      <w:r>
        <w:rPr/>
        <w:t>1</w:t>
      </w:r>
      <w:bookmarkEnd w:id="413"/>
    </w:p>
    <w:p>
      <w:pPr>
        <w:pStyle w:val="BookText"/>
        <w:rPr/>
      </w:pPr>
      <w:r>
        <w:rPr>
          <w:rFonts w:ascii="IRNazanin" w:hAnsi="IRNazanin" w:eastAsia="IRNazanin"/>
          <w:color w:val="111111"/>
          <w:sz w:val="28"/>
          <w:sz w:val="28"/>
          <w:szCs w:val="28"/>
          <w:rtl w:val="true"/>
          <w:lang w:bidi="fa-IR"/>
        </w:rPr>
        <w:t>از دیار خوبی ها</w:t>
      </w:r>
      <w:r>
        <w:rPr>
          <w:rStyle w:val="FootnoteAnchor"/>
          <w:rtl w:val="true"/>
        </w:rPr>
        <w:footnoteReference w:id="36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های مهربان و خسته ات بر کدام افق زرین دوخته شده که معنای خستگی و خواب را از قاموس خود محو کرده است؟ دست های پرتلاش تو به بهانه چه پاداشی به کار آمده که چنین خستگی ناپذیر و پرتوان در تاب و تب کار است؟ قلب مهربانت از سرچشمه کدام یقین سیراب شده که دل را به رضایت الهی سپردی و از هر چه دنیا و دنیانگری است، تهی داشته ای؟ تو اهل کدام دیاری که این گونه </w:t>
      </w:r>
      <w:bookmarkStart w:id="414" w:name="pg4442_45445"/>
    </w:p>
    <w:p>
      <w:pPr>
        <w:pStyle w:val="BookText"/>
        <w:rPr/>
      </w:pPr>
      <w:bookmarkEnd w:id="414"/>
      <w:r>
        <w:rPr>
          <w:rFonts w:ascii="IRNazanin" w:hAnsi="IRNazanin" w:eastAsia="IRNazanin"/>
          <w:color w:val="111111"/>
          <w:sz w:val="28"/>
          <w:sz w:val="28"/>
          <w:szCs w:val="28"/>
          <w:rtl w:val="true"/>
          <w:lang w:bidi="fa-IR"/>
        </w:rPr>
        <w:t>مهربان، پرتلاش، کم توقع و صبور به یاری بنی آدم همت بسته ای و از این یاری زلال سیراب نمی شوی؟ دلت هماره گرم و دستت همیشه پرتلاش، ای پرستار خوبی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کدام پاداش می تواند بهای یک شب بیداری و مراقبت تو را بپردازد؟ کدام مزد با یک روز تلاش بی انتها و صمیمانه تو برابری می کند؟ لحظه ای که چشم های پر محبت تو نگران حال بیمار است، درخشش کدام زر و زیور می تواند نگاه تو را به خود مشغول سازد؟ به راستی تنها خداست که می تواند پاداشی در خور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بشارت باد بر رحمت خداوندی و باران غفران بی کرانش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پرستاری، هنری است بی نظیر و تخصصی است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تنها مراقبت از علایم حیاتی بیمار نیست؛ فقط نگاهبانی از مرز حیات بیمار نیست، بلکه دمیدن روح زندگی است در تن رنجور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نسیم محبت است و جاری کردن زلال امیدواری در بدن خسته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حفظ جان بیمار است و تقویت روح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زخم های بیمار است و مرهم نهادن بر زخم های درون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آمیختن طبابت جسم است با طبابت روح؛ روشن نگه داشتن چراغ حیات بیمار است و درخشان کردن خورشید ایمان و اعتمادش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پرستاری، هنر است و 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زینب کبرا علیهاالسلام، پرستار همه عاطفه ها و همه ستاره های درخشان ایمان و عفت و پرستار همه ارزش های زخم دیده در تاریخ شیعه را به همه منادیان انسانیت و ایمان به همه پرستارانی که از پس ابر حیا و عفت، باران عاطفه باریدند و به نور ایمان درونشان، گرمای زندگی در کالبد جامعه جاری کردند، تبریک می گوییم</w:t>
      </w:r>
      <w:r>
        <w:rPr>
          <w:rFonts w:eastAsia="IRNazanin" w:cs="IRNazanin"/>
          <w:color w:val="111111"/>
          <w:sz w:val="28"/>
          <w:szCs w:val="28"/>
          <w:rtl w:val="true"/>
          <w:lang w:bidi="fa-IR"/>
        </w:rPr>
        <w:t>.</w:t>
      </w:r>
    </w:p>
    <w:p>
      <w:pPr>
        <w:pStyle w:val="Heading4"/>
        <w:numPr>
          <w:ilvl w:val="3"/>
          <w:numId w:val="1"/>
        </w:numPr>
        <w:rPr/>
      </w:pPr>
      <w:bookmarkStart w:id="415" w:name="__RefHeading___Toc145626_3644566090"/>
      <w:bookmarkStart w:id="416" w:name="_Toc153"/>
      <w:bookmarkEnd w:id="415"/>
      <w:r>
        <w:rPr>
          <w:rtl w:val="true"/>
        </w:rPr>
        <w:t>سایه مهر</w:t>
      </w:r>
      <w:bookmarkEnd w:id="416"/>
    </w:p>
    <w:p>
      <w:pPr>
        <w:pStyle w:val="BookText"/>
        <w:rPr/>
      </w:pPr>
      <w:r>
        <w:rPr>
          <w:rFonts w:ascii="IRNazanin" w:hAnsi="IRNazanin" w:eastAsia="IRNazanin"/>
          <w:color w:val="111111"/>
          <w:sz w:val="28"/>
          <w:sz w:val="28"/>
          <w:szCs w:val="28"/>
          <w:rtl w:val="true"/>
          <w:lang w:bidi="fa-IR"/>
        </w:rPr>
        <w:t>سایه مهر</w:t>
      </w:r>
    </w:p>
    <w:p>
      <w:pPr>
        <w:pStyle w:val="BookText"/>
        <w:rPr/>
      </w:pPr>
      <w:r>
        <w:rPr>
          <w:rFonts w:ascii="IRNazanin" w:hAnsi="IRNazanin" w:eastAsia="IRNazanin"/>
          <w:color w:val="111111"/>
          <w:sz w:val="28"/>
          <w:sz w:val="28"/>
          <w:szCs w:val="28"/>
          <w:rtl w:val="true"/>
          <w:lang w:bidi="fa-IR"/>
        </w:rPr>
        <w:t>تن رنجور من در سایه مهربانی های تو</w:t>
      </w:r>
    </w:p>
    <w:p>
      <w:pPr>
        <w:pStyle w:val="BookText"/>
        <w:rPr/>
      </w:pPr>
      <w:r>
        <w:rPr>
          <w:rFonts w:ascii="IRNazanin" w:hAnsi="IRNazanin" w:eastAsia="IRNazanin"/>
          <w:color w:val="111111"/>
          <w:sz w:val="28"/>
          <w:sz w:val="28"/>
          <w:szCs w:val="28"/>
          <w:rtl w:val="true"/>
          <w:lang w:bidi="fa-IR"/>
        </w:rPr>
        <w:t>سلامتی را سلام گفت</w:t>
      </w:r>
    </w:p>
    <w:p>
      <w:pPr>
        <w:pStyle w:val="BookText"/>
        <w:rPr/>
      </w:pPr>
      <w:r>
        <w:rPr>
          <w:rFonts w:ascii="IRNazanin" w:hAnsi="IRNazanin" w:eastAsia="IRNazanin"/>
          <w:color w:val="111111"/>
          <w:sz w:val="28"/>
          <w:sz w:val="28"/>
          <w:szCs w:val="28"/>
          <w:rtl w:val="true"/>
          <w:lang w:bidi="fa-IR"/>
        </w:rPr>
        <w:t>و نگاه روح پرور تو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را در شفاخانه انس نشاند</w:t>
      </w:r>
      <w:r>
        <w:rPr>
          <w:rFonts w:eastAsia="IRNazanin" w:cs="IRNazanin"/>
          <w:color w:val="111111"/>
          <w:sz w:val="28"/>
          <w:szCs w:val="28"/>
          <w:rtl w:val="true"/>
          <w:lang w:bidi="fa-IR"/>
        </w:rPr>
        <w:t xml:space="preserve">. </w:t>
      </w:r>
      <w:bookmarkStart w:id="417" w:name="pg4442_45446"/>
    </w:p>
    <w:p>
      <w:pPr>
        <w:pStyle w:val="BookText"/>
        <w:rPr/>
      </w:pPr>
      <w:bookmarkEnd w:id="417"/>
      <w:r>
        <w:rPr>
          <w:rFonts w:ascii="IRNazanin" w:hAnsi="IRNazanin" w:eastAsia="IRNazanin"/>
          <w:color w:val="111111"/>
          <w:sz w:val="28"/>
          <w:sz w:val="28"/>
          <w:szCs w:val="28"/>
          <w:rtl w:val="true"/>
          <w:lang w:bidi="fa-IR"/>
        </w:rPr>
        <w:t>رنج من، ویرانه ای بود که در آن گنج حضور تو نمایان شد</w:t>
      </w:r>
    </w:p>
    <w:p>
      <w:pPr>
        <w:pStyle w:val="BookText"/>
        <w:rPr/>
      </w:pPr>
      <w:r>
        <w:rPr>
          <w:rFonts w:ascii="IRNazanin" w:hAnsi="IRNazanin" w:eastAsia="IRNazanin"/>
          <w:color w:val="111111"/>
          <w:sz w:val="28"/>
          <w:sz w:val="28"/>
          <w:szCs w:val="28"/>
          <w:rtl w:val="true"/>
          <w:lang w:bidi="fa-IR"/>
        </w:rPr>
        <w:t>و تخت بیماری را به سریر مهربانی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من پایان گرفت، ولی عطوفت تو هنوز موج می زند</w:t>
      </w:r>
    </w:p>
    <w:p>
      <w:pPr>
        <w:pStyle w:val="BookText"/>
        <w:rPr/>
      </w:pPr>
      <w:r>
        <w:rPr>
          <w:rFonts w:ascii="IRNazanin" w:hAnsi="IRNazanin" w:eastAsia="IRNazanin"/>
          <w:color w:val="111111"/>
          <w:sz w:val="28"/>
          <w:sz w:val="28"/>
          <w:szCs w:val="28"/>
          <w:rtl w:val="true"/>
          <w:lang w:bidi="fa-IR"/>
        </w:rPr>
        <w:t>و چه گوهرها که به ساحل مروت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تو را که پرستیدن خدای را در پرستاری از بیماران یافته ای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از یادها نمی روی؛ چون زینب، تو را به یادها می آورد و تو، زینب را</w:t>
      </w:r>
      <w:r>
        <w:rPr>
          <w:rFonts w:eastAsia="IRNazanin" w:cs="IRNazanin"/>
          <w:color w:val="111111"/>
          <w:sz w:val="28"/>
          <w:szCs w:val="28"/>
          <w:rtl w:val="true"/>
          <w:lang w:bidi="fa-IR"/>
        </w:rPr>
        <w:t>.</w:t>
      </w:r>
    </w:p>
    <w:p>
      <w:pPr>
        <w:pStyle w:val="Heading4"/>
        <w:numPr>
          <w:ilvl w:val="3"/>
          <w:numId w:val="1"/>
        </w:numPr>
        <w:rPr/>
      </w:pPr>
      <w:bookmarkStart w:id="418" w:name="__RefHeading___Toc145628_3644566090"/>
      <w:bookmarkStart w:id="419" w:name="_Toc154"/>
      <w:bookmarkEnd w:id="418"/>
      <w:r>
        <w:rPr>
          <w:rtl w:val="true"/>
        </w:rPr>
        <w:t>باغبان غنچه خشکیده</w:t>
      </w:r>
      <w:r>
        <w:rPr/>
        <w:t>1</w:t>
      </w:r>
      <w:bookmarkEnd w:id="419"/>
    </w:p>
    <w:p>
      <w:pPr>
        <w:pStyle w:val="BookText"/>
        <w:rPr/>
      </w:pPr>
      <w:r>
        <w:rPr>
          <w:rFonts w:ascii="IRNazanin" w:hAnsi="IRNazanin" w:eastAsia="IRNazanin"/>
          <w:color w:val="111111"/>
          <w:sz w:val="28"/>
          <w:sz w:val="28"/>
          <w:szCs w:val="28"/>
          <w:rtl w:val="true"/>
          <w:lang w:bidi="fa-IR"/>
        </w:rPr>
        <w:t>باغبان غنچه خشکیده</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شب، نشسته روی بام خانه ها</w:t>
      </w:r>
    </w:p>
    <w:p>
      <w:pPr>
        <w:pStyle w:val="BookText"/>
        <w:rPr/>
      </w:pPr>
      <w:r>
        <w:rPr>
          <w:rFonts w:ascii="IRNazanin" w:hAnsi="IRNazanin" w:eastAsia="IRNazanin"/>
          <w:color w:val="111111"/>
          <w:sz w:val="28"/>
          <w:sz w:val="28"/>
          <w:szCs w:val="28"/>
          <w:rtl w:val="true"/>
          <w:lang w:bidi="fa-IR"/>
        </w:rPr>
        <w:t>می دود باد از میان کوچه ها</w:t>
      </w:r>
    </w:p>
    <w:p>
      <w:pPr>
        <w:pStyle w:val="BookText"/>
        <w:rPr/>
      </w:pPr>
      <w:r>
        <w:rPr>
          <w:rFonts w:ascii="IRNazanin" w:hAnsi="IRNazanin" w:eastAsia="IRNazanin"/>
          <w:color w:val="111111"/>
          <w:sz w:val="28"/>
          <w:sz w:val="28"/>
          <w:szCs w:val="28"/>
          <w:rtl w:val="true"/>
          <w:lang w:bidi="fa-IR"/>
        </w:rPr>
        <w:t>هرکجا آرام و مستور و خموش</w:t>
      </w:r>
    </w:p>
    <w:p>
      <w:pPr>
        <w:pStyle w:val="BookText"/>
        <w:rPr/>
      </w:pPr>
      <w:r>
        <w:rPr>
          <w:rFonts w:ascii="IRNazanin" w:hAnsi="IRNazanin" w:eastAsia="IRNazanin"/>
          <w:color w:val="111111"/>
          <w:sz w:val="28"/>
          <w:sz w:val="28"/>
          <w:szCs w:val="28"/>
          <w:rtl w:val="true"/>
          <w:lang w:bidi="fa-IR"/>
        </w:rPr>
        <w:t>فارغ از هر صوت و هر شور و خروش</w:t>
      </w:r>
    </w:p>
    <w:p>
      <w:pPr>
        <w:pStyle w:val="BookText"/>
        <w:rPr/>
      </w:pPr>
      <w:r>
        <w:rPr>
          <w:rFonts w:ascii="IRNazanin" w:hAnsi="IRNazanin" w:eastAsia="IRNazanin"/>
          <w:color w:val="111111"/>
          <w:sz w:val="28"/>
          <w:sz w:val="28"/>
          <w:szCs w:val="28"/>
          <w:rtl w:val="true"/>
          <w:lang w:bidi="fa-IR"/>
        </w:rPr>
        <w:t>تو ولی بیدار ماندی باز هم</w:t>
      </w:r>
    </w:p>
    <w:p>
      <w:pPr>
        <w:pStyle w:val="BookText"/>
        <w:rPr/>
      </w:pPr>
      <w:r>
        <w:rPr>
          <w:rFonts w:ascii="IRNazanin" w:hAnsi="IRNazanin" w:eastAsia="IRNazanin"/>
          <w:color w:val="111111"/>
          <w:sz w:val="28"/>
          <w:sz w:val="28"/>
          <w:szCs w:val="28"/>
          <w:rtl w:val="true"/>
          <w:lang w:bidi="fa-IR"/>
        </w:rPr>
        <w:t>تا بشویی از نگاهی گردِ غم</w:t>
      </w:r>
    </w:p>
    <w:p>
      <w:pPr>
        <w:pStyle w:val="BookText"/>
        <w:rPr/>
      </w:pPr>
      <w:r>
        <w:rPr>
          <w:rFonts w:ascii="IRNazanin" w:hAnsi="IRNazanin" w:eastAsia="IRNazanin"/>
          <w:color w:val="111111"/>
          <w:sz w:val="28"/>
          <w:sz w:val="28"/>
          <w:szCs w:val="28"/>
          <w:rtl w:val="true"/>
          <w:lang w:bidi="fa-IR"/>
        </w:rPr>
        <w:t>تو پرستار دل غم دیده ای</w:t>
      </w:r>
    </w:p>
    <w:p>
      <w:pPr>
        <w:pStyle w:val="BookText"/>
        <w:rPr/>
      </w:pPr>
      <w:r>
        <w:rPr>
          <w:rFonts w:ascii="IRNazanin" w:hAnsi="IRNazanin" w:eastAsia="IRNazanin"/>
          <w:color w:val="111111"/>
          <w:sz w:val="28"/>
          <w:sz w:val="28"/>
          <w:szCs w:val="28"/>
          <w:rtl w:val="true"/>
          <w:lang w:bidi="fa-IR"/>
        </w:rPr>
        <w:t>باغبان غنچه خشکیده ای</w:t>
      </w:r>
    </w:p>
    <w:p>
      <w:pPr>
        <w:pStyle w:val="BookText"/>
        <w:rPr/>
      </w:pPr>
      <w:r>
        <w:rPr>
          <w:rFonts w:ascii="IRNazanin" w:hAnsi="IRNazanin" w:eastAsia="IRNazanin"/>
          <w:color w:val="111111"/>
          <w:sz w:val="28"/>
          <w:sz w:val="28"/>
          <w:szCs w:val="28"/>
          <w:rtl w:val="true"/>
          <w:lang w:bidi="fa-IR"/>
        </w:rPr>
        <w:t>شب، خودش را با تو قسمت می کند</w:t>
      </w:r>
    </w:p>
    <w:p>
      <w:pPr>
        <w:pStyle w:val="BookText"/>
        <w:rPr/>
      </w:pPr>
      <w:r>
        <w:rPr>
          <w:rFonts w:ascii="IRNazanin" w:hAnsi="IRNazanin" w:eastAsia="IRNazanin"/>
          <w:color w:val="111111"/>
          <w:sz w:val="28"/>
          <w:sz w:val="28"/>
          <w:szCs w:val="28"/>
          <w:rtl w:val="true"/>
          <w:lang w:bidi="fa-IR"/>
        </w:rPr>
        <w:t>عشق از مهر تو حیرت می کند</w:t>
      </w:r>
    </w:p>
    <w:p>
      <w:pPr>
        <w:pStyle w:val="BookText"/>
        <w:rPr/>
      </w:pPr>
      <w:r>
        <w:rPr>
          <w:rFonts w:ascii="IRNazanin" w:hAnsi="IRNazanin" w:eastAsia="IRNazanin"/>
          <w:color w:val="111111"/>
          <w:sz w:val="28"/>
          <w:sz w:val="28"/>
          <w:szCs w:val="28"/>
          <w:rtl w:val="true"/>
          <w:lang w:bidi="fa-IR"/>
        </w:rPr>
        <w:t>ای طنین گرم ایثار و خضوع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تراود از نگاه تو خشوع </w:t>
      </w:r>
    </w:p>
    <w:p>
      <w:pPr>
        <w:pStyle w:val="BookText"/>
        <w:rPr/>
      </w:pPr>
      <w:r>
        <w:rPr>
          <w:rFonts w:ascii="IRNazanin" w:hAnsi="IRNazanin" w:eastAsia="IRNazanin"/>
          <w:color w:val="111111"/>
          <w:sz w:val="28"/>
          <w:sz w:val="28"/>
          <w:szCs w:val="28"/>
          <w:rtl w:val="true"/>
          <w:lang w:bidi="fa-IR"/>
        </w:rPr>
        <w:t>این همه عشق از کجا آورده ای</w:t>
      </w:r>
    </w:p>
    <w:p>
      <w:pPr>
        <w:pStyle w:val="BookText"/>
        <w:rPr/>
      </w:pPr>
      <w:r>
        <w:rPr>
          <w:rFonts w:ascii="IRNazanin" w:hAnsi="IRNazanin" w:eastAsia="IRNazanin"/>
          <w:color w:val="111111"/>
          <w:sz w:val="28"/>
          <w:sz w:val="28"/>
          <w:szCs w:val="28"/>
          <w:rtl w:val="true"/>
          <w:lang w:bidi="fa-IR"/>
        </w:rPr>
        <w:t>در کدامین مکتب، ایمان خوانده ای</w:t>
      </w:r>
    </w:p>
    <w:p>
      <w:pPr>
        <w:pStyle w:val="BookText"/>
        <w:rPr/>
      </w:pPr>
      <w:r>
        <w:rPr>
          <w:rFonts w:ascii="IRNazanin" w:hAnsi="IRNazanin" w:eastAsia="IRNazanin"/>
          <w:color w:val="111111"/>
          <w:sz w:val="28"/>
          <w:sz w:val="28"/>
          <w:szCs w:val="28"/>
          <w:rtl w:val="true"/>
          <w:lang w:bidi="fa-IR"/>
        </w:rPr>
        <w:t>نیک می دانم که استاد تو کیست</w:t>
      </w:r>
    </w:p>
    <w:p>
      <w:pPr>
        <w:pStyle w:val="BookText"/>
        <w:rPr/>
      </w:pPr>
      <w:r>
        <w:rPr>
          <w:rFonts w:ascii="IRNazanin" w:hAnsi="IRNazanin" w:eastAsia="IRNazanin"/>
          <w:color w:val="111111"/>
          <w:sz w:val="28"/>
          <w:sz w:val="28"/>
          <w:szCs w:val="28"/>
          <w:rtl w:val="true"/>
          <w:lang w:bidi="fa-IR"/>
        </w:rPr>
        <w:t>منبع مهر و تولای تو چیست</w:t>
      </w:r>
    </w:p>
    <w:p>
      <w:pPr>
        <w:pStyle w:val="BookText"/>
        <w:rPr/>
      </w:pPr>
      <w:r>
        <w:rPr>
          <w:rFonts w:ascii="IRNazanin" w:hAnsi="IRNazanin" w:eastAsia="IRNazanin"/>
          <w:color w:val="111111"/>
          <w:sz w:val="28"/>
          <w:sz w:val="28"/>
          <w:szCs w:val="28"/>
          <w:rtl w:val="true"/>
          <w:lang w:bidi="fa-IR"/>
        </w:rPr>
        <w:t>تو ز زینب، عشق را آموختی</w:t>
      </w:r>
    </w:p>
    <w:p>
      <w:pPr>
        <w:pStyle w:val="BookText"/>
        <w:rPr/>
      </w:pPr>
      <w:r>
        <w:rPr>
          <w:rFonts w:ascii="IRNazanin" w:hAnsi="IRNazanin" w:eastAsia="IRNazanin"/>
          <w:color w:val="111111"/>
          <w:sz w:val="28"/>
          <w:sz w:val="28"/>
          <w:szCs w:val="28"/>
          <w:rtl w:val="true"/>
          <w:lang w:bidi="fa-IR"/>
        </w:rPr>
        <w:t>بعد همچون شمع مجنون سوختی</w:t>
      </w:r>
    </w:p>
    <w:p>
      <w:pPr>
        <w:pStyle w:val="BookText"/>
        <w:rPr/>
      </w:pPr>
      <w:r>
        <w:rPr>
          <w:rFonts w:ascii="IRNazanin" w:hAnsi="IRNazanin" w:eastAsia="IRNazanin"/>
          <w:color w:val="111111"/>
          <w:sz w:val="28"/>
          <w:sz w:val="28"/>
          <w:szCs w:val="28"/>
          <w:rtl w:val="true"/>
          <w:lang w:bidi="fa-IR"/>
        </w:rPr>
        <w:t>سوختی تا این مکان گلشن شود</w:t>
      </w:r>
    </w:p>
    <w:p>
      <w:pPr>
        <w:pStyle w:val="BookText"/>
        <w:rPr/>
      </w:pPr>
      <w:r>
        <w:rPr>
          <w:rFonts w:ascii="IRNazanin" w:hAnsi="IRNazanin" w:eastAsia="IRNazanin"/>
          <w:color w:val="111111"/>
          <w:sz w:val="28"/>
          <w:sz w:val="28"/>
          <w:szCs w:val="28"/>
          <w:rtl w:val="true"/>
          <w:lang w:bidi="fa-IR"/>
        </w:rPr>
        <w:t>شب برای بی کسان روشن شود</w:t>
      </w:r>
    </w:p>
    <w:p>
      <w:pPr>
        <w:pStyle w:val="BookText"/>
        <w:rPr/>
      </w:pPr>
      <w:r>
        <w:rPr>
          <w:rFonts w:ascii="IRNazanin" w:hAnsi="IRNazanin" w:eastAsia="IRNazanin"/>
          <w:color w:val="111111"/>
          <w:sz w:val="28"/>
          <w:sz w:val="28"/>
          <w:szCs w:val="28"/>
          <w:rtl w:val="true"/>
          <w:lang w:bidi="fa-IR"/>
        </w:rPr>
        <w:t>ای پرستاری که غم را می خری</w:t>
      </w:r>
    </w:p>
    <w:p>
      <w:pPr>
        <w:pStyle w:val="BookText"/>
        <w:rPr/>
      </w:pPr>
      <w:r>
        <w:rPr>
          <w:rFonts w:ascii="IRNazanin" w:hAnsi="IRNazanin" w:eastAsia="IRNazanin"/>
          <w:color w:val="111111"/>
          <w:sz w:val="28"/>
          <w:sz w:val="28"/>
          <w:szCs w:val="28"/>
          <w:rtl w:val="true"/>
          <w:lang w:bidi="fa-IR"/>
        </w:rPr>
        <w:t>خسته را منزل به منزل می بری</w:t>
      </w:r>
    </w:p>
    <w:p>
      <w:pPr>
        <w:pStyle w:val="BookText"/>
        <w:rPr/>
      </w:pPr>
      <w:r>
        <w:rPr>
          <w:rFonts w:ascii="IRNazanin" w:hAnsi="IRNazanin" w:eastAsia="IRNazanin"/>
          <w:color w:val="111111"/>
          <w:sz w:val="28"/>
          <w:sz w:val="28"/>
          <w:szCs w:val="28"/>
          <w:rtl w:val="true"/>
          <w:lang w:bidi="fa-IR"/>
        </w:rPr>
        <w:t>تو به راه عشق پا بگذاشتی</w:t>
      </w:r>
    </w:p>
    <w:p>
      <w:pPr>
        <w:pStyle w:val="BookText"/>
        <w:rPr/>
      </w:pPr>
      <w:r>
        <w:rPr>
          <w:rFonts w:ascii="IRNazanin" w:hAnsi="IRNazanin" w:eastAsia="IRNazanin"/>
          <w:color w:val="111111"/>
          <w:sz w:val="28"/>
          <w:sz w:val="28"/>
          <w:szCs w:val="28"/>
          <w:rtl w:val="true"/>
          <w:lang w:bidi="fa-IR"/>
        </w:rPr>
        <w:t>در دلت نخل صبوری کاشتی</w:t>
      </w:r>
    </w:p>
    <w:p>
      <w:pPr>
        <w:pStyle w:val="BookText"/>
        <w:rPr/>
      </w:pPr>
      <w:r>
        <w:rPr>
          <w:rFonts w:ascii="IRNazanin" w:hAnsi="IRNazanin" w:eastAsia="IRNazanin"/>
          <w:color w:val="111111"/>
          <w:sz w:val="28"/>
          <w:sz w:val="28"/>
          <w:szCs w:val="28"/>
          <w:rtl w:val="true"/>
          <w:lang w:bidi="fa-IR"/>
        </w:rPr>
        <w:t>رهرو زینب شدی در کوی عشق</w:t>
      </w:r>
    </w:p>
    <w:p>
      <w:pPr>
        <w:pStyle w:val="BookText"/>
        <w:rPr/>
      </w:pPr>
      <w:r>
        <w:rPr>
          <w:rFonts w:ascii="IRNazanin" w:hAnsi="IRNazanin" w:eastAsia="IRNazanin"/>
          <w:color w:val="111111"/>
          <w:sz w:val="28"/>
          <w:sz w:val="28"/>
          <w:szCs w:val="28"/>
          <w:rtl w:val="true"/>
          <w:lang w:bidi="fa-IR"/>
        </w:rPr>
        <w:t>هم به خاک انداختی زانوی عشق</w:t>
      </w:r>
    </w:p>
    <w:p>
      <w:pPr>
        <w:pStyle w:val="BookText"/>
        <w:rPr/>
      </w:pPr>
      <w:r>
        <w:rPr>
          <w:rFonts w:ascii="IRNazanin" w:hAnsi="IRNazanin" w:eastAsia="IRNazanin"/>
          <w:color w:val="111111"/>
          <w:sz w:val="28"/>
          <w:sz w:val="28"/>
          <w:szCs w:val="28"/>
          <w:rtl w:val="true"/>
          <w:lang w:bidi="fa-IR"/>
        </w:rPr>
        <w:t>شاد باش از فیض این اجر عظیم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شدی در سفره زینب سهیم </w:t>
      </w:r>
      <w:bookmarkStart w:id="420" w:name="pg4442_45448"/>
    </w:p>
    <w:p>
      <w:pPr>
        <w:pStyle w:val="Heading2"/>
        <w:numPr>
          <w:ilvl w:val="1"/>
          <w:numId w:val="1"/>
        </w:numPr>
        <w:rPr/>
      </w:pPr>
      <w:bookmarkStart w:id="421" w:name="__RefHeading___Toc145630_3644566090"/>
      <w:bookmarkStart w:id="422" w:name="_Toc155"/>
      <w:bookmarkEnd w:id="420"/>
      <w:bookmarkEnd w:id="421"/>
      <w:r>
        <w:rPr>
          <w:rtl w:val="true"/>
        </w:rPr>
        <w:t>بخش چهارم</w:t>
      </w:r>
      <w:r>
        <w:rPr>
          <w:rtl w:val="true"/>
        </w:rPr>
        <w:t xml:space="preserve">: </w:t>
      </w:r>
      <w:r>
        <w:rPr>
          <w:rtl w:val="true"/>
        </w:rPr>
        <w:t>همراه با برنامه سازان</w:t>
      </w:r>
      <w:bookmarkEnd w:id="422"/>
    </w:p>
    <w:p>
      <w:pPr>
        <w:pStyle w:val="Heading3"/>
        <w:numPr>
          <w:ilvl w:val="2"/>
          <w:numId w:val="1"/>
        </w:numPr>
        <w:rPr/>
      </w:pPr>
      <w:bookmarkStart w:id="423" w:name="__RefHeading___Toc145632_3644566090"/>
      <w:bookmarkStart w:id="424" w:name="_Toc156"/>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425" w:name="pg4442_45449"/>
    </w:p>
    <w:p>
      <w:pPr>
        <w:pStyle w:val="BookText"/>
        <w:rPr/>
      </w:pPr>
      <w:bookmarkEnd w:id="425"/>
      <w:r>
        <w:rPr>
          <w:rFonts w:ascii="IRNazanin" w:hAnsi="IRNazanin" w:eastAsia="IRNazanin"/>
          <w:color w:val="111111"/>
          <w:sz w:val="28"/>
          <w:sz w:val="28"/>
          <w:szCs w:val="28"/>
          <w:rtl w:val="true"/>
          <w:lang w:bidi="fa-IR"/>
        </w:rPr>
        <w:t>توصیه های کاربردی به برنامه سازان</w:t>
      </w:r>
    </w:p>
    <w:p>
      <w:pPr>
        <w:pStyle w:val="BookText"/>
        <w:rPr/>
      </w:pPr>
      <w:r>
        <w:rPr>
          <w:rFonts w:ascii="IRNazanin" w:hAnsi="IRNazanin" w:eastAsia="IRNazanin"/>
          <w:color w:val="111111"/>
          <w:sz w:val="28"/>
          <w:sz w:val="28"/>
          <w:szCs w:val="28"/>
          <w:rtl w:val="true"/>
          <w:lang w:bidi="fa-IR"/>
        </w:rPr>
        <w:t>زیرنویس ها</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426" w:name="__RefHeading___Toc145634_3644566090"/>
      <w:bookmarkStart w:id="427" w:name="_Toc157"/>
      <w:bookmarkEnd w:id="426"/>
      <w:r>
        <w:rPr>
          <w:rtl w:val="true"/>
        </w:rPr>
        <w:t>توصیه های کاربردی به برنامه سازان</w:t>
      </w:r>
      <w:bookmarkEnd w:id="427"/>
    </w:p>
    <w:p>
      <w:pPr>
        <w:pStyle w:val="BookText"/>
        <w:rPr/>
      </w:pPr>
      <w:r>
        <w:rPr>
          <w:rFonts w:ascii="IRNazanin" w:hAnsi="IRNazanin" w:eastAsia="IRNazanin"/>
          <w:color w:val="111111"/>
          <w:sz w:val="28"/>
          <w:sz w:val="28"/>
          <w:szCs w:val="28"/>
          <w:rtl w:val="true"/>
          <w:lang w:bidi="fa-IR"/>
        </w:rPr>
        <w:t>توصیه های کاربردی به برنامه سازان</w:t>
      </w:r>
    </w:p>
    <w:p>
      <w:pPr>
        <w:pStyle w:val="BookText"/>
        <w:rPr/>
      </w:pPr>
      <w:r>
        <w:rPr>
          <w:rFonts w:ascii="IRNazanin" w:hAnsi="IRNazanin" w:eastAsia="IRNazanin"/>
          <w:color w:val="111111"/>
          <w:sz w:val="28"/>
          <w:sz w:val="28"/>
          <w:szCs w:val="28"/>
          <w:rtl w:val="true"/>
          <w:lang w:bidi="fa-IR"/>
        </w:rPr>
        <w:t>مسئولیت صدا و سیما فرهنگ سازی در مورد ارج نهادن به تلاش طاقت فرسای پرستاران و همچنین زمینه سازی برای عیادت از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مسائلی برای مردم در اولویت نیست، ولی بر اثر فرهنگ سازی به درجه اول اهمیت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جشن عاطفه ها، طرح اکرام ایتام، احسان و نیکوکاری، کمک به زندانیان و مانند آنها نمود عینی یافته است، به گونه ای که اینک مردم این زمان ها را می شناسند و برای آنها برنامه ریزی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می تواند به وسیله صدا و سیما برجسته شود، مسئله عیادت از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در بیمارستان به سر می برد، دیدار اقوام، آشنایان و دوستان مایه دلگرمی و نشاط وی را فراهم می آورد و چه بسا در بهبودی او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بیماران در درجه اول بر عهده خویشان وی است، ولی صدا و سیما می تواند با پررنگ کردن این مسئله و نیز بیدار ساختن حس انسان دوستی و آگاه کردن افراد از سفارش اسلام در این باره به گونه ای زمینه سازی کند که مردم در شادی و غم، کنار هم باشند و به کمک یکدیگر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عیادت از بیماران را جزو حقوق خود بشماریم، هیچ گونه مسامحه و کوتاهی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نسبت به مسلمان دیگر سی حق دارد که باید آنها را انجام دهد و از این حقوق رهایی نخواهد یافت جز اینکه آنها را ادا کند یا آنکه برادر مسلمانش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است که هنگام بیماری از او دیدن کند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فرمایش حضرت علی علیه السلام برمی آید عیادت از بیمار حقی است که وی بر گردن </w:t>
      </w:r>
    </w:p>
    <w:p>
      <w:pPr>
        <w:pStyle w:val="BookText"/>
        <w:rPr/>
      </w:pPr>
      <w:r>
        <w:rPr>
          <w:rFonts w:ascii="IRNazanin" w:hAnsi="IRNazanin" w:eastAsia="IRNazanin"/>
          <w:color w:val="111111"/>
          <w:sz w:val="28"/>
          <w:sz w:val="28"/>
          <w:szCs w:val="28"/>
          <w:rtl w:val="true"/>
          <w:lang w:bidi="fa-IR"/>
        </w:rPr>
        <w:t>برادران دینی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ادای حقوق دیگران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اطرافیان یا دیگر مسلمانان در بیمارستان منتظر شنیدن صدای پای عیادت کنندگان باشد، حق نداریم او را ناامید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دیدار ساده یا رد و بدل کردن چند جمله کوتاه، روحیه بیمار را دگرگون کند و سبب تسریع در سلامتی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چون این گونه کارها از حقوق مسلمانان شمرده شده است، باید با نهایت اخلاص، بدون منت گذاری و با قصد قربت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وظایف صدا و سیما در این زمینه، می توان به نکات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باید به گونه ای فرهنگ سازی کند که مردم این مسئولیت مهم را به عنوان پاسخ دادن به عیادتی که دیگران درباره آنها یا نزدیکانشان انجام داده اند، درنظر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چنین اتفاقی برای کسی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مسئولیت مسلمانی ایجاب می کند او بدون حسابگری و تنها برای خشنودی پروردگار به عیادت بیماران برود و بداند هر گامی که در این مسیر برمی دارد، باعث آمرزش گناهان و نزدیک شدن وی به رضوان الهی و بهشت جاویدان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عیادت از بیمار، اگر کسی در تنگناها و مشکلات زندگی دچار خستگی روحی است، باید تمام این مشکلات را برای محیط بیرون از بیمارستان قرار دهد و با چهره ای گشاده و بانشاط وارد بیمارستان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گشاده رویی می تواند آرامش خاصی به بیماران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دستورالعمل های دینی را در قالب برنامه های مختلف به صورت مستقیم یا غیرمستقیم در فیلم ها، سریال ها و نمایش نامه های رادیویی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فیلمی که حتی موضوع آن بیماری نیست، صحنه ای برای نمایش سنّت حسنه و دیرپای عیادت از بیماران قرار داده شود، به خوبی می تواند بیننده را تحت </w:t>
      </w:r>
    </w:p>
    <w:p>
      <w:pPr>
        <w:pStyle w:val="BookText"/>
        <w:rPr/>
      </w:pPr>
      <w:r>
        <w:rPr>
          <w:rFonts w:ascii="IRNazanin" w:hAnsi="IRNazanin" w:eastAsia="IRNazanin"/>
          <w:color w:val="111111"/>
          <w:sz w:val="28"/>
          <w:sz w:val="28"/>
          <w:szCs w:val="28"/>
          <w:rtl w:val="true"/>
          <w:lang w:bidi="fa-IR"/>
        </w:rPr>
        <w:t>تأثیر قرار دهد و در ناخودآگاه او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این آموزش ها را در برنامه هایی رادیو و تلویزیونی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 و پیام های مجری هرچند به روش مستقیم، به طور حتم با تکرار و تعمق، اثربخش خواهد بود؛ چون گوینده این روایت ها یعنی ائمه معصومین علیهم السلام مورد احترام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دستورهای اسلامی این است که بر بالین بیماران نباید زیاد سخن گفت؛ چون سبب خستگی و ملال بیماران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چه بسا در بیمارستان های دولتی و عمومی، چند بیمار در یک اتاق باشند که در این حال، رعایت حال بیماران دیگر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برنامه سازی و پخش فیلم و سریال، رعایت این مسئله می تواند آموزش خوبی برای دیگران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بیمارانی به بیماری های سخت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ملاقات کنندگان هنگام ملاقات باید از در گوشی صحبت کردن با یکدیگر بپرهیزند و در حضور بیمار، از مرگ و بیماری های خطرناک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اخبار بیرون از بیمارستان را چنانچه ناراحت کننده است، نزد او بازگو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به بیمار و اطرافیان او آرامش و امید داد؛ چه بسا همین امیدوار کردن در سلامتی او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روایی، به خرید هدیه مناسب برای بیمار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هدایا می تواند شامل گل، خوردنی ها و میوه های فصلی و کمپوت باشد، ولی از سلامتی کالا باید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شتاب در خرید چنین کالاهایی به ویژه از دست فروش های اطراف بیمارستان، ممکن است مشکل بیماران را دوچندان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انجام گفت وگو با ملاقات کنندگان و دست فروشان این نکته را به آنها گوشزد کند که آیا این اجناس از سلامت کامل برخوردارند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گران فروشی و کم فروشی پرده بردارد تا مسئولان مربوط چاره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وظیفه وزارت بهداشت، درمان و آموزش پزشکی، حفظ سلامتی این خوراکی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شهرداری ها نیز باید با دایرکردن فروشگاه های کنترل شده، از اجحاف در حق ملاقات کنندگان پیش گیری کنند و اجناس را به قیمت مناسب در اختیار ملاقات کنندگان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اخلاقی، بسیار شایسته است که انسان علاوه بر عیادت از بیمار منسوب به خود، از بیماران هم اتاقی او هم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بیمارانی که از شهرستان آمده اند یا ملاقات کننده ای ندارند و چشم به راه محبت ما و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 شود انس و الفت میان بیماران افزایش یابد و بیماران در زمان های لازم به کمک یکدیگر بشتابند و نسبت به هم احساس مسئولیت بیشتری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اینکه خود بیمار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پزشک و پرستاران تشکر کند، اطرافیان و ملاقات کنندگان نیز می توانند با زبان ساده از گروه پزشکی سپاس 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خستگی کارهای طاقت فرسا از تن پرستاران به در می رود و آنان نسبت به کار و تلاش بیشتر تشویق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مقوله هایی که برنامه سازان صدا و سیما باید به آن توجه کنند، پاسداری از جایگاه شغلی پرستاران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کوشش های چشم گیر و پرزحمت آنان را در برنامه های خویش به درستی به تصویر کشند تا نوع برخورد بیماران و اطرافیان و افراد جامعه با آنها از روی احترام و عزت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پاسداشت ها، آنها را نسبت به کارشان باانگیزه تر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پرستاران در برخورد با بیماران از خوش رفتاری و خوش خلقی به هیچ وجه کوتاهی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درددل های دوستانه میان پرستاران و بیماران، خوش خلقی و بذله گویی پرستاران برای ایجاد نشاط در محیط سرد و خاموش بیمارستان ها، رعایت احترام و ادب پرستاران در گفتار و کردار، نرم خویی آنان، خدمت گزاری بدون منت و شکیبایی آنان در برابر سختی ها و احیانا </w:t>
      </w:r>
    </w:p>
    <w:p>
      <w:pPr>
        <w:pStyle w:val="BookText"/>
        <w:rPr/>
      </w:pPr>
      <w:r>
        <w:rPr>
          <w:rFonts w:ascii="IRNazanin" w:hAnsi="IRNazanin" w:eastAsia="IRNazanin"/>
          <w:color w:val="111111"/>
          <w:sz w:val="28"/>
          <w:sz w:val="28"/>
          <w:szCs w:val="28"/>
          <w:rtl w:val="true"/>
          <w:lang w:bidi="fa-IR"/>
        </w:rPr>
        <w:t>خرده گیری های بیماران، می تواند در گسترش و نهادینه کردن اخلاق پرستاری بسیار اثرگذار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مواردی که از پرستاران بیشتر انتظار می رود، احترام به سالمندان و بزرگ سالان و فروتنی در برابر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فروتنی باید با قاطعیت همراه باشد تا بیمار از پرستار، حرف شنوی داشته باشد و با همکاری لازم و اجرای دستورهای پزشک، زمینه بهبودی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گیری کارها، جدیت، استقامت و زمان بندی مناسب، اولویت بندی در کارها و توکل به خداوند از دیگر صفات شغل پرستاری است که باید در برنامه هایی که برای این گروه تدوین می شود، بر آنها تأکید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نکته های مهم در ارتباط پرستاران با بیماران، شیوه ملاقات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تسهیلات لازم برای دیدار با بیماران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های بی اساس که متأسفانه به نارضایتی از نگهبانان بیمارستان ها منجر می شود، باید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ملاقات با بیماران در غیر روزهای مقرر ممنوع است، چگونه است که با اجازه نگهبان تمام این تنگناها از بین می رود و حتی در بخش ها نیز پرستاران و دیگر کارکنان بخش چیزی به مراجعه کنندگان به اصطلاح غیرقانونی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امکان دیدار برای بعضی از بیماران وجود دارد، باید از راه درست و با برنامه ریزی مناسب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روزهای ملاقات افزایش یابد یا تنها با هماهنگی با سرپرستاران بخش، این ملاقات ها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پرستاری شغل بسیار شریف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پیشوایان دینی، کمک به بیماران و پرستاری از آنان،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رسیدگی به بیمار ثروتمند و بی چیز یکسان بود و به بیماران برای خشنودی خدا و از روی اخلاص رسیدگی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پرستاران واجب است </w:t>
      </w:r>
    </w:p>
    <w:p>
      <w:pPr>
        <w:pStyle w:val="BookText"/>
        <w:rPr/>
      </w:pPr>
      <w:r>
        <w:rPr>
          <w:rFonts w:ascii="IRNazanin" w:hAnsi="IRNazanin" w:eastAsia="IRNazanin"/>
          <w:color w:val="111111"/>
          <w:sz w:val="28"/>
          <w:sz w:val="28"/>
          <w:szCs w:val="28"/>
          <w:rtl w:val="true"/>
          <w:lang w:bidi="fa-IR"/>
        </w:rPr>
        <w:t>در برخورد با بیماران فقیر و ثروتمند، انصاف و عدالت را رعایت کنند و دارایی و ناداری ملاک برخورد با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یک پرستار متعهد دین دار و مسئولیت پذیر، کار خود را برای خدا انجام می دهد و برایش فرقی نمی کند که در بیمارستان های دولتی یا غیردولتی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شغل مقدس و وظیفه انسانی خود فارغ از افراد و مکان ها می نگرد و در راه به دست آوردن رضایت الهی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 در بیمارستان های دولتی به علت تعداد زیاد بیماران دشوارتر است، ولی پرستاری که با عشق و علاقه به انجام وظیفه می پردازد، به سختی و مشکلات کارها با دید برخورداری از پاداش بیشتر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می دانیم که اجر و مزد چنین کسی نزد خداوند به مراتب افزون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در نظر گرفتن نیت خالصانه برای شغل پرستاری و انجام وظیفه برای خشنودی خدا، برنامه ریزان و دولتمردان باید رسیدگی مادی به پرستاران را نیز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پرستاران از امکانات مالی متناسب با منزلت خویش برخوردار باشند، می توانند با آرامش و دقت بیشتری به انجام مسئولیت های خویش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دغدغه مالی می تواند بر کیفیت کار پرستاران اثر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معنا نیست که تقاضای زیاده طلبی داشته باشند، بلکه متناسب با جایگاه اجتماعی خود از ضروریات مادی بی 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صداو سیما با نشست های صمیمانه ای که با پرستاران انجام می دهد، مشکلات و خواسته های آنان را به گوش مسئولان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انسان، یاران دوران دشواری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بیماری به خدمات پرستاران نیاز دارد، محبت های انسانی آنها را از یاد نبرد و در روز پرستار با شاخه گل به محل کار آنها برود و از تلاش آنها سپاس 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چنین </w:t>
      </w:r>
      <w:bookmarkStart w:id="428" w:name="pg4442_45455"/>
    </w:p>
    <w:p>
      <w:pPr>
        <w:pStyle w:val="BookText"/>
        <w:rPr/>
      </w:pPr>
      <w:bookmarkEnd w:id="428"/>
      <w:r>
        <w:rPr>
          <w:rFonts w:ascii="IRNazanin" w:hAnsi="IRNazanin" w:eastAsia="IRNazanin"/>
          <w:color w:val="111111"/>
          <w:sz w:val="28"/>
          <w:sz w:val="28"/>
          <w:szCs w:val="28"/>
          <w:rtl w:val="true"/>
          <w:lang w:bidi="fa-IR"/>
        </w:rPr>
        <w:t>کارهایی می تواند انگیزه پرستاران را در خدمت رسانی بهتر به بیماران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صدا و سیما نیز در این ایام باید جلوه و رونقی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نماآهنگ های مناسب از ایثارگری و امدادهای صادقانه پرستاران و نمایش فیلم ها و سریال ها بسیار اثرگذار خواهد بود</w:t>
      </w:r>
      <w:r>
        <w:rPr>
          <w:rFonts w:eastAsia="IRNazanin" w:cs="IRNazanin"/>
          <w:color w:val="111111"/>
          <w:sz w:val="28"/>
          <w:szCs w:val="28"/>
          <w:rtl w:val="true"/>
          <w:lang w:bidi="fa-IR"/>
        </w:rPr>
        <w:t>.</w:t>
      </w:r>
    </w:p>
    <w:p>
      <w:pPr>
        <w:pStyle w:val="Heading3"/>
        <w:numPr>
          <w:ilvl w:val="2"/>
          <w:numId w:val="1"/>
        </w:numPr>
        <w:rPr/>
      </w:pPr>
      <w:bookmarkStart w:id="429" w:name="__RefHeading___Toc145636_3644566090"/>
      <w:bookmarkStart w:id="430" w:name="_Toc158"/>
      <w:bookmarkEnd w:id="429"/>
      <w:r>
        <w:rPr>
          <w:rtl w:val="true"/>
        </w:rPr>
        <w:t>زیرنویس ها</w:t>
      </w:r>
      <w:bookmarkEnd w:id="430"/>
    </w:p>
    <w:p>
      <w:pPr>
        <w:pStyle w:val="BookText"/>
        <w:rPr/>
      </w:pPr>
      <w:r>
        <w:rPr>
          <w:rFonts w:ascii="IRNazanin" w:hAnsi="IRNazanin" w:eastAsia="IRNazanin"/>
          <w:color w:val="111111"/>
          <w:sz w:val="28"/>
          <w:sz w:val="28"/>
          <w:szCs w:val="28"/>
          <w:rtl w:val="true"/>
          <w:lang w:bidi="fa-IR"/>
        </w:rPr>
        <w:t>زیرنویس ها</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شبانه روز، بیماری را پرستاری کند، خداوند او را همراه با ابراهیم خلیل برمی انگیزد و به سان برقی پردرخشش، از صراط می گذرد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هر کس، غذایی را که بیمار هوس کرده است، به او برساند، خداوند از میوه های بهشتی به او خواهد خوراند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عیادت، سنت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عیادت بیمار، پاداشی بزرگ تر از تشییع جنازه دارد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عیادت کننده بیمار، در راه بهشت گام برمی دارد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گام هایی که عیادت کننده بیمار از خانه خود تا نزد او برمی دارد، در باغ های بهشت برداشته می شود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بیماری وارد شدی، از او بخواه برایت دعا کند؛ چون دعای او به سان دعای فرشتگان است</w:t>
      </w:r>
      <w:r>
        <w:rPr>
          <w:rFonts w:eastAsia="IRNazanin" w:cs="IRNazanin"/>
          <w:color w:val="111111"/>
          <w:sz w:val="28"/>
          <w:szCs w:val="28"/>
          <w:rtl w:val="true"/>
          <w:lang w:bidi="fa-IR"/>
        </w:rPr>
        <w:t>.</w:t>
      </w:r>
      <w:r>
        <w:rPr>
          <w:rStyle w:val="FootnoteAnchor"/>
          <w:rtl w:val="true"/>
        </w:rPr>
        <w:footnoteReference w:id="371"/>
      </w:r>
      <w:bookmarkStart w:id="431" w:name="pg4442_45456"/>
    </w:p>
    <w:p>
      <w:pPr>
        <w:pStyle w:val="BookText"/>
        <w:rPr/>
      </w:pPr>
      <w:bookmarkEnd w:id="431"/>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بیمار، یکی از پسندیده ترین کارهای نیک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بیماری را برای خدا عیادت کند، آن بیمار برای عیادت کننده، از خدا چیزی نخواهد مگر آنکه خداوند دعایش را استجابت کند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432" w:name="__RefHeading___Toc145638_3644566090"/>
      <w:bookmarkStart w:id="433" w:name="_Toc159"/>
      <w:bookmarkEnd w:id="432"/>
      <w:r>
        <w:rPr>
          <w:rtl w:val="true"/>
        </w:rPr>
        <w:t>پرسش های مردمی</w:t>
      </w:r>
      <w:bookmarkEnd w:id="433"/>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 چه انتظاری از اطرافیانش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پزشک یا پرستاران را با بیمار و اطرافیانش چه طور دیده 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چه انتظاری از پرستاران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پرستاری چه قدر سخت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چگونه می توانند پاسخ گوی زحمات پرستاران 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پرستار خوب دارای چه صفاتی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نوع برخورد پرستاران با خود یا اطرافیانتان چه خاطره ای دارید؟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 رویی و شکیبایی پرستاران تا چه اندازه در بهبودی بیمار مؤثر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کمک به بیماران در شرایط بیماری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انگیزه یک پرستار را نسبت به کار و مسئولیت خویش بالا برد؟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میان اطرافیانتان، کسی پرستار است، آیا دریافته اید که مشکلات و سختی کار او بر محیط خانوادگی اش اثر گذاشته است یا 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پرستاران معمولاً از بیماری های جسمی بیماران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رازداری آنان تا چه اندازه باعث حفظ حرمت بیماران خواهد شد؟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برای دیدن بیماران غیرآشنا و فامیل به بیمارستان رفته اید؟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ملاقات کردن بیماران چه قدر در تندرستی آنان مؤثر باشد؟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ملاقات با بیماران، چه نکاتی باید رعایت شود؟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ملاقات با بیماران، معمولاً چه چیزهایی را تهیه می کنید؟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خرید کردن از دست فروشی های اطراف بیمارستان چه آسیب هایی داشته باشد؟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جز بیمار شما، چند بیمار دیگر با او هم اتاقی باشند، چه می کنید؟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تعداد و زمان روزهای ملاقات برای بیماران در بیمارستان ها مناسب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ورود به بیمارستان برای ملاقات با بیمارانتان با چه مشکلاتی روبه رو شده اید؟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مراجعه به بیمارستان معمولاً چه اندازه در کنار بیمارتان می مانید و اصولاً چه مدت زمانی برای ملاقات بهتر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چند درصد از عیادت کنندگان برای رضایت الهی این کار را می کنند؟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فکر می کنند ملاقات کردن از بیماران در خانه آنان سبب زحمت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بیماری کسی را خطرناک دیدید و احساس کردید که شفا یافتن او دشوار است، در برابر او چگونه رفتار می کنید؟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کارکنان بیمارستان ها در پذیرش بیماران و شیوه برخورد با اطرافیان بیمار چگونه باید رفتار کنند؟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شیوه برخورد گروه پزشکی در بیمارستان های دولتی و غیردولتی تفاوتی می بینید؟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روز پرستار، بهترین کاری که می توان برای این تلاشگران انجام داد، </w:t>
      </w:r>
      <w:bookmarkStart w:id="434" w:name="pg4442_45458"/>
    </w:p>
    <w:p>
      <w:pPr>
        <w:pStyle w:val="BookText"/>
        <w:rPr/>
      </w:pPr>
      <w:bookmarkEnd w:id="434"/>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روز تولد حضرت زینب به عنوان روز پرستار نام گذاری شده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پرستاری حضرت زینب علیهاالسلام از فرزندان و بازماندگان کاروان امام حسین علیه السلام چه می دانید؟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پرستار نمونه چگونه می تواند رهرو شایسته ای برای حضرت زینب علیهاالسلامباشد؟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در روز پرستار، با شاخه ای گل در دست برای قدردانی از تلاش پرستاران به بیمارستان مراجعه کرده اید؟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فیلم یا سریال را پس از انقلاب دیده اید که درباره خدمات صادقانه پرستاران تهیه شده باشد؟</w:t>
      </w:r>
    </w:p>
    <w:p>
      <w:pPr>
        <w:pStyle w:val="Heading3"/>
        <w:numPr>
          <w:ilvl w:val="2"/>
          <w:numId w:val="1"/>
        </w:numPr>
        <w:rPr/>
      </w:pPr>
      <w:bookmarkStart w:id="435" w:name="__RefHeading___Toc145640_3644566090"/>
      <w:bookmarkStart w:id="436" w:name="_Toc160"/>
      <w:bookmarkEnd w:id="435"/>
      <w:r>
        <w:rPr>
          <w:rtl w:val="true"/>
        </w:rPr>
        <w:t>پرسش های کارشناسی</w:t>
      </w:r>
      <w:bookmarkEnd w:id="436"/>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بجا و نابجای بیمار از اطرافیان و گروه درمانی را در چه چیزهایی می بینید؟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سالم و سازنده گروه پزشکی با بیماران چگونه برخوردی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سختی رفتار با بیماران بیشتر از نظر جسمی است یا روحی و عاطفی؟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برخوردی از بیماران و اطرافیان آنان می تواند به نوعی تشکر از تلاش پرستاران هم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مشکلات فراروی پرستاران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صفات نیکویی که یک پرستار می تواند داشته باشد، کدامند؟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انگیزش و کارآیی پرستاران را بیشتر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برای پرستاران افزون بر سختی های جسمی، تنش های عاطفی در برخورد با بیماران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از پی آمدهای منفی آن به حریم خانوادگی پرستاران جلوگیری کرد؟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پزشکان و پرستاران به اقتضای شغل خود از عیب جسمی بیماران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چه سفارشی به آنها دارید؟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 هنگام مراجعه به بیمارستان ها با چه مشکلاتی روبه رو می شوند؟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فرهنگ عیادت از بیماران در کشور ما نهادینه نشده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اسلامی چگونه می تواند در این راستا فرهنگ سازی 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عیادت از بیمار، چه نکاتی را باید رعایت کرد؟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چه هدایایی برای بیماران مناسب تر به نظر می آید؟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زمان بندی برای ملاقات کنندگان، چه نکته های مثبت یا منفی وجود دارد؟ چگونه می توان ملاقات در غیر روزهای مقرر آن هم با اجازه نگهبان بیمارستان را توجیه کرد؟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پرستاران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روز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دارند؟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چند درصد از برنامه های صدا و سیما بعد از انقلاب در راستای معرفی خدمات صادقانه پرستاران در فیلم ها بوده است؟ چگونه می توان این رویکردها را تقویت کرد؟</w:t>
      </w:r>
    </w:p>
    <w:p>
      <w:pPr>
        <w:pStyle w:val="BookText"/>
        <w:rPr/>
      </w:pPr>
      <w:r>
        <w:rPr>
          <w:rFonts w:ascii="IRNazanin" w:hAnsi="IRNazanin" w:eastAsia="IRNazanin"/>
          <w:color w:val="111111"/>
          <w:sz w:val="28"/>
          <w:sz w:val="28"/>
          <w:szCs w:val="28"/>
          <w:rtl w:val="true"/>
          <w:lang w:bidi="fa-IR"/>
        </w:rPr>
        <w:t>فرشتگان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زحماتتان را پاس می داریم و دعای خیرمان را بدرقه راهتان می سازیم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عزت و شادمانی مستدام </w:t>
      </w:r>
      <w:bookmarkStart w:id="437" w:name="pg4442_45460"/>
    </w:p>
    <w:p>
      <w:pPr>
        <w:pStyle w:val="Heading2"/>
        <w:numPr>
          <w:ilvl w:val="1"/>
          <w:numId w:val="1"/>
        </w:numPr>
        <w:rPr/>
      </w:pPr>
      <w:bookmarkStart w:id="438" w:name="__RefHeading___Toc145642_3644566090"/>
      <w:bookmarkStart w:id="439" w:name="_Toc161"/>
      <w:bookmarkEnd w:id="437"/>
      <w:bookmarkEnd w:id="438"/>
      <w:r>
        <w:rPr>
          <w:rtl w:val="true"/>
        </w:rPr>
        <w:t>کتاب نامه</w:t>
      </w:r>
      <w:bookmarkEnd w:id="43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بن محمد،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قم، منشورات مکتبة آیت اللّه العظمی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ابن محمد الحسن بن الحسین، تحف العقول عن آل الرسول، قم، دفتر انتشارات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العقد الفرید، بیروت، دار احیاء التراث العربی،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عیون الاخبار، قم، انتشارات الشریف الرضی،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سیرة ابن هشام، مصر، مکتبة محمدعلی صبیح و اولاده،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استشاره، فاطمه، احکام پرستاری، قم، سازمان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اسدی، اکبر، فرهنگ پرستاری، مرکز تحقیقات اسلامی جانبازان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 احیاء التراث العربی،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محمدحسن، وسائل الشیعه، تهران، 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ارشاد القلوب،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مهدی و علی اکبر مظاهری، زیارت خدا، مرکز تحقیقات اسلامی جانبازان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 فر، احمد، فرهنگ اخلاقی ـ تربیتی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شیخ مصلح الدین، کلیات سعدی، بر اساس تصحیح و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فروغی، تصحیح، مقدمه، تعلیقات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انتشارات ناهید،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نهج البلاغه،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تهران، فقیه،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الاختصاص، بیروت، مؤسسه الاعلمی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قم، انتشارات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المحجة البیضاء،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انتشارات جامعه مدرسین،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تهران، سازمان اوقاف و امور خیریه،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الکافی،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تهران، دفتر نشر فرهنگ، اهل بیت،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دارالرضا،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دانش نامه احادیث پزشکی، قم، سازمان چاپ و نشر دارالحدیث،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میزان الحکمه، قم، دارالحدیث،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ده گفتار، تهران، صدرا،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 صحیفه نور، تهران، سازمان مدارک فرهنگی انقلاب اسلامی، وزارت ارشاد،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 حسین بن محمدتقی، مستدرک الوسائل و مستبط المسائل، قم، مؤسسه آل البیت علیهم السلام،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نیلی پور، مهدی، فرهنگ فاطمیه، اصفهان، مرکز فرهنگی شهید مدرس،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عمر، المغازی للواقدی، بیروت، مؤسسه الاعلمی للمطبوعات،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ابن ابی فراس، ابوالحسن، تنبیه الخواطر و نزهة النواظر، قم، مکتبة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علاءالدین علی المتقی بن حسام الدین، کنز العمال فی سنن الاقوال و الافعال، بیروت، مؤسسه الرسالة، چاپ پنجم،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دانشنامه جهان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هاسپیتوم به معنای جایی برای پناه دادن و پذیرایی زوار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ماهنامه کوثر، سال اول،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قم، آستانه مقدسه حضرت معصومه علیهاالسلام،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پرستاری،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نوغانی و دیگران، اخلاق، قوانین و مقررات در پرستاری، قم، نشر مرتضی،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پرستاری،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نسایی،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دانش نامه احادیث پزشکی، مرکز دارالحدیث، 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احادیث پزشکی،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نیلی پور، فرهنگ فاطمیه، اصفهان، مرکز فرهنگی شهید مدرس،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سیره 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پرستاری،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سیدعبدالحسین دستغیب، زندگانی حضرت زینب علیهاالسلام،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صدر، فدک فی التاریخ، فصل اول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جهان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خیرکم انفعکم للناس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معدم خیرٌ من جاف مکثر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عیون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قم، مکتب الاعلام الاسلامی،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ابن الفضل الطبرسی، مکارم الاخلاق، بیروت، دارالبلاغه،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فیض کاشانی، المحجة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مؤسسه الاعلمی للمطبوعات،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رسول،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عبدویه، 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فصل</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مجموعه ورامه،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دررالکلم،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فرهنگ فارسی،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بیروت، مؤسسه اعلمی للمطبوعات،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و بحران هویت،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پستانوری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لاید ژونس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اسمایلز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دعای بعد از نماز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چکیده اندیشه 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سخنرانی آیت الله عبدالله جوادی آملی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یا امام صادق علیه السلام،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باترجمه فارسی،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well- being</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18769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ح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رضایی، علی اکبر مظاهری، زیارت خدا، پژوهش پیرامون عبادت در اسلام، مرکز تحقیقات اسلامی جانبازان،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احادیث پزشکی،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الدعوات،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رضوان فر، فرهنگ اخلاقی معصومین حرف ب،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خدا، پژوهش پیرامون عیادت در 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18820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خدا، پژوهشی پیرامون عیادت در اسلام،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تزکیه، فصل نامه ویژه گروه علوم پزشکی،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خدا، پژوهش پیرامون عیادت در اسلام،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خدا، پژوهشی پیرامون عیادت در 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18807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انتشارات اسوه،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رسول اللّه صلی الله علیه و آله أَن یأکل العائِدُ عِند العلیل فیحبطُ اللّه اَجر عیادتِهِ؛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خدا، پژوهشی پیرامون عیادت در اسلام،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نزهت بادی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تقی دخت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مهراب صادق نیا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خسروی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تونه ای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البحرین یلتقیان بینهما برزخ لایبغیان یخرج منهما اللؤلؤ و المرجان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پورحسین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شکیبا سادات جوهری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اصغر موسوی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قبله آرباطان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محمدی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تقی زاده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خالقی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پنجی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محمدسعید میرزایی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هدایتی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محمدسعید میرزایی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خان احمدی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اکرم کامرانی اقدم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 داوودآبادی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پنجی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منیره ماشاءاللهی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 نظاری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رضاییان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سال اول،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منیره زارعان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المَریضِ فی مَخْرَفَةِ الجَّنَةِ فَاِذا جَلَسَ غَمَرَتْهُ الرَحْمَةِ کنزالعمال، ح </w:t>
      </w:r>
      <w:r>
        <w:rPr>
          <w:rFonts w:eastAsia="IRNazanin" w:cs="IRNazanin"/>
          <w:b w:val="false"/>
          <w:bCs w:val="false"/>
          <w:i w:val="false"/>
          <w:iCs w:val="false"/>
          <w:color w:val="333333"/>
          <w:sz w:val="20"/>
          <w:szCs w:val="20"/>
        </w:rPr>
        <w:t>25127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المریض یَسْتَریحُ إلی کُلِّ ما اُدْخِلَ بِهِ عَلَیْه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منیره زارعان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منیره زارعان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سمیه مشایخی، ردپای احساس،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النبویه،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48807</Words>
  <Characters>185749</Characters>
  <CharactersWithSpaces>232678</CharactersWithSpaces>
  <Paragraphs>2557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2026-08-18T12:42:39Z</dcterms:created>
  <dc:creator>ghaemiyeh.com</dc:creator>
  <dc:description/>
  <dc:language>en-US</dc:language>
  <cp:lastModifiedBy/>
  <dcterms:modified xsi:type="dcterms:W3CDTF">2026-08-18T16:12:45Z</dcterms:modified>
  <cp:revision>1</cp:revision>
  <dc:subject/>
  <dc:title>فرشته مهر آیین پرستاری و عیادت از بیمار در اسلام</dc:title>
</cp:coreProperties>
</file>

<file path=docProps/custom.xml><?xml version="1.0" encoding="utf-8"?>
<Properties xmlns="http://schemas.openxmlformats.org/officeDocument/2006/custom-properties" xmlns:vt="http://schemas.openxmlformats.org/officeDocument/2006/docPropsVTypes"/>
</file>