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تفسیر آیت الله سید کاظم مصطفوی نیا </w:t>
      </w:r>
      <w:r>
        <w:rPr/>
        <w:t>94</w:t>
      </w:r>
      <w:r>
        <w:rPr>
          <w:rtl w:val="true"/>
        </w:rPr>
        <w:t>-</w:t>
      </w:r>
      <w:r>
        <w:rPr/>
        <w:t>93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813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38132_2281741623">
            <w:r>
              <w:rPr>
                <w:webHidden/>
                <w:rStyle w:val="IndexLink"/>
                <w:rtl w:val="true"/>
              </w:rPr>
              <w:t xml:space="preserve">تفسیر آیه </w:t>
            </w:r>
            <w:r>
              <w:rPr>
                <w:rStyle w:val="IndexLink"/>
              </w:rPr>
              <w:t>33</w:t>
            </w:r>
            <w:r>
              <w:rPr>
                <w:rStyle w:val="IndexLink"/>
                <w:rtl w:val="true"/>
              </w:rPr>
              <w:t xml:space="preserve"> </w:t>
            </w:r>
            <w:r>
              <w:rPr>
                <w:rStyle w:val="IndexLink"/>
                <w:rtl w:val="true"/>
              </w:rPr>
              <w:t xml:space="preserve">سوره آل عمران درباره ولایت اهل بیت علیهم السلام </w:t>
            </w:r>
            <w:r>
              <w:rPr>
                <w:rStyle w:val="IndexLink"/>
              </w:rPr>
              <w:t>93/07/09</w:t>
            </w:r>
            <w:r>
              <w:rPr>
                <w:rStyle w:val="IndexLink"/>
                <w:rtl w:val="true"/>
              </w:rPr>
              <w:tab/>
            </w:r>
            <w:r>
              <w:rPr>
                <w:rStyle w:val="IndexLink"/>
              </w:rPr>
              <w:t>4</w:t>
            </w:r>
          </w:hyperlink>
        </w:p>
        <w:p>
          <w:pPr>
            <w:pStyle w:val="Contents2"/>
            <w:tabs>
              <w:tab w:val="clear" w:pos="8743"/>
              <w:tab w:val="right" w:pos="9026" w:leader="dot"/>
            </w:tabs>
            <w:rPr/>
          </w:pPr>
          <w:hyperlink w:anchor="__RefHeading___Toc3438134_2281741623">
            <w:r>
              <w:rPr>
                <w:webHidden/>
                <w:rStyle w:val="IndexLink"/>
                <w:rtl w:val="true"/>
              </w:rPr>
              <w:t xml:space="preserve">تفسیر آیه </w:t>
            </w:r>
            <w:r>
              <w:rPr>
                <w:rStyle w:val="IndexLink"/>
              </w:rPr>
              <w:t>34</w:t>
            </w:r>
            <w:r>
              <w:rPr>
                <w:rStyle w:val="IndexLink"/>
                <w:rtl w:val="true"/>
              </w:rPr>
              <w:t xml:space="preserve"> </w:t>
            </w:r>
            <w:r>
              <w:rPr>
                <w:rStyle w:val="IndexLink"/>
                <w:rtl w:val="true"/>
              </w:rPr>
              <w:t xml:space="preserve">سوره آل عمران در موضوع ولایت اهل بیت علیهم السلام </w:t>
            </w:r>
            <w:r>
              <w:rPr>
                <w:rStyle w:val="IndexLink"/>
              </w:rPr>
              <w:t>93/07/16</w:t>
            </w:r>
            <w:r>
              <w:rPr>
                <w:rStyle w:val="IndexLink"/>
                <w:rtl w:val="true"/>
              </w:rPr>
              <w:tab/>
            </w:r>
            <w:r>
              <w:rPr>
                <w:rStyle w:val="IndexLink"/>
              </w:rPr>
              <w:t>8</w:t>
            </w:r>
          </w:hyperlink>
        </w:p>
        <w:p>
          <w:pPr>
            <w:pStyle w:val="Contents2"/>
            <w:tabs>
              <w:tab w:val="clear" w:pos="8743"/>
              <w:tab w:val="right" w:pos="9026" w:leader="dot"/>
            </w:tabs>
            <w:rPr/>
          </w:pPr>
          <w:hyperlink w:anchor="__RefHeading___Toc3438136_2281741623">
            <w:r>
              <w:rPr>
                <w:webHidden/>
                <w:rStyle w:val="IndexLink"/>
                <w:rtl w:val="true"/>
              </w:rPr>
              <w:t xml:space="preserve">ادامه تفسیر آیه </w:t>
            </w:r>
            <w:r>
              <w:rPr>
                <w:rStyle w:val="IndexLink"/>
              </w:rPr>
              <w:t>33</w:t>
            </w:r>
            <w:r>
              <w:rPr>
                <w:rStyle w:val="IndexLink"/>
                <w:rtl w:val="true"/>
              </w:rPr>
              <w:t xml:space="preserve"> </w:t>
            </w:r>
            <w:r>
              <w:rPr>
                <w:rStyle w:val="IndexLink"/>
                <w:rtl w:val="true"/>
              </w:rPr>
              <w:t xml:space="preserve">و </w:t>
            </w:r>
            <w:r>
              <w:rPr>
                <w:rStyle w:val="IndexLink"/>
              </w:rPr>
              <w:t>34</w:t>
            </w:r>
            <w:r>
              <w:rPr>
                <w:rStyle w:val="IndexLink"/>
                <w:rtl w:val="true"/>
              </w:rPr>
              <w:t xml:space="preserve"> </w:t>
            </w:r>
            <w:r>
              <w:rPr>
                <w:rStyle w:val="IndexLink"/>
                <w:rtl w:val="true"/>
              </w:rPr>
              <w:t xml:space="preserve">سوره آل عمران در موضوع اهل بیت علیهم السلام </w:t>
            </w:r>
            <w:r>
              <w:rPr>
                <w:rStyle w:val="IndexLink"/>
              </w:rPr>
              <w:t>93/07/23</w:t>
            </w:r>
            <w:r>
              <w:rPr>
                <w:rStyle w:val="IndexLink"/>
                <w:rtl w:val="true"/>
              </w:rPr>
              <w:tab/>
            </w:r>
            <w:r>
              <w:rPr>
                <w:rStyle w:val="IndexLink"/>
              </w:rPr>
              <w:t>13</w:t>
            </w:r>
          </w:hyperlink>
        </w:p>
        <w:p>
          <w:pPr>
            <w:pStyle w:val="Contents2"/>
            <w:tabs>
              <w:tab w:val="clear" w:pos="8743"/>
              <w:tab w:val="right" w:pos="9026" w:leader="dot"/>
            </w:tabs>
            <w:rPr/>
          </w:pPr>
          <w:hyperlink w:anchor="__RefHeading___Toc3438138_2281741623">
            <w:r>
              <w:rPr>
                <w:webHidden/>
                <w:rStyle w:val="IndexLink"/>
                <w:rtl w:val="true"/>
              </w:rPr>
              <w:t xml:space="preserve">تفسیر آیه </w:t>
            </w:r>
            <w:r>
              <w:rPr>
                <w:rStyle w:val="IndexLink"/>
              </w:rPr>
              <w:t>61</w:t>
            </w:r>
            <w:r>
              <w:rPr>
                <w:rStyle w:val="IndexLink"/>
                <w:rtl w:val="true"/>
              </w:rPr>
              <w:t xml:space="preserve"> </w:t>
            </w:r>
            <w:r>
              <w:rPr>
                <w:rStyle w:val="IndexLink"/>
                <w:rtl w:val="true"/>
              </w:rPr>
              <w:t xml:space="preserve">سوره آل عمران در موضوع اهل بیت علیهم السلام </w:t>
            </w:r>
            <w:r>
              <w:rPr>
                <w:rStyle w:val="IndexLink"/>
              </w:rPr>
              <w:t>93/07/30</w:t>
            </w:r>
            <w:r>
              <w:rPr>
                <w:rStyle w:val="IndexLink"/>
                <w:rtl w:val="true"/>
              </w:rPr>
              <w:tab/>
            </w:r>
            <w:r>
              <w:rPr>
                <w:rStyle w:val="IndexLink"/>
              </w:rPr>
              <w:t>17</w:t>
            </w:r>
          </w:hyperlink>
        </w:p>
        <w:p>
          <w:pPr>
            <w:pStyle w:val="Contents2"/>
            <w:tabs>
              <w:tab w:val="clear" w:pos="8743"/>
              <w:tab w:val="right" w:pos="9026" w:leader="dot"/>
            </w:tabs>
            <w:rPr/>
          </w:pPr>
          <w:hyperlink w:anchor="__RefHeading___Toc3438140_2281741623">
            <w:r>
              <w:rPr>
                <w:webHidden/>
                <w:rStyle w:val="IndexLink"/>
                <w:rtl w:val="true"/>
              </w:rPr>
              <w:t xml:space="preserve">تفسیر آیه </w:t>
            </w:r>
            <w:r>
              <w:rPr>
                <w:rStyle w:val="IndexLink"/>
              </w:rPr>
              <w:t>68</w:t>
            </w:r>
            <w:r>
              <w:rPr>
                <w:rStyle w:val="IndexLink"/>
                <w:rtl w:val="true"/>
              </w:rPr>
              <w:t xml:space="preserve"> </w:t>
            </w:r>
            <w:r>
              <w:rPr>
                <w:rStyle w:val="IndexLink"/>
                <w:rtl w:val="true"/>
              </w:rPr>
              <w:t xml:space="preserve">آل عمران در موضوع ولایت اهل بیت علیهم السلام </w:t>
            </w:r>
            <w:r>
              <w:rPr>
                <w:rStyle w:val="IndexLink"/>
              </w:rPr>
              <w:t>93/08/21</w:t>
            </w:r>
            <w:r>
              <w:rPr>
                <w:rStyle w:val="IndexLink"/>
                <w:rtl w:val="true"/>
              </w:rPr>
              <w:tab/>
            </w:r>
            <w:r>
              <w:rPr>
                <w:rStyle w:val="IndexLink"/>
              </w:rPr>
              <w:t>24</w:t>
            </w:r>
          </w:hyperlink>
        </w:p>
        <w:p>
          <w:pPr>
            <w:pStyle w:val="Contents2"/>
            <w:tabs>
              <w:tab w:val="clear" w:pos="8743"/>
              <w:tab w:val="right" w:pos="9026" w:leader="dot"/>
            </w:tabs>
            <w:rPr/>
          </w:pPr>
          <w:hyperlink w:anchor="__RefHeading___Toc3438142_2281741623">
            <w:r>
              <w:rPr>
                <w:webHidden/>
                <w:rStyle w:val="IndexLink"/>
                <w:rtl w:val="true"/>
              </w:rPr>
              <w:t xml:space="preserve">بررسی اقوال درباره متنجس به بول </w:t>
            </w:r>
            <w:r>
              <w:rPr>
                <w:rStyle w:val="IndexLink"/>
              </w:rPr>
              <w:t>93/08/27</w:t>
            </w:r>
            <w:r>
              <w:rPr>
                <w:rStyle w:val="IndexLink"/>
                <w:rtl w:val="true"/>
              </w:rPr>
              <w:tab/>
            </w:r>
            <w:r>
              <w:rPr>
                <w:rStyle w:val="IndexLink"/>
              </w:rPr>
              <w:t>30</w:t>
            </w:r>
          </w:hyperlink>
        </w:p>
        <w:p>
          <w:pPr>
            <w:pStyle w:val="Contents2"/>
            <w:tabs>
              <w:tab w:val="clear" w:pos="8743"/>
              <w:tab w:val="right" w:pos="9026" w:leader="dot"/>
            </w:tabs>
            <w:rPr/>
          </w:pPr>
          <w:hyperlink w:anchor="__RefHeading___Toc3438144_2281741623">
            <w:r>
              <w:rPr>
                <w:webHidden/>
                <w:rStyle w:val="IndexLink"/>
                <w:rtl w:val="true"/>
              </w:rPr>
              <w:t xml:space="preserve">تفسیر آیه </w:t>
            </w:r>
            <w:r>
              <w:rPr>
                <w:rStyle w:val="IndexLink"/>
              </w:rPr>
              <w:t>76</w:t>
            </w:r>
            <w:r>
              <w:rPr>
                <w:rStyle w:val="IndexLink"/>
                <w:rtl w:val="true"/>
              </w:rPr>
              <w:t xml:space="preserve"> </w:t>
            </w:r>
            <w:r>
              <w:rPr>
                <w:rStyle w:val="IndexLink"/>
                <w:rtl w:val="true"/>
              </w:rPr>
              <w:t xml:space="preserve">و </w:t>
            </w:r>
            <w:r>
              <w:rPr>
                <w:rStyle w:val="IndexLink"/>
              </w:rPr>
              <w:t>77</w:t>
            </w:r>
            <w:r>
              <w:rPr>
                <w:rStyle w:val="IndexLink"/>
                <w:rtl w:val="true"/>
              </w:rPr>
              <w:t xml:space="preserve"> </w:t>
            </w:r>
            <w:r>
              <w:rPr>
                <w:rStyle w:val="IndexLink"/>
                <w:rtl w:val="true"/>
              </w:rPr>
              <w:t xml:space="preserve">سوره آل عمران در موضوع اهل بیت علیهم السلام </w:t>
            </w:r>
            <w:r>
              <w:rPr>
                <w:rStyle w:val="IndexLink"/>
              </w:rPr>
              <w:t>93/09/05</w:t>
            </w:r>
            <w:r>
              <w:rPr>
                <w:rStyle w:val="IndexLink"/>
                <w:rtl w:val="true"/>
              </w:rPr>
              <w:tab/>
            </w:r>
            <w:r>
              <w:rPr>
                <w:rStyle w:val="IndexLink"/>
              </w:rPr>
              <w:t>36</w:t>
            </w:r>
          </w:hyperlink>
        </w:p>
        <w:p>
          <w:pPr>
            <w:pStyle w:val="Contents2"/>
            <w:tabs>
              <w:tab w:val="clear" w:pos="8743"/>
              <w:tab w:val="right" w:pos="9026" w:leader="dot"/>
            </w:tabs>
            <w:rPr/>
          </w:pPr>
          <w:hyperlink w:anchor="__RefHeading___Toc3438146_2281741623">
            <w:r>
              <w:rPr>
                <w:webHidden/>
                <w:rStyle w:val="IndexLink"/>
                <w:rtl w:val="true"/>
              </w:rPr>
              <w:t xml:space="preserve">تفسیر آیه </w:t>
            </w:r>
            <w:r>
              <w:rPr>
                <w:rStyle w:val="IndexLink"/>
              </w:rPr>
              <w:t>81</w:t>
            </w:r>
            <w:r>
              <w:rPr>
                <w:rStyle w:val="IndexLink"/>
                <w:rtl w:val="true"/>
              </w:rPr>
              <w:t xml:space="preserve"> </w:t>
            </w:r>
            <w:r>
              <w:rPr>
                <w:rStyle w:val="IndexLink"/>
                <w:rtl w:val="true"/>
              </w:rPr>
              <w:t xml:space="preserve">آل عمران در موضوع اهل بیت علیهم السلام </w:t>
            </w:r>
            <w:r>
              <w:rPr>
                <w:rStyle w:val="IndexLink"/>
              </w:rPr>
              <w:t>93/09/12</w:t>
            </w:r>
            <w:r>
              <w:rPr>
                <w:rStyle w:val="IndexLink"/>
                <w:rtl w:val="true"/>
              </w:rPr>
              <w:tab/>
            </w:r>
            <w:r>
              <w:rPr>
                <w:rStyle w:val="IndexLink"/>
              </w:rPr>
              <w:t>41</w:t>
            </w:r>
          </w:hyperlink>
        </w:p>
        <w:p>
          <w:pPr>
            <w:pStyle w:val="Contents2"/>
            <w:tabs>
              <w:tab w:val="clear" w:pos="8743"/>
              <w:tab w:val="right" w:pos="9026" w:leader="dot"/>
            </w:tabs>
            <w:rPr/>
          </w:pPr>
          <w:hyperlink w:anchor="__RefHeading___Toc3438148_2281741623">
            <w:r>
              <w:rPr>
                <w:webHidden/>
                <w:rStyle w:val="IndexLink"/>
                <w:rtl w:val="true"/>
              </w:rPr>
              <w:t xml:space="preserve">تفسیر آیه </w:t>
            </w:r>
            <w:r>
              <w:rPr>
                <w:rStyle w:val="IndexLink"/>
              </w:rPr>
              <w:t>83</w:t>
            </w:r>
            <w:r>
              <w:rPr>
                <w:rStyle w:val="IndexLink"/>
                <w:rtl w:val="true"/>
              </w:rPr>
              <w:t xml:space="preserve"> </w:t>
            </w:r>
            <w:r>
              <w:rPr>
                <w:rStyle w:val="IndexLink"/>
                <w:rtl w:val="true"/>
              </w:rPr>
              <w:t xml:space="preserve">سوره آل عمران در موضوع اهل بیت علیهم السلام </w:t>
            </w:r>
            <w:r>
              <w:rPr>
                <w:rStyle w:val="IndexLink"/>
              </w:rPr>
              <w:t>93/09/19</w:t>
            </w:r>
            <w:r>
              <w:rPr>
                <w:rStyle w:val="IndexLink"/>
                <w:rtl w:val="true"/>
              </w:rPr>
              <w:tab/>
            </w:r>
            <w:r>
              <w:rPr>
                <w:rStyle w:val="IndexLink"/>
              </w:rPr>
              <w:t>45</w:t>
            </w:r>
          </w:hyperlink>
        </w:p>
        <w:p>
          <w:pPr>
            <w:pStyle w:val="Contents2"/>
            <w:tabs>
              <w:tab w:val="clear" w:pos="8743"/>
              <w:tab w:val="right" w:pos="9026" w:leader="dot"/>
            </w:tabs>
            <w:rPr/>
          </w:pPr>
          <w:hyperlink w:anchor="__RefHeading___Toc3438150_2281741623">
            <w:r>
              <w:rPr>
                <w:webHidden/>
                <w:rStyle w:val="IndexLink"/>
                <w:rtl w:val="true"/>
              </w:rPr>
              <w:t xml:space="preserve">تفسیر آیه </w:t>
            </w:r>
            <w:r>
              <w:rPr>
                <w:rStyle w:val="IndexLink"/>
              </w:rPr>
              <w:t>97</w:t>
            </w:r>
            <w:r>
              <w:rPr>
                <w:rStyle w:val="IndexLink"/>
                <w:rtl w:val="true"/>
              </w:rPr>
              <w:t xml:space="preserve"> </w:t>
            </w:r>
            <w:r>
              <w:rPr>
                <w:rStyle w:val="IndexLink"/>
                <w:rtl w:val="true"/>
              </w:rPr>
              <w:t xml:space="preserve">آل عمران در موضوع اهل بیت علیهم السلام </w:t>
            </w:r>
            <w:r>
              <w:rPr>
                <w:rStyle w:val="IndexLink"/>
              </w:rPr>
              <w:t>93/10/17</w:t>
            </w:r>
            <w:r>
              <w:rPr>
                <w:rStyle w:val="IndexLink"/>
                <w:rtl w:val="true"/>
              </w:rPr>
              <w:tab/>
            </w:r>
            <w:r>
              <w:rPr>
                <w:rStyle w:val="IndexLink"/>
              </w:rPr>
              <w:t>48</w:t>
            </w:r>
          </w:hyperlink>
        </w:p>
        <w:p>
          <w:pPr>
            <w:pStyle w:val="Contents2"/>
            <w:tabs>
              <w:tab w:val="clear" w:pos="8743"/>
              <w:tab w:val="right" w:pos="9026" w:leader="dot"/>
            </w:tabs>
            <w:rPr/>
          </w:pPr>
          <w:hyperlink w:anchor="__RefHeading___Toc3438152_2281741623">
            <w:r>
              <w:rPr>
                <w:webHidden/>
                <w:rStyle w:val="IndexLink"/>
                <w:rtl w:val="true"/>
              </w:rPr>
              <w:t xml:space="preserve">تفسیر آیه </w:t>
            </w:r>
            <w:r>
              <w:rPr>
                <w:rStyle w:val="IndexLink"/>
              </w:rPr>
              <w:t>103</w:t>
            </w:r>
            <w:r>
              <w:rPr>
                <w:rStyle w:val="IndexLink"/>
                <w:rtl w:val="true"/>
              </w:rPr>
              <w:t xml:space="preserve"> </w:t>
            </w:r>
            <w:r>
              <w:rPr>
                <w:rStyle w:val="IndexLink"/>
                <w:rtl w:val="true"/>
              </w:rPr>
              <w:t xml:space="preserve">سوره بقره در موضوع اهل بیت علیهم السلام </w:t>
            </w:r>
            <w:r>
              <w:rPr>
                <w:rStyle w:val="IndexLink"/>
              </w:rPr>
              <w:t>93/10/24</w:t>
            </w:r>
            <w:r>
              <w:rPr>
                <w:rStyle w:val="IndexLink"/>
                <w:rtl w:val="true"/>
              </w:rPr>
              <w:tab/>
            </w:r>
            <w:r>
              <w:rPr>
                <w:rStyle w:val="IndexLink"/>
              </w:rPr>
              <w:t>52</w:t>
            </w:r>
          </w:hyperlink>
        </w:p>
        <w:p>
          <w:pPr>
            <w:pStyle w:val="Contents2"/>
            <w:tabs>
              <w:tab w:val="clear" w:pos="8743"/>
              <w:tab w:val="right" w:pos="9026" w:leader="dot"/>
            </w:tabs>
            <w:rPr/>
          </w:pPr>
          <w:hyperlink w:anchor="__RefHeading___Toc3438154_2281741623">
            <w:r>
              <w:rPr>
                <w:webHidden/>
                <w:rStyle w:val="IndexLink"/>
                <w:rtl w:val="true"/>
              </w:rPr>
              <w:t xml:space="preserve">تفسیر آیه </w:t>
            </w:r>
            <w:r>
              <w:rPr>
                <w:rStyle w:val="IndexLink"/>
              </w:rPr>
              <w:t>110</w:t>
            </w:r>
            <w:r>
              <w:rPr>
                <w:rStyle w:val="IndexLink"/>
                <w:rtl w:val="true"/>
              </w:rPr>
              <w:t xml:space="preserve"> </w:t>
            </w:r>
            <w:r>
              <w:rPr>
                <w:rStyle w:val="IndexLink"/>
                <w:rtl w:val="true"/>
              </w:rPr>
              <w:t xml:space="preserve">آل عمران در موضوع اهل بیت علیهم السلام </w:t>
            </w:r>
            <w:r>
              <w:rPr>
                <w:rStyle w:val="IndexLink"/>
              </w:rPr>
              <w:t>93/11/01</w:t>
            </w:r>
            <w:r>
              <w:rPr>
                <w:rStyle w:val="IndexLink"/>
                <w:rtl w:val="true"/>
              </w:rPr>
              <w:tab/>
            </w:r>
            <w:r>
              <w:rPr>
                <w:rStyle w:val="IndexLink"/>
              </w:rPr>
              <w:t>58</w:t>
            </w:r>
          </w:hyperlink>
        </w:p>
        <w:p>
          <w:pPr>
            <w:pStyle w:val="Contents2"/>
            <w:tabs>
              <w:tab w:val="clear" w:pos="8743"/>
              <w:tab w:val="right" w:pos="9026" w:leader="dot"/>
            </w:tabs>
            <w:rPr/>
          </w:pPr>
          <w:hyperlink w:anchor="__RefHeading___Toc3438156_2281741623">
            <w:r>
              <w:rPr>
                <w:webHidden/>
                <w:rStyle w:val="IndexLink"/>
                <w:rtl w:val="true"/>
              </w:rPr>
              <w:t xml:space="preserve">تفسیر آیه </w:t>
            </w:r>
            <w:r>
              <w:rPr>
                <w:rStyle w:val="IndexLink"/>
              </w:rPr>
              <w:t>112</w:t>
            </w:r>
            <w:r>
              <w:rPr>
                <w:rStyle w:val="IndexLink"/>
                <w:rtl w:val="true"/>
              </w:rPr>
              <w:t xml:space="preserve"> </w:t>
            </w:r>
            <w:r>
              <w:rPr>
                <w:rStyle w:val="IndexLink"/>
                <w:rtl w:val="true"/>
              </w:rPr>
              <w:t xml:space="preserve">سوره آل عمران در موضوع اهل بیت علیهم السلام </w:t>
            </w:r>
            <w:r>
              <w:rPr>
                <w:rStyle w:val="IndexLink"/>
              </w:rPr>
              <w:t>93/11/08</w:t>
            </w:r>
            <w:r>
              <w:rPr>
                <w:rStyle w:val="IndexLink"/>
                <w:rtl w:val="true"/>
              </w:rPr>
              <w:tab/>
            </w:r>
            <w:r>
              <w:rPr>
                <w:rStyle w:val="IndexLink"/>
              </w:rPr>
              <w:t>63</w:t>
            </w:r>
          </w:hyperlink>
        </w:p>
        <w:p>
          <w:pPr>
            <w:pStyle w:val="Contents2"/>
            <w:tabs>
              <w:tab w:val="clear" w:pos="8743"/>
              <w:tab w:val="right" w:pos="9026" w:leader="dot"/>
            </w:tabs>
            <w:rPr/>
          </w:pPr>
          <w:hyperlink w:anchor="__RefHeading___Toc3438158_2281741623">
            <w:r>
              <w:rPr>
                <w:webHidden/>
                <w:rStyle w:val="IndexLink"/>
                <w:rtl w:val="true"/>
              </w:rPr>
              <w:t xml:space="preserve">تفسیر آیه </w:t>
            </w:r>
            <w:r>
              <w:rPr>
                <w:rStyle w:val="IndexLink"/>
              </w:rPr>
              <w:t>120</w:t>
            </w:r>
            <w:r>
              <w:rPr>
                <w:rStyle w:val="IndexLink"/>
                <w:rtl w:val="true"/>
              </w:rPr>
              <w:t xml:space="preserve"> </w:t>
            </w:r>
            <w:r>
              <w:rPr>
                <w:rStyle w:val="IndexLink"/>
                <w:rtl w:val="true"/>
              </w:rPr>
              <w:t xml:space="preserve">سوره آل عمران در موضوع اهل بیت علیهم السلام </w:t>
            </w:r>
            <w:r>
              <w:rPr>
                <w:rStyle w:val="IndexLink"/>
              </w:rPr>
              <w:t>93/11/15</w:t>
            </w:r>
            <w:r>
              <w:rPr>
                <w:rStyle w:val="IndexLink"/>
                <w:rtl w:val="true"/>
              </w:rPr>
              <w:tab/>
            </w:r>
            <w:r>
              <w:rPr>
                <w:rStyle w:val="IndexLink"/>
              </w:rPr>
              <w:t>67</w:t>
            </w:r>
          </w:hyperlink>
        </w:p>
        <w:p>
          <w:pPr>
            <w:pStyle w:val="Contents2"/>
            <w:tabs>
              <w:tab w:val="clear" w:pos="8743"/>
              <w:tab w:val="right" w:pos="9026" w:leader="dot"/>
            </w:tabs>
            <w:rPr/>
          </w:pPr>
          <w:hyperlink w:anchor="__RefHeading___Toc3438160_2281741623">
            <w:r>
              <w:rPr>
                <w:webHidden/>
                <w:rStyle w:val="IndexLink"/>
                <w:rtl w:val="true"/>
              </w:rPr>
              <w:t xml:space="preserve">تفسیر آیه </w:t>
            </w:r>
            <w:r>
              <w:rPr>
                <w:rStyle w:val="IndexLink"/>
              </w:rPr>
              <w:t>128</w:t>
            </w:r>
            <w:r>
              <w:rPr>
                <w:rStyle w:val="IndexLink"/>
                <w:rtl w:val="true"/>
              </w:rPr>
              <w:t xml:space="preserve"> </w:t>
            </w:r>
            <w:r>
              <w:rPr>
                <w:rStyle w:val="IndexLink"/>
                <w:rtl w:val="true"/>
              </w:rPr>
              <w:t xml:space="preserve">سوره آل عمران در موضوع اهل بیت علیهم السلام </w:t>
            </w:r>
            <w:r>
              <w:rPr>
                <w:rStyle w:val="IndexLink"/>
              </w:rPr>
              <w:t>93/11/29</w:t>
            </w:r>
            <w:r>
              <w:rPr>
                <w:rStyle w:val="IndexLink"/>
                <w:rtl w:val="true"/>
              </w:rPr>
              <w:tab/>
            </w:r>
            <w:r>
              <w:rPr>
                <w:rStyle w:val="IndexLink"/>
              </w:rPr>
              <w:t>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92_26706"/>
      <w:bookmarkStart w:id="1" w:name="pg4192_26706"/>
      <w:bookmarkEnd w:id="1"/>
    </w:p>
    <w:p>
      <w:pPr>
        <w:pStyle w:val="Heading2"/>
        <w:numPr>
          <w:ilvl w:val="1"/>
          <w:numId w:val="1"/>
        </w:numPr>
        <w:rPr/>
      </w:pPr>
      <w:bookmarkStart w:id="2" w:name="pg4192_26706"/>
      <w:bookmarkStart w:id="3" w:name="__RefHeading___Toc343813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تفسیر آیت‌الله سیدکاظم مصطفوی نیا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تفسیر</w:t>
      </w:r>
    </w:p>
    <w:p>
      <w:pPr>
        <w:pStyle w:val="Heading2"/>
        <w:numPr>
          <w:ilvl w:val="1"/>
          <w:numId w:val="1"/>
        </w:numPr>
        <w:rPr/>
      </w:pPr>
      <w:bookmarkStart w:id="5" w:name="__RefHeading___Toc3438132_2281741623"/>
      <w:bookmarkStart w:id="6" w:name="_Toc2"/>
      <w:bookmarkEnd w:id="5"/>
      <w:r>
        <w:rPr>
          <w:rtl w:val="true"/>
        </w:rPr>
        <w:t xml:space="preserve">تفسیر آیه </w:t>
      </w:r>
      <w:r>
        <w:rPr/>
        <w:t>33</w:t>
      </w:r>
      <w:r>
        <w:rPr>
          <w:rtl w:val="true"/>
        </w:rPr>
        <w:t xml:space="preserve"> </w:t>
      </w:r>
      <w:r>
        <w:rPr>
          <w:rtl w:val="true"/>
        </w:rPr>
        <w:t xml:space="preserve">سوره آل عمران درباره ولایت اهل بیت علیهم السلام </w:t>
      </w:r>
      <w:r>
        <w:rPr/>
        <w:t>93/07/09</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درباره ولایت اهل بیت علیهم السلام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بحث روزهای چهارشنبه ما تفسیر آیات ولائی، یعنی آیاتی که دلالت بر ولایت اهل بیت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هم این است که از اول کتاب الله یعنی از ابتدای قرآن این آیات را دنبال می کنیم و شیوه و روش بحث ما این است که اول آیه را که مورد نظر قرار داده ایم تلاوت می کنیم و بعد ترجمه و بعد درباره فهم و برداشت از آیه با تفکر ابتدائی از آیه چه می فهمیم و بعد هم به تفاسیر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به تفاسیری که از مفسرین اهل ولایت آمده است مثل تفسیر عیاشی، تفسیر قمی، تفسیر هویزی، نور الثقلین و تفسیر منسوب به امام عسگری و تفسیر برهان و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ضمن از منابع اهل سنت هم نکته ای داشتیم، یادآور می شویم ولی در فکر این نیستیم که این تفاسیری که بحث می کنیم بعضی از ابناء عامه این تفاسیر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معیاری قبولی آن نیست که آن تفسیری را رعایت کنیم که ابناء عامه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ابناء عامه تفسیر قمی را قبول ندارند در حالی که از اعتبار فوق العاده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توثیقات عامه که شاید معتبرترین توثیق عام سند تفسیر قمی است که راوی که در سند تفسیر قمی آمده باشد، آن راوی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هم استاد شیخ کلینی است و اگر اعتماد به علی بن ابراهیم قمی نشود، سلسله روات باید مورد سوال قرار بگیرد، وثقات و متانت علم ایشان مایه افتخار اتباع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هم همینطور و از اعتبار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 xml:space="preserve">از اول قرآن که بحث کردیم، رسیدیم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 ذریه بعضها من بعض و 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خداوند برگزیده است پیامبر بزرگوار حضرت آدم و حضرت نوح را به عنوان پیامبری برگزیده است و آل ابراهیم و آل عمران را بر 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عالمین به معنای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به قرینه معلوم است که به نبوت است و منصب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ابراهیم هم معلوم است که یک فرد نبوده، از خاندان حضرت ابراهیم بوده است، آل عمران هم یک نفر نبوده، هارون و حضرت موسی و چند نفر بوده تا بشود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است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برگزیده است ذریه ای را از این تبار بعض این ذریه از بعض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دقتی که در این آیه بکنیم، برگزیدن الهی است به خود پیامبر و بعد به ذریه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هم مورد اصطفاء و برگزیدن خداوند متعال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ذریه که یک نسلی است در مرتبه فرزند و نوه قطع نمی شود، باید بیشتر از این باشد، ذریه ای که سلسه اعقاب به حساب بیاید و در حد اولاد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ذریه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فرق دارد با ذریه، اولاد نگفته است، ذریه یعنی بیشتر از حد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ابراهیم در آن تاریخ خودش و برای عمران در آن تاریخ خودش حضرت موسی 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این کجا باشد؟ ما در دقت به این آیه دیدیم یک اصطفاء الهی است و برگزیدن با لطف خدا آن هم خود پیامبران و بعد ذریه شان را و قسمتی بعد از قسمت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می فهمیم اما تطبیق این را از کجا به دست بیاوریم، منظور از ذریه چه کسانی هستند و منظور از این اصطفاء چیست و آل ابراهیم و آل عمران را اجمالا می فهمیم ولی اگر نصوص توضیح بدهد که این آل ابراهیم و آل عمران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تفسیر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می کنیم به تفسیر، کتاب تفسیر عیاشی روایت عن حنان بن سدیر عن ابیه که از اصحاب امام باقرند و در اعتبار و وثاقت شان که شبهه ای نیست، از اجلاء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تا اینجا که حنان باشد و سدیر باشد، معلوم است که از اجلاء و مشایخ است اما بقیه سند کجاست؟ مولف آمده کتاب تجدید چاپ کرده، گفته متن روایت را کار داریم، راوی ها را انداخته و حذف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روایات معتبری که اینجا بوده سندهایش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روایتی که می رسد به حنان بن سدیر معلوما سند درستی است و خود کتاب تفسیر عیاشی هم از اعتبار بالایی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 الله اصطفی آدم و نوحا و آل ابراهیم و آل عمران علی العالمین ذریه بعضها من بعض قال نحن منهم و نحن بقیه تلک العتره</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یعنی آخرین دسته از ذریه و از اولیاء این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حدیث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که اگر بقیه سند درست بود، هشام بن سالم که از اصحاب امام صادق و از اجلاء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سالت اباعبدالله علیه السلام عن قول الله ان الله اصطفی آدم و نوح فقال هو آل ابراهیم و آل محمد علی العالمین فوضعوا اسما مکان اسم </w:t>
      </w:r>
      <w:r>
        <w:rPr>
          <w:rStyle w:val="FootnoteAnchor"/>
          <w:rtl w:val="true"/>
        </w:rPr>
        <w:footnoteReference w:id="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ابراهیم را جای آل محمد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روایتی از تفسیر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آل البیت آقا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و آل عمران و آل محمد علی العالمین فاسقطوا آل محمد</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بیان تفسیر قمی است، ولی ممکن است اینگونه باشد که در آیه تفسیری وجود داشته که پس از آل عمران تفسیر شده است آل ابراهیم به آل رسول ولی آن تفسیر نیست و الان متن آمده و آن تفسیر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منابع خودمان است، اما تفسیر الدر المنثور می گوید اخرج ابن جریر و ابن منذر و ابن ابی حاتم، این از آن احادیثی است که مثلا ما بگوییم نقل شیخ مفید و شیخ طوسی و شیخ کلینی، چنین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اعتبار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علی عن طریق ابن عباس، گفته اند که آل ابراهیم و آل عمران در آیه تفسیرش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المومنون من آل ابراهیم و آل عمران و آل یس و آل محمد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ابناء عامه شبهه و اشکالی نسبت به اعتبار در المنثور وجود ندارد و تفسیرش هم روایی است مثل تفسیر نور الثقلین و تفسیر قمی و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چهارم شواهد التنزیل حاکم حسکانی که بسیار معتبر و جای شبهه و اشکال در بین ابناء عامه نسبت به این تفسیر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که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می کند که اخبرنا ابوبکر ابن ابی الحسن الحافظ قال اخبرنا عمر بن الحسن بن علی بن مالک تا می رسد به اعمش، حصین بن مخارق عن الاعمش عن شقیق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قرأت فی مصحف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ابن مسعود است که ابن مسعود اعتبارش پیش ابناء عامه در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پیش ابن مسعود بود قرائت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اصطفی آدم و نوحا و آل ابراهیم و آل عمران و آل محمد علی العالمین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آمده است از ابن مسعود در سند نسبتا طولانی و معتبری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یقرأ ان الله اصطفی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یقول ابن عباس، اینجا ابن عباس حدیثی را نقل می کند، می گوید آیه را ابن مسعود اینگونه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احمد علی العالمین</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نقل این دو تا روایت معتبر براساس توجیه و تفسیر ما آل ابراهیم تفسیر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تحریفی که ابناء عامه به اتباع آل البیت اعلام می کنند، مراجعه کنید حتی در الفقه علی المذاهب الاربعه آیه رجم و امثال مواردی را داریم که آنها می گویند آیه در زمان حضرت رسول چیز دیگری بوده از جمله آیه رجم حذف شده طبق سند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تحریف را مکرر اعلام می کنند و سیدنا الاستاد در کتاب البیان با یک تحقیق دقیقی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سند معتبر ابناء عامه تحریفی در آیات قرآن آمده است که ما به هیچ وجه تحریف را قبول نمی کنیم و ما از سلامت قرآن دفاع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قضیه تا کجاست و اعلام و تبلیغ تا کجاست؟ اعلام و تبلیغ این است که شیعه قائل به تحریف است، البیان را مراجعه کنید ببینید که تحریف واقعیتش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نقل صحیح شان باعث تحریف می شود و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نمی توانیم تحریف را قبول کنیم و ادله ای داریم برای صیانت قرآن از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 یک چیزی را اضافه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تثبت هذه القرائه فلا شک فی دخولهم فی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قرائت هم ثابت نباشد که آل محمد در آیه باشد، آل رسول ال ابراهیم است و قطعا در این آیه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تا به اینجا شرح دادیم و مطلب نسبتا از جهت تفسیری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حدیث امام باقر علیه السلام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اشارت هایی هم داشته باشیم به 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مناسبت در پیش داریم، مناسبت شهادت امام باقر علیه افضل الصلاه و السلام که حدیث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کل الکمال التفقه فی الدین و الصبر علی النائبه و تقدیر المعیشه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لغت فهم است ولی در نصوص و روایات فقهاء آمده است، مکانت و جایگاه فقه آمده است، مرتبتی که برای فقه گفته اند، و منزلتی که برای فقهاء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در نصوص اصطلاح شرعی برای فقه تعیین شده است که همین فراگیری علوم آل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امیرالمومنین سلام الله تعالی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علوم فن است و علم فقط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علی النائبه و تقدیر المعیشه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النائبه که نائبه یعنی پیشامد ناخوشایند و ناگوار، نگرانی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معنای صبر یک اشتباه معروفی است که صبر را به معنای درویشی آن معنا می کند یعنی آدم هیچی تکان نخورد و کاری نکند، صبر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این است که نائبه که آمد تسلیم نشود، مقاومت کند تا مشکل را حل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سعیه سوف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 علی النائبه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هستید، مشکل دارید، گرفتاری دارید، به جایی نمی رسد، می رود کار می کند، این صبر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دارید، درسم را می خوانم، از درس دست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پایداری، صبر یعنی خودت را حفظ کن و تندباد حادثه تو را جا به جا نکند، گرفتاری هست که است، این الصبر علی النائبه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المعیشه برنامه ریزی در امور معیشت یعنی در اصطلاح اخلاقی اسراف و تبذیر باید رعایت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درباره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یک واقعیت دارد و واقعیت عرفه این است که آدم با یک خلوت بین خود و خودش جنبه معرفت خودش را به خدا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روز بعد از ظهر این روز در جهت تقویت معرفت است که اگر انسان آن روز با عنایتی که می شود که امام سجاد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عرفه یوم شرفته و کرّمته و عظّمته و نشرت فیه رحمتک و اجزلت فیه عطیتک و تفضلت فیه علی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تفضلات الهی این است که آدم برود آن روز کسب معرفت کند، اسم عرفه که عرفه شده است، گفته شده است که به خاطر معرفت و شناسایی و معرفتی که برای حضرت آدم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کسب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معرفتی؟ معرفت نفس و معرفت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معرفت ولی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آقا امام زمان سلام الله تعالی علیه روز عرفه قطعا در عرفات است، یکی از رمز هایش این است که انسان دیگر متوجه بشود، معرفت خودش را با ولی الله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معرفت با ولی الله الاعظم محکم بشود، آنجاست که دیگر در روایت آمده است کسی که معرفت حق را کامل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عرفتم الله حق معرفته لزالت بدعائکم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متن دیگر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عرفتم الله حق معرفته لمشیتم علی البحور و لزالت بدعائکم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تان را کامل کنید، می توانید روی آب دریا راه بروید و آب دریا شما را فرو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اند اهل معرفتی بود با فردی کنار دریا، شخصی به آن اهل معرفت گفت برو از دریا عبور کن، گفت دریای طوفنده می بلعد، 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پا گذاشت رو آب و از دریا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دریا رسید به او گفت بیا، گفت نمی شود، غرق می شوم، 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گفتی من نمی توانم بگویم عن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می 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من العبد ککلمه کن من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اثرش اینگونه است به شرط اینکه آدم واقعا معرفت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اعظم الهی فاصله اش مثل فاصله سیاهی به سفیدی چشم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حادثه ای پیش بیاید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بیمه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روز عرفه یکی از نکاتی که لازم است، دعای اصلی دعای امام حسین است که اگر کسی در روز عرفه دعای امام حسین را کامل بخواند و حال پیدا نکند، کار ناممکنی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کسی روز عرفه دعای امام حسین را بخواند و حال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یک زیارت آل یس به عنوان تجدید عهد با آقا امام زمان یادتان نرود</w:t>
      </w:r>
      <w:r>
        <w:rPr>
          <w:rFonts w:eastAsia="IRNazanin" w:cs="IRNazanin"/>
          <w:color w:val="111111"/>
          <w:sz w:val="28"/>
          <w:szCs w:val="28"/>
          <w:rtl w:val="true"/>
          <w:lang w:bidi="fa-IR"/>
        </w:rPr>
        <w:t>.</w:t>
      </w:r>
      <w:bookmarkStart w:id="7" w:name="pg4192_26715"/>
    </w:p>
    <w:p>
      <w:pPr>
        <w:pStyle w:val="Heading2"/>
        <w:numPr>
          <w:ilvl w:val="1"/>
          <w:numId w:val="1"/>
        </w:numPr>
        <w:rPr/>
      </w:pPr>
      <w:bookmarkStart w:id="8" w:name="__RefHeading___Toc3438134_2281741623"/>
      <w:bookmarkStart w:id="9" w:name="_Toc3"/>
      <w:bookmarkEnd w:id="7"/>
      <w:bookmarkEnd w:id="8"/>
      <w:r>
        <w:rPr>
          <w:rtl w:val="true"/>
        </w:rPr>
        <w:t xml:space="preserve">تفسیر آیه </w:t>
      </w:r>
      <w:r>
        <w:rPr/>
        <w:t>34</w:t>
      </w:r>
      <w:r>
        <w:rPr>
          <w:rtl w:val="true"/>
        </w:rPr>
        <w:t xml:space="preserve"> </w:t>
      </w:r>
      <w:r>
        <w:rPr>
          <w:rtl w:val="true"/>
        </w:rPr>
        <w:t xml:space="preserve">سوره آل عمران در موضوع ولایت اهل بیت علیهم السلام </w:t>
      </w:r>
      <w:r>
        <w:rPr/>
        <w:t>93/07/16</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ولایت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اصطفی آدم و نوحا و آل ابراهیم و آل عمران علی العالمین، ذریه بعضها من بعض و الله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اصطفاء الهی از حضرت آدم تا حضرت نوح و تا آل ابراهیم و آل عمران بحث شد و قرائت ها از طرق ابناء عامه و خاصه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 دارد با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 بعضها من بعض و 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تفکر و تعقل ما این آیه چه مطلبی را اعلام می کند؟ معلوم است که این ذریه بعضها من بعض مربوط به حضرت آدم و نوح نمی شود، چون تسلسل نسب و اولاد نسبی محفوظ نیست و براساس اصطلاح هم با آن فاصله ذریه اطلاق نمی شود و الا همه بشر بگوییم که ذریه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ذریه بعضها من بعض این چه باشد؟ اینهایی که مورد اصطفاء الهی است و خداوند اینها را برگزیده اند، برگزیدگانی که ذریه است بعضی از بعض دیگر، یعنی ذریه پس از ذریه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از انوار الهی به طور مرتب یکی پس از دیگری به عنوان برگزیده ها قرار داشته باشد تا تطبیق کند که ذریه بعضها من بعض و اگر غیر از این باشد این آیه تطبیق نمی کند و اگر یک انوار الهی صالح بعد صالحی به تعبیر دعای ندبه نباشد، این ذریه بعضها من بعض معنایش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ذریه بعضها من بعض فقط باید از دعای ندبه استفاده کرد که صالح بعد صالح تا ذریه بعضها من بعض معنایش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مطلبی است که ما از دقت در معنای آیه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مراجعه به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شیخ عیاشی قدس الله نفسه الزکیه درباره تفسیر همین آیه روایتی را نقل می کند که معنای ذریه با اوصاف و آثار وجودی ذریه از این روایت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حمزه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تفسیر عیاشی داریم به طور کل در دید اجمالی از اعتبار برخوردار است، منتها در دید تفصیلی و تحقیقی راهی برای تحقیق نداریم، چون سندها افتاده و حذف شده، اما چون خود کتاب از اعتبار برخوردار است و خود تفسیر از شخصی است به نام عیاشی که مورد اعتماد است، لذا تفسیر عیاشی در عداد تفسیر قمی است از لحاظ اعتبار و صحت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اعتبار اجمالی برای تفسیر عیاشی قائلیم هرچند اعتبار تفصیلی اش را از دست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حمزه عن ابی جعفر، این ابی حمزه مشترک است بین ابی حمزه ثمالی که از افضل فضلاء روات است و اورع روات و از اصحاب امام سجاد علیه السلام است و بین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بطائنی هم خیلی تضعیف شده که درباره اش گفته شده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هم طبقه هر دو یکی است، جایی که وصف نیامده باشد، مشترکات را ابتداء از راه جد و پدر و وصف شخصی است، بعد جایی که می توانیم تشخیص بدهیم فقط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متاسفانه این دو تا هم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مورد بحث است ولی چون شیخ عیاشی را آورده است این روایت را، ما احتمال می دهیم که این روایت از ابوحمزه ثمالی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قال لما قضی محمد صلی الله علیه و آله و سلم نبوته و استکملت ایامه اوحی الله یا محمد قد قضت نبوتک و استکملت ایامک فاجعل العلم الذی عندک من الایمان و الاسم الاکبر و میراث العلم و آثار علم النبوه فی العقب فی ذریتک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اسم اکبر چیست؟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اعظم صلی الله علیه و آله و سلم از سوی خدای متعال در ایام رحلت آن پیامبر عظیم الشأن این خطاب آمد که ایام حیات سپری شد، آن امانت های الهی و آن ودائعی که از سوی خدا برایت داده شده بود که از جمله اش اسم الاکبر بود، اسم الاکبر می تواند یکی از تعابیر اسم اعظم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الهی ودیعه الهی است، ودیعه الهی پیش امناء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امناء الهی ائمه معصومین هستند، امین الامناء ابوالائمه الاطهار امیرالمومنین لذا زیارت امین الله زیارت مطلقه و معتبره برای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زیارت امین الله یادتان نرود که قطعا بخوانید و نشان می دهد که معنای امین الله چیست، یعنی اسم الله الاکبر که اسم اعظم الهی است و ودیعت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اصفهانی صاحب نهایه الدرایه امیرالمومنین را اسم اعظم می خواند، خود امیرالمومنین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نصی هم نداشته باشیم، تحلیل هم این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که اسم اعظم به ودیعت گذاشته شده بود به دست امیرالمومنین یا آن امانت در اختیار امین الله باشد، آن امین الله یک ذات مقدسی است و یک ولی الله است و یک امین الله است و دارای آن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اعظم الهی مکنون ذهن شریف مولی است، پس یاد علی و توسل به علی در حقیقت استفاده کردن از اسم اعظم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معرفت ها یک معرفت اصلی دارد که آن معرفت اصلی باعث کمال انسانی است و باعث تقرب انسان به سوی حق است و آن غیر از ولایت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سراغ یک عالمی می روید، یک شخص وارسته ای یا استادی می روید، شخص او را کار نداشته باشید، شخص همزه وصل است، اگر شما را به ولایت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دیدید که از خودش می گوید بگویید علیک ما لک و لنا ما لنا، اگر دیدید حتی تظاهری هم که شده است چند جا تظاهر عیب ندارد حتی تظاهری که شده باشد دیدیم که از ولایت می گوید و ما را با ولایت آشنا می کند، آنجا احترام بکنید که ما را به سوی حق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الولایه لله الحق</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مطلب این است که به معنای قرآن دقت کندد که یکی از معانی قرآن معنای تجسمی قرآن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ناطقم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که متجلی بشود به صورت موجود جسمانی، وجود مقدس امیرالمومنین علیه افضل الصلاه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 به حضرت رسول که آن علم و آن ایمان که ایمانی بود که امیرالمومنین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لما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ودیعت گذاشته شد یعنی پس از حضرت رسول در عالم عمل، اگر سوال بشود قبل از انقضاء ایام حضرت رسول امیرالمومنین دارای آن علم و آن امانت نبود؟ جواب آن اینکه انوار الهی هستند، جنبه نورانیت ذاتی اش محفوظ است ولی براساس اقتضاءات زمان که ایام حیات محدود است، ظهور و جلوه آن نور ذریه بعضها من 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تجلی اش برای ارشاد و هدایت مردم یکی پس از دیگری است، صالح بعد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حدیث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آتینا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کند،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هولاء من الذریه التی بعضها من بعض التی جعل فیهم البقیه و فیهم العاقبه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آن امانت الهی را و آن تجلی امانت داری بین مردم ذریه بعضها من بعض بماند که بدانید تا جهان است و تا بشر است، این انوار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بعضها من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بقیه الله که آخرین ذریه است، آن دیگر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 العاقبه و حفظ المیثاق حتی تنقضی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حقیقی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میثاق و عهد الهی که خداوند می خواهد، آن میثاق وقتی کامل می شود که ایمان به خدا و ایمان به پیامبر و ایمان به اوصیای پیامبر و ایمان به ذریه بعضها من بعض تا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معروف از طریق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فقد مات میته الجاهلیه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بحث رجالی آن دیدیم که در منابع ابناء عامه آمده است با سند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 العاقبه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العاقبه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کسان است که می داند این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و تا بقیه الله و اینها دارای حسن عاقبتند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عاقبت موقت و دائم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عاقبت در همین دنیا داریم و حسن عاقبت دائمی که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موقت دم جان دادن و حالت احتضار است، این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بکنید و هر قدر قدرتی داشته باشید و هر قدر عزتی که خداوند به شما داده باشد، آخرش از مرگ رهایی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 عاقبت دنیایی که فقط آن لحظه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صحیح السند از حارث همدانی که از اصحاب مولی امیرالمومنین است و از ثقات و اجلاء است، سند صحیح است و حدیث هم معروف است، قدر متیقن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الهمدانی من یمت 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متیقن برای کسانی است که اهل ولایت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اطلاق دارد، هر بشری می بیند، ما آن اطلاق را کار نداریم، قدر متیقن هر کسی که اهل ولایت علی است، دم جان کندن حسن عاقبت دارد، آن را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العاقبه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گردن مرگ من آیی و نگاهی بکنی، جان دهم مرگ ستانم که نگاه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عاشق که همین است، آن کسی که اهل عشق مولی باشد، ولایت که اوج بگیرد، ابتدای ولایت می شود محبت، بعد از محبت می شود مودت، بعد از مودت می شود معرفت و بعد از معرفت می شود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تعریف نمی شود، عشق به قلم نمی آید، عشق به بیان نمی گنجد، علم یدرک و لا 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خواهد ببیند جمال تو را 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 ندارد که کافر به چهره دیگر می بیند که اگر جهنم هم نبرند کافی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روایات سندش ثابت نشده و شبیه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روایت صحیح السند باشد همان بود که مولی در دم احتضار با چهره خودش می بیند و آنکه گفته شده است کفار اینجوری ببیند و جهنم برایش جلوه کند، آنها را سندش را اعتبار کامل نکردیم، و شبیه تصوف است و با ضرورت ها هم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همین است که چهره مولی در دم احتضار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آخرت که آنجا گفته می شود که برای همه شیعیان و پیروان خودش امیرالمومنین عنایتی است و نوری است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منابع سنی دیدم معتبر و مجبور شدند که توجیه کنند، علی قسیم النار و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منابع سنی از اعتبار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درست است، به این معناست که هر کسی که با علی باشد، با پیامبر است و با خلفاء است و کارش درست است، و اصحاب را قبول دارد، و دین را قبول دارد و مذهب را قبول دارد و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تقسیم بهشت و جنهم علی می شود، توجیه کرده اند چون روایت از نظر سند مشکل ندارد و ظاهرش این است که روز قیامت قسیم النار و الجنه، به میزان ولایت فرد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آدم بالا بود، نور بیشتر می گیرد، ولایت بیشتر یعنی آمادگی برای کسب نور بیشتر، اگر ولایت آدم ضعیف بود بهره ای دارد از نور ولایت، حسن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مکاشفه ای علامه امینی قدس الله نفسه الزکیه که کتاب الغدیر را نوشته است که خودش می گوید من بیست هزار جلد کتاب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 گفت خواب مکاشفه ای دیدم که روز قیامت است و امیرالمومنین است و حوض کوثر است و صف است مردم می روند آقا با یک ظرفی بر مردم آب می دهد، دیدم علامه هم در صف است، گفتم علامه امینی که در صف است، ببینم پیش مولی که می رسد، مولی یک نگاه ویژه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علامه امینی که رسید، آقا ظرف را کنار گذاشت و آستین را بالا زد، دستش را برد زیر آب، با دست مبارک برای علامه امینی آب داد، هنیئا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تنقضی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دنیا معرفت و رشد به ولایت وابسته است، قوام هستی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بوجودهم ثبتت الارض و السماء و بیمنهم رزق الوری و بولایتهم یتحقق القرب 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للعلماء و بولاه الامر الاستنباط للعلم و الهدایه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بر عهده ماست که به وسیله ولاه امر که همین ذریه بعضها من بعض است، این ائمه هدی استنباط است برای علم و هدایت، نه علم تنها بلکه علمی که همراه با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باعث هدایت بشر است، آن علمی است که از منبع العلم و مهبط الوحی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عامه سیوطی در تفسیر الدر المنثور روایتی را نقل می کند از ابن ابی حاتم که از روات معروف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امیرالمومنین علی بن ابی طالب علیه افضل الصلاه و السلام به امام حسن علیه السلام فرمود که مردم جمع کن و برای مردم صحبت کن و ایراد خطابه و بیان معارف، من کنار می روم و فقط صدایت را می شنوم که ممکن است از حضور من حجب و حیاء عارض حال تان بشوید و نتوانید سخنرانی کنید، من کنار می روم و صدایت را گوش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مشغول بحث و صحبت شد، حمد خدا و ثناء و صلوات بر پیامبر، و برای مردم بحثش که کامل شد، بحث کامل حسنی، صحبت امام حسن که جمال الله است، وجهه جمال و کماله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مجتبی با چه جمال و جلوه ای کلمات معرفتی و احکام الهی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که پایین آمد، امیرالمومنین آمد نزد فرزند بزرگش امام حسن مجتبی، پیشانی امام حسن مجتبی را بوسید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صالح بعد صالح اند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بعد از علی، حسن است و بعدش هم امام حسین و امام سجاد و باقر و صادق تا بقیه الله</w:t>
      </w:r>
      <w:r>
        <w:rPr>
          <w:rFonts w:eastAsia="IRNazanin" w:cs="IRNazanin"/>
          <w:color w:val="111111"/>
          <w:sz w:val="28"/>
          <w:szCs w:val="28"/>
          <w:rtl w:val="true"/>
          <w:lang w:bidi="fa-IR"/>
        </w:rPr>
        <w:t>.</w:t>
      </w:r>
      <w:bookmarkStart w:id="10" w:name="pg4192_26725"/>
    </w:p>
    <w:p>
      <w:pPr>
        <w:pStyle w:val="Heading2"/>
        <w:numPr>
          <w:ilvl w:val="1"/>
          <w:numId w:val="1"/>
        </w:numPr>
        <w:rPr/>
      </w:pPr>
      <w:bookmarkStart w:id="11" w:name="__RefHeading___Toc3438136_2281741623"/>
      <w:bookmarkStart w:id="12" w:name="_Toc4"/>
      <w:bookmarkEnd w:id="10"/>
      <w:bookmarkEnd w:id="11"/>
      <w:r>
        <w:rPr>
          <w:rtl w:val="true"/>
        </w:rPr>
        <w:t xml:space="preserve">ادامه تفسیر آیه </w:t>
      </w:r>
      <w:r>
        <w:rPr/>
        <w:t>33</w:t>
      </w:r>
      <w:r>
        <w:rPr>
          <w:rtl w:val="true"/>
        </w:rPr>
        <w:t xml:space="preserve"> </w:t>
      </w:r>
      <w:r>
        <w:rPr>
          <w:rtl w:val="true"/>
        </w:rPr>
        <w:t xml:space="preserve">و </w:t>
      </w:r>
      <w:r>
        <w:rPr/>
        <w:t>34</w:t>
      </w:r>
      <w:r>
        <w:rPr>
          <w:rtl w:val="true"/>
        </w:rPr>
        <w:t xml:space="preserve"> </w:t>
      </w:r>
      <w:r>
        <w:rPr>
          <w:rtl w:val="true"/>
        </w:rPr>
        <w:t xml:space="preserve">سوره آل عمران در موضوع اهل بیت علیهم السلام </w:t>
      </w:r>
      <w:r>
        <w:rPr/>
        <w:t>93/07/23</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تفسیر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 ذریه بعضها من بعض و 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بحث درباره ذریه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گفته شد که اصطفاء الهی درباره پیامبران ادامه پیدا می کند به ذریه که آن ذراری که بعض شان از بعض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تحلیل های مختصری در این رابطه از منابع معتبر امامیه و ابناء عامه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بحث ما این است که آیات را براساس روایات توضیح بدهیم و تفاسیری که ما در این رابطه در اختیار داریم، تفسیر عیاشی، تفسیر قمی، تفسیر برهان، تفسیر صافی و تفسیر منسوب به امام عسگری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از ذریه که از یک سو بحث ذریه کامل نشده بود، و از سوی دیگر در این روایت می بینیم که بحث از ذریه درباره امیرالمومنین علی بن ابی طالب بسیار مطلب مهم و دقیقی دارد که به مناسبت ایام هم تعرض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عیاشی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برای محب علی علیه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عبدالرحمن عن ابی کلبه عن ابی جعفر علیه الصلاه و السلام، روایت از امام باقر است سلام الله علیه با سندی که در تفسیر عیاشی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بیان جامعی است درباره ذریه که در تمامی نصوص به این جامعیت من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الروح و الراحه و الرحمه و النصره و الیسر و الیسار و الرضا و الرضوان و المخرج و الفوز و القرب و المحبه من الله و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دوازده مورد از سوی خدا و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راحت روحی و راحت که راحت جسمی است، نصرت پیروزی است مطلقا، یسر وضعیت زندگی با آسایش و آرامش، یسار مسیر روبه راه، انحراف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رضایت خداوند، رضوان بهشت خدا، مخرج نجات از گرفتاری ها، فوز هم رستگاری، قرب منزلت در پیش خدا، محبت که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دوازده مورد از سوی خدا و از سوی رسول خدا اختصاص دارد لمن احبّ علیا، برای کسی که علی را دوست دارد، یک عطفی هم دارد که مطلب را کامل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احبّ علیا و إأتمّ بالاوصیاء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حجت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یک مورد را پیدا کنیم، محبت خدا و محبت پیامبر که برای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 است و کتاب هم تفسیر عیاشی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اعتبار یک فراز آخرش که محبت باشد کافی است اما ببینیم مقام قرب یعنی تقرب به خدای متعال و تقرب به حضرت رسول برای کسی است که حضرت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أن أدخلهم فی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کسانی که علی را دوست دارد و ائمه را به امامت قرار دارند حق است بر گردن ما که مشمول شفاعت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علی ربّی أن یستجیب لی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برپروردگار ما براساس لطف خودش حق است که استجابت کند برای ما نسبت به شفاعتی که برای اینها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لانهم اتباعی و من تبعنی فانه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علی و ائمه را به امامت قرار دارند، اتباع من هستند و از من هستند و کسی که من را متابعت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ابراهیم و امتش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منی و 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علی از من است و من از علی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دینه دینی و دینی دینه و سنته سنتی و سنتی سنته و فضلی فضله و انا افضل منه و فضلی له فضل و ذلک تصدیق قول ربی ذریه بعضها من بعض </w:t>
      </w:r>
      <w:r>
        <w:rPr>
          <w:rStyle w:val="FootnoteAnchor"/>
          <w:rtl w:val="true"/>
        </w:rPr>
        <w:footnoteReference w:id="1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در همین تفسیر عن ابی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سمعنی ابوعبدالله علیه السلام و انا اقرء ان الله اصطفی آدم و نوحا و آل ابراهیم و آل عمران علی العالمین فقال لی و آل محمد کانت فمحوها و ترکوا آل ابراهیم و آل عمران</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را گذاشته اند و جمله سوم که ما گفتیم جمله سوم تفسیر بوده و تفسیر آن را کنار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بعدی عن ابی عمرو زبیری عن ابی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من الحجه فی کتاب الله ان آل محمد هم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کردم از امام صادق دلیل شما بر این مطلب چیست که گفته می شود آل پیامبر اهل بیت اوست؟ دلیل را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الله تبارک و تعالی ان الله اصطفی آدم و نوحا و آل ابراهیم و آل عمران و آل محمد علی العالمین ذریه بعضها من بعض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ذریه از حضرت علی علیه السلام تا ائمه که مقام ولایت را دارند و فقط نزول وحی برای آنها مستقیما نیست و محبت علی علیه السلام در آن حد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علیه السلام روایتی را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روایت از حضرت رسول قطعا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من قول رسول الله صلی الله علیه و آله و سلم من أحبّ علیا فقد أحبنی و من احبنی فقد احب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اتمام نعمت و اکمال دین</w:t>
      </w:r>
    </w:p>
    <w:p>
      <w:pPr>
        <w:pStyle w:val="BookText"/>
        <w:rPr/>
      </w:pPr>
      <w:r>
        <w:rPr>
          <w:rFonts w:ascii="IRNazanin" w:hAnsi="IRNazanin" w:eastAsia="IRNazanin"/>
          <w:color w:val="111111"/>
          <w:sz w:val="28"/>
          <w:sz w:val="28"/>
          <w:szCs w:val="28"/>
          <w:rtl w:val="true"/>
          <w:lang w:bidi="fa-IR"/>
        </w:rPr>
        <w:t>بعد از آن اوصاف و این محبت و این خصوصیت درباره ذریه و آن هم درباره امیرالمومنین سلام الله علیه آمده است، یک معنای دیگر هم روشن شد که آن معنای اتمام نعمت و اکمال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لحاظ سند در طریق اهل بیت که هیچ اشکال و شبهه ای وجود ندارد که پس از ماجرای عید غدیر که امیرالمومنین که به ولایت برای مردم از سوی پیامبر به دستور خدا اعلام شد که این مطلب اتمام نعمت و اکمال دین بود، و آنجا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روات اهل البیت که مطلب قطعی است و شبهه ای در آن وجود ندارد که تواتر لفظی اگر نباشد، تواتر معنوی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کتب اهل سنت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طریق ابناء عامه کتاب درّ المنثور سیوطی در تفسیر همین آیه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روایت را نقل می کند از ابن عساکر از ابی هریره که پیامبر اعظم صلی الله علیه و آله و سلم که امیرالمومنین را به ولایت منسوب کرد، عمر بن الخطاب 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 اصحبت مولای و مولی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 اعلام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خطیب بغدادی در کتاب تاریخ بغدادی روایت را نقل می کند داستان غدیر را مسند نقل می کند و تبریک خلیفه و بعد نزول این آیه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شیعه و سنی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نزول و این ماجرا از لحاظ شیعی و سنی درست بود، نگاهی درباره اتمام نعمت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در مورد اینکه مگر زمان پیامبر دین کامل نبود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مگر با پیامبر اعظم دین کامل نبود؟ جواب آن این است که کمال دین ابعاد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 های اصلی در جهت کمال دین استمرار و جاودانگی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هیچ کدام دین کامل در شکل دین اسلام اعلام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کامل که اعلام شده، دین محدود به مقطع زمانی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و راز خاتمیت، ولایت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کامل شد در عمود زمان الی الابد، تا ابد ائمه و اولیاء و اوصیاء هستند و مقام پیامبری محفوظ است و ولایت ولی اللهی محفوظ است و این دین هم تا ابد دین جاودانه و سرمد است که به آن صدق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منظور از کامل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ایم رمز و راز خاتمیت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نبود، خاتمیت معنا نداشت، برای اینکه پیامبری و نبوت در هر مقطع تاریخی و زمانی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ای بین خالق و مخلوق واسطه کونی است، و واسطه ارشادی و هدایتی است و واسطه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ضرورتی است که در بحث نبوت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ضرورت بعد از رحلت پیامبر توسط ائمه جواب می گیرد و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خاتمیت، در حقیقت خاتمیت نیست، و در حقیقت استمرار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نبوت به وسیله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اکمال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خاتم النبیین، می شود گفت مسامحه خاتم النبیین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فرق می کند، اصطلاح قرآن همان است اما اصطلاح علمی و عقیدتی و کلامی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اصطلاح مخالفت با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اصطلاح قرآنی را در بحث کلامی عقیدتی اگر بکار ببریم، معنایش استمرار است نه 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همان با معنی قرآنی که ختم بعثت هاست، ولی ما در بحث عقائد و کلام می گوییم پیامبر و ضرورت پیامبری که ایجاب می کند پیامبری باید باشد بین مردم، این استمرار دارد به توسط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اکمال دین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نعمت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اتمام نعمت چیست؟ اجمال آن این است که اتمام نعمت یعنی نعمت تمام شد و آخرین نعمتی که در دنیا برای انسان وجود دارد، آخرین نعمت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نعمت عبارت است از ولایت امیرالمومنین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تمام نعمت است و چیزی برای بشریت از باب نعمت باقی نماند؟ چون ولایت امیرالمومنین نسبتا یک نور یا یک ولایت ابدی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نیامده، کتاب اصول کافی مرحوم کلینی از امام صادق علیه السلام با سند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ولایتنا ولایه الله التی لم یبعث نبیا قطّ الا بها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ما ولایت خداست آن ولایت ازلی و ابدی است که نعمت تمام می شود، که هیچ پیامبری مبعوث نشده است الا به وسیله این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ولایه علی علیه السلام مکتوبه فی جمیع صحف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 کتب آسمانی و کتاب های پیامبران ولایت حضرت علی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یبعث الله رسولا الا بنبوه محمد صلی الله علیه و آله و سلم و وصیه علی</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این است معنای اتمام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دیگر الحسین بن محمد عن معلی بن محمد عن محمد بن جمهور قال حدثنا یونس عن حماد بن عثمان عن الفضیل بن یسار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نصب علیا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حضرت علی را علمی را نصب کرده، بینه و بین خلقه، این علم هدایت است، این علم رشد است، این علم تقواست، این علم تدین است، این علم تصدیق رسول الله است، این علم تصدیق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علیا عَلَماً بینه و بین خلقه فمن عرفه کان مومنا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معرفت امیرالمومنین علامت مومن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عرفه کان مومنا و من انکره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علی را انکار کند،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جهله کان ضالّا</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گمراه کسی است که مولی را خوب نشناسد، کسی جاهل است و حقش را و مقامش را نمی فهمد این گمراه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نصب معه شئ کان مشرکا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در برابر علی یک کسی دیگری خودشان نصب کنند، چون دیدید در ابتداء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نصب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نصب از سوی خدا بوده و دستور داده به پیامبر، آن روز غدیر در حقیقت نصب علی از سوی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جاء بولایته دخل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ولایت امیرالمومنین را دارد، جواز ورود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نظیرش از طریق ابناء عامه هم آمده که بدون ولایت علی کسی وارد بهشت نمی 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اتمام نعمت، نعمت آسایش بخش و آرامش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روح آدم را آرامش می دهد محبت علی است و آنکه برای آدم آسایش جسمی می دهد، محبت علی است</w:t>
      </w:r>
      <w:r>
        <w:rPr>
          <w:rFonts w:eastAsia="IRNazanin" w:cs="IRNazanin"/>
          <w:color w:val="111111"/>
          <w:sz w:val="28"/>
          <w:szCs w:val="28"/>
          <w:rtl w:val="true"/>
          <w:lang w:bidi="fa-IR"/>
        </w:rPr>
        <w:t>.</w:t>
      </w:r>
      <w:bookmarkStart w:id="13" w:name="pg4192_26734"/>
    </w:p>
    <w:p>
      <w:pPr>
        <w:pStyle w:val="BookText"/>
        <w:rPr/>
      </w:pPr>
      <w:bookmarkEnd w:id="13"/>
      <w:r>
        <w:rPr>
          <w:rFonts w:ascii="IRNazanin" w:hAnsi="IRNazanin" w:eastAsia="IRNazanin"/>
          <w:color w:val="111111"/>
          <w:sz w:val="28"/>
          <w:sz w:val="28"/>
          <w:szCs w:val="28"/>
          <w:rtl w:val="true"/>
          <w:lang w:bidi="fa-IR"/>
        </w:rPr>
        <w:t>معنی محبت به علی علیه السلام محبت عن معرفه است</w:t>
      </w:r>
    </w:p>
    <w:p>
      <w:pPr>
        <w:pStyle w:val="BookText"/>
        <w:rPr/>
      </w:pPr>
      <w:r>
        <w:rPr>
          <w:rFonts w:ascii="IRNazanin" w:hAnsi="IRNazanin" w:eastAsia="IRNazanin"/>
          <w:color w:val="111111"/>
          <w:sz w:val="28"/>
          <w:sz w:val="28"/>
          <w:szCs w:val="28"/>
          <w:rtl w:val="true"/>
          <w:lang w:bidi="fa-IR"/>
        </w:rPr>
        <w:t>منتها اگر سوال بشود که این محبت چه باشد؟ ما اشاره کردیم که منظور از محبت آن علاقه قلبی بر خواسته از معرفت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ولی الله را بشناسد و به او دل بدهد و به او علاقه قلبی پیدا بکند، این محبت به معنای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عامیانه و ساده نیست که احساساتی باشد، محبت عن معرفه باعث ورود در بهشت و آسایش جسمی و آرامش روحی می شود</w:t>
      </w:r>
      <w:r>
        <w:rPr>
          <w:rFonts w:eastAsia="IRNazanin" w:cs="IRNazanin"/>
          <w:color w:val="111111"/>
          <w:sz w:val="28"/>
          <w:szCs w:val="28"/>
          <w:rtl w:val="true"/>
          <w:lang w:bidi="fa-IR"/>
        </w:rPr>
        <w:t>.</w:t>
      </w:r>
    </w:p>
    <w:p>
      <w:pPr>
        <w:pStyle w:val="Heading2"/>
        <w:numPr>
          <w:ilvl w:val="1"/>
          <w:numId w:val="1"/>
        </w:numPr>
        <w:rPr/>
      </w:pPr>
      <w:bookmarkStart w:id="14" w:name="__RefHeading___Toc3438138_2281741623"/>
      <w:bookmarkStart w:id="15" w:name="_Toc5"/>
      <w:bookmarkEnd w:id="14"/>
      <w:r>
        <w:rPr>
          <w:rtl w:val="true"/>
        </w:rPr>
        <w:t xml:space="preserve">تفسیر آیه </w:t>
      </w:r>
      <w:r>
        <w:rPr/>
        <w:t>61</w:t>
      </w:r>
      <w:r>
        <w:rPr>
          <w:rtl w:val="true"/>
        </w:rPr>
        <w:t xml:space="preserve"> </w:t>
      </w:r>
      <w:r>
        <w:rPr>
          <w:rtl w:val="true"/>
        </w:rPr>
        <w:t xml:space="preserve">سوره آل عمران در موضوع اهل بیت علیهم السلام </w:t>
      </w:r>
      <w:r>
        <w:rPr/>
        <w:t>93/07/30</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هایی هم وجود دارد که باید اشاره شود، سالروز واقعه حره است، شهدایی که به نام شهدای حره در مدینه هستند، اینها در مثل چنین روزی به شهادت رسیدند که ان شاء الله ارواح شان را با ارواح شهدای کربلا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ذراری سادات بودند و می خواستند دولت را از غاصبین بگیرند، موفق هم شده بودند، به نزدیکی های کار رفتند، محاصره شدند و همه شان به شهادت رسیدند و یک جمع شدند، قبر و اثری ازشان نیست، ولی جایش را نشان می دهد که اینجا شهدای حره است که 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قسم از شهداء هستند که شهدای حره در بقیع اند و شهدای فخّ در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حره با شهدای فخّ فرقش این است که شهدای فخّ همان است که گفتیم که ساداتی بودند و قیام کرده بودند که حسنی ها هستند و شهید شدند و منطقه شان هم در مکه یک خیابانی است به نام خیابان شهداء و منطقه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حره در رکاب خود رسول الله به شهادت رسیدند، و آنجایی که در بقیع می روید یک مقبره بزرگی است، و چند تا سنگ گذاشته شده، و دیگر اثری نیست، آنجا دو قسم شهید وجود دارد، شهدایی که زخمی های احد را آورده بودند و شهدایی که جنگ حره بود و در رکاب خود حضرت رسول در مدینه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دیگر هم درگذشت مرحوم مغفور آیت الله شیخ محمد رضا کنی رحمه الله تعالی است که ان شاء الله خداوند روح ایشان را با ارواح ائمه ال البیت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 و از صفات برجسته ایشان آن اخلاق شان بود و آن ثبات روحیه اش، روحیه طلبگی اش را هیچ وقت از دست نمی داد، ثبات روحیه بسیار مهم است، خداوند ان شاء الله برای ایشان نسبت به آن زحماتی در راه خدمت به مکتب اهل بیت و خدمت به نظام اسلامی انجام داده است، اجر جزیل و ثواب جمیلی برایش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تذکر، بحث قبلی که داشتیم آیه سی و سه در یکی از آن نصوص آمده بود از حضرت رسول نقل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المحبه من الله و من رسوله لمن احب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مربوط به حضرت علی است، مثل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فی ولایته منی و 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تا احتمال دارد،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ذکر اسم حضرت ابراهیم است که معلوم است ضمیر می رود به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فی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و انا منه دینه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تا احتمال دارد، احتمالش این است که این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باشد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 سنتی فضله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آخر و احتمال دارد که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ذکر حضرت ابراهیم راجع بشود به امیرالمومنین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احتمال تقریبا مساوی یا بگوییم ضمیر دوم به احتمال قوی تر به حضرت ابراهیم راجع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شریفه مباهله سوره آل عمران آیه </w:t>
      </w:r>
      <w:r>
        <w:rPr>
          <w:rFonts w:eastAsia="IRNazanin" w:cs="IRNazanin"/>
          <w:color w:val="111111"/>
          <w:sz w:val="28"/>
          <w:szCs w:val="28"/>
          <w:lang w:bidi="fa-IR"/>
        </w:rPr>
        <w:t>61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ابنائنا و ابنائکم و نسائنا و نسائکم و انفسنا و انفسکم ثم نبتهل فنجعل لعنت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تعالون نتبهل فنجعل لعنت الله لم یکونوا یجیبون للمباهله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بخوانم و بعد برویم به منابع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الاحول عن ابی عبدالله علیه السلام، احول از اصحاب امام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شیئا مما انکر به الناس فقال قل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از آقا امام صادق سوال کردم که یک چیزی را ما اتباع اهل بیت اشکال می کنند می گویند ما قریشیم و ما اولی القربی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لهم ان قریشا قالوا نحن اولی القربی الذین لهم الغنیمه فقال لهم کان رسول الله لم یدع للبراز یوم بدر غیر اهل بیته و عند المباهله جاء بعلی و الحسن و الحسین و الفاطمه أفیکون لهم المرء و لهم الحلم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داده شده است این است که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آنهایی که ادعاء می کنند که ما ذوی القربی هستیم که غنیمت جنگی می گیریم، بگویید که پیامبر در جنگ بدر برای مبارزه چه کسانی را دعوت کرد و فراخواند؟ و در روز مباهله به عنوان اهل بیت خودش و فرزندان و نسوان و انفس چه کسانی را آورد؟ دیدید که علی بود و فاطمه و حسن و حسین سلام الله تعالی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تلخی ها و مقاومت ها توسط این مجموعه از اهل بیت باشد ولی شیرینی ها و غنیمت گرفتن ها و استحقاق ها مال دیگران باشد، قاعده من علیه الغرم فله الغرم، بنابراین آنکه اهل بیت است حضرت رسول آنها را معرفی کردند در مباهله و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 در تفسیر عیاشی آمده و هم در تفسیر برهان و هم در بحار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و در بحار هم مرسل نقل شده؟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برهان و بحار مسند است، اما تفسیر عیاشی سندها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مباهله با این مصداق و با این خصوصیت که علماء و روحانیون بنی نجران مسیحی ها در جهت مبارزه با رسول الله الاعظم آمدند آنها می گفتند مسیحیت حق است، رسول الله صلی الله علیه و اله حقانیت اسلام را اعلام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در بحث نبوت و حقانیت دین اول معجزه است، دوم استدلال است، سوم راه آخر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این است که پس از یک عقد و یک صیغه خاصی نبتهل لعنت الله یک مطلب اعلام می شود و آن این است که هر کدام که بر باطل باشیم، پس از این مبارزه و این معاهده باید همان آنجا سر پا بدون اینکه تاخیر زمانی اتفاق بیافتد، باید به هلاکت برسد، باطل باید هلاک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برنامه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مباهله از این جهت که معلوم است و نتیجتاً هم مسیحی های بنی نجران شکست خوردند و هیئت و شکل افراد مباهله حضرت رسول که دیدند، رئیس شان اعلام کرد که اگر برویم با اینها مباهله بکنیم دیگر صغیر و کبیر ما از دنیا می رود و همه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کار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و صدور و ثبت این ماجرا از طریق ابناء عامه و تفاسیر ابناء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تا تفسیر این آیه مباهله را با همین خصوصیات با مختصر فرقی آورده است، آنچه که در همه این دوازده تا تفسیر آمده این است که مباهله ای که پیامبر اعلام کرد، منظور از نسوان حضرت زهراء بود، منظور ابناء حسن و حسین و منظور از نفس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این دوازده تا تفسیر آورده که برای ما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بگویید که با این صراحت و با این قاطعیت که پیامبر نفس خودش را معرفی کرد، فرزندان خودش را معرفی کرد، اختلافات از کجاست؟ می گوییم اختلافات بشر دو تا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معنوی دارد، یک وجود شیطانی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قالب شیطان قرار می گیرد، نقش شیطان نقشی است که در قالب انسان که به معنی شیطان درست در قالب انسان و خود انسان می شود یک شیطان مجسم و شیطان که بیاید دیگر حق و باطلی نیست،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بویی از اسلام و دین که نیست، از بشریت وجود ندارد، شیطان مجسم است و الا در برابر این براهینی که وجود دارد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 سنت مطلب مباهله را آورده اند</w:t>
      </w:r>
    </w:p>
    <w:p>
      <w:pPr>
        <w:pStyle w:val="BookText"/>
        <w:rPr/>
      </w:pPr>
      <w:r>
        <w:rPr>
          <w:rFonts w:ascii="IRNazanin" w:hAnsi="IRNazanin" w:eastAsia="IRNazanin"/>
          <w:color w:val="111111"/>
          <w:sz w:val="28"/>
          <w:sz w:val="28"/>
          <w:szCs w:val="28"/>
          <w:rtl w:val="true"/>
          <w:lang w:bidi="fa-IR"/>
        </w:rPr>
        <w:t>اینکه در دوازده تا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جامع البیان طبری که مصری ها می نویسد طبری امام المفسرین،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الکشف و البیان به تالیف ثعلبی که تفسیر معروف و مشهوری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معالم التاویل تفسیر بغوی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زمخشری،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انوار التنزیل بیضاوی،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الجامع لاحکام القرآن للقرطبی که مشهور است به تفسیر قرطبی،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 القرآن العظیم،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در المنثور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و البیان بروثی،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المعانی تفسیر آلوسی،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محاسن التاویل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از زمخشری در کشاف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جمع این تفاسیر فقط از زمخشری یک متن را نقل می کنم که زمخشری در عین حالی که مفسر است، یک صوفی به قول بعضی ها عارف و جزء زهاد و عباد در جمع مفسرین ابناء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نوشته است در داخل مکه مکرمه در حال عبادت نوشته و با یک مقدمات و موخرات خیلی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و فاضل هم است و در عین حال تعصب نسبت به مذهب خودش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کشاف می گوید پس از که مباهله مطرح شد که حضرت رسول صلی الله علیه و آله با آن علمای مسیحی و بنی نجران قرار بر مباهله گذاشتند، یک اختلاف و بحثی بین خود آن مسیحی ها صورت گرفت، برای بزرگترشان که اسمش عاقب یا عاتب است که صاحبنظر بود، مطرح کردند که شما بگویید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عاتب گفت ای گروه نصارا پیروان حضرت مسیح می دانید که پیامبر آخر الزمان پیامبر مرسل است و اگر مباهله بکنند دیگر یک نفر از کبیر و صغیر شما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منصرف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وضعیت بود،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رسول الله و قد غدا محتضنا الحسین آخذا بید الحسن و فاطمه تمشی خلفه و علی خلفها و هو یقول اذا انا دعوت فآمن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کشاف نقل می کند که حضرت رسول بیرون آمد، حالتش را نقل می کند که امام حسین را بغلش گرفته بود، امام حسن را دستش را گرفته بود، حضرت زهراء پشت سرش می امد، امیرالمومنین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نقلی است که کشاف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می دهد که اگر این مباهله صورت می گرفت، و قال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 من در دست اوست که اگر اهل نجران مباهله را انجام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لمسخوا قرده و خنازیر و لاضطرم علیهم الوادی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مسخ می شدند و وادی همه آتش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بعدا اضافه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ضم الابناء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مباهله حضرت رسول فرزندان خودش را چرا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ذلک آکد فی الدلاله علی ثقته بحاله و استیقانه بصدقه حیث استجرأ علی تعریض اعزته وافلاذ کبده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این حالتی که حضرت رسول اقدام کرد برای این بود که یقین به صداقت خودش داشت، برای اینکه با خودش آورده بود بهترین عزیزانش را، پاره های جگرش را آورده بود، که دیگر آدم از خودش می گذرد و از پاره های جگرش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داشت که صدق و صداقت با حضرت رسول است، پاره های جگرش را آورده بود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کشاف آمده کسی که به محبت محمد و آل محمد از بین برود چه امتیازی دارد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از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الا و من مات علی حب آل محمد مات تائبا، الا و من مات علی حب آل محمد مات مومنا مستکمل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پیامبر را شرح می دهد که فاطمه و علی و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حب این آل البیت از دنیا برود، مومنا مستکمل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مات علی حب آل محمد بشّره ملک الموت بالجنه، ثم منکر و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نکیر و منکر که وحشت و ابهت دارد کسی که به حب آل بیت از دنیا رفته باشد آن دو تا بشارت می دهد، عوض اینکه بترساند، میگوید مژده تان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مات علی حب آل محمد یزفّ الی الجنه کما تزفّ العروس الی بیت زوجها، الا و من مات علی حب آل محمد فتح له فی قبره مزار ملائکه الرحمه، الا و من مات علی حب آل محمد مات علی السنه، ألا و من مات علی بغض آل محمد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مات علی بغض آل محمد لم یشمّ رائحه الجنه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روایت این خصوصیاتی که در محبت اهل بیت آمده است، کسی که در ایام محرم برای مراسم اهل بیت می رود عزاداری می کند، منبر می رود، روضه می خواند، اشک می ریزد، سینه می زند، زنجیر می زند همه در راه محبت اهل بیت است، و در راه اهل بیت است و این اوصاف را از طریق ابناء عامه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مومن اند و مستکمل الایمان، کسی که حب اهل بیت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محرم حتی المقدور بتوانید منبر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معنای امر به معروف و نهی از منکر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برای تبلیغ می روند، این تذکر حقیر را داشته باشند که تبلیغ ایام محرم است، امام حسین سلام الله تعالی علیه در قیام خودش هدف قیامش را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ان آمر بالمعروف و انهی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معروف و نهی از منکر، شما در منبرتان اگر این امر به معروف و نهی از منکر را محور قرار بدهید، تمام مباحث شرعی، عرفی، فردی، اجتماعی، فرهنگی، سیاسی همه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تا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معنایش این است که منظور از امر به معروف، معروف یعنی واجبات، منکر یعنی محرمات، به تعبیر اهل ذکر که مراجعه کنید، زیارت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ما أمرتم به و المنکر 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که ائمه دستور به انجام آن بدهد، منکر آن است که ائمه دستور نهی از آن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اول، معنای دوم امر به معروف و نهی از منکر به عنوان یک مفهوم دارای درجات که به قول منطقی ها کلی 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تمامی زیبایی ها و منکر یعنی همه زشتی ها، دیگر در دنیا اگر بخواهیم یک حرکتی درسته داشته باشیم، دافعه و جاذبه زیبایی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ادامه پیدا می کند، رعایت معروف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منتها زیبایی ها و زشتی ها اگر الزامی شد، 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معنای معروف و منکر را بداند که چیست، آنچه را که فطرت آدم تایید می کند و اقتضاء دارد، معروف است و آنچه فطرت آدم از او تنفر دارد او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دستورش می آید برای تکمیل، فطرت مرحله اقتضاء است و دستور و بیان شرع مرحله تکمیل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پیامبر تکمیل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انسان آرامش انسان، آرامش جامعه در گرو همین معروف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پیش در یکی از ایستگاه های قطار در آمریکا دیده شد که یک خانمی مورد حمله یک آدم وحشی قرار گرفت، آنجا دیگر کسی به کسی کار ندارد، دید که یک خانم که مورد حمله قرار گرفت، یک آقایی آمد شروع کرد به دفاع، دفاع که تمام شد، یک فرد محققی بود، نویسنده ای سوال کرد شما چه نسبتی داشتید؟ گفت هیچی، مسلمانید؟ بله، 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رفتی دفاع کردی؟ گفت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از منکر دستور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معروفی را پشتیبانی کنید و هر منکری را باید جلوی آن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شروع کرد به تحقیق، کتاب دو جلدی نوشت، چاپ آستان قدس رضوی است و اسم نویسنده خارجی است مایکل کوک، دو جلد کتاب درباره امر به معروف و نهی از منکر به خاطر یک موردی که نهی از منکر واقعا چقدر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اینکه این امر به معروف و نهی از منکر را سید الشهداء سلام الله تعالی علیه در بیان و در عملش برای دنیا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بیانی است که در مرحله تصور است و یک چیزی در مرحله ثبت است، ثبت کرد در سینه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توسط امام حسین در سینه تاریخ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های سید الشهداء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الشهداء سلام الله تعالی علیه که همین الان یک معجزه ای است که اصلا در دنیا این جمعیت محرم و این آثاری که در ایام عاشوراء است و این مجالس، هیچ توجیه علمی و تحلیلی و حقوقی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چهار میلیون جمعیت در کربلا، هیچ کجای دنیا همچی جمعیتی نیست، این همه پذیرایی مردمی در هیچ کجای دنیا نیست، معجزه تاریخ، به خاطر جاذبه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آنجا است یک جاذبه ای است که این حرکت ها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جاذبه چیست؟ جاذبه از لحاظ تحلیلی و تحقیقی برمی گردد به عشق، تمام مردم با تمام زحمت پای برهنه آبله زده، خسته می رود تا برسد بگوید 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فقط عقل دارد و عشق ندارد، می گوید این کار درست نیست، چرا خودت را خسته می کنی، چرا این همه خرج، چه فائده دارد؟ آن عقل دارد و عشق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می گوید اینکه چیزی نیست، یک جانم که چیزی نیست، اگر صدهزار مرتبه جان بمیرد و دوباره زنده بشوم، برای امام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مکاشفه ای حبیب بن مظاهر گفته شده بود که برمی گردی؟ گفت دنیا فائده ندارد، اما اگر در رکاب سید الشهداء باشم،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عشق خیمه بزند، جای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عشق یک واقعیتی است اما عشق تحلیل عقلی ندارد، یک جاذبه ای است که آدم را دیوانه وار می برد، اما می برد و به طرف حق هم می برد، عشق حقیقی به طرف حق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از آلمان است و طلبه شده است، موسسه بزرگی است تبلیغ مسیحیت و می گویند ما سعی می کنیم مسلمان ها را در طول سال ببریم به طرف مسیحیت اما محرم که می رسد یک مرتبه ورق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شود؟ نه، چیست که برمی گردد؟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چیست؟ گریه دارد، عشق سینه زدن دارد، روضه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مظاهر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یک واقعیتی است عشق به حق، واقعیت روحی آدم است، جهت می دهد آدم را به سوی حق، دیگر چه می شود و چه نمی شود، بر عاشقان جنت و نار یک، برای دلیران گل و خاک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استدلال و منطق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کنند که امام حسین در راهپیمایی ها و مجامع عمومی که چرا واقعه کربلا خاموش نمی شود، جوابش را داده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بود، چیزی که از سر اخلاص است، می ماند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محققین گفته اند که امام حسین قیامش مطابق با فطرت بود، و چیزی که مطابق با فطرت بشر باشد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جواب صحیحش آن بود که ما اشاره کردیم، امام حسین یک شعله عشق را روشن کرد،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که به معنای کلمه روشن بشود، به قلب پیروانش هم تاثیرگذار است، آن عشق آدم را می کشد و با خودش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به معنای کلمه بهشت، جهنم خدمت اینها باشد و اینها آثار است اما خودش یک مطلبی است به نام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دلداگی به معشوق پس از معرفت یک واقعیتی است، او عشق به خدا را به معنای کلمه در سرزمین کربلا تجلی ساخت و او اثر کرد برای دنیا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است، تا عشق است، تا توجه به عشق است، ماجرا و مراسم عاشوراء زنده است</w:t>
      </w:r>
      <w:r>
        <w:rPr>
          <w:rFonts w:eastAsia="IRNazanin" w:cs="IRNazanin"/>
          <w:color w:val="111111"/>
          <w:sz w:val="28"/>
          <w:szCs w:val="28"/>
          <w:rtl w:val="true"/>
          <w:lang w:bidi="fa-IR"/>
        </w:rPr>
        <w:t>.</w:t>
      </w:r>
      <w:bookmarkStart w:id="16" w:name="pg4192_26749"/>
    </w:p>
    <w:p>
      <w:pPr>
        <w:pStyle w:val="BookText"/>
        <w:rPr/>
      </w:pPr>
      <w:bookmarkEnd w:id="16"/>
      <w:r>
        <w:rPr>
          <w:rFonts w:ascii="IRNazanin" w:hAnsi="IRNazanin" w:eastAsia="IRNazanin"/>
          <w:color w:val="111111"/>
          <w:sz w:val="28"/>
          <w:sz w:val="28"/>
          <w:szCs w:val="28"/>
          <w:rtl w:val="true"/>
          <w:lang w:bidi="fa-IR"/>
        </w:rPr>
        <w:t>ابرار و مقربان کیانند؟</w:t>
      </w:r>
    </w:p>
    <w:p>
      <w:pPr>
        <w:pStyle w:val="BookText"/>
        <w:rPr/>
      </w:pPr>
      <w:r>
        <w:rPr>
          <w:rFonts w:ascii="IRNazanin" w:hAnsi="IRNazanin" w:eastAsia="IRNazanin"/>
          <w:color w:val="111111"/>
          <w:sz w:val="28"/>
          <w:sz w:val="28"/>
          <w:szCs w:val="28"/>
          <w:rtl w:val="true"/>
          <w:lang w:bidi="fa-IR"/>
        </w:rPr>
        <w:t>او عشق خودش تا جایی بود که گفته می شود در مسئله عشق که عباد صالح خدا کسانی هستند دارای معرفتند، عامل به واجبات و محرماتند، ابرار کسانی هستند که معرفت هم دارند و عشق را هم در حد ابتدائی اش درک کرد 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به ولی خدا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کسانی هستند که ولایت علی را درک کرده و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ابرارند، و ائمه خدا معصومین خودشان مقربین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برای ما سه رکعت نماز شب بخوانیم حسنه است اما برای آنها باید یازده رکعت کامل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ائمه اطهارند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بهشت آرزوی ابرار است و مقربین آرزوی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آرزو می کنند به بهشت بروند، و بهشت آرزو می کند که مقربین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گرتو بر من عاشقی ای محترم، پرده بر کن به تو عاشق ترم، زود آ می کشم من ناز تو، عرش و فرشم جمله پا انداز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عاشق است که آن مرحله مقربین که رسید، عاشق معشوق می شود و معشوق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که به سید الشهداء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یاءیتها النفس المطمئنه ارجعی الی ربک راضیه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راضیه عاشق بودی و برگردد مرضیه معشوق</w:t>
      </w:r>
      <w:r>
        <w:rPr>
          <w:rFonts w:eastAsia="IRNazanin" w:cs="IRNazanin"/>
          <w:color w:val="111111"/>
          <w:sz w:val="28"/>
          <w:szCs w:val="28"/>
          <w:rtl w:val="true"/>
          <w:lang w:bidi="fa-IR"/>
        </w:rPr>
        <w:t>.</w:t>
      </w:r>
    </w:p>
    <w:p>
      <w:pPr>
        <w:pStyle w:val="Heading2"/>
        <w:numPr>
          <w:ilvl w:val="1"/>
          <w:numId w:val="1"/>
        </w:numPr>
        <w:rPr/>
      </w:pPr>
      <w:bookmarkStart w:id="17" w:name="__RefHeading___Toc3438140_2281741623"/>
      <w:bookmarkStart w:id="18" w:name="_Toc6"/>
      <w:bookmarkEnd w:id="17"/>
      <w:r>
        <w:rPr>
          <w:rtl w:val="true"/>
        </w:rPr>
        <w:t xml:space="preserve">تفسیر آیه </w:t>
      </w:r>
      <w:r>
        <w:rPr/>
        <w:t>68</w:t>
      </w:r>
      <w:r>
        <w:rPr>
          <w:rtl w:val="true"/>
        </w:rPr>
        <w:t xml:space="preserve"> </w:t>
      </w:r>
      <w:r>
        <w:rPr>
          <w:rtl w:val="true"/>
        </w:rPr>
        <w:t xml:space="preserve">آل عمران در موضوع ولایت اهل بیت علیهم السلام </w:t>
      </w:r>
      <w:r>
        <w:rPr/>
        <w:t>93/08/21</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موضوع ولایت اهل 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تحاجون فیما لیس لکم به علم و الله یعلم و انتم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ابرهیم یهودیا و لا نصرانیا ولکن کان حنیفا مسلما و ما کان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اولی الناس بابراهیم للذین اتبعوه و هذا النبی و الذین آمنوا و الله ولی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 الناس بابراهیم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نزدیک تر به حضرت ابراهیم کسانی است که از حضرت ابراهیم علی نبینا و علیه و آلهما الصلاه و السلام تبعیت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النبی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پیامبر و آنهایی که ایمان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ترجمه آیه بود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معنی و مراجعه به تفاسیر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معنای این آیه دقت کنیم، آنگاه به تفسیر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حضرت ابراهیم یک اولویتی نسبت می دهد که این اولویت یک قرب نسبی یا قرب مکانی و یا قرب در همنشینی به نظر نمی رسد، طبیعتاً منظور از این اولی الناس آن اولویتی باشد که نسبت به مقام معنوی حضرت ابراهیم قرب و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متابعت کردند حضرت ابراهیم را، معلوم است که منظور از این متابعت عادی نیست و الا کل پیروان حضرت ابراهیم می شد اولی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النبی 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حضرت ابراهیم برود یعنی این پیامبر و کسانی که ایمان آوردند که در این صورت جمله ناقص می شود که اولی الناس گفت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النبی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نبی مراد حضرت ابراهیم نباشد، معنای آیه را براساس فهم قاصر می فهمیم که آن اتبعوه خاص که منظور از متابعت به شکل کامل باشد، هم متابعت نسبی و هم متابعت معنوی، این پیامبر یعنی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الذین آمنوا هم در دید ابتدائی می شود آنانی که ایمان آوردند، آنان که ایمان آوردند کل مسلمان هاست، این باز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می خواهد آن وارثان و پیروان و اولیائی که پس از حضرت ابراهیم می آیند را بیان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همه کسانی باشند که فقط ایمان به خدا داشته باشند، دیگر معنی نمی دهد که متابعین خاص و اولی الناس به حساب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ولی مومنین است، این هم یک فیض و عنایت ویژه که یک ولایت خاص یعنی یک سرپرستی مستقیم و ویژه دارد خداوند نسبت به این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دقت به این معنا باید پیدا کنیم که اینها کیانند؟ مردم عادی که نمی تواند باشند، پس کیانند؟</w:t>
      </w:r>
    </w:p>
    <w:p>
      <w:pPr>
        <w:pStyle w:val="BookText"/>
        <w:rPr/>
      </w:pPr>
      <w:r>
        <w:rPr>
          <w:rFonts w:ascii="IRNazanin" w:hAnsi="IRNazanin" w:eastAsia="IRNazanin"/>
          <w:color w:val="111111"/>
          <w:sz w:val="28"/>
          <w:sz w:val="28"/>
          <w:szCs w:val="28"/>
          <w:rtl w:val="true"/>
          <w:lang w:bidi="fa-IR"/>
        </w:rPr>
        <w:t>روایت اصول کافی در تفسیر اولی الناس</w:t>
      </w:r>
    </w:p>
    <w:p>
      <w:pPr>
        <w:pStyle w:val="BookText"/>
        <w:rPr/>
      </w:pPr>
      <w:r>
        <w:rPr>
          <w:rFonts w:ascii="IRNazanin" w:hAnsi="IRNazanin" w:eastAsia="IRNazanin"/>
          <w:color w:val="111111"/>
          <w:sz w:val="28"/>
          <w:sz w:val="28"/>
          <w:szCs w:val="28"/>
          <w:rtl w:val="true"/>
          <w:lang w:bidi="fa-IR"/>
        </w:rPr>
        <w:t>مراجعه بکنیم اولا مصدر و منبع معتبر کتاب اصول کافی کتاب حجت باب فیه نکت و نتف من التنزیل فی الولایه، در این باب آیاتی که درباره ولایت آمده است در این باب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سند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معلی بن محمد عن الوشاء عن مثنی عن عبدالله بن اجلان عن ابی جعفر، روایت سندش از اعتبار ابتدائی برخوردار است، هرچند در حد صحیحه نمی شود اعلام کرد ولی روایت دارای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 ان اولی الناس بابراهیم للذین اتبعوه، للذین یعنی لانهم الذین 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این لام للذین این تعلیل و توصیف را در ضمن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للذین اتبعوه و هذا النبی و الذین آمنوا قال هم الائمه و من اتبعهم </w:t>
      </w:r>
      <w:r>
        <w:rPr>
          <w:rStyle w:val="FootnoteAnchor"/>
          <w:rtl w:val="true"/>
        </w:rPr>
        <w:footnoteReference w:id="2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کسانی که اولی الناس هستند، آن کسانی که به حضرت ابراهیم نسباً و معنویاً نزدیک هستند و در حقیقت وارثان معنوی و نسبی حضرت ابراهیم علیه الصلاه و السلام هستند، همین ائمه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من اتبعهم چه کسانی هستند؟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امیرالمومنین منتها آیا کل شیعیان این هستند؟ یعنی واقعا از آن اولی الناس هستند؟ در تعابیر که دقت کنیم، پیدا می شود که آن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نکته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 معروفی که کسی آمد به واسطه شخصی از حضرت علی علیه السلام سوال کرد که ما واقعا از شیعیان شما هستیم؟ جواب آمد که اگر پایبند به واجبات و محرمات هستید بله، اگر پایبند به واجبات و محرمات نیستید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متابعت کنند از ائمه به معنای کلمه، متابعت به معنای کلمه از ائمه عقیدتاً و عملاً، عقیدتاً بدانند که پیامبر و علی یک روح در یک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شیعه و سنی که در 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علی است و علی پیامبر است، نفسش است با یک فرق یکی را اسمش می گذاریم نقطه و یکی را تعبیر می کنیم باء بسم الله، فرقش فقط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علی علیه السلام در آن روایتی که از طریق ابناء عامه است که امیرالمومنین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الاعظم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محاق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بودیم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العبد ککلمه کن من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اگرکسی مشکلی داشته باشد یا بخواهد روحیه اش تقویت بشود هر روز صبح یازده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هم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اعظم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اینکه علی علیه السلام نقطه باء بسم الله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 ابناء عامه که از علی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ابناء عامه بعد از ابوهریره از ابن عباس است و عائشه و امیرالمومنین که کل روایاتشان تقریبا از این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الاعظم باء بسم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نقطه تحت 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معنایش در اوائل نمی فهمیدیم، مثل ما هم دیدم کتاب هم نوشتند ولی نفهمیدند و یک چیزهایی اعلام کردند و توجیه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که به قول مرحوم شیخ عبدالکریم حائری قدس الله نفسه الزکیه موسسه حوزه دیدیم این دو تا نمی شود، نقطه با باء دو تا نیست، تعبیر دو تاست، یک حقیقت است، یک روح است در دو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نقطه تحت 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پیامبر است و پیامبر هم خود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عقیدتا متابعت کنیم از اتباع باشیم، برای بعضی از عزیزان توصیه می شود می رود دنبال یک اذکاری طولانی، ذکر خیلی خوب است، بسیار چیز خوبی است، ولی ذکر فرع است، اصل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ریشه اش معرفت است و معرفت هم ریشه اش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خیلی از عزیزان تقلیدی دارند، تقلیدی هم درست می شود چون ولایت فطری است، و الا برای بچه سن ها که بحث معرفتی ندارد ولی برای امام حسین جان می دهد، چون فطرتش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لازم است که امام شناسی بیشتر کار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شده است شما مثل قرآن که چندین بار ختم می کنید از الف تا یاء، نهج البلاغه را خوانده است کسی؟ قلیل، خیلی ها از نهج البلاغه زیاد استفاده کردند ولی از اول تا آخر خوانده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نذر بکنید که نتیجه اش قهری است، نذر کنید یک نهج البلاغه از بسم الله الرحمن الرحیم بخوانید، تا ختم کنید، یک نهج البلاغه را از اول تا آخرش بخوانید، یک صحیفه سجادیه از اول تا آخرش بخوانید، نذر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من وقت ندارم،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 صحیفه سجادیه نذر کنید قربه الی الله این را بخوانم، معنایش را هم اجمالا که توجه کردید کافی است، لازم نیست به معانی آن به دقت تفصیلی فرابگیرید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یک صحیفه سجادیه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 گوید من برای درس وقت ندارم، این را من قبول نمی کنم، این را تجربه دینی در فقه داریم که هر کسی فقه بخواند و اصول بخواند بگوید وقت ندارم ولی در بین آن وقت ها حواس اش به طرف درس باشد، قطعا به جایی می رسد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منتظر بماند که من فرصتی دستم بشود که کتاب بنویسم، این خودش اغواءات شیطانی است، از راه دوستانه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تان و کار علمی تان که علاقه دارید، نسیه نگذارید، شروع کنید، وقت ندارید وقت خودش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برای من و شما طلبه وقت بعد از عبادت فقط برای اینهاست، بقیه وقت تلف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این را می فهمیم؟ در همین دنیا می فهمیم، در دم مرگ هم خوب می فهمیم و در جامعه هم خوب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خودش را بیمه کند، اینکه می گوید سلطان القلوب بیمه شدن چه جوری است؟ قدرت علمی یک قدرت جادویی است، یعنی غیر طبیعی، کسی نمی تواند بر قدرت علمی فقهی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ندارید امام خمینی چقدر برایش حرف می زدند اما چون فقیه بود شکست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را چقدر می گفتند بعضی از تندروها ولی چون قدرت فقهی داشت شکست نمی خورد و روز به روز اسمش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فقهی قدرت معجزه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توصیه اگر کسالت جسمی هم داشتید درس بیایید سلامت می آید پیش سرش، و اگر استراحت کنید که خوب بشوید، آن استراحت که کردید برای اینکه درس نیایید آن استراحت به سود آدم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روزی ده خط، پنج خط منتها هر روز فرصتی بشود توانستید یک صفحه، دو صفحه سه صفحه و نشانه بگذارید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نهج البلاغه امام شناسی است، خود کلامکم نور در نهج البلاغه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آدم بخواند، معرفت آدم چقدر بالا می رود، قراردادی و فوق قراردادی که اگر همه کارها قراردادی باشد به جایی نمی رسیم، نور، معنویت اینها عمدتاً بیرون از قرارداد وارد می شود، آدم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می بیند از عبادت خوش اش می آید یک وقتی می بیند که از غیبت بدش می آید، این قراردادی نیست، اینها از پنجره نامرئی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نهج البلاغه را یک مرتبه می بینید که یک فهم و معرفت از پنجره نامرئی وارد شد، یک چیزهایی آدم می فهمد که قبلا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قراردادی و معادلاتی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معادلاتی هم خوب است، ولی همه کارها معادلاتی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دنیا یک خط فکر معروفی است به نام 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دینی تقریبا همین هاست، یعنی معلومات و اطلاعات و وقایع خلاف معادلات و خلاف مقررات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کاری که می کنید مراجعه می کنیم به کلمه متابعت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معرفتی درست بشود، متابعت معرفتی که درست بشود، آدم از تنهایی و ضعف می آید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که ما وابسته ایم ولی با چه قدرتی، وابسته ایم به ولی خدا و آن ولی خداست، ما بی کس و تنها نیستیم، هیچ وقت دیگر احساس تنهایی و ضعف نمی کند و از غربت هم بیرون می آید، از وحدت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غصه دیگر می رود، ما کسی داریم، ما غمخواری داریم، آقایی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بچه ای که در خانه پدر مهربانی چگونه آرامش دارد،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بی عدد و بی شمار مهربان تر از پدر و مادر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اتباع و متابعت عملی، متابعت عملی دقیقاً مربوط می شود به دو نکته که انجام واجبات و ترک محرمات که امام سجاد سلام الله تعالی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افترض الله علیه فهو خیر الناس و من اجتنب ما حرّم الله علیه فهو من اعبد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اینگونه هستند می شوند از اتباع اهل البیت و اتباع حضرت ابراهیم و اینها اولی الناس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وجودی دارند، برکات برای جامعه انسانی، جامعه شیعه و حوزات علمیه و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گفتند تا زمانی که آیت الله العظمی خوانساری در تهران بود، موشک های صدام که می آمد با آن هجم بالا تلف جانی نداشت، از برکات وجودی این 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که آیت الله العظمی خوئی در حال حیات بود، خطری که متوجه حرم های مقدسه یا حوزه علمیه می شود وجود نداشت، هر روز هر مقطع تاریخی بعثی ها که کافر و ملحد بودند تقریبا، می خواستند حوزه را جمع بکنند فقط از ابهت مرجع نمی توانستند اقدام بکنند و هیچ مانعی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قدرت معنوی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همین ها که الان حرم ها تخریب می کنند، راحت می توانستند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ایشان بود که سامرا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درباره آقای خوانساری فرموده است که آقای خوانساری را در تقوایش شک نداریم، شک در عصمتش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متقی است یا نیست، شک داریم که عصمت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اتبعوه، در تربیت تان، در اخلاق تان و در معرفت تان دنبال این و آن نروید، اگر کسی را به عنوان فقیه تشخیص ندادید یا به عنوان شخصی که واقعا خودش را می شناسیم که از نظر التزام فعلا او روحش با تقوا گره خورده است، اگر از نزدیک افراد اینجوری نشناسیم، خیلی در بازار امروز بحث هایی باز شده است که به عرفان و تصوف و این چیزها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کلینی قدس الله نفسه الزکیه روایتی نقل می کند در مورد آیه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می فرماید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 و ما انزل الینا و قال انما عنی بذلک علیا و فاطمه و الحسن و الحسین و جرت بعدهم فی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بمثل ما آمنتم به یعنی علیا و فاطمه و الحسن و الحسین و الائمه فقد اهتدوا و ان تولوا فانما هم فی شقاق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مثال بارزش وهابیت و داعش که اینکه قرآن می گوید شقاق، روگردانند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مصداق شقاق در تاریخ، چه شقاقی که برای آنها سر بریدن مردم از سر بریدن گوسفند و گاو خیلی راحت تر است، زن و بچه و بی گناه و با گناه اصلا مفهوم و معنی ندارد و اسمش هم متاسفانه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وهابیت قاضی وهابی هم اخیرا دیدم در یک روزنامه ای که نوشته این داعشی ها و نصرتی ها اهل ضلالت و گمراهی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ساخته بودند بعد از مدتی کشف شده که اهل ضلالتند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یکی است رو گرداندن از مسیر اهل بیت فی شقاق، و همیشه هم اینطوری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تفسیر عیاشی و کتاب تفسیر قمی علی بن ابراهیم عن ابیه عن ابن ابی عمیر عن منصور بن یونس عن عمرو بن یزید عن ابی عبدالله سند معتبر است براساس توثیق عام، در این کتاب تفسیر قمی و در تفسیر عیاشی از علی بن نعمان نقل می کند از امام صادق </w:t>
      </w:r>
      <w:r>
        <w:rPr>
          <w:rStyle w:val="FootnoteAnchor"/>
          <w:rtl w:val="true"/>
        </w:rPr>
        <w:footnoteReference w:id="24"/>
      </w:r>
      <w:r>
        <w:rPr>
          <w:rFonts w:ascii="IRNazanin" w:hAnsi="IRNazanin" w:eastAsia="IRNazanin"/>
          <w:color w:val="111111"/>
          <w:sz w:val="28"/>
          <w:sz w:val="28"/>
          <w:szCs w:val="28"/>
          <w:rtl w:val="true"/>
          <w:lang w:bidi="fa-IR"/>
        </w:rPr>
        <w:t>، هر دو از امام صادق منتها سند فرق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اولی الناس بابراهیم للذین اتبعوه و هذا النبی و الذین آمنوا و الله ولی المومنین قال هم الائمه و اتباعهم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در این دو کتاب و هم در کتاب اثبات الهدی </w:t>
      </w:r>
      <w:r>
        <w:rPr>
          <w:rStyle w:val="FootnoteAnchor"/>
          <w:rtl w:val="true"/>
        </w:rPr>
        <w:footnoteReference w:id="26"/>
      </w:r>
      <w:r>
        <w:rPr>
          <w:rFonts w:ascii="IRNazanin" w:hAnsi="IRNazanin" w:eastAsia="IRNazanin"/>
          <w:color w:val="111111"/>
          <w:sz w:val="28"/>
          <w:sz w:val="28"/>
          <w:szCs w:val="28"/>
          <w:rtl w:val="true"/>
          <w:lang w:bidi="fa-IR"/>
        </w:rPr>
        <w:t xml:space="preserve">و کتاب بحار </w:t>
      </w:r>
      <w:r>
        <w:rPr>
          <w:rStyle w:val="FootnoteAnchor"/>
          <w:rtl w:val="true"/>
        </w:rPr>
        <w:footnoteReference w:id="27"/>
      </w:r>
      <w:r>
        <w:rPr>
          <w:rFonts w:ascii="IRNazanin" w:hAnsi="IRNazanin" w:eastAsia="IRNazanin"/>
          <w:color w:val="111111"/>
          <w:sz w:val="28"/>
          <w:sz w:val="28"/>
          <w:szCs w:val="28"/>
          <w:rtl w:val="true"/>
          <w:lang w:bidi="fa-IR"/>
        </w:rPr>
        <w:t>هم در تفسیر برهان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در تفسیر عیاشی از ابی عبدالله راوی روایت ابی الصباح کنانی است که از اعتبار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قول الله تعالی ان اولی الناس بابراهیم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علی ولی الله علی دین ابراهیم و منهاجه و أنتم اولی الناس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اولی الناس ائمه است و علی علیه السلام و منهاج و سلوک و طریقتی که از سوی امیرالمومنین سلام الله تعالی علیه به لطف خدا در اختیار ما قرار گرفته است، طریقت درست است و منهاج و روش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در این دنیا به عنوان انسان، عارف، مسلمان و آزاد و بدون دغدغه و مطمئن زندگی بکند، باید در مسیر امیرالمومنین حرکت کند که از سید الشهداء روایتی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طریقتنا و سنتنا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رشد برسد، نجات پیدا کرده است از گرفتاری</w:t>
      </w:r>
      <w:r>
        <w:rPr>
          <w:rFonts w:eastAsia="IRNazanin" w:cs="IRNazanin"/>
          <w:color w:val="111111"/>
          <w:sz w:val="28"/>
          <w:szCs w:val="28"/>
          <w:rtl w:val="true"/>
          <w:lang w:bidi="fa-IR"/>
        </w:rPr>
        <w:t>.</w:t>
      </w:r>
      <w:bookmarkStart w:id="19" w:name="pg4192_26760"/>
    </w:p>
    <w:p>
      <w:pPr>
        <w:pStyle w:val="Heading2"/>
        <w:numPr>
          <w:ilvl w:val="1"/>
          <w:numId w:val="1"/>
        </w:numPr>
        <w:rPr/>
      </w:pPr>
      <w:bookmarkStart w:id="20" w:name="__RefHeading___Toc3438142_2281741623"/>
      <w:bookmarkStart w:id="21" w:name="_Toc7"/>
      <w:bookmarkEnd w:id="19"/>
      <w:bookmarkEnd w:id="20"/>
      <w:r>
        <w:rPr>
          <w:rtl w:val="true"/>
        </w:rPr>
        <w:t xml:space="preserve">بررسی اقوال درباره متنجس به بول </w:t>
      </w:r>
      <w:r>
        <w:rPr/>
        <w:t>93/08/27</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اقوال درباره متنجس به بول</w:t>
      </w:r>
    </w:p>
    <w:p>
      <w:pPr>
        <w:pStyle w:val="BookText"/>
        <w:rPr/>
      </w:pPr>
      <w:r>
        <w:rPr>
          <w:rFonts w:ascii="IRNazanin" w:hAnsi="IRNazanin" w:eastAsia="IRNazanin"/>
          <w:color w:val="111111"/>
          <w:sz w:val="28"/>
          <w:sz w:val="28"/>
          <w:szCs w:val="28"/>
          <w:rtl w:val="true"/>
          <w:lang w:bidi="fa-IR"/>
        </w:rPr>
        <w:t>گفته شد که درباره حکم شئ متنجس به بول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همان که در متن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المتنجس بالبول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قول هم مشهور است که شهرت آن قریب به اجماع تلقی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اصلی در این رابطه نصوص باب اول ابواب نجاسات بود که گفتیم عدد روایات در حد استفاضه است</w:t>
      </w:r>
    </w:p>
    <w:p>
      <w:pPr>
        <w:pStyle w:val="BookText"/>
        <w:rPr/>
      </w:pPr>
      <w:r>
        <w:rPr>
          <w:rFonts w:ascii="IRNazanin" w:hAnsi="IRNazanin" w:eastAsia="IRNazanin"/>
          <w:color w:val="111111"/>
          <w:sz w:val="28"/>
          <w:sz w:val="28"/>
          <w:szCs w:val="28"/>
          <w:rtl w:val="true"/>
          <w:lang w:bidi="fa-IR"/>
        </w:rPr>
        <w:t>معیار تشخیص تواتر و استفاضه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دانیم که معیار اصلی برای تشخیص تواتر و استفاضه این است که اگر کثرت عدد روایت موجب علم بشود، این تواتر است و اگر کثرت علم موجب اطمینان بشود، این مقدار از روایت حد استفاضه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صحیح السند با خبر متواتر نمی تواند معارضه کند که در اصطلاح رجال خبر متواتر را می گوییم سنت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تواند معارضه کند؟ چون برمی گردد به تعارض ظن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نمی تواند روایت صحیحه که صحت اجلایی و اعلایی هم باشد با خبر مستفیض معارضه کند، چون برمی گردد به تعارض بین ظن قوی و اطمینان که اطمینان مقدم است نسبت به ظن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فتوایی بود که در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دوم عبارت بود از عدم اشتراط تعدد، گفته شد که متنجس به بول لزوماً مشروط نیست به تطهیر دو مرتبه، یک مرتبه تطهیر و شستشو کافی است و نیازی به 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قول می شود نفی اشتراط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دلیل آن اطلاقات روایات تغسیل و صاحب جواهر فرمودند که به اصاله البرائه هم اینجا تمسک شده است یا قیل بتمسک البرائه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تفصیل بود بین جافّ و یابس</w:t>
      </w:r>
    </w:p>
    <w:p>
      <w:pPr>
        <w:pStyle w:val="BookText"/>
        <w:rPr/>
      </w:pPr>
      <w:r>
        <w:rPr>
          <w:rFonts w:ascii="IRNazanin" w:hAnsi="IRNazanin" w:eastAsia="IRNazanin"/>
          <w:color w:val="111111"/>
          <w:sz w:val="28"/>
          <w:sz w:val="28"/>
          <w:szCs w:val="28"/>
          <w:rtl w:val="true"/>
          <w:lang w:bidi="fa-IR"/>
        </w:rPr>
        <w:t>قول سوم عبارت بود از تفصیل بین جافّ و غیر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در این رابطه گفته شد، اولا آن اطلاقات بود، استدلال و استناد به آن اطلاقات این بود که گفتیم روایاتی که مدلولش مطلق است و می گوید تطهیر به مره واحده هم کافی است و برای قول سوم که قول به تفصیل است کمک می کند چون زمینه سازی می کند، اشتراط تعدد را به عنوان مانع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اصلی در آن رابطه همان روایت حسین بن ابی علاء بود با آن زیادتی که در ذیل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الغسله الاولی للازاله و الثانیه للانقاء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 که غسله اولی که برای ازاله است، در صورتی که خشک بشود ازاله شده است، آن غسله ثانیه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جافّ غسله واحده کافی است و در صورت مرطوب بودن غسلتین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که درباره این روایت گفته شد، مشروح بیان شد، در جمع بندی هم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تفصیل بین ثوب و بدن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 تفصیل بین بدن و ثوب که گفته شد اگر بدن متنجس به بول باشد، غسله واحده کافی است و اگر ثوب متنجس به بول بشود، غسلتین لازم است، دو بار شستشو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را در اصل منبع برنخوردیم، ولکن صاحب معالم و صاحب مدارک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استنباطی که صاحب جواهر از این رأی و نظر اعلام می کند این است که این رأی مبتنی بر این است که روایات دال بر تعدد تطهیر نسبت به بدن که گفته است صبّ این روایت سندش کامل نیست،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ضعف سند دارد، ما حمل بر استحباب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درجه اعتبار</w:t>
      </w:r>
    </w:p>
    <w:p>
      <w:pPr>
        <w:pStyle w:val="BookText"/>
        <w:rPr/>
      </w:pPr>
      <w:r>
        <w:rPr>
          <w:rFonts w:ascii="IRNazanin" w:hAnsi="IRNazanin" w:eastAsia="IRNazanin"/>
          <w:color w:val="111111"/>
          <w:sz w:val="28"/>
          <w:sz w:val="28"/>
          <w:szCs w:val="28"/>
          <w:rtl w:val="true"/>
          <w:lang w:bidi="fa-IR"/>
        </w:rPr>
        <w:t>روایات یا مدارک اگر در درجه کامل اعتبار بود می گوییم دلیل است و معتبر و اگر نقص داشت می گوییم اعتبارش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روایت سندش ضعیف است اما روایت ضعیف و اجماع منقول و امثال اینها دلیل معتبر کامل نیستند اما در حد موید هستند و در حد آثار استحبابی یا کراهتی ایجاباً و سلباً دارند و در جهت استحکام مطلب هم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راه هایی که استدلال اجتهادی را می توانید پیگیری بکنید این است که می بینید فقهاء در مقام استدلال روایات ضعیف السند را هم می آورند، روایات فقه الرضوی را هم می آورند، اجماعات منقول هم می آورند، شهرت ها هم می آورند، برای این می آورند که نقش دارند و کمک می کنند و اعتبار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اعتبار دارای درجات است که به طور کل اعتبار سه تا درجه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یا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این مطلب گفته شد و اقوال به طور کلی اعلام شد و ادله اقوال هم بیان شد</w:t>
      </w:r>
    </w:p>
    <w:p>
      <w:pPr>
        <w:pStyle w:val="BookText"/>
        <w:rPr/>
      </w:pPr>
      <w:r>
        <w:rPr>
          <w:rFonts w:ascii="IRNazanin" w:hAnsi="IRNazanin" w:eastAsia="IRNazanin"/>
          <w:color w:val="111111"/>
          <w:sz w:val="28"/>
          <w:sz w:val="28"/>
          <w:szCs w:val="28"/>
          <w:rtl w:val="true"/>
          <w:lang w:bidi="fa-IR"/>
        </w:rPr>
        <w:t>نقد و بررسی ادله اقوال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ادله قول اول که نصوص مستفیضه بود و شهرت عظیمه بود، صاحب جواهر قدس الله نفسه الزکیه جواهر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التوقف فی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وجود ندارد، شایسته نیست که توقفی بشود در صدور این حکم یعنی متنجس به بول باید دو بار تطهیر و شستشو بشود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سیدنا الاستاد هم در آخر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درست است همان است که در متن آمده براساس نصوص معتبره ای که در باب اول ابواب نجاسات مسطر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دوم که عبارت بود از اطلاقات و برائت، اطلاقاتی که وجود داشت اولا امر به غسل شده بود مطلقاً که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بود اما سیدنا الاستاد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اطلاقات در جهت بیان عدد و عدم عدد نیست، بلکه این اطلاقات در جهت بیان وجوب اصل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درباره آن اطلاقات صاحب جواهر فرمود که روایات معتبره ای در حد استفاضه آمده است که آمره به غسل مرتین است، اگر آن اطلاقات را قبول کنیم این تقییدات وافی و کافی است که برای ما حکم را بیان کند که عبارت است از غسل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اصل که برائت بود، صاحب جواهر قدس الله نفسه الزکیه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برائت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 وجود این نصوص معتبره و دلالت صریحه و واضحه شکی در حکم ابتدائی نمی کنیم تا جایی برای برائت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نص مطلب را بیان می کند، جایی برای برائت نیست، برائت شرعی عدم علم است و برائت عقلی عدم بیان است، و اینجا هم بیان است و هم علم است، نص شرعی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علم تعبدی است که یک موردش محض تعبد است و یک موردش هم عقلائی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علم وجدانی عبارت است از قطعی که حاصل بشود برای انسان وجداناً، این علم وجدانی است و حجیتش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علم تعبدی</w:t>
      </w:r>
    </w:p>
    <w:p>
      <w:pPr>
        <w:pStyle w:val="BookText"/>
        <w:rPr/>
      </w:pPr>
      <w:r>
        <w:rPr>
          <w:rFonts w:ascii="IRNazanin" w:hAnsi="IRNazanin" w:eastAsia="IRNazanin"/>
          <w:color w:val="111111"/>
          <w:sz w:val="28"/>
          <w:sz w:val="28"/>
          <w:szCs w:val="28"/>
          <w:rtl w:val="true"/>
          <w:lang w:bidi="fa-IR"/>
        </w:rPr>
        <w:t>اما علم تعبدی دو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که هم اعتبار عقلائی دارد و هم به تعبیر سیدنا الاستاد علم تعبدی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تعبدی مودای نص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معتبر موجب علم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خبر متواتر موجب حصول علم وجدانی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برائت جایش نبود، استصحاب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یقینی به تنجس داشتیم، الان براساس نصوص یک بار تطهیر شده است شک می کنیم که تطهیر به عمل آمد یا نیامد،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دیگری هم بود که فرق است بین شک در طهارت و شک در تطهیر، در صورت شک در طهارت اصاله الطهاره جاری است و در صورت شک در تطهیر عدم تطهیر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قاعده اشتغال جاری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اشتغال اینجا جاری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حکم وضعی است، اشتغال را مبنائی می توانید جاری کنید، اشتغال عمدتاً در احکام تکلیفیه است و در احکام وضعی مبنائی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الان ادله قول دوم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حسین بن ابی علاء</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سوم که دلیل آن روایت حسین بن ابی علاء بود، این روایت حسین بن ابی علاء اگر بگویید روایت نیست، ما بحث کردیم دیدیم که روایت است، جمعی از اکابر و اعاظم گفته اند که این روایت است و بحث کردیم که حتی صاحب وسائل هم می گوید الحدیث، تتمه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جمعی از اکابر از صاحب جواهر و صاحب حدائق و صاحب ذخیره و صاحب معالم و صاحب مدارک تا سیدنا الاستاد تا سید الحکیم می گویند این زیادتی ثابت نیست و ما با مراجعاتی که داشتیم دیدیم که این روایت در حد روایت است، عوالی اللئالی دارد، شهید ذکر می کند و محقق در معتبر 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محقق در معتبر ذکر می کند، تقریبا در سطح کتب روایی است اینقدر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نمی گوید روایت نیست، ادامه روایت حسین بن ابی علاء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 الاولی للازاله و الثانیه للانقاء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نفی روایت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هم اینکه گفته بشود در برابر آن نصوصی که دلالت دارد بر تطهیر مرتین مقاومت نمی کند، این اشکال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لحن این روایت با این زیادتی شارح است، شرح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اغسله مرتین الاولی للازاله و الثانیه للانقاء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می دهد و معارضه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تحقیق این است که این زیادتی اولا زیادتی است که جمعی از اکابر گفته اند که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بر اینکه شک در ثبوتش است محل تردید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محقق و شهید این روایت را مرسلاً نقل می کنند، سند برایش نیاوردند با زیادتی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قبول کنیم، می شود یک روایت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 که شد و شرحی که داده شده است، ممکن است شرح را حمل به حکمت بکنیم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است که غالباً این دو شستشو این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که نمی شود حکم را برای خودش 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نیست تا حکم دائر مدار او باشد، حکمت یک فائده ای است می تواند باشد و می تواند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نمی کند علم را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توانیم بگوییم که دلیل اصلی برای عدم اعتماد به ذیل این حدیث اعراض مشهور قریب به اجماع است و دیگر اعتبار ندارد، قول سوم از اعتبار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چهارم که تفصیل بین بدن و ثوب، که مستندشان ضعف است، گفته می شود صاحب حدائق و سیدنا الاستاد و محققین دیگر صاحب جواهر روایاتی که وارد شده اند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نجاسات از نظر سند بین صحیح و حسن هستند، سند ضعیف نیست، سند که ضعیف نباشد سیدنا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معالم و مدارک با آن قدرت و آن توان فقهی صحت سند را بعید است که اغماض کرده باشند، ممکن است رأی آنها هم همان برخواسته از رأی علامه حلی باشد که علامه حلی در منتهی تفصیل داد، گفت اگر جافّ باشد تطهیر مره کافی است و اگر مرطوب باشد نیاز به تطهیر مرتین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باشد و اگر آن باشد جوابش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دیگری هم وجود دارد و آن این است که منظور از صبّ ماء و غسل به ماء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که درباره تطهیر بدن که آمده است صبّ گفته و درباره ثوب غسل گفته، ممکن است منظور این است که اگر صبّ بدل بشود به غسل، غسل مره در بدن کافی است چون یک غسل می تواند قائم مقام دو تا صبّ باشد، ریختن آب و غسل، خوب آب را عمیقاً جاری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دو بار در غسل یک بار شامل و کامل می تواند در حد دو تا 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توجیه درستی است که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توجیه شده باشد وجهی دارد ولیکن براساس اقتصار و جمود به ظاهر نصوص و احتیاط در مسائل عبادی و موافقت با نظر مشهور باید بگوییم آنجا صبّ هم دو بار لازم است و غسل هم دو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 یک غسل را در عوض دو تا صبّ تلقی می کنید، می شود استحسان، و از ظاهر روایت بیرون رفتن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مشهور این شد بلکه نزدیک به اجماع که غسل مرتین لازم است و غسل مره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نسبتی که به شیخ طوسی در کتاب مبسوط داده شده که شیخ طوسی فرموده غسل یک مرتبه کافی است للاطلاق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تعجبی در متن مبسوط که مراجعه کنیم،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 و خنزیر، ثعلب و ارنب و امثال اینها اگر رطوبتی مثلا بدن شان تر باشد به لباس اصابت کند، این عنوان مسئله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یراعی تعدد الغسل فی غیر الولوغ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شیخ طوسی عدم اشتراط تعدد در محدوده خاصی است نه درباره متنجس به بول تا گفته بشود که شیخ طوسی بیانش اشعار دارد به حمایت از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مخصوص رطوبات غیر از 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p>
    <w:p>
      <w:pPr>
        <w:pStyle w:val="BookText"/>
        <w:rPr/>
      </w:pPr>
      <w:r>
        <w:rPr>
          <w:rFonts w:ascii="IRNazanin" w:hAnsi="IRNazanin" w:eastAsia="IRNazanin"/>
          <w:color w:val="111111"/>
          <w:sz w:val="28"/>
          <w:sz w:val="28"/>
          <w:szCs w:val="28"/>
          <w:rtl w:val="true"/>
          <w:lang w:bidi="fa-IR"/>
        </w:rPr>
        <w:t>تا اینجا از این مسئله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شش نکته تکمیلی ان شاء الله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سلام الله تعالی علیه که فردا روز شهادت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بخوانم که می شود سرنوشت یک روحانی و طلبه،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نعم الرجل کل الرجل من جعل هواه تبعاً لامر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بحث تحلیلی گفته بودیم که هر چیزی مقتضای غریزه باشد و مقتضای فطرت باشد درست است اما شرطش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مقوم روحانی از ابتداء تا انتهاء که مکمل آن هم آن توقیع امام زمان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الفقهاء صائنا لنفسه حافظا لدینه مطیعا لمولاه مخالفا لهواه مطیعا لامر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برای روحانی هوا غلبه کند، صحت سلب دارد، دیگر طلبه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و راز موفقیت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اصلح سریرته اصلح الله علانیته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هوای نفس خودمان را تابع امر الله قرار بدهیم که امر الله امر ولی الله است یعنی امر آقا امام زمان اگر قرار بدهیم این رمز موفقیت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و آن مجتهد و آن مرجع موفق است که هواهای نفسانی را تابع امر مولی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خمینی گفتند مرجعیت را قبول می کنی؟ می خواهی مرجع بشوی؟ فرمود من به دنبال مرجعیت نمی روم، اگر مرجعیت به طرف من بیاید، رد نمی کنم از باب 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آقای خویی قصد مرجعیت وجود نداشت، یک عشق داشت و آن درس بود و چیز دیگر فکر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شیخ صدرا که می گفت من اگر درس نگویم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یعنی درس، عشق یعنی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سجاد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 یبتهج بفضله و اللئیم یفتخر 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کریم آن کسی که اهل کرامت است یک کرامت ذاتی دارد آن ابتهاجش و خوشحالی اش به درس و بحث و علم است و آنکه لئیم و بدبخت است می گوید خوشحال است و افتخار می کند که من ملک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ناگهان بانگی برآمد خواجه مرد، از جهان او جز کفن چیزی نبرد</w:t>
      </w:r>
      <w:r>
        <w:rPr>
          <w:rFonts w:eastAsia="IRNazanin" w:cs="IRNazanin"/>
          <w:color w:val="111111"/>
          <w:sz w:val="28"/>
          <w:szCs w:val="28"/>
          <w:rtl w:val="true"/>
          <w:lang w:bidi="fa-IR"/>
        </w:rPr>
        <w:t>.</w:t>
      </w:r>
      <w:bookmarkStart w:id="22" w:name="pg4192_26772"/>
    </w:p>
    <w:p>
      <w:pPr>
        <w:pStyle w:val="Heading2"/>
        <w:numPr>
          <w:ilvl w:val="1"/>
          <w:numId w:val="1"/>
        </w:numPr>
        <w:rPr/>
      </w:pPr>
      <w:bookmarkStart w:id="23" w:name="__RefHeading___Toc3438144_2281741623"/>
      <w:bookmarkStart w:id="24" w:name="_Toc8"/>
      <w:bookmarkEnd w:id="22"/>
      <w:bookmarkEnd w:id="23"/>
      <w:r>
        <w:rPr>
          <w:rtl w:val="true"/>
        </w:rPr>
        <w:t xml:space="preserve">تفسیر آیه </w:t>
      </w:r>
      <w:r>
        <w:rPr/>
        <w:t>76</w:t>
      </w:r>
      <w:r>
        <w:rPr>
          <w:rtl w:val="true"/>
        </w:rPr>
        <w:t xml:space="preserve"> </w:t>
      </w:r>
      <w:r>
        <w:rPr>
          <w:rtl w:val="true"/>
        </w:rPr>
        <w:t xml:space="preserve">و </w:t>
      </w:r>
      <w:r>
        <w:rPr/>
        <w:t>77</w:t>
      </w:r>
      <w:r>
        <w:rPr>
          <w:rtl w:val="true"/>
        </w:rPr>
        <w:t xml:space="preserve"> </w:t>
      </w:r>
      <w:r>
        <w:rPr>
          <w:rtl w:val="true"/>
        </w:rPr>
        <w:t xml:space="preserve">سوره آل عمران در موضوع اهل بیت علیهم السلام </w:t>
      </w:r>
      <w:r>
        <w:rPr/>
        <w:t>93/09/05</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أوفی بعهده و اتقی فان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یشترون بعهد الله و ایمانهم ثمناً قلیلاً اولئک لا خلاق لهم فی الآخره و لا یکلمهم الله و لا ینظر الیهم یوم القیامه و لا یزکیهم و لهم عذاب 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 آن این است که آری کسانی که به عهد خدا وفا کرده باشند و تقوا را پیشه کرده باشند، خداوند دوست می دارد متقیان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بفروشند عهد خدایی و سوگندهای خدا را به بهاء و قیمت اندک آنان بهره و نصیبی در آخرت ندارند و خدا با آنها سخن نمی گوید و به آنها نگاه نمی کند روز قیامت و آنها را پاکیزه نمی سازد و برای آنها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ترجمه و بعد دقت و بعد مراجعه به تفسیر و بعد هم برداشت ها و آثار و ثمرات تربیتی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آیه مطلب ایجابی و سلبی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مطلب ایجابی و سلبی بیان می شود، ایجابی اش این است که آنان که به عهد خدا وفاء کرده باشند و تقوا پیدا کرده باشند، خدا متقیان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گفت اگر عهد را بفروشد بهای اندکی بگیرد و از دست بدهد، هیچ سودی ندارد و از نظر لطف خدا دور می شود و قابل تذکیه نیست که خدا تذکیه نمی کند آنها را و عذاب دردناکی هم برای آنها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عهد به چه معنی است</w:t>
      </w:r>
    </w:p>
    <w:p>
      <w:pPr>
        <w:pStyle w:val="BookText"/>
        <w:rPr/>
      </w:pPr>
      <w:r>
        <w:rPr>
          <w:rFonts w:ascii="IRNazanin" w:hAnsi="IRNazanin" w:eastAsia="IRNazanin"/>
          <w:color w:val="111111"/>
          <w:sz w:val="28"/>
          <w:sz w:val="28"/>
          <w:szCs w:val="28"/>
          <w:rtl w:val="true"/>
          <w:lang w:bidi="fa-IR"/>
        </w:rPr>
        <w:t xml:space="preserve">پس از این دقت می بینیم این عهد خیلی مهم است و بعد هم از لحاظ ساختار آیات تقوا به عهد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اوفی بعهده و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تقوا مترتب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عهدی باشد و تقوا باشد، انسان از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به عهد یا وجود ندارد یا اگر باشد متحجرانه است و ثمره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تقوایی که برخواسته از عهد است، آن تاثیرگذار است و او صفت تقوا را برای مردم به ثبت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آنهایی که عهد را می فروشند یعنی عهد یک چیزی است که عهد را از دست می دهند و یک چیز دیگری را جای عهد می گیرند، جایگزین کردند، خرید و فروش شد،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خلاق لهم و لا یکلمهم الله و لا ینظر الیهم یوم القیامه و لا یزکیهم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تبعات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الله چیست؟</w:t>
      </w:r>
    </w:p>
    <w:p>
      <w:pPr>
        <w:pStyle w:val="BookText"/>
        <w:rPr/>
      </w:pPr>
      <w:r>
        <w:rPr>
          <w:rFonts w:ascii="IRNazanin" w:hAnsi="IRNazanin" w:eastAsia="IRNazanin"/>
          <w:color w:val="111111"/>
          <w:sz w:val="28"/>
          <w:sz w:val="28"/>
          <w:szCs w:val="28"/>
          <w:rtl w:val="true"/>
          <w:lang w:bidi="fa-IR"/>
        </w:rPr>
        <w:t>در مراجعه به جایی می رسیم که توجه ما جلب می شود به عهد خدایی که این عهد خدایی چیست که جانمایه تقواست و راه به سوی رسیدن به مرحله متقیان است، و بعد این عهد می بینیم فروخته هم می شود که خدا در قرآن می فرماید کسانی که عهد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چه باشد؟</w:t>
      </w:r>
    </w:p>
    <w:p>
      <w:pPr>
        <w:pStyle w:val="BookText"/>
        <w:rPr/>
      </w:pPr>
      <w:r>
        <w:rPr>
          <w:rFonts w:ascii="IRNazanin" w:hAnsi="IRNazanin" w:eastAsia="IRNazanin"/>
          <w:color w:val="111111"/>
          <w:sz w:val="28"/>
          <w:sz w:val="28"/>
          <w:szCs w:val="28"/>
          <w:rtl w:val="true"/>
          <w:lang w:bidi="fa-IR"/>
        </w:rPr>
        <w:t>شکی نیست منظور از عهد امامت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آیه که خدای متعال به حضرت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 قال و من ذریتی 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خود این آیه استفاده می شود که حضرت ابراهیم امامت خواست برای ذریه خودش، خدا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امامت، با این می توان مثال زده شود برای تفسیر قرآن به قرآن که بهترین شکل تفسیر است، ولی تفسیر قرآن به قرآن کار مشکلی است و برای بشر عادی کار دشواری است، مطالبی را می توانیم پیدا کنیم ولی به طور کل نمی توانیم و از دست ما ساخته نیست که قرآن را به قرآن تفسیر کنیم، اهلش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 قدرتش داریم، تفسیر قرآن به قرآن راه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هر کسی که به ادبیات عرب آشنا باشد که شک نمی کند که منظور از عهد الهی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رضا سلام الله تعالی علیه است در کتاب کافی که یک حدیث سه چهار صفحه ای دارد، در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 الهی است و وصف سوم نبوت و خلّت است که برای حضرت ابراهیم داده شد و حضرت ابراهیم که سرور و بهجت برایش به وجود آمد، به طمع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هیچ کجا درست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رقّ موبد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 طمع از هیچ کسی درست نیست فقط از خدا و ولی خدا، درست است و هر چه طمع دارید آنجا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سعدی می گوید کرم مرد به جود است و سعادت به سجود، هر که این هر دو ندارد عدمش به ز وجود، دست حاجت چو بری پیش خداوندی بر، که کریم است و رحیم است و غفور است و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آیه بطلان امامت را برای ظالمین تا قیامت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که پیامبر است طبق روایت امام رضا به طمع افتاد، از خدای متعال طلب امامت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برای نسل من هم عنایت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همین روایت 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الآیه ابطلت الامامه للظالمین الی یوم القیامه </w:t>
      </w:r>
      <w:r>
        <w:rPr>
          <w:rStyle w:val="FootnoteAnchor"/>
          <w:rtl w:val="true"/>
        </w:rPr>
        <w:footnoteReference w:id="3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روایتی که امام رضا سلام الله تعالی علیه گفته بود، فهم ما معلوم شد که از آیه قرآن فهمیدیم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است، حضرت رضا هم فرمود و تاکید شد منتها با آن لحن بسیار محکم که تا ابد برای ظالمین امامت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باطل کرد امامت را برای ظالمین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این آیه استفاده شد، روایت دیگر درباره آیه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شیخ کلینی در روایت موثقه ای نقل می کند از علی بن ابراهیم عن ابیه عن ابن ابی عمیر عن سماعه، سند موثقه است بخاطر سماعه که فطحی است، سند درست است ولی چون ابن ابی عمیر نقل می کند از آن موثقه های درجه بالاست، چگونه ما صحیح اعلائی داریم، موثقه اعلائی این است چون ابن ابی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یرسل الا عن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مرسل او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یعنی اوفوا بولایه امیرالمومنین اوف بعهدکم یعنی اوف لکم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معلوم شد که عهد چیست و وفای به عهد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ولایت امیرالمومنین سلام الله تعالی علیه باشد، این وفای به عهد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وفای به عهد الهی بکند، طبق وعده قرآنی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 بعهدکم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شما وفا می شود و پاداش آن هم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را فهمیدیم و نقش آن را هم 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مراجعه کنیم به تفاسیر، تفسیر عیاشی عن علی بن میمون السائق ابی الاکرات، در کل گفتیم که روایاتی که در تفسیر عیاشی ذکر می شود، از اعتبار اجمالی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ابی یعفور که از اجلاء و ثقات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 علیه السلام یقول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تفسیر همین آیه که در آخر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لا ینظر الله الیهم یوم القیامه و لا یزکیهم و لهم عذاب ألیم من ادعی امامه من الله لیست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ادعاء می کند که مال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جحد اماماً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انکار امامت امام حق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زعم ان لفلان و فلان فی الاسلام نصیبا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الیهم یوم القیامه و لا یزکیهم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عبارت بود از کسی که ادعای امامت بکند که امامت حق او نیست و یا انکار امامت حق می کند و یا کسی که می گوید فلان فلان در اسلام نصیبی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نستجیر بالله اگر بگوییم برای یزید و شمر نصیبی بود مثلا مصداق فلان و فلان بگوییم برای یزید و شمر نصیبی بوده، این دیگر لا ینظر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از تفسیر عیاشی که تقریبا می توانیم بگوییم صحیحه، روایت معتبر است، این روایت دوم هم سند عالی است، عن ابی حمزه الثمالی عن علی بن الحسین، ابوحمزه ثمالی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تبعات آن به فروختن عهد خدا بود به خلافت، امامت را فروخته و ثمن قلیل چند روز در شام خلافت کرد، این امامت را که فروخته است به این بهای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لا یکلمهم الله یوم القیامه و لا ینظر الیهم و لا یزکیهم و لهم 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جحد اماماً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ادعی اماما من 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 کند امامتی که از سوی خدا نباشد،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زعم أن لفلان و فلان فی الاسلام نصیباً</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را هم ترجمه کردم مثلا یزید و شمر که اگر کسی بگوید یزید و شمر بهره ای در اسلام داشته باشد، بشود فروشنده عهد خدا که عهد خدا را به ثمن قلیل فروخته و خدا به آنها نگاه نکند و برای آنها عذاب الیم و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قرآن عهد خدا را استفاده کردیم و از روایت و حدیث معتبر معنایش را به دست آوردیم، و نقش عهد را هم فهمیدیم، نقش عهد تقوا و بهشت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 بعهدکم یعنی اوف لکم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دنیا یعنی ولایت راهی برای تقواست همانطوری که ولایت تنهاترین راه درست به سوی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ائمه معصومین فقط توحید محض است، توحید و اخلاص اگر در مکاتب دینی به طور کامل ردیابی بشود، فقط در پرتو ولایت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را از بیان و عمل امام باید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امام خطبه اول نهج البلاغه و از عمل امام که هیچ کاری را براساس نفسانیت خودش در عمر شریفش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عصبانی می شده مثل داستان عمرو بن عبدود کاری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ای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یبلغ مدحته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الاخلاص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آن مشکل است و توحیدی است به معنای کلمه و توحیدی است در اعلی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توحید را به معنای کاملش به دست بیاورد، باید بیاید وارد مکتب اهل بیت بشود و الا مکاتب دیگر خالی از خلل و خالی از شبهه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آزاد باشد، بحث آزاد منطقی داشته باشد، ما مباهله می کنیم که توحید درست فقط در مکتب اهل بیت و در پرتو ولایت امیرالمومنین است و بقیه راه ها و سلک ها خالی از شبهه شرک نیست و اما اسفا که این مردمی که راه و رسم توحیدی را در درجه اعلاء دارد، در دنیا براساس جهل و بر اساس عنایت و براساس تحریکات اعداء داخلی و خارجی این مردمی که بالاترین راه و رسم توحیدی را دارد، مشرک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توفیق بدهد که روزی برسد که بشر آگاه بشود مصلح جهانی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مصلح جهانی دارد این است که فکرها را رشد می دهد، فکر که رشد پیدا کند، بدون هیچ تردیدی می فهمد که راه و رسم و شرع و طریق فقط طریقت و مکتب اهل بیت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ولادت آقا امام باقر است، به محضر آقا امام زمان و حضرت معصومه تبریک عرض می کنم، یک روایت می خوانم، عهد التزام ذهنی و عقیدتی است، نظری است، منتها تنهای تنها با این متقین نمی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عهد الهی باشد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تقوا را رعایت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عنوان پیروی اهل بیت را برای ما ثابت و کامل می کند، عهدی است یعنی ایمان به خدا، نبوت،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پایبندی به واجبات و محرمات یعنی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پایبند به واجبات و محرمات نباشید و فقط به شعار تنها اکتفاء بشود، طبق روایت امام باقر، امام باقر سلام الله تعالی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یعنی آنهایی که معتقد به ولایت امیرالمومنین هستند و شیعه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شیعتنا الا من اتقی الله و اطاعه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ما نیست مگر کسی که تقوای خدا را رعایت کند و خدا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 سعدیا گرچه سخنران و مصالح دانی، به عمل کار برآید به سخنرانی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یعرفون الا بالتواضع و التخشع و اداء الامانه و کثره ذکر الله و الصوم و الصلاه و البرّ بالوالدین و تعهد الجیران من الفقراء و ذوی المسکنه و الغارمین و الایتام و صدق الحدیث و تلاوه القرآن و کفّ الالسن عن الناس الا من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پشت سر کسی صحبت می کنید فقط خوبی هایش را می گویی این علامت شیعه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محضر امیرالمومنین یکی از عساکر و همراهانش عمروعاص را فحش داد، 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نده، عمرو عاص است، گفت فحش در مکتب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است، متجاهر است غیبتش جایز است اما فحش جایز نیست، این است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مردم آگاه بشوند، گروه گروه می آیند به سمت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 الالسن عن الناس الا من خیر و کانوا امناء عشائرهم فی الاشیاء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دیدید فامیل و دودمان به شما اعتماد دارند، شکر خدا بکنید که علامت شیعه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مسئولیت چند برابر است، ما که آمدیم لباس و عنوان ما یعنی ما شعور را آوردیم به شعار، یک شعوری داریم که شعور ولایی است و با این عنوان ما این شعور را اعلام می کنیم می شود شعار ما ولایت، اهل ولایت که بشویم، سعی بکنیم که ان شاء الله در عمل این نکاتی که امام باقر فرموده اند رعایت بشود</w:t>
      </w:r>
      <w:r>
        <w:rPr>
          <w:rFonts w:eastAsia="IRNazanin" w:cs="IRNazanin"/>
          <w:color w:val="111111"/>
          <w:sz w:val="28"/>
          <w:szCs w:val="28"/>
          <w:rtl w:val="true"/>
          <w:lang w:bidi="fa-IR"/>
        </w:rPr>
        <w:t>.</w:t>
      </w:r>
      <w:bookmarkStart w:id="25" w:name="pg4192_26782"/>
    </w:p>
    <w:p>
      <w:pPr>
        <w:pStyle w:val="Heading2"/>
        <w:numPr>
          <w:ilvl w:val="1"/>
          <w:numId w:val="1"/>
        </w:numPr>
        <w:rPr/>
      </w:pPr>
      <w:bookmarkStart w:id="26" w:name="__RefHeading___Toc3438146_2281741623"/>
      <w:bookmarkStart w:id="27" w:name="_Toc9"/>
      <w:bookmarkEnd w:id="25"/>
      <w:bookmarkEnd w:id="26"/>
      <w:r>
        <w:rPr>
          <w:rtl w:val="true"/>
        </w:rPr>
        <w:t xml:space="preserve">تفسیر آیه </w:t>
      </w:r>
      <w:r>
        <w:rPr/>
        <w:t>81</w:t>
      </w:r>
      <w:r>
        <w:rPr>
          <w:rtl w:val="true"/>
        </w:rPr>
        <w:t xml:space="preserve"> </w:t>
      </w:r>
      <w:r>
        <w:rPr>
          <w:rtl w:val="true"/>
        </w:rPr>
        <w:t xml:space="preserve">آل عمران در موضوع اهل بیت علیهم السلام </w:t>
      </w:r>
      <w:r>
        <w:rPr/>
        <w:t>93/09/12</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اخذ الله میثاق النبیین لما آتیتکم من کتاب و حکمه ثم جائکم رسول مصدق لما معکم لتومنن به و لتنصرنه قال اقررتم و اخذتم علی ذلکم اصری قالوا اقررنا قال فاشهدوا و انا معکم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ترجمه و دقت و تفسیر، اما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خدای متعال پیمان از پیامبران گرفت که شما را کتاب و حکمت دادیم آنگاه پیامبری که پس از شما آمد تصدیق کنید و ایمان به او و نصرت او را داشته باشید، بعد از آن که این اقرار را کردید و با پیمان کامل و محکم با ما بستید،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گویا پیمانی است که در عالم ذرّ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و شهادت بدهید و من هم با شما از جمع شاهدین هستم که این پیمان منعقد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دقتی که در این آیه داشته باشیم، می بینیم خداوند یک میثاقی و عهدی گرفته اند و بعد از آن میثاق و عهد که از پیامبران گرفته اند، در ضمن این میثاق و پیمان این دو نکته است که ایمان به او و نصرت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اقرار گرفت در عالم ذرّ و مطلب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پیمان گرفتن توجه جلب می شود که این پیمان گرفتن به چه معنایی است و این میثاق چه میثاقی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متعلق میثاق را هم از خود اجمالاً به دست می آوریم که میثاقی است که شما ایمان بیاورید و نصرت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و یاری کنید و پشتیبانی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 پس از فهم این قسمت از معنا باید حقیقت قضیه را پیدا کنیم که میثاق برای چه کسی بوده است و نسبت به چه ولی و نبی و وصی بوده است که خداوند میثاقی را گرفته است از انبیاء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لتومنن به 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مفاد میثاق است، میثاق بر این است که ایمان باشد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متن فقط اهمیت را فهمیدیم و مفاد میثاق را فهمیدیم و باز هم صدر و ذیل آیه فهمیدیم که میثاق عالم ذرّ بوده و یک قرارداد در عالم تشریع نیست و قبل از خلقت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آیه استفاده شد که این واقعیت اجمالاً درمی آید یعنی قطعاً میثاقی است و مفاد میثاق هم ایمان و نصرت است و میثاق هم در عالم ذر، این سه تا نکته با دقت در متن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محتوای کامل آن که میثاق با چه کسانی و درباره چه کسانی و ایمان و نصرت به چگونه، این نیاز دارد که مراجعه کنیم به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فهم این نکات مراجعه می کنیم به تفسیر قمی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قوله و اذ اخذ الله میثاق النبیین لما آتیتکم من کتاب و حکمه الی آخر قال الله اخذ میثاق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این میثاق چه میثاقی است؟ خداوند پیمان گرفته است پیمان پیامبر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کل پیامبران دیگر پیمان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یومنوا به و ینصروه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به پیامبر بیاورند و او را نصرت کنند و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یخبروا اممهم بخبره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میثاق، هر پیامبری مثلاً در عالم ذر از حضرت عیسی پیمان گرفته شده است که امت خودت را به آمدن حضرت رسول اکرم مژده بدهید و آن پیامبر خاتم را هم به اش ایمان داشته باشید که خاتم النبیین است و هم نصرتش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نصرت او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نصرتش بکنید امت خودتان را خبر بدهید که پیامبر خاتمی می آید و بعد از زبان حضرت عیسی، امت حضرت عیسی که با خبر باشند از قضیه بعثت رسول اعظم اسلام باید ایمان بیاورند به نبوت حضرت رسول اعظم و این نصرت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تفسیری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حدثنی ابی یعنی ابراهیم بن هاشم عن ابن ابی عمیر عن ابن مسکان، سند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ما بعث الله نبیا من لدن آدم فهلمّ جرا الا و یرجع الی الدنیا و ینصر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میثاق این است که پیمان گرفته شده است از همه انبیاء که به دنیا برگردند و نصرت امیرالمومنین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قوله لتومتنن به یعنی رسول الله و لتنصرنه یعنی امیرالمومنین علیه السلام ثم قال لهم فی الذرّ أأقررتم و اخذتم علی ذلکم 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میثاق در عالم 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تتمه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أفغیر الله 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ایمان و نصرت را اختیار نکنید، از دین اسلام منحرف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حبیب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اباجعفر علیه السلام عن قول الله و اذ اخذ الله میثاق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مفصلی امام باقر سلام الله تعالی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بوده است برای هر پیامبری به این مضمون که نسبت به پیامبر بعدی ایمان و نصرت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این قسمت که مورد استشهاد ماست،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کذّبت امه عیسی بمحمد صلی الله علیه و آله و لم یومنوا به و لا نصره لمّا جائها الا القلیل منهم و لقد جحدت هذه الامه بما أخذ علیها رسول الله من المیثاق لعلی بن ابی طالب یوم اقامه للناس و نصبه لهم و دعاهم الی ولایته و طاعته فی حیاته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میثاق ادامه داشته برای امت حضرت عیسی هم گفته شده بود و برای امت حضرت رسول منظور از میثاق میثاقی است که پیامبر اعلام کرده است و مربوط می شود به ولایت امیرالمومنین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روایت دیگر از بکیر از امام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اذا اخذ میثاق شیعتنا بالولایه لنا و هم ذرّ یوم اخذ المیثاق علی الذی بالاقرار له بالربوبیه و بالنبی محمد بالنبوه و عرض الله علی محمد و آله السلام ائمته الطیبین و هم اظله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ارواح شیعتنا قبل ابدانهم و عرض علینا و عرّفهم رسول الله و علیا و نحن نعرفهم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معرفتی است بین شیعیان و ائمه، اینکه گفته می شود ولایت اهل بیت توجیه علمی ندارد برای پیروانش، چرا آدم برای مولی جان می دهد؟ مولی که با چشم سر ندیده و دست آقا را نبوسیده چرا اینگونه جان می دهد؟ این تعهد از جای دیگر آمده، یک رابطه معرفتی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ارواح شیعتنا قبل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ارواح شیعه این معرفت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 اولاده المعصومون الی الحجه بن الحسن ائمه المعصومون المطهرون الصادقون المصطفون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معرفت از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معرفت اجمالی در تشخیص ذهن نمی آید، خضوع به مغز نمی کند اما در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اندرون من خسته دل ندانم چیست که من خموشم و او در فغان و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یعنی معرفت روحی در آن عظمت و آن سطح بالا در تشخیص فکر آدم قرار نمی گیرد اما در عمل می بینیم که آدم حاضر است بدون هیچ تعارفی که اگر بناء بشود ولایت به دادن مال و جان مان بیمه بشود، اگر جان و مال را ندهیم ولایت با خطر مواجهه بشود، شک و تردید وجود ندارد، این از کجاست؟ اینها تحلیل علمی ندارد، این ریشه اش عالم ذرّی است، معرفتی بین ولی و متولی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عن فیض بن أبی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 علیه السلام یقول و تلی هذه الآیه و اذ اخذ الله میثاق النبیین الی آخر قال لتومنن برسول الله و لتنصرن امیرالمومنین قلت و لتنصرن امیرالمومنین 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نصرت امیرالمومنین میکنند؟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آدم فهلم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 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یبعث الله نبیّا و لا رسولا الا ردّ الی الدنیا حتی یقاتل بین یدی امیرالمومنین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توجیه برای نصرت امیرالمومنین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توجیه شده که در ظهور حضرت حجت تمام انبیاء می آیند و جزء مقاتلین می شوندد همراه حضرت حجت در نصرت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بدهید که لقب امیرالمومنین برای حضرت حجت بکار برود، این نص داریم که این لقب جایز نیست که کسی به کار ببرد، فقط برای علی بن ابی طالب و شایسته هم نیست و کسی هم امیرالمومنین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امیرالمومنین نام می گذارند برای رئیس و زمامدارشان آنها امیرالمضلین است، امیرالمنافقین است نه امیرالمومنین، رأس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امیرالمومنین فقط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نصرت امیرالمومنین مصداقاً به حضرت حجت تطبیق نمی کند، چون حضرت ولی عصر سلام الله تعالی علیه لقب امیرالمومنین ندارد، لقب حضرت رسول را دارد، در سند معتبری جابر نقل می کند که از القاب حضرت ولی عصر و در زیارت هم می توانید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رحمه الله یا 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طبق روایتی که جابر نقل می کند، برای حضرت ولی عصر آمده که لقب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امیرالمومنین در روایتی آمده مخصوص علی بن ابی طالب است و برای دیگر ائمه بکار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نصرت امیرالمومنین در دنیا برگردند به چه صورت باشد؟ یک صورتش این است که در رکاب حضرت علی در موقع نصرت ها و غزوات آمدند 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دوم این است که حضرت ولی که ان شاء الله تشریف بیاورد امیرالمومنین خودش است و نصرت می کند امیرالمومنین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سومش هم این است که نصرت ولی عصر در حقیقت نصرت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ابوالائمه یعنی وجود هر امامی مربوط می شود به ابوالائمه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همین آیه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 الله میثاق النبیین لما آتیتکم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که از شما عهد بگیریم و شما اقرار کنید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یدفع رایه رسول الله اللواء الی علی بن ابی طالب </w:t>
      </w:r>
      <w:r>
        <w:rPr>
          <w:rStyle w:val="FootnoteAnchor"/>
          <w:rtl w:val="true"/>
        </w:rPr>
        <w:footnoteReference w:id="3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پرچم و لواء را حضرت رسول به دست امیرالمومنین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امیرالخلائق کلهم اجمعین یکون الخلائق کلهم تحت لوائه و یکون هو امیرهم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یعنی میثاقی که پیامبر از مردم گرفته است آن روزی که لواء را به دست امیرالمومنین داد، این حقیقت و مفاد میثاق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خلقت، امیر هستی، امیر کل جهان هستی یعنی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نکته تربیتی که از این آیه استفاده می شود که از یک سو می بینیم عظمت مولی امیرالمومنین در آن حدی است که بشر هنوز نشناخته لذا گفته می شود که وقتی که آقا ولی عصر ان شاء الله ظهور بکند و بشر آگاه بشود، می شناسند که علی کیست و در چه مقام و منزلتی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فهمیدیم که امیر خلائق و کل خلائق تحت امارتش است، یعنی گل آدم به دست خود سرشتم، خط لوح و قلم را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هستی و امیر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تعقلی می شود واسطه 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بگویید که کل هستی که اینگونه هست، مقام حضرت رسول چه می شود؟ جوابش این است که علی نفس پیامبر است، یک نفس در دو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تحت باء بسم الله که دو تعبیر از یک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معنی تحت لواء بودن خلایق</w:t>
      </w:r>
    </w:p>
    <w:p>
      <w:pPr>
        <w:pStyle w:val="BookText"/>
        <w:rPr/>
      </w:pPr>
      <w:r>
        <w:rPr>
          <w:rFonts w:ascii="IRNazanin" w:hAnsi="IRNazanin" w:eastAsia="IRNazanin"/>
          <w:color w:val="111111"/>
          <w:sz w:val="28"/>
          <w:sz w:val="28"/>
          <w:szCs w:val="28"/>
          <w:rtl w:val="true"/>
          <w:lang w:bidi="fa-IR"/>
        </w:rPr>
        <w:t>بعد از که امیرالخلائق شد و کل هستی تحت لوای اوست، این تحت لوای او چند تا معنا دارد، یک معنایش این است که کل مردم اگر بخواهند مسیر درست را انتخاب بکنند باید تحت لوای امیرالمومنین باشند، معنای دیگرش این است که تمام هستی ظل وجود امیرالمومنین است، اگر امیرالمومنین نبود، هستی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بعد از این معرفت که گفتیم خلائق تحت ولای امیرالمومنین است، این را می فهمیم که تکویناً و تشریعاً مخصوصا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داشتیم، و معرفت بین شیعه و مولی هم که وجود داشت، نکته ای که از اینجا استفاده می شود این است که از ولایت امیرالمومنین در عمل چه نکته مهمی است که ما داشته باشیم تا علامت از ولایت برای ما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است و آن عبارت است از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حق را دان منزّه از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موحد باشد و بدون شرک و اگر کسی بخواهد اخلاص را سرّ آن را پیدا بکند باید با علی آشنا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چکار کنیم اخلاص ما زیاد بشود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گفتید که چی کار کنیم که اخلاص ما بیشتر بشوید، آشنایی بیشتر با مولی، خودش آدم را به سمت و سوی اخلاص می برد، آشنایی با حضرت علی یعنی توحید، آشنایی با حضرت علی یعنی اخلاص،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الاخلاص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در دنیا موحدی داریم مولی الموحدین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کسانی که از علی بریده اند، قطعاً خالی از شرک و شبهه نیستند، و هیچ شکی نداریم که کسانی که از مسیر امیرالمومنین و ولایت کنار رفته اند، شبهه و غبار شرک و بت پرستی ها را به معنای جدید را قطعا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امیرالمومنین باز هم درباره اخلاص یک جمله می گوید و بالاخلاص الخلاص، می خواهید آزادی داشته باشید روح تان را آزاد کنید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قید و بند دیگران آزاد بشوید اخلاص، می خواهید از مشکلات زندگی خودتان را نجات بدهید اخلاص</w:t>
      </w:r>
      <w:r>
        <w:rPr>
          <w:rFonts w:eastAsia="IRNazanin" w:cs="IRNazanin"/>
          <w:color w:val="111111"/>
          <w:sz w:val="28"/>
          <w:szCs w:val="28"/>
          <w:rtl w:val="true"/>
          <w:lang w:bidi="fa-IR"/>
        </w:rPr>
        <w:t>.</w:t>
      </w:r>
      <w:bookmarkStart w:id="28" w:name="pg4192_26790"/>
    </w:p>
    <w:p>
      <w:pPr>
        <w:pStyle w:val="Heading2"/>
        <w:numPr>
          <w:ilvl w:val="1"/>
          <w:numId w:val="1"/>
        </w:numPr>
        <w:rPr/>
      </w:pPr>
      <w:bookmarkStart w:id="29" w:name="__RefHeading___Toc3438148_2281741623"/>
      <w:bookmarkStart w:id="30" w:name="_Toc10"/>
      <w:bookmarkEnd w:id="28"/>
      <w:bookmarkEnd w:id="29"/>
      <w:r>
        <w:rPr>
          <w:rtl w:val="true"/>
        </w:rPr>
        <w:t xml:space="preserve">تفسیر آیه </w:t>
      </w:r>
      <w:r>
        <w:rPr/>
        <w:t>83</w:t>
      </w:r>
      <w:r>
        <w:rPr>
          <w:rtl w:val="true"/>
        </w:rPr>
        <w:t xml:space="preserve"> </w:t>
      </w:r>
      <w:r>
        <w:rPr>
          <w:rtl w:val="true"/>
        </w:rPr>
        <w:t xml:space="preserve">سوره آل عمران در موضوع اهل بیت علیهم السلام </w:t>
      </w:r>
      <w:r>
        <w:rPr/>
        <w:t>93/09/19</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أفغیر دین الله یبغون و له اسلم من فی السموات و الارض طوعا و کرها و الیه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ابتداء ترجمه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دین خدا را می طلبند و حال آنکه برای او تسلیم شده است آنچه که در آسمان ها و زمین هاست با رضایت و بدون رضایت و به سوی او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دقت به این آیه می بینیم که استفهام انکاری آمده که غیر از دین خدا راه و آیین دیگری نیست که کسی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درست همان است که خدا برای بندگان خودش عنایت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الاسلام دینا فلم یقبل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تسلیم شده است هر کسی که در آسمان ها و زمین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میل و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رغبت و میل و عدم رضایت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 ضمیر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خدای متعال می رود یا مرجع دیگری دارد؟ اگر به سوی خدای متعال این ضمیر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أسلم من فی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خدا از این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مخلوق اوست، تسلیم این است که یک احتمال سرکشی باشد و بعد تسلیم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معنا ندارد درباره آن کسانی که در زمین و آسمان هستند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ضمیر مرجع دیگری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السموات و من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باید زنده جان باشد انس و جن یا حداقل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که فهمیدیم از متن آیه، مراجعه کنیم به نصوصی که در این رابطه آمده که از اهل بیت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اباعبدالله علیه السلام یقول و له اسلم من فی السموات و الارض طوعا و کرها قال اذا قام القائم لا یبقی أرض الا نودی فیها بشهاده أن لا اله الا الله و أن محمدا رسول الله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اینجا دیگر توحید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که به توحید اصلی برسد، باید امام و پیشوایش موحد اصلی و ولی خدای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الله امام و اسوه برای بشر نباشد، به آن توحید اصلی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جهالی که ادعای توحید می کنند، سلاطین و پادشاهان خودشان را راحت می پرستند و متوجه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وهابیتی که ادعای توحید می کنند، دقیقاً ملک شان و پادشان شان را به نحوی خدا می دانند و متصرف در امور و صاحب شرع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حکمی اگر شرعاً بگویند قال النبی یا 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می خواهند توحید واقعی برسند، باید از طریق امام معصوم من الخطأ و الزلل این راه را ادامه بدهند تا برسند به توحید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علی التحقیق می توان اعلام کرد توحید و اخلاص کامل مستقیما مربوط می شود به حرکت در خطّ پیامبر و ائمه و در پرتو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آقا بقیه الله الاعظم ارواحنا له الفداء زمین باقی نمی ماند مگر اینکه شهادت بدهد که لا اله الا الله و شهادت به نبوت رسول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عن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الحسن علیه السلام عن قوله و له أسلم من فی السموات و الارض طوعا و کرها قال انزلت فی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امام زمان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أسلم طوعا أمره بالصلاه و الزکوه</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تا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سلام الله تعالی علیه که حضور پیدا کند در آن وضعیت می فرماید که تسلیم می شوند همه مردم به وحدانیت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علی بن ابراهیم قمی کتاب تفسیر قمی 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الامام الصادق علیه السلام أفغیر دین الله یبغون أی أغیر هذا الذی قلت لکم أن تقرّوا بمحمد صلی الله علیه و اله و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 همین است آیا غیر این می طلبید که از شما خواستم در حدیث قدسی که اقرار کنید به نبوت حضرت رسول و وصایت وصی آن امیرالمومنین تا حضرت ولی عصر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الله نفسه الزکیه در کتاب غیبت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از ابناء عامه نقل می کند از ابن عباس به تایید همین تفسیری که اینجا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در سند نسبتاً طولانی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تعالی اعلموا ان الله یحیی الارض بعد موتها یعنی یصلح الارض بمهدی آل محمد بعد موتها یعنی من بعد جور اهل مملکتها</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را از ابناء عامه نقل می کنند که به تایید این تفسیر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معروفی را که متواتر لفظی بین فرقین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قسطا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مسندی شیخ طائفه روایت از ابی هریره نقل می کند که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الا یوم واحد لطوّل الله ذلک الیوم حتی یخرج رجل من اهل بیتی یملأ الارض عدلا کما ملئت ظلما و جورا</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نصوص و از لحاظ تفسیر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ظهور حضرت</w:t>
      </w:r>
    </w:p>
    <w:p>
      <w:pPr>
        <w:pStyle w:val="BookText"/>
        <w:rPr/>
      </w:pPr>
      <w:r>
        <w:rPr>
          <w:rFonts w:ascii="IRNazanin" w:hAnsi="IRNazanin" w:eastAsia="IRNazanin"/>
          <w:color w:val="111111"/>
          <w:sz w:val="28"/>
          <w:sz w:val="28"/>
          <w:szCs w:val="28"/>
          <w:rtl w:val="true"/>
          <w:lang w:bidi="fa-IR"/>
        </w:rPr>
        <w:t xml:space="preserve">در مسئله علائم اشاره ای هم بکنم، در علائم ظهور که 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آن در کتاب غیبت شیخ طوسی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أرض تخرب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ملک رجل یقال له عبدالله و هو مفتاح البلاء و سیف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خروجه خروج رجل یقال له عوف السلمی و یکون مأواه 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سرزمین شام که خراب می شود سه تا پرچم برفراشته می شود که با هم درگیرند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هایش آنجا چه بوده الان داعش، النصره و جیش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دارد ثلاث رایات سه تا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رایه الاصهب رایه الابقع رایه السفیانی</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مطالبی است که در کتاب غیبت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علائم بر زمان حاضر درست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از نص می خوانیم، خواستید تطبیق کنید و خواستید تطبیق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احتیاط حرکت می کنیم و مسئله خیلی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کتاب غیبت شیخ طوسی را خواندیم ولی متن چه متن های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این زیارت اربعینی که در پیش داریم، الحمد لله تعالی همانطوری که گفته شد، اربعین گفته می شود که یکی از چهار تا علامت شیعه است، آن موقع در حدیث آمده بود از علامت شیعه است، الان علامت شیعه اربعین اینگونه بوده، الان معلوم شد که علامت شیعه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نشان می دهد این علامت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بیست میلیون جمعیت جمع می شوند و با چه وضعیتی خستگی وجود ندارد و طمع و توقعی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تا حالا که دیده بودیم موکب ها در مسیر بود، دیشب دیدم در خانه هایشان را باز کردند برای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خودم، مالم، سرم، جانم، عیالم همه اش فدای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توجیه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هایش این است که اربعین علامت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علامت عشق است، علامت ولایت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منطق هیچی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شیعیان ید الله مع الجماعه که ید الله واقعی وجود مقدس بقیه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جدشان امام عصر زیارت نامه دارد و زیارت ناحیه امام عصر که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همین است که آقا در این سفر است که این همه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عظمت، چرا این همه عشق؟ تا که از جانب معشوق نباشد کششی، آنجا رد پای معشوق واقعی است، آقا آنجا است، عنایتی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علامه حلی در سفر به سوی کربلا مشرف می شود محضر آقا، در مجموع این سفری که صورت می گیرد سفر اربعین این همه حال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ای که بکنم روز اربعین یک حمد و چهل تا سوره توحید قبل از زیارت بخوانید و بعد هم زیارت اربعین بخوانید که ان شاء الله در ثواب زیارت شریک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اربعین علامت شیعه است، یعنی در دنیا شیعه یعنی زیارت اربعین امام حسین در کربلا، این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اینجور سخاوت و جود، شیعه یعنی اینجور احترام و اکرام، شیعه یعنی اینجور برادری و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که اولین و بهترین شیعه جابر بن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که علامت شیعه است برای این است که در حقیقت از جابر پیروی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غلامش گفت که پیاده رفتن هر قدمی که به سوی زیارت امام حسین برداشته بشود، ثوابش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جابر، امروز صبح در کتاب معتبری را مطالعه کردم جابر که آمد بالای قبر مقدس امام حسین که رسید، زیارت را که شروع کرد، یک مرتبه حالش غیر طبیعی شد، حتی گفته می شود جابر تا آنجا نابینا نبود، آنقدر فشار آورد، آنقدر گریه کرد که همان جا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حالت عاطفی پیش آمد گفت امام حسین شما که جواب سلام من را می دادید، الان چرا جواب سلام نمی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الحبیب لا یجیب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جوابش را خودش گفت که چگونه می تواند جواب بدهد کسی که سر در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غلامش عطیه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یک سیاهی از دور دیده می شود انگار یک کاروانی از طرف شام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کاروان را ببین اگر کاروان دشمن بود به ما زود خبر بده که ما زود متواری بشویم و اگر کاروان امام سجاد بود، جایزه ات این است که من تو را در راه خدا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رفت به سرعت اشک ریزان گریه کنان در حالی که به سر و صورتش می زد، آمد گفت مولی امام زین العابدین آمد اما با عمه ها و خواهران خودش آمد، دیگر کسی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که آمد، حضرت جابر در محضر مبارک امام سجاد خودش را انداخت به قدم های امام سجاد و پاهای امام سجاد را بوسید، بعد از که پاهای امام سجاد را بوسید، امام سجاد با یک احوالپرسی کوتاه یک جمله گفت که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قتل ابی هنا ذبح اطفال ابی</w:t>
      </w:r>
      <w:r>
        <w:rPr>
          <w:rFonts w:eastAsia="IRNazanin" w:cs="IRNazanin"/>
          <w:color w:val="111111"/>
          <w:sz w:val="28"/>
          <w:szCs w:val="28"/>
          <w:rtl w:val="true"/>
          <w:lang w:bidi="fa-IR"/>
        </w:rPr>
        <w:t>».</w:t>
      </w:r>
      <w:bookmarkStart w:id="31" w:name="pg4192_26797"/>
    </w:p>
    <w:p>
      <w:pPr>
        <w:pStyle w:val="Heading2"/>
        <w:numPr>
          <w:ilvl w:val="1"/>
          <w:numId w:val="1"/>
        </w:numPr>
        <w:rPr/>
      </w:pPr>
      <w:bookmarkStart w:id="32" w:name="__RefHeading___Toc3438150_2281741623"/>
      <w:bookmarkStart w:id="33" w:name="_Toc11"/>
      <w:bookmarkEnd w:id="31"/>
      <w:bookmarkEnd w:id="32"/>
      <w:r>
        <w:rPr>
          <w:rtl w:val="true"/>
        </w:rPr>
        <w:t xml:space="preserve">تفسیر آیه </w:t>
      </w:r>
      <w:r>
        <w:rPr/>
        <w:t>97</w:t>
      </w:r>
      <w:r>
        <w:rPr>
          <w:rtl w:val="true"/>
        </w:rPr>
        <w:t xml:space="preserve"> </w:t>
      </w:r>
      <w:r>
        <w:rPr>
          <w:rtl w:val="true"/>
        </w:rPr>
        <w:t xml:space="preserve">آل عمران در موضوع اهل بیت علیهم السلام </w:t>
      </w:r>
      <w:r>
        <w:rPr/>
        <w:t>93/10/17</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 مقام ابراهیم 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ای است که درباره خصوصیات مکه مکرمه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بکه موضع مکه است و مکّه خود حرم است طبق تفسیر 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بیت آیات بینات است که این آیات بینات را بعد خود قرآن تفسیر می کند 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به معنای خاص و مقام ابراهیم به معنای خود حرم، حرم مقام ابراهیم است یا جایی است که مطاف آن محلی است که بین بیت و مقام ابراهیم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خاص یا مقام عام، هر دو صورت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دقت کنیم، کسی که داخل حرم باشد، آمن است در امن و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خطری متوجه او نخواهد شد و هیچ آسیب و آزاری نباید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کسی در داخل حرم نباید اذیت و آزاری برساند و حتی اگر تخلفی هم ببیند باید از حرم بیرون آورده شود آنگاه بر اساس موازین شرعی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فسقه و افراد نا اهل داخل بیت می شود، آمن است اینقدر می دانیم که منظور از این امن در حد قدر متیقن آن امنی است که امن از عذاب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امن از عذاب الهی داشته باشد، این فسقه و عصاه که وارد می شوند بعضی ها ممکن است ایمان به خدا هم کامل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اقتضاء شریعت و طریقت بر این است که افراد نا اهل نمی توانند در امن باشند، یک اهلیتی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pStyle w:val="BookText"/>
        <w:rPr/>
      </w:pPr>
      <w:r>
        <w:rPr>
          <w:rFonts w:ascii="IRNazanin" w:hAnsi="IRNazanin" w:eastAsia="IRNazanin"/>
          <w:color w:val="111111"/>
          <w:sz w:val="28"/>
          <w:sz w:val="28"/>
          <w:szCs w:val="28"/>
          <w:rtl w:val="true"/>
          <w:lang w:bidi="fa-IR"/>
        </w:rPr>
        <w:t>بعد از که در آیه قرآن به این مطلب قابل توجه برخوردیم الان مراجعه می کنیم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روایتی آمده است که منظور از شخصی که وارد بیت بشود و آمن باشد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عبدالخالق صیقل از امام صادق سوال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تعالی و من دخله کان آمنا فقال لقد سألتنی عن شئ ما سألنی عنه احد ثم قال ان من امّ هذا البیت یعنی دخل هذا البیت و هو یعلم انه البیت الذی امر الله به و عرفنا اهل البیت حق معرفتنا کان آمناً فی الدنیا و الآخره</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 سلام الله تعالی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شب قائم و روز صائم و در حطیم باشد، بدون ولایت ما تمامی این عبادتش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بیت بشود در صورتی که معرفت حق داشته باشد که این بیت بیتی است که خدا امر کرده است که این بیت الله و بیت عبادت و بیت ارتباط بین عابد و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اهل بیت را بشناسد آن شناسایی که حقش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درباره حق معرفت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دارد، ممکن است گفته بشود که چه کسی حق معرفت را می تواند اداء بکند؟ حق معرفت یک نکته دارد و آن این است که به این معنا نباشد چنانچه الان تمام فرَق مسلمین غیر از نواصب حتی وهابی ها، وهابی ها الان می گویند ائمه آل البیت، شیعه را می گوید فرقه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کفاری هم که علی را شناختند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ائمه آل البیت تقریبا اختلافی نیست در فضیلت و مقام شان اما حق معرفت کدام است؟ حق معرفت این است که اوصیاء پیامبر و ائمه بعد از پیامبر و ادامه دهنده خط نبوت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این عقیده باشد، داخل بشود به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آمنا فی الدنیا و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معرفت به قول مرحوم علامه محمد حسین اصفهانی که اگر بعین المعرفه دیده بشود حرم چیز دیگری است و یک معنای دیگری دارد و گویا حرم می شود دارای دو تا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مادی و حرم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هم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ای که کعبه است که جمادی است و قبله انسانی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 یتوجه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الله است، قبله و کعبه وجه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کعبه جمادی و کعبه روحی است، حرم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جمادی که کعبه مقدسه است و حرم معنوی که اعتقاد به ولایت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حرم یعنی اعتقاد به ولایت، کسی که به ولایت اهل بیت معرفت دارد و معتقد است، وارد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امن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مویدش حدیث قدسی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علی بن ابی طالب حصنی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حصن با حرم فرقی ندارد مصداقاً،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حصنی کان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حصنی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حرم اصلی را توانستیم پیدا کنیم که حرم معنوی یعنی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و این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بعدی عن علی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 علیه السلام جعلت فداک قول الله آیات بینات مقام ابراهیم 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که یابن رسول الله اینجا که این مطلب آمده می بینیم فرق مختلف قدری و حروری و مرجئه اینها که ارباب باطل هستند و مذاهب باطل به نام مسلمان وارد می شوند، اینها آمنند؟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و لا کرامه قلت من جعلت فداک قال و من دخله و هو عارف بحقنا کما هو عارف له خرج من ذنوبه و کفی همّ الدنیا و الآخره</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داخل می شود در امن و آمان است کسی است که عارف به حق ما باشد همانگونه که عارف نسبت به بیت است، اینگونه اشخاص اگر وارد بشوند از گناهان خودش پاک می شوند و هم و غم دنیا و آخرت شان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است با ولایت و با معرفت هم انسان می شود و هم آسایش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بدایت و نهایت ولایت</w:t>
      </w:r>
    </w:p>
    <w:p>
      <w:pPr>
        <w:pStyle w:val="BookText"/>
        <w:rPr/>
      </w:pPr>
      <w:r>
        <w:rPr>
          <w:rFonts w:ascii="IRNazanin" w:hAnsi="IRNazanin" w:eastAsia="IRNazanin"/>
          <w:color w:val="111111"/>
          <w:sz w:val="28"/>
          <w:sz w:val="28"/>
          <w:szCs w:val="28"/>
          <w:rtl w:val="true"/>
          <w:lang w:bidi="fa-IR"/>
        </w:rPr>
        <w:t>در آستانه ولادت حضرت رسول اعظم صلی الله علیه و آله و سلم قرار داریم، این ولایت بدایه الولایه ولایت الرسول است و ولایه وصیه امیرالمومنین تا ولایه خاتم الاوصیاء، به عبارت دیگر بدایت ولایت، ولایت خاتم انبیاء و نهایت آن ولایت 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وارد این ولایت باشد، داخل حرم است و مشمول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فیضی که از سوی آن وسائط فیض می شود، شامل کسانی می شود که وارد محدوده ولایتند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واسطه فیض بودن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شنیده اید که حضرت رسول واسطه فیض الهی است این به چه معناست؟ از لحاظ فلسفه واسطه فیض که فیض در اصطلاح فلسفه وجود است موضوع آن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 ثبتت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فیض می شود برای کل هستی، این معنای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عرفانی واسطه فیض این است که فیض از لحاظ عرفان و معرفت قرب به خداست، تقرب به خدا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خدا دور باشد محروم از کل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واسطه فیض هدایت پیامبر است، اسوه بودن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واسطه می شود برای وصول انسان به 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نبود، ارشادات پیامبر نبود، اسوه بودن پیامبر نبود، کسی را به مقام قرب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عرفایی که به جایی رسیده اند که ابن عربی در فتوحات می گوید که عقل اول و فیض اعظم رسول الله الاعظم است که به وجود او تمام فیوضات معنوی شامل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فلسفه بعثت حضرت رسول و پیامبران از دید عرفانی ارائه یک اسوه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اعظم نبود، یک اسوه کامل برای کل بشر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 کافرند و متاسفانه قبل آن مسلمان بوده و بعد کافر شده،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پیغمبر عقیده داریم یا نداریم ولیکن حقش این بوده که خیلی آدم 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نبود، اسوه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 خواهد به طرف کمال برود نیاز دارد به اینکه اسوه 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یک خطاط چند تا سطری باید از خوشنویسان به عنوان سرمشق بگیرند تا مثل آن بتوانند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برای رسیدن به کمال در بین انسان ها در تاریخ من الازل الی الابد سرمشق و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فیض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تربیتی که مرحله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آرامش، صلح که خواست فطرت بشر است، آرامش که خواسته فطری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خدا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 و ریحان و جنت نعیم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این آخرین خواسته روحی و فطری انسان است که آرامش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کل یک حرف می زدند صلح و سلم و اجتناب از خصومت و درگیری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کل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پیام هم ان شاء الله تکمیل بشود به وجود مقدس مصلح جهانی خاتم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لحاظ تربیتی و اجتماعی واسطه فیض یعنی واسطه برای یک امن و آسایش عمومی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نبودند از یک سو اذعان و ایمان کامل تر بشود نسبت به وجود حضرت رسول و از سوی دیگر هم دلیل بشود برای اینکه این پیام پیام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طبق نص معتبر خودشان گفت که ابن تیمیه این را توجیه می کند،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اهل بیتی، چند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کند که تکرار کرده که ما بی احترامی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عید غدیر را که به طور صریح و با تمام خصوصیات ولایت و وصایت را به صراحت اعلام کرد می گوید من دوست دارم شما هم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مردم و این عصبیت حالا پیامبر از بین این مردم، از لحاظ اجتماعی امکان ندارد آن فرهنگ و ادبی که پیامبر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لحاظ روانشناسی کسی که پدر را نبیند بعد چند سال پیش عمو باشد و چند سال هم پیش جدش باشد، دست به دست و یتیم بچه و بعد سر پا بشود بدون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من که به مکتب نرفت و خط ننوشت، به غمضه مسئله آموز صد مدرس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مدرسه ای و نه مکتبی از لحاظ روحی کسی که در کنار پدر و مادر زندگی می کند و از وضعیت خانوادگی مطلوبی برخوردار نباشد حداقل ضعف روحی دارد یا عقده ای می شود یا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آدمی باشد که روح عطوفتش یعنی تجسم عطوفت و رحمش یعنی تندیس رحم و مروت که قرآن درباره اش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ارسلناک الا رحمه للعالمین</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تحلیل اجتماعی جامعه شناسی خود جزیره العرب و با تحلیل روانشناسی کسی بیاید که دخترهایش را زنده به گور می کنند، او بیاید به دخترش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 فداها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می شود؟ اینکه اسوه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نودیت زهراء، قال ابوها و لک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ولادت حضرت رسول یک روایت بخوانم از کتاب اصول کافی در روایتی که صحیحه حماد است، امیرالمومنین سلام الله تعالی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برأ الله نسمه خیرا من محمد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خداوند آفریده ای مثل رسول اعظم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روایتی از امام صادق سلام الله تعالی علیه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 اهل بیت نوّه الله باسمائنا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چند تا نکته دارد از جمله شهادت ثالثه را این روایت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برای شهادت ثالثه یک دلیل از اصول کافی بیاورید،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 الله باسمائنا انه لما خلق السموات و الارض أمر منادیا فنادی اشهد ان لا اله الا الله ثلاثاً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واسطه فیض اند، قبل از خلقت آسمان و زمین شهادت اولی و شهادت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علیا امیرالمومنین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برای ما معتبرترین منابع جوامع اربعه است و در بین جوامع اربعه معتبرترین اصول کافی است، از این بالاتر می شود و منابع ندارد؟ حضرت رسول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جهاد امتی انتظار الفرج</w:t>
      </w:r>
      <w:r>
        <w:rPr>
          <w:rFonts w:eastAsia="IRNazanin" w:cs="IRNazanin"/>
          <w:color w:val="111111"/>
          <w:sz w:val="28"/>
          <w:szCs w:val="28"/>
          <w:rtl w:val="true"/>
          <w:lang w:bidi="fa-IR"/>
        </w:rPr>
        <w:t xml:space="preserve">» </w:t>
      </w:r>
      <w:r>
        <w:rPr>
          <w:rStyle w:val="FootnoteAnchor"/>
          <w:rtl w:val="true"/>
        </w:rPr>
        <w:footnoteReference w:id="50"/>
      </w:r>
      <w:bookmarkStart w:id="34" w:name="pg4192_26803"/>
    </w:p>
    <w:p>
      <w:pPr>
        <w:pStyle w:val="Heading2"/>
        <w:numPr>
          <w:ilvl w:val="1"/>
          <w:numId w:val="1"/>
        </w:numPr>
        <w:rPr/>
      </w:pPr>
      <w:bookmarkStart w:id="35" w:name="__RefHeading___Toc3438152_2281741623"/>
      <w:bookmarkStart w:id="36" w:name="_Toc12"/>
      <w:bookmarkEnd w:id="34"/>
      <w:bookmarkEnd w:id="35"/>
      <w:r>
        <w:rPr>
          <w:rtl w:val="true"/>
        </w:rPr>
        <w:t xml:space="preserve">تفسیر آیه </w:t>
      </w:r>
      <w:r>
        <w:rPr/>
        <w:t>103</w:t>
      </w:r>
      <w:r>
        <w:rPr>
          <w:rtl w:val="true"/>
        </w:rPr>
        <w:t xml:space="preserve"> </w:t>
      </w:r>
      <w:r>
        <w:rPr>
          <w:rtl w:val="true"/>
        </w:rPr>
        <w:t xml:space="preserve">سوره بقره در موضوع اهل بیت علیهم السلام </w:t>
      </w:r>
      <w:r>
        <w:rPr/>
        <w:t>93/10/24</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موضوع اهل بیت علیهم السلام</w:t>
      </w:r>
    </w:p>
    <w:p>
      <w:pPr>
        <w:pStyle w:val="BookText"/>
        <w:rPr/>
      </w:pPr>
      <w:r>
        <w:rPr>
          <w:rFonts w:ascii="Amiri" w:hAnsi="Amiri" w:eastAsia="Amiri" w:cs="Amiri"/>
          <w:color w:val="111111"/>
          <w:sz w:val="28"/>
          <w:sz w:val="28"/>
          <w:szCs w:val="28"/>
          <w:rtl w:val="true"/>
          <w:lang w:bidi="ar-SA"/>
        </w:rPr>
        <w:t>نورٌ علی نور</w:t>
      </w:r>
    </w:p>
    <w:p>
      <w:pPr>
        <w:pStyle w:val="BookText"/>
        <w:rPr/>
      </w:pPr>
      <w:r>
        <w:rPr>
          <w:rFonts w:ascii="IRNazanin" w:hAnsi="IRNazanin" w:eastAsia="IRNazanin"/>
          <w:color w:val="111111"/>
          <w:sz w:val="28"/>
          <w:sz w:val="28"/>
          <w:szCs w:val="28"/>
          <w:rtl w:val="true"/>
          <w:lang w:bidi="fa-IR"/>
        </w:rPr>
        <w:t>روز چهارشنبه بحث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قرآن نور است و آن هم تفسیر آیات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تفسیر آیات 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است و تفسیر آیات 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p>
    <w:p>
      <w:pPr>
        <w:pStyle w:val="BookText"/>
        <w:rPr/>
      </w:pPr>
      <w:r>
        <w:rPr>
          <w:rFonts w:ascii="IRNazanin" w:hAnsi="IRNazanin" w:eastAsia="IRNazanin"/>
          <w:color w:val="111111"/>
          <w:sz w:val="28"/>
          <w:sz w:val="28"/>
          <w:szCs w:val="28"/>
          <w:rtl w:val="true"/>
          <w:lang w:bidi="fa-IR"/>
        </w:rPr>
        <w:t xml:space="preserve">آیه ای که امروز رسیدیم بحث کنیم سوره آل عمران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 که در بحث آیات ولایی جزء آیات برجسته به نظر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الکریم و اعتصموا بحبل الله جمیعا و لا تفرقوا و اذکروا نعمت الله علیکم اذ کنتم اعداء فألف بین قلوبکم فأصبحتم بنعمته اخوانا و کنتم علی شفا حفره من النار فأنقذکم منها کذلک یبین الله لکم آیاته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مربوط شد به اعتصام به حبل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یعنی چنگ بزنید به ریسمان الهی همه با هم و فردی نیست بلکه جمعی است و وظیفه عمومی است و متفرق و از هم جدا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بشوید نعمت خدایی که برای شما داده است که اگر شما با هم دشمن باشید خداوند تألیف قلوب می کند و بین دل های شما الفت و نزدیکی عنایت می کند در حدی که همه تان به وسیله نعمت الهی برادر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می فرماید شما در لبه افتادن به چاله جهنم حفره آتش بودید که از آن حفره خداوند انقاذ کرد و بیرون آورد که بیرون آوردن به وسیله 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 بیان می کند برای شما آیات خودش را شاید که هدایت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جزء آیاتی است که در همان دقت متن که گفتیم دقت متن ما را وادار می کند به سوال و جستجو که راه را کامل کنیم ولی اینجا دقت متن ما را مستقیما هدایت می کند و جستجو هم نکنیم خود دقت در متن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الهی است که طبیعی است که حبل شناسایی بشود که حبل الهی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ریسمانی نیست که ترجمه حبل الهی باشد، مصداق دارد، مصداق حبل الهی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 افتراق و اختلافی نداشته باشید و نعمت را هم یادآور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یادآوری نعمت خدا و تألیف قلوب و همه با هم برادر هم شدند، نجات از سقوط در حفره جهنم و همه اینها مترتب می شود به اعتصام به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اعتصام به حبل را پیدا کنیم، اولا حبل الله چیست و اعتصام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روایات</w:t>
      </w:r>
    </w:p>
    <w:p>
      <w:pPr>
        <w:pStyle w:val="BookText"/>
        <w:rPr/>
      </w:pPr>
      <w:r>
        <w:rPr>
          <w:rFonts w:ascii="IRNazanin" w:hAnsi="IRNazanin" w:eastAsia="IRNazanin"/>
          <w:color w:val="111111"/>
          <w:sz w:val="28"/>
          <w:sz w:val="28"/>
          <w:szCs w:val="28"/>
          <w:rtl w:val="true"/>
          <w:lang w:bidi="fa-IR"/>
        </w:rPr>
        <w:t>برای ما هادیانی است که شرحی برای قرآن وجود دارد به نام عترت و سنت و روایات که مراجعه کنیم به روایات ببینیم روایات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حبل الله المتین</w:t>
      </w:r>
    </w:p>
    <w:p>
      <w:pPr>
        <w:pStyle w:val="BookText"/>
        <w:rPr/>
      </w:pPr>
      <w:r>
        <w:rPr>
          <w:rFonts w:ascii="IRNazanin" w:hAnsi="IRNazanin" w:eastAsia="IRNazanin"/>
          <w:color w:val="111111"/>
          <w:sz w:val="28"/>
          <w:sz w:val="28"/>
          <w:szCs w:val="28"/>
          <w:rtl w:val="true"/>
          <w:lang w:bidi="fa-IR"/>
        </w:rPr>
        <w:t xml:space="preserve">کتاب تفسیر عیاشی در تفسیر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علیه السلام عن قوله تعالی و 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شد که این حبل الله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ابی طالب حبل الله المتین</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این ترجمه ای است که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حبل الله امیرالمومنین سلام الله تعالی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پیامبر اعظم یک وقتی در حضور حضرت رسول خلیفه اول هم بود یک مومنی هم آنجا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مومن اهل نجات است و اهل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جلسه که تمام شد دنبالش راه افتاد، گفت خب شما که اهل نجات هستید، حضرت درباره شما گفت بگو ببینم چه کار کردید؟ چه راهی رفتید که اهل نجات شدید؟ گفت برو از حضرت رسول سوال کن، اصرار کرد و التماس، گفت اگر می خواهی اهل نجات باشی برو دور علی بن ابی طالب بگرد، من از آنجا گرفتم راه نجات را، به من چی کار داری؟ نوکر علی باش می شوی اهل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هم حبل الله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 است که از امام باقر سلام الله تعالی علیه نقل می کند که سوال شد که حبل الله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آل محمد علیهم السلام هم حبل الله الذی أمرنا بالاعتصام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آل پیامبر حبل الله هستند که ما امر شده ایم که اعتصام به او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اعتصموا بحبل الله جمیعا و لا تفرقوا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تفسیر قمی</w:t>
      </w:r>
    </w:p>
    <w:p>
      <w:pPr>
        <w:pStyle w:val="BookText"/>
        <w:rPr/>
      </w:pPr>
      <w:r>
        <w:rPr>
          <w:rFonts w:ascii="IRNazanin" w:hAnsi="IRNazanin" w:eastAsia="IRNazanin"/>
          <w:color w:val="111111"/>
          <w:sz w:val="28"/>
          <w:sz w:val="28"/>
          <w:szCs w:val="28"/>
          <w:rtl w:val="true"/>
          <w:lang w:bidi="fa-IR"/>
        </w:rPr>
        <w:t xml:space="preserve">در کتاب تفسیر قمی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که مقصود از حبل الله توحید و ولایت است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فرجام است و مبدأ و 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به توحید می رسد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مرحوم آقای علی قاضی قدس الله نفسه الزکیه سوال شده بود که شما همه اش از ولایت می گویید از توحید نمی گویید؟ جوابی که داد این بود که ولایت عین توحید است و توحید عین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توحید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ابی الجارود از ابی جعفر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 قال ان الله تبارک و تعالی علم أنهم سیفترقون بعد نبیهم و یختلفون فنهاهم عن التفرّق کما نهی من کان قبلهم فأمرهم ان یجتمعوا علی ولایه آل محمد علیهم السلام و لا یتفرّقوا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اتحاد واقعی و مبدأ تسالم و اخوت که در قرآن آمده است،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تنها راه خداست و تنها راه مستقیم است و تنها راهی است که پیامبر به آن توصیه کرده است و علاوه بر اینها تنها راه واقعی است و تنها راه نور است و تنها راه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امالی آمده نحن الحبل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شیخ طوسی قدس الله نفسه الزکیه در کتاب امالی در ترجمه این آیه حبل الله از امام الصادق علیه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الحبل</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ائمه حبل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ابناء عامه هم به اثبات رسیده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ما جستجو کردیم در تفاسیر ابناء عامه درباره این حبل الله را ندیدم که تفسیری درباره ائمه و آل بیت شده باشد اما از طریق غیر مستقیم به دست آوردیم که در متون هم آمده است یعنی از طریق منفصل که ما دو طریق داریم طریق متصل و طریق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حدیثی است در حد متواتر از ابناء عامه و بعد هم در ضمن همان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الممدود و عتره النبی حبل الممدود من یتمسک به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حدیث که قرآن حبل ممدود و عترت حبل ممدود گفته شده است و تمسک به آن حبل باعث نجات اعلام شده است، به دست آوردیم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کند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معنای حبل الله را فهمیدیم، اشاره ای داشته باشیم به آثاری که از این تمسک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مترتبه به آن را از خود آیه به 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کتاب تفسیر قمی به دست آوردیم که منظور از تمسک کامل و اجتناب از تفرقه گفته شد یکی از آثارش این شد که یک وحدت درست و بنیادی نه مصنوعی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وحدت واقعی از دل که واقعاً بتواند وحدت را به وجود بیاورد تمسک به 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که شکر خدا این نعمت را خدا عنایت کرده، ماها که باز آمدیم طلبه شدیم و ماها که شیعه هستیم، شیعه از نظر بینش که بینش او این است که ما یک خانه داریم و یک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شیعه نشین در کل دنیا این سرزمین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ما اعضای کل شیعه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لمن والاکم و عدو لمن والاکم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همسایه داریم که همسایه مسلمان های سنی مذهب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همسایه برخورد خوبی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مسالمت، درگیری نباشد، دشمنی نباشد و با آنها سر سازشی داشته باشید اما اهل خانه و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دقیق تمسک به حبل الله باشد، حبل الله یعنی امیرالمومنین و نتیجه اش این می شود که همه با هم یک سو و یک هدف و یک جهت و آن رمز و رازش ولایت مولانا امیرالمومنین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لمن والاکم و عدو لمن عاداکم سلم لمن سالمکم و حرب لمن حاربکم احبّ من احب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بینش بعضی ها اینجوری می شود، داریم افراد با معرفتی که می بیند یک کسی با او مخالفت می کند اما یک ولایت محکم و یک اعتقادی به مولی دارد، می گوید من چه باشم، اینکه به مولای من معتقد است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 من جان می دهم تا ولایت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گوید من می خواهم فداء بکنم در راه ولایت این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شخصیت شما کسی ضربه زد یا زخم زبان یا اشکالی ولی بدانید که او اهل ولایت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باشم که معیار بشوم؟ او مولی را قبول دارد و مشکلاتی هم دارد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ولایت را مقدم بدارد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یک کسی دشمنی های شخصی جزئی که مالی یا ارثی یا مرافعه ای یا ناسازگاری اخلاقی و با هم دشمنی و عداوت و کینه توزی هرچه از دستش بربیاید علیه آن مخالف خودش اقدام کند در حالی که آن هم پیرو مولی علی است و این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نشد، این اعتصام به حبل الله نیست، امتحانی است باید به خود بیاییم و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متن روایت معتبری که در تفسیر قمی آمده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اذکروا نعمت الله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نعمت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حبل الله ولایت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بشوید این نعمت را، یک کسی آمد پیش امام صادق ظاهرا، گفت فقیرم چیزی ندارم، از مال و امکانات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 گفت اگر بخواهی ولایت ات را بدهی، مال و ثروت را به دست بیاوری، حاضری؟ گفت نه، ولایت را به کل دنیا نمی دهم، پس معلوم است که خیلی سرمایه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نعمت الله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نعمته ظاهره و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اصلی ولایت اهل بیت است، ولایت امیرالمومنین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کنتم اعداء فألف بین قلوبکم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اگر دشمنی داشته باشیم به کسی، فرض کنید یک کسی از غرب می آید، کافر هم است وقتی آمد مستبصر شد ولایت را قبول کرد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بین قلوبکم فأصبحتم بنعمته اخوانا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اخوت اصلی که محقق می شود فقط به برکت ولایت و اعتقاد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آیت الله العظمی بروجردی قدس الله نفسه الزکیه تقریب را که بنیانگذاری کرد، دستوری که داد این بود که همه بر محور ولایت جمع بشوند که هم جای اختلاف وجود ندارد و هم ولایت می تواند آن وحدت واقعی را به وجود بیاورد به شرط اینکه اعتصام درست بشود و ولایت شعاری نباشد و شعوری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کنتم علی شفا حفره من النار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مطلب دیگری که می فرماید و از آیه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علی شفا حفره من النار فانقذکم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خطری که انسان دارد به خاطر این نفسانیت خودش، اگر ولایت نباشد و این ریسمان اگر آدم را حفظ نکند در لبه پرتگاه است داخل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آدم را نجات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آیاتش را اینجوری بیان کرده که حبل الله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عسگری علیه السلام</w:t>
      </w:r>
    </w:p>
    <w:p>
      <w:pPr>
        <w:pStyle w:val="BookText"/>
        <w:rPr/>
      </w:pPr>
      <w:r>
        <w:rPr>
          <w:rFonts w:ascii="IRNazanin" w:hAnsi="IRNazanin" w:eastAsia="IRNazanin"/>
          <w:color w:val="111111"/>
          <w:sz w:val="28"/>
          <w:sz w:val="28"/>
          <w:szCs w:val="28"/>
          <w:rtl w:val="true"/>
          <w:lang w:bidi="fa-IR"/>
        </w:rPr>
        <w:t>این از لحاظ خود متن اما تمسک به حبل الله در تعبیر امام عسگری در زیارت جامعه دیگر خیلی واضح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پناه بردن به ائمه چه می کند و پناه بردن به ائمه چه می کند و اعتصام چه نقشی دارد؟ فوز و رستگاری به وسیله تمسک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 من تمسّک بکم و امن من لجأ الیکم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امن و امان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لجأ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عملی است، شما که اعتصام تان اگر درست بود، نگرانی ندارید ما صاحب داریم ما آقا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دست آقا امام زمان بالا سر ماست، نگرانی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من اعتصم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منحرف را نمی روی اگر اعتصام به حبل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اعتصام هدایت شد، فوز شد و امن و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نعمت بزرگ از نعمت ولایت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 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اعتصام در یک بیان کوتاه که اعتصام چیست؟ همان که اشاره شد اعتصام معرفت که خود ولایت را هم در نصوص که دیده ام معنایش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امیرالمومنین در حدّ توان خود ما و اطاعت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اطاعه ولاه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واقعی به امیرالمومنین که بدانیم پیامبر اعظم با حضرت امیرالمومنین یک روح در دو پیکر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در مدینه توسل کرد به حضرت رسول صلی الله علیه و آله و سلم خیلی دلبسته شد گفت آقا رسول الله عنایتی کن که من اینجا بمانم و در کنار حرم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توسل و التماس در عالم خواب مکاشفه گونه که حضرت فرمود برو نجف، خودم اینجا هستم، جانم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 حضرت رسول و آن نجف مولی امیرالمومنین است که تا الان برای جهان اسلام و شیعه عظمت و عزّت کرامت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جمله بحثی که می کنیم و عزیزان افاده و استفاده ای است، از کجاست؟ از مقدس اردبیلی، که از یک سو ولی به حساب می امد و از سوی دیگر عالمی که اندازه علمش را نمی تواند کسی تحدید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تعارف را کنار گذاشت و روبروی مأذنه مولی امیرالمومنین آن مأذنه ای که گاهی بعضی از افراد در عالم مکاشفه از همین قم صدای اذان را از مأذنه امیرالمومنین استماع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مقدس اردبیلی روبروی مناره امیرالمومنین روبروی حرم گفت کل ذلک من مولای امیرالمومنین علی بن ابی طالب، دار و ندار ما امیرالمومنین و عنایت مولی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علومی وجود دارد علوم آل البیت است و مصدر علوم آل البیت خود امیرالمومنین سلام الله تعالی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نهایی اش این شد که اگر جهل از دنیا زدوده شود که می شود ان شاء الله روزی که وقتی اعتصام به حبل الله آخرین مصداق بارز حبل الله بقیه الله الاعظم ارواح العالمین له الفداء است</w:t>
      </w:r>
      <w:r>
        <w:rPr>
          <w:rFonts w:eastAsia="IRNazanin" w:cs="IRNazanin"/>
          <w:color w:val="111111"/>
          <w:sz w:val="28"/>
          <w:szCs w:val="28"/>
          <w:rtl w:val="true"/>
          <w:lang w:bidi="fa-IR"/>
        </w:rPr>
        <w:t>.</w:t>
      </w:r>
      <w:bookmarkStart w:id="37" w:name="pg4192_26816"/>
    </w:p>
    <w:p>
      <w:pPr>
        <w:pStyle w:val="Heading2"/>
        <w:numPr>
          <w:ilvl w:val="1"/>
          <w:numId w:val="1"/>
        </w:numPr>
        <w:rPr/>
      </w:pPr>
      <w:bookmarkStart w:id="38" w:name="__RefHeading___Toc3438154_2281741623"/>
      <w:bookmarkStart w:id="39" w:name="_Toc13"/>
      <w:bookmarkEnd w:id="37"/>
      <w:bookmarkEnd w:id="38"/>
      <w:r>
        <w:rPr>
          <w:rtl w:val="true"/>
        </w:rPr>
        <w:t xml:space="preserve">تفسیر آیه </w:t>
      </w:r>
      <w:r>
        <w:rPr/>
        <w:t>110</w:t>
      </w:r>
      <w:r>
        <w:rPr>
          <w:rtl w:val="true"/>
        </w:rPr>
        <w:t xml:space="preserve"> </w:t>
      </w:r>
      <w:r>
        <w:rPr>
          <w:rtl w:val="true"/>
        </w:rPr>
        <w:t xml:space="preserve">آل عمران در موضوع اهل بیت علیهم السلام </w:t>
      </w:r>
      <w:r>
        <w:rPr/>
        <w:t>93/11/01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أمه أخرجت للناس تأمرون بالمعروف و تنهون عن المنکر و تومنون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امه یدعون الی الخیر و یأمرون بالمعروف و 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اول خواندم به جهت محوری بودن این آیه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از سوی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 مخاطب ظهور دارد که مخاطبین موجودین باشند یا مقصودین و معینین باشند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امتی که بیرون آمده است برای مردم و از وصف شما هست که امر به معروف می کنید و نهی از منکر و ایمان به خدا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بهترین امت هستید، این بهترین امت هستید یعنی کلّ مسلمان ها فسقه و فجره و اهل نار ندارند؟ که قطعاً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به چه صورت معنا بشود که شما بهترین امت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برای مردم شده اید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کنید به معروف و نهی می کنید از منکر و ایمان دارید به خدا که جمله انشائی نیست و اخباری است براساس سبک و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شماست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معنی آیه</w:t>
      </w:r>
    </w:p>
    <w:p>
      <w:pPr>
        <w:pStyle w:val="BookText"/>
        <w:rPr/>
      </w:pPr>
      <w:r>
        <w:rPr>
          <w:rFonts w:ascii="IRNazanin" w:hAnsi="IRNazanin" w:eastAsia="IRNazanin"/>
          <w:color w:val="111111"/>
          <w:sz w:val="28"/>
          <w:sz w:val="28"/>
          <w:szCs w:val="28"/>
          <w:rtl w:val="true"/>
          <w:lang w:bidi="fa-IR"/>
        </w:rPr>
        <w:t>آیا واقعا همه مردم از مسلمان ها اهل امر به معروف و نهی از منکر هستند؟ نه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فهم این آیه باید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این آیه مشکل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بهترین، بهترین امت باشد، که حضرت خلیل هم امت گفته شد که این بهتر باشد حتی در حد حضرت خلیل یا بهتر از حضرت خلیل کل مسلمان ها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همه امر به معروف و نهی از منکر بشوند و برای مردم بهترین جلوه کنند، التزام به این امر با واقعیت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منظور از این خیر امه یک عده باشد نه همه، خطاب هم اختصاص داشته باشد به عده خاص نه به همه تا معنا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نصوص و روایات</w:t>
      </w:r>
    </w:p>
    <w:p>
      <w:pPr>
        <w:pStyle w:val="BookText"/>
        <w:rPr/>
      </w:pPr>
      <w:r>
        <w:rPr>
          <w:rFonts w:ascii="IRNazanin" w:hAnsi="IRNazanin" w:eastAsia="IRNazanin"/>
          <w:color w:val="111111"/>
          <w:sz w:val="28"/>
          <w:sz w:val="28"/>
          <w:szCs w:val="28"/>
          <w:rtl w:val="true"/>
          <w:lang w:bidi="fa-IR"/>
        </w:rPr>
        <w:t>تا اینجا که رسیدیم از نظر فهم و تمعق به ظاهر قرآن، از روایات و نصوص استفاده کنیم که منظور از این خیر امه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قمی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علی بن ابراهیم قمی قدس الله نفسه الزکیه در کتاب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کنتم خیر امه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سندش صحیح است، حدثنی ابی عن ابن ابی عمیر 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قرأت عند ابی عبدالله علیه السلام کنتم خیر امه اخرجت للناس فقال ابوعبدالله خیر امه امیرالمومنین و الحسن و الحسین علیهم السلام فقال جعلت فداک کیف نزلت، قال نزلت کنتم خیر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تلقی نمی شود که در تفسیر قمی آیات فرق داشته، نزلت با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ائمه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ترجمه و تفسیرش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هم امام صادق اقامه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مدح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که خداوند در این آیه مدح و ستایش کرده است برای ائمه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 بالمعروف و تنهون عن المنکر</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شما امر به معروف و نهی از منکر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معروف و نهی از منکر در تاریخ بشریت تجسّمش به وسیله وجود ائمه معصومین و امیرالمومنین و امام حسن و مخصوصا سید الشهداء است که فعلش بر قولش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آخرین فرمایشات خودشان در کربلا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ما خرجت اشرا و لا بطرا و لا مفسدا و لا ظالما، و انما خرجت لطلب الاصلاح فی امه جدی، ارید عن آمر بالمعروف و انهی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مجتهدین می گوید که من این آیه را در جوانی هایم که بحث می کردم معنای آیه اگر تفسیر به رأی بشود که از محرّمات است اما تفسیر قرآن به عنوان برداشت یا رجائی اشکال ندارد، می گوید من این آیه را در جوانی هایم خودم تطبیق می کردم که این آیه عجیب تطبیق می کند به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در تفسیر دیده است که مصداق بارز این آیه سید الشهداء و ائمه معصومین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عیاشی عن حماد بن عیسی عن بعض اصحابه، سند مرسله است ولی این سند باید معتبر باشد چون حماد بن عیسی از اصحاب اجماع است و مروی عنه اش اعتبار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 علیه السلام قال فی قرائه علی علیه السلام کنتم خیر ائمه اخرجت للناس قال هم آل محمد صلی الله علیهم</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روایت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انزلت هذه الآیه علی الرسول و فی الاوصیاء خاصه فقال خیر ائمه اخرجت للناس تامرون بالمعروف و تنهون عن المنکر هکذا و الله نزل بها جبرئیل و ما عنی بها الّا محمدا و اوصیائه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معتبری مثل تفسیر قمی و تفسیر شیخ عیاشی مطلب را استفاده کردیم و از نظر مستند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این مطلب نکاتی را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امر به معروف و نهی از منکر اولا ائمه معصومین علیهم السلام اهل امر به معروف و نهی از منکر به معنای واقعی کلمه است و برای کسی دیگر اگر اطلاق بشود اطلاق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که پیرو اهل بیت هستیم همیشه باید به این امر به معروف و نهی از منکر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شیعه بودن و پیروی اهل بیت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واجبات و محرمات که امیرالمومنین فرموده است که شیعه ما کسی است که ملتزم به واجبات و محرمات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به معروف و ناهی از منکر در حد وسع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لحاظ شخصی عنوان پیروی را برای ما درست می کند و ثانیاً برای روح ما یک قوت و معنا می بخشد و ثالثا آثار ایجابیه عملیه فراوانی دارد که اصلاً در تاریخ محققین به این نظر شده باشند که اگر امر به معروف و نهی از منکر این برنامه عملی بشود که هیچ مشکلی در جامعه اسلامی انسانی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مراحل امر به معروف و نهی از منکر و مراحل آن</w:t>
      </w:r>
    </w:p>
    <w:p>
      <w:pPr>
        <w:pStyle w:val="BookText"/>
        <w:rPr/>
      </w:pPr>
      <w:r>
        <w:rPr>
          <w:rFonts w:ascii="IRNazanin" w:hAnsi="IRNazanin" w:eastAsia="IRNazanin"/>
          <w:color w:val="111111"/>
          <w:sz w:val="28"/>
          <w:sz w:val="28"/>
          <w:szCs w:val="28"/>
          <w:rtl w:val="true"/>
          <w:lang w:bidi="fa-IR"/>
        </w:rPr>
        <w:t>اولا امر به معروف و نهی از منکر مراحل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الزامی و غیر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الزامی فقط واجبات و محرمات است و غیر الزامی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 مرآه المومن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شما دیدید که لباس او خیلی آماده نیست اگر آشنا نیستید از نزدیک با اجازه و ادب و احترام بگویید و اگر با او آشنا هستید صریح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فکر می کنید که ما فقط درس و بحث و خدمت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حلقه حلقه است، این حلقه به آن حلقه وصل است، حلقه اولی معارف و دروس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اولی را اگر شما حفظ نکنید از بین می رود و اساس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اولی که درست بشود ناخودآگاه حلقات دیگر وصل است و خودتان موفق می شوید که بقیه کارها را بکنید در خدمات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موفق روحانی است که پایبند به واجبات و محرمات و یک کار اصلی دارد و بقیه کارهایش فرعی، کار اصلی اش درس است و کارهای دیگر، خدمات و مسئولیت ها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دنبال مسئولیت رفتید، سرگردانید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 متعارف اشکال ندارد اما اگر همیشه سرگردان بودید دنبال مسئولیت و کار تا ابد سرگردانید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کارتان را درست تنظیم کردید و مسیرتان را مستقیم حرکت کردید، مسئولیت ها و جایگاه ها خودش به سراغ آدم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الله نفسه الزکیه به او گفتند که شما مرجعیت را قبول می کنید، فرمودند من دنبال مرجعیت نمی روم، مرحوم آشیخ مرتضی حائری می گفت که امام خمینی را ما احتمال نمی دادیم که در جامعه وارد بشود و کار اجتماعی سیاسی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آدم عارف مشرب اهل سلوک سر به زیر درس خوان متمحض که احتمال نمی دادیم که اینگونه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 است؟ برای اینکه کارش را درست کرد تا شد فقیه و بعد از که قدرت فقهی بالا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وقتی خواستید مقام علمی و فقهی امام خمینی را بفهمید کتاب بیع ایشان را مراجعه کنید که خودش نوشته و نجف هم شخصاً کار کرده که خیلی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متمحض انجام داد و در موقعی که نجف هم بود کار اصلی اش کار فقهی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 انقلاب ایران را هم مدیریت می کرد ولی کار اصلی اش فقهی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بیع که مقدرات را تعیین کرده است، همان جا تنظیم کرده است که چهار جلد است و بسیار دقیق و مبسوط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امر به معروف و نهی از منکر آثار برای خود ما دارد و وظیفه خود ماست، منتها روحانی که امر به معروف می کند ولو به آدمی که احتمال نمی دهید که از شما ناراحت بشود، حتی شما می گویید که این به منزله فرزند است و گاهی ممکن است خاطرش بگیرد، لذا باید بسیار با ادب و خوش رویی و تبسم و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فرزدق درباره امام سجاد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حیاء و یقضی من مهابته فلایکلّم الاّ حین یتبسم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در اسلام نیامده، الگوی ما اهل بیت است، صحبتش با تبسم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عوامل اصلی موفقیت پیغمبر اکرم صلی الله علیه و آله و سلم برخورد با خلق عظیم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تاریخ اگر بنگرد و بفهمد امر به معروف که در دنیا آمده مثلا ظلم ستیزی و گرایش به خدا و عبودیت و اخلاص و برای رضایت خدا از تمام جان و مال گذشتن، این اسوه اصلی اش اهل بیت بوده که شک و شبهه ای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روشنفکر های تاریخ معاصر امر به معروف و نهی از منکر که مورد مطالعه قرار گرفته است اعجاب انگیز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کتابی نوشته اخیرا به نام امر به معروف و نهی از منکر که نویسنده اش خارجی است به نام مایکل کوک که این در آمریکا در ایستگاه اتوبوس یا قطار می بیند که یک خانمی مورد حمله یک فردی قرار می گیرد، دید یک جوانی آمد به دفاع و نگذاشت خانم را اذیت و آزار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آدمی که نویسنده شده سوال کرد که شما با این خانم چه نسبتی داشتید؟ هیچ، می شناسید؟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دفاع کردی؟ گفت که مسلمانیم و پیرو امیرالمومنینیم و دستور داریم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 که نهی از منکر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خود آن شخص نهی از منکر و امر به معروف توضیحش را گرفت و بعد تحقیق کرد و دو جلد نوشته درباره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خیلی جای تأسف است که در جهان امروز مسلمان ها به نام مسلمان عامل قبیح ترین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تاریخ بشر منکری بالاتر آن فحشاء و زنای محصنه به نام نکاح جهادی که بدترین و زشت ترین منکر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 الله را هم می نویسند، سر بریدن و بی رحمی و قتل و غارت که از شدیدتر موارد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همین است الان منکرات تا این حد که می روند با اسرائیل هماهنگ می شوند، بهترین عزیزانی که فرماندهان نظامی حزب الله بوده اند یک سرداری هم به نام الله دادی از عزیزان سپاه هم بوده در جمع آنها، این تکفیری ها یعنی ناهیان معروف و آمران منکر با اسرائیل هم دست می شوند و اینها را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جهان اسلام همین نهی معروف و امر به منکر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معروف و نهی از منکر آدم را رو سفید می کند و در آخرت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کوفی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قرآن آمده است، مرحوم فرات کوفی در تفسیرش نقل می کند از حسین بن سعید اهوازی و همینطور مسند تا امام صادق علیه السلام که فرمود اینهایی هستند که پیروان امیرالمومنین هستند و امر به معروف می کنند و نهی از منکر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فقهی هم است که امر به معروف را اگر احتمال عقلایی می دهید که قبول می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مجلس فسقه است و اصلا اثر نمی کند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مجلسی که هستید اگر امر به معروف بسیار ساده گفتید و بعد قبول نکردند، وظیفه تان تمام شده است و مشکل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امر به معروف اگر طرف برخورد شدید کرد با او درگیر نشوید، که این نکاتی است بحث فقهی 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امر به معروف می کند صورت های نورانی دارد، رو سفید است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که معلوم است کسی که امر به معروف کرده سربلند است و روسفید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آخرت، امام صادق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یوم القیامه شیعه علی رواء مرویین مبیضه وجوههم، مبیضه وجوههم و یحشر اعداء علی وجوههم مسوده ظامئین ثم قرأ یوم تبیض وجوه و تسودّ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پیروان امیرالمومنین محشور می شوند با چهره های روشن و نورانی و سیراب، در حالت بسیار پر از آرامش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علی که روز قیامت محشور می شوند روسیاه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روسیاهی و روسفیدی در یک کلمه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امیرالمومنین که در جلسه قبل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ظامئین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از تشنگی در حد فشار هستند، چون راه هدایت و نجات را ترک کردند و به حبل شیطان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فرات کوفی ادامه می دهد، از ابان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اباجعفر ضربت علیهم الذله اینما ثقفوا الا بحبل من الله و 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آمده است که حبل من الله کتاب الله است و حبل من الناس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برای یهود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الذله اینما ثقفوا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هم از چشم مردم افتاده و فعلا منفورترین دولت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فقط در تمسک به حبل الله و در تمسک به ولایت رسول الله الاعظم امیرالمومنین و ائمه اطهار</w:t>
      </w:r>
      <w:r>
        <w:rPr>
          <w:rFonts w:eastAsia="IRNazanin" w:cs="IRNazanin"/>
          <w:color w:val="111111"/>
          <w:sz w:val="28"/>
          <w:szCs w:val="28"/>
          <w:rtl w:val="true"/>
          <w:lang w:bidi="fa-IR"/>
        </w:rPr>
        <w:t>.</w:t>
      </w:r>
      <w:bookmarkStart w:id="40" w:name="pg4192_26827"/>
    </w:p>
    <w:p>
      <w:pPr>
        <w:pStyle w:val="Heading2"/>
        <w:numPr>
          <w:ilvl w:val="1"/>
          <w:numId w:val="1"/>
        </w:numPr>
        <w:rPr/>
      </w:pPr>
      <w:bookmarkStart w:id="41" w:name="__RefHeading___Toc3438156_2281741623"/>
      <w:bookmarkStart w:id="42" w:name="_Toc14"/>
      <w:bookmarkEnd w:id="40"/>
      <w:bookmarkEnd w:id="41"/>
      <w:r>
        <w:rPr>
          <w:rtl w:val="true"/>
        </w:rPr>
        <w:t xml:space="preserve">تفسیر آیه </w:t>
      </w:r>
      <w:r>
        <w:rPr/>
        <w:t>112</w:t>
      </w:r>
      <w:r>
        <w:rPr>
          <w:rtl w:val="true"/>
        </w:rPr>
        <w:t xml:space="preserve"> </w:t>
      </w:r>
      <w:r>
        <w:rPr>
          <w:rtl w:val="true"/>
        </w:rPr>
        <w:t xml:space="preserve">سوره آل عمران در موضوع اهل بیت علیهم السلام </w:t>
      </w:r>
      <w:r>
        <w:rPr/>
        <w:t>93/11/08</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الذله أینما ثقفوا الا بحبل من الله و 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در بحث قبلی مورد اشاره قرار دادیم ولی آنجا بحث کامل نشد و تتمه ای دارد که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اهل کتاب و یهود، برای این طائفه ذلت مقدر شده است هر تلاشی که انجام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بحبل من الله و حبل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ذلت خودشان را نجات بدهند به وسیله تمسک کردن به حبل الله و حبل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حبل چیست؟</w:t>
      </w:r>
    </w:p>
    <w:p>
      <w:pPr>
        <w:pStyle w:val="BookText"/>
        <w:rPr/>
      </w:pPr>
      <w:r>
        <w:rPr>
          <w:rFonts w:ascii="IRNazanin" w:hAnsi="IRNazanin" w:eastAsia="IRNazanin"/>
          <w:color w:val="111111"/>
          <w:sz w:val="28"/>
          <w:sz w:val="28"/>
          <w:szCs w:val="28"/>
          <w:rtl w:val="true"/>
          <w:lang w:bidi="fa-IR"/>
        </w:rPr>
        <w:t>این حبل الله چه باشد و این حبل الناس چه باشد که باعث نجات بشود و با دقت هم می فهمیم که باعث نجات بشود از سرگردانی و سردرگمی ها و از شکست ها و ذلت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نوبت به این می رسد به تفسیر مراجعه کنیم، در کتاب تفسیر عیاشی روایتی نقل می کند که روایت مرفوعه است ولی مرفوعه ای است که دارای خصوصیتی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عده من اصحابنا رفعوه الی ابی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مرفوعه و مرسله و مقطوعه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مرفوعه این است که در ابتداء می نماید که نقصی داشته باشد چون مرفوعه قسمتی از راوی ها را می اندازد و مستقیماً از معصوم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افتادگی یک خصوصیت هم دارد و آن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باشد تا روایت مرفوعه بشود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 شود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بین مقطوعه و مرفوعه این بود که مقطوعه افتادگی اش فقط راوی آخر است که از امام نقل نمی کند و کلام راوی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این است که قسمتی از راوی ها را حذف می کند و بعد از امام نقل می کند، رفعه الی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مرفوعه است ولی این روایت مرفوعه اینجا خصوصیت دارد که اعتبارش خوب است، مضافا بر اینکه سند روایت سند تفسیر عیاشی است که می توانیم بگوییم روایات سند تفسیر عیاشی توثیق عام دارد منتها توثیق عام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هجرت دائم دارد و آن این است که روایات را خود صاحب کتاب حذف کرده و گفته کتاب را مختصر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ها را که حذف کردند سند شده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توثیق عام مهجوری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عند المحققین روی سند تفسیر عیاشی اعتماد اجمالی وجود دارد و حداقل اعتبار ابتدایی برای این سند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الاقل روایاتی که در تفسیر عیاشی آمده است جزء مویدات می تواند باشد در بحث های فقهی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رفعه یک خصوصیت دارد که آن خصوصیتش جبران کننده مرفوعیت این حدیث است و آن همان است که رفعوه است نه رفعه، ضمیر رفع جمع است، یعنی یک عده ای از اصحاب رفعوه، پس رفع توسط یک راوی نیست بلکه یک عده از روات که آنها از اعتماد و وثاقت کامل برخوردار هستند این را رفع کرده اند، طبیعتاً از اعتباری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مجهول است چگونه اعتبار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و سند مخصوصا وسائل را که می خوانید عده من اصحابنا که آمد اعتبارش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عده کافی است، یک عده از روات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باشد به یک عده اعتماد کنیم، به چی اعتماد کنیم؟ و ثانیا گفتیم در مشیخه این عده تبیین شده اند که یک جمعی از موثقین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من الله و حبل من الناس به چه معنی است</w:t>
      </w:r>
    </w:p>
    <w:p>
      <w:pPr>
        <w:pStyle w:val="BookText"/>
        <w:rPr/>
      </w:pPr>
      <w:r>
        <w:rPr>
          <w:rFonts w:ascii="IRNazanin" w:hAnsi="IRNazanin" w:eastAsia="IRNazanin"/>
          <w:color w:val="111111"/>
          <w:sz w:val="28"/>
          <w:sz w:val="28"/>
          <w:szCs w:val="28"/>
          <w:rtl w:val="true"/>
          <w:lang w:bidi="fa-IR"/>
        </w:rPr>
        <w:t xml:space="preserve">سوال شد درباره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الذله أینما ثقفوا الا بحبل من الله و حبل من الناس قال الحبل من الله کتاب الله و الحبل من الناس هو علی بن ابی طالب علیه السلام</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دقت کنیم حبل من الله به چه معناست و حبل من الناس که امیرالمومنین است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الله کتاب الله است و امیرالمومنین هم حبل من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حبل من الناس یعنی حبل من الله نیست؟ در این حدیث دو سه تا توجیه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 اش این است که عطف به واو است، می تواند تفسیر باشد، حبل من الله که همان حبل من الناس که همان امیرالمومنین این تفسیر اولش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دومش هم این است که حبل من الله کتاب الله است و حبل من الناس امیرالمومنین است و این هر دو حبل از جای دیگری برای ما مطلب را کامل می کند و آن اینکه ما در حقیقت کتاب الله داریم و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کتاب ناطق داریم و کتاب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امیرالمومنین سلام الله علیه در جنگ صفین برای خوارج شخصاً اعلام کرد انا کتاب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بیان امیرالمومنین را که اینجا بیاوریم که حبل من الله کتاب الله قرآن شده، امیرالمومنین کتاب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اختلافی وجود ندارد، کتاب الله است و هر دو با دو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تفاسیر شیعه و تفاسیر ابناء عامه از جمله حاکم حسکانی در شواهد التنزیل آمده است که حبل الله امیرالمومنین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الله امیرالمومنین شد، اینجا حبل الله شد کتاب الله، این دو تفسیر با هم تنافی ندارد، اختلاف ندارد؟ بعد از که توجیه قبلی را در نظر گرفتید که کتاب الله الناطق و کتاب الله الصامت هر دو می شود حبل الله و اینجا هم حبل من الله همان امیرالمومنین است و حبل من الناس همان حبل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من الناس در حقیقت همان حبل اللهی است در قالب بشر یعنی در چهره مردم و در قالب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اشکال این بود که قبلاً حبل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بود، اینجا حبل الله کتاب الله شد، چگونه جمع کنیم بین این دو تا؟ گفتیم که همان کتاب الله که در الا بحبل من الله آمده است که کتاب الله ترجمه اش است منظور از همان کتاب الله هم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حبل من الناس پشت سرش که آمده است عطف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حبل الله که کتاب الله است را تفسیر کرده که او امیرالمومنین است و امیرالمومنین هم کتاب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اصطلاح دیگر معرفتی می خوانیم که کلام الله و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قرآن است و کتاب الله امیرالمومنین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دیگر هم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دقیقاً امیرالمومنین بود، اینجا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دقیقاً امیرالمومنین بود اینجا بحبل من الله که کتاب الله است و حبل الناس است، درست است تفصیل و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اجمال نه اجمال اصولی بلکه اجمال معقولی یعنی در مرحله اجمال قبل از تفصیل، در مرحله کلی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اجمال همه اش امیرالمومنین است و در مرحله تفصیل که شرح داده شود قرآن می شود و وجود مبارک خارجی جسمانی امیرالمومنین 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گویی است، توضیح و شرح داده نشده، حبل الله به عنوان کلی امیرالمومنین است و اینجا که حبل الله و حبل الناس گفته شد آن کلی را باز کرد، همان امیرالمومنین وجودش با کتاب الله صادق است و با حبل من الناس هم صادق است که دست مردم را می گیرد و به سوی هدایت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مرحله کلّی گویی بود و در این مرحله تفصیل و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حاکم حسکانی</w:t>
      </w:r>
    </w:p>
    <w:p>
      <w:pPr>
        <w:pStyle w:val="BookText"/>
        <w:rPr/>
      </w:pPr>
      <w:r>
        <w:rPr>
          <w:rFonts w:ascii="IRNazanin" w:hAnsi="IRNazanin" w:eastAsia="IRNazanin"/>
          <w:color w:val="111111"/>
          <w:sz w:val="28"/>
          <w:sz w:val="28"/>
          <w:szCs w:val="28"/>
          <w:rtl w:val="true"/>
          <w:lang w:bidi="fa-IR"/>
        </w:rPr>
        <w:t xml:space="preserve">اما حاکم حسکانی کتاب شواهد التنزیل جلد اول در ادامه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بیانات خیلی خوبی دارد از جمله در یک روایت یک بیانی در مورد امیرالمومنین دارد که خیلی جالب است، چون این برای پیروان اهل بیت نیست بلکه برای حاکم حسکانی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 بولایه علی بن ابی طالب المتمسک بالبرّ فمن تمسک کان مومنا و من ترکه کان خارجا من الایمان</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هم از که از این کتاب حاکم حسکانی استفاده می شود این است که ایشان در ادامه همین حبل الله آمده روایتی را نقل می کند مسند که این روایت ظاهراً از نظر سند ابناء عامه جزء روایات صحیحه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از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جبرائیل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شود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 ولایه علی بن ابی طالب حصنی فمن دخل حصنی امن من عذابی</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آیا حصن لا اله الا الله است یا ولایت علی بن ابی طالب علیه السلام؟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نکته ای قابل توجه است که مسئله حدیث قدسی که اینجا ما خواندیم با حدیث قدسی که از امام رضا در سلسله الذهب در نیشابور آمده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جبرائیل قال الله کلمه لا اله الا الله حصنی من دخل حصنی امن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که ولایه علی بن ابی طالب حصنی که عند الفریقین است با آن حدیث که سندش صحیح است و از امام رضا است و مشهور و قطعی است مگر تعارض ندارد؟ آنجا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 اله الا الله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اینجا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علی بن ابی طالب حصنی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کنیم؟ گفته می شود که در دید ابتدایی تحافتی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دو تا نیست، با وجود اینکه حصن یکی است، یک 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التوحید است و یک جا می گوید ولایه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بود که مرحوم آقا علی قاضی گفته است که ولایت توحید است و توحید ولایت است ممکن است از اینجا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این حصن 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که این مطلب را از نظر تحقیقی برای ما روشن می کند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 اله الا الله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علی بن ابی طالب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 و هر دو یک چیز است، هر دو دخل دارد در حصن، هر دو حصن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شاهد جمع داریم، شاهد جمع ذیل روایت سلسله الذهب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حصنی بشرطها و شروطها و انا من شروطها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آمد که به شرط نبوت است و شروط ان هم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الشئ داخل در آن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 اله الا الله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ولایه علی بن ابی طالب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شاهد جمع که شرطها و شروطها را اضافه کردیم، در دید ابتدایی این مقدار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کامل تر این است که دقت کنیم آنچه از مجموع مطالب متقن مربوط به عقاید و عمل استفاده می شود این است که حصن هم لا اله الا الله حصن است و هم ولایه علی بن ابی طالب حصن است منتها این دو تا تعبیر به اعتبار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اعتقادی و جهت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قرآن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دیگر هم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رفعت را به ایمان مربوط کرده است و جای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اکرمکم عند الله اتقاکم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چیز است و فرقش جنبه عملی و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جنبه عملی تقواست، تقوا جلوه عملی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جنبه نظری می گوییم ایمان و براساس جنبه عملی می گوییم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 اله الا الله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ولایه علی بن ابی طالب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اعتقادی اگر بنگریم لا اله الا الله حصن است و همین لا اله الا الله که بعد عقیدتی است در عالم عمل ولایت امیرالمومنین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امیرالمومنین در عالم نظر و اعتقاد برخواسته از لا اله الا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این ولایت منتهی می شود به لا اله الا الله و لا اله الا الله جلوه عملی اش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تا بیان متفن معتبری که درباره حصن آمده است، حصن ولایت است و حصن توحید است، قابل جمع است و جمعش هم بسیار متناسب است که توحید در عمل ولایت است و ولایت در مرحله اعتقاد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ولایت منتهی می شود و ولایت از توحید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ادعاء که نمی شود، الان وارد حصن شدن به چه صورت است و شرط ورودی آن چیست؟ ولایت امیرالمومنین ارتباط مستقیم دارد و کسی می تواند داخل حصن ولایت قرار بگیرد که به واجبات و محرمات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کنید اگر یک روز مثلا امام صادق سلام الله تعالی علیه می فرماید اگر خواستید پیروی ما را تجربه کنید، اگر یک مستضعفی و یک غریبه و بیچاره ای را دیدید اگر دل تان به حالش سوخت شکر کنید که پیرو ما هستید، این باز هم مثال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خودتان تجربه کنید اگر یک حرامی خدای نخواسته ازتان سر زد یا یک واجبی ترک شد، اگر ناراحت شدید بدانید که حساسیتی وجود دارد، این علامت شیعی گری مولی امیرالمومنین است که در برابر واجبات و محرمات حساس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حساسیت بر واجبات و محرمات، شما که سربازان آقا امام زمان هستید مستحبات و مکروهات برای عمل آمده، عوام که بگویند برای نوشتن در کتاب هاست، برای طلبه ها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که شدید من التزم بشئ التزم بلوازمه که گفته می شود یک روحانی همیشه در لباس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تروک دارد و واجبات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در این راه شروطش این است، ولی بگویی سخت است، بلکه سخت نیست و خیلی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بروید احساس می کنید که آقا نظر می کند، خیلی لذت است، دوست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لذا گفته می شود در زندگینامه بعضی از فقهاء که مستحبات را بر خود واجب و مکروهات را بر خود حرام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 مکروهات را که سست بگیریم و بی اعتناء باشیم این کار اشتباهی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مستحبات و مکروهات ما باید وظیفه مان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انجام است، فقط در مواردی که موجب عسر و حرج بشود آنجا دیگر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موجب عسر و حرج نشود، مشکلی به وجود نیاورد باید به مستحبات و مکروهات پایبند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واجبات و محرمات آدم را نجات می دهد از خطر هلاکت نجات می دهد اما نورانیت مضاعف زرق و برق و جلایی بیشتری که ما می توانیم پیدا کنیم به وسیله مستحبات و مکروهات است</w:t>
      </w:r>
      <w:r>
        <w:rPr>
          <w:rFonts w:eastAsia="IRNazanin" w:cs="IRNazanin"/>
          <w:color w:val="111111"/>
          <w:sz w:val="28"/>
          <w:szCs w:val="28"/>
          <w:rtl w:val="true"/>
          <w:lang w:bidi="fa-IR"/>
        </w:rPr>
        <w:t>.</w:t>
      </w:r>
      <w:bookmarkStart w:id="43" w:name="pg4192_26835"/>
    </w:p>
    <w:p>
      <w:pPr>
        <w:pStyle w:val="Heading2"/>
        <w:numPr>
          <w:ilvl w:val="1"/>
          <w:numId w:val="1"/>
        </w:numPr>
        <w:rPr/>
      </w:pPr>
      <w:bookmarkStart w:id="44" w:name="__RefHeading___Toc3438158_2281741623"/>
      <w:bookmarkStart w:id="45" w:name="_Toc15"/>
      <w:bookmarkEnd w:id="43"/>
      <w:bookmarkEnd w:id="44"/>
      <w:r>
        <w:rPr>
          <w:rtl w:val="true"/>
        </w:rPr>
        <w:t xml:space="preserve">تفسیر آیه </w:t>
      </w:r>
      <w:r>
        <w:rPr/>
        <w:t>120</w:t>
      </w:r>
      <w:r>
        <w:rPr>
          <w:rtl w:val="true"/>
        </w:rPr>
        <w:t xml:space="preserve"> </w:t>
      </w:r>
      <w:r>
        <w:rPr>
          <w:rtl w:val="true"/>
        </w:rPr>
        <w:t xml:space="preserve">سوره آل عمران در موضوع اهل بیت علیهم السلام </w:t>
      </w:r>
      <w:r>
        <w:rPr/>
        <w:t>93/11/15</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تمسسکم حسنه تسوهم و ان تمسسکم سیئه یفرحوا بها و ان تصبروا و تتقوا لا یضرهم کیدهم شیئا ان الله بما یعملون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کفار قریش و مومنانی که با آنها در رکاب حضرت رسول با کفار قریش مبارزه می کردند و مربوط می شود به جنگ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p>
    <w:p>
      <w:pPr>
        <w:pStyle w:val="BookText"/>
        <w:rPr/>
      </w:pPr>
      <w:r>
        <w:rPr>
          <w:rFonts w:ascii="IRNazanin" w:hAnsi="IRNazanin" w:eastAsia="IRNazanin"/>
          <w:color w:val="111111"/>
          <w:sz w:val="28"/>
          <w:sz w:val="28"/>
          <w:szCs w:val="28"/>
          <w:rtl w:val="true"/>
          <w:lang w:bidi="fa-IR"/>
        </w:rPr>
        <w:t>اگر برای شما یک خوبی و پیروزی به وجود بیاید ناراحت می شوند یک حالت سوء و ناراحتی برای آنها به وجود می آید و اگر برای شما یک شکستی به وجود بیاید،</w:t>
      </w:r>
    </w:p>
    <w:p>
      <w:pPr>
        <w:pStyle w:val="BookText"/>
        <w:rPr/>
      </w:pPr>
      <w:r>
        <w:rPr>
          <w:rFonts w:ascii="IRNazanin" w:hAnsi="IRNazanin" w:eastAsia="IRNazanin"/>
          <w:color w:val="111111"/>
          <w:sz w:val="28"/>
          <w:sz w:val="28"/>
          <w:szCs w:val="28"/>
          <w:rtl w:val="true"/>
          <w:lang w:bidi="fa-IR"/>
        </w:rPr>
        <w:t>سیئه هم به معنای گناه است و هم شکست</w:t>
      </w:r>
    </w:p>
    <w:p>
      <w:pPr>
        <w:pStyle w:val="BookText"/>
        <w:rPr/>
      </w:pPr>
      <w:r>
        <w:rPr>
          <w:rFonts w:ascii="IRNazanin" w:hAnsi="IRNazanin" w:eastAsia="IRNazanin"/>
          <w:color w:val="111111"/>
          <w:sz w:val="28"/>
          <w:sz w:val="28"/>
          <w:szCs w:val="28"/>
          <w:rtl w:val="true"/>
          <w:lang w:bidi="fa-IR"/>
        </w:rPr>
        <w:t xml:space="preserve">سیئه به معنای شکست هم است و به معنای گناه هم در آیات آمده که آیه اول 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 لیغفرلک الله ما تقدم من ذنبک و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سیئه و ذنب به معنای شکست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لیغفرلک الله ما تقدم من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که معصوم است، از پیامبر گناه سر زده است، معنایش این است که منظور از آن ذنب و سیئه احیاناً شکست در مبارزه با کفار هم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به این معناست که برداشته می شود آن گناهانی که از نظر کفار نسبت به پیامبر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هم است که منظور از ذنب، ذنب امت باشد یا منظور از ذنب ترک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 اینجا آمده است معنای لغوی ذنب و سیئه هم گناه است و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جبران است، این فتحی است که شکست قبلی و بعدی شما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هم همین است، در خود تفسیر هم آمده و اینجا به مناسبت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مورد خطاب قرار گرفته است و اینجا نسبت به پیامبر و اصحابش که در جنگ بدر بوده اند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تمسسکم حسنه تسوهم و ان تصبکم سیئه یفرحوا بها و ان تصبروا و تتقوا لا یضرکم کیدهم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تقوای الهی را مراعات کنید و پایمردی بکنید ضرری نمی زند کید و حیله آن کفار، خداوند به آنچه که عمل می کند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مفسر علی بن ابراهیم قمی در کتاب تفسیر قمی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غزوه احد آمده و سبب نزول این آیه هم این بوده است که جنگ احد پس از جنگ بدر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جنگ بدر سرشکستی برای کفار به وجود آمده بود، ابوسفیان لشکریان خودش را جمع آوری کرد در مکه و جنگ بدر هم نزدیک مکه و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حمله شده بود برای مدینه و شکست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کفار به سرکردگی کفار که سه هزار سواره و دو هزار پیاده نظام که شمشیر زن بودند اما اسب نداشتند، آمدند به مدینه حمله کنند و آن شکستی را خورده بودند را جبران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بیانی که محقق مفسر علی بن ابراهیم قمی نقل می کند که اینها در تواریخ است ولی اینجا که آمده است اعتبارش در حد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آمدند حضرت رسول برای عبدالله بن جبیر یک مسئولیتی داد و پنجاه نفر تیرانداز را در اختیار عبدالله بن جبیر تعیین کرد، گفت شما این منطقه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کوه کوچکی که تپه ای است در برابر کوه احد که خود کوه احد هم کوتاه بلندی نیست، و این تپه ای است در دامنه همان کوه قرار دارد که الان به آن می گویند جبل الرّماد کوه تیرانداز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شد که شما اینجا باشید و پرچم را داد به دست امیرالمومنین، حمله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به لشکریان ابوسفیان و قریش کافر صدمه کاری وارد کردند، بعد حضرت فرموده بود که این منطقه را حفظ کنید و از جایتان تکان نخورید که ممکن است آنها از پشت ممکن است حمله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نشستند و دیدند که لشکر کفار شکست خوردند، و دیدند که در میدان وسائل و شمشیر و نیزه و اسب و وسائل غنیمتی افتاده، گفتند که اصحاب پیامبر غنیمت گرفتند و ما تیراندازها نتوانستیم بگیریم، رفتند و منطقه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منطقه را ترک کردند یک مرتبه آنها از پشت حمله کردند و این تیراندازها را که رفته بودند مشغول جمع آوری غنیمت بودند مورد حمله قرار دادند تا اینکه اینجا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اهتزم اصحاب رسول الله صلی الله علیه و آله و سلم هزیمه عظیمه و اقبلوا یصعدون فی الجبال و فی 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 بعد از که این اصحاب شکست خوردند و به طرف کوه فرار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رآی رسول الله صلی الله علیه و آله و الهزیمه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هزیمه یعنی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البیضه عن رأسه و قال الیّ أنا رسول الله الیّ أنا رسول الله الیّ أین تفرّون عن الله و عن رسوله؟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حضرت رسول یک استتاری سپیدی روی سر مبارک خودش داشت، آن را کنار گذاشت که اصحاب چهره مبارک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 بیایید، کجا می روید از خدا و پیغمبر فرار می کنید؟ از آن طرف هند جگرخوار بود که آمد و چیز عجیبی نقل می کند، می گوید یک سرمه دانی در دست داشت و هر کسی فرار می کرد می گفت بیا چشم هایت را سرمه کنم، چرا؟ تو مرد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هم نیروهای خودش را تحریک کرد و بالاخره آنها با یک قدرت بیشتر حمله کردند یک مرتبه کار به اینجا رسید که حضرت رسول باقی ماند و علی علیه السلام و سماک بن خرشه که ابودجانه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فکلما حمل الطائفه علی رسول الله صلی الله علیه و آله و سلم استقبلهم علیّ فدفعهم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براساس تحلیل اجتماعی فکر بکند، حیاط اسلام از نظر تحلیل اجتماعی به وسیله شمشیر امیرالمومنین و دفاع علی بن ابی 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انقطع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دفاع کرد تا اینکه شمشیر حضرت علی قطع شد از وسط، یک نفر بود و حدود چهار هزار نفر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حضرت علی که قطع شد و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الیه رسول الله سیفه ذا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ذو الفقار اصلش شمشیر حضرت رسول بود در جنگ احد در همان لحظه حضرت رسول این شمشیر را داد به حضرت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انحاز رسول الله الی ناحیه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عقب نشینی کرد در یک گوشه ای از احد که الان هم جایش هم است که یک سنگ و یک غار کوچکی است که اگر کسی داخل آن محل قرار بگیرد فقط از یک طرف می شود با آن جهت رفت و آمد کرد و اطراف دیگر راه رفت و آمد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فوقف و کان القتال من وجه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از یک جهت جنگ صورت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یزل علیّ یقاتلهم مستمراً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امیرالمومنین بود و با آنها مقاتله می کرد و حمله آنها را دفع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أصابه فی وجهه و رأسه و یدیه و بطنه و رجلیه سبعون جراحه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بدن امیرالمومنین هفتاد تا جراحت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سر پا ایستاده بود و با هفتاد تا جراحت دفاع می کرد و آنقدر دفاع صورت گرفت که تمام حمله کنندگان بالاخره مایوس شدند و عقب نشینی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جبرائیل ان هذا لهی المواسات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اصلی مواسات این است که جان خودش را سپر قرار داد برای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خطاب کرد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لهی المواسات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انه منی و انا منه</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تو می گویی که مواسات است خطاب این است که از مواسات بالاتر است، مواسات یک غیریتی می خواهد، یک کسی برای کس دیگر فداء نکند، علی منم و 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کسی در مدینه رفت و چهل روز ریاضت که یا رسول الله به من کمکی من اینجا بمانم در کنار حرم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را در مکاشفه دید که فرمود برو نجف، من خودم مدینه است و جانم در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یک روایتی را مرحوم طبرسی نقل می کند از امام صادق سلام الله علیه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رسول الله الی جبرائیل بین السماء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دید که جبرئیل به آسمان و زمین علی کرسی من ذهب، بر یک کرسی طلائی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 لا سیف الا ذوالفقار و لا فتی الا علیّ</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 حدیثی است که بین محدثین فریقین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بین العلماء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بلاغت جواهر البلاغه که یک مصری نوشته و شیعه هم نیست، در بحث قصر و حصر که مثال می زند یکی از امثله ای که در بحث حصر مثال می زند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ندائی عرشی که از جبرائیل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فخر رازی</w:t>
      </w:r>
    </w:p>
    <w:p>
      <w:pPr>
        <w:pStyle w:val="BookText"/>
        <w:rPr/>
      </w:pPr>
      <w:r>
        <w:rPr>
          <w:rFonts w:ascii="IRNazanin" w:hAnsi="IRNazanin" w:eastAsia="IRNazanin"/>
          <w:color w:val="111111"/>
          <w:sz w:val="28"/>
          <w:sz w:val="28"/>
          <w:szCs w:val="28"/>
          <w:rtl w:val="true"/>
          <w:lang w:bidi="fa-IR"/>
        </w:rPr>
        <w:t>اینجا ممکن است سوال بشود اگر از نصوص اینگونه است اشکالاتی به وجود می آید و مگر پیروی حضرت علی شامل نباشد و چرا همه فرق هدایت علی را قبول نمی کند؟ می گوییم فخر رازی که جزء سنی های متعصب است و جعلیات زیادی هم دارد و آدم فاضل و با سوادی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المشککین و شیخ المغالطین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فخر رازی در تفسیر حمد درباره جهر بسمله می گوید بعضی ها می گوید اختلاف دارند که جهر بخوانید و اخفات بخوانید ولی من اقتداءً به علی جهر می خوانم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بالتواتر من اقتدی بعلیّ فقد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فرقه باشد و پیروان علی باید شیعیان علی بن 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 الناس عمیً من عمی عن حبّنا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جوابش را از نصوص می بینیم از امیرالمومنین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الناس عمیً من عمی عن حبنا و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یک عماء و کوری شدیدی دارد که اصلا چیزی را نمی بیند و این ولایت و این عظمت و این فضیلت را با این وضوح نمی بیند، یک کوری شدیدی است، کسی که درباره حب و فضل ما نادیده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اسعد الناس من عرف فضلنا و تقرّب الی الله بنا</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ترین و سعادتمندترین مردم کسی است که فضل ما را بشناسد و درک کند و به وسیله ما به سوی خدا تقرب بکند، انتم السبل الی الله، بدون این طریق راهی به سوی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بشود به وسیله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یک نعمتی است که خدا برای ما پیروان امیرالمومنین عنایت کرده است که اگر آدم قدرش را بداند و درکش بکند در تمامی امور زندگی یک خوشحالی و انبساطی و قلبش راحت است، چون ولایت دارد، دغدغه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دنیایش ولایت دارد و آخرت هم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کجا دغدغه ای به ذهنش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ولایتش درست شد دو تا نکته نظری و عملی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 که از نظر روحی یک آرامشی که آن آرامش آدم را در مسائل این دنیا و آن دنیایش یک پشتوانه قلبی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صحیح السندی هم است که از حارث همدانی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الهمدانی من یمت یرنی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قدر متیقن آن درباره پیروان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یک سید طلبه معمم بود که خیلی سواد بالایی هم نداشت ولی آدم تقریبا مهذبی بود، وقتی که از دنیا می رفت در همان حالت جان دادن و حالت احتضارش بود یک مرتبه به بچه هایش گفت که بعضی ها طلبه بودند، گفت بی انصاف ها نشستید، دارد امیرالمومنین می آید بلند شوید استقبال کنید،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دم مرگ من آیی و نگاهی بکنی، جان دهم مرگ ستانم که نگاه تو بس است</w:t>
      </w:r>
      <w:r>
        <w:rPr>
          <w:rFonts w:eastAsia="IRNazanin" w:cs="IRNazanin"/>
          <w:color w:val="111111"/>
          <w:sz w:val="28"/>
          <w:szCs w:val="28"/>
          <w:rtl w:val="true"/>
          <w:lang w:bidi="fa-IR"/>
        </w:rPr>
        <w:t>.</w:t>
      </w:r>
      <w:bookmarkStart w:id="46" w:name="pg4192_26842"/>
    </w:p>
    <w:p>
      <w:pPr>
        <w:pStyle w:val="BookText"/>
        <w:rPr/>
      </w:pPr>
      <w:bookmarkEnd w:id="46"/>
      <w:r>
        <w:rPr>
          <w:rFonts w:ascii="IRNazanin" w:hAnsi="IRNazanin" w:eastAsia="IRNazanin"/>
          <w:color w:val="111111"/>
          <w:sz w:val="28"/>
          <w:sz w:val="28"/>
          <w:szCs w:val="28"/>
          <w:rtl w:val="true"/>
          <w:lang w:bidi="fa-IR"/>
        </w:rPr>
        <w:t>روایات در مورد عفو</w:t>
      </w:r>
    </w:p>
    <w:p>
      <w:pPr>
        <w:pStyle w:val="BookText"/>
        <w:rPr/>
      </w:pPr>
      <w:r>
        <w:rPr>
          <w:rFonts w:ascii="IRNazanin" w:hAnsi="IRNazanin" w:eastAsia="IRNazanin"/>
          <w:color w:val="111111"/>
          <w:sz w:val="28"/>
          <w:sz w:val="28"/>
          <w:szCs w:val="28"/>
          <w:rtl w:val="true"/>
          <w:lang w:bidi="fa-IR"/>
        </w:rPr>
        <w:t>این اولا از لحاظ نظری و عقیدتی و از نظر زندگی و رفتاری هم سیره امیرالمومنین روش او این است که با کسی در برخوردها اهل گذشت باشید، سرّ و اسرار مردم را فاش نکنید، کسی که از خطا چشم بپوشد و عیب مردم را هم بپوشاند این دیگر جامعه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لا یعفو عن الزّله و لا یستر العوره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مردم کسی است که از لغزش عفو نکند و عیب مردم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علی این می شود و اگر این دو تا نکته عملی بشود جامعه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لغزشی می بینید از مردم، کسی را معصوم ندانید و خطا سرمی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گفتا که خطا بینی خطای چشم است، هنر چشم خطاپوشی و زیبانگری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امیرالمومنین سلام الله تعالی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تاج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را آرام می کند، یک آرامشی که به وجود آمد از حاکمیت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که خیلی خوبی هاست که تاج آن و نقطه ابتداء و نقطه طلایی این مکرمت ها و مکارم اخلاق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انتقام دشمن حرام نیست، در عفو لذتی است که در انتقام نیست</w:t>
      </w:r>
      <w:r>
        <w:rPr>
          <w:rFonts w:eastAsia="IRNazanin" w:cs="IRNazanin"/>
          <w:color w:val="111111"/>
          <w:sz w:val="28"/>
          <w:szCs w:val="28"/>
          <w:rtl w:val="true"/>
          <w:lang w:bidi="fa-IR"/>
        </w:rPr>
        <w:t>.</w:t>
      </w:r>
    </w:p>
    <w:p>
      <w:pPr>
        <w:pStyle w:val="Heading2"/>
        <w:numPr>
          <w:ilvl w:val="1"/>
          <w:numId w:val="1"/>
        </w:numPr>
        <w:rPr/>
      </w:pPr>
      <w:bookmarkStart w:id="47" w:name="__RefHeading___Toc3438160_2281741623"/>
      <w:bookmarkStart w:id="48" w:name="_Toc16"/>
      <w:bookmarkEnd w:id="47"/>
      <w:r>
        <w:rPr>
          <w:rtl w:val="true"/>
        </w:rPr>
        <w:t xml:space="preserve">تفسیر آیه </w:t>
      </w:r>
      <w:r>
        <w:rPr/>
        <w:t>128</w:t>
      </w:r>
      <w:r>
        <w:rPr>
          <w:rtl w:val="true"/>
        </w:rPr>
        <w:t xml:space="preserve"> </w:t>
      </w:r>
      <w:r>
        <w:rPr>
          <w:rtl w:val="true"/>
        </w:rPr>
        <w:t xml:space="preserve">سوره آل عمران در موضوع اهل بیت علیهم السلام </w:t>
      </w:r>
      <w:r>
        <w:rPr/>
        <w:t>93/11/29</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موضوع اهل بیت علیهم السلام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شَیْ‌ءٌ أَوْ یَتُوبَ عَلَیْهِمْ أَوْ یُعَذِّبَهُمْ فَإِنَّهُمْ 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آیه</w:t>
      </w:r>
    </w:p>
    <w:p>
      <w:pPr>
        <w:pStyle w:val="BookText"/>
        <w:rPr/>
      </w:pPr>
      <w:r>
        <w:rPr>
          <w:rFonts w:ascii="IRNazanin" w:hAnsi="IRNazanin" w:eastAsia="IRNazanin"/>
          <w:color w:val="111111"/>
          <w:sz w:val="28"/>
          <w:sz w:val="28"/>
          <w:szCs w:val="28"/>
          <w:rtl w:val="true"/>
          <w:lang w:bidi="fa-IR"/>
        </w:rPr>
        <w:t>ترجمه آیه این است که خدای متعال خطاب به پیامبر اعظم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چیزی به عهده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خدا توبه شان را بپذیرد و یا عذاب شان بکند که آنها ظالم و ستمکارند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آیه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لَکَ مِنَ الْأَمْرِ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جلب توجه می کند این است که امر مهمی باشد که فقط خدای متعال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کاری است؟ اموری که به احکام مربوط است که همه اش احاله شده است به پیامبر اعظم ولی این یک کار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خداوند توبه آنها را قبول می کند یا عذاب می کند آنها را، نشان می دهد که این امر مهمی است و مردمی که در برابر این امر قرار دارند، زیر بار این امر نرفته اند که یا باید عذاب بشوند یا اگر توبه کنند خداوند توبه شان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مردم در قبال این امر گویا ظالم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دقت و اندیشیدن می بینیم که آیه عمقی دارد بنابراین اجمالاً فهمیدیم که یک امر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در قبال آن امر هستند ظالمانی هستند که زیر بار آن امر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تفاسیر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تفسیر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درتفسیر عیاشی روایتی است که این مطلب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الجعفی قال قرأت عند ابی جعفر علیه السلام قول الله لَیْسَ لَکَ مِنَ الْأَمْرِ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بن عبدالله انصاری و جابر جعفی هر دو هم اسمند و هر دو شاگردان امام باقرند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جابر بن عبدالله انصاری از حضرت رسول تا زمان امام باقر بوده است و جابر جعفی در عصر امام صادق و امام باقر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عند ابی جعفر علیه السلام قول الله لَیْسَ لَکَ مِنَ الْأَمْرِ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معنایش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پیامبر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در آیه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کل امور موکول به رسول الله الاعظم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چه امری است که گفته شده است درباره امر به شما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باقر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مخصوصاً خدای متعال آن را اعلام و اجراء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الله ان له من الامر شیئاً و شیئاً و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متعال از امر شئ ای است و شئ ای است و شئ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حیث ذهبت ولکنی اخبرک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که ذهن شما رفته است که از پیامبر کار را خدای متعال برداشته و در اختیار خودش قرار داده و مسئولیت را از پیامبر گرفته باشد و کار پیامبر اعظم محدود شده باشد اینگونه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لما امر نبیه ان یظهر ولایه علی فکّر فی عداوه قومه له و معرفته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مِنَ الْأَمْرِ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تحزن ان الله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مهمی بوده که ما فهمیدیم که این امر مهم امر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خدای متعال امر کرد پیامبر خودش را که اظهار کند ولایت علی را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مظلوم بود، در بین مردم قریش از خدا بی خبر کفره فجره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در عداوت قوم و معرفت پیامبر نسبت به آنها که می دانستند اینها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دستور آمده، با این نگرانی که حضرت رسول قرار داشت، خدای متعال برایش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الذی فضله الله به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ماجرای اعلام ولایت چیزی است که خدای متعال به امیرالمومنین آن را داده است که فضیلت است بر همه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جمیع خصاله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 و برتری داده است در جمیع اوصاف کمالیه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تفصیل می دهد که امیرالمومنین چه فضائلی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اول من آمن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امیرالمومنین اولین کسی بوده است که ایمان به رسالت حضرت رسول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بمن أرسله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انصر الناس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بهترین یار و یاور بوده است برای خدا و پیغمبر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اقتلهم لعدوهما و اشدّهم بغضاً لمن خالفهما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بالاترین عدد کشتن عدوی خدا و پیامبر را داشته است و بالاتر بغض را نسبت به مخالف خدا و پیامبر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 علم علی لم یساوه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علمش در حدی است که احدی در آن پایه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مناقبه لا تحصی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بشر توانمش گفت نه خدا توانمش خواند، متحریم چه گویم شه ملک لا فتی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شعرای اهل بیت بالاترین شعر را مرحوم شهریار درباره امیرالمومنین فرموده اند که همین شعر علی ای همای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مسلک صوفی ها بهترین شعر را مولوی گفته است درباره امیرالمومنین که هنوز شعرای شیعه به آن حد شعر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صورت و پیوند جهان بود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نقش زمین بود و زمان بود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نباشد سخن کفر نه این است تا هست علی باشد و تا بود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 ازلی و ابدی که شرعاً و فقهاً ممکن است شبهه غلو داشته باشد و ازلی و ابدی فقط یک مصداق دارد که آن پروردگار عالم است و بشر ازلی و ابدی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مرحوم شهریار شعری است که قبل از اینکه آقای نجفی ایشان را بشناسد در خواب آقای نجفی آمده بود که کسی چنین شعری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اشعار بیاوریم که علی ای همای رحمت یا تا صورت و پیوند جهان بود علی بود، اینها را که بیاوریم منبع و مصدر روایی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مناقبه التی لا تحصی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فکر النبی فی عداوه قومه له فی هذه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خصال بود که باعث عداوت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طمعی ندارد و آن کسی که ریاست نمی خواهد، آن کسی که زهدش مثیل ندارد، آن کسی دفاعش نظیر ندارد، آن کسی که علمش تا ابد مانندی ندارد تا بلندای ابدیت علم اول بشریت اعلام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حسادت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النبی صلی الله علیه و آله فی عداوه قوله له فی هذه الخصال و حسدهم له علیها ضاق عن ذلک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رسول در این رابطه ناراحت شد و دلتنگ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 الله أنه لیس له من هذا الامر شئ انما الامر فیه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که اینقدر نگران هستید، به عهده پیامبر نسبت به این امر چیزی نیست و هیچ نگرانی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الامر فیه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این نیست که این کار مربوط به خداست یعنی کاری است که مستقیما خدا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أن یصیر علیاً وصیه و ولی الامر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خودش حضرت علی را وصی پیامبر بعد از پیامبر قرار می دهد و ولی امر مردم و ولی امر هستی و ولی امر خلقت بعد از حضرت رسول امیرالمومنین را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عنی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را خدای متعال قصد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لا یکون له من الامر شئ</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در حالی که درباره امور و احکام همه به پیامبر اعظم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و نگرانی حضرت رسول و فضائل حضرت علی و وصایت حضرت علی و ولی امر بودن حضرت علی علیه السلام فقط از خداست و منحصراً کار خداست مستقیماً بدون هیچ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ولایت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عظمت ولایت را با این خصوصیت درک کنیم، توجه کنیم که این ولایت با این عظمت چقدر نعمت بزرگی است و ما چقدر خدا را شکر کنیم که معرفتی به این ولایت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 قلت لابی جعفر علیه السلام قال له لنبیه لَیْسَ لَکَ مِنَ الْأَمْرِ شَیْ‌ءٌ فسّره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این را برای من تفسیر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لشئ قاله الله ولشئ أراده الله یا جابر، ان رسول الله صلی الله علیه وآله کان حریصا علی أن یکون علی علیه السلام من بعده علی الناس وکان عند الله خلاف ما أراد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عنی بذلک قول الله لرسوله علیه السلام لَیْسَ لَکَ مِنَ الْأَمْرِ شَیْ‌ءٌ یا محمد فی علی الامر إلی فی علی </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امر علیّ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نکته دارد، حتی برای حضرت رسول می فرماید که برای آن امر اصلی حضرت علی که ولایتش است، آن ولایتی که خلیفه اللهی فی الارض است، آن ولایتی که متصرف در شرع و کون است، آن ولایتی که واسطه هستی است،آن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اعلامی دارد و یک معنای تجلایی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اعلامی اش این است که ولایت حضرت علی در موقع مقرّر که در نظر است، من اعلام می کنم و شما مسئولیت و نگرانی و اضطرابی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خدای متعال این امر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نکته ای که نکته تجلایی دارد این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الیّ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استعانت از آیه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آن خلیفه من و واسطه فیض من و او در روی زمین جلوه تامّ خود من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اگر خدا شناسی به رخ علی نظر کن، به علی شناختم من به خدا قسم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معرفت الهی می خواهید به علی نگاه کنید و اگر نجات می خواهید به علی و اگر هم توحید می خواهید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دنیا شعار توحید می دهند و مخصوصا قسمتی به نام مسلمان شعار توحید می دهند ولی مشرک اند که شرک خاصی دارند به افراد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و عقائدشان یک جمله درستی که توحید را به معنای کلمه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امیرالمومنین خطبه اول نهج البلاغه را اسوه متن توحیدی در دنیا اعلام بکنیم جای خودش به طور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یبلغ مدحته القائلون و لا یحصی نعمائه العادّون و لا یودی حقه المجتهدون الذی لا یدرکه بعد الهمم و لا یناله غوض الفطن فطر الخلائق بقدرته و نشر الریاح برحمته و وتّد بالصخور میدان ارضه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کلام مولی در عمق جان آدم اثر می کند و هم محتوا آنقدر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چهار ساعت جزء تعقیبات نمازتان این چند جمله خطبه حضرت علی را تکرار بکنید، در روحیه توحیدی تان اثر می کند و این خطبه به اصطلاح می شود متن نمونه یک در جهت بحث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مولی در این مقام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مناقبه لا تحصی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نمی توانیم برسیم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خداوند این نعمت را داد که شدیم پیرو امیرالمومنین و شیعه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شیعه را به عنوان یک کلمه بسیار نامطلوب و خطرناک اعلام می کنند وهابی ها و داعشی ها ولی در متون روایی که مراجعه کنیم، تمام این فضائلی که از طریق روات شیعه آمده احیاناً بیشتر و بهتر از طریق ابناء عامه آمده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و شیعتک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حضرت علی در نصوص آمده که اهل نجات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افتخار را که الان داریم که با این متن و با این صراحت منتها شیعه را آنقدر تبلیغ کردند که بین خودشان پیش ما مثلاً اسرائیل پیش وهابی ها کلمه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آل البیت اردن دعوت شده بود از اساتید حوزه علمیه، یکی از بزرگان حوزه آنجا رفت، که من موفق نشدم در آن سفر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رفتیم آنجا به جامعه آل البیت، مسئول آن گفت که اینجا کلمه شیعه را به کار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شیعه را اگر بکار ببری یک تنفر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اتباع آل البیت و شیعه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پاکستان هم نهضت شیعه نمی گویند نهضت جعفری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شیعه با این عظمت تبلیغ تا چه حدی که کار به آنجا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امیرالمومنین به تعبیر امام خمینی شیعیان امیرالمومنین مثل خود امیرالمومنین ممکن است غریب باشند ولی این غربت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غربت است و دیار عشق به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عشق به امیرالمومنین داریم غریب باشیم دنیا بپذیرد نپذیرد به دنیا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کردیم ارزش نوکری را که کسی نوکر بشود برای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گدایی درت را به دو عالم ندهیم، کس نگوید که گدای در تو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درک کردیم و یقین هم داریم که مدارک و فضائل و نصوص و تاریخ و تواتر قطعی مثل علی کسی نیامده و نخواهد آمد و او مولای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افتخار نوکری که اسم شیعه را هم نگذارند ما می گوییم نوکر مولی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بزرگی گفته بود که من کجا قنبر کجا، یک شخص دیگری هم آمد و تعبیر دیگری به کار برد گفت من کجا و خاک کفش قنبرش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اوج بگیرد می رسد به جایی که تا خود حذف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ما و تمام عشق ما یک کلمه است و آن ولایت امیرالمومنین سلام الله تعالی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کیست و خصوصیاتش 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پیرو امیرالمومنین کیست و چه خصوصیاتی دارد؟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شیعتنا الا من اتقی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شیعه علی یعنی کسی که پایبند به واجبات و محرمات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پایبند به واجبات و محرمات نیست دیگر شعاری است و شعوری شیعه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شیعتنا من اتقی الله و أطاعوا و ما کانوا یعرفون الا بالتواضع و التخشع و اداء الامانه و کثره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علائم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ادب، خشوع در برابر خداست و فروتنی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در برابر بندگان خدا، ادای امانت که یکی از نکات ادای امانت این است که این عمر برای ما امانت است، چطوری اداء کنیم این امانت را؟ به تنبلی، به تعیش یا سعی کنیم در راه عبودیت خدا باشد، در راه تحصیل علوم آل البیت باشد در راه ترویج احکام الهی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بغدادی، خطیب بغدادی،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فیه نتف و جوامع من الروایه فی الولایه،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فیه نتف و جوامع من الروایه فی الولایه،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فیه نتف و جوامع من الروایه فی الولایه،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زمخشری،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کتاب حجت، ب فیه نکت و نتف من التنزیل فی الولایه،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شیحکلینی،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کتاب حجت، باب فیه نکت و نتف من التنزیل فی الولایه،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الهدی، شیخ حر 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 حسن نجفی،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کتاب حجت، باب نوادر فی فضائل الائمه،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محمد بن مسعود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ابواب التاریخ، ب مولد النبی،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شیخ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ابواب التاریخ، ب مولد النبی،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حاکم حسکانی،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فیض کاشانی،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تمیمی آمدی،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اثبات الهدی،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محمد بن مسعود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34028</Words>
  <Characters>124958</Characters>
  <CharactersWithSpaces>158642</CharactersWithSpaces>
  <Paragraphs>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2026-08-18T10:28:39Z</dcterms:created>
  <dc:creator>ghaemiyeh.com</dc:creator>
  <dc:description/>
  <dc:language>en-US</dc:language>
  <cp:lastModifiedBy/>
  <dcterms:modified xsi:type="dcterms:W3CDTF">2026-08-18T13:58:54Z</dcterms:modified>
  <cp:revision>1</cp:revision>
  <dc:subject/>
  <dc:title>آرشیو دروس خارج تفسیر آیت الله سید کاظم مصطفوی نیا 94-93</dc:title>
</cp:coreProperties>
</file>

<file path=docProps/custom.xml><?xml version="1.0" encoding="utf-8"?>
<Properties xmlns="http://schemas.openxmlformats.org/officeDocument/2006/custom-properties" xmlns:vt="http://schemas.openxmlformats.org/officeDocument/2006/docPropsVTypes"/>
</file>