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اندیشه های سیاسی مقام معظم رهبری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07617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007619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007621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007623_2281741623">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2007625_228174162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007627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13</w:t>
            </w:r>
          </w:hyperlink>
        </w:p>
        <w:p>
          <w:pPr>
            <w:pStyle w:val="Contents3"/>
            <w:tabs>
              <w:tab w:val="clear" w:pos="8459"/>
              <w:tab w:val="right" w:pos="9026" w:leader="dot"/>
            </w:tabs>
            <w:rPr/>
          </w:pPr>
          <w:hyperlink w:anchor="__RefHeading___Toc2007629_2281741623">
            <w:r>
              <w:rPr>
                <w:webHidden/>
                <w:rStyle w:val="IndexLink"/>
              </w:rPr>
              <w:t>1</w:t>
            </w:r>
            <w:r>
              <w:rPr>
                <w:rStyle w:val="IndexLink"/>
                <w:rtl w:val="true"/>
              </w:rPr>
              <w:t xml:space="preserve">. </w:t>
            </w:r>
            <w:r>
              <w:rPr>
                <w:rStyle w:val="IndexLink"/>
                <w:rtl w:val="true"/>
              </w:rPr>
              <w:t>بیان مسئله</w:t>
            </w:r>
            <w:r>
              <w:rPr>
                <w:rStyle w:val="IndexLink"/>
                <w:rtl w:val="true"/>
              </w:rPr>
              <w:tab/>
            </w:r>
            <w:r>
              <w:rPr>
                <w:rStyle w:val="IndexLink"/>
              </w:rPr>
              <w:t>13</w:t>
            </w:r>
          </w:hyperlink>
        </w:p>
        <w:p>
          <w:pPr>
            <w:pStyle w:val="Contents3"/>
            <w:tabs>
              <w:tab w:val="clear" w:pos="8459"/>
              <w:tab w:val="right" w:pos="9026" w:leader="dot"/>
            </w:tabs>
            <w:rPr/>
          </w:pPr>
          <w:hyperlink w:anchor="__RefHeading___Toc2007631_2281741623">
            <w:r>
              <w:rPr>
                <w:webHidden/>
                <w:rStyle w:val="IndexLink"/>
              </w:rPr>
              <w:t>2</w:t>
            </w:r>
            <w:r>
              <w:rPr>
                <w:rStyle w:val="IndexLink"/>
                <w:rtl w:val="true"/>
              </w:rPr>
              <w:t xml:space="preserve">. </w:t>
            </w:r>
            <w:r>
              <w:rPr>
                <w:rStyle w:val="IndexLink"/>
                <w:rtl w:val="true"/>
              </w:rPr>
              <w:t>اهمیت موضوع</w:t>
            </w:r>
            <w:r>
              <w:rPr>
                <w:rStyle w:val="IndexLink"/>
                <w:rtl w:val="true"/>
              </w:rPr>
              <w:tab/>
            </w:r>
            <w:r>
              <w:rPr>
                <w:rStyle w:val="IndexLink"/>
              </w:rPr>
              <w:t>13</w:t>
            </w:r>
          </w:hyperlink>
        </w:p>
        <w:p>
          <w:pPr>
            <w:pStyle w:val="Contents3"/>
            <w:tabs>
              <w:tab w:val="clear" w:pos="8459"/>
              <w:tab w:val="right" w:pos="9026" w:leader="dot"/>
            </w:tabs>
            <w:rPr/>
          </w:pPr>
          <w:hyperlink w:anchor="__RefHeading___Toc2007633_2281741623">
            <w:r>
              <w:rPr>
                <w:webHidden/>
                <w:rStyle w:val="IndexLink"/>
              </w:rPr>
              <w:t>3</w:t>
            </w:r>
            <w:r>
              <w:rPr>
                <w:rStyle w:val="IndexLink"/>
                <w:rtl w:val="true"/>
              </w:rPr>
              <w:t xml:space="preserve">. </w:t>
            </w:r>
            <w:r>
              <w:rPr>
                <w:rStyle w:val="IndexLink"/>
                <w:rtl w:val="true"/>
              </w:rPr>
              <w:t>پیشینه پژوهش</w:t>
            </w:r>
            <w:r>
              <w:rPr>
                <w:rStyle w:val="IndexLink"/>
                <w:rtl w:val="true"/>
              </w:rPr>
              <w:tab/>
            </w:r>
            <w:r>
              <w:rPr>
                <w:rStyle w:val="IndexLink"/>
              </w:rPr>
              <w:t>13</w:t>
            </w:r>
          </w:hyperlink>
        </w:p>
        <w:p>
          <w:pPr>
            <w:pStyle w:val="Contents3"/>
            <w:tabs>
              <w:tab w:val="clear" w:pos="8459"/>
              <w:tab w:val="right" w:pos="9026" w:leader="dot"/>
            </w:tabs>
            <w:rPr/>
          </w:pPr>
          <w:hyperlink w:anchor="__RefHeading___Toc2007635_2281741623">
            <w:r>
              <w:rPr>
                <w:webHidden/>
                <w:rStyle w:val="IndexLink"/>
              </w:rPr>
              <w:t>4</w:t>
            </w:r>
            <w:r>
              <w:rPr>
                <w:rStyle w:val="IndexLink"/>
                <w:rtl w:val="true"/>
              </w:rPr>
              <w:t xml:space="preserve">. </w:t>
            </w:r>
            <w:r>
              <w:rPr>
                <w:rStyle w:val="IndexLink"/>
                <w:rtl w:val="true"/>
              </w:rPr>
              <w:t>پرسش اصلی و پرسش‌های فرعی</w:t>
            </w:r>
            <w:r>
              <w:rPr>
                <w:rStyle w:val="IndexLink"/>
                <w:rtl w:val="true"/>
              </w:rPr>
              <w:tab/>
            </w:r>
            <w:r>
              <w:rPr>
                <w:rStyle w:val="IndexLink"/>
              </w:rPr>
              <w:t>14</w:t>
            </w:r>
          </w:hyperlink>
        </w:p>
        <w:p>
          <w:pPr>
            <w:pStyle w:val="Contents3"/>
            <w:tabs>
              <w:tab w:val="clear" w:pos="8459"/>
              <w:tab w:val="right" w:pos="9026" w:leader="dot"/>
            </w:tabs>
            <w:rPr/>
          </w:pPr>
          <w:hyperlink w:anchor="__RefHeading___Toc2007637_2281741623">
            <w:r>
              <w:rPr>
                <w:webHidden/>
                <w:rStyle w:val="IndexLink"/>
              </w:rPr>
              <w:t>5</w:t>
            </w:r>
            <w:r>
              <w:rPr>
                <w:rStyle w:val="IndexLink"/>
                <w:rtl w:val="true"/>
              </w:rPr>
              <w:t xml:space="preserve">. </w:t>
            </w:r>
            <w:r>
              <w:rPr>
                <w:rStyle w:val="IndexLink"/>
                <w:rtl w:val="true"/>
              </w:rPr>
              <w:t>پرسش‌های فرعی پژوهش</w:t>
            </w:r>
            <w:r>
              <w:rPr>
                <w:rStyle w:val="IndexLink"/>
                <w:rtl w:val="true"/>
              </w:rPr>
              <w:tab/>
            </w:r>
            <w:r>
              <w:rPr>
                <w:rStyle w:val="IndexLink"/>
              </w:rPr>
              <w:t>14</w:t>
            </w:r>
          </w:hyperlink>
        </w:p>
        <w:p>
          <w:pPr>
            <w:pStyle w:val="Contents3"/>
            <w:tabs>
              <w:tab w:val="clear" w:pos="8459"/>
              <w:tab w:val="right" w:pos="9026" w:leader="dot"/>
            </w:tabs>
            <w:rPr/>
          </w:pPr>
          <w:hyperlink w:anchor="__RefHeading___Toc2007639_2281741623">
            <w:r>
              <w:rPr>
                <w:webHidden/>
                <w:rStyle w:val="IndexLink"/>
              </w:rPr>
              <w:t>6</w:t>
            </w:r>
            <w:r>
              <w:rPr>
                <w:rStyle w:val="IndexLink"/>
                <w:rtl w:val="true"/>
              </w:rPr>
              <w:t xml:space="preserve"> . </w:t>
            </w:r>
            <w:r>
              <w:rPr>
                <w:rStyle w:val="IndexLink"/>
                <w:rtl w:val="true"/>
              </w:rPr>
              <w:t>فرضیه‌های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2007641_2281741623">
            <w:r>
              <w:rPr>
                <w:webHidden/>
                <w:rStyle w:val="IndexLink"/>
              </w:rPr>
              <w:t>7</w:t>
            </w:r>
            <w:r>
              <w:rPr>
                <w:rStyle w:val="IndexLink"/>
                <w:rtl w:val="true"/>
              </w:rPr>
              <w:t xml:space="preserve"> . </w:t>
            </w:r>
            <w:r>
              <w:rPr>
                <w:rStyle w:val="IndexLink"/>
                <w:rtl w:val="true"/>
              </w:rPr>
              <w:t>مفاهیم کلیدی</w:t>
            </w:r>
            <w:r>
              <w:rPr>
                <w:rStyle w:val="IndexLink"/>
                <w:rtl w:val="true"/>
              </w:rPr>
              <w:tab/>
            </w:r>
            <w:r>
              <w:rPr>
                <w:rStyle w:val="IndexLink"/>
              </w:rPr>
              <w:t>15</w:t>
            </w:r>
          </w:hyperlink>
        </w:p>
        <w:p>
          <w:pPr>
            <w:pStyle w:val="Contents3"/>
            <w:tabs>
              <w:tab w:val="clear" w:pos="8459"/>
              <w:tab w:val="right" w:pos="9026" w:leader="dot"/>
            </w:tabs>
            <w:rPr/>
          </w:pPr>
          <w:hyperlink w:anchor="__RefHeading___Toc2007643_2281741623">
            <w:r>
              <w:rPr>
                <w:webHidden/>
                <w:rStyle w:val="IndexLink"/>
              </w:rPr>
              <w:t>8</w:t>
            </w:r>
            <w:r>
              <w:rPr>
                <w:rStyle w:val="IndexLink"/>
                <w:rtl w:val="true"/>
              </w:rPr>
              <w:t xml:space="preserve"> . </w:t>
            </w:r>
            <w:r>
              <w:rPr>
                <w:rStyle w:val="IndexLink"/>
                <w:rtl w:val="true"/>
              </w:rPr>
              <w:t>پیش‌فرض‌های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2007645_2281741623">
            <w:r>
              <w:rPr>
                <w:webHidden/>
                <w:rStyle w:val="IndexLink"/>
              </w:rPr>
              <w:t>9</w:t>
            </w:r>
            <w:r>
              <w:rPr>
                <w:rStyle w:val="IndexLink"/>
                <w:rtl w:val="true"/>
              </w:rPr>
              <w:t xml:space="preserve">. </w:t>
            </w:r>
            <w:r>
              <w:rPr>
                <w:rStyle w:val="IndexLink"/>
                <w:rtl w:val="true"/>
              </w:rPr>
              <w:t>هدف‌های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2007647_2281741623">
            <w:r>
              <w:rPr>
                <w:webHidden/>
                <w:rStyle w:val="IndexLink"/>
              </w:rPr>
              <w:t>10</w:t>
            </w:r>
            <w:r>
              <w:rPr>
                <w:rStyle w:val="IndexLink"/>
                <w:rtl w:val="true"/>
              </w:rPr>
              <w:t xml:space="preserve">. </w:t>
            </w:r>
            <w:r>
              <w:rPr>
                <w:rStyle w:val="IndexLink"/>
                <w:rtl w:val="true"/>
              </w:rPr>
              <w:t>روش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2007649_2281741623">
            <w:r>
              <w:rPr>
                <w:webHidden/>
                <w:rStyle w:val="IndexLink"/>
              </w:rPr>
              <w:t>11</w:t>
            </w:r>
            <w:r>
              <w:rPr>
                <w:rStyle w:val="IndexLink"/>
                <w:rtl w:val="true"/>
              </w:rPr>
              <w:t xml:space="preserve">. </w:t>
            </w:r>
            <w:r>
              <w:rPr>
                <w:rStyle w:val="IndexLink"/>
                <w:rtl w:val="true"/>
              </w:rPr>
              <w:t>سامان‌دهی پژوهش</w:t>
            </w:r>
            <w:r>
              <w:rPr>
                <w:rStyle w:val="IndexLink"/>
                <w:rtl w:val="true"/>
              </w:rPr>
              <w:tab/>
            </w:r>
            <w:r>
              <w:rPr>
                <w:rStyle w:val="IndexLink"/>
              </w:rPr>
              <w:t>15</w:t>
            </w:r>
          </w:hyperlink>
        </w:p>
        <w:p>
          <w:pPr>
            <w:pStyle w:val="Contents3"/>
            <w:tabs>
              <w:tab w:val="clear" w:pos="8459"/>
              <w:tab w:val="right" w:pos="9026" w:leader="dot"/>
            </w:tabs>
            <w:rPr/>
          </w:pPr>
          <w:hyperlink w:anchor="__RefHeading___Toc2007651_2281741623">
            <w:r>
              <w:rPr>
                <w:webHidden/>
                <w:rStyle w:val="IndexLink"/>
              </w:rPr>
              <w:t>12</w:t>
            </w:r>
            <w:r>
              <w:rPr>
                <w:rStyle w:val="IndexLink"/>
                <w:rtl w:val="true"/>
              </w:rPr>
              <w:t xml:space="preserve">. </w:t>
            </w:r>
            <w:r>
              <w:rPr>
                <w:rStyle w:val="IndexLink"/>
                <w:rtl w:val="true"/>
              </w:rPr>
              <w:t>چارچوب نظری</w:t>
            </w:r>
            <w:r>
              <w:rPr>
                <w:rStyle w:val="IndexLink"/>
                <w:rtl w:val="true"/>
              </w:rPr>
              <w:tab/>
            </w:r>
            <w:r>
              <w:rPr>
                <w:rStyle w:val="IndexLink"/>
              </w:rPr>
              <w:t>17</w:t>
            </w:r>
          </w:hyperlink>
        </w:p>
        <w:p>
          <w:pPr>
            <w:pStyle w:val="Contents4"/>
            <w:tabs>
              <w:tab w:val="clear" w:pos="8176"/>
              <w:tab w:val="right" w:pos="9026" w:leader="dot"/>
            </w:tabs>
            <w:rPr/>
          </w:pPr>
          <w:hyperlink w:anchor="__RefHeading___Toc2007653_2281741623">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2007655_2281741623">
            <w:r>
              <w:rPr>
                <w:webHidden/>
                <w:rStyle w:val="IndexLink"/>
                <w:rtl w:val="true"/>
              </w:rPr>
              <w:t>الف</w:t>
            </w:r>
            <w:r>
              <w:rPr>
                <w:rStyle w:val="IndexLink"/>
                <w:rtl w:val="true"/>
              </w:rPr>
              <w:t xml:space="preserve">) </w:t>
            </w:r>
            <w:r>
              <w:rPr>
                <w:rStyle w:val="IndexLink"/>
                <w:rtl w:val="true"/>
              </w:rPr>
              <w:t>بیگانگی و یگانگی</w:t>
            </w:r>
            <w:r>
              <w:rPr>
                <w:rStyle w:val="IndexLink"/>
                <w:rtl w:val="true"/>
              </w:rPr>
              <w:tab/>
            </w:r>
            <w:r>
              <w:rPr>
                <w:rStyle w:val="IndexLink"/>
              </w:rPr>
              <w:t>20</w:t>
            </w:r>
          </w:hyperlink>
        </w:p>
        <w:p>
          <w:pPr>
            <w:pStyle w:val="Contents4"/>
            <w:tabs>
              <w:tab w:val="clear" w:pos="8176"/>
              <w:tab w:val="right" w:pos="9026" w:leader="dot"/>
            </w:tabs>
            <w:rPr/>
          </w:pPr>
          <w:hyperlink w:anchor="__RefHeading___Toc2007657_2281741623">
            <w:r>
              <w:rPr>
                <w:webHidden/>
                <w:rStyle w:val="IndexLink"/>
                <w:rtl w:val="true"/>
              </w:rPr>
              <w:t>ب</w:t>
            </w:r>
            <w:r>
              <w:rPr>
                <w:rStyle w:val="IndexLink"/>
                <w:rtl w:val="true"/>
              </w:rPr>
              <w:t xml:space="preserve">) </w:t>
            </w:r>
            <w:r>
              <w:rPr>
                <w:rStyle w:val="IndexLink"/>
                <w:rtl w:val="true"/>
              </w:rPr>
              <w:t>نابرابری و برابری</w:t>
            </w:r>
            <w:r>
              <w:rPr>
                <w:rStyle w:val="IndexLink"/>
                <w:rtl w:val="true"/>
              </w:rPr>
              <w:tab/>
            </w:r>
            <w:r>
              <w:rPr>
                <w:rStyle w:val="IndexLink"/>
              </w:rPr>
              <w:t>22</w:t>
            </w:r>
          </w:hyperlink>
        </w:p>
        <w:p>
          <w:pPr>
            <w:pStyle w:val="Contents4"/>
            <w:tabs>
              <w:tab w:val="clear" w:pos="8176"/>
              <w:tab w:val="right" w:pos="9026" w:leader="dot"/>
            </w:tabs>
            <w:rPr/>
          </w:pPr>
          <w:hyperlink w:anchor="__RefHeading___Toc2007659_2281741623">
            <w:r>
              <w:rPr>
                <w:webHidden/>
                <w:rStyle w:val="IndexLink"/>
                <w:rtl w:val="true"/>
              </w:rPr>
              <w:t>ج</w:t>
            </w:r>
            <w:r>
              <w:rPr>
                <w:rStyle w:val="IndexLink"/>
                <w:rtl w:val="true"/>
              </w:rPr>
              <w:t xml:space="preserve">) </w:t>
            </w:r>
            <w:r>
              <w:rPr>
                <w:rStyle w:val="IndexLink"/>
                <w:rtl w:val="true"/>
              </w:rPr>
              <w:t>قدرت</w:t>
            </w:r>
            <w:r>
              <w:rPr>
                <w:rStyle w:val="IndexLink"/>
                <w:rtl w:val="true"/>
              </w:rPr>
              <w:tab/>
            </w:r>
            <w:r>
              <w:rPr>
                <w:rStyle w:val="IndexLink"/>
              </w:rPr>
              <w:t>22</w:t>
            </w:r>
          </w:hyperlink>
        </w:p>
        <w:p>
          <w:pPr>
            <w:pStyle w:val="Contents4"/>
            <w:tabs>
              <w:tab w:val="clear" w:pos="8176"/>
              <w:tab w:val="right" w:pos="9026" w:leader="dot"/>
            </w:tabs>
            <w:rPr/>
          </w:pPr>
          <w:hyperlink w:anchor="__RefHeading___Toc2007661_2281741623">
            <w:r>
              <w:rPr>
                <w:webHidden/>
                <w:rStyle w:val="IndexLink"/>
                <w:rtl w:val="true"/>
              </w:rPr>
              <w:t>د</w:t>
            </w:r>
            <w:r>
              <w:rPr>
                <w:rStyle w:val="IndexLink"/>
                <w:rtl w:val="true"/>
              </w:rPr>
              <w:t xml:space="preserve">) </w:t>
            </w:r>
            <w:r>
              <w:rPr>
                <w:rStyle w:val="IndexLink"/>
                <w:rtl w:val="true"/>
              </w:rPr>
              <w:t>محدودیت‌های قدرت</w:t>
            </w:r>
            <w:r>
              <w:rPr>
                <w:rStyle w:val="IndexLink"/>
                <w:rtl w:val="true"/>
              </w:rPr>
              <w:tab/>
            </w:r>
            <w:r>
              <w:rPr>
                <w:rStyle w:val="IndexLink"/>
              </w:rPr>
              <w:t>25</w:t>
            </w:r>
          </w:hyperlink>
        </w:p>
        <w:p>
          <w:pPr>
            <w:pStyle w:val="Contents4"/>
            <w:tabs>
              <w:tab w:val="clear" w:pos="8176"/>
              <w:tab w:val="right" w:pos="9026" w:leader="dot"/>
            </w:tabs>
            <w:rPr/>
          </w:pPr>
          <w:hyperlink w:anchor="__RefHeading___Toc2007663_2281741623">
            <w:r>
              <w:rPr>
                <w:webHidden/>
                <w:rStyle w:val="IndexLink"/>
                <w:rtl w:val="true"/>
              </w:rPr>
              <w:t>ه</w:t>
            </w:r>
            <w:r>
              <w:rPr>
                <w:rStyle w:val="IndexLink"/>
                <w:rtl w:val="true"/>
              </w:rPr>
              <w:t xml:space="preserve">) </w:t>
            </w:r>
            <w:r>
              <w:rPr>
                <w:rStyle w:val="IndexLink"/>
                <w:rtl w:val="true"/>
              </w:rPr>
              <w:t>هدف‌های قدرت</w:t>
            </w:r>
            <w:r>
              <w:rPr>
                <w:rStyle w:val="IndexLink"/>
                <w:rtl w:val="true"/>
              </w:rPr>
              <w:tab/>
            </w:r>
            <w:r>
              <w:rPr>
                <w:rStyle w:val="IndexLink"/>
              </w:rPr>
              <w:t>26</w:t>
            </w:r>
          </w:hyperlink>
        </w:p>
        <w:p>
          <w:pPr>
            <w:pStyle w:val="Contents2"/>
            <w:tabs>
              <w:tab w:val="clear" w:pos="8743"/>
              <w:tab w:val="right" w:pos="9026" w:leader="dot"/>
            </w:tabs>
            <w:rPr/>
          </w:pPr>
          <w:hyperlink w:anchor="__RefHeading___Toc2007665_2281741623">
            <w:r>
              <w:rPr>
                <w:webHidden/>
                <w:rStyle w:val="IndexLink"/>
                <w:rtl w:val="true"/>
              </w:rPr>
              <w:t>فصل دوم</w:t>
            </w:r>
            <w:r>
              <w:rPr>
                <w:rStyle w:val="IndexLink"/>
                <w:rtl w:val="true"/>
              </w:rPr>
              <w:t xml:space="preserve">: </w:t>
            </w:r>
            <w:r>
              <w:rPr>
                <w:rStyle w:val="IndexLink"/>
                <w:rtl w:val="true"/>
              </w:rPr>
              <w:t>زندگی‌نامه</w:t>
            </w:r>
            <w:r>
              <w:rPr>
                <w:rStyle w:val="IndexLink"/>
                <w:rtl w:val="true"/>
              </w:rPr>
              <w:tab/>
            </w:r>
            <w:r>
              <w:rPr>
                <w:rStyle w:val="IndexLink"/>
              </w:rPr>
              <w:t>27</w:t>
            </w:r>
          </w:hyperlink>
        </w:p>
        <w:p>
          <w:pPr>
            <w:pStyle w:val="Contents3"/>
            <w:tabs>
              <w:tab w:val="clear" w:pos="8459"/>
              <w:tab w:val="right" w:pos="9026" w:leader="dot"/>
            </w:tabs>
            <w:rPr/>
          </w:pPr>
          <w:hyperlink w:anchor="__RefHeading___Toc2007667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007669_2281741623">
            <w:r>
              <w:rPr>
                <w:webHidden/>
                <w:rStyle w:val="IndexLink"/>
              </w:rPr>
              <w:t>1</w:t>
            </w:r>
            <w:r>
              <w:rPr>
                <w:rStyle w:val="IndexLink"/>
                <w:rtl w:val="true"/>
              </w:rPr>
              <w:t xml:space="preserve">. </w:t>
            </w:r>
            <w:r>
              <w:rPr>
                <w:rStyle w:val="IndexLink"/>
                <w:rtl w:val="true"/>
              </w:rPr>
              <w:t>ولادت</w:t>
            </w:r>
            <w:r>
              <w:rPr>
                <w:rStyle w:val="IndexLink"/>
                <w:rtl w:val="true"/>
              </w:rPr>
              <w:tab/>
            </w:r>
            <w:r>
              <w:rPr>
                <w:rStyle w:val="IndexLink"/>
              </w:rPr>
              <w:t>27</w:t>
            </w:r>
          </w:hyperlink>
        </w:p>
        <w:p>
          <w:pPr>
            <w:pStyle w:val="Contents3"/>
            <w:tabs>
              <w:tab w:val="clear" w:pos="8459"/>
              <w:tab w:val="right" w:pos="9026" w:leader="dot"/>
            </w:tabs>
            <w:rPr/>
          </w:pPr>
          <w:hyperlink w:anchor="__RefHeading___Toc2007671_2281741623">
            <w:r>
              <w:rPr>
                <w:webHidden/>
                <w:rStyle w:val="IndexLink"/>
              </w:rPr>
              <w:t>2</w:t>
            </w:r>
            <w:r>
              <w:rPr>
                <w:rStyle w:val="IndexLink"/>
                <w:rtl w:val="true"/>
              </w:rPr>
              <w:t xml:space="preserve">. </w:t>
            </w:r>
            <w:r>
              <w:rPr>
                <w:rStyle w:val="IndexLink"/>
                <w:rtl w:val="true"/>
              </w:rPr>
              <w:t>دوران کودکی</w:t>
            </w:r>
            <w:r>
              <w:rPr>
                <w:rStyle w:val="IndexLink"/>
                <w:rtl w:val="true"/>
              </w:rPr>
              <w:tab/>
            </w:r>
            <w:r>
              <w:rPr>
                <w:rStyle w:val="IndexLink"/>
              </w:rPr>
              <w:t>27</w:t>
            </w:r>
          </w:hyperlink>
        </w:p>
        <w:p>
          <w:pPr>
            <w:pStyle w:val="Contents3"/>
            <w:tabs>
              <w:tab w:val="clear" w:pos="8459"/>
              <w:tab w:val="right" w:pos="9026" w:leader="dot"/>
            </w:tabs>
            <w:rPr/>
          </w:pPr>
          <w:hyperlink w:anchor="__RefHeading___Toc2007673_2281741623">
            <w:r>
              <w:rPr>
                <w:webHidden/>
                <w:rStyle w:val="IndexLink"/>
              </w:rPr>
              <w:t>3</w:t>
            </w:r>
            <w:r>
              <w:rPr>
                <w:rStyle w:val="IndexLink"/>
                <w:rtl w:val="true"/>
              </w:rPr>
              <w:t xml:space="preserve">. </w:t>
            </w:r>
            <w:r>
              <w:rPr>
                <w:rStyle w:val="IndexLink"/>
                <w:rtl w:val="true"/>
              </w:rPr>
              <w:t>تحصیلات</w:t>
            </w:r>
            <w:r>
              <w:rPr>
                <w:rStyle w:val="IndexLink"/>
                <w:rtl w:val="true"/>
              </w:rPr>
              <w:tab/>
            </w:r>
            <w:r>
              <w:rPr>
                <w:rStyle w:val="IndexLink"/>
              </w:rPr>
              <w:t>28</w:t>
            </w:r>
          </w:hyperlink>
        </w:p>
        <w:p>
          <w:pPr>
            <w:pStyle w:val="Contents3"/>
            <w:tabs>
              <w:tab w:val="clear" w:pos="8459"/>
              <w:tab w:val="right" w:pos="9026" w:leader="dot"/>
            </w:tabs>
            <w:rPr/>
          </w:pPr>
          <w:hyperlink w:anchor="__RefHeading___Toc2007675_2281741623">
            <w:r>
              <w:rPr>
                <w:webHidden/>
                <w:rStyle w:val="IndexLink"/>
              </w:rPr>
              <w:t>4</w:t>
            </w:r>
            <w:r>
              <w:rPr>
                <w:rStyle w:val="IndexLink"/>
                <w:rtl w:val="true"/>
              </w:rPr>
              <w:t xml:space="preserve">. </w:t>
            </w:r>
            <w:r>
              <w:rPr>
                <w:rStyle w:val="IndexLink"/>
                <w:rtl w:val="true"/>
              </w:rPr>
              <w:t>تدریس</w:t>
            </w:r>
            <w:r>
              <w:rPr>
                <w:rStyle w:val="IndexLink"/>
                <w:rtl w:val="true"/>
              </w:rPr>
              <w:tab/>
            </w:r>
            <w:r>
              <w:rPr>
                <w:rStyle w:val="IndexLink"/>
              </w:rPr>
              <w:t>29</w:t>
            </w:r>
          </w:hyperlink>
        </w:p>
        <w:p>
          <w:pPr>
            <w:pStyle w:val="Contents3"/>
            <w:tabs>
              <w:tab w:val="clear" w:pos="8459"/>
              <w:tab w:val="right" w:pos="9026" w:leader="dot"/>
            </w:tabs>
            <w:rPr/>
          </w:pPr>
          <w:hyperlink w:anchor="__RefHeading___Toc2007677_2281741623">
            <w:r>
              <w:rPr>
                <w:webHidden/>
                <w:rStyle w:val="IndexLink"/>
              </w:rPr>
              <w:t>5</w:t>
            </w:r>
            <w:r>
              <w:rPr>
                <w:rStyle w:val="IndexLink"/>
                <w:rtl w:val="true"/>
              </w:rPr>
              <w:t xml:space="preserve">. </w:t>
            </w:r>
            <w:r>
              <w:rPr>
                <w:rStyle w:val="IndexLink"/>
                <w:rtl w:val="true"/>
              </w:rPr>
              <w:t>استادان</w:t>
            </w:r>
            <w:r>
              <w:rPr>
                <w:rStyle w:val="IndexLink"/>
                <w:rtl w:val="true"/>
              </w:rPr>
              <w:tab/>
            </w:r>
            <w:r>
              <w:rPr>
                <w:rStyle w:val="IndexLink"/>
              </w:rPr>
              <w:t>29</w:t>
            </w:r>
          </w:hyperlink>
        </w:p>
        <w:p>
          <w:pPr>
            <w:pStyle w:val="Contents3"/>
            <w:tabs>
              <w:tab w:val="clear" w:pos="8459"/>
              <w:tab w:val="right" w:pos="9026" w:leader="dot"/>
            </w:tabs>
            <w:rPr/>
          </w:pPr>
          <w:hyperlink w:anchor="__RefHeading___Toc2007679_2281741623">
            <w:r>
              <w:rPr>
                <w:webHidden/>
                <w:rStyle w:val="IndexLink"/>
              </w:rPr>
              <w:t>6</w:t>
            </w:r>
            <w:r>
              <w:rPr>
                <w:rStyle w:val="IndexLink"/>
                <w:rtl w:val="true"/>
              </w:rPr>
              <w:t xml:space="preserve">. </w:t>
            </w:r>
            <w:r>
              <w:rPr>
                <w:rStyle w:val="IndexLink"/>
                <w:rtl w:val="true"/>
              </w:rPr>
              <w:t>عزیمت به نجف و قم</w:t>
            </w:r>
            <w:r>
              <w:rPr>
                <w:rStyle w:val="IndexLink"/>
                <w:rtl w:val="true"/>
              </w:rPr>
              <w:tab/>
            </w:r>
            <w:r>
              <w:rPr>
                <w:rStyle w:val="IndexLink"/>
              </w:rPr>
              <w:t>30</w:t>
            </w:r>
          </w:hyperlink>
        </w:p>
        <w:p>
          <w:pPr>
            <w:pStyle w:val="Contents3"/>
            <w:tabs>
              <w:tab w:val="clear" w:pos="8459"/>
              <w:tab w:val="right" w:pos="9026" w:leader="dot"/>
            </w:tabs>
            <w:rPr/>
          </w:pPr>
          <w:hyperlink w:anchor="__RefHeading___Toc2007681_2281741623">
            <w:r>
              <w:rPr>
                <w:webHidden/>
                <w:rStyle w:val="IndexLink"/>
              </w:rPr>
              <w:t>7</w:t>
            </w:r>
            <w:r>
              <w:rPr>
                <w:rStyle w:val="IndexLink"/>
                <w:rtl w:val="true"/>
              </w:rPr>
              <w:t xml:space="preserve">. </w:t>
            </w:r>
            <w:r>
              <w:rPr>
                <w:rStyle w:val="IndexLink"/>
                <w:rtl w:val="true"/>
              </w:rPr>
              <w:t>مبارزات پیش از انقلاب</w:t>
            </w:r>
            <w:r>
              <w:rPr>
                <w:rStyle w:val="IndexLink"/>
                <w:rtl w:val="true"/>
              </w:rPr>
              <w:tab/>
            </w:r>
            <w:r>
              <w:rPr>
                <w:rStyle w:val="IndexLink"/>
              </w:rPr>
              <w:t>31</w:t>
            </w:r>
          </w:hyperlink>
        </w:p>
        <w:p>
          <w:pPr>
            <w:pStyle w:val="Contents4"/>
            <w:tabs>
              <w:tab w:val="clear" w:pos="8176"/>
              <w:tab w:val="right" w:pos="9026" w:leader="dot"/>
            </w:tabs>
            <w:rPr/>
          </w:pPr>
          <w:hyperlink w:anchor="__RefHeading___Toc2007683_228174162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007685_2281741623">
            <w:r>
              <w:rPr>
                <w:webHidden/>
                <w:rStyle w:val="IndexLink"/>
                <w:rtl w:val="true"/>
              </w:rPr>
              <w:t>الف</w:t>
            </w:r>
            <w:r>
              <w:rPr>
                <w:rStyle w:val="IndexLink"/>
                <w:rtl w:val="true"/>
              </w:rPr>
              <w:t xml:space="preserve">) </w:t>
            </w:r>
            <w:r>
              <w:rPr>
                <w:rStyle w:val="IndexLink"/>
                <w:rtl w:val="true"/>
              </w:rPr>
              <w:t>پیشاهنگی مبارزه در مشهد</w:t>
            </w:r>
            <w:r>
              <w:rPr>
                <w:rStyle w:val="IndexLink"/>
                <w:rtl w:val="true"/>
              </w:rPr>
              <w:tab/>
            </w:r>
            <w:r>
              <w:rPr>
                <w:rStyle w:val="IndexLink"/>
              </w:rPr>
              <w:t>33</w:t>
            </w:r>
          </w:hyperlink>
        </w:p>
        <w:p>
          <w:pPr>
            <w:pStyle w:val="Contents4"/>
            <w:tabs>
              <w:tab w:val="clear" w:pos="8176"/>
              <w:tab w:val="right" w:pos="9026" w:leader="dot"/>
            </w:tabs>
            <w:rPr/>
          </w:pPr>
          <w:hyperlink w:anchor="__RefHeading___Toc2007687_2281741623">
            <w:r>
              <w:rPr>
                <w:webHidden/>
                <w:rStyle w:val="IndexLink"/>
                <w:rtl w:val="true"/>
              </w:rPr>
              <w:t>ب</w:t>
            </w:r>
            <w:r>
              <w:rPr>
                <w:rStyle w:val="IndexLink"/>
                <w:rtl w:val="true"/>
              </w:rPr>
              <w:t xml:space="preserve">) </w:t>
            </w:r>
            <w:r>
              <w:rPr>
                <w:rStyle w:val="IndexLink"/>
                <w:rtl w:val="true"/>
              </w:rPr>
              <w:t>بازداشت‌ها</w:t>
            </w:r>
            <w:r>
              <w:rPr>
                <w:rStyle w:val="IndexLink"/>
                <w:rtl w:val="true"/>
              </w:rPr>
              <w:tab/>
            </w:r>
            <w:r>
              <w:rPr>
                <w:rStyle w:val="IndexLink"/>
              </w:rPr>
              <w:t>34</w:t>
            </w:r>
          </w:hyperlink>
        </w:p>
        <w:p>
          <w:pPr>
            <w:pStyle w:val="Contents4"/>
            <w:tabs>
              <w:tab w:val="clear" w:pos="8176"/>
              <w:tab w:val="right" w:pos="9026" w:leader="dot"/>
            </w:tabs>
            <w:rPr/>
          </w:pPr>
          <w:hyperlink w:anchor="__RefHeading___Toc2007689_2281741623">
            <w:r>
              <w:rPr>
                <w:webHidden/>
                <w:rStyle w:val="IndexLink"/>
                <w:rtl w:val="true"/>
              </w:rPr>
              <w:t>ج</w:t>
            </w:r>
            <w:r>
              <w:rPr>
                <w:rStyle w:val="IndexLink"/>
                <w:rtl w:val="true"/>
              </w:rPr>
              <w:t xml:space="preserve">) </w:t>
            </w:r>
            <w:r>
              <w:rPr>
                <w:rStyle w:val="IndexLink"/>
                <w:rtl w:val="true"/>
              </w:rPr>
              <w:t>ایجاد تشکیلات انقلابی در مشهد</w:t>
            </w:r>
            <w:r>
              <w:rPr>
                <w:rStyle w:val="IndexLink"/>
                <w:rtl w:val="true"/>
              </w:rPr>
              <w:tab/>
            </w:r>
            <w:r>
              <w:rPr>
                <w:rStyle w:val="IndexLink"/>
              </w:rPr>
              <w:t>36</w:t>
            </w:r>
          </w:hyperlink>
        </w:p>
        <w:p>
          <w:pPr>
            <w:pStyle w:val="Contents4"/>
            <w:tabs>
              <w:tab w:val="clear" w:pos="8176"/>
              <w:tab w:val="right" w:pos="9026" w:leader="dot"/>
            </w:tabs>
            <w:rPr/>
          </w:pPr>
          <w:hyperlink w:anchor="__RefHeading___Toc2007691_2281741623">
            <w:r>
              <w:rPr>
                <w:webHidden/>
                <w:rStyle w:val="IndexLink"/>
                <w:rtl w:val="true"/>
              </w:rPr>
              <w:t>د</w:t>
            </w:r>
            <w:r>
              <w:rPr>
                <w:rStyle w:val="IndexLink"/>
                <w:rtl w:val="true"/>
              </w:rPr>
              <w:t xml:space="preserve">) </w:t>
            </w:r>
            <w:r>
              <w:rPr>
                <w:rStyle w:val="IndexLink"/>
                <w:rtl w:val="true"/>
              </w:rPr>
              <w:t>تبعید به ایران شهر</w:t>
            </w:r>
            <w:r>
              <w:rPr>
                <w:rStyle w:val="IndexLink"/>
                <w:rtl w:val="true"/>
              </w:rPr>
              <w:tab/>
            </w:r>
            <w:r>
              <w:rPr>
                <w:rStyle w:val="IndexLink"/>
              </w:rPr>
              <w:t>37</w:t>
            </w:r>
          </w:hyperlink>
        </w:p>
        <w:p>
          <w:pPr>
            <w:pStyle w:val="Contents3"/>
            <w:tabs>
              <w:tab w:val="clear" w:pos="8459"/>
              <w:tab w:val="right" w:pos="9026" w:leader="dot"/>
            </w:tabs>
            <w:rPr/>
          </w:pPr>
          <w:hyperlink w:anchor="__RefHeading___Toc2007693_2281741623">
            <w:r>
              <w:rPr>
                <w:webHidden/>
                <w:rStyle w:val="IndexLink"/>
              </w:rPr>
              <w:t>8</w:t>
            </w:r>
            <w:r>
              <w:rPr>
                <w:rStyle w:val="IndexLink"/>
                <w:rtl w:val="true"/>
              </w:rPr>
              <w:t xml:space="preserve"> . </w:t>
            </w:r>
            <w:r>
              <w:rPr>
                <w:rStyle w:val="IndexLink"/>
                <w:rtl w:val="true"/>
              </w:rPr>
              <w:t>مسئولیت‌های پس از انقلاب</w:t>
            </w:r>
            <w:r>
              <w:rPr>
                <w:rStyle w:val="IndexLink"/>
                <w:rtl w:val="true"/>
              </w:rPr>
              <w:tab/>
            </w:r>
            <w:r>
              <w:rPr>
                <w:rStyle w:val="IndexLink"/>
              </w:rPr>
              <w:t>38</w:t>
            </w:r>
          </w:hyperlink>
        </w:p>
        <w:p>
          <w:pPr>
            <w:pStyle w:val="Contents4"/>
            <w:tabs>
              <w:tab w:val="clear" w:pos="8176"/>
              <w:tab w:val="right" w:pos="9026" w:leader="dot"/>
            </w:tabs>
            <w:rPr/>
          </w:pPr>
          <w:hyperlink w:anchor="__RefHeading___Toc2007695_228174162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007697_2281741623">
            <w:r>
              <w:rPr>
                <w:webHidden/>
                <w:rStyle w:val="IndexLink"/>
                <w:rtl w:val="true"/>
              </w:rPr>
              <w:t>الف</w:t>
            </w:r>
            <w:r>
              <w:rPr>
                <w:rStyle w:val="IndexLink"/>
                <w:rtl w:val="true"/>
              </w:rPr>
              <w:t xml:space="preserve">) </w:t>
            </w:r>
            <w:r>
              <w:rPr>
                <w:rStyle w:val="IndexLink"/>
                <w:rtl w:val="true"/>
              </w:rPr>
              <w:t>شورای انقلاب اسلامی</w:t>
            </w:r>
            <w:r>
              <w:rPr>
                <w:rStyle w:val="IndexLink"/>
                <w:rtl w:val="true"/>
              </w:rPr>
              <w:tab/>
            </w:r>
            <w:r>
              <w:rPr>
                <w:rStyle w:val="IndexLink"/>
              </w:rPr>
              <w:t>38</w:t>
            </w:r>
          </w:hyperlink>
        </w:p>
        <w:p>
          <w:pPr>
            <w:pStyle w:val="Contents4"/>
            <w:tabs>
              <w:tab w:val="clear" w:pos="8176"/>
              <w:tab w:val="right" w:pos="9026" w:leader="dot"/>
            </w:tabs>
            <w:rPr/>
          </w:pPr>
          <w:hyperlink w:anchor="__RefHeading___Toc2007699_2281741623">
            <w:r>
              <w:rPr>
                <w:webHidden/>
                <w:rStyle w:val="IndexLink"/>
                <w:rtl w:val="true"/>
              </w:rPr>
              <w:t>ب</w:t>
            </w:r>
            <w:r>
              <w:rPr>
                <w:rStyle w:val="IndexLink"/>
                <w:rtl w:val="true"/>
              </w:rPr>
              <w:t xml:space="preserve">) </w:t>
            </w:r>
            <w:r>
              <w:rPr>
                <w:rStyle w:val="IndexLink"/>
                <w:rtl w:val="true"/>
              </w:rPr>
              <w:t>کمیته استقبال از امام خمینی رحمه‌الله</w:t>
            </w:r>
            <w:r>
              <w:rPr>
                <w:rStyle w:val="IndexLink"/>
                <w:rtl w:val="true"/>
              </w:rPr>
              <w:tab/>
            </w:r>
            <w:r>
              <w:rPr>
                <w:rStyle w:val="IndexLink"/>
              </w:rPr>
              <w:t>39</w:t>
            </w:r>
          </w:hyperlink>
        </w:p>
        <w:p>
          <w:pPr>
            <w:pStyle w:val="Contents4"/>
            <w:tabs>
              <w:tab w:val="clear" w:pos="8176"/>
              <w:tab w:val="right" w:pos="9026" w:leader="dot"/>
            </w:tabs>
            <w:rPr/>
          </w:pPr>
          <w:hyperlink w:anchor="__RefHeading___Toc2007701_2281741623">
            <w:r>
              <w:rPr>
                <w:webHidden/>
                <w:rStyle w:val="IndexLink"/>
                <w:rtl w:val="true"/>
              </w:rPr>
              <w:t>ج</w:t>
            </w:r>
            <w:r>
              <w:rPr>
                <w:rStyle w:val="IndexLink"/>
                <w:rtl w:val="true"/>
              </w:rPr>
              <w:t xml:space="preserve">) </w:t>
            </w:r>
            <w:r>
              <w:rPr>
                <w:rStyle w:val="IndexLink"/>
                <w:rtl w:val="true"/>
              </w:rPr>
              <w:t>مأموریت به سیستان و بلوچستان</w:t>
            </w:r>
            <w:r>
              <w:rPr>
                <w:rStyle w:val="IndexLink"/>
                <w:rtl w:val="true"/>
              </w:rPr>
              <w:tab/>
            </w:r>
            <w:r>
              <w:rPr>
                <w:rStyle w:val="IndexLink"/>
              </w:rPr>
              <w:t>40</w:t>
            </w:r>
          </w:hyperlink>
        </w:p>
        <w:p>
          <w:pPr>
            <w:pStyle w:val="Contents4"/>
            <w:tabs>
              <w:tab w:val="clear" w:pos="8176"/>
              <w:tab w:val="right" w:pos="9026" w:leader="dot"/>
            </w:tabs>
            <w:rPr/>
          </w:pPr>
          <w:hyperlink w:anchor="__RefHeading___Toc2007703_2281741623">
            <w:r>
              <w:rPr>
                <w:webHidden/>
                <w:rStyle w:val="IndexLink"/>
                <w:rtl w:val="true"/>
              </w:rPr>
              <w:t>د</w:t>
            </w:r>
            <w:r>
              <w:rPr>
                <w:rStyle w:val="IndexLink"/>
                <w:rtl w:val="true"/>
              </w:rPr>
              <w:t xml:space="preserve">) </w:t>
            </w:r>
            <w:r>
              <w:rPr>
                <w:rStyle w:val="IndexLink"/>
                <w:rtl w:val="true"/>
              </w:rPr>
              <w:t>نماینده شورای انقلاب در وزارت دفاع</w:t>
            </w:r>
            <w:r>
              <w:rPr>
                <w:rStyle w:val="IndexLink"/>
                <w:rtl w:val="true"/>
              </w:rPr>
              <w:tab/>
            </w:r>
            <w:r>
              <w:rPr>
                <w:rStyle w:val="IndexLink"/>
              </w:rPr>
              <w:t>41</w:t>
            </w:r>
          </w:hyperlink>
        </w:p>
        <w:p>
          <w:pPr>
            <w:pStyle w:val="Contents4"/>
            <w:tabs>
              <w:tab w:val="clear" w:pos="8176"/>
              <w:tab w:val="right" w:pos="9026" w:leader="dot"/>
            </w:tabs>
            <w:rPr/>
          </w:pPr>
          <w:hyperlink w:anchor="__RefHeading___Toc2007705_2281741623">
            <w:r>
              <w:rPr>
                <w:webHidden/>
                <w:rStyle w:val="IndexLink"/>
                <w:rtl w:val="true"/>
              </w:rPr>
              <w:t>ه</w:t>
            </w:r>
            <w:r>
              <w:rPr>
                <w:rStyle w:val="IndexLink"/>
                <w:rtl w:val="true"/>
              </w:rPr>
              <w:t xml:space="preserve">) </w:t>
            </w:r>
            <w:r>
              <w:rPr>
                <w:rStyle w:val="IndexLink"/>
                <w:rtl w:val="true"/>
              </w:rPr>
              <w:t>سرپرستی سپاه پاسداران انقلاب اسلامی</w:t>
            </w:r>
            <w:r>
              <w:rPr>
                <w:rStyle w:val="IndexLink"/>
                <w:rtl w:val="true"/>
              </w:rPr>
              <w:tab/>
            </w:r>
            <w:r>
              <w:rPr>
                <w:rStyle w:val="IndexLink"/>
              </w:rPr>
              <w:t>42</w:t>
            </w:r>
          </w:hyperlink>
        </w:p>
        <w:p>
          <w:pPr>
            <w:pStyle w:val="Contents4"/>
            <w:tabs>
              <w:tab w:val="clear" w:pos="8176"/>
              <w:tab w:val="right" w:pos="9026" w:leader="dot"/>
            </w:tabs>
            <w:rPr/>
          </w:pPr>
          <w:hyperlink w:anchor="__RefHeading___Toc2007707_2281741623">
            <w:r>
              <w:rPr>
                <w:webHidden/>
                <w:rStyle w:val="IndexLink"/>
                <w:rtl w:val="true"/>
              </w:rPr>
              <w:t>و</w:t>
            </w:r>
            <w:r>
              <w:rPr>
                <w:rStyle w:val="IndexLink"/>
                <w:rtl w:val="true"/>
              </w:rPr>
              <w:t xml:space="preserve">) </w:t>
            </w:r>
            <w:r>
              <w:rPr>
                <w:rStyle w:val="IndexLink"/>
                <w:rtl w:val="true"/>
              </w:rPr>
              <w:t>رسیدگی به امور دانشجویان</w:t>
            </w:r>
            <w:r>
              <w:rPr>
                <w:rStyle w:val="IndexLink"/>
                <w:rtl w:val="true"/>
              </w:rPr>
              <w:tab/>
            </w:r>
            <w:r>
              <w:rPr>
                <w:rStyle w:val="IndexLink"/>
              </w:rPr>
              <w:t>42</w:t>
            </w:r>
          </w:hyperlink>
        </w:p>
        <w:p>
          <w:pPr>
            <w:pStyle w:val="Contents4"/>
            <w:tabs>
              <w:tab w:val="clear" w:pos="8176"/>
              <w:tab w:val="right" w:pos="9026" w:leader="dot"/>
            </w:tabs>
            <w:rPr/>
          </w:pPr>
          <w:hyperlink w:anchor="__RefHeading___Toc2007709_2281741623">
            <w:r>
              <w:rPr>
                <w:webHidden/>
                <w:rStyle w:val="IndexLink"/>
                <w:rtl w:val="true"/>
              </w:rPr>
              <w:t>ز</w:t>
            </w:r>
            <w:r>
              <w:rPr>
                <w:rStyle w:val="IndexLink"/>
                <w:rtl w:val="true"/>
              </w:rPr>
              <w:t xml:space="preserve">) </w:t>
            </w:r>
            <w:r>
              <w:rPr>
                <w:rStyle w:val="IndexLink"/>
                <w:rtl w:val="true"/>
              </w:rPr>
              <w:t>امامت جمعه تهران</w:t>
            </w:r>
            <w:r>
              <w:rPr>
                <w:rStyle w:val="IndexLink"/>
                <w:rtl w:val="true"/>
              </w:rPr>
              <w:tab/>
            </w:r>
            <w:r>
              <w:rPr>
                <w:rStyle w:val="IndexLink"/>
              </w:rPr>
              <w:t>43</w:t>
            </w:r>
          </w:hyperlink>
        </w:p>
        <w:p>
          <w:pPr>
            <w:pStyle w:val="Contents4"/>
            <w:tabs>
              <w:tab w:val="clear" w:pos="8176"/>
              <w:tab w:val="right" w:pos="9026" w:leader="dot"/>
            </w:tabs>
            <w:rPr/>
          </w:pPr>
          <w:hyperlink w:anchor="__RefHeading___Toc2007711_2281741623">
            <w:r>
              <w:rPr>
                <w:webHidden/>
                <w:rStyle w:val="IndexLink"/>
                <w:rtl w:val="true"/>
              </w:rPr>
              <w:t>ح</w:t>
            </w:r>
            <w:r>
              <w:rPr>
                <w:rStyle w:val="IndexLink"/>
                <w:rtl w:val="true"/>
              </w:rPr>
              <w:t xml:space="preserve">) </w:t>
            </w:r>
            <w:r>
              <w:rPr>
                <w:rStyle w:val="IndexLink"/>
                <w:rtl w:val="true"/>
              </w:rPr>
              <w:t>مشاور امام</w:t>
            </w:r>
            <w:r>
              <w:rPr>
                <w:rStyle w:val="IndexLink"/>
                <w:rtl w:val="true"/>
              </w:rPr>
              <w:tab/>
            </w:r>
            <w:r>
              <w:rPr>
                <w:rStyle w:val="IndexLink"/>
              </w:rPr>
              <w:t>45</w:t>
            </w:r>
          </w:hyperlink>
        </w:p>
        <w:p>
          <w:pPr>
            <w:pStyle w:val="Contents4"/>
            <w:tabs>
              <w:tab w:val="clear" w:pos="8176"/>
              <w:tab w:val="right" w:pos="9026" w:leader="dot"/>
            </w:tabs>
            <w:rPr/>
          </w:pPr>
          <w:hyperlink w:anchor="__RefHeading___Toc2007713_2281741623">
            <w:r>
              <w:rPr>
                <w:webHidden/>
                <w:rStyle w:val="IndexLink"/>
                <w:rtl w:val="true"/>
              </w:rPr>
              <w:t>ط</w:t>
            </w:r>
            <w:r>
              <w:rPr>
                <w:rStyle w:val="IndexLink"/>
                <w:rtl w:val="true"/>
              </w:rPr>
              <w:t xml:space="preserve">) </w:t>
            </w:r>
            <w:r>
              <w:rPr>
                <w:rStyle w:val="IndexLink"/>
                <w:rtl w:val="true"/>
              </w:rPr>
              <w:t>نماینده مجلس شورای اسلامی</w:t>
            </w:r>
            <w:r>
              <w:rPr>
                <w:rStyle w:val="IndexLink"/>
                <w:rtl w:val="true"/>
              </w:rPr>
              <w:tab/>
            </w:r>
            <w:r>
              <w:rPr>
                <w:rStyle w:val="IndexLink"/>
              </w:rPr>
              <w:t>46</w:t>
            </w:r>
          </w:hyperlink>
        </w:p>
        <w:p>
          <w:pPr>
            <w:pStyle w:val="Contents4"/>
            <w:tabs>
              <w:tab w:val="clear" w:pos="8176"/>
              <w:tab w:val="right" w:pos="9026" w:leader="dot"/>
            </w:tabs>
            <w:rPr/>
          </w:pPr>
          <w:hyperlink w:anchor="__RefHeading___Toc2007715_2281741623">
            <w:r>
              <w:rPr>
                <w:webHidden/>
                <w:rStyle w:val="IndexLink"/>
                <w:rtl w:val="true"/>
              </w:rPr>
              <w:t>ی</w:t>
            </w:r>
            <w:r>
              <w:rPr>
                <w:rStyle w:val="IndexLink"/>
                <w:rtl w:val="true"/>
              </w:rPr>
              <w:t xml:space="preserve">) </w:t>
            </w:r>
            <w:r>
              <w:rPr>
                <w:rStyle w:val="IndexLink"/>
                <w:rtl w:val="true"/>
              </w:rPr>
              <w:t>ریاست جمهوری</w:t>
            </w:r>
            <w:r>
              <w:rPr>
                <w:rStyle w:val="IndexLink"/>
                <w:rtl w:val="true"/>
              </w:rPr>
              <w:tab/>
            </w:r>
            <w:r>
              <w:rPr>
                <w:rStyle w:val="IndexLink"/>
              </w:rPr>
              <w:t>47</w:t>
            </w:r>
          </w:hyperlink>
        </w:p>
        <w:p>
          <w:pPr>
            <w:pStyle w:val="Contents4"/>
            <w:tabs>
              <w:tab w:val="clear" w:pos="8176"/>
              <w:tab w:val="right" w:pos="9026" w:leader="dot"/>
            </w:tabs>
            <w:rPr/>
          </w:pPr>
          <w:hyperlink w:anchor="__RefHeading___Toc2007717_2281741623">
            <w:r>
              <w:rPr>
                <w:webHidden/>
                <w:rStyle w:val="IndexLink"/>
                <w:rtl w:val="true"/>
              </w:rPr>
              <w:t>یا</w:t>
            </w:r>
            <w:r>
              <w:rPr>
                <w:rStyle w:val="IndexLink"/>
                <w:rtl w:val="true"/>
              </w:rPr>
              <w:t xml:space="preserve">) </w:t>
            </w:r>
            <w:r>
              <w:rPr>
                <w:rStyle w:val="IndexLink"/>
                <w:rtl w:val="true"/>
              </w:rPr>
              <w:t>مسئولیت‌های دیگر</w:t>
            </w:r>
            <w:r>
              <w:rPr>
                <w:rStyle w:val="IndexLink"/>
                <w:rtl w:val="true"/>
              </w:rPr>
              <w:tab/>
            </w:r>
            <w:r>
              <w:rPr>
                <w:rStyle w:val="IndexLink"/>
              </w:rPr>
              <w:t>48</w:t>
            </w:r>
          </w:hyperlink>
        </w:p>
        <w:p>
          <w:pPr>
            <w:pStyle w:val="Contents4"/>
            <w:tabs>
              <w:tab w:val="clear" w:pos="8176"/>
              <w:tab w:val="right" w:pos="9026" w:leader="dot"/>
            </w:tabs>
            <w:rPr/>
          </w:pPr>
          <w:hyperlink w:anchor="__RefHeading___Toc2007719_2281741623">
            <w:r>
              <w:rPr>
                <w:webHidden/>
                <w:rStyle w:val="IndexLink"/>
                <w:rtl w:val="true"/>
              </w:rPr>
              <w:t>یب</w:t>
            </w:r>
            <w:r>
              <w:rPr>
                <w:rStyle w:val="IndexLink"/>
                <w:rtl w:val="true"/>
              </w:rPr>
              <w:t xml:space="preserve">) </w:t>
            </w:r>
            <w:r>
              <w:rPr>
                <w:rStyle w:val="IndexLink"/>
                <w:rtl w:val="true"/>
              </w:rPr>
              <w:t>رهبر انقلاب اسلامی و ولایت امر مسلمانان</w:t>
            </w:r>
            <w:r>
              <w:rPr>
                <w:rStyle w:val="IndexLink"/>
                <w:rtl w:val="true"/>
              </w:rPr>
              <w:tab/>
            </w:r>
            <w:r>
              <w:rPr>
                <w:rStyle w:val="IndexLink"/>
              </w:rPr>
              <w:t>48</w:t>
            </w:r>
          </w:hyperlink>
        </w:p>
        <w:p>
          <w:pPr>
            <w:pStyle w:val="Contents2"/>
            <w:tabs>
              <w:tab w:val="clear" w:pos="8743"/>
              <w:tab w:val="right" w:pos="9026" w:leader="dot"/>
            </w:tabs>
            <w:rPr/>
          </w:pPr>
          <w:hyperlink w:anchor="__RefHeading___Toc2007721_2281741623">
            <w:r>
              <w:rPr>
                <w:webHidden/>
                <w:rStyle w:val="IndexLink"/>
                <w:rtl w:val="true"/>
              </w:rPr>
              <w:t>فصل سوم</w:t>
            </w:r>
            <w:r>
              <w:rPr>
                <w:rStyle w:val="IndexLink"/>
                <w:rtl w:val="true"/>
              </w:rPr>
              <w:t xml:space="preserve">: </w:t>
            </w:r>
            <w:r>
              <w:rPr>
                <w:rStyle w:val="IndexLink"/>
                <w:rtl w:val="true"/>
              </w:rPr>
              <w:t>بیگانگی و یگانگی</w:t>
            </w:r>
            <w:r>
              <w:rPr>
                <w:rStyle w:val="IndexLink"/>
                <w:rtl w:val="true"/>
              </w:rPr>
              <w:tab/>
            </w:r>
            <w:r>
              <w:rPr>
                <w:rStyle w:val="IndexLink"/>
              </w:rPr>
              <w:t>50</w:t>
            </w:r>
          </w:hyperlink>
        </w:p>
        <w:p>
          <w:pPr>
            <w:pStyle w:val="Contents3"/>
            <w:tabs>
              <w:tab w:val="clear" w:pos="8459"/>
              <w:tab w:val="right" w:pos="9026" w:leader="dot"/>
            </w:tabs>
            <w:rPr/>
          </w:pPr>
          <w:hyperlink w:anchor="__RefHeading___Toc2007723_2281741623">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007725_2281741623">
            <w:r>
              <w:rPr>
                <w:webHidden/>
                <w:rStyle w:val="IndexLink"/>
              </w:rPr>
              <w:t>1</w:t>
            </w:r>
            <w:r>
              <w:rPr>
                <w:rStyle w:val="IndexLink"/>
                <w:rtl w:val="true"/>
              </w:rPr>
              <w:t xml:space="preserve">. </w:t>
            </w:r>
            <w:r>
              <w:rPr>
                <w:rStyle w:val="IndexLink"/>
                <w:rtl w:val="true"/>
              </w:rPr>
              <w:t>پاکیزگی سرشت انسان</w:t>
            </w:r>
            <w:r>
              <w:rPr>
                <w:rStyle w:val="IndexLink"/>
                <w:rtl w:val="true"/>
              </w:rPr>
              <w:tab/>
            </w:r>
            <w:r>
              <w:rPr>
                <w:rStyle w:val="IndexLink"/>
              </w:rPr>
              <w:t>50</w:t>
            </w:r>
          </w:hyperlink>
        </w:p>
        <w:p>
          <w:pPr>
            <w:pStyle w:val="Contents3"/>
            <w:tabs>
              <w:tab w:val="clear" w:pos="8459"/>
              <w:tab w:val="right" w:pos="9026" w:leader="dot"/>
            </w:tabs>
            <w:rPr/>
          </w:pPr>
          <w:hyperlink w:anchor="__RefHeading___Toc2007727_2281741623">
            <w:r>
              <w:rPr>
                <w:webHidden/>
                <w:rStyle w:val="IndexLink"/>
              </w:rPr>
              <w:t>2</w:t>
            </w:r>
            <w:r>
              <w:rPr>
                <w:rStyle w:val="IndexLink"/>
                <w:rtl w:val="true"/>
              </w:rPr>
              <w:t xml:space="preserve">. </w:t>
            </w:r>
            <w:r>
              <w:rPr>
                <w:rStyle w:val="IndexLink"/>
                <w:rtl w:val="true"/>
              </w:rPr>
              <w:t>فطرت حق‌پذیری انسان</w:t>
            </w:r>
            <w:r>
              <w:rPr>
                <w:rStyle w:val="IndexLink"/>
                <w:rtl w:val="true"/>
              </w:rPr>
              <w:tab/>
            </w:r>
            <w:r>
              <w:rPr>
                <w:rStyle w:val="IndexLink"/>
              </w:rPr>
              <w:t>51</w:t>
            </w:r>
          </w:hyperlink>
        </w:p>
        <w:p>
          <w:pPr>
            <w:pStyle w:val="Contents3"/>
            <w:tabs>
              <w:tab w:val="clear" w:pos="8459"/>
              <w:tab w:val="right" w:pos="9026" w:leader="dot"/>
            </w:tabs>
            <w:rPr/>
          </w:pPr>
          <w:hyperlink w:anchor="__RefHeading___Toc2007729_2281741623">
            <w:r>
              <w:rPr>
                <w:webHidden/>
                <w:rStyle w:val="IndexLink"/>
              </w:rPr>
              <w:t>3</w:t>
            </w:r>
            <w:r>
              <w:rPr>
                <w:rStyle w:val="IndexLink"/>
                <w:rtl w:val="true"/>
              </w:rPr>
              <w:t xml:space="preserve">. </w:t>
            </w:r>
            <w:r>
              <w:rPr>
                <w:rStyle w:val="IndexLink"/>
                <w:rtl w:val="true"/>
              </w:rPr>
              <w:t>تأثیر جهان‌بینی در تشکیل شخصیت انسان</w:t>
            </w:r>
            <w:r>
              <w:rPr>
                <w:rStyle w:val="IndexLink"/>
                <w:rtl w:val="true"/>
              </w:rPr>
              <w:tab/>
            </w:r>
            <w:r>
              <w:rPr>
                <w:rStyle w:val="IndexLink"/>
              </w:rPr>
              <w:t>52</w:t>
            </w:r>
          </w:hyperlink>
        </w:p>
        <w:p>
          <w:pPr>
            <w:pStyle w:val="Contents3"/>
            <w:tabs>
              <w:tab w:val="clear" w:pos="8459"/>
              <w:tab w:val="right" w:pos="9026" w:leader="dot"/>
            </w:tabs>
            <w:rPr/>
          </w:pPr>
          <w:hyperlink w:anchor="__RefHeading___Toc2007731_2281741623">
            <w:r>
              <w:rPr>
                <w:webHidden/>
                <w:rStyle w:val="IndexLink"/>
              </w:rPr>
              <w:t>4</w:t>
            </w:r>
            <w:r>
              <w:rPr>
                <w:rStyle w:val="IndexLink"/>
                <w:rtl w:val="true"/>
              </w:rPr>
              <w:t xml:space="preserve">. </w:t>
            </w:r>
            <w:r>
              <w:rPr>
                <w:rStyle w:val="IndexLink"/>
                <w:rtl w:val="true"/>
              </w:rPr>
              <w:t>تأثیر هدف‌ها و آرمان‌ها در تشکیل شخصیت انسانی</w:t>
            </w:r>
            <w:r>
              <w:rPr>
                <w:rStyle w:val="IndexLink"/>
                <w:rtl w:val="true"/>
              </w:rPr>
              <w:tab/>
            </w:r>
            <w:r>
              <w:rPr>
                <w:rStyle w:val="IndexLink"/>
              </w:rPr>
              <w:t>52</w:t>
            </w:r>
          </w:hyperlink>
        </w:p>
        <w:p>
          <w:pPr>
            <w:pStyle w:val="Contents3"/>
            <w:tabs>
              <w:tab w:val="clear" w:pos="8459"/>
              <w:tab w:val="right" w:pos="9026" w:leader="dot"/>
            </w:tabs>
            <w:rPr/>
          </w:pPr>
          <w:hyperlink w:anchor="__RefHeading___Toc2007733_2281741623">
            <w:r>
              <w:rPr>
                <w:webHidden/>
                <w:rStyle w:val="IndexLink"/>
              </w:rPr>
              <w:t>5</w:t>
            </w:r>
            <w:r>
              <w:rPr>
                <w:rStyle w:val="IndexLink"/>
                <w:rtl w:val="true"/>
              </w:rPr>
              <w:t xml:space="preserve">. </w:t>
            </w:r>
            <w:r>
              <w:rPr>
                <w:rStyle w:val="IndexLink"/>
                <w:rtl w:val="true"/>
              </w:rPr>
              <w:t>عوامل تفرقه و تعارض میان انسان‌ها</w:t>
            </w:r>
            <w:r>
              <w:rPr>
                <w:rStyle w:val="IndexLink"/>
                <w:rtl w:val="true"/>
              </w:rPr>
              <w:tab/>
            </w:r>
            <w:r>
              <w:rPr>
                <w:rStyle w:val="IndexLink"/>
              </w:rPr>
              <w:t>53</w:t>
            </w:r>
          </w:hyperlink>
        </w:p>
        <w:p>
          <w:pPr>
            <w:pStyle w:val="Contents4"/>
            <w:tabs>
              <w:tab w:val="clear" w:pos="8176"/>
              <w:tab w:val="right" w:pos="9026" w:leader="dot"/>
            </w:tabs>
            <w:rPr/>
          </w:pPr>
          <w:hyperlink w:anchor="__RefHeading___Toc2007735_228174162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007737_2281741623">
            <w:r>
              <w:rPr>
                <w:webHidden/>
                <w:rStyle w:val="IndexLink"/>
                <w:rtl w:val="true"/>
              </w:rPr>
              <w:t>الف</w:t>
            </w:r>
            <w:r>
              <w:rPr>
                <w:rStyle w:val="IndexLink"/>
                <w:rtl w:val="true"/>
              </w:rPr>
              <w:t xml:space="preserve">) </w:t>
            </w:r>
            <w:r>
              <w:rPr>
                <w:rStyle w:val="IndexLink"/>
                <w:rtl w:val="true"/>
              </w:rPr>
              <w:t>نفس آدمی؛ سرچشمه خوبی‌ها و بدی‌ها</w:t>
            </w:r>
            <w:r>
              <w:rPr>
                <w:rStyle w:val="IndexLink"/>
                <w:rtl w:val="true"/>
              </w:rPr>
              <w:tab/>
            </w:r>
            <w:r>
              <w:rPr>
                <w:rStyle w:val="IndexLink"/>
              </w:rPr>
              <w:t>53</w:t>
            </w:r>
          </w:hyperlink>
        </w:p>
        <w:p>
          <w:pPr>
            <w:pStyle w:val="Contents4"/>
            <w:tabs>
              <w:tab w:val="clear" w:pos="8176"/>
              <w:tab w:val="right" w:pos="9026" w:leader="dot"/>
            </w:tabs>
            <w:rPr/>
          </w:pPr>
          <w:hyperlink w:anchor="__RefHeading___Toc2007739_2281741623">
            <w:r>
              <w:rPr>
                <w:webHidden/>
                <w:rStyle w:val="IndexLink"/>
                <w:rtl w:val="true"/>
              </w:rPr>
              <w:t>ب</w:t>
            </w:r>
            <w:r>
              <w:rPr>
                <w:rStyle w:val="IndexLink"/>
                <w:rtl w:val="true"/>
              </w:rPr>
              <w:t xml:space="preserve">) </w:t>
            </w:r>
            <w:r>
              <w:rPr>
                <w:rStyle w:val="IndexLink"/>
                <w:rtl w:val="true"/>
              </w:rPr>
              <w:t>خانواده، اجتماع و عوامل خارجی</w:t>
            </w:r>
            <w:r>
              <w:rPr>
                <w:rStyle w:val="IndexLink"/>
                <w:rtl w:val="true"/>
              </w:rPr>
              <w:tab/>
            </w:r>
            <w:r>
              <w:rPr>
                <w:rStyle w:val="IndexLink"/>
              </w:rPr>
              <w:t>53</w:t>
            </w:r>
          </w:hyperlink>
        </w:p>
        <w:p>
          <w:pPr>
            <w:pStyle w:val="Contents4"/>
            <w:tabs>
              <w:tab w:val="clear" w:pos="8176"/>
              <w:tab w:val="right" w:pos="9026" w:leader="dot"/>
            </w:tabs>
            <w:rPr/>
          </w:pPr>
          <w:hyperlink w:anchor="__RefHeading___Toc2007741_2281741623">
            <w:r>
              <w:rPr>
                <w:webHidden/>
                <w:rStyle w:val="IndexLink"/>
                <w:rtl w:val="true"/>
              </w:rPr>
              <w:t>ج</w:t>
            </w:r>
            <w:r>
              <w:rPr>
                <w:rStyle w:val="IndexLink"/>
                <w:rtl w:val="true"/>
              </w:rPr>
              <w:t xml:space="preserve">) </w:t>
            </w:r>
            <w:r>
              <w:rPr>
                <w:rStyle w:val="IndexLink"/>
                <w:rtl w:val="true"/>
              </w:rPr>
              <w:t>رواج فساد، عامل فلج کننده انسان</w:t>
            </w:r>
            <w:r>
              <w:rPr>
                <w:rStyle w:val="IndexLink"/>
                <w:rtl w:val="true"/>
              </w:rPr>
              <w:tab/>
            </w:r>
            <w:r>
              <w:rPr>
                <w:rStyle w:val="IndexLink"/>
              </w:rPr>
              <w:t>54</w:t>
            </w:r>
          </w:hyperlink>
        </w:p>
        <w:p>
          <w:pPr>
            <w:pStyle w:val="Contents3"/>
            <w:tabs>
              <w:tab w:val="clear" w:pos="8459"/>
              <w:tab w:val="right" w:pos="9026" w:leader="dot"/>
            </w:tabs>
            <w:rPr/>
          </w:pPr>
          <w:hyperlink w:anchor="__RefHeading___Toc2007743_2281741623">
            <w:r>
              <w:rPr>
                <w:webHidden/>
                <w:rStyle w:val="IndexLink"/>
              </w:rPr>
              <w:t>6</w:t>
            </w:r>
            <w:r>
              <w:rPr>
                <w:rStyle w:val="IndexLink"/>
                <w:rtl w:val="true"/>
              </w:rPr>
              <w:t xml:space="preserve"> . </w:t>
            </w:r>
            <w:r>
              <w:rPr>
                <w:rStyle w:val="IndexLink"/>
                <w:rtl w:val="true"/>
              </w:rPr>
              <w:t>راه‌های کاهش تعارض‌ها</w:t>
            </w:r>
            <w:r>
              <w:rPr>
                <w:rStyle w:val="IndexLink"/>
                <w:rtl w:val="true"/>
              </w:rPr>
              <w:tab/>
            </w:r>
            <w:r>
              <w:rPr>
                <w:rStyle w:val="IndexLink"/>
              </w:rPr>
              <w:t>54</w:t>
            </w:r>
          </w:hyperlink>
        </w:p>
        <w:p>
          <w:pPr>
            <w:pStyle w:val="Contents4"/>
            <w:tabs>
              <w:tab w:val="clear" w:pos="8176"/>
              <w:tab w:val="right" w:pos="9026" w:leader="dot"/>
            </w:tabs>
            <w:rPr/>
          </w:pPr>
          <w:hyperlink w:anchor="__RefHeading___Toc2007745_228174162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007747_2281741623">
            <w:r>
              <w:rPr>
                <w:webHidden/>
                <w:rStyle w:val="IndexLink"/>
                <w:rtl w:val="true"/>
              </w:rPr>
              <w:t>الف</w:t>
            </w:r>
            <w:r>
              <w:rPr>
                <w:rStyle w:val="IndexLink"/>
                <w:rtl w:val="true"/>
              </w:rPr>
              <w:t xml:space="preserve">) </w:t>
            </w:r>
            <w:r>
              <w:rPr>
                <w:rStyle w:val="IndexLink"/>
                <w:rtl w:val="true"/>
              </w:rPr>
              <w:t>اصلاح نفس انسان</w:t>
            </w:r>
            <w:r>
              <w:rPr>
                <w:rStyle w:val="IndexLink"/>
                <w:rtl w:val="true"/>
              </w:rPr>
              <w:tab/>
            </w:r>
            <w:r>
              <w:rPr>
                <w:rStyle w:val="IndexLink"/>
              </w:rPr>
              <w:t>54</w:t>
            </w:r>
          </w:hyperlink>
        </w:p>
        <w:p>
          <w:pPr>
            <w:pStyle w:val="Contents4"/>
            <w:tabs>
              <w:tab w:val="clear" w:pos="8176"/>
              <w:tab w:val="right" w:pos="9026" w:leader="dot"/>
            </w:tabs>
            <w:rPr/>
          </w:pPr>
          <w:hyperlink w:anchor="__RefHeading___Toc2007749_2281741623">
            <w:r>
              <w:rPr>
                <w:webHidden/>
                <w:rStyle w:val="IndexLink"/>
                <w:rtl w:val="true"/>
              </w:rPr>
              <w:t>ب</w:t>
            </w:r>
            <w:r>
              <w:rPr>
                <w:rStyle w:val="IndexLink"/>
                <w:rtl w:val="true"/>
              </w:rPr>
              <w:t xml:space="preserve">) </w:t>
            </w:r>
            <w:r>
              <w:rPr>
                <w:rStyle w:val="IndexLink"/>
                <w:rtl w:val="true"/>
              </w:rPr>
              <w:t>معنویت؛ عامل رشد جوامع انسانی</w:t>
            </w:r>
            <w:r>
              <w:rPr>
                <w:rStyle w:val="IndexLink"/>
                <w:rtl w:val="true"/>
              </w:rPr>
              <w:tab/>
            </w:r>
            <w:r>
              <w:rPr>
                <w:rStyle w:val="IndexLink"/>
              </w:rPr>
              <w:t>55</w:t>
            </w:r>
          </w:hyperlink>
        </w:p>
        <w:p>
          <w:pPr>
            <w:pStyle w:val="Contents5"/>
            <w:tabs>
              <w:tab w:val="clear" w:pos="7892"/>
              <w:tab w:val="right" w:pos="9026" w:leader="dot"/>
            </w:tabs>
            <w:rPr/>
          </w:pPr>
          <w:hyperlink w:anchor="__RefHeading___Toc2007751_2281741623">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2007753_2281741623">
            <w:r>
              <w:rPr>
                <w:webHidden/>
                <w:rStyle w:val="IndexLink"/>
                <w:rtl w:val="true"/>
              </w:rPr>
              <w:t>یک ـ عبادت، عامل حیات</w:t>
            </w:r>
            <w:r>
              <w:rPr>
                <w:rStyle w:val="IndexLink"/>
                <w:rtl w:val="true"/>
              </w:rPr>
              <w:tab/>
            </w:r>
            <w:r>
              <w:rPr>
                <w:rStyle w:val="IndexLink"/>
              </w:rPr>
              <w:t>55</w:t>
            </w:r>
          </w:hyperlink>
        </w:p>
        <w:p>
          <w:pPr>
            <w:pStyle w:val="Contents5"/>
            <w:tabs>
              <w:tab w:val="clear" w:pos="7892"/>
              <w:tab w:val="right" w:pos="9026" w:leader="dot"/>
            </w:tabs>
            <w:rPr/>
          </w:pPr>
          <w:hyperlink w:anchor="__RefHeading___Toc2007755_2281741623">
            <w:r>
              <w:rPr>
                <w:webHidden/>
                <w:rStyle w:val="IndexLink"/>
                <w:rtl w:val="true"/>
              </w:rPr>
              <w:t>دو ـ جامعه باتقوا</w:t>
            </w:r>
            <w:r>
              <w:rPr>
                <w:rStyle w:val="IndexLink"/>
                <w:rtl w:val="true"/>
              </w:rPr>
              <w:tab/>
            </w:r>
            <w:r>
              <w:rPr>
                <w:rStyle w:val="IndexLink"/>
              </w:rPr>
              <w:t>56</w:t>
            </w:r>
          </w:hyperlink>
        </w:p>
        <w:p>
          <w:pPr>
            <w:pStyle w:val="Contents5"/>
            <w:tabs>
              <w:tab w:val="clear" w:pos="7892"/>
              <w:tab w:val="right" w:pos="9026" w:leader="dot"/>
            </w:tabs>
            <w:rPr/>
          </w:pPr>
          <w:hyperlink w:anchor="__RefHeading___Toc2007757_2281741623">
            <w:r>
              <w:rPr>
                <w:webHidden/>
                <w:rStyle w:val="IndexLink"/>
                <w:rtl w:val="true"/>
              </w:rPr>
              <w:t>سه ـ جامعه سرشار از مهر</w:t>
            </w:r>
            <w:r>
              <w:rPr>
                <w:rStyle w:val="IndexLink"/>
                <w:rtl w:val="true"/>
              </w:rPr>
              <w:tab/>
            </w:r>
            <w:r>
              <w:rPr>
                <w:rStyle w:val="IndexLink"/>
              </w:rPr>
              <w:t>56</w:t>
            </w:r>
          </w:hyperlink>
        </w:p>
        <w:p>
          <w:pPr>
            <w:pStyle w:val="Contents5"/>
            <w:tabs>
              <w:tab w:val="clear" w:pos="7892"/>
              <w:tab w:val="right" w:pos="9026" w:leader="dot"/>
            </w:tabs>
            <w:rPr/>
          </w:pPr>
          <w:hyperlink w:anchor="__RefHeading___Toc2007759_2281741623">
            <w:r>
              <w:rPr>
                <w:webHidden/>
                <w:rStyle w:val="IndexLink"/>
                <w:rtl w:val="true"/>
              </w:rPr>
              <w:t>چهار ـ سلامت محیط پرورش آدمی</w:t>
            </w:r>
            <w:r>
              <w:rPr>
                <w:rStyle w:val="IndexLink"/>
                <w:rtl w:val="true"/>
              </w:rPr>
              <w:tab/>
            </w:r>
            <w:r>
              <w:rPr>
                <w:rStyle w:val="IndexLink"/>
              </w:rPr>
              <w:t>56</w:t>
            </w:r>
          </w:hyperlink>
        </w:p>
        <w:p>
          <w:pPr>
            <w:pStyle w:val="Contents5"/>
            <w:tabs>
              <w:tab w:val="clear" w:pos="7892"/>
              <w:tab w:val="right" w:pos="9026" w:leader="dot"/>
            </w:tabs>
            <w:rPr/>
          </w:pPr>
          <w:hyperlink w:anchor="__RefHeading___Toc2007761_2281741623">
            <w:r>
              <w:rPr>
                <w:webHidden/>
                <w:rStyle w:val="IndexLink"/>
                <w:rtl w:val="true"/>
              </w:rPr>
              <w:t>پنج ـ همکاری و هم‌دردی</w:t>
            </w:r>
            <w:r>
              <w:rPr>
                <w:rStyle w:val="IndexLink"/>
                <w:rtl w:val="true"/>
              </w:rPr>
              <w:tab/>
            </w:r>
            <w:r>
              <w:rPr>
                <w:rStyle w:val="IndexLink"/>
              </w:rPr>
              <w:t>57</w:t>
            </w:r>
          </w:hyperlink>
        </w:p>
        <w:p>
          <w:pPr>
            <w:pStyle w:val="Contents5"/>
            <w:tabs>
              <w:tab w:val="clear" w:pos="7892"/>
              <w:tab w:val="right" w:pos="9026" w:leader="dot"/>
            </w:tabs>
            <w:rPr/>
          </w:pPr>
          <w:hyperlink w:anchor="__RefHeading___Toc2007763_2281741623">
            <w:r>
              <w:rPr>
                <w:webHidden/>
                <w:rStyle w:val="IndexLink"/>
                <w:rtl w:val="true"/>
              </w:rPr>
              <w:t>شش ـ آراستگی فضای زندگی با ارزش‌های اسلامی</w:t>
            </w:r>
            <w:r>
              <w:rPr>
                <w:rStyle w:val="IndexLink"/>
                <w:rtl w:val="true"/>
              </w:rPr>
              <w:tab/>
            </w:r>
            <w:r>
              <w:rPr>
                <w:rStyle w:val="IndexLink"/>
              </w:rPr>
              <w:t>57</w:t>
            </w:r>
          </w:hyperlink>
        </w:p>
        <w:p>
          <w:pPr>
            <w:pStyle w:val="Contents3"/>
            <w:tabs>
              <w:tab w:val="clear" w:pos="8459"/>
              <w:tab w:val="right" w:pos="9026" w:leader="dot"/>
            </w:tabs>
            <w:rPr/>
          </w:pPr>
          <w:hyperlink w:anchor="__RefHeading___Toc2007765_2281741623">
            <w:r>
              <w:rPr>
                <w:webHidden/>
                <w:rStyle w:val="IndexLink"/>
              </w:rPr>
              <w:t>7</w:t>
            </w:r>
            <w:r>
              <w:rPr>
                <w:rStyle w:val="IndexLink"/>
                <w:rtl w:val="true"/>
              </w:rPr>
              <w:t xml:space="preserve">. </w:t>
            </w:r>
            <w:r>
              <w:rPr>
                <w:rStyle w:val="IndexLink"/>
                <w:rtl w:val="true"/>
              </w:rPr>
              <w:t>دین، منبع نیازهای اصلی انسان</w:t>
            </w:r>
            <w:r>
              <w:rPr>
                <w:rStyle w:val="IndexLink"/>
                <w:rtl w:val="true"/>
              </w:rPr>
              <w:tab/>
            </w:r>
            <w:r>
              <w:rPr>
                <w:rStyle w:val="IndexLink"/>
              </w:rPr>
              <w:t>58</w:t>
            </w:r>
          </w:hyperlink>
        </w:p>
        <w:p>
          <w:pPr>
            <w:pStyle w:val="Contents2"/>
            <w:tabs>
              <w:tab w:val="clear" w:pos="8743"/>
              <w:tab w:val="right" w:pos="9026" w:leader="dot"/>
            </w:tabs>
            <w:rPr/>
          </w:pPr>
          <w:hyperlink w:anchor="__RefHeading___Toc2007767_2281741623">
            <w:r>
              <w:rPr>
                <w:webHidden/>
                <w:rStyle w:val="IndexLink"/>
                <w:rtl w:val="true"/>
              </w:rPr>
              <w:t>فصل چهارم</w:t>
            </w:r>
            <w:r>
              <w:rPr>
                <w:rStyle w:val="IndexLink"/>
                <w:rtl w:val="true"/>
              </w:rPr>
              <w:t xml:space="preserve">: </w:t>
            </w:r>
            <w:r>
              <w:rPr>
                <w:rStyle w:val="IndexLink"/>
                <w:rtl w:val="true"/>
              </w:rPr>
              <w:t>نابرابری و برابری</w:t>
            </w:r>
            <w:r>
              <w:rPr>
                <w:rStyle w:val="IndexLink"/>
                <w:rtl w:val="true"/>
              </w:rPr>
              <w:tab/>
            </w:r>
            <w:r>
              <w:rPr>
                <w:rStyle w:val="IndexLink"/>
              </w:rPr>
              <w:t>60</w:t>
            </w:r>
          </w:hyperlink>
        </w:p>
        <w:p>
          <w:pPr>
            <w:pStyle w:val="Contents3"/>
            <w:tabs>
              <w:tab w:val="clear" w:pos="8459"/>
              <w:tab w:val="right" w:pos="9026" w:leader="dot"/>
            </w:tabs>
            <w:rPr/>
          </w:pPr>
          <w:hyperlink w:anchor="__RefHeading___Toc2007769_228174162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007771_2281741623">
            <w:r>
              <w:rPr>
                <w:webHidden/>
                <w:rStyle w:val="IndexLink"/>
              </w:rPr>
              <w:t>1</w:t>
            </w:r>
            <w:r>
              <w:rPr>
                <w:rStyle w:val="IndexLink"/>
                <w:rtl w:val="true"/>
              </w:rPr>
              <w:t xml:space="preserve">. </w:t>
            </w:r>
            <w:r>
              <w:rPr>
                <w:rStyle w:val="IndexLink"/>
                <w:rtl w:val="true"/>
              </w:rPr>
              <w:t>برابری افراد در برابر قانون</w:t>
            </w:r>
            <w:r>
              <w:rPr>
                <w:rStyle w:val="IndexLink"/>
                <w:rtl w:val="true"/>
              </w:rPr>
              <w:tab/>
            </w:r>
            <w:r>
              <w:rPr>
                <w:rStyle w:val="IndexLink"/>
              </w:rPr>
              <w:t>62</w:t>
            </w:r>
          </w:hyperlink>
        </w:p>
        <w:p>
          <w:pPr>
            <w:pStyle w:val="Contents3"/>
            <w:tabs>
              <w:tab w:val="clear" w:pos="8459"/>
              <w:tab w:val="right" w:pos="9026" w:leader="dot"/>
            </w:tabs>
            <w:rPr/>
          </w:pPr>
          <w:hyperlink w:anchor="__RefHeading___Toc2007773_2281741623">
            <w:r>
              <w:rPr>
                <w:webHidden/>
                <w:rStyle w:val="IndexLink"/>
              </w:rPr>
              <w:t>2</w:t>
            </w:r>
            <w:r>
              <w:rPr>
                <w:rStyle w:val="IndexLink"/>
                <w:rtl w:val="true"/>
              </w:rPr>
              <w:t xml:space="preserve">. </w:t>
            </w:r>
            <w:r>
              <w:rPr>
                <w:rStyle w:val="IndexLink"/>
                <w:rtl w:val="true"/>
              </w:rPr>
              <w:t>دفاع از محرومان در برابر قدرت‌مندان</w:t>
            </w:r>
            <w:r>
              <w:rPr>
                <w:rStyle w:val="IndexLink"/>
                <w:rtl w:val="true"/>
              </w:rPr>
              <w:tab/>
            </w:r>
            <w:r>
              <w:rPr>
                <w:rStyle w:val="IndexLink"/>
              </w:rPr>
              <w:t>62</w:t>
            </w:r>
          </w:hyperlink>
        </w:p>
        <w:p>
          <w:pPr>
            <w:pStyle w:val="Contents3"/>
            <w:tabs>
              <w:tab w:val="clear" w:pos="8459"/>
              <w:tab w:val="right" w:pos="9026" w:leader="dot"/>
            </w:tabs>
            <w:rPr/>
          </w:pPr>
          <w:hyperlink w:anchor="__RefHeading___Toc2007775_2281741623">
            <w:r>
              <w:rPr>
                <w:webHidden/>
                <w:rStyle w:val="IndexLink"/>
              </w:rPr>
              <w:t>3</w:t>
            </w:r>
            <w:r>
              <w:rPr>
                <w:rStyle w:val="IndexLink"/>
                <w:rtl w:val="true"/>
              </w:rPr>
              <w:t xml:space="preserve">. </w:t>
            </w:r>
            <w:r>
              <w:rPr>
                <w:rStyle w:val="IndexLink"/>
                <w:rtl w:val="true"/>
              </w:rPr>
              <w:t>عدالت</w:t>
            </w:r>
            <w:r>
              <w:rPr>
                <w:rStyle w:val="IndexLink"/>
                <w:rtl w:val="true"/>
              </w:rPr>
              <w:tab/>
            </w:r>
            <w:r>
              <w:rPr>
                <w:rStyle w:val="IndexLink"/>
              </w:rPr>
              <w:t>63</w:t>
            </w:r>
          </w:hyperlink>
        </w:p>
        <w:p>
          <w:pPr>
            <w:pStyle w:val="Contents4"/>
            <w:tabs>
              <w:tab w:val="clear" w:pos="8176"/>
              <w:tab w:val="right" w:pos="9026" w:leader="dot"/>
            </w:tabs>
            <w:rPr/>
          </w:pPr>
          <w:hyperlink w:anchor="__RefHeading___Toc2007777_2281741623">
            <w:r>
              <w:rPr>
                <w:webHidden/>
                <w:rStyle w:val="IndexLink"/>
                <w:rtl w:val="true"/>
              </w:rPr>
              <w:t>الف</w:t>
            </w:r>
            <w:r>
              <w:rPr>
                <w:rStyle w:val="IndexLink"/>
                <w:rtl w:val="true"/>
              </w:rPr>
              <w:t xml:space="preserve">) </w:t>
            </w:r>
            <w:r>
              <w:rPr>
                <w:rStyle w:val="IndexLink"/>
                <w:rtl w:val="true"/>
              </w:rPr>
              <w:t>دادگری، هدف پیامبران</w:t>
            </w:r>
            <w:r>
              <w:rPr>
                <w:rStyle w:val="IndexLink"/>
                <w:rtl w:val="true"/>
              </w:rPr>
              <w:tab/>
            </w:r>
            <w:r>
              <w:rPr>
                <w:rStyle w:val="IndexLink"/>
              </w:rPr>
              <w:t>63</w:t>
            </w:r>
          </w:hyperlink>
        </w:p>
        <w:p>
          <w:pPr>
            <w:pStyle w:val="Contents4"/>
            <w:tabs>
              <w:tab w:val="clear" w:pos="8176"/>
              <w:tab w:val="right" w:pos="9026" w:leader="dot"/>
            </w:tabs>
            <w:rPr/>
          </w:pPr>
          <w:hyperlink w:anchor="__RefHeading___Toc2007779_2281741623">
            <w:r>
              <w:rPr>
                <w:webHidden/>
                <w:rStyle w:val="IndexLink"/>
                <w:rtl w:val="true"/>
              </w:rPr>
              <w:t>ب</w:t>
            </w:r>
            <w:r>
              <w:rPr>
                <w:rStyle w:val="IndexLink"/>
                <w:rtl w:val="true"/>
              </w:rPr>
              <w:t xml:space="preserve">) </w:t>
            </w:r>
            <w:r>
              <w:rPr>
                <w:rStyle w:val="IndexLink"/>
                <w:rtl w:val="true"/>
              </w:rPr>
              <w:t>تحقق عدالت</w:t>
            </w:r>
            <w:r>
              <w:rPr>
                <w:rStyle w:val="IndexLink"/>
                <w:rtl w:val="true"/>
              </w:rPr>
              <w:tab/>
            </w:r>
            <w:r>
              <w:rPr>
                <w:rStyle w:val="IndexLink"/>
              </w:rPr>
              <w:t>64</w:t>
            </w:r>
          </w:hyperlink>
        </w:p>
        <w:p>
          <w:pPr>
            <w:pStyle w:val="Contents4"/>
            <w:tabs>
              <w:tab w:val="clear" w:pos="8176"/>
              <w:tab w:val="right" w:pos="9026" w:leader="dot"/>
            </w:tabs>
            <w:rPr/>
          </w:pPr>
          <w:hyperlink w:anchor="__RefHeading___Toc2007781_2281741623">
            <w:r>
              <w:rPr>
                <w:webHidden/>
                <w:rStyle w:val="IndexLink"/>
                <w:rtl w:val="true"/>
              </w:rPr>
              <w:t>ج</w:t>
            </w:r>
            <w:r>
              <w:rPr>
                <w:rStyle w:val="IndexLink"/>
                <w:rtl w:val="true"/>
              </w:rPr>
              <w:t xml:space="preserve">) </w:t>
            </w:r>
            <w:r>
              <w:rPr>
                <w:rStyle w:val="IndexLink"/>
                <w:rtl w:val="true"/>
              </w:rPr>
              <w:t>عدالت اجتماعی، هدف اساسی نظام اسلامی</w:t>
            </w:r>
            <w:r>
              <w:rPr>
                <w:rStyle w:val="IndexLink"/>
                <w:rtl w:val="true"/>
              </w:rPr>
              <w:tab/>
            </w:r>
            <w:r>
              <w:rPr>
                <w:rStyle w:val="IndexLink"/>
              </w:rPr>
              <w:t>65</w:t>
            </w:r>
          </w:hyperlink>
        </w:p>
        <w:p>
          <w:pPr>
            <w:pStyle w:val="Contents4"/>
            <w:tabs>
              <w:tab w:val="clear" w:pos="8176"/>
              <w:tab w:val="right" w:pos="9026" w:leader="dot"/>
            </w:tabs>
            <w:rPr/>
          </w:pPr>
          <w:hyperlink w:anchor="__RefHeading___Toc2007783_2281741623">
            <w:r>
              <w:rPr>
                <w:webHidden/>
                <w:rStyle w:val="IndexLink"/>
                <w:rtl w:val="true"/>
              </w:rPr>
              <w:t>د</w:t>
            </w:r>
            <w:r>
              <w:rPr>
                <w:rStyle w:val="IndexLink"/>
                <w:rtl w:val="true"/>
              </w:rPr>
              <w:t xml:space="preserve">) </w:t>
            </w:r>
            <w:r>
              <w:rPr>
                <w:rStyle w:val="IndexLink"/>
                <w:rtl w:val="true"/>
              </w:rPr>
              <w:t>قوای سه‌گانه و تأمین عدالت اجتماعی</w:t>
            </w:r>
            <w:r>
              <w:rPr>
                <w:rStyle w:val="IndexLink"/>
                <w:rtl w:val="true"/>
              </w:rPr>
              <w:tab/>
            </w:r>
            <w:r>
              <w:rPr>
                <w:rStyle w:val="IndexLink"/>
              </w:rPr>
              <w:t>66</w:t>
            </w:r>
          </w:hyperlink>
        </w:p>
        <w:p>
          <w:pPr>
            <w:pStyle w:val="Contents4"/>
            <w:tabs>
              <w:tab w:val="clear" w:pos="8176"/>
              <w:tab w:val="right" w:pos="9026" w:leader="dot"/>
            </w:tabs>
            <w:rPr/>
          </w:pPr>
          <w:hyperlink w:anchor="__RefHeading___Toc2007785_2281741623">
            <w:r>
              <w:rPr>
                <w:webHidden/>
                <w:rStyle w:val="IndexLink"/>
                <w:rtl w:val="true"/>
              </w:rPr>
              <w:t>ه</w:t>
            </w:r>
            <w:r>
              <w:rPr>
                <w:rStyle w:val="IndexLink"/>
                <w:rtl w:val="true"/>
              </w:rPr>
              <w:t xml:space="preserve">) </w:t>
            </w:r>
            <w:r>
              <w:rPr>
                <w:rStyle w:val="IndexLink"/>
                <w:rtl w:val="true"/>
              </w:rPr>
              <w:t>رعایت عدل و انصاف در جامعه</w:t>
            </w:r>
            <w:r>
              <w:rPr>
                <w:rStyle w:val="IndexLink"/>
                <w:rtl w:val="true"/>
              </w:rPr>
              <w:tab/>
            </w:r>
            <w:r>
              <w:rPr>
                <w:rStyle w:val="IndexLink"/>
              </w:rPr>
              <w:t>67</w:t>
            </w:r>
          </w:hyperlink>
        </w:p>
        <w:p>
          <w:pPr>
            <w:pStyle w:val="Contents4"/>
            <w:tabs>
              <w:tab w:val="clear" w:pos="8176"/>
              <w:tab w:val="right" w:pos="9026" w:leader="dot"/>
            </w:tabs>
            <w:rPr/>
          </w:pPr>
          <w:hyperlink w:anchor="__RefHeading___Toc2007787_2281741623">
            <w:r>
              <w:rPr>
                <w:webHidden/>
                <w:rStyle w:val="IndexLink"/>
                <w:rtl w:val="true"/>
              </w:rPr>
              <w:t>و</w:t>
            </w:r>
            <w:r>
              <w:rPr>
                <w:rStyle w:val="IndexLink"/>
                <w:rtl w:val="true"/>
              </w:rPr>
              <w:t xml:space="preserve">) </w:t>
            </w:r>
            <w:r>
              <w:rPr>
                <w:rStyle w:val="IndexLink"/>
                <w:rtl w:val="true"/>
              </w:rPr>
              <w:t>عدالت، معیار سیاست‌های کلی</w:t>
            </w:r>
            <w:r>
              <w:rPr>
                <w:rStyle w:val="IndexLink"/>
                <w:rtl w:val="true"/>
              </w:rPr>
              <w:tab/>
            </w:r>
            <w:r>
              <w:rPr>
                <w:rStyle w:val="IndexLink"/>
              </w:rPr>
              <w:t>67</w:t>
            </w:r>
          </w:hyperlink>
        </w:p>
        <w:p>
          <w:pPr>
            <w:pStyle w:val="Contents4"/>
            <w:tabs>
              <w:tab w:val="clear" w:pos="8176"/>
              <w:tab w:val="right" w:pos="9026" w:leader="dot"/>
            </w:tabs>
            <w:rPr/>
          </w:pPr>
          <w:hyperlink w:anchor="__RefHeading___Toc2007789_2281741623">
            <w:r>
              <w:rPr>
                <w:webHidden/>
                <w:rStyle w:val="IndexLink"/>
                <w:rtl w:val="true"/>
              </w:rPr>
              <w:t>ز</w:t>
            </w:r>
            <w:r>
              <w:rPr>
                <w:rStyle w:val="IndexLink"/>
                <w:rtl w:val="true"/>
              </w:rPr>
              <w:t xml:space="preserve">) </w:t>
            </w:r>
            <w:r>
              <w:rPr>
                <w:rStyle w:val="IndexLink"/>
                <w:rtl w:val="true"/>
              </w:rPr>
              <w:t>تکلیف اصلی قوه قضاییه</w:t>
            </w:r>
            <w:r>
              <w:rPr>
                <w:rStyle w:val="IndexLink"/>
                <w:rtl w:val="true"/>
              </w:rPr>
              <w:tab/>
            </w:r>
            <w:r>
              <w:rPr>
                <w:rStyle w:val="IndexLink"/>
              </w:rPr>
              <w:t>68</w:t>
            </w:r>
          </w:hyperlink>
        </w:p>
        <w:p>
          <w:pPr>
            <w:pStyle w:val="Contents2"/>
            <w:tabs>
              <w:tab w:val="clear" w:pos="8743"/>
              <w:tab w:val="right" w:pos="9026" w:leader="dot"/>
            </w:tabs>
            <w:rPr/>
          </w:pPr>
          <w:hyperlink w:anchor="__RefHeading___Toc2007791_2281741623">
            <w:r>
              <w:rPr>
                <w:webHidden/>
                <w:rStyle w:val="IndexLink"/>
                <w:rtl w:val="true"/>
              </w:rPr>
              <w:t>فصل پنجم</w:t>
            </w:r>
            <w:r>
              <w:rPr>
                <w:rStyle w:val="IndexLink"/>
                <w:rtl w:val="true"/>
              </w:rPr>
              <w:t xml:space="preserve">: </w:t>
            </w:r>
            <w:r>
              <w:rPr>
                <w:rStyle w:val="IndexLink"/>
                <w:rtl w:val="true"/>
              </w:rPr>
              <w:t xml:space="preserve">ضرورت قدرت </w:t>
            </w:r>
            <w:r>
              <w:rPr>
                <w:rStyle w:val="IndexLink"/>
                <w:rtl w:val="true"/>
              </w:rPr>
              <w:t>(</w:t>
            </w:r>
            <w:r>
              <w:rPr>
                <w:rStyle w:val="IndexLink"/>
                <w:rtl w:val="true"/>
              </w:rPr>
              <w:t>حکومت</w:t>
            </w:r>
            <w:r>
              <w:rPr>
                <w:rStyle w:val="IndexLink"/>
                <w:rtl w:val="true"/>
              </w:rPr>
              <w:t>)</w:t>
              <w:tab/>
            </w:r>
            <w:r>
              <w:rPr>
                <w:rStyle w:val="IndexLink"/>
              </w:rPr>
              <w:t>70</w:t>
            </w:r>
          </w:hyperlink>
        </w:p>
        <w:p>
          <w:pPr>
            <w:pStyle w:val="Contents3"/>
            <w:tabs>
              <w:tab w:val="clear" w:pos="8459"/>
              <w:tab w:val="right" w:pos="9026" w:leader="dot"/>
            </w:tabs>
            <w:rPr/>
          </w:pPr>
          <w:hyperlink w:anchor="__RefHeading___Toc2007793_228174162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007795_2281741623">
            <w:r>
              <w:rPr>
                <w:webHidden/>
                <w:rStyle w:val="IndexLink"/>
              </w:rPr>
              <w:t>1</w:t>
            </w:r>
            <w:r>
              <w:rPr>
                <w:rStyle w:val="IndexLink"/>
                <w:rtl w:val="true"/>
              </w:rPr>
              <w:t xml:space="preserve">. </w:t>
            </w:r>
            <w:r>
              <w:rPr>
                <w:rStyle w:val="IndexLink"/>
                <w:rtl w:val="true"/>
              </w:rPr>
              <w:t>نیاز جامعه به حاکم</w:t>
            </w:r>
            <w:r>
              <w:rPr>
                <w:rStyle w:val="IndexLink"/>
                <w:rtl w:val="true"/>
              </w:rPr>
              <w:tab/>
            </w:r>
            <w:r>
              <w:rPr>
                <w:rStyle w:val="IndexLink"/>
              </w:rPr>
              <w:t>74</w:t>
            </w:r>
          </w:hyperlink>
        </w:p>
        <w:p>
          <w:pPr>
            <w:pStyle w:val="Contents3"/>
            <w:tabs>
              <w:tab w:val="clear" w:pos="8459"/>
              <w:tab w:val="right" w:pos="9026" w:leader="dot"/>
            </w:tabs>
            <w:rPr/>
          </w:pPr>
          <w:hyperlink w:anchor="__RefHeading___Toc2007797_2281741623">
            <w:r>
              <w:rPr>
                <w:webHidden/>
                <w:rStyle w:val="IndexLink"/>
              </w:rPr>
              <w:t>2</w:t>
            </w:r>
            <w:r>
              <w:rPr>
                <w:rStyle w:val="IndexLink"/>
                <w:rtl w:val="true"/>
              </w:rPr>
              <w:t xml:space="preserve">. </w:t>
            </w:r>
            <w:r>
              <w:rPr>
                <w:rStyle w:val="IndexLink"/>
                <w:rtl w:val="true"/>
              </w:rPr>
              <w:t>شناخت حاکم</w:t>
            </w:r>
            <w:r>
              <w:rPr>
                <w:rStyle w:val="IndexLink"/>
                <w:rtl w:val="true"/>
              </w:rPr>
              <w:tab/>
            </w:r>
            <w:r>
              <w:rPr>
                <w:rStyle w:val="IndexLink"/>
              </w:rPr>
              <w:t>76</w:t>
            </w:r>
          </w:hyperlink>
        </w:p>
        <w:p>
          <w:pPr>
            <w:pStyle w:val="Contents3"/>
            <w:tabs>
              <w:tab w:val="clear" w:pos="8459"/>
              <w:tab w:val="right" w:pos="9026" w:leader="dot"/>
            </w:tabs>
            <w:rPr/>
          </w:pPr>
          <w:hyperlink w:anchor="__RefHeading___Toc2007799_2281741623">
            <w:r>
              <w:rPr>
                <w:webHidden/>
                <w:rStyle w:val="IndexLink"/>
              </w:rPr>
              <w:t>3</w:t>
            </w:r>
            <w:r>
              <w:rPr>
                <w:rStyle w:val="IndexLink"/>
                <w:rtl w:val="true"/>
              </w:rPr>
              <w:t xml:space="preserve">. </w:t>
            </w:r>
            <w:r>
              <w:rPr>
                <w:rStyle w:val="IndexLink"/>
                <w:rtl w:val="true"/>
              </w:rPr>
              <w:t>خدا؛ حاکم اصلی در جامعه اسلامی</w:t>
            </w:r>
            <w:r>
              <w:rPr>
                <w:rStyle w:val="IndexLink"/>
                <w:rtl w:val="true"/>
              </w:rPr>
              <w:tab/>
            </w:r>
            <w:r>
              <w:rPr>
                <w:rStyle w:val="IndexLink"/>
              </w:rPr>
              <w:t>76</w:t>
            </w:r>
          </w:hyperlink>
        </w:p>
        <w:p>
          <w:pPr>
            <w:pStyle w:val="Contents4"/>
            <w:tabs>
              <w:tab w:val="clear" w:pos="8176"/>
              <w:tab w:val="right" w:pos="9026" w:leader="dot"/>
            </w:tabs>
            <w:rPr/>
          </w:pPr>
          <w:hyperlink w:anchor="__RefHeading___Toc2007801_228174162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007803_2281741623">
            <w:r>
              <w:rPr>
                <w:webHidden/>
                <w:rStyle w:val="IndexLink"/>
                <w:rtl w:val="true"/>
              </w:rPr>
              <w:t>الف</w:t>
            </w:r>
            <w:r>
              <w:rPr>
                <w:rStyle w:val="IndexLink"/>
                <w:rtl w:val="true"/>
              </w:rPr>
              <w:t xml:space="preserve">) </w:t>
            </w:r>
            <w:r>
              <w:rPr>
                <w:rStyle w:val="IndexLink"/>
                <w:rtl w:val="true"/>
              </w:rPr>
              <w:t>دلیل پذیرش ولایت خداوند</w:t>
            </w:r>
            <w:r>
              <w:rPr>
                <w:rStyle w:val="IndexLink"/>
                <w:rtl w:val="true"/>
              </w:rPr>
              <w:tab/>
            </w:r>
            <w:r>
              <w:rPr>
                <w:rStyle w:val="IndexLink"/>
              </w:rPr>
              <w:t>78</w:t>
            </w:r>
          </w:hyperlink>
        </w:p>
        <w:p>
          <w:pPr>
            <w:pStyle w:val="Contents4"/>
            <w:tabs>
              <w:tab w:val="clear" w:pos="8176"/>
              <w:tab w:val="right" w:pos="9026" w:leader="dot"/>
            </w:tabs>
            <w:rPr/>
          </w:pPr>
          <w:hyperlink w:anchor="__RefHeading___Toc2007805_2281741623">
            <w:r>
              <w:rPr>
                <w:webHidden/>
                <w:rStyle w:val="IndexLink"/>
                <w:rtl w:val="true"/>
              </w:rPr>
              <w:t>ب</w:t>
            </w:r>
            <w:r>
              <w:rPr>
                <w:rStyle w:val="IndexLink"/>
                <w:rtl w:val="true"/>
              </w:rPr>
              <w:t xml:space="preserve">) </w:t>
            </w:r>
            <w:r>
              <w:rPr>
                <w:rStyle w:val="IndexLink"/>
                <w:rtl w:val="true"/>
              </w:rPr>
              <w:t>ولایت، اساسی‌ترین مسئله دین</w:t>
            </w:r>
            <w:r>
              <w:rPr>
                <w:rStyle w:val="IndexLink"/>
                <w:rtl w:val="true"/>
              </w:rPr>
              <w:tab/>
            </w:r>
            <w:r>
              <w:rPr>
                <w:rStyle w:val="IndexLink"/>
              </w:rPr>
              <w:t>80</w:t>
            </w:r>
          </w:hyperlink>
        </w:p>
        <w:p>
          <w:pPr>
            <w:pStyle w:val="Contents4"/>
            <w:tabs>
              <w:tab w:val="clear" w:pos="8176"/>
              <w:tab w:val="right" w:pos="9026" w:leader="dot"/>
            </w:tabs>
            <w:rPr/>
          </w:pPr>
          <w:hyperlink w:anchor="__RefHeading___Toc2007807_2281741623">
            <w:r>
              <w:rPr>
                <w:webHidden/>
                <w:rStyle w:val="IndexLink"/>
                <w:rtl w:val="true"/>
              </w:rPr>
              <w:t>ج</w:t>
            </w:r>
            <w:r>
              <w:rPr>
                <w:rStyle w:val="IndexLink"/>
                <w:rtl w:val="true"/>
              </w:rPr>
              <w:t xml:space="preserve">) </w:t>
            </w:r>
            <w:r>
              <w:rPr>
                <w:rStyle w:val="IndexLink"/>
                <w:rtl w:val="true"/>
              </w:rPr>
              <w:t>ولیّ امر؛ فرستاده خدا</w:t>
            </w:r>
            <w:r>
              <w:rPr>
                <w:rStyle w:val="IndexLink"/>
                <w:rtl w:val="true"/>
              </w:rPr>
              <w:tab/>
            </w:r>
            <w:r>
              <w:rPr>
                <w:rStyle w:val="IndexLink"/>
              </w:rPr>
              <w:t>81</w:t>
            </w:r>
          </w:hyperlink>
        </w:p>
        <w:p>
          <w:pPr>
            <w:pStyle w:val="Contents3"/>
            <w:tabs>
              <w:tab w:val="clear" w:pos="8459"/>
              <w:tab w:val="right" w:pos="9026" w:leader="dot"/>
            </w:tabs>
            <w:rPr/>
          </w:pPr>
          <w:hyperlink w:anchor="__RefHeading___Toc2007809_2281741623">
            <w:r>
              <w:rPr>
                <w:webHidden/>
                <w:rStyle w:val="IndexLink"/>
              </w:rPr>
              <w:t>4</w:t>
            </w:r>
            <w:r>
              <w:rPr>
                <w:rStyle w:val="IndexLink"/>
                <w:rtl w:val="true"/>
              </w:rPr>
              <w:t xml:space="preserve">. </w:t>
            </w:r>
            <w:r>
              <w:rPr>
                <w:rStyle w:val="IndexLink"/>
                <w:rtl w:val="true"/>
              </w:rPr>
              <w:t>ولایت</w:t>
            </w:r>
            <w:r>
              <w:rPr>
                <w:rStyle w:val="IndexLink"/>
                <w:rtl w:val="true"/>
              </w:rPr>
              <w:tab/>
            </w:r>
            <w:r>
              <w:rPr>
                <w:rStyle w:val="IndexLink"/>
              </w:rPr>
              <w:t>83</w:t>
            </w:r>
          </w:hyperlink>
        </w:p>
        <w:p>
          <w:pPr>
            <w:pStyle w:val="Contents4"/>
            <w:tabs>
              <w:tab w:val="clear" w:pos="8176"/>
              <w:tab w:val="right" w:pos="9026" w:leader="dot"/>
            </w:tabs>
            <w:rPr/>
          </w:pPr>
          <w:hyperlink w:anchor="__RefHeading___Toc2007811_228174162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007813_2281741623">
            <w:r>
              <w:rPr>
                <w:webHidden/>
                <w:rStyle w:val="IndexLink"/>
                <w:rtl w:val="true"/>
              </w:rPr>
              <w:t>الف</w:t>
            </w:r>
            <w:r>
              <w:rPr>
                <w:rStyle w:val="IndexLink"/>
                <w:rtl w:val="true"/>
              </w:rPr>
              <w:t xml:space="preserve">) </w:t>
            </w:r>
            <w:r>
              <w:rPr>
                <w:rStyle w:val="IndexLink"/>
                <w:rtl w:val="true"/>
              </w:rPr>
              <w:t>تعبیر اسلام از حکومت با ولایت</w:t>
            </w:r>
            <w:r>
              <w:rPr>
                <w:rStyle w:val="IndexLink"/>
                <w:rtl w:val="true"/>
              </w:rPr>
              <w:tab/>
            </w:r>
            <w:r>
              <w:rPr>
                <w:rStyle w:val="IndexLink"/>
              </w:rPr>
              <w:t>84</w:t>
            </w:r>
          </w:hyperlink>
        </w:p>
        <w:p>
          <w:pPr>
            <w:pStyle w:val="Contents4"/>
            <w:tabs>
              <w:tab w:val="clear" w:pos="8176"/>
              <w:tab w:val="right" w:pos="9026" w:leader="dot"/>
            </w:tabs>
            <w:rPr/>
          </w:pPr>
          <w:hyperlink w:anchor="__RefHeading___Toc2007815_2281741623">
            <w:r>
              <w:rPr>
                <w:webHidden/>
                <w:rStyle w:val="IndexLink"/>
                <w:rtl w:val="true"/>
              </w:rPr>
              <w:t>ب</w:t>
            </w:r>
            <w:r>
              <w:rPr>
                <w:rStyle w:val="IndexLink"/>
                <w:rtl w:val="true"/>
              </w:rPr>
              <w:t xml:space="preserve">) </w:t>
            </w:r>
            <w:r>
              <w:rPr>
                <w:rStyle w:val="IndexLink"/>
                <w:rtl w:val="true"/>
              </w:rPr>
              <w:t>ولایت فقیه</w:t>
            </w:r>
            <w:r>
              <w:rPr>
                <w:rStyle w:val="IndexLink"/>
                <w:rtl w:val="true"/>
              </w:rPr>
              <w:tab/>
            </w:r>
            <w:r>
              <w:rPr>
                <w:rStyle w:val="IndexLink"/>
              </w:rPr>
              <w:t>87</w:t>
            </w:r>
          </w:hyperlink>
        </w:p>
        <w:p>
          <w:pPr>
            <w:pStyle w:val="Contents5"/>
            <w:tabs>
              <w:tab w:val="clear" w:pos="7892"/>
              <w:tab w:val="right" w:pos="9026" w:leader="dot"/>
            </w:tabs>
            <w:rPr/>
          </w:pPr>
          <w:hyperlink w:anchor="__RefHeading___Toc2007817_228174162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007819_2281741623">
            <w:r>
              <w:rPr>
                <w:webHidden/>
                <w:rStyle w:val="IndexLink"/>
                <w:rtl w:val="true"/>
              </w:rPr>
              <w:t>یک ـ معنای ولایت فقیه</w:t>
            </w:r>
            <w:r>
              <w:rPr>
                <w:rStyle w:val="IndexLink"/>
                <w:rtl w:val="true"/>
              </w:rPr>
              <w:tab/>
            </w:r>
            <w:r>
              <w:rPr>
                <w:rStyle w:val="IndexLink"/>
              </w:rPr>
              <w:t>87</w:t>
            </w:r>
          </w:hyperlink>
        </w:p>
        <w:p>
          <w:pPr>
            <w:pStyle w:val="Contents5"/>
            <w:tabs>
              <w:tab w:val="clear" w:pos="7892"/>
              <w:tab w:val="right" w:pos="9026" w:leader="dot"/>
            </w:tabs>
            <w:rPr/>
          </w:pPr>
          <w:hyperlink w:anchor="__RefHeading___Toc2007821_2281741623">
            <w:r>
              <w:rPr>
                <w:webHidden/>
                <w:rStyle w:val="IndexLink"/>
                <w:rtl w:val="true"/>
              </w:rPr>
              <w:t>دو ـ ویژگی‌های ولی فقیه</w:t>
            </w:r>
            <w:r>
              <w:rPr>
                <w:rStyle w:val="IndexLink"/>
                <w:rtl w:val="true"/>
              </w:rPr>
              <w:tab/>
            </w:r>
            <w:r>
              <w:rPr>
                <w:rStyle w:val="IndexLink"/>
              </w:rPr>
              <w:t>91</w:t>
            </w:r>
          </w:hyperlink>
        </w:p>
        <w:p>
          <w:pPr>
            <w:pStyle w:val="Contents5"/>
            <w:tabs>
              <w:tab w:val="clear" w:pos="7892"/>
              <w:tab w:val="right" w:pos="9026" w:leader="dot"/>
            </w:tabs>
            <w:rPr/>
          </w:pPr>
          <w:hyperlink w:anchor="__RefHeading___Toc2007823_2281741623">
            <w:r>
              <w:rPr>
                <w:webHidden/>
                <w:rStyle w:val="IndexLink"/>
                <w:rtl w:val="true"/>
              </w:rPr>
              <w:t>سه ـ مسئولیت‌های رهبر</w:t>
            </w:r>
            <w:r>
              <w:rPr>
                <w:rStyle w:val="IndexLink"/>
                <w:rtl w:val="true"/>
              </w:rPr>
              <w:tab/>
            </w:r>
            <w:r>
              <w:rPr>
                <w:rStyle w:val="IndexLink"/>
              </w:rPr>
              <w:t>94</w:t>
            </w:r>
          </w:hyperlink>
        </w:p>
        <w:p>
          <w:pPr>
            <w:pStyle w:val="Contents6"/>
            <w:tabs>
              <w:tab w:val="clear" w:pos="7609"/>
              <w:tab w:val="right" w:pos="9026" w:leader="dot"/>
            </w:tabs>
            <w:rPr/>
          </w:pPr>
          <w:hyperlink w:anchor="__RefHeading___Toc2007825_2281741623">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2007827_2281741623">
            <w:r>
              <w:rPr>
                <w:webHidden/>
                <w:rStyle w:val="IndexLink"/>
                <w:rtl w:val="true"/>
              </w:rPr>
              <w:t>اول ـ دفاع از نظام و پاسداری از اسلام</w:t>
            </w:r>
            <w:r>
              <w:rPr>
                <w:rStyle w:val="IndexLink"/>
                <w:rtl w:val="true"/>
              </w:rPr>
              <w:tab/>
            </w:r>
            <w:r>
              <w:rPr>
                <w:rStyle w:val="IndexLink"/>
              </w:rPr>
              <w:t>95</w:t>
            </w:r>
          </w:hyperlink>
        </w:p>
        <w:p>
          <w:pPr>
            <w:pStyle w:val="Contents6"/>
            <w:tabs>
              <w:tab w:val="clear" w:pos="7609"/>
              <w:tab w:val="right" w:pos="9026" w:leader="dot"/>
            </w:tabs>
            <w:rPr/>
          </w:pPr>
          <w:hyperlink w:anchor="__RefHeading___Toc2007829_2281741623">
            <w:r>
              <w:rPr>
                <w:webHidden/>
                <w:rStyle w:val="IndexLink"/>
                <w:rtl w:val="true"/>
              </w:rPr>
              <w:t>دوم ـ وظایف و اختیارات رهبر در قانون اساسی</w:t>
            </w:r>
            <w:r>
              <w:rPr>
                <w:rStyle w:val="IndexLink"/>
                <w:rtl w:val="true"/>
              </w:rPr>
              <w:tab/>
            </w:r>
            <w:r>
              <w:rPr>
                <w:rStyle w:val="IndexLink"/>
              </w:rPr>
              <w:t>95</w:t>
            </w:r>
          </w:hyperlink>
        </w:p>
        <w:p>
          <w:pPr>
            <w:pStyle w:val="Contents6"/>
            <w:tabs>
              <w:tab w:val="clear" w:pos="7609"/>
              <w:tab w:val="right" w:pos="9026" w:leader="dot"/>
            </w:tabs>
            <w:rPr/>
          </w:pPr>
          <w:hyperlink w:anchor="__RefHeading___Toc2007831_2281741623">
            <w:r>
              <w:rPr>
                <w:webHidden/>
                <w:rStyle w:val="IndexLink"/>
                <w:rtl w:val="true"/>
              </w:rPr>
              <w:t>سوم ـ مسئول بودن رهبر در برابر قانون</w:t>
            </w:r>
            <w:r>
              <w:rPr>
                <w:rStyle w:val="IndexLink"/>
                <w:rtl w:val="true"/>
              </w:rPr>
              <w:tab/>
            </w:r>
            <w:r>
              <w:rPr>
                <w:rStyle w:val="IndexLink"/>
              </w:rPr>
              <w:t>97</w:t>
            </w:r>
          </w:hyperlink>
        </w:p>
        <w:p>
          <w:pPr>
            <w:pStyle w:val="Contents6"/>
            <w:tabs>
              <w:tab w:val="clear" w:pos="7609"/>
              <w:tab w:val="right" w:pos="9026" w:leader="dot"/>
            </w:tabs>
            <w:rPr/>
          </w:pPr>
          <w:hyperlink w:anchor="__RefHeading___Toc2007833_2281741623">
            <w:r>
              <w:rPr>
                <w:webHidden/>
                <w:rStyle w:val="IndexLink"/>
                <w:rtl w:val="true"/>
              </w:rPr>
              <w:t>چهارم ـ فرا نظارتی نبودن رهبری</w:t>
            </w:r>
            <w:r>
              <w:rPr>
                <w:rStyle w:val="IndexLink"/>
                <w:rtl w:val="true"/>
              </w:rPr>
              <w:tab/>
            </w:r>
            <w:r>
              <w:rPr>
                <w:rStyle w:val="IndexLink"/>
              </w:rPr>
              <w:t>98</w:t>
            </w:r>
          </w:hyperlink>
        </w:p>
        <w:p>
          <w:pPr>
            <w:pStyle w:val="Contents3"/>
            <w:tabs>
              <w:tab w:val="clear" w:pos="8459"/>
              <w:tab w:val="right" w:pos="9026" w:leader="dot"/>
            </w:tabs>
            <w:rPr/>
          </w:pPr>
          <w:hyperlink w:anchor="__RefHeading___Toc2007835_2281741623">
            <w:r>
              <w:rPr>
                <w:webHidden/>
                <w:rStyle w:val="IndexLink"/>
              </w:rPr>
              <w:t>5</w:t>
            </w:r>
            <w:r>
              <w:rPr>
                <w:rStyle w:val="IndexLink"/>
                <w:rtl w:val="true"/>
              </w:rPr>
              <w:t xml:space="preserve">. </w:t>
            </w:r>
            <w:r>
              <w:rPr>
                <w:rStyle w:val="IndexLink"/>
                <w:rtl w:val="true"/>
              </w:rPr>
              <w:t>نقش مردم در حکومت</w:t>
            </w:r>
            <w:r>
              <w:rPr>
                <w:rStyle w:val="IndexLink"/>
                <w:rtl w:val="true"/>
              </w:rPr>
              <w:tab/>
            </w:r>
            <w:r>
              <w:rPr>
                <w:rStyle w:val="IndexLink"/>
              </w:rPr>
              <w:t>99</w:t>
            </w:r>
          </w:hyperlink>
        </w:p>
        <w:p>
          <w:pPr>
            <w:pStyle w:val="Contents4"/>
            <w:tabs>
              <w:tab w:val="clear" w:pos="8176"/>
              <w:tab w:val="right" w:pos="9026" w:leader="dot"/>
            </w:tabs>
            <w:rPr/>
          </w:pPr>
          <w:hyperlink w:anchor="__RefHeading___Toc2007837_2281741623">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2007839_2281741623">
            <w:r>
              <w:rPr>
                <w:webHidden/>
                <w:rStyle w:val="IndexLink"/>
                <w:rtl w:val="true"/>
              </w:rPr>
              <w:t>الف</w:t>
            </w:r>
            <w:r>
              <w:rPr>
                <w:rStyle w:val="IndexLink"/>
                <w:rtl w:val="true"/>
              </w:rPr>
              <w:t xml:space="preserve">) </w:t>
            </w:r>
            <w:r>
              <w:rPr>
                <w:rStyle w:val="IndexLink"/>
                <w:rtl w:val="true"/>
              </w:rPr>
              <w:t>دیدگاه اسلام درباره حکومت بر مردم</w:t>
            </w:r>
            <w:r>
              <w:rPr>
                <w:rStyle w:val="IndexLink"/>
                <w:rtl w:val="true"/>
              </w:rPr>
              <w:tab/>
            </w:r>
            <w:r>
              <w:rPr>
                <w:rStyle w:val="IndexLink"/>
              </w:rPr>
              <w:t>99</w:t>
            </w:r>
          </w:hyperlink>
        </w:p>
        <w:p>
          <w:pPr>
            <w:pStyle w:val="Contents4"/>
            <w:tabs>
              <w:tab w:val="clear" w:pos="8176"/>
              <w:tab w:val="right" w:pos="9026" w:leader="dot"/>
            </w:tabs>
            <w:rPr/>
          </w:pPr>
          <w:hyperlink w:anchor="__RefHeading___Toc2007841_2281741623">
            <w:r>
              <w:rPr>
                <w:webHidden/>
                <w:rStyle w:val="IndexLink"/>
                <w:rtl w:val="true"/>
              </w:rPr>
              <w:t>ب</w:t>
            </w:r>
            <w:r>
              <w:rPr>
                <w:rStyle w:val="IndexLink"/>
                <w:rtl w:val="true"/>
              </w:rPr>
              <w:t xml:space="preserve">) </w:t>
            </w:r>
            <w:r>
              <w:rPr>
                <w:rStyle w:val="IndexLink"/>
                <w:rtl w:val="true"/>
              </w:rPr>
              <w:t>حضور مردم در صحنه‌ها</w:t>
            </w:r>
            <w:r>
              <w:rPr>
                <w:rStyle w:val="IndexLink"/>
                <w:rtl w:val="true"/>
              </w:rPr>
              <w:tab/>
            </w:r>
            <w:r>
              <w:rPr>
                <w:rStyle w:val="IndexLink"/>
              </w:rPr>
              <w:t>100</w:t>
            </w:r>
          </w:hyperlink>
        </w:p>
        <w:p>
          <w:pPr>
            <w:pStyle w:val="Contents4"/>
            <w:tabs>
              <w:tab w:val="clear" w:pos="8176"/>
              <w:tab w:val="right" w:pos="9026" w:leader="dot"/>
            </w:tabs>
            <w:rPr/>
          </w:pPr>
          <w:hyperlink w:anchor="__RefHeading___Toc2007843_2281741623">
            <w:r>
              <w:rPr>
                <w:webHidden/>
                <w:rStyle w:val="IndexLink"/>
                <w:rtl w:val="true"/>
              </w:rPr>
              <w:t>ج</w:t>
            </w:r>
            <w:r>
              <w:rPr>
                <w:rStyle w:val="IndexLink"/>
                <w:rtl w:val="true"/>
              </w:rPr>
              <w:t xml:space="preserve">) </w:t>
            </w:r>
            <w:r>
              <w:rPr>
                <w:rStyle w:val="IndexLink"/>
                <w:rtl w:val="true"/>
              </w:rPr>
              <w:t>مردم، مهم‌ترین پایه جمهوری اسلامی</w:t>
            </w:r>
            <w:r>
              <w:rPr>
                <w:rStyle w:val="IndexLink"/>
                <w:rtl w:val="true"/>
              </w:rPr>
              <w:tab/>
            </w:r>
            <w:r>
              <w:rPr>
                <w:rStyle w:val="IndexLink"/>
              </w:rPr>
              <w:t>101</w:t>
            </w:r>
          </w:hyperlink>
        </w:p>
        <w:p>
          <w:pPr>
            <w:pStyle w:val="Contents4"/>
            <w:tabs>
              <w:tab w:val="clear" w:pos="8176"/>
              <w:tab w:val="right" w:pos="9026" w:leader="dot"/>
            </w:tabs>
            <w:rPr/>
          </w:pPr>
          <w:hyperlink w:anchor="__RefHeading___Toc2007845_2281741623">
            <w:r>
              <w:rPr>
                <w:webHidden/>
                <w:rStyle w:val="IndexLink"/>
                <w:rtl w:val="true"/>
              </w:rPr>
              <w:t>د</w:t>
            </w:r>
            <w:r>
              <w:rPr>
                <w:rStyle w:val="IndexLink"/>
                <w:rtl w:val="true"/>
              </w:rPr>
              <w:t xml:space="preserve">) </w:t>
            </w:r>
            <w:r>
              <w:rPr>
                <w:rStyle w:val="IndexLink"/>
                <w:rtl w:val="true"/>
              </w:rPr>
              <w:t>نفی دولت سالاری</w:t>
            </w:r>
            <w:r>
              <w:rPr>
                <w:rStyle w:val="IndexLink"/>
                <w:rtl w:val="true"/>
              </w:rPr>
              <w:tab/>
            </w:r>
            <w:r>
              <w:rPr>
                <w:rStyle w:val="IndexLink"/>
              </w:rPr>
              <w:t>101</w:t>
            </w:r>
          </w:hyperlink>
        </w:p>
        <w:p>
          <w:pPr>
            <w:pStyle w:val="Contents4"/>
            <w:tabs>
              <w:tab w:val="clear" w:pos="8176"/>
              <w:tab w:val="right" w:pos="9026" w:leader="dot"/>
            </w:tabs>
            <w:rPr/>
          </w:pPr>
          <w:hyperlink w:anchor="__RefHeading___Toc2007847_2281741623">
            <w:r>
              <w:rPr>
                <w:webHidden/>
                <w:rStyle w:val="IndexLink"/>
                <w:rtl w:val="true"/>
              </w:rPr>
              <w:t>ه</w:t>
            </w:r>
            <w:r>
              <w:rPr>
                <w:rStyle w:val="IndexLink"/>
                <w:rtl w:val="true"/>
              </w:rPr>
              <w:t xml:space="preserve">) </w:t>
            </w:r>
            <w:r>
              <w:rPr>
                <w:rStyle w:val="IndexLink"/>
                <w:rtl w:val="true"/>
              </w:rPr>
              <w:t>مردم‌سالاری دینی</w:t>
            </w:r>
            <w:r>
              <w:rPr>
                <w:rStyle w:val="IndexLink"/>
                <w:rtl w:val="true"/>
              </w:rPr>
              <w:tab/>
            </w:r>
            <w:r>
              <w:rPr>
                <w:rStyle w:val="IndexLink"/>
              </w:rPr>
              <w:t>102</w:t>
            </w:r>
          </w:hyperlink>
        </w:p>
        <w:p>
          <w:pPr>
            <w:pStyle w:val="Contents5"/>
            <w:tabs>
              <w:tab w:val="clear" w:pos="7892"/>
              <w:tab w:val="right" w:pos="9026" w:leader="dot"/>
            </w:tabs>
            <w:rPr/>
          </w:pPr>
          <w:hyperlink w:anchor="__RefHeading___Toc2007849_2281741623">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2007851_2281741623">
            <w:r>
              <w:rPr>
                <w:webHidden/>
                <w:rStyle w:val="IndexLink"/>
                <w:rtl w:val="true"/>
              </w:rPr>
              <w:t>یک ـ اصول مردم‌سالاری دینی</w:t>
            </w:r>
            <w:r>
              <w:rPr>
                <w:rStyle w:val="IndexLink"/>
                <w:rtl w:val="true"/>
              </w:rPr>
              <w:tab/>
            </w:r>
            <w:r>
              <w:rPr>
                <w:rStyle w:val="IndexLink"/>
              </w:rPr>
              <w:t>103</w:t>
            </w:r>
          </w:hyperlink>
        </w:p>
        <w:p>
          <w:pPr>
            <w:pStyle w:val="Contents6"/>
            <w:tabs>
              <w:tab w:val="clear" w:pos="7609"/>
              <w:tab w:val="right" w:pos="9026" w:leader="dot"/>
            </w:tabs>
            <w:rPr/>
          </w:pPr>
          <w:hyperlink w:anchor="__RefHeading___Toc2007853_2281741623">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2007855_2281741623">
            <w:r>
              <w:rPr>
                <w:webHidden/>
                <w:rStyle w:val="IndexLink"/>
                <w:rtl w:val="true"/>
              </w:rPr>
              <w:t>اصل اول ـ حق‌مداری</w:t>
            </w:r>
            <w:r>
              <w:rPr>
                <w:rStyle w:val="IndexLink"/>
                <w:rtl w:val="true"/>
              </w:rPr>
              <w:tab/>
            </w:r>
            <w:r>
              <w:rPr>
                <w:rStyle w:val="IndexLink"/>
              </w:rPr>
              <w:t>103</w:t>
            </w:r>
          </w:hyperlink>
        </w:p>
        <w:p>
          <w:pPr>
            <w:pStyle w:val="Contents6"/>
            <w:tabs>
              <w:tab w:val="clear" w:pos="7609"/>
              <w:tab w:val="right" w:pos="9026" w:leader="dot"/>
            </w:tabs>
            <w:rPr/>
          </w:pPr>
          <w:hyperlink w:anchor="__RefHeading___Toc2007857_2281741623">
            <w:r>
              <w:rPr>
                <w:webHidden/>
                <w:rStyle w:val="IndexLink"/>
                <w:rtl w:val="true"/>
              </w:rPr>
              <w:t>اصل دوم ـ ارزش‌مداری</w:t>
            </w:r>
            <w:r>
              <w:rPr>
                <w:rStyle w:val="IndexLink"/>
                <w:rtl w:val="true"/>
              </w:rPr>
              <w:tab/>
            </w:r>
            <w:r>
              <w:rPr>
                <w:rStyle w:val="IndexLink"/>
              </w:rPr>
              <w:t>103</w:t>
            </w:r>
          </w:hyperlink>
        </w:p>
        <w:p>
          <w:pPr>
            <w:pStyle w:val="Contents6"/>
            <w:tabs>
              <w:tab w:val="clear" w:pos="7609"/>
              <w:tab w:val="right" w:pos="9026" w:leader="dot"/>
            </w:tabs>
            <w:rPr/>
          </w:pPr>
          <w:hyperlink w:anchor="__RefHeading___Toc2007859_2281741623">
            <w:r>
              <w:rPr>
                <w:webHidden/>
                <w:rStyle w:val="IndexLink"/>
                <w:rtl w:val="true"/>
              </w:rPr>
              <w:t xml:space="preserve">اصل سوم ـ مردم‌محوری </w:t>
            </w:r>
            <w:r>
              <w:rPr>
                <w:rStyle w:val="IndexLink"/>
                <w:rtl w:val="true"/>
              </w:rPr>
              <w:t>(</w:t>
            </w:r>
            <w:r>
              <w:rPr>
                <w:rStyle w:val="IndexLink"/>
                <w:rtl w:val="true"/>
              </w:rPr>
              <w:t>رضایت</w:t>
            </w:r>
            <w:r>
              <w:rPr>
                <w:rStyle w:val="IndexLink"/>
                <w:rtl w:val="true"/>
              </w:rPr>
              <w:t>)</w:t>
              <w:tab/>
            </w:r>
            <w:r>
              <w:rPr>
                <w:rStyle w:val="IndexLink"/>
              </w:rPr>
              <w:t>104</w:t>
            </w:r>
          </w:hyperlink>
        </w:p>
        <w:p>
          <w:pPr>
            <w:pStyle w:val="Contents6"/>
            <w:tabs>
              <w:tab w:val="clear" w:pos="7609"/>
              <w:tab w:val="right" w:pos="9026" w:leader="dot"/>
            </w:tabs>
            <w:rPr/>
          </w:pPr>
          <w:hyperlink w:anchor="__RefHeading___Toc2007861_2281741623">
            <w:r>
              <w:rPr>
                <w:webHidden/>
                <w:rStyle w:val="IndexLink"/>
                <w:rtl w:val="true"/>
              </w:rPr>
              <w:t>اصل چهارم ـ قانون‌محوری</w:t>
            </w:r>
            <w:r>
              <w:rPr>
                <w:rStyle w:val="IndexLink"/>
                <w:rtl w:val="true"/>
              </w:rPr>
              <w:tab/>
            </w:r>
            <w:r>
              <w:rPr>
                <w:rStyle w:val="IndexLink"/>
              </w:rPr>
              <w:t>104</w:t>
            </w:r>
          </w:hyperlink>
        </w:p>
        <w:p>
          <w:pPr>
            <w:pStyle w:val="Contents5"/>
            <w:tabs>
              <w:tab w:val="clear" w:pos="7892"/>
              <w:tab w:val="right" w:pos="9026" w:leader="dot"/>
            </w:tabs>
            <w:rPr/>
          </w:pPr>
          <w:hyperlink w:anchor="__RefHeading___Toc2007863_2281741623">
            <w:r>
              <w:rPr>
                <w:webHidden/>
                <w:rStyle w:val="IndexLink"/>
                <w:rtl w:val="true"/>
              </w:rPr>
              <w:t>دو ـ نقش مردم در تحقق ولایت فقیه</w:t>
            </w:r>
            <w:r>
              <w:rPr>
                <w:rStyle w:val="IndexLink"/>
                <w:rtl w:val="true"/>
              </w:rPr>
              <w:tab/>
            </w:r>
            <w:r>
              <w:rPr>
                <w:rStyle w:val="IndexLink"/>
              </w:rPr>
              <w:t>105</w:t>
            </w:r>
          </w:hyperlink>
        </w:p>
        <w:p>
          <w:pPr>
            <w:pStyle w:val="Contents2"/>
            <w:tabs>
              <w:tab w:val="clear" w:pos="8743"/>
              <w:tab w:val="right" w:pos="9026" w:leader="dot"/>
            </w:tabs>
            <w:rPr/>
          </w:pPr>
          <w:hyperlink w:anchor="__RefHeading___Toc2007865_2281741623">
            <w:r>
              <w:rPr>
                <w:webHidden/>
                <w:rStyle w:val="IndexLink"/>
                <w:rtl w:val="true"/>
              </w:rPr>
              <w:t>فصل ششم</w:t>
            </w:r>
            <w:r>
              <w:rPr>
                <w:rStyle w:val="IndexLink"/>
                <w:rtl w:val="true"/>
              </w:rPr>
              <w:t xml:space="preserve">: </w:t>
            </w:r>
            <w:r>
              <w:rPr>
                <w:rStyle w:val="IndexLink"/>
                <w:rtl w:val="true"/>
              </w:rPr>
              <w:t>محدودیت‌های قدرت</w:t>
            </w:r>
            <w:r>
              <w:rPr>
                <w:rStyle w:val="IndexLink"/>
                <w:rtl w:val="true"/>
              </w:rPr>
              <w:tab/>
            </w:r>
            <w:r>
              <w:rPr>
                <w:rStyle w:val="IndexLink"/>
              </w:rPr>
              <w:t>108</w:t>
            </w:r>
          </w:hyperlink>
        </w:p>
        <w:p>
          <w:pPr>
            <w:pStyle w:val="Contents3"/>
            <w:tabs>
              <w:tab w:val="clear" w:pos="8459"/>
              <w:tab w:val="right" w:pos="9026" w:leader="dot"/>
            </w:tabs>
            <w:rPr/>
          </w:pPr>
          <w:hyperlink w:anchor="__RefHeading___Toc2007867_2281741623">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007869_2281741623">
            <w:r>
              <w:rPr>
                <w:webHidden/>
                <w:rStyle w:val="IndexLink"/>
              </w:rPr>
              <w:t>1</w:t>
            </w:r>
            <w:r>
              <w:rPr>
                <w:rStyle w:val="IndexLink"/>
                <w:rtl w:val="true"/>
              </w:rPr>
              <w:t xml:space="preserve">. </w:t>
            </w:r>
            <w:r>
              <w:rPr>
                <w:rStyle w:val="IndexLink"/>
                <w:rtl w:val="true"/>
              </w:rPr>
              <w:t>محدودیت‌های اخلاقی قدرت</w:t>
            </w:r>
            <w:r>
              <w:rPr>
                <w:rStyle w:val="IndexLink"/>
                <w:rtl w:val="true"/>
              </w:rPr>
              <w:tab/>
            </w:r>
            <w:r>
              <w:rPr>
                <w:rStyle w:val="IndexLink"/>
              </w:rPr>
              <w:t>108</w:t>
            </w:r>
          </w:hyperlink>
        </w:p>
        <w:p>
          <w:pPr>
            <w:pStyle w:val="Contents4"/>
            <w:tabs>
              <w:tab w:val="clear" w:pos="8176"/>
              <w:tab w:val="right" w:pos="9026" w:leader="dot"/>
            </w:tabs>
            <w:rPr/>
          </w:pPr>
          <w:hyperlink w:anchor="__RefHeading___Toc2007871_228174162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007873_2281741623">
            <w:r>
              <w:rPr>
                <w:webHidden/>
                <w:rStyle w:val="IndexLink"/>
                <w:rtl w:val="true"/>
              </w:rPr>
              <w:t>الف</w:t>
            </w:r>
            <w:r>
              <w:rPr>
                <w:rStyle w:val="IndexLink"/>
                <w:rtl w:val="true"/>
              </w:rPr>
              <w:t xml:space="preserve">) </w:t>
            </w:r>
            <w:r>
              <w:rPr>
                <w:rStyle w:val="IndexLink"/>
                <w:rtl w:val="true"/>
              </w:rPr>
              <w:t>تقوا</w:t>
            </w:r>
            <w:r>
              <w:rPr>
                <w:rStyle w:val="IndexLink"/>
                <w:rtl w:val="true"/>
              </w:rPr>
              <w:tab/>
            </w:r>
            <w:r>
              <w:rPr>
                <w:rStyle w:val="IndexLink"/>
              </w:rPr>
              <w:t>108</w:t>
            </w:r>
          </w:hyperlink>
        </w:p>
        <w:p>
          <w:pPr>
            <w:pStyle w:val="Contents4"/>
            <w:tabs>
              <w:tab w:val="clear" w:pos="8176"/>
              <w:tab w:val="right" w:pos="9026" w:leader="dot"/>
            </w:tabs>
            <w:rPr/>
          </w:pPr>
          <w:hyperlink w:anchor="__RefHeading___Toc2007875_2281741623">
            <w:r>
              <w:rPr>
                <w:webHidden/>
                <w:rStyle w:val="IndexLink"/>
                <w:rtl w:val="true"/>
              </w:rPr>
              <w:t>ب</w:t>
            </w:r>
            <w:r>
              <w:rPr>
                <w:rStyle w:val="IndexLink"/>
                <w:rtl w:val="true"/>
              </w:rPr>
              <w:t xml:space="preserve">) </w:t>
            </w:r>
            <w:r>
              <w:rPr>
                <w:rStyle w:val="IndexLink"/>
                <w:rtl w:val="true"/>
              </w:rPr>
              <w:t>ایمان</w:t>
            </w:r>
            <w:r>
              <w:rPr>
                <w:rStyle w:val="IndexLink"/>
                <w:rtl w:val="true"/>
              </w:rPr>
              <w:tab/>
            </w:r>
            <w:r>
              <w:rPr>
                <w:rStyle w:val="IndexLink"/>
              </w:rPr>
              <w:t>109</w:t>
            </w:r>
          </w:hyperlink>
        </w:p>
        <w:p>
          <w:pPr>
            <w:pStyle w:val="Contents4"/>
            <w:tabs>
              <w:tab w:val="clear" w:pos="8176"/>
              <w:tab w:val="right" w:pos="9026" w:leader="dot"/>
            </w:tabs>
            <w:rPr/>
          </w:pPr>
          <w:hyperlink w:anchor="__RefHeading___Toc2007877_2281741623">
            <w:r>
              <w:rPr>
                <w:webHidden/>
                <w:rStyle w:val="IndexLink"/>
                <w:rtl w:val="true"/>
              </w:rPr>
              <w:t>ج</w:t>
            </w:r>
            <w:r>
              <w:rPr>
                <w:rStyle w:val="IndexLink"/>
                <w:rtl w:val="true"/>
              </w:rPr>
              <w:t xml:space="preserve">) </w:t>
            </w:r>
            <w:r>
              <w:rPr>
                <w:rStyle w:val="IndexLink"/>
                <w:rtl w:val="true"/>
              </w:rPr>
              <w:t>تواضع الهی</w:t>
            </w:r>
            <w:r>
              <w:rPr>
                <w:rStyle w:val="IndexLink"/>
                <w:rtl w:val="true"/>
              </w:rPr>
              <w:tab/>
            </w:r>
            <w:r>
              <w:rPr>
                <w:rStyle w:val="IndexLink"/>
              </w:rPr>
              <w:t>109</w:t>
            </w:r>
          </w:hyperlink>
        </w:p>
        <w:p>
          <w:pPr>
            <w:pStyle w:val="Contents4"/>
            <w:tabs>
              <w:tab w:val="clear" w:pos="8176"/>
              <w:tab w:val="right" w:pos="9026" w:leader="dot"/>
            </w:tabs>
            <w:rPr/>
          </w:pPr>
          <w:hyperlink w:anchor="__RefHeading___Toc2007879_2281741623">
            <w:r>
              <w:rPr>
                <w:webHidden/>
                <w:rStyle w:val="IndexLink"/>
                <w:rtl w:val="true"/>
              </w:rPr>
              <w:t>د</w:t>
            </w:r>
            <w:r>
              <w:rPr>
                <w:rStyle w:val="IndexLink"/>
                <w:rtl w:val="true"/>
              </w:rPr>
              <w:t xml:space="preserve">) </w:t>
            </w:r>
            <w:r>
              <w:rPr>
                <w:rStyle w:val="IndexLink"/>
                <w:rtl w:val="true"/>
              </w:rPr>
              <w:t>محاسبه نفس</w:t>
            </w:r>
            <w:r>
              <w:rPr>
                <w:rStyle w:val="IndexLink"/>
                <w:rtl w:val="true"/>
              </w:rPr>
              <w:tab/>
            </w:r>
            <w:r>
              <w:rPr>
                <w:rStyle w:val="IndexLink"/>
              </w:rPr>
              <w:t>111</w:t>
            </w:r>
          </w:hyperlink>
        </w:p>
        <w:p>
          <w:pPr>
            <w:pStyle w:val="Contents4"/>
            <w:tabs>
              <w:tab w:val="clear" w:pos="8176"/>
              <w:tab w:val="right" w:pos="9026" w:leader="dot"/>
            </w:tabs>
            <w:rPr/>
          </w:pPr>
          <w:hyperlink w:anchor="__RefHeading___Toc2007881_2281741623">
            <w:r>
              <w:rPr>
                <w:webHidden/>
                <w:rStyle w:val="IndexLink"/>
                <w:rtl w:val="true"/>
              </w:rPr>
              <w:t>ه</w:t>
            </w:r>
            <w:r>
              <w:rPr>
                <w:rStyle w:val="IndexLink"/>
                <w:rtl w:val="true"/>
              </w:rPr>
              <w:t xml:space="preserve">) </w:t>
            </w:r>
            <w:r>
              <w:rPr>
                <w:rStyle w:val="IndexLink"/>
                <w:rtl w:val="true"/>
              </w:rPr>
              <w:t>قناعت</w:t>
            </w:r>
            <w:r>
              <w:rPr>
                <w:rStyle w:val="IndexLink"/>
                <w:rtl w:val="true"/>
              </w:rPr>
              <w:tab/>
            </w:r>
            <w:r>
              <w:rPr>
                <w:rStyle w:val="IndexLink"/>
              </w:rPr>
              <w:t>111</w:t>
            </w:r>
          </w:hyperlink>
        </w:p>
        <w:p>
          <w:pPr>
            <w:pStyle w:val="Contents3"/>
            <w:tabs>
              <w:tab w:val="clear" w:pos="8459"/>
              <w:tab w:val="right" w:pos="9026" w:leader="dot"/>
            </w:tabs>
            <w:rPr/>
          </w:pPr>
          <w:hyperlink w:anchor="__RefHeading___Toc2007883_2281741623">
            <w:r>
              <w:rPr>
                <w:webHidden/>
                <w:rStyle w:val="IndexLink"/>
              </w:rPr>
              <w:t>2</w:t>
            </w:r>
            <w:r>
              <w:rPr>
                <w:rStyle w:val="IndexLink"/>
                <w:rtl w:val="true"/>
              </w:rPr>
              <w:t xml:space="preserve">. </w:t>
            </w:r>
            <w:r>
              <w:rPr>
                <w:rStyle w:val="IndexLink"/>
                <w:rtl w:val="true"/>
              </w:rPr>
              <w:t>محدودیت‌های قانونی دولت</w:t>
            </w:r>
            <w:r>
              <w:rPr>
                <w:rStyle w:val="IndexLink"/>
                <w:rtl w:val="true"/>
              </w:rPr>
              <w:tab/>
            </w:r>
            <w:r>
              <w:rPr>
                <w:rStyle w:val="IndexLink"/>
              </w:rPr>
              <w:t>111</w:t>
            </w:r>
          </w:hyperlink>
        </w:p>
        <w:p>
          <w:pPr>
            <w:pStyle w:val="Contents4"/>
            <w:tabs>
              <w:tab w:val="clear" w:pos="8176"/>
              <w:tab w:val="right" w:pos="9026" w:leader="dot"/>
            </w:tabs>
            <w:rPr/>
          </w:pPr>
          <w:hyperlink w:anchor="__RefHeading___Toc2007885_228174162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007887_2281741623">
            <w:r>
              <w:rPr>
                <w:webHidden/>
                <w:rStyle w:val="IndexLink"/>
                <w:rtl w:val="true"/>
              </w:rPr>
              <w:t>الف</w:t>
            </w:r>
            <w:r>
              <w:rPr>
                <w:rStyle w:val="IndexLink"/>
                <w:rtl w:val="true"/>
              </w:rPr>
              <w:t xml:space="preserve">) </w:t>
            </w:r>
            <w:r>
              <w:rPr>
                <w:rStyle w:val="IndexLink"/>
                <w:rtl w:val="true"/>
              </w:rPr>
              <w:t>قانون‌های الهی</w:t>
            </w:r>
            <w:r>
              <w:rPr>
                <w:rStyle w:val="IndexLink"/>
                <w:rtl w:val="true"/>
              </w:rPr>
              <w:tab/>
            </w:r>
            <w:r>
              <w:rPr>
                <w:rStyle w:val="IndexLink"/>
              </w:rPr>
              <w:t>112</w:t>
            </w:r>
          </w:hyperlink>
        </w:p>
        <w:p>
          <w:pPr>
            <w:pStyle w:val="Contents4"/>
            <w:tabs>
              <w:tab w:val="clear" w:pos="8176"/>
              <w:tab w:val="right" w:pos="9026" w:leader="dot"/>
            </w:tabs>
            <w:rPr/>
          </w:pPr>
          <w:hyperlink w:anchor="__RefHeading___Toc2007889_2281741623">
            <w:r>
              <w:rPr>
                <w:webHidden/>
                <w:rStyle w:val="IndexLink"/>
                <w:rtl w:val="true"/>
              </w:rPr>
              <w:t>ب</w:t>
            </w:r>
            <w:r>
              <w:rPr>
                <w:rStyle w:val="IndexLink"/>
                <w:rtl w:val="true"/>
              </w:rPr>
              <w:t xml:space="preserve">) </w:t>
            </w:r>
            <w:r>
              <w:rPr>
                <w:rStyle w:val="IndexLink"/>
                <w:rtl w:val="true"/>
              </w:rPr>
              <w:t>قانون اساسی</w:t>
            </w:r>
            <w:r>
              <w:rPr>
                <w:rStyle w:val="IndexLink"/>
                <w:rtl w:val="true"/>
              </w:rPr>
              <w:tab/>
            </w:r>
            <w:r>
              <w:rPr>
                <w:rStyle w:val="IndexLink"/>
              </w:rPr>
              <w:t>113</w:t>
            </w:r>
          </w:hyperlink>
        </w:p>
        <w:p>
          <w:pPr>
            <w:pStyle w:val="Contents4"/>
            <w:tabs>
              <w:tab w:val="clear" w:pos="8176"/>
              <w:tab w:val="right" w:pos="9026" w:leader="dot"/>
            </w:tabs>
            <w:rPr/>
          </w:pPr>
          <w:hyperlink w:anchor="__RefHeading___Toc2007891_2281741623">
            <w:r>
              <w:rPr>
                <w:webHidden/>
                <w:rStyle w:val="IndexLink"/>
                <w:rtl w:val="true"/>
              </w:rPr>
              <w:t>ج</w:t>
            </w:r>
            <w:r>
              <w:rPr>
                <w:rStyle w:val="IndexLink"/>
                <w:rtl w:val="true"/>
              </w:rPr>
              <w:t xml:space="preserve">) </w:t>
            </w:r>
            <w:r>
              <w:rPr>
                <w:rStyle w:val="IndexLink"/>
                <w:rtl w:val="true"/>
              </w:rPr>
              <w:t>مردم</w:t>
            </w:r>
            <w:r>
              <w:rPr>
                <w:rStyle w:val="IndexLink"/>
                <w:rtl w:val="true"/>
              </w:rPr>
              <w:tab/>
            </w:r>
            <w:r>
              <w:rPr>
                <w:rStyle w:val="IndexLink"/>
              </w:rPr>
              <w:t>114</w:t>
            </w:r>
          </w:hyperlink>
        </w:p>
        <w:p>
          <w:pPr>
            <w:pStyle w:val="Contents5"/>
            <w:tabs>
              <w:tab w:val="clear" w:pos="7892"/>
              <w:tab w:val="right" w:pos="9026" w:leader="dot"/>
            </w:tabs>
            <w:rPr/>
          </w:pPr>
          <w:hyperlink w:anchor="__RefHeading___Toc2007893_2281741623">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007895_2281741623">
            <w:r>
              <w:rPr>
                <w:webHidden/>
                <w:rStyle w:val="IndexLink"/>
                <w:rtl w:val="true"/>
              </w:rPr>
              <w:t>یک ـ اطاعت نکردن از قدرت</w:t>
            </w:r>
            <w:r>
              <w:rPr>
                <w:rStyle w:val="IndexLink"/>
                <w:rtl w:val="true"/>
              </w:rPr>
              <w:tab/>
            </w:r>
            <w:r>
              <w:rPr>
                <w:rStyle w:val="IndexLink"/>
              </w:rPr>
              <w:t>115</w:t>
            </w:r>
          </w:hyperlink>
        </w:p>
        <w:p>
          <w:pPr>
            <w:pStyle w:val="Contents5"/>
            <w:tabs>
              <w:tab w:val="clear" w:pos="7892"/>
              <w:tab w:val="right" w:pos="9026" w:leader="dot"/>
            </w:tabs>
            <w:rPr/>
          </w:pPr>
          <w:hyperlink w:anchor="__RefHeading___Toc2007897_2281741623">
            <w:r>
              <w:rPr>
                <w:webHidden/>
                <w:rStyle w:val="IndexLink"/>
                <w:rtl w:val="true"/>
              </w:rPr>
              <w:t>دو ـ اعتراض</w:t>
            </w:r>
            <w:r>
              <w:rPr>
                <w:rStyle w:val="IndexLink"/>
                <w:rtl w:val="true"/>
              </w:rPr>
              <w:tab/>
            </w:r>
            <w:r>
              <w:rPr>
                <w:rStyle w:val="IndexLink"/>
              </w:rPr>
              <w:t>116</w:t>
            </w:r>
          </w:hyperlink>
        </w:p>
        <w:p>
          <w:pPr>
            <w:pStyle w:val="Contents5"/>
            <w:tabs>
              <w:tab w:val="clear" w:pos="7892"/>
              <w:tab w:val="right" w:pos="9026" w:leader="dot"/>
            </w:tabs>
            <w:rPr/>
          </w:pPr>
          <w:hyperlink w:anchor="__RefHeading___Toc2007899_2281741623">
            <w:r>
              <w:rPr>
                <w:webHidden/>
                <w:rStyle w:val="IndexLink"/>
                <w:rtl w:val="true"/>
              </w:rPr>
              <w:t>سه ـ حضور در صحنه</w:t>
            </w:r>
            <w:r>
              <w:rPr>
                <w:rStyle w:val="IndexLink"/>
                <w:rtl w:val="true"/>
              </w:rPr>
              <w:tab/>
            </w:r>
            <w:r>
              <w:rPr>
                <w:rStyle w:val="IndexLink"/>
              </w:rPr>
              <w:t>116</w:t>
            </w:r>
          </w:hyperlink>
        </w:p>
        <w:p>
          <w:pPr>
            <w:pStyle w:val="Contents3"/>
            <w:tabs>
              <w:tab w:val="clear" w:pos="8459"/>
              <w:tab w:val="right" w:pos="9026" w:leader="dot"/>
            </w:tabs>
            <w:rPr/>
          </w:pPr>
          <w:hyperlink w:anchor="__RefHeading___Toc2007901_2281741623">
            <w:r>
              <w:rPr>
                <w:webHidden/>
                <w:rStyle w:val="IndexLink"/>
              </w:rPr>
              <w:t>3</w:t>
            </w:r>
            <w:r>
              <w:rPr>
                <w:rStyle w:val="IndexLink"/>
                <w:rtl w:val="true"/>
              </w:rPr>
              <w:t xml:space="preserve">. </w:t>
            </w:r>
            <w:r>
              <w:rPr>
                <w:rStyle w:val="IndexLink"/>
                <w:rtl w:val="true"/>
              </w:rPr>
              <w:t>اختیارات دولت و نفی دولت‌سالاری</w:t>
            </w:r>
            <w:r>
              <w:rPr>
                <w:rStyle w:val="IndexLink"/>
                <w:rtl w:val="true"/>
              </w:rPr>
              <w:tab/>
            </w:r>
            <w:r>
              <w:rPr>
                <w:rStyle w:val="IndexLink"/>
              </w:rPr>
              <w:t>117</w:t>
            </w:r>
          </w:hyperlink>
        </w:p>
        <w:p>
          <w:pPr>
            <w:pStyle w:val="Contents3"/>
            <w:tabs>
              <w:tab w:val="clear" w:pos="8459"/>
              <w:tab w:val="right" w:pos="9026" w:leader="dot"/>
            </w:tabs>
            <w:rPr/>
          </w:pPr>
          <w:hyperlink w:anchor="__RefHeading___Toc2007903_2281741623">
            <w:r>
              <w:rPr>
                <w:webHidden/>
                <w:rStyle w:val="IndexLink"/>
              </w:rPr>
              <w:t>4</w:t>
            </w:r>
            <w:r>
              <w:rPr>
                <w:rStyle w:val="IndexLink"/>
                <w:rtl w:val="true"/>
              </w:rPr>
              <w:t xml:space="preserve">. </w:t>
            </w:r>
            <w:r>
              <w:rPr>
                <w:rStyle w:val="IndexLink"/>
                <w:rtl w:val="true"/>
              </w:rPr>
              <w:t>تعیین حوزه قدرت سیاسی</w:t>
            </w:r>
            <w:r>
              <w:rPr>
                <w:rStyle w:val="IndexLink"/>
                <w:rtl w:val="true"/>
              </w:rPr>
              <w:tab/>
            </w:r>
            <w:r>
              <w:rPr>
                <w:rStyle w:val="IndexLink"/>
              </w:rPr>
              <w:t>119</w:t>
            </w:r>
          </w:hyperlink>
        </w:p>
        <w:p>
          <w:pPr>
            <w:pStyle w:val="Contents3"/>
            <w:tabs>
              <w:tab w:val="clear" w:pos="8459"/>
              <w:tab w:val="right" w:pos="9026" w:leader="dot"/>
            </w:tabs>
            <w:rPr/>
          </w:pPr>
          <w:hyperlink w:anchor="__RefHeading___Toc2007905_2281741623">
            <w:r>
              <w:rPr>
                <w:webHidden/>
                <w:rStyle w:val="IndexLink"/>
              </w:rPr>
              <w:t>5</w:t>
            </w:r>
            <w:r>
              <w:rPr>
                <w:rStyle w:val="IndexLink"/>
                <w:rtl w:val="true"/>
              </w:rPr>
              <w:t xml:space="preserve">. </w:t>
            </w:r>
            <w:r>
              <w:rPr>
                <w:rStyle w:val="IndexLink"/>
                <w:rtl w:val="true"/>
              </w:rPr>
              <w:t>تمرکز قدرت سیاسی</w:t>
            </w:r>
            <w:r>
              <w:rPr>
                <w:rStyle w:val="IndexLink"/>
                <w:rtl w:val="true"/>
              </w:rPr>
              <w:tab/>
            </w:r>
            <w:r>
              <w:rPr>
                <w:rStyle w:val="IndexLink"/>
              </w:rPr>
              <w:t>120</w:t>
            </w:r>
          </w:hyperlink>
        </w:p>
        <w:p>
          <w:pPr>
            <w:pStyle w:val="Contents3"/>
            <w:tabs>
              <w:tab w:val="clear" w:pos="8459"/>
              <w:tab w:val="right" w:pos="9026" w:leader="dot"/>
            </w:tabs>
            <w:rPr/>
          </w:pPr>
          <w:hyperlink w:anchor="__RefHeading___Toc2007907_2281741623">
            <w:r>
              <w:rPr>
                <w:webHidden/>
                <w:rStyle w:val="IndexLink"/>
              </w:rPr>
              <w:t>6</w:t>
            </w:r>
            <w:r>
              <w:rPr>
                <w:rStyle w:val="IndexLink"/>
                <w:rtl w:val="true"/>
              </w:rPr>
              <w:t xml:space="preserve"> . </w:t>
            </w:r>
            <w:r>
              <w:rPr>
                <w:rStyle w:val="IndexLink"/>
                <w:rtl w:val="true"/>
              </w:rPr>
              <w:t>آزادی</w:t>
            </w:r>
            <w:r>
              <w:rPr>
                <w:rStyle w:val="IndexLink"/>
                <w:rtl w:val="true"/>
              </w:rPr>
              <w:tab/>
            </w:r>
            <w:r>
              <w:rPr>
                <w:rStyle w:val="IndexLink"/>
              </w:rPr>
              <w:t>122</w:t>
            </w:r>
          </w:hyperlink>
        </w:p>
        <w:p>
          <w:pPr>
            <w:pStyle w:val="Contents4"/>
            <w:tabs>
              <w:tab w:val="clear" w:pos="8176"/>
              <w:tab w:val="right" w:pos="9026" w:leader="dot"/>
            </w:tabs>
            <w:rPr/>
          </w:pPr>
          <w:hyperlink w:anchor="__RefHeading___Toc2007909_2281741623">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007911_2281741623">
            <w:r>
              <w:rPr>
                <w:webHidden/>
                <w:rStyle w:val="IndexLink"/>
                <w:rtl w:val="true"/>
              </w:rPr>
              <w:t>الف</w:t>
            </w:r>
            <w:r>
              <w:rPr>
                <w:rStyle w:val="IndexLink"/>
                <w:rtl w:val="true"/>
              </w:rPr>
              <w:t xml:space="preserve">) </w:t>
            </w:r>
            <w:r>
              <w:rPr>
                <w:rStyle w:val="IndexLink"/>
                <w:rtl w:val="true"/>
              </w:rPr>
              <w:t>اسلامی بودن مقوله آزادی</w:t>
            </w:r>
            <w:r>
              <w:rPr>
                <w:rStyle w:val="IndexLink"/>
                <w:rtl w:val="true"/>
              </w:rPr>
              <w:tab/>
            </w:r>
            <w:r>
              <w:rPr>
                <w:rStyle w:val="IndexLink"/>
              </w:rPr>
              <w:t>122</w:t>
            </w:r>
          </w:hyperlink>
        </w:p>
        <w:p>
          <w:pPr>
            <w:pStyle w:val="Contents4"/>
            <w:tabs>
              <w:tab w:val="clear" w:pos="8176"/>
              <w:tab w:val="right" w:pos="9026" w:leader="dot"/>
            </w:tabs>
            <w:rPr/>
          </w:pPr>
          <w:hyperlink w:anchor="__RefHeading___Toc2007913_2281741623">
            <w:r>
              <w:rPr>
                <w:webHidden/>
                <w:rStyle w:val="IndexLink"/>
                <w:rtl w:val="true"/>
              </w:rPr>
              <w:t>ب</w:t>
            </w:r>
            <w:r>
              <w:rPr>
                <w:rStyle w:val="IndexLink"/>
                <w:rtl w:val="true"/>
              </w:rPr>
              <w:t xml:space="preserve">) </w:t>
            </w:r>
            <w:r>
              <w:rPr>
                <w:rStyle w:val="IndexLink"/>
                <w:rtl w:val="true"/>
              </w:rPr>
              <w:t>ماهیت آزادی</w:t>
            </w:r>
            <w:r>
              <w:rPr>
                <w:rStyle w:val="IndexLink"/>
                <w:rtl w:val="true"/>
              </w:rPr>
              <w:tab/>
            </w:r>
            <w:r>
              <w:rPr>
                <w:rStyle w:val="IndexLink"/>
              </w:rPr>
              <w:t>126</w:t>
            </w:r>
          </w:hyperlink>
        </w:p>
        <w:p>
          <w:pPr>
            <w:pStyle w:val="Contents4"/>
            <w:tabs>
              <w:tab w:val="clear" w:pos="8176"/>
              <w:tab w:val="right" w:pos="9026" w:leader="dot"/>
            </w:tabs>
            <w:rPr/>
          </w:pPr>
          <w:hyperlink w:anchor="__RefHeading___Toc2007915_2281741623">
            <w:r>
              <w:rPr>
                <w:webHidden/>
                <w:rStyle w:val="IndexLink"/>
                <w:rtl w:val="true"/>
              </w:rPr>
              <w:t>ج</w:t>
            </w:r>
            <w:r>
              <w:rPr>
                <w:rStyle w:val="IndexLink"/>
                <w:rtl w:val="true"/>
              </w:rPr>
              <w:t xml:space="preserve">) </w:t>
            </w:r>
            <w:r>
              <w:rPr>
                <w:rStyle w:val="IndexLink"/>
                <w:rtl w:val="true"/>
              </w:rPr>
              <w:t>نکوهش بهره‌برداری منفی از آزادی</w:t>
            </w:r>
            <w:r>
              <w:rPr>
                <w:rStyle w:val="IndexLink"/>
                <w:rtl w:val="true"/>
              </w:rPr>
              <w:tab/>
            </w:r>
            <w:r>
              <w:rPr>
                <w:rStyle w:val="IndexLink"/>
              </w:rPr>
              <w:t>127</w:t>
            </w:r>
          </w:hyperlink>
        </w:p>
        <w:p>
          <w:pPr>
            <w:pStyle w:val="Contents2"/>
            <w:tabs>
              <w:tab w:val="clear" w:pos="8743"/>
              <w:tab w:val="right" w:pos="9026" w:leader="dot"/>
            </w:tabs>
            <w:rPr/>
          </w:pPr>
          <w:hyperlink w:anchor="__RefHeading___Toc2007917_2281741623">
            <w:r>
              <w:rPr>
                <w:webHidden/>
                <w:rStyle w:val="IndexLink"/>
                <w:rtl w:val="true"/>
              </w:rPr>
              <w:t>فصل هفتم</w:t>
            </w:r>
            <w:r>
              <w:rPr>
                <w:rStyle w:val="IndexLink"/>
                <w:rtl w:val="true"/>
              </w:rPr>
              <w:t xml:space="preserve">: </w:t>
            </w:r>
            <w:r>
              <w:rPr>
                <w:rStyle w:val="IndexLink"/>
                <w:rtl w:val="true"/>
              </w:rPr>
              <w:t>هدف‌های قدرت</w:t>
            </w:r>
            <w:r>
              <w:rPr>
                <w:rStyle w:val="IndexLink"/>
                <w:rtl w:val="true"/>
              </w:rPr>
              <w:tab/>
            </w:r>
            <w:r>
              <w:rPr>
                <w:rStyle w:val="IndexLink"/>
              </w:rPr>
              <w:t>128</w:t>
            </w:r>
          </w:hyperlink>
        </w:p>
        <w:p>
          <w:pPr>
            <w:pStyle w:val="Contents3"/>
            <w:tabs>
              <w:tab w:val="clear" w:pos="8459"/>
              <w:tab w:val="right" w:pos="9026" w:leader="dot"/>
            </w:tabs>
            <w:rPr/>
          </w:pPr>
          <w:hyperlink w:anchor="__RefHeading___Toc2007919_2281741623">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2007921_2281741623">
            <w:r>
              <w:rPr>
                <w:webHidden/>
                <w:rStyle w:val="IndexLink"/>
              </w:rPr>
              <w:t>1</w:t>
            </w:r>
            <w:r>
              <w:rPr>
                <w:rStyle w:val="IndexLink"/>
                <w:rtl w:val="true"/>
              </w:rPr>
              <w:t xml:space="preserve">. </w:t>
            </w:r>
            <w:r>
              <w:rPr>
                <w:rStyle w:val="IndexLink"/>
                <w:rtl w:val="true"/>
              </w:rPr>
              <w:t>وظایف دولت اسلامی</w:t>
            </w:r>
            <w:r>
              <w:rPr>
                <w:rStyle w:val="IndexLink"/>
                <w:rtl w:val="true"/>
              </w:rPr>
              <w:tab/>
            </w:r>
            <w:r>
              <w:rPr>
                <w:rStyle w:val="IndexLink"/>
              </w:rPr>
              <w:t>128</w:t>
            </w:r>
          </w:hyperlink>
        </w:p>
        <w:p>
          <w:pPr>
            <w:pStyle w:val="Contents4"/>
            <w:tabs>
              <w:tab w:val="clear" w:pos="8176"/>
              <w:tab w:val="right" w:pos="9026" w:leader="dot"/>
            </w:tabs>
            <w:rPr/>
          </w:pPr>
          <w:hyperlink w:anchor="__RefHeading___Toc2007923_228174162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007925_2281741623">
            <w:r>
              <w:rPr>
                <w:webHidden/>
                <w:rStyle w:val="IndexLink"/>
                <w:rtl w:val="true"/>
              </w:rPr>
              <w:t>الف</w:t>
            </w:r>
            <w:r>
              <w:rPr>
                <w:rStyle w:val="IndexLink"/>
                <w:rtl w:val="true"/>
              </w:rPr>
              <w:t xml:space="preserve">) </w:t>
            </w:r>
            <w:r>
              <w:rPr>
                <w:rStyle w:val="IndexLink"/>
                <w:rtl w:val="true"/>
              </w:rPr>
              <w:t>عمل کردن دولت اسلامی برابر اراده الهی</w:t>
            </w:r>
            <w:r>
              <w:rPr>
                <w:rStyle w:val="IndexLink"/>
                <w:rtl w:val="true"/>
              </w:rPr>
              <w:tab/>
            </w:r>
            <w:r>
              <w:rPr>
                <w:rStyle w:val="IndexLink"/>
              </w:rPr>
              <w:t>128</w:t>
            </w:r>
          </w:hyperlink>
        </w:p>
        <w:p>
          <w:pPr>
            <w:pStyle w:val="Contents4"/>
            <w:tabs>
              <w:tab w:val="clear" w:pos="8176"/>
              <w:tab w:val="right" w:pos="9026" w:leader="dot"/>
            </w:tabs>
            <w:rPr/>
          </w:pPr>
          <w:hyperlink w:anchor="__RefHeading___Toc2007927_2281741623">
            <w:r>
              <w:rPr>
                <w:webHidden/>
                <w:rStyle w:val="IndexLink"/>
                <w:rtl w:val="true"/>
              </w:rPr>
              <w:t>ب</w:t>
            </w:r>
            <w:r>
              <w:rPr>
                <w:rStyle w:val="IndexLink"/>
                <w:rtl w:val="true"/>
              </w:rPr>
              <w:t xml:space="preserve">) </w:t>
            </w:r>
            <w:r>
              <w:rPr>
                <w:rStyle w:val="IndexLink"/>
                <w:rtl w:val="true"/>
              </w:rPr>
              <w:t>ایجاد عدالت اجتماعی</w:t>
            </w:r>
            <w:r>
              <w:rPr>
                <w:rStyle w:val="IndexLink"/>
                <w:rtl w:val="true"/>
              </w:rPr>
              <w:tab/>
            </w:r>
            <w:r>
              <w:rPr>
                <w:rStyle w:val="IndexLink"/>
              </w:rPr>
              <w:t>129</w:t>
            </w:r>
          </w:hyperlink>
        </w:p>
        <w:p>
          <w:pPr>
            <w:pStyle w:val="Contents4"/>
            <w:tabs>
              <w:tab w:val="clear" w:pos="8176"/>
              <w:tab w:val="right" w:pos="9026" w:leader="dot"/>
            </w:tabs>
            <w:rPr/>
          </w:pPr>
          <w:hyperlink w:anchor="__RefHeading___Toc2007929_2281741623">
            <w:r>
              <w:rPr>
                <w:webHidden/>
                <w:rStyle w:val="IndexLink"/>
                <w:rtl w:val="true"/>
              </w:rPr>
              <w:t>ج</w:t>
            </w:r>
            <w:r>
              <w:rPr>
                <w:rStyle w:val="IndexLink"/>
                <w:rtl w:val="true"/>
              </w:rPr>
              <w:t xml:space="preserve">) </w:t>
            </w:r>
            <w:r>
              <w:rPr>
                <w:rStyle w:val="IndexLink"/>
                <w:rtl w:val="true"/>
              </w:rPr>
              <w:t>تأمین امنیت</w:t>
            </w:r>
            <w:r>
              <w:rPr>
                <w:rStyle w:val="IndexLink"/>
                <w:rtl w:val="true"/>
              </w:rPr>
              <w:tab/>
            </w:r>
            <w:r>
              <w:rPr>
                <w:rStyle w:val="IndexLink"/>
              </w:rPr>
              <w:t>130</w:t>
            </w:r>
          </w:hyperlink>
        </w:p>
        <w:p>
          <w:pPr>
            <w:pStyle w:val="Contents4"/>
            <w:tabs>
              <w:tab w:val="clear" w:pos="8176"/>
              <w:tab w:val="right" w:pos="9026" w:leader="dot"/>
            </w:tabs>
            <w:rPr/>
          </w:pPr>
          <w:hyperlink w:anchor="__RefHeading___Toc2007931_2281741623">
            <w:r>
              <w:rPr>
                <w:webHidden/>
                <w:rStyle w:val="IndexLink"/>
                <w:rtl w:val="true"/>
              </w:rPr>
              <w:t>د</w:t>
            </w:r>
            <w:r>
              <w:rPr>
                <w:rStyle w:val="IndexLink"/>
                <w:rtl w:val="true"/>
              </w:rPr>
              <w:t xml:space="preserve">) </w:t>
            </w:r>
            <w:r>
              <w:rPr>
                <w:rStyle w:val="IndexLink"/>
                <w:rtl w:val="true"/>
              </w:rPr>
              <w:t>تأمین رفاه</w:t>
            </w:r>
            <w:r>
              <w:rPr>
                <w:rStyle w:val="IndexLink"/>
                <w:rtl w:val="true"/>
              </w:rPr>
              <w:tab/>
            </w:r>
            <w:r>
              <w:rPr>
                <w:rStyle w:val="IndexLink"/>
              </w:rPr>
              <w:t>130</w:t>
            </w:r>
          </w:hyperlink>
        </w:p>
        <w:p>
          <w:pPr>
            <w:pStyle w:val="Contents3"/>
            <w:tabs>
              <w:tab w:val="clear" w:pos="8459"/>
              <w:tab w:val="right" w:pos="9026" w:leader="dot"/>
            </w:tabs>
            <w:rPr/>
          </w:pPr>
          <w:hyperlink w:anchor="__RefHeading___Toc2007933_2281741623">
            <w:r>
              <w:rPr>
                <w:webHidden/>
                <w:rStyle w:val="IndexLink"/>
              </w:rPr>
              <w:t>2</w:t>
            </w:r>
            <w:r>
              <w:rPr>
                <w:rStyle w:val="IndexLink"/>
                <w:rtl w:val="true"/>
              </w:rPr>
              <w:t xml:space="preserve">. </w:t>
            </w:r>
            <w:r>
              <w:rPr>
                <w:rStyle w:val="IndexLink"/>
                <w:rtl w:val="true"/>
              </w:rPr>
              <w:t>وظیفه دولت اسلامی در زمینه مسائل جهانی</w:t>
            </w:r>
            <w:r>
              <w:rPr>
                <w:rStyle w:val="IndexLink"/>
                <w:rtl w:val="true"/>
              </w:rPr>
              <w:tab/>
            </w:r>
            <w:r>
              <w:rPr>
                <w:rStyle w:val="IndexLink"/>
              </w:rPr>
              <w:t>131</w:t>
            </w:r>
          </w:hyperlink>
        </w:p>
        <w:p>
          <w:pPr>
            <w:pStyle w:val="Contents3"/>
            <w:tabs>
              <w:tab w:val="clear" w:pos="8459"/>
              <w:tab w:val="right" w:pos="9026" w:leader="dot"/>
            </w:tabs>
            <w:rPr/>
          </w:pPr>
          <w:hyperlink w:anchor="__RefHeading___Toc2007935_2281741623">
            <w:r>
              <w:rPr>
                <w:webHidden/>
                <w:rStyle w:val="IndexLink"/>
              </w:rPr>
              <w:t>3</w:t>
            </w:r>
            <w:r>
              <w:rPr>
                <w:rStyle w:val="IndexLink"/>
                <w:rtl w:val="true"/>
              </w:rPr>
              <w:t xml:space="preserve">. </w:t>
            </w:r>
            <w:r>
              <w:rPr>
                <w:rStyle w:val="IndexLink"/>
                <w:rtl w:val="true"/>
              </w:rPr>
              <w:t>ورود مردم به بخش‌های اقتصادی</w:t>
            </w:r>
            <w:r>
              <w:rPr>
                <w:rStyle w:val="IndexLink"/>
                <w:rtl w:val="true"/>
              </w:rPr>
              <w:tab/>
            </w:r>
            <w:r>
              <w:rPr>
                <w:rStyle w:val="IndexLink"/>
              </w:rPr>
              <w:t>132</w:t>
            </w:r>
          </w:hyperlink>
        </w:p>
        <w:p>
          <w:pPr>
            <w:pStyle w:val="Contents3"/>
            <w:tabs>
              <w:tab w:val="clear" w:pos="8459"/>
              <w:tab w:val="right" w:pos="9026" w:leader="dot"/>
            </w:tabs>
            <w:rPr/>
          </w:pPr>
          <w:hyperlink w:anchor="__RefHeading___Toc2007937_2281741623">
            <w:r>
              <w:rPr>
                <w:webHidden/>
                <w:rStyle w:val="IndexLink"/>
              </w:rPr>
              <w:t>4</w:t>
            </w:r>
            <w:r>
              <w:rPr>
                <w:rStyle w:val="IndexLink"/>
                <w:rtl w:val="true"/>
              </w:rPr>
              <w:t xml:space="preserve">. </w:t>
            </w:r>
            <w:r>
              <w:rPr>
                <w:rStyle w:val="IndexLink"/>
                <w:rtl w:val="true"/>
              </w:rPr>
              <w:t>هدایت معنوی مردم</w:t>
            </w:r>
            <w:r>
              <w:rPr>
                <w:rStyle w:val="IndexLink"/>
                <w:rtl w:val="true"/>
              </w:rPr>
              <w:tab/>
            </w:r>
            <w:r>
              <w:rPr>
                <w:rStyle w:val="IndexLink"/>
              </w:rPr>
              <w:t>134</w:t>
            </w:r>
          </w:hyperlink>
        </w:p>
        <w:p>
          <w:pPr>
            <w:pStyle w:val="Contents3"/>
            <w:tabs>
              <w:tab w:val="clear" w:pos="8459"/>
              <w:tab w:val="right" w:pos="9026" w:leader="dot"/>
            </w:tabs>
            <w:rPr/>
          </w:pPr>
          <w:hyperlink w:anchor="__RefHeading___Toc2007939_2281741623">
            <w:r>
              <w:rPr>
                <w:webHidden/>
                <w:rStyle w:val="IndexLink"/>
              </w:rPr>
              <w:t>5</w:t>
            </w:r>
            <w:r>
              <w:rPr>
                <w:rStyle w:val="IndexLink"/>
                <w:rtl w:val="true"/>
              </w:rPr>
              <w:t xml:space="preserve">. </w:t>
            </w:r>
            <w:r>
              <w:rPr>
                <w:rStyle w:val="IndexLink"/>
                <w:rtl w:val="true"/>
              </w:rPr>
              <w:t>هدایت اخلاقی جامعه</w:t>
            </w:r>
            <w:r>
              <w:rPr>
                <w:rStyle w:val="IndexLink"/>
                <w:rtl w:val="true"/>
              </w:rPr>
              <w:tab/>
            </w:r>
            <w:r>
              <w:rPr>
                <w:rStyle w:val="IndexLink"/>
              </w:rPr>
              <w:t>136</w:t>
            </w:r>
          </w:hyperlink>
        </w:p>
        <w:p>
          <w:pPr>
            <w:pStyle w:val="Contents2"/>
            <w:tabs>
              <w:tab w:val="clear" w:pos="8743"/>
              <w:tab w:val="right" w:pos="9026" w:leader="dot"/>
            </w:tabs>
            <w:rPr/>
          </w:pPr>
          <w:hyperlink w:anchor="__RefHeading___Toc2007941_2281741623">
            <w:r>
              <w:rPr>
                <w:webHidden/>
                <w:rStyle w:val="IndexLink"/>
                <w:rtl w:val="true"/>
              </w:rPr>
              <w:t>کتاب‌نامه</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74_37532"/>
      <w:bookmarkStart w:id="1" w:name="pg3974_37532"/>
      <w:bookmarkEnd w:id="1"/>
    </w:p>
    <w:p>
      <w:pPr>
        <w:pStyle w:val="Heading2"/>
        <w:numPr>
          <w:ilvl w:val="1"/>
          <w:numId w:val="1"/>
        </w:numPr>
        <w:rPr/>
      </w:pPr>
      <w:bookmarkStart w:id="2" w:name="pg3974_37532"/>
      <w:bookmarkStart w:id="3" w:name="__RefHeading___Toc200761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عارفخانی، احمد،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سیاسی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بیستمین سال رهبری حضرت آیت‌الله‌خامنه‌ای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عارفخانی؛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عقل،مرکز پژوهش‌های اسلامی صدا و سیما،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سیاسی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سیاسی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سیاست و حکومت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اسلام و سیاست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دیدگاه‌های سیاسی و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سیاست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۱۶۴۱۹۷۰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07619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974_37534"/>
      <w:bookmarkStart w:id="8" w:name="pg3974_37534"/>
      <w:bookmarkEnd w:id="8"/>
    </w:p>
    <w:p>
      <w:pPr>
        <w:pStyle w:val="Heading2"/>
        <w:numPr>
          <w:ilvl w:val="1"/>
          <w:numId w:val="1"/>
        </w:numPr>
        <w:rPr/>
      </w:pPr>
      <w:bookmarkStart w:id="9" w:name="pg3974_37534"/>
      <w:bookmarkStart w:id="10" w:name="__RefHeading___Toc2007621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بیگانگی و یگانگی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و برابری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 قدرت</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قدرت</w:t>
      </w:r>
      <w:r>
        <w:rPr>
          <w:rFonts w:eastAsia="IRNazanin" w:cs="IRNazanin"/>
          <w:color w:val="111111"/>
          <w:sz w:val="28"/>
          <w:szCs w:val="28"/>
          <w:lang w:bidi="fa-IR"/>
        </w:rPr>
        <w:t>122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12" w:name="pg3974_37535"/>
    </w:p>
    <w:p>
      <w:pPr>
        <w:pStyle w:val="BookText"/>
        <w:rPr/>
      </w:pPr>
      <w:bookmarkEnd w:id="1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 w:name="__RefHeading___Toc2007623_2281741623"/>
      <w:bookmarkStart w:id="14" w:name="_Toc4"/>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در جهان امروز سیاست و مسائل سیاسی از اهمیت و گستره ویژه‌ای دارد، به گونه‌ای که بر بسیاری از مسائل اقتصادی ـ فرهنگی و مذهبی در سطح خرد و کلان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جامع و کامل است که افزون بر عرصه‌های فردی عرصه‌های گوناگون اجتماعی از جمله سیاست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اسلام را از دیگر ادیان در تشکیل حکومت و اجرای دین در سطح وسیع اجتماعی متمایز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بررسی نظریه‌های اسلام که نشان‌گر مبانی انسان‌شناسی اسلامی است، بنیان‌ها و مؤلفه‌های اندیشه سیاسی اسلام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کنونی، تمدن اسلام به عنوان اصلی‌ترین و جدی‌ترین رقیب ایدئولوژیک نظام لیبرالیستی غرب است که می‌توان تبلور آن را در تشکیل حکومت اسلامی آن هنگام که هنگام دین و خدا به حاشیه حیات انسانی کشیده و حتی از آن حذف شده بود،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نوین غرب یک مبنا و مدل معرفتی دارد که برای تحقق آن نیز یک مدل اجرایی و خارجی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دست‌آورد تمدن غرب برای افراد بشر، نظام اومانیستی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عملی ساختن آن قالب دمکراسی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اسلامی، برای مبارزه با تمدن غربی انقلاب اسلامی مبتنی بر خداگرایی و تئوری ولایت فقیه، را معرفی کرده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میدان مبارزه‌های اسلامی همواره عالمان دین نقش مؤثر و بی‌بدیلی داشته‌اند، به گونه‌ای که در طول تاریخ تشیع، اینان همواره بزرگ‌ترین مانع در برابر </w:t>
      </w:r>
    </w:p>
    <w:p>
      <w:pPr>
        <w:pStyle w:val="BookText"/>
        <w:rPr/>
      </w:pPr>
      <w:r>
        <w:rPr>
          <w:rFonts w:ascii="IRNazanin" w:hAnsi="IRNazanin" w:eastAsia="IRNazanin"/>
          <w:color w:val="111111"/>
          <w:sz w:val="28"/>
          <w:sz w:val="28"/>
          <w:szCs w:val="28"/>
          <w:rtl w:val="true"/>
          <w:lang w:bidi="fa-IR"/>
        </w:rPr>
        <w:t>استعمارگران و حامی مردم و مستضعفان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ایران نیز روحانیان به ویژه حضرت امام خمینی رحمه‌الله نقش عظیم و شگرفی در ایجاد، هدایت و بازتولید انقلاب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انقلابیون، حضرت آیت الله خامنه‌ای یار دیرین و فداکار انقلاب بود که همواره برای پیروزی انقلاب صادقانه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حضور موفق در عرصه سیاسی و هدایت یک انقلاب نوپا در راه کمال و ترقی همه جانبه با وجود دشمنان گوناگون داخلی و خارجی، بر اساس یک مدل نظری و عملی قوی و منسجم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بررسی تطبیقی نظریه‌های سیاسی رهبر انقلاب که تا حد زیادی نشان‌گر مبنای انسان‌شناسی، معرفت‌شناسی و هستی‌شناسی ایشان در عرصه سیاست است، جایگاه روحانیان در نظام و رمز موفقیت آن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اندیشه‌های سیاسی رهبر معظم انقلاب را باید در نگرش اساسی ایشان به دو مسئله مهم قدرت و عدالت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نباید تبیین مردم سالاری دینی بر اساس ولایت فقیه را که از مهم‌ترین نظریه‌های سیاسی انقلاب است،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حاصل تلاش پژوهشگر محترم جناب آقای احمد عارفخانی است که به منظور استفاده برنامه‌سازان و پژوهشگران محترم رسانه ملی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رسانه ملی وظیفه خود را در معرفی اندیشه‌های رهبر معظم انقلاب و مبانی نظری ایشان، با هدف حفظ قوام و پایداری نظام به خوبی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علوم سیاسی </w:t>
      </w:r>
      <w:bookmarkStart w:id="15" w:name="pg3974_37537"/>
    </w:p>
    <w:p>
      <w:pPr>
        <w:pStyle w:val="Heading2"/>
        <w:numPr>
          <w:ilvl w:val="1"/>
          <w:numId w:val="1"/>
        </w:numPr>
        <w:rPr/>
      </w:pPr>
      <w:bookmarkStart w:id="16" w:name="__RefHeading___Toc2007625_2281741623"/>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اندیشه سیاسی دربرگیرنده مؤلفه‌هایی است که با کنار هم قرار دادن آنها می‌توان تصویری از آن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بنیان‌های مذکور، نظام سیاسی خاصی را معرفی کرده است که با تأکید بر معیارهای آن نظام سیاسی، عناصر و نهادهای نظام سیاسی آن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ضرورت شناخت اندیشه سیاسی علمای دین و تجزیه و تحلیل این اندیشه‌ها برای پیشبرد جامعه دینی و اسلامی و از سویی توجه به جایگاه والای ولایت فقیه در نظام جمهوری اسلامی ایران شناخت اندیشه‌های رهبر معظم انقلاب با هدف فهم سیاست‌های کلان ایران اسلامی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رهبری، حکومت اسلامی در اداره جامعه، روش ویژه‌ای را دارد و چنان نیست که بتواند با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هدف‌های خود برسد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حکومت اسلامی باید روش حکومتی ویژه و شایسته‌ای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 می‌کوشیم با بررسی دیدگاه‌های سیاسی حضرت آیت‌الله خامنه‌ای، رهبر معظم انقلاب اسلامی در مقام ولیّ فقیه ـ البته منطبق با پرسش‌های آقای گلن تیندر ـ شکلی از حکومت که در عین متفاوت بودن با دمکراسی غربی، با استبداد و دیکتاتوری نیز تضاد دارد، ارایه کنیم که ایشان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شکلی نوین از حکومت که می‌تواند در تحلیل نظام‌های سیاسی به عنوان یک قالب جدید بدان توجه شود</w:t>
      </w:r>
      <w:r>
        <w:rPr>
          <w:rFonts w:eastAsia="IRNazanin" w:cs="IRNazanin"/>
          <w:color w:val="111111"/>
          <w:sz w:val="28"/>
          <w:szCs w:val="28"/>
          <w:rtl w:val="true"/>
          <w:lang w:bidi="fa-IR"/>
        </w:rPr>
        <w:t xml:space="preserve">. </w:t>
      </w:r>
      <w:bookmarkStart w:id="18" w:name="pg3974_37538"/>
    </w:p>
    <w:p>
      <w:pPr>
        <w:pStyle w:val="Heading2"/>
        <w:numPr>
          <w:ilvl w:val="1"/>
          <w:numId w:val="1"/>
        </w:numPr>
        <w:rPr/>
      </w:pPr>
      <w:bookmarkStart w:id="19" w:name="__RefHeading___Toc2007627_2281741623"/>
      <w:bookmarkStart w:id="20" w:name="_Toc6"/>
      <w:bookmarkEnd w:id="18"/>
      <w:bookmarkEnd w:id="19"/>
      <w:r>
        <w:rPr>
          <w:rtl w:val="true"/>
        </w:rPr>
        <w:t>فصل اول</w:t>
      </w:r>
      <w:r>
        <w:rPr>
          <w:rtl w:val="true"/>
        </w:rPr>
        <w:t xml:space="preserve">: </w:t>
      </w:r>
      <w:r>
        <w:rPr>
          <w:rtl w:val="true"/>
        </w:rPr>
        <w:t>کلیات</w:t>
      </w:r>
      <w:bookmarkEnd w:id="20"/>
    </w:p>
    <w:p>
      <w:pPr>
        <w:pStyle w:val="Heading3"/>
        <w:numPr>
          <w:ilvl w:val="2"/>
          <w:numId w:val="1"/>
        </w:numPr>
        <w:rPr/>
      </w:pPr>
      <w:bookmarkStart w:id="21" w:name="__RefHeading___Toc2007629_2281741623"/>
      <w:bookmarkStart w:id="22" w:name="_Toc7"/>
      <w:bookmarkEnd w:id="21"/>
      <w:r>
        <w:rPr/>
        <w:t>1</w:t>
      </w:r>
      <w:r>
        <w:rPr>
          <w:rtl w:val="true"/>
        </w:rPr>
        <w:t xml:space="preserve">. </w:t>
      </w:r>
      <w:r>
        <w:rPr>
          <w:rtl w:val="true"/>
        </w:rPr>
        <w:t>بیان مسئله</w:t>
      </w:r>
      <w:bookmarkEnd w:id="22"/>
    </w:p>
    <w:p>
      <w:pPr>
        <w:pStyle w:val="BookText"/>
        <w:rPr/>
      </w:pPr>
      <w:r>
        <w:rPr>
          <w:rFonts w:ascii="IRNazanin" w:hAnsi="IRNazanin" w:eastAsia="IRNazanin"/>
          <w:color w:val="111111"/>
          <w:sz w:val="28"/>
          <w:sz w:val="28"/>
          <w:szCs w:val="28"/>
          <w:rtl w:val="true"/>
          <w:lang w:bidi="fa-IR"/>
        </w:rPr>
        <w:t>اندیشه سیاسی، در برگیرنده بنیان‌ها و مؤلفه‌هایی است که با کنار هم قرار دادن آنها می‌توان نمایی از آن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بنیان‌ها، نظام سیاسی خاصی را معرفی می‌کنند و با تأکید بر ویژگی‌های آن نظام سیاسی، به بررسی عناصر و نهادهای آن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کوشیده‌ایم با نگاهی به مؤلفه‌های اندیشه سیاسی مقام معظم رهبری، حضرت آیت‌اللّه خامنه‌ای، بنیان‌های نظری اندیشه سیاسی ایشان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پژوهش، چگونگی ارائه نظریه مردم‌سالاری دینی بر اساس نظریه ولایت فقیه، در ساختار اندیشه سیاسی ایشان توضیح داده شده است</w:t>
      </w:r>
      <w:r>
        <w:rPr>
          <w:rFonts w:eastAsia="IRNazanin" w:cs="IRNazanin"/>
          <w:color w:val="111111"/>
          <w:sz w:val="28"/>
          <w:szCs w:val="28"/>
          <w:rtl w:val="true"/>
          <w:lang w:bidi="fa-IR"/>
        </w:rPr>
        <w:t>.</w:t>
      </w:r>
    </w:p>
    <w:p>
      <w:pPr>
        <w:pStyle w:val="Heading3"/>
        <w:numPr>
          <w:ilvl w:val="2"/>
          <w:numId w:val="1"/>
        </w:numPr>
        <w:rPr/>
      </w:pPr>
      <w:bookmarkStart w:id="23" w:name="__RefHeading___Toc2007631_2281741623"/>
      <w:bookmarkStart w:id="24" w:name="_Toc8"/>
      <w:bookmarkEnd w:id="23"/>
      <w:r>
        <w:rPr/>
        <w:t>2</w:t>
      </w:r>
      <w:r>
        <w:rPr>
          <w:rtl w:val="true"/>
        </w:rPr>
        <w:t xml:space="preserve">. </w:t>
      </w:r>
      <w:r>
        <w:rPr>
          <w:rtl w:val="true"/>
        </w:rPr>
        <w:t>اهمیت موضوع</w:t>
      </w:r>
      <w:bookmarkEnd w:id="24"/>
    </w:p>
    <w:p>
      <w:pPr>
        <w:pStyle w:val="BookText"/>
        <w:rPr/>
      </w:pPr>
      <w:r>
        <w:rPr>
          <w:rFonts w:ascii="IRNazanin" w:hAnsi="IRNazanin" w:eastAsia="IRNazanin"/>
          <w:color w:val="111111"/>
          <w:sz w:val="28"/>
          <w:sz w:val="28"/>
          <w:szCs w:val="28"/>
          <w:rtl w:val="true"/>
          <w:lang w:bidi="fa-IR"/>
        </w:rPr>
        <w:t>با توجه به ضرورت شناخت اندیشه عالمان دینی و نیز تحلیل این اندیشه‌ها برای پیش‌برد جامعه اسلامی و با توجه به جایگاه ولایت فقیه در نظام جمهوری اسلامی ایران و آرای حاکم اسلامی، شناخت اندیشه‌های سیاسی رهبر انقلاب، آیت‌اللّه خامنه‌ای به منظور فهم سیاست‌های کلان ایران اسلامی ضروری می‌نماید</w:t>
      </w:r>
      <w:r>
        <w:rPr>
          <w:rFonts w:eastAsia="IRNazanin" w:cs="IRNazanin"/>
          <w:color w:val="111111"/>
          <w:sz w:val="28"/>
          <w:szCs w:val="28"/>
          <w:rtl w:val="true"/>
          <w:lang w:bidi="fa-IR"/>
        </w:rPr>
        <w:t>.</w:t>
      </w:r>
    </w:p>
    <w:p>
      <w:pPr>
        <w:pStyle w:val="Heading3"/>
        <w:numPr>
          <w:ilvl w:val="2"/>
          <w:numId w:val="1"/>
        </w:numPr>
        <w:rPr/>
      </w:pPr>
      <w:bookmarkStart w:id="25" w:name="__RefHeading___Toc2007633_2281741623"/>
      <w:bookmarkStart w:id="26" w:name="_Toc9"/>
      <w:bookmarkEnd w:id="25"/>
      <w:r>
        <w:rPr/>
        <w:t>3</w:t>
      </w:r>
      <w:r>
        <w:rPr>
          <w:rtl w:val="true"/>
        </w:rPr>
        <w:t xml:space="preserve">. </w:t>
      </w:r>
      <w:r>
        <w:rPr>
          <w:rtl w:val="true"/>
        </w:rPr>
        <w:t>پیشینه پژوهش</w:t>
      </w:r>
      <w:bookmarkEnd w:id="2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هیچ کتاب یا پژوهش جامعی در زمینه این موضوع، نگاشته نشده‌است و آنچه در برخی از کتاب‌ها، پایان‌نامه‌ها و مقاله‌ها آمده، یا بخشی از اندیشه سیاسی ایشان است یا ارتباط چندانی با موضوع اندیشه سیاسی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کتاب‌هایی </w:t>
      </w:r>
      <w:bookmarkStart w:id="27" w:name="pg3974_37539"/>
    </w:p>
    <w:p>
      <w:pPr>
        <w:pStyle w:val="BookText"/>
        <w:rPr/>
      </w:pPr>
      <w:bookmarkEnd w:id="27"/>
      <w:r>
        <w:rPr>
          <w:rFonts w:ascii="IRNazanin" w:hAnsi="IRNazanin" w:eastAsia="IRNazanin"/>
          <w:color w:val="111111"/>
          <w:sz w:val="28"/>
          <w:sz w:val="28"/>
          <w:szCs w:val="28"/>
          <w:rtl w:val="true"/>
          <w:lang w:bidi="fa-IR"/>
        </w:rPr>
        <w:t>که در این زمینه نوشته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از دیدگاه مقام معظم رهبری؛ علی، فراتر از ذهن؛ پرسش و پاسخ از محضر رهبر انقلاب؛ هنر از دیدگاه مقام معظم رهبری؛ حوزه و روحانیت در بیانات رهبر معظم انقلاب؛ عبرت‌های عاشورا؛ اصلاحات و حدیث ولایت در ده مجلد که مجموعه‌ای از سخنرانی‌های آیت‌اللّه خامنه‌ای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پایان‌نامه‌ای با عنوان نقش مردم از دیدگاه آیت‌اللّه خامنه‌ای در کتاب‌خانه مؤسسه باقرالعلوم علیه‌السلام و پایان‌نامه دیگری نیز با عنوان اصلاحات از دیدگاه آیت‌اللّه خامنه‌ای و حجت‌الاسلام و المسلمین خاتمی در کتاب‌خانه دانشگاه مفید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بیشتر آثار موجود در زمینه اندیشه‌های سیاسی آیت‌اللّه خامنه‌ای، به صورت خام و به صورت سخنرانی یا پیام در کتاب‌ها، جزوه‌ها و روزنامه‌ها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کوشیده‌ایم ساختار اندیشه سیاسی آیت‌اللّه خامنه‌ای را تبیین کنیم</w:t>
      </w:r>
      <w:r>
        <w:rPr>
          <w:rFonts w:eastAsia="IRNazanin" w:cs="IRNazanin"/>
          <w:color w:val="111111"/>
          <w:sz w:val="28"/>
          <w:szCs w:val="28"/>
          <w:rtl w:val="true"/>
          <w:lang w:bidi="fa-IR"/>
        </w:rPr>
        <w:t>.</w:t>
      </w:r>
    </w:p>
    <w:p>
      <w:pPr>
        <w:pStyle w:val="Heading3"/>
        <w:numPr>
          <w:ilvl w:val="2"/>
          <w:numId w:val="1"/>
        </w:numPr>
        <w:rPr/>
      </w:pPr>
      <w:bookmarkStart w:id="28" w:name="__RefHeading___Toc2007635_2281741623"/>
      <w:bookmarkStart w:id="29" w:name="_Toc10"/>
      <w:bookmarkEnd w:id="28"/>
      <w:r>
        <w:rPr/>
        <w:t>4</w:t>
      </w:r>
      <w:r>
        <w:rPr>
          <w:rtl w:val="true"/>
        </w:rPr>
        <w:t xml:space="preserve">. </w:t>
      </w:r>
      <w:r>
        <w:rPr>
          <w:rtl w:val="true"/>
        </w:rPr>
        <w:t>پرسش اصلی و پرسش‌های فرعی</w:t>
      </w:r>
      <w:bookmarkEnd w:id="29"/>
    </w:p>
    <w:p>
      <w:pPr>
        <w:pStyle w:val="BookText"/>
        <w:rPr/>
      </w:pPr>
      <w:r>
        <w:rPr>
          <w:rFonts w:ascii="IRNazanin" w:hAnsi="IRNazanin" w:eastAsia="IRNazanin"/>
          <w:color w:val="111111"/>
          <w:sz w:val="28"/>
          <w:sz w:val="28"/>
          <w:szCs w:val="28"/>
          <w:rtl w:val="true"/>
          <w:lang w:bidi="fa-IR"/>
        </w:rPr>
        <w:t>مبانی اندیشه‌های سیاسی آیت‌اللّه خامنه‌ای کدام است؟</w:t>
      </w:r>
    </w:p>
    <w:p>
      <w:pPr>
        <w:pStyle w:val="Heading3"/>
        <w:numPr>
          <w:ilvl w:val="2"/>
          <w:numId w:val="1"/>
        </w:numPr>
        <w:rPr/>
      </w:pPr>
      <w:bookmarkStart w:id="30" w:name="__RefHeading___Toc2007637_2281741623"/>
      <w:bookmarkStart w:id="31" w:name="_Toc11"/>
      <w:bookmarkEnd w:id="30"/>
      <w:r>
        <w:rPr/>
        <w:t>5</w:t>
      </w:r>
      <w:r>
        <w:rPr>
          <w:rtl w:val="true"/>
        </w:rPr>
        <w:t xml:space="preserve">. </w:t>
      </w:r>
      <w:r>
        <w:rPr>
          <w:rtl w:val="true"/>
        </w:rPr>
        <w:t>پرسش‌های فرعی پژوهش</w:t>
      </w:r>
      <w:bookmarkEnd w:id="31"/>
    </w:p>
    <w:p>
      <w:pPr>
        <w:pStyle w:val="BookText"/>
        <w:rPr/>
      </w:pPr>
      <w:r>
        <w:rPr>
          <w:rFonts w:ascii="IRNazanin" w:hAnsi="IRNazanin" w:eastAsia="IRNazanin"/>
          <w:color w:val="111111"/>
          <w:sz w:val="28"/>
          <w:sz w:val="28"/>
          <w:szCs w:val="28"/>
          <w:rtl w:val="true"/>
          <w:lang w:bidi="fa-IR"/>
        </w:rPr>
        <w:t>یک ـ آیا از نظر آیت‌اللّه خامنه‌ای، انسان‌ها از یکدیگر بیگانه یا با هم یگانه هستند؟</w:t>
      </w:r>
    </w:p>
    <w:p>
      <w:pPr>
        <w:pStyle w:val="BookText"/>
        <w:rPr/>
      </w:pPr>
      <w:r>
        <w:rPr>
          <w:rFonts w:ascii="IRNazanin" w:hAnsi="IRNazanin" w:eastAsia="IRNazanin"/>
          <w:color w:val="111111"/>
          <w:sz w:val="28"/>
          <w:sz w:val="28"/>
          <w:szCs w:val="28"/>
          <w:rtl w:val="true"/>
          <w:lang w:bidi="fa-IR"/>
        </w:rPr>
        <w:t>دو ـ به نظر آیت‌اللّه خامنه‌ای، آیا انسان‌ها برابر یا نابرابر آفریده شده‌اند؟</w:t>
      </w:r>
    </w:p>
    <w:p>
      <w:pPr>
        <w:pStyle w:val="BookText"/>
        <w:rPr/>
      </w:pPr>
      <w:r>
        <w:rPr>
          <w:rFonts w:ascii="IRNazanin" w:hAnsi="IRNazanin" w:eastAsia="IRNazanin"/>
          <w:color w:val="111111"/>
          <w:sz w:val="28"/>
          <w:sz w:val="28"/>
          <w:szCs w:val="28"/>
          <w:rtl w:val="true"/>
          <w:lang w:bidi="fa-IR"/>
        </w:rPr>
        <w:t>سه ـ آیا از دیدگاه آیت‌اللّه خامنه‌ای، قدرت به واقع لازم است؟</w:t>
      </w:r>
    </w:p>
    <w:p>
      <w:pPr>
        <w:pStyle w:val="BookText"/>
        <w:rPr/>
      </w:pPr>
      <w:r>
        <w:rPr>
          <w:rFonts w:ascii="IRNazanin" w:hAnsi="IRNazanin" w:eastAsia="IRNazanin"/>
          <w:color w:val="111111"/>
          <w:sz w:val="28"/>
          <w:sz w:val="28"/>
          <w:szCs w:val="28"/>
          <w:rtl w:val="true"/>
          <w:lang w:bidi="fa-IR"/>
        </w:rPr>
        <w:t>چهار ـ محدودیت‌های قدرت از دیدگاه آیت‌اللّه خامنه‌ای چیست؟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ـ هدف‌های نهایی قدرت از نظر آیت‌اللّه خامنه‌ای کدام است؟ </w:t>
      </w:r>
      <w:bookmarkStart w:id="32" w:name="pg3974_37540"/>
    </w:p>
    <w:p>
      <w:pPr>
        <w:pStyle w:val="Heading3"/>
        <w:numPr>
          <w:ilvl w:val="2"/>
          <w:numId w:val="1"/>
        </w:numPr>
        <w:rPr/>
      </w:pPr>
      <w:bookmarkStart w:id="33" w:name="__RefHeading___Toc2007639_2281741623"/>
      <w:bookmarkStart w:id="34" w:name="_Toc12"/>
      <w:bookmarkEnd w:id="32"/>
      <w:bookmarkEnd w:id="33"/>
      <w:r>
        <w:rPr/>
        <w:t>6</w:t>
      </w:r>
      <w:r>
        <w:rPr>
          <w:rtl w:val="true"/>
        </w:rPr>
        <w:t xml:space="preserve"> . </w:t>
      </w:r>
      <w:r>
        <w:rPr>
          <w:rtl w:val="true"/>
        </w:rPr>
        <w:t>فرضیه‌های پژوهش</w:t>
      </w:r>
      <w:bookmarkEnd w:id="34"/>
    </w:p>
    <w:p>
      <w:pPr>
        <w:pStyle w:val="BookText"/>
        <w:rPr/>
      </w:pPr>
      <w:r>
        <w:rPr>
          <w:rFonts w:ascii="IRNazanin" w:hAnsi="IRNazanin" w:eastAsia="IRNazanin"/>
          <w:color w:val="111111"/>
          <w:sz w:val="28"/>
          <w:sz w:val="28"/>
          <w:szCs w:val="28"/>
          <w:rtl w:val="true"/>
          <w:lang w:bidi="fa-IR"/>
        </w:rPr>
        <w:t>بیگانگی و یگانگی انسان‌ها، ضرورت قدرت، محدودیت‌های اخلاقی و قانونی قدرت و تحقق اراده الهی، ایجاد عدالت اجتماعی و تأمین امنیت و رفاه به عنوان غایت‌های قدرت، بنیادی‌ترین اندیشه‌های سیاسی آیت‌اللّه خامنه‌ای هستند</w:t>
      </w:r>
      <w:r>
        <w:rPr>
          <w:rFonts w:eastAsia="IRNazanin" w:cs="IRNazanin"/>
          <w:color w:val="111111"/>
          <w:sz w:val="28"/>
          <w:szCs w:val="28"/>
          <w:rtl w:val="true"/>
          <w:lang w:bidi="fa-IR"/>
        </w:rPr>
        <w:t>.</w:t>
      </w:r>
    </w:p>
    <w:p>
      <w:pPr>
        <w:pStyle w:val="Heading3"/>
        <w:numPr>
          <w:ilvl w:val="2"/>
          <w:numId w:val="1"/>
        </w:numPr>
        <w:rPr/>
      </w:pPr>
      <w:bookmarkStart w:id="35" w:name="__RefHeading___Toc2007641_2281741623"/>
      <w:bookmarkStart w:id="36" w:name="_Toc13"/>
      <w:bookmarkEnd w:id="35"/>
      <w:r>
        <w:rPr/>
        <w:t>7</w:t>
      </w:r>
      <w:r>
        <w:rPr>
          <w:rtl w:val="true"/>
        </w:rPr>
        <w:t xml:space="preserve"> . </w:t>
      </w:r>
      <w:r>
        <w:rPr>
          <w:rtl w:val="true"/>
        </w:rPr>
        <w:t>مفاهیم کلیدی</w:t>
      </w:r>
      <w:bookmarkEnd w:id="36"/>
    </w:p>
    <w:p>
      <w:pPr>
        <w:pStyle w:val="BookText"/>
        <w:rPr/>
      </w:pPr>
      <w:r>
        <w:rPr>
          <w:rFonts w:ascii="IRNazanin" w:hAnsi="IRNazanin" w:eastAsia="IRNazanin"/>
          <w:color w:val="111111"/>
          <w:sz w:val="28"/>
          <w:sz w:val="28"/>
          <w:szCs w:val="28"/>
          <w:rtl w:val="true"/>
          <w:lang w:bidi="fa-IR"/>
        </w:rPr>
        <w:t>یگانگی، برابری، قدرت، محدودیت‌های اخلاقی و قانونی قدرت و عدالت اجتماعی</w:t>
      </w:r>
      <w:r>
        <w:rPr>
          <w:rFonts w:eastAsia="IRNazanin" w:cs="IRNazanin"/>
          <w:color w:val="111111"/>
          <w:sz w:val="28"/>
          <w:szCs w:val="28"/>
          <w:rtl w:val="true"/>
          <w:lang w:bidi="fa-IR"/>
        </w:rPr>
        <w:t>.</w:t>
      </w:r>
    </w:p>
    <w:p>
      <w:pPr>
        <w:pStyle w:val="Heading3"/>
        <w:numPr>
          <w:ilvl w:val="2"/>
          <w:numId w:val="1"/>
        </w:numPr>
        <w:rPr/>
      </w:pPr>
      <w:bookmarkStart w:id="37" w:name="__RefHeading___Toc2007643_2281741623"/>
      <w:bookmarkStart w:id="38" w:name="_Toc14"/>
      <w:bookmarkEnd w:id="37"/>
      <w:r>
        <w:rPr/>
        <w:t>8</w:t>
      </w:r>
      <w:r>
        <w:rPr>
          <w:rtl w:val="true"/>
        </w:rPr>
        <w:t xml:space="preserve"> . </w:t>
      </w:r>
      <w:r>
        <w:rPr>
          <w:rtl w:val="true"/>
        </w:rPr>
        <w:t>پیش‌فرض‌های پژوهش</w:t>
      </w:r>
      <w:bookmarkEnd w:id="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اندیشمندان، بر بنیان‌های نظری خاصی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آیت‌اللّه خامنه‌ای، نوعی سازگاری میان مفاهیم جدید و آموزه‌های دینی برقرار می‌شود</w:t>
      </w:r>
      <w:r>
        <w:rPr>
          <w:rFonts w:eastAsia="IRNazanin" w:cs="IRNazanin"/>
          <w:color w:val="111111"/>
          <w:sz w:val="28"/>
          <w:szCs w:val="28"/>
          <w:rtl w:val="true"/>
          <w:lang w:bidi="fa-IR"/>
        </w:rPr>
        <w:t>.</w:t>
      </w:r>
    </w:p>
    <w:p>
      <w:pPr>
        <w:pStyle w:val="Heading3"/>
        <w:numPr>
          <w:ilvl w:val="2"/>
          <w:numId w:val="1"/>
        </w:numPr>
        <w:rPr/>
      </w:pPr>
      <w:bookmarkStart w:id="39" w:name="__RefHeading___Toc2007645_2281741623"/>
      <w:bookmarkStart w:id="40" w:name="_Toc15"/>
      <w:bookmarkEnd w:id="39"/>
      <w:r>
        <w:rPr/>
        <w:t>9</w:t>
      </w:r>
      <w:r>
        <w:rPr>
          <w:rtl w:val="true"/>
        </w:rPr>
        <w:t xml:space="preserve">. </w:t>
      </w:r>
      <w:r>
        <w:rPr>
          <w:rtl w:val="true"/>
        </w:rPr>
        <w:t>هدف‌های پژوهش</w:t>
      </w:r>
      <w:bookmarkEnd w:id="40"/>
    </w:p>
    <w:p>
      <w:pPr>
        <w:pStyle w:val="BookText"/>
        <w:rPr/>
      </w:pPr>
      <w:r>
        <w:rPr>
          <w:rFonts w:ascii="IRNazanin" w:hAnsi="IRNazanin" w:eastAsia="IRNazanin"/>
          <w:color w:val="111111"/>
          <w:sz w:val="28"/>
          <w:sz w:val="28"/>
          <w:szCs w:val="28"/>
          <w:rtl w:val="true"/>
          <w:lang w:bidi="fa-IR"/>
        </w:rPr>
        <w:t>تبیین اندیشه‌های سیاسی آیت‌اللّه خامنه‌ای در موضوع‌هایی همچون قدرت، ولایت فقیه و مردم‌سالاری دینی، از هدف‌های این 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ساختار نظام جمهوری اسلامی ایران و محوری بودن ولایت فقیه در آن، به نظر می‌رسد بررسی اندیشه سیاسی فقیهان شیعه، می‌تواند مبانی معرفتی را برای ساختار نظام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بررسی اندیشه‌های آیت‌اللّه خامنه‌ای می‌تواند در ساختار جمهوری اسلامی ایران اثرگذار باشد</w:t>
      </w:r>
      <w:r>
        <w:rPr>
          <w:rFonts w:eastAsia="IRNazanin" w:cs="IRNazanin"/>
          <w:color w:val="111111"/>
          <w:sz w:val="28"/>
          <w:szCs w:val="28"/>
          <w:rtl w:val="true"/>
          <w:lang w:bidi="fa-IR"/>
        </w:rPr>
        <w:t>.</w:t>
      </w:r>
    </w:p>
    <w:p>
      <w:pPr>
        <w:pStyle w:val="Heading3"/>
        <w:numPr>
          <w:ilvl w:val="2"/>
          <w:numId w:val="1"/>
        </w:numPr>
        <w:rPr/>
      </w:pPr>
      <w:bookmarkStart w:id="41" w:name="__RefHeading___Toc2007647_2281741623"/>
      <w:bookmarkStart w:id="42" w:name="_Toc16"/>
      <w:bookmarkEnd w:id="41"/>
      <w:r>
        <w:rPr/>
        <w:t>10</w:t>
      </w:r>
      <w:r>
        <w:rPr>
          <w:rtl w:val="true"/>
        </w:rPr>
        <w:t xml:space="preserve">. </w:t>
      </w:r>
      <w:r>
        <w:rPr>
          <w:rtl w:val="true"/>
        </w:rPr>
        <w:t>روش پژوهش</w:t>
      </w:r>
      <w:bookmarkEnd w:id="42"/>
    </w:p>
    <w:p>
      <w:pPr>
        <w:pStyle w:val="BookText"/>
        <w:rPr/>
      </w:pPr>
      <w:r>
        <w:rPr>
          <w:rFonts w:ascii="IRNazanin" w:hAnsi="IRNazanin" w:eastAsia="IRNazanin"/>
          <w:color w:val="111111"/>
          <w:sz w:val="28"/>
          <w:sz w:val="28"/>
          <w:szCs w:val="28"/>
          <w:rtl w:val="true"/>
          <w:lang w:bidi="fa-IR"/>
        </w:rPr>
        <w:t>روش این پژوهش، توصیفی ـ تحلیلی است؛ یعنی با استفاده از روش گردآوری اطلاعات کتاب‌خانه‌ای، به توصیف و تحلیل اندیشه سیاسی ایشان می‌پردازد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2007649_2281741623"/>
      <w:bookmarkStart w:id="44" w:name="_Toc17"/>
      <w:bookmarkEnd w:id="43"/>
      <w:r>
        <w:rPr/>
        <w:t>11</w:t>
      </w:r>
      <w:r>
        <w:rPr>
          <w:rtl w:val="true"/>
        </w:rPr>
        <w:t xml:space="preserve">. </w:t>
      </w:r>
      <w:r>
        <w:rPr>
          <w:rtl w:val="true"/>
        </w:rPr>
        <w:t>سامان‌دهی پژوهش</w:t>
      </w:r>
      <w:bookmarkEnd w:id="44"/>
    </w:p>
    <w:p>
      <w:pPr>
        <w:pStyle w:val="BookText"/>
        <w:rPr/>
      </w:pPr>
      <w:r>
        <w:rPr>
          <w:rFonts w:ascii="IRNazanin" w:hAnsi="IRNazanin" w:eastAsia="IRNazanin"/>
          <w:color w:val="111111"/>
          <w:sz w:val="28"/>
          <w:sz w:val="28"/>
          <w:szCs w:val="28"/>
          <w:rtl w:val="true"/>
          <w:lang w:bidi="fa-IR"/>
        </w:rPr>
        <w:t>در این پژوهش کوشیده‌ایم بر اساس اندیشه‌های گلن تیندر در کتاب تفکر سیاسی، عنوان هر فصل را مشخص و بر اساس آنها پرسش‌هایی در هر فصل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آرای آیت‌اللّه خامنه‌ای تطبیق دهیم تا آرای ایشان شناسایی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 درباره پرسش‌ها و آرای تیندر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بررسی زندگی‌نامه سیاسی آیت‌اللّه خامنه‌ای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به این پرسش اصلی خواهیم پرداخت که آیا انسان‌ها ذاتا از هم بیگانه‌اند؟ در پاسخ این پرسش، آیت‌اللّه خامنه‌ای معتقد است بر اساس آموزه‌های اسلامی، انسان سرشتی پاک دارد و انسان‌ها به طور فطری پاک آفریده شده و ازاین‌رو، انسان‌ها ذاتا 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به موضوع برابری و نابرابری انسان‌ها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آیت‌اللّه خامنه‌ای معتقد است بر اساس آموزه‌های اسلام و آیات قرآن کریم، انسان‌ها برابر آفریده شده‌اند و هیچ فردی بذاته بر دیگری برتری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 موضوع ضرورت قدرت را مطرح می‌کنیم که آیا قدرت به واقع لازم است یا خیر؟ بر اساس اندیشه آیت‌اللّه خامنه‌ای، نیاز به قدرت، نیازی ضروری است تا فردی مانند پیامبر گرامی اسلام، بتواند افراد را در اجتماع گردآورد و با ابزارهایی که قدرت در دست ایشان نهاده است، هم‌بستگی و پیوستگی را که لازمه حیات جامعه است، پدید آورد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فصل، به پرسش‌هایی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پیامبر، امام معصوم و ولیّ فقیه، وظایف ولیّ فقیه و نقش مردم در تعیین ولیّ فقیه پاسخ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به بررسی محدودیت‌های قدرت می‌پردازیم و محدودیت‌های اخلاقی و قانونی آن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فصل هفتم، غایت‌های قدرت و وظایف دولت را در جامعه اسلامی برمی‌کاویم</w:t>
      </w:r>
      <w:r>
        <w:rPr>
          <w:rFonts w:eastAsia="IRNazanin" w:cs="IRNazanin"/>
          <w:color w:val="111111"/>
          <w:sz w:val="28"/>
          <w:szCs w:val="28"/>
          <w:rtl w:val="true"/>
          <w:lang w:bidi="fa-IR"/>
        </w:rPr>
        <w:t xml:space="preserve">. </w:t>
      </w:r>
      <w:bookmarkStart w:id="45" w:name="pg3974_37542"/>
    </w:p>
    <w:p>
      <w:pPr>
        <w:pStyle w:val="Heading3"/>
        <w:numPr>
          <w:ilvl w:val="2"/>
          <w:numId w:val="1"/>
        </w:numPr>
        <w:rPr/>
      </w:pPr>
      <w:bookmarkStart w:id="46" w:name="__RefHeading___Toc2007651_2281741623"/>
      <w:bookmarkStart w:id="47" w:name="_Toc18"/>
      <w:bookmarkEnd w:id="45"/>
      <w:bookmarkEnd w:id="46"/>
      <w:r>
        <w:rPr/>
        <w:t>12</w:t>
      </w:r>
      <w:r>
        <w:rPr>
          <w:rtl w:val="true"/>
        </w:rPr>
        <w:t xml:space="preserve">. </w:t>
      </w:r>
      <w:r>
        <w:rPr>
          <w:rtl w:val="true"/>
        </w:rPr>
        <w:t>چارچوب نظری</w:t>
      </w:r>
      <w:bookmarkEnd w:id="47"/>
    </w:p>
    <w:p>
      <w:pPr>
        <w:pStyle w:val="Heading4"/>
        <w:numPr>
          <w:ilvl w:val="3"/>
          <w:numId w:val="1"/>
        </w:numPr>
        <w:rPr/>
      </w:pPr>
      <w:bookmarkStart w:id="48" w:name="__RefHeading___Toc2007653_2281741623"/>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پیش از بررسی اندیشه‌های سیاسی آیت‌اللّه خامنه‌ای، می‌کوشیم با توجه به چارچوب‌های نظری شکل‌گیری یک اندیشه، از آرای گلن تیندر در کتاب تفکر سیاسی بهره‌مند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تیندر، شناخت اندیشه سیاسی، نتیجه آشنایی با شک‌ها و پرسش‌هایی است که اندیشه از درون آنها به وجود می‌آید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همچنین بر اساس این دیدگاه، نمی‌توان روند تفکر را در پی‌آمدهایش خلاصه کرد و در عین حال، دچار اشتباه نشد؛ زیرا پرسش‌ها نه تنها آغاز تفکر نیست، بلکه تداوم آنها به اوضاع محیط زندگی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ایده‌ها و نظریه‌ها از مسائل و پرسش‌هایی گرفته شود که به پویایی آنها می‌انجامد، از نظر فکری به موضوع‌هایی ایستا تبدیل می‌شود و علت آن، بی‌معنا شدن آن ایده‌ها و نظریه‌هاست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تفکر زنده در تماس همیشگی با پرسش‌های اساسی محیط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در خاک پرسش‌ها می‌رویند و همان‌گونه که گیاهان کاملاً رشد یافته از همان آغاز جوانه زدن به خاک نیازمندند، نظریه‌های رشد یافته نیز در خاک پرسش‌ها ریشه دارند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تفکر سیاسی می‌پردازیم؟ به برخی از پرسش‌ها هیچ‌گونه نمی‌توان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چه وقت شخص حق دارد از فرمان حکومت سرپیچی کند؟ آیا هرگاه خیر ملت ایجاب کند، دولت حق دارد قوانین اخلاقی را به صورت مشروع زیر پا بگذارد؟ آیا باید همه نابرابری‌های اجتماعی و اقتصادی را از میان برداشت؟ </w:t>
      </w:r>
    </w:p>
    <w:p>
      <w:pPr>
        <w:pStyle w:val="BookText"/>
        <w:rPr/>
      </w:pPr>
      <w:r>
        <w:rPr>
          <w:rFonts w:ascii="IRNazanin" w:hAnsi="IRNazanin" w:eastAsia="IRNazanin"/>
          <w:color w:val="111111"/>
          <w:sz w:val="28"/>
          <w:sz w:val="28"/>
          <w:szCs w:val="28"/>
          <w:rtl w:val="true"/>
          <w:lang w:bidi="fa-IR"/>
        </w:rPr>
        <w:t>پاسخ‌گویی به چنین پرسش‌هایی بدون اندیشه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علوم اجتماعی، تجربه شخصی، تاریخ و منابع دیگر آگاهی‌هایی به دست آورد، ولی تنها اندیشه می‌تواند تعیین کند که در حقیقت، کدام‌یک از آگاهی‌ها به پرسش مربوط است و آن‌گاه برای پاسخ‌گویی از آن استفاده کرد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آیا پاسخ‌گویی به چنین پرسش‌هایی لازم است؟ آیا بدون اندیشیدن مداوم درباره آنها نمی‌توان خوب زندگی کرد؟ پاسخ به هر دو پرسش در این اصل نهفته است که تنها از طریق ایده‌هاست که روابط خوب را با واقعیت تشخیص می‌دهیم و آن را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نظریه حق مشارکت همه انسان‌ها در حکومت که انگیزه بسیاری از رفتارهاست، بدون اندیشه سیاسی شکل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انسان‌ها چگونه می‌توانند بدون داشتن اندیشه‌ای از آن خود، تشخیص دهند که کدام‌یک از ایده‌های دیگران قابل پذیرش است؟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پرسش دیگر این است که چرا به نوع خاصی از پرسش می‌پردازیم که تنها می‌تواند به پی‌آمدهای غیریقینی و بحث‌انگیز بینجامد؟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نخست، در مبحث نیاز به ایده‌هایی که تنها با اندیشیدن می‌توان به آنها رسید،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اندیشه هرچه جدال‌برانگیز باشد، زندگی مدنی بدون آنها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داشتن ایده‌های آمیخته با شک، بسیار بهتر از نداشتن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آزاردهنده، ولی بر اساس تمدن و دسته دوم، بربریت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پاسخ دوم نشان می‌دهد که هر فلسفه سیاسی، درون خود عنصری ذهنی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فلسفه سیاسی، مانند هر کار هنری دیگر، کاملاً آفریده فردی معیّن است و فاقد اقتدار دستگاهی از قوانین علمی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دقیقاً ذهنی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ساده‌تر، انسان نمی‌تواند به هر آنچه برمی‌گزیند،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خود را با ملاک‌ها و قاعده‌ها به طور منطقی سازگار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هیچ‌کدام از نظریه‌ها یا فلسفه‌های بزرگ را نمی‌توان به‌طور مستدل نشان داد، ولی نشان دادن نادرستی یک نظریه یا فلسفه ـ خواه این نادرستی از نظر تضاد آن با ملاک‌های مسلّم یا تناقض درونی باشد ـ به طور مستدل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اینکه پرداختن به پرسش به گونه‌ای که هرگز نتواند بر قطعیت‌ناپذیری چیره شود، تنها به دلیل ارزش ذاتی آن هنگام پرسش،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تیندر، با اندیشیدن می‌توان به انسانیت رسید و این مرتبه از هیچ راه دیگری به دست نمی‌آید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افزون بر این، انسان با اندیشیدن، نه تنها به اثبات خود متمایز خویش می‌پردازد، بلکه آن را نیز تعریف می‌کند؛ زیرا اندیشیدن، فراخوان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با اندیشیدن، هستی خویش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اندیشه، بنا به ضرورت داشتن سعه صدر در برابر دیگران، انسانیت فرد را ارتقا می‌بخشد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تیندر، انسان با آزادی و محدودیتش، موجودی اندیشمند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کسی که می‌آموزد اگر با وضوح و عزم ذهنی باز در پرسش‌ها تعمق کند، چیزی به دست خواهد آورد که قابل تأویل به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خرد و </w:t>
      </w:r>
      <w:bookmarkStart w:id="50" w:name="pg3974_37545"/>
    </w:p>
    <w:p>
      <w:pPr>
        <w:pStyle w:val="BookText"/>
        <w:rPr/>
      </w:pPr>
      <w:bookmarkEnd w:id="50"/>
      <w:r>
        <w:rPr>
          <w:rFonts w:ascii="IRNazanin" w:hAnsi="IRNazanin" w:eastAsia="IRNazanin"/>
          <w:color w:val="111111"/>
          <w:sz w:val="28"/>
          <w:sz w:val="28"/>
          <w:szCs w:val="28"/>
          <w:rtl w:val="true"/>
          <w:lang w:bidi="fa-IR"/>
        </w:rPr>
        <w:t>تمایل به شکاکیتی که شایسته انسان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گفته وی، در پاسخ به مجموعه‌ای از پرسش‌ها، یک اندیشه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می‌کوشیم به مهم‌ترین پرسش‌هایی بپردازیم که از نظر تیندر، در پاسخ به آنها، اندیشه شکل می‌گیرد و مرحله به مرحله آنها را بیان کنیم</w:t>
      </w:r>
      <w:r>
        <w:rPr>
          <w:rFonts w:eastAsia="IRNazanin" w:cs="IRNazanin"/>
          <w:color w:val="111111"/>
          <w:sz w:val="28"/>
          <w:szCs w:val="28"/>
          <w:rtl w:val="true"/>
          <w:lang w:bidi="fa-IR"/>
        </w:rPr>
        <w:t>.</w:t>
      </w:r>
    </w:p>
    <w:p>
      <w:pPr>
        <w:pStyle w:val="Heading4"/>
        <w:numPr>
          <w:ilvl w:val="3"/>
          <w:numId w:val="1"/>
        </w:numPr>
        <w:rPr/>
      </w:pPr>
      <w:bookmarkStart w:id="51" w:name="__RefHeading___Toc2007655_2281741623"/>
      <w:bookmarkStart w:id="52" w:name="_Toc20"/>
      <w:bookmarkEnd w:id="51"/>
      <w:r>
        <w:rPr>
          <w:rtl w:val="true"/>
        </w:rPr>
        <w:t>الف</w:t>
      </w:r>
      <w:r>
        <w:rPr>
          <w:rtl w:val="true"/>
        </w:rPr>
        <w:t xml:space="preserve">) </w:t>
      </w:r>
      <w:r>
        <w:rPr>
          <w:rtl w:val="true"/>
        </w:rPr>
        <w:t>بیگانگی و یگانگی</w:t>
      </w:r>
      <w:bookmarkEnd w:id="52"/>
    </w:p>
    <w:p>
      <w:pPr>
        <w:pStyle w:val="BookText"/>
        <w:rPr/>
      </w:pPr>
      <w:r>
        <w:rPr>
          <w:rFonts w:ascii="IRNazanin" w:hAnsi="IRNazanin" w:eastAsia="IRNazanin"/>
          <w:color w:val="111111"/>
          <w:sz w:val="28"/>
          <w:sz w:val="28"/>
          <w:szCs w:val="28"/>
          <w:rtl w:val="true"/>
          <w:lang w:bidi="fa-IR"/>
        </w:rPr>
        <w:t>تیندر در نخستین مرحله می‌گوید اگر بیگانگی انسان‌ها، اعم از تنهایی خموشانه یا جدال فعالانه نبود، اندیشه سیاسی تحقق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آسیب‌پذیری و ویرانی روابط انسانی است که ما به پرسیدن درباره نیروها و معیارهای اصل حاکم بر این روابط ناگزیر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شگرف‌ترین دستاوردهای اندیشه سیاسی، بیشتر واکنش‌هایی در برابر پریشانی‌های اجتماعی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اساسی‌ترین پرسش درباره بیگانگی آن است که آیا انسان‌ها ذاتا از هم بیگانه‌اند؟</w:t>
      </w:r>
    </w:p>
    <w:p>
      <w:pPr>
        <w:pStyle w:val="BookText"/>
        <w:rPr/>
      </w:pPr>
      <w:r>
        <w:rPr>
          <w:rFonts w:ascii="IRNazanin" w:hAnsi="IRNazanin" w:eastAsia="IRNazanin"/>
          <w:color w:val="111111"/>
          <w:sz w:val="28"/>
          <w:sz w:val="28"/>
          <w:szCs w:val="28"/>
          <w:rtl w:val="true"/>
          <w:lang w:bidi="fa-IR"/>
        </w:rPr>
        <w:t>هیچ فیلسوفی به صراحت هابز به این بحث که انسان‌ها به طور ذاتی از هم بیگانه‌اند،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استدلال هابز، وضعیت ذاتی انسان‌ها، جنگ همه انسان‌ها بر ضد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مرکزی نیرومندی نباشد که بر همه آمرانه حکم براند، آن‌گاه انسان‌ها از هم‌زیستی با هم بهره‌ای نخواهند برد، بلکه بزرگ‌ترین رنج را تحمل خواهند 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هابز، انسان‌ها اشیای مادی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طور منطقی نتیجه می‌گیرد </w:t>
      </w:r>
    </w:p>
    <w:p>
      <w:pPr>
        <w:pStyle w:val="BookText"/>
        <w:rPr/>
      </w:pPr>
      <w:r>
        <w:rPr>
          <w:rFonts w:ascii="IRNazanin" w:hAnsi="IRNazanin" w:eastAsia="IRNazanin"/>
          <w:color w:val="111111"/>
          <w:sz w:val="28"/>
          <w:sz w:val="28"/>
          <w:szCs w:val="28"/>
          <w:rtl w:val="true"/>
          <w:lang w:bidi="fa-IR"/>
        </w:rPr>
        <w:t>که آنان تنها با قدرت حکومت مطلق می‌توانند به یگانگی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اندیشمندان معتقدند که انسان‌ها یگانه‌اند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ارسطو، انسان دقیقا مانند برگی که به اقتضای ژرفای طبیعی‌اش، بخشی از درخت است، کاملاً و به ناگزیر، عضوی از شهر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پرسشی که در ادامه پرسش پیشین مطرح می‌شود، این است که اگر انسان‌ها از هم بیگانه نیستند، تفرقه و ناسازگاری میان آنان را چگونه می‌توان توضیح داد؟</w:t>
      </w:r>
    </w:p>
    <w:p>
      <w:pPr>
        <w:pStyle w:val="BookText"/>
        <w:rPr/>
      </w:pPr>
      <w:r>
        <w:rPr>
          <w:rFonts w:ascii="IRNazanin" w:hAnsi="IRNazanin" w:eastAsia="IRNazanin"/>
          <w:color w:val="111111"/>
          <w:sz w:val="28"/>
          <w:sz w:val="28"/>
          <w:szCs w:val="28"/>
          <w:rtl w:val="true"/>
          <w:lang w:bidi="fa-IR"/>
        </w:rPr>
        <w:t>آگوستین در پاسخ به این پرسش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پیش آمده، این است که انسان به جوهر انسانی خود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 چیزی است که آگوستین و دیگر مسیحیان آن را گناه می‌نامند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کدام قابلیت انسان، می‌توان انسان‌ها را یگانه کرد؟ درباره اجماع اندیشمندان غرب بر سر قابلیتی که با آن بتوان ناسازگاری را تعدیل کرد یا از میان برد،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قابلیت از راه عقل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هابز، انسان‌ها ذاتا بیگانه‌اند، ولی بی‌گمان عقل می‌تواند به‌گونه‌ای هماهنگی منافع فردی را در جامعه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همه کسانی که از عقل با عنوان ابزاری خوب برای یگانگی نام می‌برند، ادموند برک </w:t>
      </w:r>
      <w:r>
        <w:rPr>
          <w:rStyle w:val="FootnoteAnchor"/>
          <w:rtl w:val="true"/>
        </w:rPr>
        <w:footnoteReference w:id="8"/>
      </w:r>
      <w:r>
        <w:rPr>
          <w:rFonts w:ascii="IRNazanin" w:hAnsi="IRNazanin" w:eastAsia="IRNazanin"/>
          <w:color w:val="111111"/>
          <w:sz w:val="28"/>
          <w:sz w:val="28"/>
          <w:szCs w:val="28"/>
          <w:rtl w:val="true"/>
          <w:lang w:bidi="fa-IR"/>
        </w:rPr>
        <w:t>آشکارا به جای عقل، از تعصب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عقل، به رسوم و سنت‌ها؛ یعنی تعصب که ملکه ذهن انسان‌هاست،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برک، انسان‌ها بسیار پیچیده‌تر از آن هستند که در عقل بگنجند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آیا انسان‌ها برای چیرگی بر تعارض و تفرقه خویش به خداوند نیازمندند؟</w:t>
      </w:r>
      <w:bookmarkStart w:id="53" w:name="pg3974_37547"/>
    </w:p>
    <w:p>
      <w:pPr>
        <w:pStyle w:val="BookText"/>
        <w:rPr/>
      </w:pPr>
      <w:bookmarkEnd w:id="53"/>
      <w:r>
        <w:rPr>
          <w:rFonts w:ascii="IRNazanin" w:hAnsi="IRNazanin" w:eastAsia="IRNazanin"/>
          <w:color w:val="111111"/>
          <w:sz w:val="28"/>
          <w:sz w:val="28"/>
          <w:szCs w:val="28"/>
          <w:rtl w:val="true"/>
          <w:lang w:bidi="fa-IR"/>
        </w:rPr>
        <w:t>در پاسخ به این پرسش می‌توان سه نگرش کلی را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انسان‌گرایی به نفس انسان متجدد معاصر مطمئن است که بیشتر با الحاد یا لاادری‌گری و بدگمانی به دین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دومین نگرش کلی، مفهوم هلنی وابستگی هستی اجتماعی بر مبنای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خداوند وجودی غیرفعال و موجود است و انسان، فاعلیت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از نظر طرف‌داران نگرش سوم، یعنی مسیحیت اصیل، این خداوند است که فاعلیت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خالق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از فاعلیت خداوند پدید می‌آید و نه صرفا موجودیت او بدین دلیل، شهر حقیقی، شهر خداست</w:t>
      </w:r>
      <w:r>
        <w:rPr>
          <w:rFonts w:eastAsia="IRNazanin" w:cs="IRNazanin"/>
          <w:color w:val="111111"/>
          <w:sz w:val="28"/>
          <w:szCs w:val="28"/>
          <w:rtl w:val="true"/>
          <w:lang w:bidi="fa-IR"/>
        </w:rPr>
        <w:t>.</w:t>
      </w:r>
    </w:p>
    <w:p>
      <w:pPr>
        <w:pStyle w:val="Heading4"/>
        <w:numPr>
          <w:ilvl w:val="3"/>
          <w:numId w:val="1"/>
        </w:numPr>
        <w:rPr/>
      </w:pPr>
      <w:bookmarkStart w:id="54" w:name="__RefHeading___Toc2007657_2281741623"/>
      <w:bookmarkStart w:id="55" w:name="_Toc21"/>
      <w:bookmarkEnd w:id="54"/>
      <w:r>
        <w:rPr>
          <w:rtl w:val="true"/>
        </w:rPr>
        <w:t>ب</w:t>
      </w:r>
      <w:r>
        <w:rPr>
          <w:rtl w:val="true"/>
        </w:rPr>
        <w:t xml:space="preserve">) </w:t>
      </w:r>
      <w:r>
        <w:rPr>
          <w:rtl w:val="true"/>
        </w:rPr>
        <w:t>نابرابری و برابری</w:t>
      </w:r>
      <w:bookmarkEnd w:id="55"/>
    </w:p>
    <w:p>
      <w:pPr>
        <w:pStyle w:val="BookText"/>
        <w:rPr/>
      </w:pPr>
      <w:r>
        <w:rPr>
          <w:rFonts w:ascii="IRNazanin" w:hAnsi="IRNazanin" w:eastAsia="IRNazanin"/>
          <w:color w:val="111111"/>
          <w:sz w:val="28"/>
          <w:sz w:val="28"/>
          <w:szCs w:val="28"/>
          <w:rtl w:val="true"/>
          <w:lang w:bidi="fa-IR"/>
        </w:rPr>
        <w:t>در این بخش، تیندر چندین پرسش را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زیر تمام نابرابری‌های تشکیل یافته در نظم اجتماعی و سیاسی، انسان‌ها واقعا به اقتضای طبیعت و نه بر اثر عرف و عادت نابرابرند؟ به عبارت دیگر، آیا انسان‌ها ذاتا نابرابرند؟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برخی از انسان‌ها ذاتا از دیگران برترند، چه کسی یا چه نشانه‌هایی می‌تواند آنان را بشناسد؟ اقلیت ممتاز را با چه نشانه‌هایی می‌توان شناخت؟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انسان‌ها ذاتا نابرابرند، آیا تمام نابرابری‌های معمول مانند ثروت و منزلت اجتماعی ناعادلانه است؟</w:t>
      </w:r>
    </w:p>
    <w:p>
      <w:pPr>
        <w:pStyle w:val="Heading4"/>
        <w:numPr>
          <w:ilvl w:val="3"/>
          <w:numId w:val="1"/>
        </w:numPr>
        <w:rPr/>
      </w:pPr>
      <w:bookmarkStart w:id="56" w:name="__RefHeading___Toc2007659_2281741623"/>
      <w:bookmarkStart w:id="57" w:name="_Toc22"/>
      <w:bookmarkEnd w:id="56"/>
      <w:r>
        <w:rPr>
          <w:rtl w:val="true"/>
        </w:rPr>
        <w:t>ج</w:t>
      </w:r>
      <w:r>
        <w:rPr>
          <w:rtl w:val="true"/>
        </w:rPr>
        <w:t xml:space="preserve">) </w:t>
      </w:r>
      <w:r>
        <w:rPr>
          <w:rtl w:val="true"/>
        </w:rPr>
        <w:t>قدرت</w:t>
      </w:r>
      <w:bookmarkEnd w:id="5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تیندر در بخش دیگری از کتاب خود، به بحث قدرت می‌پردازد و قدرت، را از جنبه‌های گوناگون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از آنجا که انسان‌ها بیگانه‌اند، برای تحقق نظم، قدرت ضروری به نظر می‌رسد و چون انسان‌ها نابرابرند، قدرت به </w:t>
      </w:r>
    </w:p>
    <w:p>
      <w:pPr>
        <w:pStyle w:val="BookText"/>
        <w:rPr/>
      </w:pPr>
      <w:r>
        <w:rPr>
          <w:rFonts w:ascii="IRNazanin" w:hAnsi="IRNazanin" w:eastAsia="IRNazanin"/>
          <w:color w:val="111111"/>
          <w:sz w:val="28"/>
          <w:sz w:val="28"/>
          <w:szCs w:val="28"/>
          <w:rtl w:val="true"/>
          <w:lang w:bidi="fa-IR"/>
        </w:rPr>
        <w:t>عنوان راه‌کاری که در آن، فضیلت‌های اقلیت می‌تواند به سود همگان باشد، توجیه‌پذیر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بسیاری از کشمکش‌های سیاسی برای جداسازی انسان‌ها،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یگانه کردن آنها و رتبه‌بندی آنان یا برابرسازی ایشان مستلزم قدرت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میان انسان‌ها، نظم دیگری جز آنچه با قدرت، ایجاد و ماندگار می‌شود،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قدرت، به واقع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اندیشه سیاسی دوره‌های گذشته، پاسخ مثبت به این پرسش، دست‌کم بر اساس سه نظریه متفاوت بنا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خوبند و به تبع آن، نظم، پدیده‌ای خود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جان لاک، انسان‌ها برای ایجاد نظم به قدرت نیاز ندارند، بلکه قدرت را تنها برای چیرگی بر برخی کاستی‌های نظمی لازم دارند که بنا بر سرشتشان خواهان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بستگی تامی به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هماهنگی ذاتی است؛ این دیدگاه، نظریه عالمان اقتصاد کلاسیک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اگر دولت‌ها تنها شرایط اصلی اقتصادی افراد همچون امنیت، مالکیت و ثبات پولی را فراهم آورند، به طور طبیعی، نظم اجتماعی نیز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اقتصاددان کلاسیک، نظم نه به قدرت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 آدام اسمیت،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بسیاری از اندیشمندان، نظم را اساساً به عادت، رسم و سنت وابسته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ایشان، مردم در طول نسل‌ها، خود به خود برای زندگی نظمی ساخته‌اند که هم به سبب عادت و هم به دلیل احترام به شیوه‌های کهن </w:t>
      </w:r>
    </w:p>
    <w:p>
      <w:pPr>
        <w:pStyle w:val="BookText"/>
        <w:rPr/>
      </w:pPr>
      <w:r>
        <w:rPr>
          <w:rFonts w:ascii="IRNazanin" w:hAnsi="IRNazanin" w:eastAsia="IRNazanin"/>
          <w:color w:val="111111"/>
          <w:sz w:val="28"/>
          <w:sz w:val="28"/>
          <w:szCs w:val="28"/>
          <w:rtl w:val="true"/>
          <w:lang w:bidi="fa-IR"/>
        </w:rPr>
        <w:t>تداوم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آنارشیسم، نمونه‌ای از نظریه‌هایی است که نیکی را به جای قدرت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گفته می‌شود نظم را با تلفیق برخی از این نیروها و البته با قدرت سنجیده انسانی می‌توان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زیربنای دولت لیبرال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آنارشیسم و لیبرالیسم، نظریه دیگری می‌گوید انسان به گونه‌ای علاج‌ناپذیر نظم‌ستیز است و به جز قدرت، تمام منابع نظم، همچنان نامؤثر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میان اصحاب کلیسا و روحانیان قدیم با تأکیدشان بر گناه نخستین رایج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ماکیاولی </w:t>
      </w:r>
      <w:r>
        <w:rPr>
          <w:rFonts w:eastAsia="IRNazanin" w:cs="IRNazanin"/>
          <w:color w:val="111111"/>
          <w:sz w:val="28"/>
          <w:szCs w:val="28"/>
          <w:rtl w:val="true"/>
          <w:lang w:bidi="fa-IR"/>
        </w:rPr>
        <w:t>(</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نماینده این نظریه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داشت که انسان‌ها همیشه به تلوّن و خود گرایش دارند و عاملان زیرک و خستگی‌ناپذیر بی‌نظمی‌اند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نظم به اراده و مدیریت رهبران سیاسی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تصرف قدرت و بهره‌مندی از آن خوب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ارسطو، انسان را موجودی سیاسی می‌داند؛ یعنی انسان از راه فعالیت سیاسی، قابلیت‌های بی‌کران انسانی خویش را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اندیشمند بزرگ دوران باستان، اپیکور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کاملاً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او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گم‌نام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بیان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دیگری نیز وجود دارد که می‌گوید شاید قدرت از نظر اخلاقی یا اجتماعی سودمند نباشد، ولی از نظر موقعیتی که برای فرد ستمگر و بی‌عاطفه فراهم می‌آورد، آشکارا ارزشمند است</w:t>
      </w:r>
      <w:r>
        <w:rPr>
          <w:rFonts w:eastAsia="IRNazanin" w:cs="IRNazanin"/>
          <w:color w:val="111111"/>
          <w:sz w:val="28"/>
          <w:szCs w:val="28"/>
          <w:rtl w:val="true"/>
          <w:lang w:bidi="fa-IR"/>
        </w:rPr>
        <w:t xml:space="preserve">. </w:t>
      </w:r>
      <w:bookmarkStart w:id="58" w:name="pg3974_37550"/>
    </w:p>
    <w:p>
      <w:pPr>
        <w:pStyle w:val="BookText"/>
        <w:rPr/>
      </w:pPr>
      <w:bookmarkEnd w:id="5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باید از دیگران اطاعت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چرا باید به قدرت دیگران تن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دو نظریه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رضایت؛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اراده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را به چه کسی باید واگذار کرد؟</w:t>
      </w:r>
    </w:p>
    <w:p>
      <w:pPr>
        <w:pStyle w:val="BookText"/>
        <w:rPr/>
      </w:pPr>
      <w:r>
        <w:rPr>
          <w:rFonts w:ascii="IRNazanin" w:hAnsi="IRNazanin" w:eastAsia="IRNazanin"/>
          <w:color w:val="111111"/>
          <w:sz w:val="28"/>
          <w:sz w:val="28"/>
          <w:szCs w:val="28"/>
          <w:rtl w:val="true"/>
          <w:lang w:bidi="fa-IR"/>
        </w:rPr>
        <w:t>هابز، فیلسوف انگلیسی، به بزرگان و نجیب‌زادگان اعتقادی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بدبینانه وی، در مورد سرشت انسانی هیچ‌کس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هابز اینکه چه کسی حکومت کند، چندان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آنارشیست‌ها معتقدند قدرت در هیچ شرایطی نباید به کسی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بهترین راه حکومت را اداره آن از سوی اقلیت متوسط می‌داند</w:t>
      </w:r>
      <w:r>
        <w:rPr>
          <w:rFonts w:eastAsia="IRNazanin" w:cs="IRNazanin"/>
          <w:color w:val="111111"/>
          <w:sz w:val="28"/>
          <w:szCs w:val="28"/>
          <w:rtl w:val="true"/>
          <w:lang w:bidi="fa-IR"/>
        </w:rPr>
        <w:t>.</w:t>
      </w:r>
    </w:p>
    <w:p>
      <w:pPr>
        <w:pStyle w:val="Heading4"/>
        <w:numPr>
          <w:ilvl w:val="3"/>
          <w:numId w:val="1"/>
        </w:numPr>
        <w:rPr/>
      </w:pPr>
      <w:bookmarkStart w:id="59" w:name="__RefHeading___Toc2007661_2281741623"/>
      <w:bookmarkStart w:id="60" w:name="_Toc23"/>
      <w:bookmarkEnd w:id="59"/>
      <w:r>
        <w:rPr>
          <w:rtl w:val="true"/>
        </w:rPr>
        <w:t>د</w:t>
      </w:r>
      <w:r>
        <w:rPr>
          <w:rtl w:val="true"/>
        </w:rPr>
        <w:t xml:space="preserve">) </w:t>
      </w:r>
      <w:r>
        <w:rPr>
          <w:rtl w:val="true"/>
        </w:rPr>
        <w:t>محدودیت‌های قدرت</w:t>
      </w:r>
      <w:bookmarkEnd w:id="60"/>
    </w:p>
    <w:p>
      <w:pPr>
        <w:pStyle w:val="BookText"/>
        <w:rPr/>
      </w:pPr>
      <w:r>
        <w:rPr>
          <w:rFonts w:ascii="IRNazanin" w:hAnsi="IRNazanin" w:eastAsia="IRNazanin"/>
          <w:color w:val="111111"/>
          <w:sz w:val="28"/>
          <w:sz w:val="28"/>
          <w:szCs w:val="28"/>
          <w:rtl w:val="true"/>
          <w:lang w:bidi="fa-IR"/>
        </w:rPr>
        <w:t>محدودیت‌های قدرت بر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قانونی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کاربرد شر برای دولت‌ها به منظور تحقق خیر موجه است؟</w:t>
      </w:r>
    </w:p>
    <w:p>
      <w:pPr>
        <w:pStyle w:val="BookText"/>
        <w:rPr/>
      </w:pPr>
      <w:r>
        <w:rPr>
          <w:rFonts w:ascii="IRNazanin" w:hAnsi="IRNazanin" w:eastAsia="IRNazanin"/>
          <w:color w:val="111111"/>
          <w:sz w:val="28"/>
          <w:sz w:val="28"/>
          <w:szCs w:val="28"/>
          <w:rtl w:val="true"/>
          <w:lang w:bidi="fa-IR"/>
        </w:rPr>
        <w:t>به باور ماکیاولی، چنین کاری توجیه‌پذیر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کاربرد اثرگذار قدرت با رعایت دقیق قانون اخلاقی، ناسازگار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قدرت سیاسی را چه چیز تعیین می‌کند؛ ملاحظه‌های لحظه‌ای یا محدودیت‌های پیشینی؟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در جامعه تنها یک مرکز اساسی قدرت وجود داشته باشد؟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افلاطون، قدرت کاملاً متمرکز، تهدیدی برای حیات متعالی و تمدن‌ساز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دکترین دو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نباید تمام قدرت را به دست یک نفر سپرد؛ حتی اگر چنین فردی پاپ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افرادی مانند هابز و روسو، هر نوع تقسیم قدرت را به منزله دعوت به هرج و مرج می‌دانند</w:t>
      </w:r>
      <w:r>
        <w:rPr>
          <w:rFonts w:eastAsia="IRNazanin" w:cs="IRNazanin"/>
          <w:color w:val="111111"/>
          <w:sz w:val="28"/>
          <w:szCs w:val="28"/>
          <w:rtl w:val="true"/>
          <w:lang w:bidi="fa-IR"/>
        </w:rPr>
        <w:t xml:space="preserve">. </w:t>
      </w:r>
      <w:bookmarkStart w:id="61" w:name="pg3974_37551"/>
    </w:p>
    <w:p>
      <w:pPr>
        <w:pStyle w:val="BookText"/>
        <w:rPr/>
      </w:pPr>
      <w:bookmarkEnd w:id="6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کسانی که زیر نظر حکومت معیّنی، زندگی قانونی دارند، به ضرورت آزادی دارند؟</w:t>
      </w:r>
    </w:p>
    <w:p>
      <w:pPr>
        <w:pStyle w:val="Heading4"/>
        <w:numPr>
          <w:ilvl w:val="3"/>
          <w:numId w:val="1"/>
        </w:numPr>
        <w:rPr/>
      </w:pPr>
      <w:bookmarkStart w:id="62" w:name="__RefHeading___Toc2007663_2281741623"/>
      <w:bookmarkStart w:id="63" w:name="_Toc24"/>
      <w:bookmarkEnd w:id="62"/>
      <w:r>
        <w:rPr>
          <w:rtl w:val="true"/>
        </w:rPr>
        <w:t>ه</w:t>
      </w:r>
      <w:r>
        <w:rPr>
          <w:rtl w:val="true"/>
        </w:rPr>
        <w:t xml:space="preserve">) </w:t>
      </w:r>
      <w:r>
        <w:rPr>
          <w:rtl w:val="true"/>
        </w:rPr>
        <w:t>هدف‌های قدرت</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فردی درباره هدف زندگی تصور کلی نداشته باشد، نمی‌تواند درباره وظایف دولت اظهار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سارتر گفته‌اند زندگی انسان هیچ هدفی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چه نوع وظایفی را می‌تواند انجام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باید بخش اصلی امکانات تولید و توزیع، در اختیار دولت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دولت‌ها مسئول شکل دادن به باورهای افراد هستند؟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دولت‌ها باید شکل دادن به ویژگی‌های اخلاقی افراد را بر عهده بگیرند؟ </w:t>
      </w:r>
      <w:bookmarkStart w:id="64" w:name="pg3974_37552"/>
    </w:p>
    <w:p>
      <w:pPr>
        <w:pStyle w:val="BookText"/>
        <w:rPr/>
      </w:pPr>
      <w:bookmarkEnd w:id="64"/>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65" w:name="__RefHeading___Toc2007665_2281741623"/>
      <w:bookmarkStart w:id="66" w:name="_Toc25"/>
      <w:bookmarkEnd w:id="65"/>
      <w:r>
        <w:rPr>
          <w:rtl w:val="true"/>
        </w:rPr>
        <w:t>فصل دوم</w:t>
      </w:r>
      <w:r>
        <w:rPr>
          <w:rtl w:val="true"/>
        </w:rPr>
        <w:t xml:space="preserve">: </w:t>
      </w:r>
      <w:r>
        <w:rPr>
          <w:rtl w:val="true"/>
        </w:rPr>
        <w:t>زندگی‌نامه</w:t>
      </w:r>
      <w:bookmarkEnd w:id="66"/>
    </w:p>
    <w:p>
      <w:pPr>
        <w:pStyle w:val="Heading3"/>
        <w:numPr>
          <w:ilvl w:val="2"/>
          <w:numId w:val="1"/>
        </w:numPr>
        <w:rPr/>
      </w:pPr>
      <w:bookmarkStart w:id="67" w:name="__RefHeading___Toc2007667_2281741623"/>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در بیان زندگی‌نامه آیت‌اللّه خامنه‌ای، نخست به اختصار به ولادت، دوران کودکی، تحصیلات، تدریس، استادان ایشان و عزیمتشان به نجف اشاره می‌کنیم و سپس به زندگی‌نامه سیاسی، فعالیت‌ها و اقدام‌های سیاسی ایشان می‌پردازیم</w:t>
      </w:r>
      <w:r>
        <w:rPr>
          <w:rFonts w:eastAsia="IRNazanin" w:cs="IRNazanin"/>
          <w:color w:val="111111"/>
          <w:sz w:val="28"/>
          <w:szCs w:val="28"/>
          <w:rtl w:val="true"/>
          <w:lang w:bidi="fa-IR"/>
        </w:rPr>
        <w:t>.</w:t>
      </w:r>
    </w:p>
    <w:p>
      <w:pPr>
        <w:pStyle w:val="Heading3"/>
        <w:numPr>
          <w:ilvl w:val="2"/>
          <w:numId w:val="1"/>
        </w:numPr>
        <w:rPr/>
      </w:pPr>
      <w:bookmarkStart w:id="69" w:name="__RefHeading___Toc2007669_2281741623"/>
      <w:bookmarkStart w:id="70" w:name="_Toc27"/>
      <w:bookmarkEnd w:id="69"/>
      <w:r>
        <w:rPr/>
        <w:t>1</w:t>
      </w:r>
      <w:r>
        <w:rPr>
          <w:rtl w:val="true"/>
        </w:rPr>
        <w:t xml:space="preserve">. </w:t>
      </w:r>
      <w:r>
        <w:rPr>
          <w:rtl w:val="true"/>
        </w:rPr>
        <w:t>ولادت</w:t>
      </w:r>
      <w:bookmarkEnd w:id="70"/>
    </w:p>
    <w:p>
      <w:pPr>
        <w:pStyle w:val="BookText"/>
        <w:rPr/>
      </w:pPr>
      <w:r>
        <w:rPr>
          <w:rFonts w:ascii="IRNazanin" w:hAnsi="IRNazanin" w:eastAsia="IRNazanin"/>
          <w:color w:val="111111"/>
          <w:sz w:val="28"/>
          <w:sz w:val="28"/>
          <w:szCs w:val="28"/>
          <w:rtl w:val="true"/>
          <w:lang w:bidi="fa-IR"/>
        </w:rPr>
        <w:t xml:space="preserve">آیت‌اللّه سید علی حسینی خامنه‌ای،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شهر مقدس مشهد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وی از روحانیان سرشناس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آیت‌اللّه حاج سید جواد، از مجتهدان مشهور مشهد بود که سال‌ها، صبح‌ها در مسجد گوهرشاد و ظهرها و شب‌ها در مسجد بازار مشهد اقامه جماعت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ایشان، آیت‌اللّه سید حسین خامنه‌ای از عالمان آذربایجان مقیم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پیش‌تر در تبریز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سفر کرد و در آنجا به درس و بحث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پرهیزکار و اهل دانش بود که عمری را با قناعت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ایشان، دختر آقا سید هاشم نجف‌آبادی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عالمان معروف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زنی پاک‌دامن و آشنا به مسائل اسلامی و آراسته به اخلاق الهی است</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71" w:name="__RefHeading___Toc2007671_2281741623"/>
      <w:bookmarkStart w:id="72" w:name="_Toc28"/>
      <w:bookmarkEnd w:id="71"/>
      <w:r>
        <w:rPr/>
        <w:t>2</w:t>
      </w:r>
      <w:r>
        <w:rPr>
          <w:rtl w:val="true"/>
        </w:rPr>
        <w:t xml:space="preserve">. </w:t>
      </w:r>
      <w:r>
        <w:rPr>
          <w:rtl w:val="true"/>
        </w:rPr>
        <w:t>دوران کودکی</w:t>
      </w:r>
      <w:bookmarkEnd w:id="7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کودکی ایشان، با تربیت پدری بسیار مراقب، ولی مهربان و دوست داشتنی و مادری مهربان، با شرایطی سخت و با تنگ‌دستی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خامنه‌ای در </w:t>
      </w:r>
      <w:bookmarkStart w:id="73" w:name="pg3974_37553"/>
    </w:p>
    <w:p>
      <w:pPr>
        <w:pStyle w:val="BookText"/>
        <w:rPr/>
      </w:pPr>
      <w:bookmarkEnd w:id="73"/>
      <w:r>
        <w:rPr>
          <w:rFonts w:ascii="IRNazanin" w:hAnsi="IRNazanin" w:eastAsia="IRNazanin"/>
          <w:color w:val="111111"/>
          <w:sz w:val="28"/>
          <w:sz w:val="28"/>
          <w:szCs w:val="28"/>
          <w:rtl w:val="true"/>
          <w:lang w:bidi="fa-IR"/>
        </w:rPr>
        <w:t>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 ما بسیار در عسرت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که کودکی من مصادف با ایام جنگ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مشهد در کرانه جنگ واقع بود و همه چیز نسبت به شهرهای دیگر کشور در آن ارزان و فراوان بود، مع‌هذا؟ وضع خانواده ما به طوری بود که ما حتی همیشه نمی‌توانستیم نان گندم بخوریم و معمولاً نان جو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شب‌هایی از کودکی را به یاد می‌آورم که در منزل شام نداشتیم و مادر با پول خردی که بعضی از وقت‌ها مادربزرگم به من یا یکی از برادران و خواهرانم می‌داد، قدری کشمش یا شیر می‌خرید تا با نان بخوریم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منزل پدری من که در آن متولد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خانه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در محله‌ای فقیرنشین در مشهد بود که فقط یک اتاق داشت و یک زیرزمین تاریک و خفه</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74" w:name="__RefHeading___Toc2007673_2281741623"/>
      <w:bookmarkStart w:id="75" w:name="_Toc29"/>
      <w:bookmarkEnd w:id="74"/>
      <w:r>
        <w:rPr/>
        <w:t>3</w:t>
      </w:r>
      <w:r>
        <w:rPr>
          <w:rtl w:val="true"/>
        </w:rPr>
        <w:t xml:space="preserve">. </w:t>
      </w:r>
      <w:r>
        <w:rPr>
          <w:rtl w:val="true"/>
        </w:rPr>
        <w:t>تحصیلات</w:t>
      </w:r>
      <w:bookmarkEnd w:id="7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تصدیق ششم را دور از چشم پدر و با رفتن به کلاس شبانه دریافت کرد و سپس مخفیانه در کلاس‌های دبیرستان نام‌نویسی کرد و دوره متوسطه را دو سال به صورت جهشی خواند و دیپلم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علوم اسلامی نیز در همان مدرسه، ادبیات عرب را آغاز کرد و آن را در چهارده سالگی، در مدرسه علوم دینیه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را نیز در محضر پدر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توصیه پدر، در درس شرح لمعه که مبحث حج بود، وارد و با برادرش، حاج سید محمدآقا هم‌مباحثه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مدرسه سلیمان خان به مدرسه علوم دینیه نواب رفت و سطح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دروس خارج آیت‌اللّه العظمی </w:t>
      </w:r>
      <w:bookmarkStart w:id="76" w:name="pg3974_37554"/>
    </w:p>
    <w:p>
      <w:pPr>
        <w:pStyle w:val="BookText"/>
        <w:rPr/>
      </w:pPr>
      <w:bookmarkEnd w:id="76"/>
      <w:r>
        <w:rPr>
          <w:rFonts w:ascii="IRNazanin" w:hAnsi="IRNazanin" w:eastAsia="IRNazanin"/>
          <w:color w:val="111111"/>
          <w:sz w:val="28"/>
          <w:sz w:val="28"/>
          <w:szCs w:val="28"/>
          <w:rtl w:val="true"/>
          <w:lang w:bidi="fa-IR"/>
        </w:rPr>
        <w:t>میلانی شرکت جست و این مایه شگفتی است که جوانی در شانزده سالگی بتواند در درس خارج شرکت کند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77" w:name="__RefHeading___Toc2007675_2281741623"/>
      <w:bookmarkStart w:id="78" w:name="_Toc30"/>
      <w:bookmarkEnd w:id="77"/>
      <w:r>
        <w:rPr/>
        <w:t>4</w:t>
      </w:r>
      <w:r>
        <w:rPr>
          <w:rtl w:val="true"/>
        </w:rPr>
        <w:t xml:space="preserve">. </w:t>
      </w:r>
      <w:r>
        <w:rPr>
          <w:rtl w:val="true"/>
        </w:rPr>
        <w:t>تدریس</w:t>
      </w:r>
      <w:bookmarkEnd w:id="78"/>
    </w:p>
    <w:p>
      <w:pPr>
        <w:pStyle w:val="BookText"/>
        <w:rPr/>
      </w:pPr>
      <w:r>
        <w:rPr>
          <w:rFonts w:ascii="IRNazanin" w:hAnsi="IRNazanin" w:eastAsia="IRNazanin"/>
          <w:color w:val="111111"/>
          <w:sz w:val="28"/>
          <w:sz w:val="28"/>
          <w:szCs w:val="28"/>
          <w:rtl w:val="true"/>
          <w:lang w:bidi="fa-IR"/>
        </w:rPr>
        <w:t>ایشان، تدریس را از نخستین روزهای طلبگی رسمی یعنی بی‌درنگ پس از پایان دوران دبستان شروع کرد و نخستین تدریس ایشان، کتاب امثله یا صرف میر بود که برای دو شاگرد بزرگ‌سال از روضه‌خوان‌های مشهد تدریس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تا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مشهد بود، کتاب‌هایی مانند صرف، نحو، معانی، بیان، اصول و فقه تدریس کرد و در قم نیز درس‌هایی را که می‌خواند، تدریس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برگشتن از قم به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از برنامه‌های اصلی ایشان بود و در طول این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عقاید سطوح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می‌کرد و هم‌اکنون نیز درس خارج ایشان، کانون گرمی برای طالبان علوم اهل‌بیت علیهم‌السلام است</w:t>
      </w:r>
      <w:r>
        <w:rPr>
          <w:rFonts w:eastAsia="IRNazanin" w:cs="IRNazanin"/>
          <w:color w:val="111111"/>
          <w:sz w:val="28"/>
          <w:szCs w:val="28"/>
          <w:rtl w:val="true"/>
          <w:lang w:bidi="fa-IR"/>
        </w:rPr>
        <w:t>.</w:t>
      </w:r>
    </w:p>
    <w:p>
      <w:pPr>
        <w:pStyle w:val="Heading3"/>
        <w:numPr>
          <w:ilvl w:val="2"/>
          <w:numId w:val="1"/>
        </w:numPr>
        <w:rPr/>
      </w:pPr>
      <w:bookmarkStart w:id="79" w:name="__RefHeading___Toc2007677_2281741623"/>
      <w:bookmarkStart w:id="80" w:name="_Toc31"/>
      <w:bookmarkEnd w:id="79"/>
      <w:r>
        <w:rPr/>
        <w:t>5</w:t>
      </w:r>
      <w:r>
        <w:rPr>
          <w:rtl w:val="true"/>
        </w:rPr>
        <w:t xml:space="preserve">. </w:t>
      </w:r>
      <w:r>
        <w:rPr>
          <w:rtl w:val="true"/>
        </w:rPr>
        <w:t>استادان</w:t>
      </w:r>
      <w:bookmarkEnd w:id="8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درس‌های سطح را نزد استادانی چون آقای علوی، آقای مسعود، پدر بزرگوارشان، آقامیرزا احمد مدرس یزدی، آیت‌اللّه حاج شیخ هاشم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آقا میرزا مهدی اصفهانی و اهل ریاضت و مدرس درجه یک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پنج سال و نیم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خارج را نیز نزد استادانی همچون آیت‌اللّه العظمی میلانی، آیت‌اللّه شیخ هاشم قزوینی و فلسفه را نزد آیت‌اللّه میرزا جواد آقا تهرانی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منظومه حاج ملاهادی سبزواری را درس می‌گفت و 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 منظومه ایشان، رد منظومه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بنا به پیشنهاد یکی از </w:t>
      </w:r>
      <w:bookmarkStart w:id="81" w:name="pg3974_37555"/>
    </w:p>
    <w:p>
      <w:pPr>
        <w:pStyle w:val="BookText"/>
        <w:rPr/>
      </w:pPr>
      <w:bookmarkEnd w:id="81"/>
      <w:r>
        <w:rPr>
          <w:rFonts w:ascii="IRNazanin" w:hAnsi="IRNazanin" w:eastAsia="IRNazanin"/>
          <w:color w:val="111111"/>
          <w:sz w:val="28"/>
          <w:sz w:val="28"/>
          <w:szCs w:val="28"/>
          <w:rtl w:val="true"/>
          <w:lang w:bidi="fa-IR"/>
        </w:rPr>
        <w:t>دوستانش، به درس آقا شیخ رضا ایسی که در مشهد، فاضلی معتقد به حکمت بود، شرکت جست</w:t>
      </w:r>
      <w:r>
        <w:rPr>
          <w:rFonts w:eastAsia="IRNazanin" w:cs="IRNazanin"/>
          <w:color w:val="111111"/>
          <w:sz w:val="28"/>
          <w:szCs w:val="28"/>
          <w:rtl w:val="true"/>
          <w:lang w:bidi="fa-IR"/>
        </w:rPr>
        <w:t>.</w:t>
      </w:r>
    </w:p>
    <w:p>
      <w:pPr>
        <w:pStyle w:val="Heading3"/>
        <w:numPr>
          <w:ilvl w:val="2"/>
          <w:numId w:val="1"/>
        </w:numPr>
        <w:rPr/>
      </w:pPr>
      <w:bookmarkStart w:id="82" w:name="__RefHeading___Toc2007679_2281741623"/>
      <w:bookmarkStart w:id="83" w:name="_Toc32"/>
      <w:bookmarkEnd w:id="82"/>
      <w:r>
        <w:rPr/>
        <w:t>6</w:t>
      </w:r>
      <w:r>
        <w:rPr>
          <w:rtl w:val="true"/>
        </w:rPr>
        <w:t xml:space="preserve">. </w:t>
      </w:r>
      <w:r>
        <w:rPr>
          <w:rtl w:val="true"/>
        </w:rPr>
        <w:t>عزیمت به نجف و قم</w:t>
      </w:r>
      <w:bookmarkEnd w:id="83"/>
    </w:p>
    <w:p>
      <w:pPr>
        <w:pStyle w:val="BookText"/>
        <w:rPr/>
      </w:pPr>
      <w:r>
        <w:rPr>
          <w:rFonts w:ascii="IRNazanin" w:hAnsi="IRNazanin" w:eastAsia="IRNazanin"/>
          <w:color w:val="111111"/>
          <w:sz w:val="28"/>
          <w:sz w:val="28"/>
          <w:szCs w:val="28"/>
          <w:rtl w:val="true"/>
          <w:lang w:bidi="fa-IR"/>
        </w:rPr>
        <w:t>ایشان پس از درک محضر استادان بزرگوار ایران، به نجف اشرف رفت و در درس‌های مجتهدان بزرگی چون حکیم، خویی، شاهرودی، آقامیرزا زنجانی، میرزا حسن یزدی و آقا سید یحیی یزدی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شرح زندگانی خود فرموده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بین همه این درس‌ها، یکی از درس آیت‌اللّه حکیم خیلی خوشم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خاطر سلیس بودن و روانی‌اش و با نظرات فقهی خیلی خوبی که داشت و یکی هم درس آیت‌اللّه آقامیرزا حسن بجنوردی که در مسجد طوسی درس می‌گفت تا اینکه تصمیم گرفتم در نجف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پدرم نامه نوشتم که اگر می‌شود من اینجا بمانم، اما پدرم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آمدم مشهد و بعد از مدتی راهی قم شدم و در قم تصمیم گرفتم همه درس‌ها را ببینم تا هر کدام را که پسندیدم، به همان درس بروم که همین کار را هم کردم و از میان همه آن درس‌ها، یکی از درس امام و بعد از آن، درس آیت‌اللّه آقا مرتضی حاج شیخ و دیگری درس آیت‌اللّه العظمی بروجردی را می‌رفتم و در درس فقه و اصول امام هم مستمرا شرکت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فلسفه هم، یک مقدار از اسفار و یک مقدار هم شفا را از درس علامه طباطبایی استفاده کردم</w:t>
      </w:r>
      <w:r>
        <w:rPr>
          <w:rFonts w:eastAsia="IRNazanin" w:cs="IRNazanin"/>
          <w:color w:val="111111"/>
          <w:sz w:val="28"/>
          <w:szCs w:val="28"/>
          <w:rtl w:val="true"/>
          <w:lang w:bidi="fa-IR"/>
        </w:rPr>
        <w:t xml:space="preserve">. </w:t>
      </w:r>
      <w:r>
        <w:rPr>
          <w:rStyle w:val="FootnoteAnchor"/>
          <w:rtl w:val="true"/>
        </w:rPr>
        <w:footnoteReference w:id="12"/>
      </w:r>
      <w:bookmarkStart w:id="84" w:name="pg3974_37556"/>
    </w:p>
    <w:p>
      <w:pPr>
        <w:pStyle w:val="Heading3"/>
        <w:numPr>
          <w:ilvl w:val="2"/>
          <w:numId w:val="1"/>
        </w:numPr>
        <w:rPr/>
      </w:pPr>
      <w:bookmarkStart w:id="85" w:name="__RefHeading___Toc2007681_2281741623"/>
      <w:bookmarkStart w:id="86" w:name="_Toc33"/>
      <w:bookmarkEnd w:id="84"/>
      <w:bookmarkEnd w:id="85"/>
      <w:r>
        <w:rPr/>
        <w:t>7</w:t>
      </w:r>
      <w:r>
        <w:rPr>
          <w:rtl w:val="true"/>
        </w:rPr>
        <w:t xml:space="preserve">. </w:t>
      </w:r>
      <w:r>
        <w:rPr>
          <w:rtl w:val="true"/>
        </w:rPr>
        <w:t>مبارزات پیش از انقلاب</w:t>
      </w:r>
      <w:bookmarkEnd w:id="86"/>
    </w:p>
    <w:p>
      <w:pPr>
        <w:pStyle w:val="Heading4"/>
        <w:numPr>
          <w:ilvl w:val="3"/>
          <w:numId w:val="1"/>
        </w:numPr>
        <w:rPr/>
      </w:pPr>
      <w:bookmarkStart w:id="87" w:name="__RefHeading___Toc2007683_2281741623"/>
      <w:bookmarkStart w:id="88" w:name="_Toc34"/>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آیت‌اللّه خامنه‌ای، مجاهدی شجاع و باتقواست که در سراسر زندگی پر برکتش همواره در جهاد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پس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بزرگوار، نهضت عظیم اسلامی را به راه انداخت، لحظه‌ای از تلاش و جهاد باز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همه مبارزه،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تنها در این مجال، به اختصار اشاره‌ای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ایشان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ارتباط با ورود مبارزه و مسائل سیاسی، سال‌های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شنیدم مرحوم نواب صفوی آمدند به مشهد که در این ارتباط یک جاذبه پنهانی مرا به طرف مرحوم نواب می‌کشاند و خیلی علاقه‌مند شدم نواب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خبر دادند نواب می‌خواهد به مدرسه سلیمان‌خان که من هم از طلاب آنجا بودم بیاید که آن روز ورود مرحوم نواب به مدرسه سلیمان‌خان، جزو روزهای فراموش‌نشدنی زندگی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ایشان با عده‌ای از فداییان اسلام که کلاه‌پوست مخصوص به سر داشتند، وارد مدرسه شد، به هیئت ایستاده و با شعار کوبنده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سخنرانی‌اش این بود که باید اسلام زنده شود و اسلام حکومت کند و در این زمینه، پرخاشگرانه، شاه، انگلیس و مسئولان مملکتی را متهم به دروغ‌گویی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مسئولین مسلمان نیستند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برای اولین بار این حرف‌ها از زبان مرحوم نواب به گوشم می‌خورد، آن‌چنان حرف‌هایش در دل نشست که دوست داشتم همیشه با او باشم و همان‌جا اعلام شد که فردا آقای نواب از مهدیه به مدرسه نواب خواهد رفت و فردای آن روز، مرحوم نواب به هیئت اجتماع از مهدیه به سوی مدرسه نواب حرکت کرد و در بین راه، خطاب به مردم با صدای بلند شعار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غیرتمند مسلمان، باید اسلام حکومت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اینکه به مدرسه نواب وارد شد و آنجا هم با تمام وجود یک سخنرانی مفصل و هیجان‌انگیزی ایراد کرد و بعد از سخنرانی به ایشان پیشنهاد اقامه نماز جماعت شد که قبول کردند و نماز را به امامت ایشان خواندیم و بعد از آن، مرحوم نواب از مشهد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از او خبر نداشتیم تا اینکه خبر شهادتش به مشهد رسید و وقتی خبر شهادت ایشان به مشهد آمد، ماها از روی خشم و غضب منقلب شده بودیم؛ به نحوی که در صحن مدرسه شعار می‌دادیم و از شاه بدگویی می‌کردیم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این است که آیت‌اللّه حاج شیخ هاشم قزوینی در مشهد تنها روحانی‌ای بود که بر اساس همان آزادگی و بزرگ منشی‌اش، در مقابل شهادت مرحوم نواب عکس‌العمل نشان داد و در مجلس درس از شهادت مرحوم نواب صفوی و یارانش به وسیله دستگاه حاکم انتقاد شدید کرد و تأثر خودش را از شهادت آنها ابراز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 ما کارش به جایی رسیده که فرزند پیغمبر را به جرم گفتن حقایق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همان وقت جرقه‌های انگیزش به وسیله نواب صفوی در من به وجود آمد و هیچ شکی ندارم که اولین آتش را مرحوم نواب در دل ما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حالت رنگ‌پذیری از مرحوم نواب، سبب شد که در همان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حرکت مبارزاتی ما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یک استانداری به نام فرخ برای مشهد آمده بود و این شخص به هیچ یک از مظاهر و ضوابط دینی احترام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در ماه محرم و صفر که معمول بود سینماهای مشهد تعطیل می‌شد، ابتدا تا چهارده محرم اعلام تعطیلی کرد و بعد یک قدری سر و صدا شد تا بیست محرم تجدید کرد و لذا ما چند نفر بودیم که نشستیم یک اعلامیه در ارتباط با امر به معروف و نهی از منکر </w:t>
      </w:r>
      <w:bookmarkStart w:id="89" w:name="pg3974_37558"/>
    </w:p>
    <w:p>
      <w:pPr>
        <w:pStyle w:val="BookText"/>
        <w:rPr/>
      </w:pPr>
      <w:bookmarkEnd w:id="89"/>
      <w:r>
        <w:rPr>
          <w:rFonts w:ascii="IRNazanin" w:hAnsi="IRNazanin" w:eastAsia="IRNazanin"/>
          <w:color w:val="111111"/>
          <w:sz w:val="28"/>
          <w:sz w:val="28"/>
          <w:szCs w:val="28"/>
          <w:rtl w:val="true"/>
          <w:lang w:bidi="fa-IR"/>
        </w:rPr>
        <w:t>نوشتیم و با پست به این طرف و آن طرف فرستادیم</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90" w:name="__RefHeading___Toc2007685_2281741623"/>
      <w:bookmarkStart w:id="91" w:name="_Toc35"/>
      <w:bookmarkEnd w:id="90"/>
      <w:r>
        <w:rPr>
          <w:rtl w:val="true"/>
        </w:rPr>
        <w:t>الف</w:t>
      </w:r>
      <w:r>
        <w:rPr>
          <w:rtl w:val="true"/>
        </w:rPr>
        <w:t xml:space="preserve">) </w:t>
      </w:r>
      <w:r>
        <w:rPr>
          <w:rtl w:val="true"/>
        </w:rPr>
        <w:t>پیشاهنگی مبارزه در مشهد</w:t>
      </w:r>
      <w:bookmarkEnd w:id="91"/>
    </w:p>
    <w:p>
      <w:pPr>
        <w:pStyle w:val="BookText"/>
        <w:rPr/>
      </w:pPr>
      <w:r>
        <w:rPr>
          <w:rFonts w:ascii="IRNazanin" w:hAnsi="IRNazanin" w:eastAsia="IRNazanin"/>
          <w:color w:val="111111"/>
          <w:sz w:val="28"/>
          <w:sz w:val="28"/>
          <w:szCs w:val="28"/>
          <w:rtl w:val="true"/>
          <w:lang w:bidi="fa-IR"/>
        </w:rPr>
        <w:t>این مجاهد شجاع و خستگی‌ناپذیر، سراسر زندگی پر برکت خود را در جهاد و دفاع از حریم مقدس اسلام و انقلاب گذرانده و سختی‌های زندگی، هرگز مانعی برای خدمت خالصانه او در راه اعتلای کلمه‌اللّه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آغاز نهضت سترگ اسلامی به رهبری امام خمینی رحمه‌الله ـ همچون سربازی مخلص و یاری وفادار با سلاح قلم و بیان به پیکار طاغوت رفت و به بیدارسازی اندیشه‌های خفته جامعه پرداخت و با آشنا ساختن مردم با معارف قرآنی، مردم را به جهاد و قیام بر ضد رژیم ستم‌شاهی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و المسلمین عبدالرضا ایزد پناه </w:t>
      </w:r>
      <w:r>
        <w:rPr>
          <w:rStyle w:val="FootnoteAnchor"/>
          <w:rtl w:val="true"/>
        </w:rPr>
        <w:footnoteReference w:id="14"/>
      </w:r>
      <w:r>
        <w:rPr>
          <w:rFonts w:ascii="IRNazanin" w:hAnsi="IRNazanin" w:eastAsia="IRNazanin"/>
          <w:color w:val="111111"/>
          <w:sz w:val="28"/>
          <w:sz w:val="28"/>
          <w:szCs w:val="28"/>
          <w:rtl w:val="true"/>
          <w:lang w:bidi="fa-IR"/>
        </w:rPr>
        <w:t>که افتخار شاگردی چندین ساله آیت‌اللّه خامنه‌ای را دارد، درباره فعالیت‌های انقلابی معظم له در زمان طاغوت می‌گوید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خامنه‌ای به جهاد و مخالفت علیه طاغوت شهره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و مریدانش، سید جمال را در سیمای او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و بین روشن‌فکران، افتخار حوزه‌ها بود و در حوزه علمیه، بیدارگر و احیاگری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سال‌ها برمی‌گردم و چهره او را در ذهنم می‌آورم، گویا شیری بود در قفس؛ خشمی مقدس علیه طاغوت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فشارها و محدودیت‌هایی که ساواک مشهد بر او وارد کرد،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تفسیر قرآن، نهج‌البلاغه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بازدارد</w:t>
      </w:r>
      <w:r>
        <w:rPr>
          <w:rFonts w:eastAsia="IRNazanin" w:cs="IRNazanin"/>
          <w:color w:val="111111"/>
          <w:sz w:val="28"/>
          <w:szCs w:val="28"/>
          <w:rtl w:val="true"/>
          <w:lang w:bidi="fa-IR"/>
        </w:rPr>
        <w:t xml:space="preserve">]. </w:t>
      </w:r>
      <w:bookmarkStart w:id="92" w:name="pg3974_37559"/>
    </w:p>
    <w:p>
      <w:pPr>
        <w:pStyle w:val="BookText"/>
        <w:rPr/>
      </w:pPr>
      <w:bookmarkEnd w:id="92"/>
      <w:r>
        <w:rPr>
          <w:rFonts w:ascii="IRNazanin" w:hAnsi="IRNazanin" w:eastAsia="IRNazanin"/>
          <w:color w:val="111111"/>
          <w:sz w:val="28"/>
          <w:sz w:val="28"/>
          <w:szCs w:val="28"/>
          <w:rtl w:val="true"/>
          <w:lang w:bidi="fa-IR"/>
        </w:rPr>
        <w:t>وی طلاب و دانشگاهیان را با مایه‌های انقلاب و زندگی‌ساز اسلام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کانون مبارزه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تشکل‌های مخفی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سطح عالمان بالای حوزه، هم در سطح طلاب و مدارس و هم در بازار و دانشگاه؛ حتی در ادارات و ارتش نفوذ کرده بود و اعلامیه‌ها توسط آنها پخش می‌شد و تحرکات مشهد از همین تشکل‌ها مایه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گروه‌های مسلحانه‌ای چون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می‌کرد که اعضای آن بعدها دستگیر شدند</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93" w:name="__RefHeading___Toc2007687_2281741623"/>
      <w:bookmarkStart w:id="94" w:name="_Toc36"/>
      <w:bookmarkEnd w:id="93"/>
      <w:r>
        <w:rPr>
          <w:rtl w:val="true"/>
        </w:rPr>
        <w:t>ب</w:t>
      </w:r>
      <w:r>
        <w:rPr>
          <w:rtl w:val="true"/>
        </w:rPr>
        <w:t xml:space="preserve">) </w:t>
      </w:r>
      <w:r>
        <w:rPr>
          <w:rtl w:val="true"/>
        </w:rPr>
        <w:t>بازداشت‌ها</w:t>
      </w:r>
      <w:bookmarkEnd w:id="94"/>
    </w:p>
    <w:p>
      <w:pPr>
        <w:pStyle w:val="BookText"/>
        <w:rPr/>
      </w:pPr>
      <w:r>
        <w:rPr>
          <w:rFonts w:ascii="IRNazanin" w:hAnsi="IRNazanin" w:eastAsia="IRNazanin"/>
          <w:color w:val="111111"/>
          <w:sz w:val="28"/>
          <w:sz w:val="28"/>
          <w:szCs w:val="28"/>
          <w:rtl w:val="true"/>
          <w:lang w:bidi="fa-IR"/>
        </w:rPr>
        <w:t xml:space="preserve">آیت‌اللّه خامنه‌ای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امام خمینی رحمه‌الله، مأمور رسانیدن پیام‌های مهم و سرنوشت‌سازی به مشهد مقدس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پیام‌ها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برای عالمان و سخنرانان و هیئت‌های مذهبی به منظور بیان حقایقی چون قتل عام طلاب در فیضیه و محکوم کردن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برای آیت‌اللّه العظمی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رسانیدن پیام‌ها همراه گروهی از دوستان متعهد و انقلابی به شهرهای گوناگون استان سفر کرد تا مردم آن سامان را نیز از متن پیام امام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شهر بیرجند را ـ که مرکز قدرت و سیطره رژیم در استان بود ـ برای سفر برگزید و از سوم محرم، کار تبلیغی خویش را آغاز کرد و با آگاهی بخشیدن به مردم، آنان را به قیام بر ضد رژیم برانگیخت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هفتم محرم که جمعیت انبوهی برای شنیدن سخنان ایشان گرد آمده بودند، با سخنانی شیوا و افشاگرانه، مسئله کشتار طلاب را در فیضیه مطرح و تحولی عظیم در مردم ایجاد کرد که گریه بلند حاضران را در پی داشت و </w:t>
      </w:r>
    </w:p>
    <w:p>
      <w:pPr>
        <w:pStyle w:val="BookText"/>
        <w:rPr/>
      </w:pPr>
      <w:r>
        <w:rPr>
          <w:rFonts w:ascii="IRNazanin" w:hAnsi="IRNazanin" w:eastAsia="IRNazanin"/>
          <w:color w:val="111111"/>
          <w:sz w:val="28"/>
          <w:sz w:val="28"/>
          <w:szCs w:val="28"/>
          <w:rtl w:val="true"/>
          <w:lang w:bidi="fa-IR"/>
        </w:rPr>
        <w:t>احساسات دینی و انقلابی آنان را بر ضد رژیم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خود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منبری اولی، مطلب را طول داد و دیر پایین آمد و برای من حدود نیم ساعت وقت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هیجان می‌لرزیدم؛ هر چند به هیچ‌وجه نمی‌ترسیدم و حال مردم نیز در من اثر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عجیب اشک می‌ریختند و هنگامی که از منبر پایین آمدم، دور مرا گرفتند که مبادا دستگیر شوم</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پس از این افشاگری، ساواک که وجود ایشان را خطری بزرگ برای رژیم می‌دانست، معظم‌له را در روز عاشورای همان سال دستگیر کرد و سپس به زندان مشهد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مبارزات پیوسته خویش را در طول سال‌های سیاه شاهنشاهی، این‌گونه بیان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آزادی به قم بازگشتم و در اواخر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مأموریت مشابهی به زاهدان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نیز سرنوشت مشابهی با سفر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سخنرانی‌های پرشور و افشاگرانه، نیمه ماه با دستگیری من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مرا به تهران اعزام و در قزل قلعه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طرح تشکیلات نوین حوزه و ایجاد یک سازمان سیاسی پنهان را با عده‌ای از مدرسین و فضلای معروف قم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پس از مدتی کشف و چند نفر از چهره‌های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 و من و چند نفر دیگر، مدتی در حدود یک سال متواری و پنهان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برگشتم و ضمن ادامه شرکت در دروس عالی حوزه، به تدریس </w:t>
      </w:r>
      <w:bookmarkStart w:id="95" w:name="pg3974_37561"/>
    </w:p>
    <w:p>
      <w:pPr>
        <w:pStyle w:val="BookText"/>
        <w:rPr/>
      </w:pPr>
      <w:bookmarkEnd w:id="95"/>
      <w:r>
        <w:rPr>
          <w:rFonts w:ascii="IRNazanin" w:hAnsi="IRNazanin" w:eastAsia="IRNazanin"/>
          <w:color w:val="111111"/>
          <w:sz w:val="28"/>
          <w:sz w:val="28"/>
          <w:szCs w:val="28"/>
          <w:rtl w:val="true"/>
          <w:lang w:bidi="fa-IR"/>
        </w:rPr>
        <w:t>سطوح عالی و تفسیر اشتغال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اشتغال من در این سال‌ها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فعالیت‌های پایه‌ای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ایدئولوژیک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حوزه و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بعدها، در سطح کلی جامعه در مشهد بود که در حقیقت سرچشمه اصلی بیشتر حرکت‌های تند انقلابی در همان سال‌ها و سال‌های بعد محسوب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درسی بزرگ و پرجمعیت من در تفسیر و حدیث و اندیشه اسلامی در دیگر شهرها و تهران نیز، نظایر زیادی نداشت و همین فعالیت‌ها به اضافه فعالیت‌های نوشتنی بود که به بازداشت‌های متوالی من در سال‌های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زمینه حرکت مسلحانه در ایران محسوس بود، حساسیت و شدت عمل دستگاه‌های جاری رژیم پیشین نیز نسبت به من که به قرائن دریافته بودند چنین جریانی نمی‌تواند با افرادی از قبیل من در ارتباط نباشد، افزایش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و برای پنجمین بار به زندان افتادم</w:t>
      </w:r>
      <w:r>
        <w:rPr>
          <w:rFonts w:eastAsia="IRNazanin" w:cs="IRNazanin"/>
          <w:color w:val="111111"/>
          <w:sz w:val="28"/>
          <w:szCs w:val="28"/>
          <w:rtl w:val="true"/>
          <w:lang w:bidi="fa-IR"/>
        </w:rPr>
        <w:t xml:space="preserve">. </w:t>
      </w:r>
      <w:r>
        <w:rPr>
          <w:rStyle w:val="FootnoteAnchor"/>
          <w:rtl w:val="true"/>
        </w:rPr>
        <w:footnoteReference w:id="17"/>
      </w:r>
    </w:p>
    <w:p>
      <w:pPr>
        <w:pStyle w:val="Heading4"/>
        <w:numPr>
          <w:ilvl w:val="3"/>
          <w:numId w:val="1"/>
        </w:numPr>
        <w:rPr/>
      </w:pPr>
      <w:bookmarkStart w:id="96" w:name="__RefHeading___Toc2007689_2281741623"/>
      <w:bookmarkStart w:id="97" w:name="_Toc37"/>
      <w:bookmarkEnd w:id="96"/>
      <w:r>
        <w:rPr>
          <w:rtl w:val="true"/>
        </w:rPr>
        <w:t>ج</w:t>
      </w:r>
      <w:r>
        <w:rPr>
          <w:rtl w:val="true"/>
        </w:rPr>
        <w:t xml:space="preserve">) </w:t>
      </w:r>
      <w:r>
        <w:rPr>
          <w:rtl w:val="true"/>
        </w:rPr>
        <w:t>ایجاد تشکیلات انقلابی در مشهد</w:t>
      </w:r>
      <w:bookmarkEnd w:id="97"/>
    </w:p>
    <w:p>
      <w:pPr>
        <w:pStyle w:val="BookText"/>
        <w:rPr/>
      </w:pPr>
      <w:r>
        <w:rPr>
          <w:rFonts w:ascii="IRNazanin" w:hAnsi="IRNazanin" w:eastAsia="IRNazanin"/>
          <w:color w:val="111111"/>
          <w:sz w:val="28"/>
          <w:sz w:val="28"/>
          <w:szCs w:val="28"/>
          <w:rtl w:val="true"/>
          <w:lang w:bidi="fa-IR"/>
        </w:rPr>
        <w:t>ایشان پس از آزادی نیز همچون گذشته به فعالیت‌های خویش ادامه داد و هر بار پرشورتر از پیش، در راه رسیدن به هدف‌های الهی خویش می‌کوشید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همراه با دوستانش، در ایجاد وحدت و یک‌پارچگی قیام مردمی می‌کوشید؛ زیرا به خوبی می‌دانست که وحدت و یک‌سویی و پیروی از امام امت، به فروپاشی حتمی و نزدیک رژیم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 رو، در شهر مقدس مشهد، هسته اولیه تشکلی اسلامی را با رهبری امام امت و مدیریت جمعی از روحانیان متعهد پایه‌ریزی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در این زمینه می‌فرماید</w:t>
      </w:r>
      <w:r>
        <w:rPr>
          <w:rFonts w:eastAsia="IRNazanin" w:cs="IRNazanin"/>
          <w:color w:val="111111"/>
          <w:sz w:val="28"/>
          <w:szCs w:val="28"/>
          <w:rtl w:val="true"/>
          <w:lang w:bidi="fa-IR"/>
        </w:rPr>
        <w:t xml:space="preserve">: </w:t>
      </w:r>
      <w:bookmarkStart w:id="98" w:name="pg3974_37562"/>
    </w:p>
    <w:p>
      <w:pPr>
        <w:pStyle w:val="BookText"/>
        <w:rPr/>
      </w:pPr>
      <w:bookmarkEnd w:id="98"/>
      <w:r>
        <w:rPr>
          <w:rFonts w:ascii="IRNazanin" w:hAnsi="IRNazanin" w:eastAsia="IRNazanin"/>
          <w:color w:val="111111"/>
          <w:sz w:val="28"/>
          <w:sz w:val="28"/>
          <w:szCs w:val="28"/>
          <w:rtl w:val="true"/>
          <w:lang w:bidi="fa-IR"/>
        </w:rPr>
        <w:t xml:space="preserve">تابستان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با دو نفر از برادران، آقای ربانی املشی و آقای موحدی کرمانی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این شد که مبارزین و مخصوصا روحانیت که عمده‌ترین مبارزین بودند، چرا متشکل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شد که بیاییم و تشکیلات را به وجود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گفته شد که اگر آقای بهشتی در این تشکیلات باشند، این تشکیلات عاقبت به خیر خواهد شد و به جایی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اتفاق، شهید بهشتی و شهید باهنر در همان موقع در مشهد بودند و لذا جلسه با شرکت این عزیزان تشکیل و سنگ‌بنای تشکلی اسلامی گذاشته شد</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99" w:name="__RefHeading___Toc2007691_2281741623"/>
      <w:bookmarkStart w:id="100" w:name="_Toc38"/>
      <w:bookmarkEnd w:id="99"/>
      <w:r>
        <w:rPr>
          <w:rtl w:val="true"/>
        </w:rPr>
        <w:t>د</w:t>
      </w:r>
      <w:r>
        <w:rPr>
          <w:rtl w:val="true"/>
        </w:rPr>
        <w:t xml:space="preserve">) </w:t>
      </w:r>
      <w:r>
        <w:rPr>
          <w:rtl w:val="true"/>
        </w:rPr>
        <w:t>تبعید به ایران شهر</w:t>
      </w:r>
      <w:bookmarkEnd w:id="100"/>
    </w:p>
    <w:p>
      <w:pPr>
        <w:pStyle w:val="BookText"/>
        <w:rPr/>
      </w:pPr>
      <w:r>
        <w:rPr>
          <w:rFonts w:ascii="IRNazanin" w:hAnsi="IRNazanin" w:eastAsia="IRNazanin"/>
          <w:color w:val="111111"/>
          <w:sz w:val="28"/>
          <w:sz w:val="28"/>
          <w:szCs w:val="28"/>
          <w:rtl w:val="true"/>
          <w:lang w:bidi="fa-IR"/>
        </w:rPr>
        <w:t xml:space="preserve">با شدت گرفتن حرکت انقلاب اسلامی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رژیم پهلوی به فشار آوردن بر مبارزان مسلمان شدت بخشید و آنان را روانه زندان و تبعیدگاه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آیت‌اللّه خامنه‌ای را نیز که محور اصلی راه‌پیمایی‌های استان خراسان بود، دستگیر و به ایران‌شهر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جنوب شرقی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مجاهد نستوه در تبعیدگاه خویش نیز از مبارزه بی‌امان بر ضد رژیم پهلوی دست برنداشت و در برخورد با مردم محروم آن دیار، با بیان معارف قرآنی، در توجه دادن مردم به امام و روحانیان نقش مهمی ایفا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که جاری شدن سیل سبب بی‌خانمان شدن و خسارت دیدن بسیاری شده بود، ایشان با استفاده از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فردوس و گناباد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طلاب و روحانیان را بسیج کرد و به کمک مردم شتافت؛ به گونه‌ای که نقش فعال ایشان در این زمینه سبب ترس و وحشت ساواک و نیز شگفتی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رئیس ساواک به ایشان می‌گوید</w:t>
      </w:r>
      <w:r>
        <w:rPr>
          <w:rFonts w:eastAsia="IRNazanin" w:cs="IRNazanin"/>
          <w:color w:val="111111"/>
          <w:sz w:val="28"/>
          <w:szCs w:val="28"/>
          <w:rtl w:val="true"/>
          <w:lang w:bidi="fa-IR"/>
        </w:rPr>
        <w:t xml:space="preserve">: </w:t>
      </w:r>
      <w:bookmarkStart w:id="101" w:name="pg3974_37563"/>
    </w:p>
    <w:p>
      <w:pPr>
        <w:pStyle w:val="BookText"/>
        <w:rPr/>
      </w:pPr>
      <w:bookmarkEnd w:id="101"/>
      <w:r>
        <w:rPr>
          <w:rFonts w:ascii="IRNazanin" w:hAnsi="IRNazanin" w:eastAsia="IRNazanin"/>
          <w:color w:val="111111"/>
          <w:sz w:val="28"/>
          <w:sz w:val="28"/>
          <w:szCs w:val="28"/>
          <w:rtl w:val="true"/>
          <w:lang w:bidi="fa-IR"/>
        </w:rPr>
        <w:t>دیشب در کمیسیون امنیت شهربانی به ساواک گفتم، شما چه‌قدر بی‌عرضه هستید که هیچ کاری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تبعیدی، ببینید اینجا چه اوضاعی درست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اوج‌گیری انقلاب اسلامی و ناتوانی رژیم، آیت‌اللّه خامنه‌ای به مشهد بازگشت و تا سرنگونی رژیم و پیروزی کامل انقلاب اسلامی، به تلاش‌های خویش در راه احیای ارزش‌های اسلام و انقلاب ادامه داد</w:t>
      </w:r>
      <w:r>
        <w:rPr>
          <w:rFonts w:eastAsia="IRNazanin" w:cs="IRNazanin"/>
          <w:color w:val="111111"/>
          <w:sz w:val="28"/>
          <w:szCs w:val="28"/>
          <w:rtl w:val="true"/>
          <w:lang w:bidi="fa-IR"/>
        </w:rPr>
        <w:t xml:space="preserve">. </w:t>
      </w:r>
      <w:r>
        <w:rPr>
          <w:rStyle w:val="FootnoteAnchor"/>
          <w:rtl w:val="true"/>
        </w:rPr>
        <w:footnoteReference w:id="19"/>
      </w:r>
    </w:p>
    <w:p>
      <w:pPr>
        <w:pStyle w:val="Heading3"/>
        <w:numPr>
          <w:ilvl w:val="2"/>
          <w:numId w:val="1"/>
        </w:numPr>
        <w:rPr/>
      </w:pPr>
      <w:bookmarkStart w:id="102" w:name="__RefHeading___Toc2007693_2281741623"/>
      <w:bookmarkStart w:id="103" w:name="_Toc39"/>
      <w:bookmarkEnd w:id="102"/>
      <w:r>
        <w:rPr/>
        <w:t>8</w:t>
      </w:r>
      <w:r>
        <w:rPr>
          <w:rtl w:val="true"/>
        </w:rPr>
        <w:t xml:space="preserve"> . </w:t>
      </w:r>
      <w:r>
        <w:rPr>
          <w:rtl w:val="true"/>
        </w:rPr>
        <w:t>مسئولیت‌های پس از انقلاب</w:t>
      </w:r>
      <w:bookmarkEnd w:id="103"/>
    </w:p>
    <w:p>
      <w:pPr>
        <w:pStyle w:val="Heading4"/>
        <w:numPr>
          <w:ilvl w:val="3"/>
          <w:numId w:val="1"/>
        </w:numPr>
        <w:rPr/>
      </w:pPr>
      <w:bookmarkStart w:id="104" w:name="__RefHeading___Toc2007695_2281741623"/>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آیت‌اللّه خامنه‌ای پس از پیروزی انقلاب اسلامی نیز لحظه‌ای از تلاش و حمایت از انقلاب باز نایستاد و در تمام صحنه‌ها، در کنار دوستان متعهد خویش حضوری چشم‌گیر داشت و در این راه، بارها تا مرز شهادت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سرنوشت‌ساز، مسئولیت‌های فراوان و دشواری را به عهده گرفت و با تکیه بر همت بی‌مانند خود، در پرتو رهبری‌های حکیمانه رهبر کبیر انقلاب، خدمت‌های شایانی به اسلام و انقلاب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گوشه‌ای از مسئولیت‌ها و خدمت‌های خالصانه معظم له اشاره خواهیم کرد</w:t>
      </w:r>
      <w:r>
        <w:rPr>
          <w:rFonts w:eastAsia="IRNazanin" w:cs="IRNazanin"/>
          <w:color w:val="111111"/>
          <w:sz w:val="28"/>
          <w:szCs w:val="28"/>
          <w:rtl w:val="true"/>
          <w:lang w:bidi="fa-IR"/>
        </w:rPr>
        <w:t>.</w:t>
      </w:r>
    </w:p>
    <w:p>
      <w:pPr>
        <w:pStyle w:val="Heading4"/>
        <w:numPr>
          <w:ilvl w:val="3"/>
          <w:numId w:val="1"/>
        </w:numPr>
        <w:rPr/>
      </w:pPr>
      <w:bookmarkStart w:id="106" w:name="__RefHeading___Toc2007697_2281741623"/>
      <w:bookmarkStart w:id="107" w:name="_Toc41"/>
      <w:bookmarkEnd w:id="106"/>
      <w:r>
        <w:rPr>
          <w:rtl w:val="true"/>
        </w:rPr>
        <w:t>الف</w:t>
      </w:r>
      <w:r>
        <w:rPr>
          <w:rtl w:val="true"/>
        </w:rPr>
        <w:t xml:space="preserve">) </w:t>
      </w:r>
      <w:r>
        <w:rPr>
          <w:rtl w:val="true"/>
        </w:rPr>
        <w:t>شورای انقلاب اسلامی</w:t>
      </w:r>
      <w:bookmarkEnd w:id="107"/>
    </w:p>
    <w:p>
      <w:pPr>
        <w:pStyle w:val="BookText"/>
        <w:rPr/>
      </w:pPr>
      <w:r>
        <w:rPr>
          <w:rFonts w:ascii="IRNazanin" w:hAnsi="IRNazanin" w:eastAsia="IRNazanin"/>
          <w:color w:val="111111"/>
          <w:sz w:val="28"/>
          <w:sz w:val="28"/>
          <w:szCs w:val="28"/>
          <w:rtl w:val="true"/>
          <w:lang w:bidi="fa-IR"/>
        </w:rPr>
        <w:t>معظم‌له می‌فرماید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مشهد سرگرم کارهای این شهر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چند بار تلفنی به طور مستقیم و با واسطه به من اطلاع دادند که باید به تهران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می‌کردم که برای همین کارهای معمولی خودمان که مشترکا خیلی کارها داشتیم، چه کارهای علمی و ایدئولوژیک و چه </w:t>
      </w:r>
      <w:bookmarkStart w:id="108" w:name="pg3974_37564"/>
    </w:p>
    <w:p>
      <w:pPr>
        <w:pStyle w:val="BookText"/>
        <w:rPr/>
      </w:pPr>
      <w:bookmarkEnd w:id="108"/>
      <w:r>
        <w:rPr>
          <w:rFonts w:ascii="IRNazanin" w:hAnsi="IRNazanin" w:eastAsia="IRNazanin"/>
          <w:color w:val="111111"/>
          <w:sz w:val="28"/>
          <w:sz w:val="28"/>
          <w:szCs w:val="28"/>
          <w:rtl w:val="true"/>
          <w:lang w:bidi="fa-IR"/>
        </w:rPr>
        <w:t>کارهای سیاسی، می‌گویند به تهران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نمی‌کردم برای شورای انقلاب باشد و می‌گفتم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در مشهد گرفتاری‌های زیادی داشتم و خیلی بار روی دوش من بود، مرتب به تأخیر می‌افتاد تا اینکه از پاریس پیغام دادند که امام دستور داده‌اند که من به تهران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مسئله‌ای است که من باید به تهران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که آقای مطهری هم در یک تماس تلفنی با قدری عصبانیت پیغام دادند که چرا به تهران نمی‌روم و منتظر 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باید شرکت کنم که در منزل شهید مطهری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همه اعضای شورای انقلاب جمع بودند و در آنجا بود که من اطلاع پیدا کردم که عضو شورای انقلاب هستم و تا آن موقع نمی‌دانستم</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109" w:name="__RefHeading___Toc2007699_2281741623"/>
      <w:bookmarkStart w:id="110" w:name="_Toc42"/>
      <w:bookmarkEnd w:id="109"/>
      <w:r>
        <w:rPr>
          <w:rtl w:val="true"/>
        </w:rPr>
        <w:t>ب</w:t>
      </w:r>
      <w:r>
        <w:rPr>
          <w:rtl w:val="true"/>
        </w:rPr>
        <w:t xml:space="preserve">) </w:t>
      </w:r>
      <w:r>
        <w:rPr>
          <w:rtl w:val="true"/>
        </w:rPr>
        <w:t>کمیته استقبال از امام خمینی رحمه‌الله</w:t>
      </w:r>
      <w:bookmarkEnd w:id="110"/>
    </w:p>
    <w:p>
      <w:pPr>
        <w:pStyle w:val="BookText"/>
        <w:rPr/>
      </w:pPr>
      <w:r>
        <w:rPr>
          <w:rFonts w:ascii="IRNazanin" w:hAnsi="IRNazanin" w:eastAsia="IRNazanin"/>
          <w:color w:val="111111"/>
          <w:sz w:val="28"/>
          <w:sz w:val="28"/>
          <w:szCs w:val="28"/>
          <w:rtl w:val="true"/>
          <w:lang w:bidi="fa-IR"/>
        </w:rPr>
        <w:t>وقتی امام به کشور بازگشت، کمیته‌های گوناگون در مدرسه رفاه و علوی تشکیل شد یا اگر پیش‌تر تشکیل شده بود، به کار خود با جدیت بیشتر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مسئولیت تبلیغات دفتر امام را به دوش گرفت و این بخش از کار را که بسیار پرزحمت بود، به خوبی اداره کرد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بازگشت رهبر کبیر انقلاب اسلامی ایران، حضرت امام خمینی رحمه‌الله و خارج شدن کشور از دست دولت، کمونیست‌ها که تحت حمایت ابرقدرت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 و با رژیم پهلوی مخالفت می‌کردند، به فکر استفاده از فرصت و سازمان‌دهی عناصر خویش افتادند تا بتوانند به اصطلاح، انقلاب دموکراتیک خلقی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کارخانه جنرال موتور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جاده تهران ـ </w:t>
      </w:r>
      <w:bookmarkStart w:id="111" w:name="pg3974_37565"/>
    </w:p>
    <w:p>
      <w:pPr>
        <w:pStyle w:val="BookText"/>
        <w:rPr/>
      </w:pPr>
      <w:bookmarkEnd w:id="111"/>
      <w:r>
        <w:rPr>
          <w:rFonts w:ascii="IRNazanin" w:hAnsi="IRNazanin" w:eastAsia="IRNazanin"/>
          <w:color w:val="111111"/>
          <w:sz w:val="28"/>
          <w:sz w:val="28"/>
          <w:szCs w:val="28"/>
          <w:rtl w:val="true"/>
          <w:lang w:bidi="fa-IR"/>
        </w:rPr>
        <w:t>کرج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 تا در فرصتی مناسب، با حمله به مراکز حساس پایتخت و اشغال آنها، حکومت کمونیستی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حدود پانصد نفر از افراد مشاغل گوناگون بودند و با سخنان تحریک‌آمیز خویش، کارگران کارخانه را نیز که هشت‌صد نفر بودند، با خود همراه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اجتماع آنان به دفتر حضرت امام رسید و عده‌ای از روحانیان به آنجا ره‌سپار شدند تا آنان را نصیحت و راهنمایی کنند، ولی نتیجه‌ای به دنبال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روز بیستم بهمن که خطر جنگ داخلی از سوی آنان شدت گرفت، آیت‌اللّه خامنه‌ای به آنجا رفت و پس از سخنرانی، به پرسش‌های آنان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 قاطعانه و شجاعانه ایشان سبب شد که آنان با دست‌زدن و فریاد کشیدن و قطع‌کردن برق کارخانه، رسوایی خویش را جار زنند، ولی با درایت معظم‌له و اعلان نماز جماعت در حیاط کارخانه، کارگران مسلمان در صف نماز جماعت گرد آمدند و ماهیت پلید فرصت‌طلبان برای آنان افشا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همان کارگران، منحرفان کمونیست را با کتک از کارخانه بیرون کردند و خطری که نزدیک بود فرصت تجدید نفسی را به رژیم پوسیده ستم‌شاهی دهد، با هشیاری آیت‌اللّه خامنه‌ای خنثی شد</w:t>
      </w:r>
      <w:r>
        <w:rPr>
          <w:rFonts w:eastAsia="IRNazanin" w:cs="IRNazanin"/>
          <w:color w:val="111111"/>
          <w:sz w:val="28"/>
          <w:szCs w:val="28"/>
          <w:rtl w:val="true"/>
          <w:lang w:bidi="fa-IR"/>
        </w:rPr>
        <w:t>.</w:t>
      </w:r>
    </w:p>
    <w:p>
      <w:pPr>
        <w:pStyle w:val="Heading4"/>
        <w:numPr>
          <w:ilvl w:val="3"/>
          <w:numId w:val="1"/>
        </w:numPr>
        <w:rPr/>
      </w:pPr>
      <w:bookmarkStart w:id="112" w:name="__RefHeading___Toc2007701_2281741623"/>
      <w:bookmarkStart w:id="113" w:name="_Toc43"/>
      <w:bookmarkEnd w:id="112"/>
      <w:r>
        <w:rPr>
          <w:rtl w:val="true"/>
        </w:rPr>
        <w:t>ج</w:t>
      </w:r>
      <w:r>
        <w:rPr>
          <w:rtl w:val="true"/>
        </w:rPr>
        <w:t xml:space="preserve">) </w:t>
      </w:r>
      <w:r>
        <w:rPr>
          <w:rtl w:val="true"/>
        </w:rPr>
        <w:t>مأموریت به سیستان و بلوچستان</w:t>
      </w:r>
      <w:bookmarkEnd w:id="113"/>
    </w:p>
    <w:p>
      <w:pPr>
        <w:pStyle w:val="BookText"/>
        <w:rPr/>
      </w:pPr>
      <w:r>
        <w:rPr>
          <w:rFonts w:ascii="IRNazanin" w:hAnsi="IRNazanin" w:eastAsia="IRNazanin"/>
          <w:color w:val="111111"/>
          <w:sz w:val="28"/>
          <w:sz w:val="28"/>
          <w:szCs w:val="28"/>
          <w:rtl w:val="true"/>
          <w:lang w:bidi="fa-IR"/>
        </w:rPr>
        <w:t xml:space="preserve">مقام معظم رهبری در فروردین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در کنار عضویت در شورای انقلاب، از سوی بنیان‌گذار جمهوری اسلامی ایران، حضرت امام خمینی رحمه‌الله مأمور رسیدگی به اغتشاش‌های ضد انقلاب و خان‌های وابسته در استان سیستان و بلوچستان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تدبیر و دوراندیشی معظم‌له، توطئه جدایی این استان از دامن میهن اسلامی نیز که هم‌زمان با زمزمه‌های شوم خودمختاری کردستان مطرح می‌شد، بی‌اثر </w:t>
      </w:r>
      <w:bookmarkStart w:id="114" w:name="pg3974_37566"/>
    </w:p>
    <w:p>
      <w:pPr>
        <w:pStyle w:val="BookText"/>
        <w:rPr/>
      </w:pPr>
      <w:bookmarkEnd w:id="114"/>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Heading4"/>
        <w:numPr>
          <w:ilvl w:val="3"/>
          <w:numId w:val="1"/>
        </w:numPr>
        <w:rPr/>
      </w:pPr>
      <w:bookmarkStart w:id="115" w:name="__RefHeading___Toc2007703_2281741623"/>
      <w:bookmarkStart w:id="116" w:name="_Toc44"/>
      <w:bookmarkEnd w:id="115"/>
      <w:r>
        <w:rPr>
          <w:rtl w:val="true"/>
        </w:rPr>
        <w:t>د</w:t>
      </w:r>
      <w:r>
        <w:rPr>
          <w:rtl w:val="true"/>
        </w:rPr>
        <w:t xml:space="preserve">) </w:t>
      </w:r>
      <w:r>
        <w:rPr>
          <w:rtl w:val="true"/>
        </w:rPr>
        <w:t>نماینده شورای انقلاب در وزارت دفاع</w:t>
      </w:r>
      <w:bookmarkEnd w:id="116"/>
    </w:p>
    <w:p>
      <w:pPr>
        <w:pStyle w:val="BookText"/>
        <w:rPr/>
      </w:pP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شورای انقلاب در وزارت دفاع گماشته شد و سپس مسئولیت معاونت وزیر دفاع را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که آغاز پیروزی انقلاب بود، دستگاه‌های دولتی از وجود افراد بیگانه و ضد انقلاب خالی نبود و پاک‌سازی جامعه، امری لازم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نیز که از اهمیت پاک‌سازی نهادهای کشور از وجود بیگانگان و مزدوران آنان غافل نبود، نمونه‌ای از تدبیرهایش را در این دوره چنین بازگو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موقت به این نتیجه رسیده بود که هیچ دلیلی ندارد که با امریکا ـ دولت ثروتمند و قوی که با ما کاری هم ندارد، با ما غرض‌ورزی هم ندارد ـ بی‌خود سر بی‌درد خود را به درد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در موقت نتایجی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نتایجش این بود که امریکایی‌ها را در داخل ایران بگذارند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نیروی هوایی، عده‌ای از امریکایی‌ها بودند که تا مدت‌ها ما خبر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شورای عالی دفاع که آن وقت من عضو شورای عالی دفاع بودم و آقای مهندس بازرگان، رئیس شورای عالی دفاع بود، یکی از مسائلی که عنوان شد، یک روز در یک جلسه، این بود که امریکایی‌ها پیشنهاد کرده بودند ـ امریکایی‌های مستقر در ستاد نیروی هوایی ـ که چون امروز ما اینجا هستیم، دیگر اسم دفتر ما، دفتر کارشناسی نظامی نیست و ما کارشناس نظامی به آن معنا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دیگری برایش انتخاب کنید و چهار نام را پیشنهاد کرده بودند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مخالفت آیت‌اللّه خامنه‌ای، دولت موقت نتوانست برنامه نگه‌داری </w:t>
      </w:r>
      <w:bookmarkStart w:id="117" w:name="pg3974_37567"/>
    </w:p>
    <w:p>
      <w:pPr>
        <w:pStyle w:val="BookText"/>
        <w:rPr/>
      </w:pPr>
      <w:bookmarkEnd w:id="117"/>
      <w:r>
        <w:rPr>
          <w:rFonts w:ascii="IRNazanin" w:hAnsi="IRNazanin" w:eastAsia="IRNazanin"/>
          <w:color w:val="111111"/>
          <w:sz w:val="28"/>
          <w:sz w:val="28"/>
          <w:szCs w:val="28"/>
          <w:rtl w:val="true"/>
          <w:lang w:bidi="fa-IR"/>
        </w:rPr>
        <w:t>امریکایی‌ها را در ایران با تغییر نام عملی سازد و به حضور آنان در کشور استمرار بخشد</w:t>
      </w:r>
      <w:r>
        <w:rPr>
          <w:rFonts w:eastAsia="IRNazanin" w:cs="IRNazanin"/>
          <w:color w:val="111111"/>
          <w:sz w:val="28"/>
          <w:szCs w:val="28"/>
          <w:rtl w:val="true"/>
          <w:lang w:bidi="fa-IR"/>
        </w:rPr>
        <w:t>.</w:t>
      </w:r>
    </w:p>
    <w:p>
      <w:pPr>
        <w:pStyle w:val="Heading4"/>
        <w:numPr>
          <w:ilvl w:val="3"/>
          <w:numId w:val="1"/>
        </w:numPr>
        <w:rPr/>
      </w:pPr>
      <w:bookmarkStart w:id="118" w:name="__RefHeading___Toc2007705_2281741623"/>
      <w:bookmarkStart w:id="119" w:name="_Toc45"/>
      <w:bookmarkEnd w:id="118"/>
      <w:r>
        <w:rPr>
          <w:rtl w:val="true"/>
        </w:rPr>
        <w:t>ه</w:t>
      </w:r>
      <w:r>
        <w:rPr>
          <w:rtl w:val="true"/>
        </w:rPr>
        <w:t xml:space="preserve">) </w:t>
      </w:r>
      <w:r>
        <w:rPr>
          <w:rtl w:val="true"/>
        </w:rPr>
        <w:t>سرپرستی سپاه پاسداران انقلاب اسلامی</w:t>
      </w:r>
      <w:bookmarkEnd w:id="119"/>
    </w:p>
    <w:p>
      <w:pPr>
        <w:pStyle w:val="BookText"/>
        <w:rPr/>
      </w:pPr>
      <w:r>
        <w:rPr>
          <w:rFonts w:ascii="IRNazanin" w:hAnsi="IRNazanin" w:eastAsia="IRNazanin"/>
          <w:color w:val="111111"/>
          <w:sz w:val="28"/>
          <w:sz w:val="28"/>
          <w:szCs w:val="28"/>
          <w:rtl w:val="true"/>
          <w:lang w:bidi="fa-IR"/>
        </w:rPr>
        <w:t xml:space="preserve">مقام معظم رهبری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با وجود مشکلاتی که در مشاغل و مسئولیت‌های گوناگون داشت، بنا بر وظیفه، سرپرستی اولیه سپاه پاسداران انقلاب اسلامی را پذیرفت و با تلاش بی‌وقفه خویش و دیگر افراد در این بنیان نوپا، شالوده‌ای بنا نهادند که همواره مایه افتخار انقلاب اسلامی ایران خواهد ماند</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120" w:name="__RefHeading___Toc2007707_2281741623"/>
      <w:bookmarkStart w:id="121" w:name="_Toc46"/>
      <w:bookmarkEnd w:id="120"/>
      <w:r>
        <w:rPr>
          <w:rtl w:val="true"/>
        </w:rPr>
        <w:t>و</w:t>
      </w:r>
      <w:r>
        <w:rPr>
          <w:rtl w:val="true"/>
        </w:rPr>
        <w:t xml:space="preserve">) </w:t>
      </w:r>
      <w:r>
        <w:rPr>
          <w:rtl w:val="true"/>
        </w:rPr>
        <w:t>رسیدگی به امور دانشجویان</w:t>
      </w:r>
      <w:bookmarkEnd w:id="121"/>
    </w:p>
    <w:p>
      <w:pPr>
        <w:pStyle w:val="BookText"/>
        <w:rPr/>
      </w:pPr>
      <w:r>
        <w:rPr>
          <w:rFonts w:ascii="IRNazanin" w:hAnsi="IRNazanin" w:eastAsia="IRNazanin"/>
          <w:color w:val="111111"/>
          <w:sz w:val="28"/>
          <w:sz w:val="28"/>
          <w:szCs w:val="28"/>
          <w:rtl w:val="true"/>
          <w:lang w:bidi="fa-IR"/>
        </w:rPr>
        <w:t>رهبر انقلاب اسلامی، از اندک افرادی است که در تمام عرصه‌های سیاسی، فرهنگی و نظامی پا به میدان نهاده و از آن سربلند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و مبارزه، رزمنده‌ای دلاور؛ در عرصه‌های دانش، آموزگاری موفق و باتجربه؛ در محراب عبادت، عابدی خاضع و خاشع؛ در حل مشکلات انقلاب و مردم، رهبر و راهنمایی دل‌سوز و در وعظ و خطابه، خطیبی فصیح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در مورد ویژگی‌های ایشان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فداکار در جبهه جنگ و معلمی آموزنده در محراب و خطیبی توانا در جمعه و جماعات و راهنمایی دل‌سوز در صحنه انقلاب هستید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توانایی و قدرت فکری آیت‌اللّه خامنه‌ای و فهم بالای ایشان از معارف اسلامی به گونه‌ای آشکار بود که پس از شهادت شهید مطهری، حضرت امام رحمه‌الله ایشان را </w:t>
      </w:r>
      <w:bookmarkStart w:id="122" w:name="pg3974_37568"/>
    </w:p>
    <w:p>
      <w:pPr>
        <w:pStyle w:val="BookText"/>
        <w:rPr/>
      </w:pPr>
      <w:bookmarkEnd w:id="122"/>
      <w:r>
        <w:rPr>
          <w:rFonts w:ascii="IRNazanin" w:hAnsi="IRNazanin" w:eastAsia="IRNazanin"/>
          <w:color w:val="111111"/>
          <w:sz w:val="28"/>
          <w:sz w:val="28"/>
          <w:szCs w:val="28"/>
          <w:rtl w:val="true"/>
          <w:lang w:bidi="fa-IR"/>
        </w:rPr>
        <w:t>برای حل مسائل دانشجویان و قشر جوان،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اشخاصی هم که گوینده هستند بیایند در دانشگاه و من پیشنهاد می‌کنم که آقاسیدعلی آقا بیایند؛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بروید پیش ایشان از قول من بگویید ایشان بیایند و به جای آقای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صحبت کند، می‌تواند حرف بزند</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123" w:name="__RefHeading___Toc2007709_2281741623"/>
      <w:bookmarkStart w:id="124" w:name="_Toc47"/>
      <w:bookmarkEnd w:id="123"/>
      <w:r>
        <w:rPr>
          <w:rtl w:val="true"/>
        </w:rPr>
        <w:t>ز</w:t>
      </w:r>
      <w:r>
        <w:rPr>
          <w:rtl w:val="true"/>
        </w:rPr>
        <w:t xml:space="preserve">) </w:t>
      </w:r>
      <w:r>
        <w:rPr>
          <w:rtl w:val="true"/>
        </w:rPr>
        <w:t>امامت جمعه تهران</w:t>
      </w:r>
      <w:bookmarkEnd w:id="124"/>
    </w:p>
    <w:p>
      <w:pPr>
        <w:pStyle w:val="BookText"/>
        <w:rPr/>
      </w:pPr>
      <w:r>
        <w:rPr>
          <w:rFonts w:ascii="IRNazanin" w:hAnsi="IRNazanin" w:eastAsia="IRNazanin"/>
          <w:color w:val="111111"/>
          <w:sz w:val="28"/>
          <w:sz w:val="28"/>
          <w:szCs w:val="28"/>
          <w:rtl w:val="true"/>
          <w:lang w:bidi="fa-IR"/>
        </w:rPr>
        <w:t>رهبر کبیر انقلاب اسلامی، حضرت امام خمینی رحمه‌الله با شناخت کامل خویش از پیشینه درخشان مقام معظم رهبری در میدان‌های مبارزه با دشمنان و در صحنه‌های علم و عمل، در حکمی، ایشان را به امامت جمعه تهران گماشت و در بخشی از آن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مستطاب سید الاعلام و حجت‌الاسلام آقای حاج سید علی خامنه‌ای، 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جناب‌عالی که بحمداللّه، به حسن سابقه موصوف و در علم و عمل، شایسته هستید، به امامت جمعه تهران منصوب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توفیق جناب‌عالی را در ارشاد و هدایت مردم خواستارم</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تهران، فرصتی بود تا اذهان تشنه مردم، از سرچشمه زلال معارف اسلامی ـ قرآنی، سیراب و از وجود پر برکت این مجاهد نستوه،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ارزنده و عالمانه ایشان در نماز جمعه، مجموعه‌ای از معارف اسلامی و تحلیل‌های سیاسی، اجتماعی، اقتصادی و فرهنگی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معظم رهبری با بیان احکام دین مقدس اسلام و مسائل جامعه در خطبه‌های نماز جمعه، همواره نقاب از چهره پلید دشمنان انقلاب و اسلام برمی‌دارد و توطئه و کینه‌توزی آنان را درباره انقلاب اسلامی فاش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پرشکوه نماز جمعه تاریخی تهران که در تاریخ برپایی نماز جمعه بی‌سابقه است، در حالی رخ داد که انفجار بمب در صف نمازگزاران، ده‌ها شهید و مجروح به جای گذاشت و موج انفجار، جایگاه نماز جمعه را لرزاند و پاره‌های پیکر پاک عاشقان اللّه را بر اندام یارانشان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صدای غرش هواپیماهای دشمن بعثی از یک‌سو و شلیک پی‌درپی ضد هوایی ارتش اسلام از سوی دیگر، همه‌جا را فراگرفته بود، امام جمعه تهران در پرتو تأییدهای الهی و با قدرت روحی و آرامش قلبی، همراه با شجاعت مردم انقلابی، استوار بر جایگاه ایراد خطبه ماند و به خطبه‌های نماز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قدرت روحی و شجاعت و اعتماد به نفس، سبب افتخار و تقویت روحی امت حزب‌الله و شگفتی دشمنان انقلاب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کبیر انقلاب اسلامی ایران، حضرت امام خمینی رحمه‌الله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فراموش نمی‌کنم قصه روز جمعه که آن‌طور با شکوه، با نورانیت و با استقامت گذشت؛ آن‌طور با طمأنینه، با آن صداهایی که می‌آمد، با آن رگبارهایی که می‌آمد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ملاحظه می‌کردم، نگاه می‌کردم ببینم در بین مردم چه وضعی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حتی یک نفر را تزلزلی در او پیدا شود و آن وقت امام جمعه، آن‌طور با آن طنین قوی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آن‌طور گوش کردند و فریاد زدند که ما برای شهادت آمدیم</w:t>
      </w:r>
      <w:r>
        <w:rPr>
          <w:rFonts w:eastAsia="IRNazanin" w:cs="IRNazanin"/>
          <w:color w:val="111111"/>
          <w:sz w:val="28"/>
          <w:szCs w:val="28"/>
          <w:rtl w:val="true"/>
          <w:lang w:bidi="fa-IR"/>
        </w:rPr>
        <w:t xml:space="preserve">. </w:t>
      </w:r>
      <w:r>
        <w:rPr>
          <w:rStyle w:val="FootnoteAnchor"/>
          <w:rtl w:val="true"/>
        </w:rPr>
        <w:footnoteReference w:id="27"/>
      </w:r>
      <w:bookmarkStart w:id="125" w:name="pg3974_37570"/>
    </w:p>
    <w:p>
      <w:pPr>
        <w:pStyle w:val="Heading4"/>
        <w:numPr>
          <w:ilvl w:val="3"/>
          <w:numId w:val="1"/>
        </w:numPr>
        <w:rPr/>
      </w:pPr>
      <w:bookmarkStart w:id="126" w:name="__RefHeading___Toc2007711_2281741623"/>
      <w:bookmarkStart w:id="127" w:name="_Toc48"/>
      <w:bookmarkEnd w:id="125"/>
      <w:bookmarkEnd w:id="126"/>
      <w:r>
        <w:rPr>
          <w:rtl w:val="true"/>
        </w:rPr>
        <w:t>ح</w:t>
      </w:r>
      <w:r>
        <w:rPr>
          <w:rtl w:val="true"/>
        </w:rPr>
        <w:t xml:space="preserve">) </w:t>
      </w:r>
      <w:r>
        <w:rPr>
          <w:rtl w:val="true"/>
        </w:rPr>
        <w:t>مشاور امام</w:t>
      </w:r>
      <w:bookmarkEnd w:id="12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با اوج‌گیری توطئه گروهک‌های ضد انقلاب در ارتش و آغاز اغتشاش‌های مرزی از سوی رژیم بعثی عراق، امام امت رحمه‌الله، آیت‌اللّه خامنه‌ای را به سمت مشاور تام‌الاختیار خویش در شورای عالی دفاع برگزید و به ایشان مسئولیت داد به بررسی کامل رویدادهای داخلی و اوضاع ارتش پردازد و هر هفته، گزارش این بررسی‌ها را به اطلاع ایشان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متجاوز بعثی، جنگی ویران‌گر و همه جانبه را بر ضد ایران اسلامی آغاز کرده بود و ناهماهنگی نیروهای نظامی و بی‌سامانی تشکیلاتی و سازمان‌دهی ارتش از یک‌سو و خطر حاکمیت لیبرالیسم و وابستگی فکری و عملی آنها به بیگانگان از سوی دیگر، موضوع دفاع را مشکل‌تر و پیچیده‌تر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آیت‌اللّه خامنه‌ای لباس رزم به تن کرد و به فرمان رهبر کبیر انقلاب اسلامی، به منظور سازمان‌دهی و بسیج نیروهای رزمنده، راهی جبهه‌های نبرد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هر هفته، به تهران می‌آمد و رخدادهای جنگ را در خطبه‌های نماز جمعه برای مردم بازمی‌گفت و پس از اقامه نماز، دوباره روانه جبهه‌ها می‌شد و در کنار رزمندگان اسلام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برخی از مسائل آغاز جنگ را این‌گونه توضیح داده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خاطرات زیاد و تلخی از آن زمان که امام جمعه و نماینده و مشاور حضرت امام در شورای عالی دفاع بودم و بنی‌صدر، رئیس شورا بود،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ما ارتش منظم و منسجمی نداشتیم و تازه، کلیدهای ارتش در دست بنی‌صدر بود و او هم اصلاً غمش نبود و در نقشه‌های رؤیایی خود سیر می‌کرد؛ درحالی‌که بچه‌ها و جوان‌های ما با دست خالی و یک‌تنه در مقابل دشمنی که تا درون شهرها پیش آمده بود، ایستادگی می‌کردند و برای دریافت یک قبضه اسلحه و یا </w:t>
      </w:r>
      <w:bookmarkStart w:id="128" w:name="pg3974_37571"/>
    </w:p>
    <w:p>
      <w:pPr>
        <w:pStyle w:val="BookText"/>
        <w:rPr/>
      </w:pPr>
      <w:bookmarkEnd w:id="128"/>
      <w:r>
        <w:rPr>
          <w:rFonts w:ascii="IRNazanin" w:hAnsi="IRNazanin" w:eastAsia="IRNazanin"/>
          <w:color w:val="111111"/>
          <w:sz w:val="28"/>
          <w:sz w:val="28"/>
          <w:szCs w:val="28"/>
          <w:rtl w:val="true"/>
          <w:lang w:bidi="fa-IR"/>
        </w:rPr>
        <w:t>پیش ما التماس می‌کردند و ما مسائل را به بنی‌صدر اطلاع می‌دادیم، ولی او اقدامی صورت نمی‌داد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129" w:name="__RefHeading___Toc2007713_2281741623"/>
      <w:bookmarkStart w:id="130" w:name="_Toc49"/>
      <w:bookmarkEnd w:id="129"/>
      <w:r>
        <w:rPr>
          <w:rtl w:val="true"/>
        </w:rPr>
        <w:t>ط</w:t>
      </w:r>
      <w:r>
        <w:rPr>
          <w:rtl w:val="true"/>
        </w:rPr>
        <w:t xml:space="preserve">) </w:t>
      </w:r>
      <w:r>
        <w:rPr>
          <w:rtl w:val="true"/>
        </w:rPr>
        <w:t>نماینده مجلس شورای اسلامی</w:t>
      </w:r>
      <w:bookmarkEnd w:id="130"/>
    </w:p>
    <w:p>
      <w:pPr>
        <w:pStyle w:val="BookText"/>
        <w:rPr/>
      </w:pPr>
      <w:r>
        <w:rPr>
          <w:rFonts w:ascii="IRNazanin" w:hAnsi="IRNazanin" w:eastAsia="IRNazanin"/>
          <w:color w:val="111111"/>
          <w:sz w:val="28"/>
          <w:sz w:val="28"/>
          <w:szCs w:val="28"/>
          <w:rtl w:val="true"/>
          <w:lang w:bidi="fa-IR"/>
        </w:rPr>
        <w:t xml:space="preserve">با شروع انتخابات دوره اول مجلس شورای اسلامی، آیت‌اللّه خامنه‌ای، نامزد نمایندگی مجلس از تهران شد و با اکثریت آرای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یک میلیون و چهارصد هزار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به مجلس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افشاگری‌ها و سخنان آتشین ایشان، زمینه‌های رسوایی خائنان و وطن‌فروشان را فراهم ساخت؛ چنان‌که در پنجم تیرماه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نطق شجاعانه و صریح خویش، از خیانت‌های بنی‌صدر و منافقان پرده برداشت و زمینه‌های عزل او را از ریاست جمهوری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منافقان کوردل که دیگر دست‌یابی به قدرت را محال می‌دیدند، دست به ترور شخصیت‌های مهم کشور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روز ششم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پس از نطق مهم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 خامنه‌ای در حال سخنرانی در مسجد ابوذر تهران، مورد سوءقصد ناجوان‌مردانه منافقان قرار گرفت و از ناحیه دست و سینه به شدت مجروح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میان تأسف انبوه مردم، به بیمارستان انتقال یافت و خوش‌بختانه به صورتی معجزه‌آسا از مرگ نجات یافت و به آغوش یاران انقلاب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حضرت امام امت رحمه‌الله در این باره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آن‌قدر از بینش سیاسی بی‌نصیبند که بی‌درنگ پس از سخنان شما در مجلس و نماز جمعه و پیشگاه ملت، به این خیانت دست زدند و به کسی سوء قصد کردند که آوای او به صلاح و سداد، در </w:t>
      </w:r>
      <w:bookmarkStart w:id="131" w:name="pg3974_37572"/>
    </w:p>
    <w:p>
      <w:pPr>
        <w:pStyle w:val="BookText"/>
        <w:rPr/>
      </w:pPr>
      <w:bookmarkEnd w:id="131"/>
      <w:r>
        <w:rPr>
          <w:rFonts w:ascii="IRNazanin" w:hAnsi="IRNazanin" w:eastAsia="IRNazanin"/>
          <w:color w:val="111111"/>
          <w:sz w:val="28"/>
          <w:sz w:val="28"/>
          <w:szCs w:val="28"/>
          <w:rtl w:val="true"/>
          <w:lang w:bidi="fa-IR"/>
        </w:rPr>
        <w:t>گوش مسلمین جهان طنین‌انداز است</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132" w:name="__RefHeading___Toc2007715_2281741623"/>
      <w:bookmarkStart w:id="133" w:name="_Toc50"/>
      <w:bookmarkEnd w:id="132"/>
      <w:r>
        <w:rPr>
          <w:rtl w:val="true"/>
        </w:rPr>
        <w:t>ی</w:t>
      </w:r>
      <w:r>
        <w:rPr>
          <w:rtl w:val="true"/>
        </w:rPr>
        <w:t xml:space="preserve">) </w:t>
      </w:r>
      <w:r>
        <w:rPr>
          <w:rtl w:val="true"/>
        </w:rPr>
        <w:t>ریاست جمهوری</w:t>
      </w:r>
      <w:bookmarkEnd w:id="133"/>
    </w:p>
    <w:p>
      <w:pPr>
        <w:pStyle w:val="BookText"/>
        <w:rPr/>
      </w:pPr>
      <w:r>
        <w:rPr>
          <w:rFonts w:ascii="IRNazanin" w:hAnsi="IRNazanin" w:eastAsia="IRNazanin"/>
          <w:color w:val="111111"/>
          <w:sz w:val="28"/>
          <w:sz w:val="28"/>
          <w:szCs w:val="28"/>
          <w:rtl w:val="true"/>
          <w:lang w:bidi="fa-IR"/>
        </w:rPr>
        <w:t xml:space="preserve">آیت‌اللّه خامنه‌ای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شهادت رئیس جمهوری اسلامی ایران، شهید محمدعلی رجایی، این مسئولیت سنگین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مهر آن سال و با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آرای مردم، به عنوان سومین رئیس جمهور انقلاب اسلامی ایران،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چهار سال فعالیت گسترده و صادقانه در این مقام، برای دومین بار نیز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برای تصدی این مسئولیت انتخاب گردید و خدمت‌های شایانی را در طول هشت سال مسئولیت خویش انجام داد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دوران ریاست جمهوری ایشان، زمانی آغاز شد که کشور در وضعیت سختی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شهادت رجایی و باهنر در انفجار مقر نخست وزیری، انفجارها و ترورهای پی‌درپی، جوّ اجتماعی آن روز، پی‌آمدهای منفی ریاست جمهوری بنی‌صدر، مشکلات ناشی از اشغال بخش مهمی از کشور و تحریم اقتصادی، همه و همه دست به دست هم داده و وضع نابسامانی پدید آورده بودند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این سال‌های پرحادثه، دشمنان کینه‌توز انقلاب و اسلام، با کمک فراوان نظامی و مالی خویش به رژیم بعثی عراق محاصره اقتصادی و فشارهای سیاسی و فرهنگی، برای انهدام پایگاه اسلام ناب محمدی بسیار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اداره کشوری بزرگ در شرایط دشوار جنگی و مشکلات باقی‌مانده از </w:t>
      </w:r>
      <w:bookmarkStart w:id="134" w:name="pg3974_37573"/>
    </w:p>
    <w:p>
      <w:pPr>
        <w:pStyle w:val="BookText"/>
        <w:rPr/>
      </w:pPr>
      <w:bookmarkEnd w:id="134"/>
      <w:r>
        <w:rPr>
          <w:rFonts w:ascii="IRNazanin" w:hAnsi="IRNazanin" w:eastAsia="IRNazanin"/>
          <w:color w:val="111111"/>
          <w:sz w:val="28"/>
          <w:sz w:val="28"/>
          <w:szCs w:val="28"/>
          <w:rtl w:val="true"/>
          <w:lang w:bidi="fa-IR"/>
        </w:rPr>
        <w:t>رژیم ستم‌شاهی، کاری بس طاقت‌فرسا بود و تنها از عهده مدیری مدبّر و شجاع چون ایشان برمی‌آمد</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135" w:name="__RefHeading___Toc2007717_2281741623"/>
      <w:bookmarkStart w:id="136" w:name="_Toc51"/>
      <w:bookmarkEnd w:id="135"/>
      <w:r>
        <w:rPr>
          <w:rtl w:val="true"/>
        </w:rPr>
        <w:t>یا</w:t>
      </w:r>
      <w:r>
        <w:rPr>
          <w:rtl w:val="true"/>
        </w:rPr>
        <w:t xml:space="preserve">) </w:t>
      </w:r>
      <w:r>
        <w:rPr>
          <w:rtl w:val="true"/>
        </w:rPr>
        <w:t>مسئولیت‌های دیگر</w:t>
      </w:r>
      <w:bookmarkEnd w:id="136"/>
    </w:p>
    <w:p>
      <w:pPr>
        <w:pStyle w:val="BookText"/>
        <w:rPr/>
      </w:pPr>
      <w:r>
        <w:rPr>
          <w:rFonts w:ascii="IRNazanin" w:hAnsi="IRNazanin" w:eastAsia="IRNazanin"/>
          <w:color w:val="111111"/>
          <w:sz w:val="28"/>
          <w:sz w:val="28"/>
          <w:szCs w:val="28"/>
          <w:rtl w:val="true"/>
          <w:lang w:bidi="fa-IR"/>
        </w:rPr>
        <w:t>آیت‌اللّه خامنه‌ای، مسئولیت‌های دیگری همچون ریاست شورای انقلاب فرهنگی، ریاست شورای تشخیص مصلحت نظام، نایب رئیس شورای بازنگری قانون اساسی و ریاست شورای سیاست‌گذاری کشور را نیز به عهده داشته است</w:t>
      </w:r>
      <w:r>
        <w:rPr>
          <w:rFonts w:eastAsia="IRNazanin" w:cs="IRNazanin"/>
          <w:color w:val="111111"/>
          <w:sz w:val="28"/>
          <w:szCs w:val="28"/>
          <w:rtl w:val="true"/>
          <w:lang w:bidi="fa-IR"/>
        </w:rPr>
        <w:t xml:space="preserve">. </w:t>
      </w:r>
      <w:r>
        <w:rPr>
          <w:rStyle w:val="FootnoteAnchor"/>
          <w:rtl w:val="true"/>
        </w:rPr>
        <w:footnoteReference w:id="33"/>
      </w:r>
    </w:p>
    <w:p>
      <w:pPr>
        <w:pStyle w:val="Heading4"/>
        <w:numPr>
          <w:ilvl w:val="3"/>
          <w:numId w:val="1"/>
        </w:numPr>
        <w:rPr/>
      </w:pPr>
      <w:bookmarkStart w:id="137" w:name="__RefHeading___Toc2007719_2281741623"/>
      <w:bookmarkStart w:id="138" w:name="_Toc52"/>
      <w:bookmarkEnd w:id="137"/>
      <w:r>
        <w:rPr>
          <w:rtl w:val="true"/>
        </w:rPr>
        <w:t>یب</w:t>
      </w:r>
      <w:r>
        <w:rPr>
          <w:rtl w:val="true"/>
        </w:rPr>
        <w:t xml:space="preserve">) </w:t>
      </w:r>
      <w:r>
        <w:rPr>
          <w:rtl w:val="true"/>
        </w:rPr>
        <w:t>رهبر انقلاب اسلامی و ولایت امر مسلمانان</w:t>
      </w:r>
      <w:bookmarkEnd w:id="138"/>
    </w:p>
    <w:p>
      <w:pPr>
        <w:pStyle w:val="BookText"/>
        <w:rPr/>
      </w:pPr>
      <w:r>
        <w:rPr>
          <w:rFonts w:ascii="IRNazanin" w:hAnsi="IRNazanin" w:eastAsia="IRNazanin"/>
          <w:color w:val="111111"/>
          <w:sz w:val="28"/>
          <w:sz w:val="28"/>
          <w:szCs w:val="28"/>
          <w:rtl w:val="true"/>
          <w:lang w:bidi="fa-IR"/>
        </w:rPr>
        <w:t>پس از درگذشت جان‌گداز رهبر کبیر انقلاب، هر علاقه‌مندی خلأ وجودی رهبر را در نظام اسلامی احساس و اظهار نگرانی می‌کرد، ولی تأکید حضرت امام خمینی رحمه‌الله بر شایستگی آیت‌اللّه خامنه‌ای برای رهبری نظام جمهوری اسلامی ایران که حجت‌الاسلام و المسلمین رفسنجانی نقل کرد، بارقه امیدی در دل مردم انقلابی پدیدار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جلسه‌ای با حضور سران سه قوه، آقای نخست‌وزیر و حاج احمدآقا در محضر امام بحث شد، حرف ما با حضرت امام این بود که اگر این قضیه اتفاق بیفتد، ما بعدا با قانون اساسی مشکل داریم؛ زیرا ممکن است خلأ رهبری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خلأ رهبری پیش نمی‌آید و شما آدم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ایشان در حضور آیت‌اللّه خامنه‌ای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آقای خامنه‌ای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من خصوصی خدمت آقا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مقداری روی بازتری داشتم و مسائل را بی‌پرده می‌گفتم، در مورد قائم مقام رهبری و </w:t>
      </w:r>
    </w:p>
    <w:p>
      <w:pPr>
        <w:pStyle w:val="BookText"/>
        <w:rPr/>
      </w:pPr>
      <w:r>
        <w:rPr>
          <w:rFonts w:ascii="IRNazanin" w:hAnsi="IRNazanin" w:eastAsia="IRNazanin"/>
          <w:color w:val="111111"/>
          <w:sz w:val="28"/>
          <w:sz w:val="28"/>
          <w:szCs w:val="28"/>
          <w:rtl w:val="true"/>
          <w:lang w:bidi="fa-IR"/>
        </w:rPr>
        <w:t>مشکلاتی که پیدا می‌شود،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ایشان صریح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این بن‌بست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خودتان نمی‌دانید</w:t>
      </w:r>
      <w:r>
        <w:rPr>
          <w:rFonts w:eastAsia="IRNazanin" w:cs="IRNazanin"/>
          <w:color w:val="111111"/>
          <w:sz w:val="28"/>
          <w:szCs w:val="28"/>
          <w:rtl w:val="true"/>
          <w:lang w:bidi="fa-IR"/>
        </w:rPr>
        <w:t xml:space="preserve">». </w:t>
      </w:r>
      <w:r>
        <w:rPr>
          <w:rStyle w:val="FootnoteAnchor"/>
          <w:rtl w:val="true"/>
        </w:rPr>
        <w:footnoteReference w:id="3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حاج احمد آقا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آیت‌اللّه خامنه‌ای به کره سفر کرده بود، امام گزارش‌های آن سفر را از تلویزیون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منظره دیدار از کره، استقبال مردم و سخنرانی‌ها و مذاکرات ایشان در آن سفر، خیلی برای ایشان جالب بود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ایشان شایستگی رهبری را دارند</w:t>
      </w:r>
      <w:r>
        <w:rPr>
          <w:rFonts w:eastAsia="IRNazanin" w:cs="IRNazanin"/>
          <w:color w:val="111111"/>
          <w:sz w:val="28"/>
          <w:szCs w:val="28"/>
          <w:rtl w:val="true"/>
          <w:lang w:bidi="fa-IR"/>
        </w:rPr>
        <w:t xml:space="preserve">». </w:t>
      </w:r>
      <w:r>
        <w:rPr>
          <w:rStyle w:val="FootnoteAnchor"/>
          <w:rtl w:val="true"/>
        </w:rPr>
        <w:footnoteReference w:id="35"/>
      </w:r>
      <w:bookmarkStart w:id="139" w:name="pg3974_37575"/>
    </w:p>
    <w:p>
      <w:pPr>
        <w:pStyle w:val="Heading2"/>
        <w:numPr>
          <w:ilvl w:val="1"/>
          <w:numId w:val="1"/>
        </w:numPr>
        <w:rPr/>
      </w:pPr>
      <w:bookmarkStart w:id="140" w:name="__RefHeading___Toc2007721_2281741623"/>
      <w:bookmarkStart w:id="141" w:name="_Toc53"/>
      <w:bookmarkEnd w:id="139"/>
      <w:bookmarkEnd w:id="140"/>
      <w:r>
        <w:rPr>
          <w:rtl w:val="true"/>
        </w:rPr>
        <w:t>فصل سوم</w:t>
      </w:r>
      <w:r>
        <w:rPr>
          <w:rtl w:val="true"/>
        </w:rPr>
        <w:t xml:space="preserve">: </w:t>
      </w:r>
      <w:r>
        <w:rPr>
          <w:rtl w:val="true"/>
        </w:rPr>
        <w:t>بیگانگی و یگانگی</w:t>
      </w:r>
      <w:bookmarkEnd w:id="141"/>
    </w:p>
    <w:p>
      <w:pPr>
        <w:pStyle w:val="Heading3"/>
        <w:numPr>
          <w:ilvl w:val="2"/>
          <w:numId w:val="1"/>
        </w:numPr>
        <w:rPr/>
      </w:pPr>
      <w:bookmarkStart w:id="142" w:name="__RefHeading___Toc2007723_2281741623"/>
      <w:bookmarkStart w:id="143" w:name="_Toc54"/>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آنچه تیندر در چارچوب نظری به عنوان نخستین پرسش مطرح کرد، بحث بیگانگی و یگانگی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طرح این پرسش، می‌کوشد نخست از جایگاه انسان در اجتماع خود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وی در این زمینه مطرح می‌کند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انسان‌ها ذاتا از هم بیگانه‌اند؟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پرسش‌های فرعی دیگری را نیز مطرح می‌کند که در ادامه این بخش، به بررسی و تطبیق آنها با اندیشه‌های سیاسی آیت‌اللّه خامنه‌ای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تیندر در نخستین مرحله می‌گوید اگر بیگانگی انسان‌ها اعم از تنهایی خموشانه یا جدال فعالانه نبود، اندیشه سیاسی تحقق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آسیب دیدن روابط انسانی است که ناگزیر می‌شویم درباره نیروها و معیارهای اصلی حاکم بر این روابط به بحث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پرسش که آیا انسان‌ها ذاتاً از هم بیگانه‌اند، اندیشمندان فراوانی اظهار 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شاید هیچ فیلسوفی با صراحت هابز به این بحث نپرداخته است که انسان‌ها ذاتا از هم بیگانه‌اند و همه آنان در جنگی ذاتی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فیلسوفانی مانند ارسطو استدلال می‌کنند که انسان‌ها یگانه‌اند؛ مانند برگی که به اقتضای طبیعی‌اش، بخشی از درخت است</w:t>
      </w:r>
      <w:r>
        <w:rPr>
          <w:rFonts w:eastAsia="IRNazanin" w:cs="IRNazanin"/>
          <w:color w:val="111111"/>
          <w:sz w:val="28"/>
          <w:szCs w:val="28"/>
          <w:rtl w:val="true"/>
          <w:lang w:bidi="fa-IR"/>
        </w:rPr>
        <w:t>.</w:t>
      </w:r>
    </w:p>
    <w:p>
      <w:pPr>
        <w:pStyle w:val="Heading3"/>
        <w:numPr>
          <w:ilvl w:val="2"/>
          <w:numId w:val="1"/>
        </w:numPr>
        <w:rPr/>
      </w:pPr>
      <w:bookmarkStart w:id="144" w:name="__RefHeading___Toc2007725_2281741623"/>
      <w:bookmarkStart w:id="145" w:name="_Toc55"/>
      <w:bookmarkEnd w:id="144"/>
      <w:r>
        <w:rPr/>
        <w:t>1</w:t>
      </w:r>
      <w:r>
        <w:rPr>
          <w:rtl w:val="true"/>
        </w:rPr>
        <w:t xml:space="preserve">. </w:t>
      </w:r>
      <w:r>
        <w:rPr>
          <w:rtl w:val="true"/>
        </w:rPr>
        <w:t>پاکیزگی سرشت انسان</w:t>
      </w:r>
      <w:bookmarkEnd w:id="14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پرسش بالا از نظر آیت اللّه خامنه‌ای، باید گفت از آنجا که ایشان به عنوان اندیشمندی مسلمان و اسلام‌شناس مطرح است، اندیشه معظم له را باید برخاسته از اسلام ناب محمدی دانست</w:t>
      </w:r>
      <w:r>
        <w:rPr>
          <w:rFonts w:eastAsia="IRNazanin" w:cs="IRNazanin"/>
          <w:color w:val="111111"/>
          <w:sz w:val="28"/>
          <w:szCs w:val="28"/>
          <w:rtl w:val="true"/>
          <w:lang w:bidi="fa-IR"/>
        </w:rPr>
        <w:t xml:space="preserve">. </w:t>
      </w:r>
      <w:bookmarkStart w:id="146" w:name="pg3974_37576"/>
    </w:p>
    <w:p>
      <w:pPr>
        <w:pStyle w:val="BookText"/>
        <w:rPr/>
      </w:pPr>
      <w:bookmarkEnd w:id="146"/>
      <w:r>
        <w:rPr>
          <w:rFonts w:ascii="IRNazanin" w:hAnsi="IRNazanin" w:eastAsia="IRNazanin"/>
          <w:color w:val="111111"/>
          <w:sz w:val="28"/>
          <w:sz w:val="28"/>
          <w:szCs w:val="28"/>
          <w:rtl w:val="true"/>
          <w:lang w:bidi="fa-IR"/>
        </w:rPr>
        <w:t>ازاین‌رو، چنان‌که بر اساس آموزه‌های اسلامی، انسان دارای سرشتی مطهر است و انسان‌ها به طور فطری پاک آفریده شده‌اند، ایشان نیز بر همین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بینش اسلامی که اساسا نظام تربیتی ما به آن بینش استوار است، انسان این‌طور معرفی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مُولودٍ یُولَدُ عَلَی الْفِطْرَةِ؛ هر بنی‌آدمی بر اساس سرشت انسانی، مطهر و پاکیزه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عوامل داخل خانواده و داخل اجتماع و عوامل خارجی هستند که او را دگرگون می‌کنند</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147" w:name="__RefHeading___Toc2007727_2281741623"/>
      <w:bookmarkStart w:id="148" w:name="_Toc56"/>
      <w:bookmarkEnd w:id="147"/>
      <w:r>
        <w:rPr/>
        <w:t>2</w:t>
      </w:r>
      <w:r>
        <w:rPr>
          <w:rtl w:val="true"/>
        </w:rPr>
        <w:t xml:space="preserve">. </w:t>
      </w:r>
      <w:r>
        <w:rPr>
          <w:rtl w:val="true"/>
        </w:rPr>
        <w:t>فطرت حق‌پذیری انسان</w:t>
      </w:r>
      <w:bookmarkEnd w:id="148"/>
    </w:p>
    <w:p>
      <w:pPr>
        <w:pStyle w:val="BookText"/>
        <w:rPr/>
      </w:pPr>
      <w:r>
        <w:rPr>
          <w:rFonts w:ascii="IRNazanin" w:hAnsi="IRNazanin" w:eastAsia="IRNazanin"/>
          <w:color w:val="111111"/>
          <w:sz w:val="28"/>
          <w:sz w:val="28"/>
          <w:szCs w:val="28"/>
          <w:rtl w:val="true"/>
          <w:lang w:bidi="fa-IR"/>
        </w:rPr>
        <w:t>آیت‌اللّه خامنه‌ای بر آن است که فطرت انسانی، حق‌پذیر است و نوع انسان همان‌گونه که موجودی رو به رشد و تکامل است، حق‌پذیر هم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انسان همان‌طور که موجود روبه رشد و تکامل است، حق‌پذیر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جوامع انسانی آنچه را از صنعت و تکنولوژی پیچیده و پیشرفته و توفیق‌های فراوان در زمینه‌های گوناگون مشاهده می‌شود، نشانه‌های شکوفایی استعدادهای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جهت همه این پیشرفت‌ها به سمت مادی‌گرایی و کم‌رنگ شدن ارزش‌های والای انسانی و فراموشی حقیقت است، این کارِ آن محافل شبکه‌های سلطه‌گر و دستگاه‌هایی است که سعی می‌کنند حرکت عمومی انسان‌ها را به سمت ناخوشایند و غلط سوق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تحلیل که یک دید اسلامی و قرآنی و مبتنی بر خوش‌بینی انسان و فطرت انسانی است، رفتن به سمت انسان‌هایی که در آن جوامع زندگی می‌کنند، چندان </w:t>
      </w:r>
      <w:bookmarkStart w:id="149" w:name="pg3974_37577"/>
    </w:p>
    <w:p>
      <w:pPr>
        <w:pStyle w:val="BookText"/>
        <w:rPr/>
      </w:pPr>
      <w:bookmarkEnd w:id="149"/>
      <w:r>
        <w:rPr>
          <w:rFonts w:ascii="IRNazanin" w:hAnsi="IRNazanin" w:eastAsia="IRNazanin"/>
          <w:color w:val="111111"/>
          <w:sz w:val="28"/>
          <w:sz w:val="28"/>
          <w:szCs w:val="28"/>
          <w:rtl w:val="true"/>
          <w:lang w:bidi="fa-IR"/>
        </w:rPr>
        <w:t>دشوار و غیرمنطقی نخواهد بود و لذا ما باید به دنیا نمونه نشان بدهیم</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150" w:name="__RefHeading___Toc2007729_2281741623"/>
      <w:bookmarkStart w:id="151" w:name="_Toc57"/>
      <w:bookmarkEnd w:id="150"/>
      <w:r>
        <w:rPr/>
        <w:t>3</w:t>
      </w:r>
      <w:r>
        <w:rPr>
          <w:rtl w:val="true"/>
        </w:rPr>
        <w:t xml:space="preserve">. </w:t>
      </w:r>
      <w:r>
        <w:rPr>
          <w:rtl w:val="true"/>
        </w:rPr>
        <w:t>تأثیر جهان‌بینی در تشکیل شخصیت انسان</w:t>
      </w:r>
      <w:bookmarkEnd w:id="151"/>
    </w:p>
    <w:p>
      <w:pPr>
        <w:pStyle w:val="BookText"/>
        <w:rPr/>
      </w:pPr>
      <w:r>
        <w:rPr>
          <w:rFonts w:ascii="IRNazanin" w:hAnsi="IRNazanin" w:eastAsia="IRNazanin"/>
          <w:color w:val="111111"/>
          <w:sz w:val="28"/>
          <w:sz w:val="28"/>
          <w:szCs w:val="28"/>
          <w:rtl w:val="true"/>
          <w:lang w:bidi="fa-IR"/>
        </w:rPr>
        <w:t>با توجه به آنچه در اندیشه آیت‌اللّه خامنه‌ای درباره سرشت انسان مطرح شد، ایشان معتقد است جهان‌بینی نیز در تشکیل شخصیت انسان مؤثر است و هر فرد بر مبنای جهان‌بینی ویژه‌اش، رفتار مشخصی را از خود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هر انسانی، غیر از عوامل و عناصری است که وجود خارجی و ظاهری او را تشکیل می‌دهد؛ مثل جان و ذهن و روحیات و خصلت‌ها و خلقیات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دیگری نیز دارد که نسبت به آن عناصر و عوامل، جنبه و زیربنایی دارد، مانند افکار و جهان‌بینی و 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جهان‌بینی‌ها نمی‌توانند انسانی مانند امام رحمه‌الله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خدا، قیامت، حضور در برابر پروردگار، زندگی پس از مرگ، شهادت و توکل معتقد است، در دنیا به گونه‌ای عمل می‌کند و کسی که فاقد این جهان‌بینی است، طور دیگر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جهان‌بینی هر انسانی در تشکیل شخصیت او تأثیر اساسی دارد</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152" w:name="__RefHeading___Toc2007731_2281741623"/>
      <w:bookmarkStart w:id="153" w:name="_Toc58"/>
      <w:bookmarkEnd w:id="152"/>
      <w:r>
        <w:rPr/>
        <w:t>4</w:t>
      </w:r>
      <w:r>
        <w:rPr>
          <w:rtl w:val="true"/>
        </w:rPr>
        <w:t xml:space="preserve">. </w:t>
      </w:r>
      <w:r>
        <w:rPr>
          <w:rtl w:val="true"/>
        </w:rPr>
        <w:t>تأثیر هدف‌ها و آرمان‌ها در تشکیل شخصیت انسانی</w:t>
      </w:r>
      <w:bookmarkEnd w:id="15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آیت‌اللّه خامنه‌ای، افزون بر اثرگذاری جهان‌بینی در تشکیل شخصیت انسان، هدف‌ها و آرمان‌ها نیز در تشکیل شخصیت آدمی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هدف‌ها و آرمان‌ها و اندیشه‌های انسان درباره زندگی، جامعه، آینده و وظایف بشر، عناصر سازنده شخصیت انسان است</w:t>
      </w:r>
      <w:r>
        <w:rPr>
          <w:rFonts w:eastAsia="IRNazanin" w:cs="IRNazanin"/>
          <w:color w:val="111111"/>
          <w:sz w:val="28"/>
          <w:szCs w:val="28"/>
          <w:rtl w:val="true"/>
          <w:lang w:bidi="fa-IR"/>
        </w:rPr>
        <w:t xml:space="preserve">. </w:t>
      </w:r>
      <w:bookmarkStart w:id="154" w:name="pg3974_37578"/>
    </w:p>
    <w:p>
      <w:pPr>
        <w:pStyle w:val="Heading3"/>
        <w:numPr>
          <w:ilvl w:val="2"/>
          <w:numId w:val="1"/>
        </w:numPr>
        <w:rPr/>
      </w:pPr>
      <w:bookmarkStart w:id="155" w:name="__RefHeading___Toc2007733_2281741623"/>
      <w:bookmarkStart w:id="156" w:name="_Toc59"/>
      <w:bookmarkEnd w:id="154"/>
      <w:bookmarkEnd w:id="155"/>
      <w:r>
        <w:rPr/>
        <w:t>5</w:t>
      </w:r>
      <w:r>
        <w:rPr>
          <w:rtl w:val="true"/>
        </w:rPr>
        <w:t xml:space="preserve">. </w:t>
      </w:r>
      <w:r>
        <w:rPr>
          <w:rtl w:val="true"/>
        </w:rPr>
        <w:t>عوامل تفرقه و تعارض میان انسان‌ها</w:t>
      </w:r>
      <w:bookmarkEnd w:id="156"/>
    </w:p>
    <w:p>
      <w:pPr>
        <w:pStyle w:val="Heading4"/>
        <w:numPr>
          <w:ilvl w:val="3"/>
          <w:numId w:val="1"/>
        </w:numPr>
        <w:rPr/>
      </w:pPr>
      <w:bookmarkStart w:id="157" w:name="__RefHeading___Toc2007735_2281741623"/>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اگر انسان‌ها از هم بیگانه نیستند، تفرقه و تعارض میان آنان چگونه قابل توضیح است؟</w:t>
      </w:r>
    </w:p>
    <w:p>
      <w:pPr>
        <w:pStyle w:val="BookText"/>
        <w:rPr/>
      </w:pPr>
      <w:r>
        <w:rPr>
          <w:rFonts w:ascii="IRNazanin" w:hAnsi="IRNazanin" w:eastAsia="IRNazanin"/>
          <w:color w:val="111111"/>
          <w:sz w:val="28"/>
          <w:sz w:val="28"/>
          <w:szCs w:val="28"/>
          <w:rtl w:val="true"/>
          <w:lang w:bidi="fa-IR"/>
        </w:rPr>
        <w:t>این پرسش، از پرسش‌های فرعی آقای تیندر است که ذیل مبحث یگانگی و بیگانگی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در واقع از هم بیگانه نیستند، پس چگونه این همه تفرقه و تعارض در جهان رخ می‌دهد و چگونه این رخدادها توجیه‌پذیر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بیان شد که آیت‌اللّه خامنه‌ای، بر اساس اندیشه اسلامی اعتقاد دارد که سرشت انسان‌ها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به طور فطری پاک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ایشان، عواملی در تفرقه و تعارض میان انسان‌ها پس از آفرینش اثرگذارند که در ادامه به بیان این موارد می‌پردازیم</w:t>
      </w:r>
      <w:r>
        <w:rPr>
          <w:rFonts w:eastAsia="IRNazanin" w:cs="IRNazanin"/>
          <w:color w:val="111111"/>
          <w:sz w:val="28"/>
          <w:szCs w:val="28"/>
          <w:rtl w:val="true"/>
          <w:lang w:bidi="fa-IR"/>
        </w:rPr>
        <w:t>:</w:t>
      </w:r>
    </w:p>
    <w:p>
      <w:pPr>
        <w:pStyle w:val="Heading4"/>
        <w:numPr>
          <w:ilvl w:val="3"/>
          <w:numId w:val="1"/>
        </w:numPr>
        <w:rPr/>
      </w:pPr>
      <w:bookmarkStart w:id="159" w:name="__RefHeading___Toc2007737_2281741623"/>
      <w:bookmarkStart w:id="160" w:name="_Toc61"/>
      <w:bookmarkEnd w:id="159"/>
      <w:r>
        <w:rPr>
          <w:rtl w:val="true"/>
        </w:rPr>
        <w:t>الف</w:t>
      </w:r>
      <w:r>
        <w:rPr>
          <w:rtl w:val="true"/>
        </w:rPr>
        <w:t xml:space="preserve">) </w:t>
      </w:r>
      <w:r>
        <w:rPr>
          <w:rtl w:val="true"/>
        </w:rPr>
        <w:t>نفس آدمی؛ سرچشمه خوبی‌ها و بدی‌ها</w:t>
      </w:r>
      <w:bookmarkEnd w:id="160"/>
    </w:p>
    <w:p>
      <w:pPr>
        <w:pStyle w:val="BookText"/>
        <w:rPr/>
      </w:pPr>
      <w:r>
        <w:rPr>
          <w:rFonts w:ascii="IRNazanin" w:hAnsi="IRNazanin" w:eastAsia="IRNazanin"/>
          <w:color w:val="111111"/>
          <w:sz w:val="28"/>
          <w:sz w:val="28"/>
          <w:szCs w:val="28"/>
          <w:rtl w:val="true"/>
          <w:lang w:bidi="fa-IR"/>
        </w:rPr>
        <w:t>از دیدگاه آیت‌اللّه خامنه‌ای، یکی از مهم‌ترین عوامل اثرگذار بر رفتار انسان‌ها، نفس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ما، هم سرچشمه همه شرارت‌ها وجود دارد که همان نفس ماست که از همه بت‌ها خطرناک‌تر، بت نفس و خودخواهی ماست و هم سرچشمه همه خیرات و زیبایی‌ها و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و همت کنیم خودمان را از چنگال نفس اماره به سوء و شهوات نفسانی نجات بدهیم، سرچشمه خیرات بر روی ما گشوده خواهد شد</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161" w:name="__RefHeading___Toc2007739_2281741623"/>
      <w:bookmarkStart w:id="162" w:name="_Toc62"/>
      <w:bookmarkEnd w:id="161"/>
      <w:r>
        <w:rPr>
          <w:rtl w:val="true"/>
        </w:rPr>
        <w:t>ب</w:t>
      </w:r>
      <w:r>
        <w:rPr>
          <w:rtl w:val="true"/>
        </w:rPr>
        <w:t xml:space="preserve">) </w:t>
      </w:r>
      <w:r>
        <w:rPr>
          <w:rtl w:val="true"/>
        </w:rPr>
        <w:t>خانواده، اجتماع و عوامل خارجی</w:t>
      </w:r>
      <w:bookmarkEnd w:id="16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آیت‌اللّه خامنه‌ای، خانواده، اجتماع و عوامل خارجی از جمله عوامل </w:t>
      </w:r>
      <w:bookmarkStart w:id="163" w:name="pg3974_37579"/>
    </w:p>
    <w:p>
      <w:pPr>
        <w:pStyle w:val="BookText"/>
        <w:rPr/>
      </w:pPr>
      <w:bookmarkEnd w:id="163"/>
      <w:r>
        <w:rPr>
          <w:rFonts w:ascii="IRNazanin" w:hAnsi="IRNazanin" w:eastAsia="IRNazanin"/>
          <w:color w:val="111111"/>
          <w:sz w:val="28"/>
          <w:sz w:val="28"/>
          <w:szCs w:val="28"/>
          <w:rtl w:val="true"/>
          <w:lang w:bidi="fa-IR"/>
        </w:rPr>
        <w:t>اولیه‌ای هستند که بر فطرت پاک انسان‌ها اثر مستقیم دارند و هر فرد با توجه به نوع خانواده، اجتماع و عوامل خارجی مؤثر بر شخص، پرورش خاصی خواهد دید و بر آن اساس، رفتار ویژه‌ای از خود در اجتماع نشان می‌دهد</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164" w:name="__RefHeading___Toc2007741_2281741623"/>
      <w:bookmarkStart w:id="165" w:name="_Toc63"/>
      <w:bookmarkEnd w:id="164"/>
      <w:r>
        <w:rPr>
          <w:rtl w:val="true"/>
        </w:rPr>
        <w:t>ج</w:t>
      </w:r>
      <w:r>
        <w:rPr>
          <w:rtl w:val="true"/>
        </w:rPr>
        <w:t xml:space="preserve">) </w:t>
      </w:r>
      <w:r>
        <w:rPr>
          <w:rtl w:val="true"/>
        </w:rPr>
        <w:t>رواج فساد، عامل فلج کننده انسان</w:t>
      </w:r>
      <w:bookmarkEnd w:id="165"/>
    </w:p>
    <w:p>
      <w:pPr>
        <w:pStyle w:val="BookText"/>
        <w:rPr/>
      </w:pPr>
      <w:r>
        <w:rPr>
          <w:rFonts w:ascii="IRNazanin" w:hAnsi="IRNazanin" w:eastAsia="IRNazanin"/>
          <w:color w:val="111111"/>
          <w:sz w:val="28"/>
          <w:sz w:val="28"/>
          <w:szCs w:val="28"/>
          <w:rtl w:val="true"/>
          <w:lang w:bidi="fa-IR"/>
        </w:rPr>
        <w:t>یکی دیگر از عواملی که سبب تعارض و تفرقه در جامعه می‌شود، بحث آسایش‌طلبی، فردگرایی، خودخواهی و زیاده‌خواهی در امور زندگی و امور اقتصادی است که انسان‌ها را فلج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پایه تمام فسادها و مایه انحراف و لغزش همه جوامع، طبق 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از نظر کیفیت در میان اشراف بسیار زیادتر، پرخرج‌تر و پر زرق و برق‌تر است، اما قربانی فسادهایی که آنها به جامعه تزریق می‌کنند، بیشتر در میان همین محرومین است</w:t>
      </w:r>
      <w:r>
        <w:rPr>
          <w:rFonts w:eastAsia="IRNazanin" w:cs="IRNazanin"/>
          <w:color w:val="111111"/>
          <w:sz w:val="28"/>
          <w:szCs w:val="28"/>
          <w:rtl w:val="true"/>
          <w:lang w:bidi="fa-IR"/>
        </w:rPr>
        <w:t xml:space="preserve">. </w:t>
      </w:r>
      <w:r>
        <w:rPr>
          <w:rStyle w:val="FootnoteAnchor"/>
          <w:rtl w:val="true"/>
        </w:rPr>
        <w:footnoteReference w:id="41"/>
      </w:r>
    </w:p>
    <w:p>
      <w:pPr>
        <w:pStyle w:val="Heading3"/>
        <w:numPr>
          <w:ilvl w:val="2"/>
          <w:numId w:val="1"/>
        </w:numPr>
        <w:rPr/>
      </w:pPr>
      <w:bookmarkStart w:id="166" w:name="__RefHeading___Toc2007743_2281741623"/>
      <w:bookmarkStart w:id="167" w:name="_Toc64"/>
      <w:bookmarkEnd w:id="166"/>
      <w:r>
        <w:rPr/>
        <w:t>6</w:t>
      </w:r>
      <w:r>
        <w:rPr>
          <w:rtl w:val="true"/>
        </w:rPr>
        <w:t xml:space="preserve"> . </w:t>
      </w:r>
      <w:r>
        <w:rPr>
          <w:rtl w:val="true"/>
        </w:rPr>
        <w:t>راه‌های کاهش تعارض‌ها</w:t>
      </w:r>
      <w:bookmarkEnd w:id="167"/>
    </w:p>
    <w:p>
      <w:pPr>
        <w:pStyle w:val="Heading4"/>
        <w:numPr>
          <w:ilvl w:val="3"/>
          <w:numId w:val="1"/>
        </w:numPr>
        <w:rPr/>
      </w:pPr>
      <w:bookmarkStart w:id="168" w:name="__RefHeading___Toc2007745_2281741623"/>
      <w:bookmarkStart w:id="169" w:name="_Toc65"/>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پرسش دیگری که در این مرحله مطرح می‌شود، این است که با کدام قابلیت انسان می‌توان آنها را یگانه کرد؟</w:t>
      </w:r>
    </w:p>
    <w:p>
      <w:pPr>
        <w:pStyle w:val="BookText"/>
        <w:rPr/>
      </w:pPr>
      <w:r>
        <w:rPr>
          <w:rFonts w:ascii="IRNazanin" w:hAnsi="IRNazanin" w:eastAsia="IRNazanin"/>
          <w:color w:val="111111"/>
          <w:sz w:val="28"/>
          <w:sz w:val="28"/>
          <w:szCs w:val="28"/>
          <w:rtl w:val="true"/>
          <w:lang w:bidi="fa-IR"/>
        </w:rPr>
        <w:t>به باور همه اندیشمندان غربی، قابلیتی در وجود انسان هست که با آن می‌توان ناسازگاری را تعدیل کرد یا از میان برد و این قابلیت، همان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دیدگاه آیت‌اللّه خامنه‌ای، از راه‌های گوناگون می‌توان تعارض‌ها و اختلاف‌های میان انسان‌ها را کاهش داد</w:t>
      </w:r>
      <w:r>
        <w:rPr>
          <w:rFonts w:eastAsia="IRNazanin" w:cs="IRNazanin"/>
          <w:color w:val="111111"/>
          <w:sz w:val="28"/>
          <w:szCs w:val="28"/>
          <w:rtl w:val="true"/>
          <w:lang w:bidi="fa-IR"/>
        </w:rPr>
        <w:t>.</w:t>
      </w:r>
    </w:p>
    <w:p>
      <w:pPr>
        <w:pStyle w:val="Heading4"/>
        <w:numPr>
          <w:ilvl w:val="3"/>
          <w:numId w:val="1"/>
        </w:numPr>
        <w:rPr/>
      </w:pPr>
      <w:bookmarkStart w:id="170" w:name="__RefHeading___Toc2007747_2281741623"/>
      <w:bookmarkStart w:id="171" w:name="_Toc66"/>
      <w:bookmarkEnd w:id="170"/>
      <w:r>
        <w:rPr>
          <w:rtl w:val="true"/>
        </w:rPr>
        <w:t>الف</w:t>
      </w:r>
      <w:r>
        <w:rPr>
          <w:rtl w:val="true"/>
        </w:rPr>
        <w:t xml:space="preserve">) </w:t>
      </w:r>
      <w:r>
        <w:rPr>
          <w:rtl w:val="true"/>
        </w:rPr>
        <w:t>اصلاح نفس انسان</w:t>
      </w:r>
      <w:bookmarkEnd w:id="1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ایشان، باید قدرت معنوی انسانی را که خداوند در انسان به ودیعه نهاده </w:t>
      </w:r>
      <w:bookmarkStart w:id="172" w:name="pg3974_37580"/>
    </w:p>
    <w:p>
      <w:pPr>
        <w:pStyle w:val="BookText"/>
        <w:rPr/>
      </w:pPr>
      <w:bookmarkEnd w:id="172"/>
      <w:r>
        <w:rPr>
          <w:rFonts w:ascii="IRNazanin" w:hAnsi="IRNazanin" w:eastAsia="IRNazanin"/>
          <w:color w:val="111111"/>
          <w:sz w:val="28"/>
          <w:sz w:val="28"/>
          <w:szCs w:val="28"/>
          <w:rtl w:val="true"/>
          <w:lang w:bidi="fa-IR"/>
        </w:rPr>
        <w:t>است، از میان خواهش‌های نفسانی، خودخواهی‌ها و خودپرستی‌ها رهایی بخشید و آن را نیرومند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اصلی و محوری برای اصلاح عالم، اصلاح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اینجا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 نسلی که می‌خواست دست قدرتمند خود، ورق بزند،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أَنْفُسَکُمْ؛ خودتان را مراقبت کنید، به خودتان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خود را اصلاح و تزکیه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اگر جامعه اسلامی صدر اول اسلام، از تزکیه انسان‌ها شروع نشده بود و در آن به اندازه لازم آدم‌ها خالص و بی‌غش وجود نداشتند، اسلام پا نمی‌گرفت، گسترش پیدا نمی‌کرد، بر مذاهب مشرکانه عالم پیروز نمی‌شد و تاریخ در خط اسلام به حرکت نمی‌افتاد</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173" w:name="__RefHeading___Toc2007749_2281741623"/>
      <w:bookmarkStart w:id="174" w:name="_Toc67"/>
      <w:bookmarkEnd w:id="173"/>
      <w:r>
        <w:rPr>
          <w:rtl w:val="true"/>
        </w:rPr>
        <w:t>ب</w:t>
      </w:r>
      <w:r>
        <w:rPr>
          <w:rtl w:val="true"/>
        </w:rPr>
        <w:t xml:space="preserve">) </w:t>
      </w:r>
      <w:r>
        <w:rPr>
          <w:rtl w:val="true"/>
        </w:rPr>
        <w:t>معنویت؛ عامل رشد جوامع انسانی</w:t>
      </w:r>
      <w:bookmarkEnd w:id="174"/>
    </w:p>
    <w:p>
      <w:pPr>
        <w:pStyle w:val="Heading5"/>
        <w:numPr>
          <w:ilvl w:val="4"/>
          <w:numId w:val="1"/>
        </w:numPr>
        <w:rPr/>
      </w:pPr>
      <w:bookmarkStart w:id="175" w:name="__RefHeading___Toc2007751_2281741623"/>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بر اساس آموزه‌های دینی، یکی از مهم‌ترین عوامل رشد جوامع انسانی، معنویت‌گرایی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چه انسان‌ها به معنویت و خدا گرایش بیشتری داشته باشند، آن جوامع در مقایسه با جوامع غیردینی، استواری بیشتری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اندیشه آیت‌اللّه خامنه‌ای، ذیل عامل معنویت در رشد جوامع انسانی، موارد زیر مطرح است</w:t>
      </w:r>
      <w:r>
        <w:rPr>
          <w:rFonts w:eastAsia="IRNazanin" w:cs="IRNazanin"/>
          <w:color w:val="111111"/>
          <w:sz w:val="28"/>
          <w:szCs w:val="28"/>
          <w:rtl w:val="true"/>
          <w:lang w:bidi="fa-IR"/>
        </w:rPr>
        <w:t>:</w:t>
      </w:r>
    </w:p>
    <w:p>
      <w:pPr>
        <w:pStyle w:val="Heading5"/>
        <w:numPr>
          <w:ilvl w:val="4"/>
          <w:numId w:val="1"/>
        </w:numPr>
        <w:rPr/>
      </w:pPr>
      <w:bookmarkStart w:id="177" w:name="__RefHeading___Toc2007753_2281741623"/>
      <w:bookmarkStart w:id="178" w:name="_Toc69"/>
      <w:bookmarkEnd w:id="177"/>
      <w:r>
        <w:rPr>
          <w:rtl w:val="true"/>
        </w:rPr>
        <w:t>یک ـ عبادت، عامل حیات</w:t>
      </w:r>
      <w:bookmarkEnd w:id="17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ایشان، ایمان، تقوا، توجه به خدا، گریه، شوق و محبت در محراب، دعا، ذکر و نیایش و استغفار مایه حیات دل‌هاست</w:t>
      </w:r>
      <w:r>
        <w:rPr>
          <w:rFonts w:eastAsia="IRNazanin" w:cs="IRNazanin"/>
          <w:color w:val="111111"/>
          <w:sz w:val="28"/>
          <w:szCs w:val="28"/>
          <w:rtl w:val="true"/>
          <w:lang w:bidi="fa-IR"/>
        </w:rPr>
        <w:t xml:space="preserve">. </w:t>
      </w:r>
      <w:bookmarkStart w:id="179" w:name="pg3974_37581"/>
    </w:p>
    <w:p>
      <w:pPr>
        <w:pStyle w:val="Heading5"/>
        <w:numPr>
          <w:ilvl w:val="4"/>
          <w:numId w:val="1"/>
        </w:numPr>
        <w:rPr/>
      </w:pPr>
      <w:bookmarkStart w:id="180" w:name="__RefHeading___Toc2007755_2281741623"/>
      <w:bookmarkStart w:id="181" w:name="_Toc70"/>
      <w:bookmarkEnd w:id="179"/>
      <w:bookmarkEnd w:id="180"/>
      <w:r>
        <w:rPr>
          <w:rtl w:val="true"/>
        </w:rPr>
        <w:t>دو ـ جامعه باتقوا</w:t>
      </w:r>
      <w:bookmarkEnd w:id="181"/>
    </w:p>
    <w:p>
      <w:pPr>
        <w:pStyle w:val="BookText"/>
        <w:rPr/>
      </w:pPr>
      <w:r>
        <w:rPr>
          <w:rFonts w:ascii="IRNazanin" w:hAnsi="IRNazanin" w:eastAsia="IRNazanin"/>
          <w:color w:val="111111"/>
          <w:sz w:val="28"/>
          <w:sz w:val="28"/>
          <w:szCs w:val="28"/>
          <w:rtl w:val="true"/>
          <w:lang w:bidi="fa-IR"/>
        </w:rPr>
        <w:t>به باور آیت‌اللّه خامنه‌ای، جامعه‌ای که در راه تقوا حرکت کند، در آن جامعه، فضای زندگی سالم و محبت‌آمیز همراه با همکاری میان آحاد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راه خدا را با دقت انتخاب می‌کند نیز در آن راه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 الهی در دنیا هم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دنیوی به دست می‌آورد و خدا، علم و معرفت در امور دنیا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راه تقوا حرکت می‌کند، فضای زندگی آن جامعه، فضای سالم و محبت‌آمیز همراه با تعاون و همکاری بین آحاد جامعه است</w:t>
      </w:r>
      <w:r>
        <w:rPr>
          <w:rFonts w:eastAsia="IRNazanin" w:cs="IRNazanin"/>
          <w:color w:val="111111"/>
          <w:sz w:val="28"/>
          <w:szCs w:val="28"/>
          <w:rtl w:val="true"/>
          <w:lang w:bidi="fa-IR"/>
        </w:rPr>
        <w:t xml:space="preserve">. </w:t>
      </w:r>
      <w:r>
        <w:rPr>
          <w:rStyle w:val="FootnoteAnchor"/>
          <w:rtl w:val="true"/>
        </w:rPr>
        <w:footnoteReference w:id="44"/>
      </w:r>
    </w:p>
    <w:p>
      <w:pPr>
        <w:pStyle w:val="Heading5"/>
        <w:numPr>
          <w:ilvl w:val="4"/>
          <w:numId w:val="1"/>
        </w:numPr>
        <w:rPr/>
      </w:pPr>
      <w:bookmarkStart w:id="182" w:name="__RefHeading___Toc2007757_2281741623"/>
      <w:bookmarkStart w:id="183" w:name="_Toc71"/>
      <w:bookmarkEnd w:id="182"/>
      <w:r>
        <w:rPr>
          <w:rtl w:val="true"/>
        </w:rPr>
        <w:t>سه ـ جامعه سرشار از مهر</w:t>
      </w:r>
      <w:bookmarkEnd w:id="183"/>
    </w:p>
    <w:p>
      <w:pPr>
        <w:pStyle w:val="BookText"/>
        <w:rPr/>
      </w:pPr>
      <w:r>
        <w:rPr>
          <w:rFonts w:ascii="IRNazanin" w:hAnsi="IRNazanin" w:eastAsia="IRNazanin"/>
          <w:color w:val="111111"/>
          <w:sz w:val="28"/>
          <w:sz w:val="28"/>
          <w:szCs w:val="28"/>
          <w:rtl w:val="true"/>
          <w:lang w:bidi="fa-IR"/>
        </w:rPr>
        <w:t>در دین مبین اسلام بر نقش مهر و محبت در خانواده و جامعه تأکید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آیت‌اللّه خامنه‌ای معتقد است یکی از عوامل مؤثر در از میان بردن تعارض‌ها و ایجاد فضای صمیمی در اجتماع، بحث مهر و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 رسول اکرم صلی‌الله‌علیه‌و‌آله این بود که فضای جامعه را به فضایی سرشار از محبت تبدیل کند تا همه مردم در آن، به یکدیگر محبت بورزند و به چشم خوش‌بینی به یکدیگر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تکلیف ما همین است</w:t>
      </w:r>
      <w:r>
        <w:rPr>
          <w:rFonts w:eastAsia="IRNazanin" w:cs="IRNazanin"/>
          <w:color w:val="111111"/>
          <w:sz w:val="28"/>
          <w:szCs w:val="28"/>
          <w:rtl w:val="true"/>
          <w:lang w:bidi="fa-IR"/>
        </w:rPr>
        <w:t xml:space="preserve">. </w:t>
      </w:r>
      <w:r>
        <w:rPr>
          <w:rStyle w:val="FootnoteAnchor"/>
          <w:rtl w:val="true"/>
        </w:rPr>
        <w:footnoteReference w:id="45"/>
      </w:r>
    </w:p>
    <w:p>
      <w:pPr>
        <w:pStyle w:val="Heading5"/>
        <w:numPr>
          <w:ilvl w:val="4"/>
          <w:numId w:val="1"/>
        </w:numPr>
        <w:rPr/>
      </w:pPr>
      <w:bookmarkStart w:id="184" w:name="__RefHeading___Toc2007759_2281741623"/>
      <w:bookmarkStart w:id="185" w:name="_Toc72"/>
      <w:bookmarkEnd w:id="184"/>
      <w:r>
        <w:rPr>
          <w:rtl w:val="true"/>
        </w:rPr>
        <w:t>چهار ـ سلامت محیط پرورش آدمی</w:t>
      </w:r>
      <w:bookmarkEnd w:id="185"/>
    </w:p>
    <w:p>
      <w:pPr>
        <w:pStyle w:val="BookText"/>
        <w:rPr/>
      </w:pPr>
      <w:r>
        <w:rPr>
          <w:rFonts w:ascii="IRNazanin" w:hAnsi="IRNazanin" w:eastAsia="IRNazanin"/>
          <w:color w:val="111111"/>
          <w:sz w:val="28"/>
          <w:sz w:val="28"/>
          <w:szCs w:val="28"/>
          <w:rtl w:val="true"/>
          <w:lang w:bidi="fa-IR"/>
        </w:rPr>
        <w:t>گفتیم از جمله سبب‌های ایجاد تعارض و تفرقه میان انسان‌ها، خانواده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ایشان معتقد است برای زدودن این تعارض باید محیط پرورش انسان اعم از خانواده یا اجتماع، محیطی سالم باشد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سلامت محیط پرورش آدمی به معنای آن است که بشر با خدای خود، با درون خود، با هم‌نوعان </w:t>
      </w:r>
      <w:bookmarkStart w:id="186" w:name="pg3974_37582"/>
    </w:p>
    <w:p>
      <w:pPr>
        <w:pStyle w:val="BookText"/>
        <w:rPr/>
      </w:pPr>
      <w:bookmarkEnd w:id="186"/>
      <w:r>
        <w:rPr>
          <w:rFonts w:ascii="IRNazanin" w:hAnsi="IRNazanin" w:eastAsia="IRNazanin"/>
          <w:color w:val="111111"/>
          <w:sz w:val="28"/>
          <w:sz w:val="28"/>
          <w:szCs w:val="28"/>
          <w:rtl w:val="true"/>
          <w:lang w:bidi="fa-IR"/>
        </w:rPr>
        <w:t>خود و با طبیعت پیرامون خود، با صلح و سلامت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به این معنای عام، یکی از بزرگ‌ترین نیازهای بشر برای رشد و تعالی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باید برخاسته از ایمان و اندیشه باشد</w:t>
      </w:r>
      <w:r>
        <w:rPr>
          <w:rFonts w:eastAsia="IRNazanin" w:cs="IRNazanin"/>
          <w:color w:val="111111"/>
          <w:sz w:val="28"/>
          <w:szCs w:val="28"/>
          <w:rtl w:val="true"/>
          <w:lang w:bidi="fa-IR"/>
        </w:rPr>
        <w:t xml:space="preserve">. </w:t>
      </w:r>
      <w:r>
        <w:rPr>
          <w:rStyle w:val="FootnoteAnchor"/>
          <w:rtl w:val="true"/>
        </w:rPr>
        <w:footnoteReference w:id="46"/>
      </w:r>
    </w:p>
    <w:p>
      <w:pPr>
        <w:pStyle w:val="Heading5"/>
        <w:numPr>
          <w:ilvl w:val="4"/>
          <w:numId w:val="1"/>
        </w:numPr>
        <w:rPr/>
      </w:pPr>
      <w:bookmarkStart w:id="187" w:name="__RefHeading___Toc2007761_2281741623"/>
      <w:bookmarkStart w:id="188" w:name="_Toc73"/>
      <w:bookmarkEnd w:id="187"/>
      <w:r>
        <w:rPr>
          <w:rtl w:val="true"/>
        </w:rPr>
        <w:t>پنج ـ همکاری و هم‌دردی</w:t>
      </w:r>
      <w:bookmarkEnd w:id="188"/>
    </w:p>
    <w:p>
      <w:pPr>
        <w:pStyle w:val="BookText"/>
        <w:rPr/>
      </w:pPr>
      <w:r>
        <w:rPr>
          <w:rFonts w:ascii="IRNazanin" w:hAnsi="IRNazanin" w:eastAsia="IRNazanin"/>
          <w:color w:val="111111"/>
          <w:sz w:val="28"/>
          <w:sz w:val="28"/>
          <w:szCs w:val="28"/>
          <w:rtl w:val="true"/>
          <w:lang w:bidi="fa-IR"/>
        </w:rPr>
        <w:t>به باور ایشان، یکی از راه‌های زدودن تعارض‌ها و تفرقه‌ها در سطح کلان و خارج از محدوده یک کشور، ایجاد فضای همکاری و هم‌دردی با جوامع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و هم‌دردی و دل‌سوزی و محبت متقابل بین مسلمان‌ها، یکی از کارهای بزرگ رسول اکرم صلی‌الله‌علیه‌و‌آله بود</w:t>
      </w:r>
      <w:r>
        <w:rPr>
          <w:rFonts w:eastAsia="IRNazanin" w:cs="IRNazanin"/>
          <w:color w:val="111111"/>
          <w:sz w:val="28"/>
          <w:szCs w:val="28"/>
          <w:rtl w:val="true"/>
          <w:lang w:bidi="fa-IR"/>
        </w:rPr>
        <w:t xml:space="preserve">. </w:t>
      </w:r>
      <w:r>
        <w:rPr>
          <w:rStyle w:val="FootnoteAnchor"/>
          <w:rtl w:val="true"/>
        </w:rPr>
        <w:footnoteReference w:id="47"/>
      </w:r>
    </w:p>
    <w:p>
      <w:pPr>
        <w:pStyle w:val="Heading5"/>
        <w:numPr>
          <w:ilvl w:val="4"/>
          <w:numId w:val="1"/>
        </w:numPr>
        <w:rPr/>
      </w:pPr>
      <w:bookmarkStart w:id="189" w:name="__RefHeading___Toc2007763_2281741623"/>
      <w:bookmarkStart w:id="190" w:name="_Toc74"/>
      <w:bookmarkEnd w:id="189"/>
      <w:r>
        <w:rPr>
          <w:rtl w:val="true"/>
        </w:rPr>
        <w:t>شش ـ آراستگی فضای زندگی با ارزش‌های اسلامی</w:t>
      </w:r>
      <w:bookmarkEnd w:id="190"/>
    </w:p>
    <w:p>
      <w:pPr>
        <w:pStyle w:val="BookText"/>
        <w:rPr/>
      </w:pPr>
      <w:r>
        <w:rPr>
          <w:rFonts w:ascii="IRNazanin" w:hAnsi="IRNazanin" w:eastAsia="IRNazanin"/>
          <w:color w:val="111111"/>
          <w:sz w:val="28"/>
          <w:sz w:val="28"/>
          <w:szCs w:val="28"/>
          <w:rtl w:val="true"/>
          <w:lang w:bidi="fa-IR"/>
        </w:rPr>
        <w:t>از آنجا که جامعه ما، جامعه‌ای اسلامی و روح حاکم بر قوانین جامعه ما قوانین اسلامی است، فضای جامعه باید با ارزش‌های اسلامی آمیخته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صلی‌الله‌علیه‌و‌آله برای آنکه ارزش‌ها و اخلاق اسلامی کاملاً در جامعه ما جا بیفتد و با روح و عقاید و زندگی مردم مخلوط و ممزوج شود، فضای زندگی را با ارزش‌های اسلامی آغشته می‌کرد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پرسش دیگری که تیندر در بحث بیگانگی مطرح می‌کند، این استکه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انسان‌ها برای غلبه بر تعارض و تفرقه خویش به خداوند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سه نظریه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انسان‌گرایی مطمئن به نفس انسان متجدد معاصر که اغلب با الحاد یا لاادری‌گری و بدگمانی درباره دین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هلنی وابستگی هستی اجتماعی، بر مبنای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w:t>
      </w:r>
      <w:bookmarkStart w:id="191" w:name="pg3974_37583"/>
    </w:p>
    <w:p>
      <w:pPr>
        <w:pStyle w:val="BookText"/>
        <w:rPr/>
      </w:pPr>
      <w:bookmarkEnd w:id="191"/>
      <w:r>
        <w:rPr>
          <w:rFonts w:ascii="IRNazanin" w:hAnsi="IRNazanin" w:eastAsia="IRNazanin"/>
          <w:color w:val="111111"/>
          <w:sz w:val="28"/>
          <w:sz w:val="28"/>
          <w:szCs w:val="28"/>
          <w:rtl w:val="true"/>
          <w:lang w:bidi="fa-IR"/>
        </w:rPr>
        <w:t>خداوند وجودی غیرفعال و صرفا موجود است و این انسان است که فاعلیت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طرف‌داران نگرش سوم، یعنی مسیحیت اصیل، این خداوند است که دارای فاعلیت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پیش‌تر در بحث راه‌های گوناگون تعدیل تعارض‌ها و اختلاف‌ها بیان شد، آیت‌اللّه خامنه‌ای معتقد است از راه‌های مختلفی همچون اصلاح نفس انسان، عبادت، داشتن جامعه باتقوا و مواردی از این دست می‌توان بسیاری از تعارض‌ها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برای عملی شدن موارد یاد شده، به خداوند و آموزه‌های دینی نیاز است تا انسان‌ها با عمل کردن به دستورهای الهی، تعارض‌های میان خود را تا آنجا که ممکن است، کاهش دهند</w:t>
      </w:r>
      <w:r>
        <w:rPr>
          <w:rFonts w:eastAsia="IRNazanin" w:cs="IRNazanin"/>
          <w:color w:val="111111"/>
          <w:sz w:val="28"/>
          <w:szCs w:val="28"/>
          <w:rtl w:val="true"/>
          <w:lang w:bidi="fa-IR"/>
        </w:rPr>
        <w:t>.</w:t>
      </w:r>
    </w:p>
    <w:p>
      <w:pPr>
        <w:pStyle w:val="Heading3"/>
        <w:numPr>
          <w:ilvl w:val="2"/>
          <w:numId w:val="1"/>
        </w:numPr>
        <w:rPr/>
      </w:pPr>
      <w:bookmarkStart w:id="192" w:name="__RefHeading___Toc2007765_2281741623"/>
      <w:bookmarkStart w:id="193" w:name="_Toc75"/>
      <w:bookmarkEnd w:id="192"/>
      <w:r>
        <w:rPr/>
        <w:t>7</w:t>
      </w:r>
      <w:r>
        <w:rPr>
          <w:rtl w:val="true"/>
        </w:rPr>
        <w:t xml:space="preserve">. </w:t>
      </w:r>
      <w:r>
        <w:rPr>
          <w:rtl w:val="true"/>
        </w:rPr>
        <w:t>دین، منبع نیازهای اصلی انسان</w:t>
      </w:r>
      <w:bookmarkEnd w:id="193"/>
    </w:p>
    <w:p>
      <w:pPr>
        <w:pStyle w:val="BookText"/>
        <w:rPr/>
      </w:pPr>
      <w:r>
        <w:rPr>
          <w:rFonts w:ascii="IRNazanin" w:hAnsi="IRNazanin" w:eastAsia="IRNazanin"/>
          <w:color w:val="111111"/>
          <w:sz w:val="28"/>
          <w:sz w:val="28"/>
          <w:szCs w:val="28"/>
          <w:rtl w:val="true"/>
          <w:lang w:bidi="fa-IR"/>
        </w:rPr>
        <w:t>از نظر آیت‌اللّه خامنه‌ای، انسان برای فراهم ساختن نیازهای اصلی خود بی‌گمان به دین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امروز، با انسان هزار سال قبل، با انسان ده هزار سال قبل، از لحاظ نیازهای اصلی هیچ تفاوتی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اصلی انسان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امنیت می‌خواهد، آزادی می‌خواهد، معرفت می‌خواهد، زندگی راحت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تبعیض گریزان است، از ظلم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مُتبادر زمانی، چیزهایی است که در چارچوب اینها و زیر سایه اینها ممکن است تأمین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نیازهای اصلی، فقط به برکت دین خداست که تأمین می‌شود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ایسم‌های جهانی، از این مکتب‌های بشری، از این اسم‌های پرزرق و برق، نمی‌توانند بشر را نجات بدهند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به باور آیت‌اللّه خامنه‌ای، انسان در هر مرحله‌ای آسیب‌پذیر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این‌گونه نیست که در مرحله‌ای، از خداوند بی‌نیاز باشد</w:t>
      </w:r>
      <w:r>
        <w:rPr>
          <w:rFonts w:eastAsia="IRNazanin" w:cs="IRNazanin"/>
          <w:color w:val="111111"/>
          <w:sz w:val="28"/>
          <w:szCs w:val="28"/>
          <w:rtl w:val="true"/>
          <w:lang w:bidi="fa-IR"/>
        </w:rPr>
        <w:t xml:space="preserve">. </w:t>
      </w:r>
      <w:bookmarkStart w:id="194" w:name="pg3974_37585"/>
    </w:p>
    <w:p>
      <w:pPr>
        <w:pStyle w:val="Heading2"/>
        <w:numPr>
          <w:ilvl w:val="1"/>
          <w:numId w:val="1"/>
        </w:numPr>
        <w:rPr/>
      </w:pPr>
      <w:bookmarkStart w:id="195" w:name="__RefHeading___Toc2007767_2281741623"/>
      <w:bookmarkStart w:id="196" w:name="_Toc76"/>
      <w:bookmarkEnd w:id="194"/>
      <w:bookmarkEnd w:id="195"/>
      <w:r>
        <w:rPr>
          <w:rtl w:val="true"/>
        </w:rPr>
        <w:t>فصل چهارم</w:t>
      </w:r>
      <w:r>
        <w:rPr>
          <w:rtl w:val="true"/>
        </w:rPr>
        <w:t xml:space="preserve">: </w:t>
      </w:r>
      <w:r>
        <w:rPr>
          <w:rtl w:val="true"/>
        </w:rPr>
        <w:t>نابرابری و برابری</w:t>
      </w:r>
      <w:bookmarkEnd w:id="196"/>
    </w:p>
    <w:p>
      <w:pPr>
        <w:pStyle w:val="Heading3"/>
        <w:numPr>
          <w:ilvl w:val="2"/>
          <w:numId w:val="1"/>
        </w:numPr>
        <w:rPr/>
      </w:pPr>
      <w:bookmarkStart w:id="197" w:name="__RefHeading___Toc2007769_2281741623"/>
      <w:bookmarkStart w:id="198" w:name="_Toc77"/>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پس از بررسی پرسش نخستین تیندر که به موضوع بیگانگی انسان‌ها می‌پرداخت و تطبیق آن پرسش‌ها با اندیشه‌های آیت‌اللّه خامنه‌ای، در این بخش به پرسش بعدی درباره نابرابری و برابری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تیندر می‌پرسد آیا در زیر تمام نابرابری‌های سازمان‌یافته در نظم اجتماعی و سیاسی، انسان‌ها در واقع، به اقتضای طبیعت و نه تنها بر اثر عادت نابرابرند یا اینکه، انسان‌ها ذاتا نابرابرند؟</w:t>
      </w:r>
    </w:p>
    <w:p>
      <w:pPr>
        <w:pStyle w:val="BookText"/>
        <w:rPr/>
      </w:pPr>
      <w:r>
        <w:rPr>
          <w:rFonts w:ascii="IRNazanin" w:hAnsi="IRNazanin" w:eastAsia="IRNazanin"/>
          <w:color w:val="111111"/>
          <w:sz w:val="28"/>
          <w:sz w:val="28"/>
          <w:szCs w:val="28"/>
          <w:rtl w:val="true"/>
          <w:lang w:bidi="fa-IR"/>
        </w:rPr>
        <w:t>گفتیم که آیت‌اللّه خامنه‌ای به عنوان یک اندیشمند و عالم اسلامی مطرح است و اندیشه‌های ایشان برخاسته از اسلام ناب و قرآن و روایت‌های ائمه اطهار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آراء ایشان درباره برابری و نابرابری نیز بر اساس آیات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آیت‌اللّه خامنه‌ای، برخورداری‌های متفاوت و متمایز اجتماعی و وجود طبقه‌های ممتاز در کنار طبقات مردم، ستم بزرگی در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زیربنای اعتقادی این وضعیت ظالمانه گاه به این صورت بوده است که خدایان گوناگون که آفرینش و تدبیر مردمان را در دست دارند، هر طبقه‌ای را با مزیت‌ها و حقوقی ویژه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بدین شکل بوده است که خدای واحد، گروهی از بشر را با مزیت‌هایی در آفرینش و طبیعت آفریده و آنان را از ویژگی‌های حقوقی برخوردار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این باور ظالمانه به صورت‌های دیگری در زندگانی بشر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اساس برخورداری‌های اختصاصی طبقه‌های بالادست، موهبتی طبیعی و محرومیت‌های طبقه‌های پایین‌دست نیز ضرورتی فطری پنداشته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توحیدی، افزون بر اینکه همه را مخلوق خدای یگانه می‌داند، با </w:t>
      </w:r>
    </w:p>
    <w:p>
      <w:pPr>
        <w:pStyle w:val="BookText"/>
        <w:rPr/>
      </w:pPr>
      <w:r>
        <w:rPr>
          <w:rFonts w:ascii="IRNazanin" w:hAnsi="IRNazanin" w:eastAsia="IRNazanin"/>
          <w:color w:val="111111"/>
          <w:sz w:val="28"/>
          <w:sz w:val="28"/>
          <w:szCs w:val="28"/>
          <w:rtl w:val="true"/>
          <w:lang w:bidi="fa-IR"/>
        </w:rPr>
        <w:t>آموزه‌های الهی و توحیدی، ریشه‌های اختلاف طبقاتی را از ذهن انسان‌ها و از متن اجتماع آنان، بیرون می‌کشد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برخی از این آموزه‌ها که در قرآن کریم آمده،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خالق، معبود و مدبر امور همگان خداست؛</w:t>
      </w:r>
    </w:p>
    <w:p>
      <w:pPr>
        <w:pStyle w:val="BookText"/>
        <w:rPr/>
      </w:pPr>
      <w:r>
        <w:rPr>
          <w:rFonts w:ascii="Amiri" w:hAnsi="Amiri" w:eastAsia="Amiri" w:cs="Amiri"/>
          <w:color w:val="111111"/>
          <w:sz w:val="28"/>
          <w:sz w:val="28"/>
          <w:szCs w:val="28"/>
          <w:rtl w:val="true"/>
          <w:lang w:bidi="ar-SA"/>
        </w:rPr>
        <w:t xml:space="preserve">قُلْ لِمَنِ اْلأَرْضُ وَ مَنْ فیها إِنْ کُنْتُمْ تَعْلَمُونَ سَیَقُولُونَ لِلّهِ قُلْ أَفَلا تَذَکَّرُونَ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هر که در آن است از آن کیست، اگر می‌دانید؟ خواهند گفت از آن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چرا به خود نمی‌آیید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در آفرینش، از مزیتی که خاستگاه برخورداری‌های حقوقی باشد، بهره‌مند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مزیت‌ها در اختیار همگان و وابسته به تلاش‌های پی‌گیر و مجاهدت‌های هر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النّاسُ إِنّا خَلَقْناکُمْ مِنْ ذَکَرٍ وَ أُنْثی وَ جَعَلْناکُمْ شُعُوبًا وَ قَبائِلَ لِتَعارَفُوا إِنَّ أَکْرَمَکُمْ عِنْدَاللّهِ أَتْقاکُمْ إِنَّ اللّهَ عَلیمٌ خَبیرٌ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مردی و زنی آفریدیم و شما را گروه‌ها و قبیله قرار دادیم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گرامی‌ترین شما نزد خدا، باتقواترین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دانا و آگاه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به اعتقاد آیت‌اللّه خامنه‌ای، بر اساس آموزه‌های دین مبین اسلام و آیات قرآن کریم، انسان‌ها برابر آفریده شده‌اند و هیچ فردی بر دیگری برتری ذاتی ندارد</w:t>
      </w:r>
      <w:r>
        <w:rPr>
          <w:rFonts w:eastAsia="IRNazanin" w:cs="IRNazanin"/>
          <w:color w:val="111111"/>
          <w:sz w:val="28"/>
          <w:szCs w:val="28"/>
          <w:rtl w:val="true"/>
          <w:lang w:bidi="fa-IR"/>
        </w:rPr>
        <w:t xml:space="preserve">. </w:t>
      </w:r>
      <w:bookmarkStart w:id="199" w:name="pg3974_37587"/>
    </w:p>
    <w:p>
      <w:pPr>
        <w:pStyle w:val="Heading3"/>
        <w:numPr>
          <w:ilvl w:val="2"/>
          <w:numId w:val="1"/>
        </w:numPr>
        <w:rPr/>
      </w:pPr>
      <w:bookmarkStart w:id="200" w:name="__RefHeading___Toc2007771_2281741623"/>
      <w:bookmarkStart w:id="201" w:name="_Toc78"/>
      <w:bookmarkEnd w:id="199"/>
      <w:bookmarkEnd w:id="200"/>
      <w:r>
        <w:rPr/>
        <w:t>1</w:t>
      </w:r>
      <w:r>
        <w:rPr>
          <w:rtl w:val="true"/>
        </w:rPr>
        <w:t xml:space="preserve">. </w:t>
      </w:r>
      <w:r>
        <w:rPr>
          <w:rtl w:val="true"/>
        </w:rPr>
        <w:t>برابری افراد در برابر قانون</w:t>
      </w:r>
      <w:bookmarkEnd w:id="201"/>
    </w:p>
    <w:p>
      <w:pPr>
        <w:pStyle w:val="BookText"/>
        <w:rPr/>
      </w:pPr>
      <w:r>
        <w:rPr>
          <w:rFonts w:ascii="IRNazanin" w:hAnsi="IRNazanin" w:eastAsia="IRNazanin"/>
          <w:color w:val="111111"/>
          <w:sz w:val="28"/>
          <w:sz w:val="28"/>
          <w:szCs w:val="28"/>
          <w:rtl w:val="true"/>
          <w:lang w:bidi="fa-IR"/>
        </w:rPr>
        <w:t>ایشان می‌گوید در نظام اسلامی باید همه افراد جامعه در برابر قانون و در بهره‌مندی از امکانات خدادادی یکسان و در برخورداری از موهبت‌های حیاتی متعادل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اسلامی، باید همه افراد جامعه در برابر قانون و در استفاده از امکانات خداداد میهن اسلامی یکسان و در بهره‌مندی از مواهب حیات متعادل باشند؛ هیچ صاحب قدرتی قادر به زورگویی نباشد و هیچ‌کس نتواند بر خلاف قانون، میل و اراده خود را به دیگران تحمیل کند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202" w:name="__RefHeading___Toc2007773_2281741623"/>
      <w:bookmarkStart w:id="203" w:name="_Toc79"/>
      <w:bookmarkEnd w:id="202"/>
      <w:r>
        <w:rPr/>
        <w:t>2</w:t>
      </w:r>
      <w:r>
        <w:rPr>
          <w:rtl w:val="true"/>
        </w:rPr>
        <w:t xml:space="preserve">. </w:t>
      </w:r>
      <w:r>
        <w:rPr>
          <w:rtl w:val="true"/>
        </w:rPr>
        <w:t>دفاع از محرومان در برابر قدرت‌مندان</w:t>
      </w:r>
      <w:bookmarkEnd w:id="203"/>
    </w:p>
    <w:p>
      <w:pPr>
        <w:pStyle w:val="BookText"/>
        <w:rPr/>
      </w:pPr>
      <w:r>
        <w:rPr>
          <w:rFonts w:ascii="IRNazanin" w:hAnsi="IRNazanin" w:eastAsia="IRNazanin"/>
          <w:color w:val="111111"/>
          <w:sz w:val="28"/>
          <w:sz w:val="28"/>
          <w:szCs w:val="28"/>
          <w:rtl w:val="true"/>
          <w:lang w:bidi="fa-IR"/>
        </w:rPr>
        <w:t>آیت‌اللّه خامنه‌ای افزون بر اینکه همگان را در برابر قانون برابر می‌داند، اعتقاد دارد دولت اسلامی باید از محرومان در برابر قدرت‌مندان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محروم و پابرهنگان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خاص حکومت باشند و رفع محرومیت و دفاع از آنان در برابر قدرتمندان، وظیفه بزرگ دولت و دستگاه قضایی محسوب می‌شود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دولت اسلامی باید از طبقه‌های ضعیف در برابر قدرت‌مندان، دفاع و از نفوذ و دخالت سرمایه‌داران جلوگیری کرد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به خاطر تمکن مالی، قدرت آن را نیابد که در امور سیاسی کشور و مدیریت جامعه دخالت و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تدبیری و حرکتی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شکاف میان فقرا و اغنیا نینجامد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پابرهنگان، </w:t>
      </w:r>
      <w:bookmarkStart w:id="204" w:name="pg3974_37588"/>
    </w:p>
    <w:p>
      <w:pPr>
        <w:pStyle w:val="BookText"/>
        <w:rPr/>
      </w:pPr>
      <w:bookmarkEnd w:id="204"/>
      <w:r>
        <w:rPr>
          <w:rFonts w:ascii="IRNazanin" w:hAnsi="IRNazanin" w:eastAsia="IRNazanin"/>
          <w:color w:val="111111"/>
          <w:sz w:val="28"/>
          <w:sz w:val="28"/>
          <w:szCs w:val="28"/>
          <w:rtl w:val="true"/>
          <w:lang w:bidi="fa-IR"/>
        </w:rPr>
        <w:t>حکومت اسلامی را پشتیبان و حامی خود حس کنند و برنامه‌های آن را در جهت رفاه و رفع محرومیت خود بیابند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دومین پرسش تیندر در بحث نابرابری و برابری این است که اگر برخی از انسان‌ها بر دیگران برتری ذاتی دارند، چه کسی یا چه نشانه‌هایی می‌تواند آنان را بشناسد؟</w:t>
      </w:r>
    </w:p>
    <w:p>
      <w:pPr>
        <w:pStyle w:val="BookText"/>
        <w:rPr/>
      </w:pPr>
      <w:r>
        <w:rPr>
          <w:rFonts w:ascii="IRNazanin" w:hAnsi="IRNazanin" w:eastAsia="IRNazanin"/>
          <w:color w:val="111111"/>
          <w:sz w:val="28"/>
          <w:sz w:val="28"/>
          <w:szCs w:val="28"/>
          <w:rtl w:val="true"/>
          <w:lang w:bidi="fa-IR"/>
        </w:rPr>
        <w:t>گفته شد که بر اساس آموزه‌های دین اسلام، انسان‌ها ذاتا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جایی برای مشخص شدن افرادی که ذاتا برترند،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تیندر در سومین پرسش خود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ذاتا نابرابرند، آیا تمام نابرابری‌های روزمره، مانند ثروت و منزلت اجتماعی ناعادلانه است؟</w:t>
      </w:r>
    </w:p>
    <w:p>
      <w:pPr>
        <w:pStyle w:val="BookText"/>
        <w:rPr/>
      </w:pPr>
      <w:r>
        <w:rPr>
          <w:rFonts w:ascii="IRNazanin" w:hAnsi="IRNazanin" w:eastAsia="IRNazanin"/>
          <w:color w:val="111111"/>
          <w:sz w:val="28"/>
          <w:sz w:val="28"/>
          <w:szCs w:val="28"/>
          <w:rtl w:val="true"/>
          <w:lang w:bidi="fa-IR"/>
        </w:rPr>
        <w:t>در پاسخ به پرسش اول، پاسخ این پرسش نیز داده شد، ولی برای توضیح بیشتر، در اینجا به بررسی عدالت اجتماعی، راه‌های اجرایی شدن آن و کارکردها و وظایف دولت در تقسیم بهتر امکانات در میان توده مردم خواهیم پرداخت</w:t>
      </w:r>
      <w:r>
        <w:rPr>
          <w:rFonts w:eastAsia="IRNazanin" w:cs="IRNazanin"/>
          <w:color w:val="111111"/>
          <w:sz w:val="28"/>
          <w:szCs w:val="28"/>
          <w:rtl w:val="true"/>
          <w:lang w:bidi="fa-IR"/>
        </w:rPr>
        <w:t>.</w:t>
      </w:r>
    </w:p>
    <w:p>
      <w:pPr>
        <w:pStyle w:val="Heading3"/>
        <w:numPr>
          <w:ilvl w:val="2"/>
          <w:numId w:val="1"/>
        </w:numPr>
        <w:rPr/>
      </w:pPr>
      <w:bookmarkStart w:id="205" w:name="__RefHeading___Toc2007775_2281741623"/>
      <w:bookmarkStart w:id="206" w:name="_Toc80"/>
      <w:bookmarkEnd w:id="205"/>
      <w:r>
        <w:rPr/>
        <w:t>3</w:t>
      </w:r>
      <w:r>
        <w:rPr>
          <w:rtl w:val="true"/>
        </w:rPr>
        <w:t xml:space="preserve">. </w:t>
      </w:r>
      <w:r>
        <w:rPr>
          <w:rtl w:val="true"/>
        </w:rPr>
        <w:t>عدالت</w:t>
      </w:r>
      <w:bookmarkEnd w:id="206"/>
    </w:p>
    <w:p>
      <w:pPr>
        <w:pStyle w:val="Heading4"/>
        <w:numPr>
          <w:ilvl w:val="3"/>
          <w:numId w:val="1"/>
        </w:numPr>
        <w:rPr/>
      </w:pPr>
      <w:bookmarkStart w:id="207" w:name="__RefHeading___Toc2007777_2281741623"/>
      <w:bookmarkStart w:id="208" w:name="_Toc81"/>
      <w:bookmarkEnd w:id="207"/>
      <w:r>
        <w:rPr>
          <w:rtl w:val="true"/>
        </w:rPr>
        <w:t>الف</w:t>
      </w:r>
      <w:r>
        <w:rPr>
          <w:rtl w:val="true"/>
        </w:rPr>
        <w:t xml:space="preserve">) </w:t>
      </w:r>
      <w:r>
        <w:rPr>
          <w:rtl w:val="true"/>
        </w:rPr>
        <w:t>دادگری، هدف پیامبران</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پیامبران آمدند تا اقامه قسط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اقامه قسط یک منزل در راه است و هدف نهایی نیست، لیکن آنها که آمدند، کار اولشان این است که اقامه قسط کنند و مردم را از شر ظلم وجود طاغوتیان و ظالمان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حکومت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هم باز همین است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اندیشه‌های آیت‌اللّه خامنه‌ای، نخست به بررسی معنای عدالت در </w:t>
      </w:r>
      <w:bookmarkStart w:id="209" w:name="pg3974_37589"/>
    </w:p>
    <w:p>
      <w:pPr>
        <w:pStyle w:val="BookText"/>
        <w:rPr/>
      </w:pPr>
      <w:bookmarkEnd w:id="209"/>
      <w:r>
        <w:rPr>
          <w:rFonts w:ascii="IRNazanin" w:hAnsi="IRNazanin" w:eastAsia="IRNazanin"/>
          <w:color w:val="111111"/>
          <w:sz w:val="28"/>
          <w:sz w:val="28"/>
          <w:szCs w:val="28"/>
          <w:rtl w:val="true"/>
          <w:lang w:bidi="fa-IR"/>
        </w:rPr>
        <w:t>اجتماع از دیدگاه ایشان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در بنای جامعه، عدالت مهم‌ترین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عدالت چندین معنا می‌آورد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به معنای نبود تبعیض در حقوق و حدود و احکام؛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یعنی کمک به محرومان و ضعیفان؛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یعنی اینکه برنامه‌ها و حرکت کلی کشور، در جهت تأمین زندگی مستضعفان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آن است که کسانی که در زیر سایه سنگین نظام طاغوتی، از حقوق خود محروم مانده‌اند، به حقوقشان برسند؛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یعنی اینکه عده خاصی برای خود، حق ویژه‌ای قائل نباشند؛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یعنی اینکه حقوق انسانی و اجتماعی و عمومی و حدود الهی، بر مردم یکسان اجرا شود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210" w:name="__RefHeading___Toc2007779_2281741623"/>
      <w:bookmarkStart w:id="211" w:name="_Toc82"/>
      <w:bookmarkEnd w:id="210"/>
      <w:r>
        <w:rPr>
          <w:rtl w:val="true"/>
        </w:rPr>
        <w:t>ب</w:t>
      </w:r>
      <w:r>
        <w:rPr>
          <w:rtl w:val="true"/>
        </w:rPr>
        <w:t xml:space="preserve">) </w:t>
      </w:r>
      <w:r>
        <w:rPr>
          <w:rtl w:val="true"/>
        </w:rPr>
        <w:t>تحقق عدالت</w:t>
      </w:r>
      <w:bookmarkEnd w:id="211"/>
    </w:p>
    <w:p>
      <w:pPr>
        <w:pStyle w:val="BookText"/>
        <w:rPr/>
      </w:pPr>
      <w:r>
        <w:rPr>
          <w:rFonts w:ascii="IRNazanin" w:hAnsi="IRNazanin" w:eastAsia="IRNazanin"/>
          <w:color w:val="111111"/>
          <w:sz w:val="28"/>
          <w:sz w:val="28"/>
          <w:szCs w:val="28"/>
          <w:rtl w:val="true"/>
          <w:lang w:bidi="fa-IR"/>
        </w:rPr>
        <w:t>آیت‌اللّه خامنه‌ای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جلوی کسانی که با تکیه و فریب و زور و یا بر اساس کارهای ناصحیح و مبتنی بر عقل‌های مادی و منحرف از معنویت، توانسته‌اند به چیزهایی که حق آنها نبوده است دست پیدا کنند، گرفته شود تا فرصتی برای ادامه کار خود پیدا نکنند، عدالت تحقق پیدا کرده است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آیت‌اللّه خامنه‌ای، در این مرحله از انقلاب، هدف اساسی، ساختن کشوری نمونه است که در آن، رفاه مادی همراه با عدالت اجتماعی و روحیه و </w:t>
      </w:r>
      <w:bookmarkStart w:id="212" w:name="pg3974_37590"/>
    </w:p>
    <w:p>
      <w:pPr>
        <w:pStyle w:val="BookText"/>
        <w:rPr/>
      </w:pPr>
      <w:bookmarkEnd w:id="212"/>
      <w:r>
        <w:rPr>
          <w:rFonts w:ascii="IRNazanin" w:hAnsi="IRNazanin" w:eastAsia="IRNazanin"/>
          <w:color w:val="111111"/>
          <w:sz w:val="28"/>
          <w:sz w:val="28"/>
          <w:szCs w:val="28"/>
          <w:rtl w:val="true"/>
          <w:lang w:bidi="fa-IR"/>
        </w:rPr>
        <w:t>آرمان انقلابی و با برخورداری از ارزش‌های اخلاقی اسلام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این چهار رکن اصلی، ضعیف گردد یا از آن غفلت شود، بقای انقلاب و گذار آن از مراحل گوناگون، ممکن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درباره مفهوم عدالت اجتماعی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اجتماعی، بدین معناست که فاصله‌ای ژرف میان طبقات و برخورداری‌های نابه‌حق و محدودیت‌ها از میان برود و مستضعفان و پابرهنگان که همواره مطمئن‌ترین و وفادارترین مدافعان انقلابند، احساس و مشاهده کنند که به سمت رفع محرومیت، حرکتی جدی و صادقانه انجام می‌شود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ایشان در جای دیگری درباره مفهوم عدالت اجتماعی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یعنی استقرار عدل در جامعه و از بین رفتن هرگونه تبعیض</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213" w:name="__RefHeading___Toc2007781_2281741623"/>
      <w:bookmarkStart w:id="214" w:name="_Toc83"/>
      <w:bookmarkEnd w:id="213"/>
      <w:r>
        <w:rPr>
          <w:rtl w:val="true"/>
        </w:rPr>
        <w:t>ج</w:t>
      </w:r>
      <w:r>
        <w:rPr>
          <w:rtl w:val="true"/>
        </w:rPr>
        <w:t xml:space="preserve">) </w:t>
      </w:r>
      <w:r>
        <w:rPr>
          <w:rtl w:val="true"/>
        </w:rPr>
        <w:t>عدالت اجتماعی، هدف اساسی نظام اسلامی</w:t>
      </w:r>
      <w:bookmarkEnd w:id="214"/>
    </w:p>
    <w:p>
      <w:pPr>
        <w:pStyle w:val="BookText"/>
        <w:rPr/>
      </w:pPr>
      <w:r>
        <w:rPr>
          <w:rFonts w:ascii="IRNazanin" w:hAnsi="IRNazanin" w:eastAsia="IRNazanin"/>
          <w:color w:val="111111"/>
          <w:sz w:val="28"/>
          <w:sz w:val="28"/>
          <w:szCs w:val="28"/>
          <w:rtl w:val="true"/>
          <w:lang w:bidi="fa-IR"/>
        </w:rPr>
        <w:t>به باور آیت‌اللّه خامنه‌ای، دعوت به نظام اسلامی و تشکیل این نظام دینی، بدون اعتقادی راسخ و عملی پی‌گیر در راه عدالت اجتماعی، فراخوانی ناقص، بلکه نادرست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فوری‌ترین هدف تشکیل نظام اسلامی، استقرار عدالت اجتماعی و قسط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پیامبران خدا و نزول کتاب و میزان الهی، برای همین بود که مردم از فشار ظلم و تبعیض و تحمیل نجات یافته در سایه قسط و عدل زندگی کنند و در پرتو آن نظام عادلانه، به کمالات انسانی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نظامی هر چند با آرایش اسلامی، اگر تأمین قسط و عدل و </w:t>
      </w:r>
      <w:bookmarkStart w:id="215" w:name="pg3974_37591"/>
    </w:p>
    <w:p>
      <w:pPr>
        <w:pStyle w:val="BookText"/>
        <w:rPr/>
      </w:pPr>
      <w:bookmarkEnd w:id="215"/>
      <w:r>
        <w:rPr>
          <w:rFonts w:ascii="IRNazanin" w:hAnsi="IRNazanin" w:eastAsia="IRNazanin"/>
          <w:color w:val="111111"/>
          <w:sz w:val="28"/>
          <w:sz w:val="28"/>
          <w:szCs w:val="28"/>
          <w:rtl w:val="true"/>
          <w:lang w:bidi="fa-IR"/>
        </w:rPr>
        <w:t>نجات ضعفا و محرومین، در سرلوحه برنامه‌های آن نباشد، غیراسلامی و منافقانه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همچنین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اسلامی، با عدل و قسط قوام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شاهد و مسیر و هدایت‌گر و الگو و نمونه برای ملت‌های عالم مطرح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 اعتقاد ایشان، در جمهوری اسلامی، تأمین عدالت، هدفی اصلی است و عدل، نه پیامی شخصی، که نظامی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جمهوری اسلامی، عدل نه یک پیام شخصی، بلکه یک نظام اجتماعی است که بر اساس آن قسط و عدل باید در جامعه جاری شود و قانون نظارت اجرا و قضاوت و تقسیم امکانات عادلانه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پیامبران الهی، انتظار بشریت برای ظهور حضرت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اسلامی در ایران، برای اقامه عدل است و جمهوری اسلامی نیز تأمین عدالت را در جامعه، هدف اساسی حرکت خود قرار داده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به گفته ایشان، در نظام جمهوری اسلامی، سیاست‌ها همواره بر اساس عدالت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کشور ما هدف، افزایش حجم ثروت مادی نیست که در سایه آن برخی افراد بتوانند با انواع و اقسام راه‌های تولید ثروت آشنا شوند</w:t>
      </w:r>
      <w:r>
        <w:rPr>
          <w:rFonts w:eastAsia="IRNazanin" w:cs="IRNazanin"/>
          <w:color w:val="111111"/>
          <w:sz w:val="28"/>
          <w:szCs w:val="28"/>
          <w:rtl w:val="true"/>
          <w:lang w:bidi="fa-IR"/>
        </w:rPr>
        <w:t>.</w:t>
      </w:r>
    </w:p>
    <w:p>
      <w:pPr>
        <w:pStyle w:val="Heading4"/>
        <w:numPr>
          <w:ilvl w:val="3"/>
          <w:numId w:val="1"/>
        </w:numPr>
        <w:rPr/>
      </w:pPr>
      <w:bookmarkStart w:id="216" w:name="__RefHeading___Toc2007783_2281741623"/>
      <w:bookmarkStart w:id="217" w:name="_Toc84"/>
      <w:bookmarkEnd w:id="216"/>
      <w:r>
        <w:rPr>
          <w:rtl w:val="true"/>
        </w:rPr>
        <w:t>د</w:t>
      </w:r>
      <w:r>
        <w:rPr>
          <w:rtl w:val="true"/>
        </w:rPr>
        <w:t xml:space="preserve">) </w:t>
      </w:r>
      <w:r>
        <w:rPr>
          <w:rtl w:val="true"/>
        </w:rPr>
        <w:t>قوای سه‌گانه و تأمین عدالت اجتماعی</w:t>
      </w:r>
      <w:bookmarkEnd w:id="21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نخستین عاملان عدالت اجتماعی در هر کشور، مسئولان اجرایی، قضایی </w:t>
      </w:r>
      <w:bookmarkStart w:id="218" w:name="pg3974_37592"/>
    </w:p>
    <w:p>
      <w:pPr>
        <w:pStyle w:val="BookText"/>
        <w:rPr/>
      </w:pPr>
      <w:bookmarkEnd w:id="218"/>
      <w:r>
        <w:rPr>
          <w:rFonts w:ascii="IRNazanin" w:hAnsi="IRNazanin" w:eastAsia="IRNazanin"/>
          <w:color w:val="111111"/>
          <w:sz w:val="28"/>
          <w:sz w:val="28"/>
          <w:szCs w:val="28"/>
          <w:rtl w:val="true"/>
          <w:lang w:bidi="fa-IR"/>
        </w:rPr>
        <w:t>و قانونی آن هستند که هر کدام با درست عمل کردن به وظایف خود و عمل به قانون، می‌توانند در تأمین عدالت اجتماعی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کشور اسلامی ایران نیز هر کدام از قوای سه‌گانه، در تأمین عدالت اجتماعی در جامعه سهیم خواهند بود</w:t>
      </w:r>
      <w:r>
        <w:rPr>
          <w:rFonts w:eastAsia="IRNazanin" w:cs="IRNazanin"/>
          <w:color w:val="111111"/>
          <w:sz w:val="28"/>
          <w:szCs w:val="28"/>
          <w:rtl w:val="true"/>
          <w:lang w:bidi="fa-IR"/>
        </w:rPr>
        <w:t>.</w:t>
      </w:r>
    </w:p>
    <w:p>
      <w:pPr>
        <w:pStyle w:val="Heading4"/>
        <w:numPr>
          <w:ilvl w:val="3"/>
          <w:numId w:val="1"/>
        </w:numPr>
        <w:rPr/>
      </w:pPr>
      <w:bookmarkStart w:id="219" w:name="__RefHeading___Toc2007785_2281741623"/>
      <w:bookmarkStart w:id="220" w:name="_Toc85"/>
      <w:bookmarkEnd w:id="219"/>
      <w:r>
        <w:rPr>
          <w:rtl w:val="true"/>
        </w:rPr>
        <w:t>ه</w:t>
      </w:r>
      <w:r>
        <w:rPr>
          <w:rtl w:val="true"/>
        </w:rPr>
        <w:t xml:space="preserve">) </w:t>
      </w:r>
      <w:r>
        <w:rPr>
          <w:rtl w:val="true"/>
        </w:rPr>
        <w:t>رعایت عدل و انصاف در جامعه</w:t>
      </w:r>
      <w:bookmarkEnd w:id="220"/>
    </w:p>
    <w:p>
      <w:pPr>
        <w:pStyle w:val="BookText"/>
        <w:rPr/>
      </w:pPr>
      <w:r>
        <w:rPr>
          <w:rFonts w:ascii="IRNazanin" w:hAnsi="IRNazanin" w:eastAsia="IRNazanin"/>
          <w:color w:val="111111"/>
          <w:sz w:val="28"/>
          <w:sz w:val="28"/>
          <w:szCs w:val="28"/>
          <w:rtl w:val="true"/>
          <w:lang w:bidi="fa-IR"/>
        </w:rPr>
        <w:t>آیت‌اللّه خامنه‌ای، بارها در دیدار با مسئولان نظام جمهوری اسلامی، بر رعایت عدل و انصاف در همه زمینه‌ها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باید مورد توجه همه برادران کارگزار دولت و مسئولان قضایی و همه بخش‌ها قرار گیرد، رعایت عدل و انصاف در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سمتی برویم که بر خلاف نظام طاغوت، امتیازات غلط و بی‌دلیل، حذف و ازاله شود و ان‌شاءاللّه، همان عدل حقیقی اسلامی برقرار شود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آیت‌اللّه خامنه‌ای در سخنرانی مراسم پانزدهمین سالگرد ارتحال حضرت امام خمینی رحمه‌الله، عدالت اجتماعی را از مهم‌ترین شاخصه‌های مکتب سیاسی امام خمینی رحمه‌الله برشمرد و تأکید کرد که عدالت اجتماعی باید در قوانین، عملکردهای اجرایی و همه برنامه‌های حکومتی اصل قرار گیرد و پرکردن شکاف‌های طبقاتی، مهم‌ترین وظیفه مسئولان در همه دستگاه‌ها باشد</w:t>
      </w:r>
      <w:r>
        <w:rPr>
          <w:rFonts w:eastAsia="IRNazanin" w:cs="IRNazanin"/>
          <w:color w:val="111111"/>
          <w:sz w:val="28"/>
          <w:szCs w:val="28"/>
          <w:rtl w:val="true"/>
          <w:lang w:bidi="fa-IR"/>
        </w:rPr>
        <w:t>.</w:t>
      </w:r>
    </w:p>
    <w:p>
      <w:pPr>
        <w:pStyle w:val="Heading4"/>
        <w:numPr>
          <w:ilvl w:val="3"/>
          <w:numId w:val="1"/>
        </w:numPr>
        <w:rPr/>
      </w:pPr>
      <w:bookmarkStart w:id="221" w:name="__RefHeading___Toc2007787_2281741623"/>
      <w:bookmarkStart w:id="222" w:name="_Toc86"/>
      <w:bookmarkEnd w:id="221"/>
      <w:r>
        <w:rPr>
          <w:rtl w:val="true"/>
        </w:rPr>
        <w:t>و</w:t>
      </w:r>
      <w:r>
        <w:rPr>
          <w:rtl w:val="true"/>
        </w:rPr>
        <w:t xml:space="preserve">) </w:t>
      </w:r>
      <w:r>
        <w:rPr>
          <w:rtl w:val="true"/>
        </w:rPr>
        <w:t>عدالت، معیار سیاست‌های کلی</w:t>
      </w:r>
      <w:bookmarkEnd w:id="22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همچنان‌که عدالت اجتماعی در جمهوری اسلامی باید در همه برنامه‌های حکومتی اصل قرار گیرد، به باور آیت‌اللّه خامنه‌ای، سیاست‌ها و اصول کلی کشور نیز بر اساس عدالت تنظیم شده‌اند تا سودجویان نتوانند به انباشت سرمایه از راه‌های </w:t>
      </w:r>
      <w:bookmarkStart w:id="223" w:name="pg3974_37593"/>
    </w:p>
    <w:p>
      <w:pPr>
        <w:pStyle w:val="BookText"/>
        <w:rPr/>
      </w:pPr>
      <w:bookmarkEnd w:id="223"/>
      <w:r>
        <w:rPr>
          <w:rFonts w:ascii="IRNazanin" w:hAnsi="IRNazanin" w:eastAsia="IRNazanin"/>
          <w:color w:val="111111"/>
          <w:sz w:val="28"/>
          <w:sz w:val="28"/>
          <w:szCs w:val="28"/>
          <w:rtl w:val="true"/>
          <w:lang w:bidi="fa-IR"/>
        </w:rPr>
        <w:t>غیرقانونی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جمهوری اسلامی ایران، سیاست‌ها همواره بر اساس عدالت تنظیم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کشور ما هدف افزایش حجم ثروت مادی نیست که در سایه آن برخی افراد بتوانند از انواع و اقسام راه‌های تولید ثروت برخوردار شوند، بلکه همه کارها در اقامه عدل ارزش می‌یابد و در حرکت اسلامی ما این یک هدف اصلی است؛ زیرا در جامعه نابرابر، افزایش ثروت تنها به سود یک قشر یا گروه از مردم تمام می‌شود</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224" w:name="__RefHeading___Toc2007789_2281741623"/>
      <w:bookmarkStart w:id="225" w:name="_Toc87"/>
      <w:bookmarkEnd w:id="224"/>
      <w:r>
        <w:rPr>
          <w:rtl w:val="true"/>
        </w:rPr>
        <w:t>ز</w:t>
      </w:r>
      <w:r>
        <w:rPr>
          <w:rtl w:val="true"/>
        </w:rPr>
        <w:t xml:space="preserve">) </w:t>
      </w:r>
      <w:r>
        <w:rPr>
          <w:rtl w:val="true"/>
        </w:rPr>
        <w:t>تکلیف اصلی قوه قضاییه</w:t>
      </w:r>
      <w:bookmarkEnd w:id="225"/>
    </w:p>
    <w:p>
      <w:pPr>
        <w:pStyle w:val="BookText"/>
        <w:rPr/>
      </w:pPr>
      <w:r>
        <w:rPr>
          <w:rFonts w:ascii="IRNazanin" w:hAnsi="IRNazanin" w:eastAsia="IRNazanin"/>
          <w:color w:val="111111"/>
          <w:sz w:val="28"/>
          <w:sz w:val="28"/>
          <w:szCs w:val="28"/>
          <w:rtl w:val="true"/>
          <w:lang w:bidi="fa-IR"/>
        </w:rPr>
        <w:t>تمام دستگاه‌های اجرایی باید بسیج شوند تا به هدف مشترک نظام اسلامی که برقراری عدالت اجتماعی در جامعه 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تنها یک نهاد و سازمان یا یکی از قوای سه‌گانه در اجرای این امر موفق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قوه قضاییه در این میان، مهم‌تر و پررنگ‌تر و وظیفه اصلی اجرای عدل و قسط در جامعه، بر عهده این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آیت‌اللّه خامنه‌ای، تکلیف اصلی قوه قضاییه را اقامه قسط و عدل در جامعه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اصلی قوه قضاییه، عبارت از اقامه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و دعوت انبیا، شاید اصلی‌ترین امر مربوط به زندگی مردم باشد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دیدار با مسئولان قوه قضاییه در تاریخ </w:t>
      </w:r>
      <w:r>
        <w:rPr>
          <w:rFonts w:eastAsia="IRNazanin" w:cs="IRNazanin"/>
          <w:color w:val="111111"/>
          <w:sz w:val="28"/>
          <w:szCs w:val="28"/>
          <w:lang w:bidi="fa-IR"/>
        </w:rPr>
        <w:t>7/4/1383</w:t>
      </w:r>
      <w:r>
        <w:rPr>
          <w:rFonts w:ascii="IRNazanin" w:hAnsi="IRNazanin" w:eastAsia="IRNazanin"/>
          <w:color w:val="111111"/>
          <w:sz w:val="28"/>
          <w:sz w:val="28"/>
          <w:szCs w:val="28"/>
          <w:rtl w:val="true"/>
          <w:lang w:bidi="fa-IR"/>
        </w:rPr>
        <w:t xml:space="preserve">، وظیفه این قوه را ایجاد عدالت و برپایی حق دانست و افزود دستگاه قضایی باید با همه وجود و بدون اثرپذیری از ثروت، قدرت دیوان‌سالاری یا جوسازی و تهمت، تحقق کامل </w:t>
      </w:r>
    </w:p>
    <w:p>
      <w:pPr>
        <w:pStyle w:val="BookText"/>
        <w:rPr/>
      </w:pPr>
      <w:r>
        <w:rPr>
          <w:rFonts w:ascii="IRNazanin" w:hAnsi="IRNazanin" w:eastAsia="IRNazanin"/>
          <w:color w:val="111111"/>
          <w:sz w:val="28"/>
          <w:sz w:val="28"/>
          <w:szCs w:val="28"/>
          <w:rtl w:val="true"/>
          <w:lang w:bidi="fa-IR"/>
        </w:rPr>
        <w:t>عدالت را پی‌گیری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عدل در جامعه، تنها بر عهده قوه قضاییه نیست و هر کدام از قوای دیگر نیز باید در اجرای عدالت مشارکت کنند، ولی ضامن اصلی اجرای عدل، قوه قضاییه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در این‌باره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عدل فقط به وسیله قوه قضاییه اجرا نمی‌شود، بلکه همه دست‌اندرکاران حکومت اسلامی به سهم خود در اقامه عدل موظف هستند؛ منتهی ضامنش قوه قضاییه است</w:t>
      </w:r>
      <w:r>
        <w:rPr>
          <w:rFonts w:eastAsia="IRNazanin" w:cs="IRNazanin"/>
          <w:color w:val="111111"/>
          <w:sz w:val="28"/>
          <w:szCs w:val="28"/>
          <w:rtl w:val="true"/>
          <w:lang w:bidi="fa-IR"/>
        </w:rPr>
        <w:t xml:space="preserve">. </w:t>
      </w:r>
      <w:r>
        <w:rPr>
          <w:rStyle w:val="FootnoteAnchor"/>
          <w:rtl w:val="true"/>
        </w:rPr>
        <w:footnoteReference w:id="65"/>
      </w:r>
      <w:bookmarkStart w:id="226" w:name="pg3974_37595"/>
    </w:p>
    <w:p>
      <w:pPr>
        <w:pStyle w:val="Heading2"/>
        <w:numPr>
          <w:ilvl w:val="1"/>
          <w:numId w:val="1"/>
        </w:numPr>
        <w:rPr/>
      </w:pPr>
      <w:bookmarkStart w:id="227" w:name="__RefHeading___Toc2007791_2281741623"/>
      <w:bookmarkStart w:id="228" w:name="_Toc88"/>
      <w:bookmarkEnd w:id="226"/>
      <w:bookmarkEnd w:id="227"/>
      <w:r>
        <w:rPr>
          <w:rtl w:val="true"/>
        </w:rPr>
        <w:t>فصل پنجم</w:t>
      </w:r>
      <w:r>
        <w:rPr>
          <w:rtl w:val="true"/>
        </w:rPr>
        <w:t xml:space="preserve">: </w:t>
      </w:r>
      <w:r>
        <w:rPr>
          <w:rtl w:val="true"/>
        </w:rPr>
        <w:t xml:space="preserve">ضرورت قدرت </w:t>
      </w:r>
      <w:r>
        <w:rPr>
          <w:rtl w:val="true"/>
        </w:rPr>
        <w:t>(</w:t>
      </w:r>
      <w:r>
        <w:rPr>
          <w:rtl w:val="true"/>
        </w:rPr>
        <w:t>حکومت</w:t>
      </w:r>
      <w:r>
        <w:rPr>
          <w:rtl w:val="true"/>
        </w:rPr>
        <w:t>)</w:t>
      </w:r>
      <w:bookmarkEnd w:id="228"/>
    </w:p>
    <w:p>
      <w:pPr>
        <w:pStyle w:val="Heading3"/>
        <w:numPr>
          <w:ilvl w:val="2"/>
          <w:numId w:val="1"/>
        </w:numPr>
        <w:rPr/>
      </w:pPr>
      <w:bookmarkStart w:id="229" w:name="__RefHeading___Toc2007793_2281741623"/>
      <w:bookmarkStart w:id="230" w:name="_Toc89"/>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در این بخش که به موضوع قدرت می‌پردازد، می‌کوشیم پرسش‌های تیندر را طرح و نظر آیت‌اللّه خامنه‌ای را در این زمینه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تیندر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انسان‌ها نظمی جز آنچه با قدرت ایجاد و ابقا می‌شود، وجود دارد؟ آیا قدرت به واقع، ضروری است؟</w:t>
      </w:r>
    </w:p>
    <w:p>
      <w:pPr>
        <w:pStyle w:val="BookText"/>
        <w:rPr/>
      </w:pPr>
      <w:r>
        <w:rPr>
          <w:rFonts w:ascii="IRNazanin" w:hAnsi="IRNazanin" w:eastAsia="IRNazanin"/>
          <w:color w:val="111111"/>
          <w:sz w:val="28"/>
          <w:sz w:val="28"/>
          <w:szCs w:val="28"/>
          <w:rtl w:val="true"/>
          <w:lang w:bidi="fa-IR"/>
        </w:rPr>
        <w:t>بی‌شک، قدرت سیاسی به عنوان نوع ویژه‌ای از قدرت‌های اجتماعی که ویژه جوامع مدنی است، این ویژگی را دارد که همواره از آغاز شکل‌گیری مدنیت، ضرورت وجود خود را اثبات کرده است و جز در برخی قبیله‌های کوچک، تکامل و تنظیم روابط میان دیگر قدرت‌های اجتماعی در جوامع بشری، نیاز به قدرت سیاسی را به اثبات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امام علی علیه‌السلام، هیچ جامعه‌ای بدون داشتن قدرت سیاسی، نظام خود را باز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مدنیت انسان و برقراری روابط اجتماعی، به وجود قدرت سیاسی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از این نظر اهمیت دارد که وظیفه اداره امور جامعه و مدیریت آن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زمام‌دار در این کار، جایگاه شایسته‌ای است که مهره‌ها را به هم فراهم آورد و برخی را ضمیمه برخی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رشته‌ها ببرند، مهره‌ها پراکنده شود و از میان رود و دیگر به تمامی فراهم نیاید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برای اینکه بتوانیم به ضرورت وجود قدرت در جامعه پی ببریم، مقدمه‌ای را مطرح می‌کنیم تا بتوانیم به پاسخ پرسش‌های مطرح شده دست یابیم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صدر اسلام که دعوت پیامبر آغاز شد، ایشان به تنهایی می‌توانست </w:t>
      </w:r>
    </w:p>
    <w:p>
      <w:pPr>
        <w:pStyle w:val="BookText"/>
        <w:rPr/>
      </w:pPr>
      <w:r>
        <w:rPr>
          <w:rFonts w:ascii="IRNazanin" w:hAnsi="IRNazanin" w:eastAsia="IRNazanin"/>
          <w:color w:val="111111"/>
          <w:sz w:val="28"/>
          <w:sz w:val="28"/>
          <w:szCs w:val="28"/>
          <w:rtl w:val="true"/>
          <w:lang w:bidi="fa-IR"/>
        </w:rPr>
        <w:t>جامعه را اداره کند؟ آیا جامعه به ساز و کاری نیاز ندارد که افرادی آن را اداره کنند؟ آیا به کسانی نیاز نیست که پیامبر را در نشر دین و دعوت به اسلام یاری رسانند؟</w:t>
      </w:r>
    </w:p>
    <w:p>
      <w:pPr>
        <w:pStyle w:val="BookText"/>
        <w:rPr/>
      </w:pPr>
      <w:r>
        <w:rPr>
          <w:rFonts w:ascii="IRNazanin" w:hAnsi="IRNazanin" w:eastAsia="IRNazanin"/>
          <w:color w:val="111111"/>
          <w:sz w:val="28"/>
          <w:sz w:val="28"/>
          <w:szCs w:val="28"/>
          <w:rtl w:val="true"/>
          <w:lang w:bidi="fa-IR"/>
        </w:rPr>
        <w:t>پیامبر آمده است تا جامعه را بسان کارخانه انسان‌سازی درآورد و برای این هدف مقدس، به گروهی نیاز دارد تا از صمیم دل، مؤمن و معتقد به این مکتب بوده و با گام‌های استوار، جویای آن هدف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نخستین کار پیامبر، فراهم آوردن این گروه یک‌پارچه است که با کمک آیات قرآن و پندهای دل‌نشین باید پدید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 وَ الْمَوْعِظَةِ الْحَسَنَةِ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اعظم صلی‌الله‌علیه‌و‌آله با اندرزهای نیکو، آیات قرآنی و نفوذ کلامش، دل‌ها را به راه پروردگار جذب می‌کند و آنها را هوادار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را تشکیل می‌دهند و جبهه‌ای را در برابر جبهه کفر برپا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جریان و جبهه مقدس بخواهد در میان جامعه جاهلیِ پرتعارض باقی بماند و نابود نشود، گروه مسلمانان باید چونان فولاد آب‌دیده درهم تنیده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چنان پیوند یابند که هیچ عاملی نتواند آنها را از یکدیگر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انضباط حزبی بسیار سختی در میان افراد مسلمان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آیا این هم‌بستگی و پیوستگی اسلامی، در قرآن و احادیث نامی هم دارد؟ آیت اللّه خامنه‌ای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عمل،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با جمع کردن مسلمانان و به هم پیوستن آنان، یک پیکر واحد ایجاد می‌کند و از این طریق، امت اسلامی را تشکیل می‌دهد و آنها جامعه اسلامی را می‌سازند</w:t>
      </w:r>
      <w:r>
        <w:rPr>
          <w:rFonts w:eastAsia="IRNazanin" w:cs="IRNazanin"/>
          <w:color w:val="111111"/>
          <w:sz w:val="28"/>
          <w:szCs w:val="28"/>
          <w:rtl w:val="true"/>
          <w:lang w:bidi="fa-IR"/>
        </w:rPr>
        <w:t xml:space="preserve">. </w:t>
      </w:r>
      <w:r>
        <w:rPr>
          <w:rStyle w:val="FootnoteAnchor"/>
          <w:rtl w:val="true"/>
        </w:rPr>
        <w:footnoteReference w:id="6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جامعه اسلامی، به ولایت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این جامعه به چه معناست؟ ولایت در جامعه اسلامی، به این است که ولیّ در آن جامعه مشخص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الهام‌بخش همه نیروها، نشاط‌ها و فعالیت‌های آن جامعه شمرده شود؛ یعنی مرکزی باشد که فرمان می‌دهد و قانون را اجرا می‌کند؛ سررشته‌ای که باید همه رشته‌ها به آنجا برگردد، همه به او نگاه کنند، همه دنبال او بروند؛ کسی که موتور محرک زندگی را راه می‌اندازد و سرسلسله کاروان زندگی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جامعه ولایت‌مدار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اسلامی پس از پیامبر،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دارای ولایت نبود تا اینکه امیرمؤمنان به حکومت اسلامی رسید و جامعه اسلامی دارای ولایت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وقتی که امام، منشأ امر و نهی در جامعه می‌شود؛ آن وقتی که همه رشته‌ها از امام ناشی می‌شود؛ آن وقتی که امام، عملاً جامعه را اداره می‌کند، پرچم جنگ را بلند می‌کند، فرمان حمله می‌دهد و صلح می‌نویسد، آن وقت است که جامعه دارای ولایت است و در غیر این صورت، جامعه دارای ولایت نیست</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جامعه‌ای دارای ولایت می‌شود که تمام استعدادهای انسانی را رشد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چیزهایی را که برای کمال و تعالی انسان نیاز است، باور می‌کند؛ نهال انسانی را بالنده می‌سازد؛ انسان‌ها را به تکامل می‌رساند و انسانیت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ولیّ یعنی حاکم، همان کسی است که همه سررشته‌ها به او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رویکرد عمومی جامعه را به سوی خدا تغییر مسیر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تقسیم عادلانه ثروت به وجود می‌آورد و نیکی‌ها را بر زمین می‌گستراند</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اجتماع اسلامی، ولایت نیاز اولیه و ضروری به نظر می‌رسد و تا این ولایت، آن‌گونه که بیان شد، در اجتماع مسلمانان شکل نگیرد، آن جامعه را </w:t>
      </w:r>
    </w:p>
    <w:p>
      <w:pPr>
        <w:pStyle w:val="BookText"/>
        <w:rPr/>
      </w:pPr>
      <w:r>
        <w:rPr>
          <w:rFonts w:ascii="IRNazanin" w:hAnsi="IRNazanin" w:eastAsia="IRNazanin"/>
          <w:color w:val="111111"/>
          <w:sz w:val="28"/>
          <w:sz w:val="28"/>
          <w:szCs w:val="28"/>
          <w:rtl w:val="true"/>
          <w:lang w:bidi="fa-IR"/>
        </w:rPr>
        <w:t>نمی‌توان جامعه‌ای اسلامی دانست؛ زیرا اصلی‌ترین ویژگی این جامعه، باید حاکم اسلامی آن باشد که در این‌گونه جوامع، ولایت هنوز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حاکم آن نیز حاکمی اسلامی یعنی 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ایجاد جامعه اسلامی با ولایت، نیاز به قدرت، نیازی ضروری است تا فردی مانند پیامبر، بتواند افراد را در اجتماع گردآورد و با ابزارهایی که قدرت در دست ایشان نهاده است، هم‌بستگی و پیوستگی لازم را که ادامه حیات یک جامعه است،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آیت‌اللّه خامنه‌ای، اگر جامعه و امتی بخواهد ولایت قرآنی داشته باشد، به یک نقطه قوت متمرکز در متن جامعه اسلامی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نقطه‌ای احتیاج دارد که تمام نیروهای داخلی به آن نقطه بپیوندند؛ همه از آنجا الهام بگیرند و همه از او حرف بشنوند و حرف گوش کنند و او تمام جوانب و مصالح و مفاسد را بداند تا بتواند مثل یک دیده‌بان نیرومند قوی‌دستی و قوی‌چشمی، هرکس را در جبهه جنگ به کار خودش بگمارد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آیت‌اللّه خامنه‌ای، به آیه زیر بر ضروری بودن قدرت استدلال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و از صاحبان فرمان از میان خودتان اطاعت کنید؛ یعنی کسانی که در میان شما صاحبان فرمان هستند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نمی‌گوید روزی خواهد بود که حکومت لازم نباشد و روزی نیست که در جامعه، دولت و حکومت نباشد؛ درحالی‌که بنا به پیش‌بینی بعضی از مکتب‌ها، روزی می‌آید که دیگر در جامعه، دولت و حکومتی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آیت‌اللّه خامنه‌ای، قدرت، امری ضروری است و تا ابد نیز امری ضروری باقی </w:t>
      </w:r>
      <w:bookmarkStart w:id="231" w:name="pg3974_37599"/>
    </w:p>
    <w:p>
      <w:pPr>
        <w:pStyle w:val="BookText"/>
        <w:rPr/>
      </w:pPr>
      <w:bookmarkEnd w:id="231"/>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پرسش تیندر در بحث قدرت این است که آیا به دست گرفتن قدرت و استفاده از آن خوب است؟</w:t>
      </w:r>
    </w:p>
    <w:p>
      <w:pPr>
        <w:pStyle w:val="BookText"/>
        <w:rPr/>
      </w:pPr>
      <w:r>
        <w:rPr>
          <w:rFonts w:ascii="IRNazanin" w:hAnsi="IRNazanin" w:eastAsia="IRNazanin"/>
          <w:color w:val="111111"/>
          <w:sz w:val="28"/>
          <w:sz w:val="28"/>
          <w:szCs w:val="28"/>
          <w:rtl w:val="true"/>
          <w:lang w:bidi="fa-IR"/>
        </w:rPr>
        <w:t>پیش‌تر در بحث ضرورت قدرت از دیدگاه آیت‌اللّه خامنه‌ای بیان شد که ایشان بر اساس آموزه‌های دین مبین اسلام، معتقد است برای تشکیل حکومت اسلامی، به قدرت در جامعه نیاز است و برای اینکه حکومت در داخل و خارج بتواند هم‌بستگی ایجاد کند، به اعمال قدرت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ایشان، حاکم واقعی در جامعه اسلامی خداست و خدای متعالی، خود به طور مستقیم، امر و نهی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انسان‌ها نیاز دارند که فردی بر آنها حکومت کند و باید انسانی سررشته کارها را به دست گیرد؛ زیرا اگر تنها میان جامعه انسانی، قانونی هر چند الهی باشد، ولی فرمان‌روایی یا هیئتی نباشد که حکومت کند و ناظری نیز بر اجرای قانون در جامعه نباشد، انتظام جامعه بشری بر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چنان‌که قدرت در جامعه نیازی ضروری است، استفاده از قدرت نیز برای اجرای دستورهای الهی و دینی در اجتماع، نیازی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دیگر در بحث قدرت تیندر این است که چرا باید به اطاعت و فرمان‌پذیری قدرت دیگران تن دهیم؟</w:t>
      </w:r>
    </w:p>
    <w:p>
      <w:pPr>
        <w:pStyle w:val="Heading3"/>
        <w:numPr>
          <w:ilvl w:val="2"/>
          <w:numId w:val="1"/>
        </w:numPr>
        <w:rPr/>
      </w:pPr>
      <w:bookmarkStart w:id="232" w:name="__RefHeading___Toc2007795_2281741623"/>
      <w:bookmarkStart w:id="233" w:name="_Toc90"/>
      <w:bookmarkEnd w:id="232"/>
      <w:r>
        <w:rPr/>
        <w:t>1</w:t>
      </w:r>
      <w:r>
        <w:rPr>
          <w:rtl w:val="true"/>
        </w:rPr>
        <w:t xml:space="preserve">. </w:t>
      </w:r>
      <w:r>
        <w:rPr>
          <w:rtl w:val="true"/>
        </w:rPr>
        <w:t>نیاز جامعه به حاکم</w:t>
      </w:r>
      <w:bookmarkEnd w:id="23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اسلامی باید بر اساس آیات قرآنی، از صاحبان فرمان و قدرت، اطاعت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 اطاعت کنید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الرَّسُولَ؛ و اطاعت کنید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أُولِی اْلأَمْرِ مِنْکُمْ؛ و از صاحبان </w:t>
      </w:r>
    </w:p>
    <w:p>
      <w:pPr>
        <w:pStyle w:val="BookText"/>
        <w:rPr/>
      </w:pPr>
      <w:r>
        <w:rPr>
          <w:rFonts w:ascii="IRNazanin" w:hAnsi="IRNazanin" w:eastAsia="IRNazanin"/>
          <w:color w:val="111111"/>
          <w:sz w:val="28"/>
          <w:sz w:val="28"/>
          <w:szCs w:val="28"/>
          <w:rtl w:val="true"/>
          <w:lang w:bidi="fa-IR"/>
        </w:rPr>
        <w:t>فرمان، میان خودتان</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باور آیت‌اللّه خامنه‌ای، از دیدگاه اسلام، همیشه به حکومت و دولت نیاز است، درحالی‌که بعضی از مکتب‌ها پیش‌بینی می‌کنند که در جامعه مطلوب آنها، به دولت و حکومت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خوارج به بهانه ضرورت حکومت الهی می‌گفتند باید علی بن ابی‌طالب حاکم نباشد و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 حکومت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کج‌فهمی، امیرمؤمنان علی علیه‌السلام درباره شعار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الباطل</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همچنین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للناس من امیر؛ به ناچار انسان‌ها و جامعه بشری به حاکم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آیت‌اللّه خامنه‌ای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طبع انسانی که باید زندگی‌اش با یک مجری قانون همراه باشد، بدون قانون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باشد تا اینکه قانون را اجرا کند و بر اجرای دقیق و صحیح این قانون نظارت کند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بنابراین،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جامعه اسلامی بر مسلمانان واجب است که در درجه اول به قدرت خداوند تن دهند و خداوند را به عنوان حاکم اصلی جهان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پیامبر خدا و پس از او از صاحبان فرمان اطاعت 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جامعه اسلامی، تن دادن به قدرت حاکمی که در واقع کارگزار خداوند است، امری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مسلمانی و هر کسی که مدعی </w:t>
      </w:r>
      <w:bookmarkStart w:id="234" w:name="pg3974_37601"/>
    </w:p>
    <w:p>
      <w:pPr>
        <w:pStyle w:val="BookText"/>
        <w:rPr/>
      </w:pPr>
      <w:bookmarkEnd w:id="234"/>
      <w:r>
        <w:rPr>
          <w:rFonts w:ascii="IRNazanin" w:hAnsi="IRNazanin" w:eastAsia="IRNazanin"/>
          <w:color w:val="111111"/>
          <w:sz w:val="28"/>
          <w:sz w:val="28"/>
          <w:szCs w:val="28"/>
          <w:rtl w:val="true"/>
          <w:lang w:bidi="fa-IR"/>
        </w:rPr>
        <w:t>بندگی خداست، باید ولیّ زندگی خود و فرمان‌بردار صاحب اختیار فعالیت‌ها و نشاط‌های سراسر دوران عمر خود را از خدا بخواهد و به آن ولیّ که خدا می‌گمارد و معیّن می‌کند، سر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اطاعت به ولی‌اللّه بدهد و خلاصه آنکه در همه فعالیت‌های زندگی، فقط خدا و هر آن کس را که خدا به جانشینی خود برگزیده است، حاکم و فرمان‌روا بشناسد</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235" w:name="__RefHeading___Toc2007797_2281741623"/>
      <w:bookmarkStart w:id="236" w:name="_Toc91"/>
      <w:bookmarkEnd w:id="235"/>
      <w:r>
        <w:rPr/>
        <w:t>2</w:t>
      </w:r>
      <w:r>
        <w:rPr>
          <w:rtl w:val="true"/>
        </w:rPr>
        <w:t xml:space="preserve">. </w:t>
      </w:r>
      <w:r>
        <w:rPr>
          <w:rtl w:val="true"/>
        </w:rPr>
        <w:t>شناخت حاکم</w:t>
      </w:r>
      <w:bookmarkEnd w:id="236"/>
    </w:p>
    <w:p>
      <w:pPr>
        <w:pStyle w:val="BookText"/>
        <w:rPr/>
      </w:pPr>
      <w:r>
        <w:rPr>
          <w:rFonts w:ascii="IRNazanin" w:hAnsi="IRNazanin" w:eastAsia="IRNazanin"/>
          <w:color w:val="111111"/>
          <w:sz w:val="28"/>
          <w:sz w:val="28"/>
          <w:szCs w:val="28"/>
          <w:rtl w:val="true"/>
          <w:lang w:bidi="fa-IR"/>
        </w:rPr>
        <w:t>تیندر پس از اینکه ضرورت قدرت و اعمالِ قدرت و چرایی تن دادن به قدرت را مطرح می‌کند، این پرسش اساسی را پیش می‌کشد که اساسا قدرت را باید به چه کسی واگذار کرد؟ به عبارت دیگر، چه کسی باید حاکم و فرمان‌روا باشد؟</w:t>
      </w:r>
    </w:p>
    <w:p>
      <w:pPr>
        <w:pStyle w:val="BookText"/>
        <w:rPr/>
      </w:pPr>
      <w:r>
        <w:rPr>
          <w:rFonts w:ascii="IRNazanin" w:hAnsi="IRNazanin" w:eastAsia="IRNazanin"/>
          <w:color w:val="111111"/>
          <w:sz w:val="28"/>
          <w:sz w:val="28"/>
          <w:szCs w:val="28"/>
          <w:rtl w:val="true"/>
          <w:lang w:bidi="fa-IR"/>
        </w:rPr>
        <w:t>ما می‌کوشیم در پاسخ به این پرسش تیندر، از دیدگاه آیت‌اللّه خامنه‌ای به بحث‌هایی همچون حاکمیت الهی، بحث ولایت، ولایت فقیه، وظایف ولی فقیه و مواردی از این دست بپردازیم</w:t>
      </w:r>
      <w:r>
        <w:rPr>
          <w:rFonts w:eastAsia="IRNazanin" w:cs="IRNazanin"/>
          <w:color w:val="111111"/>
          <w:sz w:val="28"/>
          <w:szCs w:val="28"/>
          <w:rtl w:val="true"/>
          <w:lang w:bidi="fa-IR"/>
        </w:rPr>
        <w:t>.</w:t>
      </w:r>
    </w:p>
    <w:p>
      <w:pPr>
        <w:pStyle w:val="Heading3"/>
        <w:numPr>
          <w:ilvl w:val="2"/>
          <w:numId w:val="1"/>
        </w:numPr>
        <w:rPr/>
      </w:pPr>
      <w:bookmarkStart w:id="237" w:name="__RefHeading___Toc2007799_2281741623"/>
      <w:bookmarkStart w:id="238" w:name="_Toc92"/>
      <w:bookmarkEnd w:id="237"/>
      <w:r>
        <w:rPr/>
        <w:t>3</w:t>
      </w:r>
      <w:r>
        <w:rPr>
          <w:rtl w:val="true"/>
        </w:rPr>
        <w:t xml:space="preserve">. </w:t>
      </w:r>
      <w:r>
        <w:rPr>
          <w:rtl w:val="true"/>
        </w:rPr>
        <w:t>خدا؛ حاکم اصلی در جامعه اسلامی</w:t>
      </w:r>
      <w:bookmarkEnd w:id="238"/>
    </w:p>
    <w:p>
      <w:pPr>
        <w:pStyle w:val="Heading4"/>
        <w:numPr>
          <w:ilvl w:val="3"/>
          <w:numId w:val="1"/>
        </w:numPr>
        <w:rPr/>
      </w:pPr>
      <w:bookmarkStart w:id="239" w:name="__RefHeading___Toc2007801_2281741623"/>
      <w:bookmarkStart w:id="240" w:name="_Toc93"/>
      <w:bookmarkEnd w:id="239"/>
      <w:r>
        <w:rPr>
          <w:rtl w:val="true"/>
        </w:rPr>
        <w:t>اشاره</w:t>
      </w:r>
      <w:bookmarkEnd w:id="24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قرآن، انسجام و پیوستگی‌های داخلی و نفی وابستگی‌های خارجی برای جامعه به این بستگی دارد که قدرت متمرکزی در جامعه وجود داشته باشد تا همه فعالیت‌ها، جهت‌گیری‌ها، موضع‌گیری‌ها و قطب‌های گوناگون جامعه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فرد در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فرمان‌رواست؛ یعنی آن کس که همه نیروها باید از او الهام گیرند و همه کارها به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 آن کسی است که مدیریت جامعه اسلامی، هم از جنبه فکری و هم از جنبه عملی به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چه کسی می‌تواند باشد؟ </w:t>
      </w:r>
    </w:p>
    <w:p>
      <w:pPr>
        <w:pStyle w:val="BookText"/>
        <w:rPr/>
      </w:pPr>
      <w:r>
        <w:rPr>
          <w:rFonts w:ascii="IRNazanin" w:hAnsi="IRNazanin" w:eastAsia="IRNazanin"/>
          <w:color w:val="111111"/>
          <w:sz w:val="28"/>
          <w:sz w:val="28"/>
          <w:szCs w:val="28"/>
          <w:rtl w:val="true"/>
          <w:lang w:bidi="fa-IR"/>
        </w:rPr>
        <w:t>آیت‌اللّه خامنه‌ای در پاسخ به این پرسش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کسی که ولیّ واقعی جامعه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جامعه اسلامی، غیر از خدای متعال شخص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توحید هم همین را به ما می‌گفت و نبوت هم همین اصل را برای ما مسلّم می‌کرد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آیت‌اللّه خامنه‌ای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کسی که در جامعه اسلامی حق امر و نهی و فرمان و حق اجرای اوامر و معیّن کردن خط‌مشی جامعه و خلاصه حق تحکم در همه خصوصیات زندگی انسان‌ها را دارد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وَلیُّ المؤمنین</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به باور آیت‌اللّه خامنه‌ای، ولایت، یعنی حاکمیت و سرپرستی در جامعه اسلامی، امری غیر از سرپرستی و حکومت در جوامع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هیچ انسانی حق ندارد که اداره امور انسان‌های دیگر را به عهده بگیرد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سرپرستی جامعه، متعلق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این حق را ندارد که اداره امور انسان‌های دیگر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مخصوص خدای متعال است که خالق و منشأ و عالم به مصالح و مالک امور انسان‌ها، بلکه مالک همه ذرات عالم 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قدرتی، هیچ شمشیر بُرّایی، هیچ ثروتی، حتی هیچ قدرت علم و تدبیری، به کسی این حق را نمی‌دهد که مالک و تصمیم‌گیرنده درباره سرنوشت </w:t>
      </w:r>
      <w:bookmarkStart w:id="241" w:name="pg3974_37603"/>
    </w:p>
    <w:p>
      <w:pPr>
        <w:pStyle w:val="BookText"/>
        <w:rPr/>
      </w:pPr>
      <w:bookmarkEnd w:id="241"/>
      <w:r>
        <w:rPr>
          <w:rFonts w:ascii="IRNazanin" w:hAnsi="IRNazanin" w:eastAsia="IRNazanin"/>
          <w:color w:val="111111"/>
          <w:sz w:val="28"/>
          <w:sz w:val="28"/>
          <w:szCs w:val="28"/>
          <w:rtl w:val="true"/>
          <w:lang w:bidi="fa-IR"/>
        </w:rPr>
        <w:t>انسان‌های دیگر باشد</w:t>
      </w:r>
      <w:r>
        <w:rPr>
          <w:rFonts w:eastAsia="IRNazanin" w:cs="IRNazanin"/>
          <w:color w:val="111111"/>
          <w:sz w:val="28"/>
          <w:szCs w:val="28"/>
          <w:rtl w:val="true"/>
          <w:lang w:bidi="fa-IR"/>
        </w:rPr>
        <w:t xml:space="preserve">. </w:t>
      </w:r>
      <w:r>
        <w:rPr>
          <w:rStyle w:val="FootnoteAnchor"/>
          <w:rtl w:val="true"/>
        </w:rPr>
        <w:footnoteReference w:id="77"/>
      </w:r>
    </w:p>
    <w:p>
      <w:pPr>
        <w:pStyle w:val="Heading4"/>
        <w:numPr>
          <w:ilvl w:val="3"/>
          <w:numId w:val="1"/>
        </w:numPr>
        <w:rPr/>
      </w:pPr>
      <w:bookmarkStart w:id="242" w:name="__RefHeading___Toc2007803_2281741623"/>
      <w:bookmarkStart w:id="243" w:name="_Toc94"/>
      <w:bookmarkEnd w:id="242"/>
      <w:r>
        <w:rPr>
          <w:rtl w:val="true"/>
        </w:rPr>
        <w:t>الف</w:t>
      </w:r>
      <w:r>
        <w:rPr>
          <w:rtl w:val="true"/>
        </w:rPr>
        <w:t xml:space="preserve">) </w:t>
      </w:r>
      <w:r>
        <w:rPr>
          <w:rtl w:val="true"/>
        </w:rPr>
        <w:t>دلیل پذیرش ولایت خداوند</w:t>
      </w:r>
      <w:bookmarkEnd w:id="243"/>
    </w:p>
    <w:p>
      <w:pPr>
        <w:pStyle w:val="BookText"/>
        <w:rPr/>
      </w:pPr>
      <w:r>
        <w:rPr>
          <w:rFonts w:ascii="IRNazanin" w:hAnsi="IRNazanin" w:eastAsia="IRNazanin"/>
          <w:color w:val="111111"/>
          <w:sz w:val="28"/>
          <w:sz w:val="28"/>
          <w:szCs w:val="28"/>
          <w:rtl w:val="true"/>
          <w:lang w:bidi="fa-IR"/>
        </w:rPr>
        <w:t>آیت‌اللّه خامنه‌ای بر آن است که ولایت خداوند و پذیرش آن، به دلیل فلسفه‌ای است که در جهان‌بینی اسلام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ما می‌گوییم باید از خدا اطاعت کرد و ولیّ امر، خداست، این یک فلسفه طبیعی روشنی دارد؛ چون همه چیز مال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ما سَکَنَ فِی الَّیْلِ وَ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روشن می‌کند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بنابراین، به اختصار می‌توان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یعنی آن قدرتی که همه فعالیت‌ها و نشانه‌های فکری و عملی را اداره می‌کند، خداست و هر آن‌که خدا وی را به نام یا به شأن به ولایت بگمارد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یُؤتُونَ الزَّکوةَ وَ هُمْ راکِعُونَ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و رهبر و حاکم شما فقط خداست و رسولش و مؤمنانی که نماز را به پا می‌دارند و زکات را درحالی‌که در رکوعند، ادا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خدا و پذیرش آن از سوی مؤمنان، به دلیل نوعی زیربنای فکری است که در جهان‌بینی اسلام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ما سَکَنَ فِی اللَّیْلِ وَ النَّهارِ وَ هُوَ السَّمیعُ الْعَلیمُ قُلْ أَغَیْرَ اللّهِ أَتَّخِذُ وَلِیّا فاطِرِ السَّماواتِ وَ اْلأَرْضِ وَ هُوَ یُطْعِمُ وَ لا یُطْعَمُ قُلْ إِنّی أُمِرْتُ أَنْ أَکُونَ أَوَّلَ مَنْ أَسْلَمَ وَ لا </w:t>
      </w:r>
    </w:p>
    <w:p>
      <w:pPr>
        <w:pStyle w:val="BookText"/>
        <w:rPr/>
      </w:pPr>
      <w:r>
        <w:rPr>
          <w:rFonts w:ascii="Amiri" w:hAnsi="Amiri" w:eastAsia="Amiri" w:cs="Amiri"/>
          <w:color w:val="111111"/>
          <w:sz w:val="28"/>
          <w:sz w:val="28"/>
          <w:szCs w:val="28"/>
          <w:rtl w:val="true"/>
          <w:lang w:bidi="ar-SA"/>
        </w:rPr>
        <w:t>تَکُونَنَّ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اوست هر آنچه در شب و روز آرمیده است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ولیّ و فرمان‌روایی جز خدا برگزینم که پدیدآورنده آسمان‌ها و زمین است و اوست که می‌خوراند و خورانیده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مأمور شده‌ام که نخستین کسی باشم که تسلیم گردیده و اسلام آورده است و مبادا که در شمار مشرکان در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خدای متعالی به طور مستقیم امر و نهی نمی‌کند و انسان‌ها نیز نیاز دارند انسانی بر آنها حکومت کند، و گرنه اگر در میان جامعه، تنها قانونی هر چند الهی باشد، ولی فرمان‌روا یا هیئتی نباشد که حکومت کند و ناظری بر اجرای قانون در جامعه نباشد، انتظام جامعه بشری به هم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پرسید این انسان، چه کسی می‌تواند باشد؟ آن انسان یا انسان‌هایی که قرار است بر جامعه بشری فرمان‌روایی کنند و در عمل ولایت جامعه را به عهده بگیرند، چه کسانی می‌توانند باشند؟ به این پرسش، پاسخ‌های گوناگونی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الملکُ لِمن غلب؛ هر که غالب شد، حاکم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نیز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تدبیر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سوی مردم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خاندانی بزرگ و معروف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حاکم جامعه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خامنه‌ای در پاسخ به این پرسش، با استناد به آیه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در عمل باید امر و نهی جامعه و اجتماع را به دست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حضور پیغمبر خدا، معنا ندارد که حاکم دیگری جز پیغمبر بر مردم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یعنی همان کسی که باید زمام قدرت را در جامعه به دست گیرد و حاکم بر جامعه باشد</w:t>
      </w:r>
      <w:r>
        <w:rPr>
          <w:rFonts w:eastAsia="IRNazanin" w:cs="IRNazanin"/>
          <w:color w:val="111111"/>
          <w:sz w:val="28"/>
          <w:szCs w:val="28"/>
          <w:rtl w:val="true"/>
          <w:lang w:bidi="fa-IR"/>
        </w:rPr>
        <w:t xml:space="preserve">. </w:t>
      </w:r>
      <w:r>
        <w:rPr>
          <w:rStyle w:val="FootnoteAnchor"/>
          <w:rtl w:val="true"/>
        </w:rPr>
        <w:footnoteReference w:id="79"/>
      </w:r>
      <w:bookmarkStart w:id="244" w:name="pg3974_37605"/>
    </w:p>
    <w:p>
      <w:pPr>
        <w:pStyle w:val="Heading4"/>
        <w:numPr>
          <w:ilvl w:val="3"/>
          <w:numId w:val="1"/>
        </w:numPr>
        <w:rPr/>
      </w:pPr>
      <w:bookmarkStart w:id="245" w:name="__RefHeading___Toc2007805_2281741623"/>
      <w:bookmarkStart w:id="246" w:name="_Toc95"/>
      <w:bookmarkEnd w:id="244"/>
      <w:bookmarkEnd w:id="245"/>
      <w:r>
        <w:rPr>
          <w:rtl w:val="true"/>
        </w:rPr>
        <w:t>ب</w:t>
      </w:r>
      <w:r>
        <w:rPr>
          <w:rtl w:val="true"/>
        </w:rPr>
        <w:t xml:space="preserve">) </w:t>
      </w:r>
      <w:r>
        <w:rPr>
          <w:rtl w:val="true"/>
        </w:rPr>
        <w:t>ولایت، اساسی‌ترین مسئله دین</w:t>
      </w:r>
      <w:bookmarkEnd w:id="246"/>
    </w:p>
    <w:p>
      <w:pPr>
        <w:pStyle w:val="BookText"/>
        <w:rPr/>
      </w:pPr>
      <w:r>
        <w:rPr>
          <w:rFonts w:ascii="IRNazanin" w:hAnsi="IRNazanin" w:eastAsia="IRNazanin"/>
          <w:color w:val="111111"/>
          <w:sz w:val="28"/>
          <w:sz w:val="28"/>
          <w:szCs w:val="28"/>
          <w:rtl w:val="true"/>
          <w:lang w:bidi="fa-IR"/>
        </w:rPr>
        <w:t>آیت‌اللّه خامنه‌ای معتقد است اساسی‌ترین مسئله دین، موضوع ولایت است؛ زیرا ولایت، نشانه و پرتو توحید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یعنی حکومت؛ چیزی است که در جامعه اسلامی متعلق به خداست و از خدای متعال به پیامبر و از او به ولی مؤمنین می‌رسد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پرسشی که اینجا مطرح می‌شود، آن است که پس از پیامبر گرامی اسلام، تکلیف چیست؟ در پاسخ به این پرسش، آیت‌اللّه خامنه‌ای به آیه قرآن استناد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یعنی کسانی که به مکتب و دین ایمان آوردند، ولیّ و حاکم جامعه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قرآن می‌خواهد افزون بر آنکه روی انسان مشخصی انگشت می‌گذارد و کسی را که در نظر قانون‌گذار اسلام مشخص است، بر مردم حاکم می‌کند، می‌خواهد علت انتخاب یا انتصاب او را نیز بیان کند و به این وسیله، معیاری کلی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ایمان آورده و مؤمن به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مؤمنانی که نماز را اقامه می‌کنند؛ نه اینکه نماز می‌خوانند، بلکه روح نماز را در جامعه زنده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جامعه‌ای که در آن ذکر خدا موج می‌زند و مردم به یاد خدا هستند، جهت‌گیری‌ها الهی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ویژگی‌هایی که در ادامه آیه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یُؤتُونَ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زکات بدهند و اهل انفاق در راه خدا باشند</w:t>
      </w:r>
      <w:r>
        <w:rPr>
          <w:rFonts w:eastAsia="IRNazanin" w:cs="IRNazanin"/>
          <w:color w:val="111111"/>
          <w:sz w:val="28"/>
          <w:szCs w:val="28"/>
          <w:rtl w:val="true"/>
          <w:lang w:bidi="fa-IR"/>
        </w:rPr>
        <w:t xml:space="preserve">. </w:t>
      </w:r>
      <w:bookmarkStart w:id="247" w:name="pg3974_37606"/>
    </w:p>
    <w:p>
      <w:pPr>
        <w:pStyle w:val="Heading4"/>
        <w:numPr>
          <w:ilvl w:val="3"/>
          <w:numId w:val="1"/>
        </w:numPr>
        <w:rPr/>
      </w:pPr>
      <w:bookmarkStart w:id="248" w:name="__RefHeading___Toc2007807_2281741623"/>
      <w:bookmarkStart w:id="249" w:name="_Toc96"/>
      <w:bookmarkEnd w:id="247"/>
      <w:bookmarkEnd w:id="248"/>
      <w:r>
        <w:rPr>
          <w:rtl w:val="true"/>
        </w:rPr>
        <w:t>ج</w:t>
      </w:r>
      <w:r>
        <w:rPr>
          <w:rtl w:val="true"/>
        </w:rPr>
        <w:t xml:space="preserve">) </w:t>
      </w:r>
      <w:r>
        <w:rPr>
          <w:rtl w:val="true"/>
        </w:rPr>
        <w:t>ولیّ امر؛ فرستاده خدا</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اسلام، ولیّ امر آن کسی است که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است که خود خدا معیّن کند؛ چون فرض این است که به حسب طبیعت خلقت و آفرینش، هیچ انسانی حق تحکم بر انسان‌های دیگر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حق تحکم دارد، خداست و چون خدا حق تحکم دارد، خدا می‌تواند طبق مصلحت انسان‌ها، این حق را به هر کسی که می‌خواهد، بدهد و می‌دانیم که کار خدا بیرون از مصلحت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پیغمبر و امام را معیّن می‌کند و برای بعد از امام نیز صفاتی را معیّن می‌کند که اینها بعد از ائمه معصومین علیهم‌السلام، حاکم بر جامعه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 را خدا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پیغمبرش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امام‌ها 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امام‌های خاندان پیغمبر تعیین شده‌اند که دوازده نفرند و در رتبه بعدی، کسانی که با معیارها و ملاک‌های خاصی تطبیق بکنند، آنها از برای حکومت و خلافت معیّن شده‌اند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آیت‌اللّه خامنه‌ای معتقد است آنچه در اسلام بر آن تأکید شده، این است که زمام امر مردم، در دست کسانی نباشد که انسان‌ها را به دوزخ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ایشان، منطق شیعه در این موضوع، بسیار ظریف و دقیق است؛ زیرا افزون بر اینکه نصب خدایی را از قرآن استنباط می‌کند، معیارها و ملاک‌ها را هم به دست مردم می‌دهد تا مردم فریب نخورند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حکومت علی را قبول داری، باید معیارهای خلافت و ولایت را هم قبول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قبول داشته باشی که علی بن ابی‌طالب به خاطر جمع بودن این معیارها به عنوان ولیّ انتخاب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در او این معیارها نبود یا ضد این معیارها در او بود، این آدم </w:t>
      </w:r>
    </w:p>
    <w:p>
      <w:pPr>
        <w:pStyle w:val="BookText"/>
        <w:rPr/>
      </w:pPr>
      <w:r>
        <w:rPr>
          <w:rFonts w:ascii="IRNazanin" w:hAnsi="IRNazanin" w:eastAsia="IRNazanin"/>
          <w:color w:val="111111"/>
          <w:sz w:val="28"/>
          <w:sz w:val="28"/>
          <w:szCs w:val="28"/>
          <w:rtl w:val="true"/>
          <w:lang w:bidi="fa-IR"/>
        </w:rPr>
        <w:t>حق ندارد جانشین علی بن ابی‌طالب خودش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ولایت شیعه را ولیّ‌امر بودن را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از او بپذیرد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نظر آیت‌اللّه خامنه‌ای، هر جامعه‌ای که بخواهد همه نیروهایش در یک جهت به کار افتد و هیچ‌یک از نیروهایش هرز نرود و همه نیروهای جامعه به صورت قدرت متمرکزی در آید، به طوری که بتواند مثل مشت واحدی در برابر جناح‌ها و صف‌ها و قدرت‌های متخاصم عمل کند، به قدرتی متمرکز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دل و یک قلب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چنین فردی،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یعنی آن حاکم و پیشوایی که از طرف پروردگار در آن جامعه تعیین می‌شود؛ مثل همان‌که خدای متعال به ابراهیم علیه‌السلام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 تو را برای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امام باید از طرف خدا تعیین شود،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خدا به نام و نشان معیّن می‌کند؛ مثل اینکه پیامبر،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علیه‌السلام، امام حسین علیه‌السلام و بقیه ائمه علیهم‌السلام 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خدای متعال، امام را به نام معیّن نمی‌کند، بلکه تنها به نشان معیّن می‌کند؛ مثل فرمایش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کانَ مِنْ الفُقهاءِ صَائِنا لِنَفْسِه حافظا لِدینه مُخالفا علی هواهُ مُطیعا لِاَمرِ مولاه فَلِلْعَوامِ اَنْ یُقلِّدوه</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در این روایت، امام، نشانه‌های امام را تعیین فرمود؛ بدون اینکه نام او را معیّن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این نشان بر او تطبیق کرد، آن امام می‌شود</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مشخص شد که هر مسلمان و هر کس که مدعی بندگی خداست، </w:t>
      </w:r>
      <w:bookmarkStart w:id="250" w:name="pg3974_37608"/>
    </w:p>
    <w:p>
      <w:pPr>
        <w:pStyle w:val="BookText"/>
        <w:rPr/>
      </w:pPr>
      <w:bookmarkEnd w:id="250"/>
      <w:r>
        <w:rPr>
          <w:rFonts w:ascii="IRNazanin" w:hAnsi="IRNazanin" w:eastAsia="IRNazanin"/>
          <w:color w:val="111111"/>
          <w:sz w:val="28"/>
          <w:sz w:val="28"/>
          <w:szCs w:val="28"/>
          <w:rtl w:val="true"/>
          <w:lang w:bidi="fa-IR"/>
        </w:rPr>
        <w:t>باید ولیّ زندگی خود و فرمان‌روا و صاحب اختیار فعالیت‌های دوران عمرش را از خدا بخواهد و به آن حاکمی که خداوند می‌گمارد، سر بسپارد و دست اطاعت به ولی‌اللّه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در همه فعالیت‌های زندگی، تنها خدا و کسی را که خدا به جانشینی خود برگزیده است، به عنوان حاکم و فرمان‌روا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جامعه در صورتی دارای ولایت است که در آن ولیّ مشخص باشد و در عمل، مصدر و الهام‌بخش همه فعالیت‌های زندگی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وقتی ولایت دارد که شناخت درستی از ولیّ داشته باشد و برای پیوند هر چه بیشتر با او ـ که مظهر ولایت خداست ـ پیوسته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ولیّ، جانشین خدا و مظهر قدرت عادلانه الهی در زمین است، از همه استعدادهایی که در وجود انسان‌ها برای تکامل نهاده شده است، به سود آنان بهره می‌برد و از اینکه حتی اندکی از این زمینه‌ها در راه زیان انسانیت به کار رود، مانع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عدل و امن را که برای بالندگی نهال انسان لازم است، در محیط زیست آنان تأمین و از پدید آمدن جلوه‌های گوناگون ظلم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دیدگاه آیت‌اللّه خامنه‌ای که البته از کلام الهی و آیات قرآنی سرچشمه می‌گیرد، ولیّ و حاکم مطلق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فرمان‌روایی به پیامبران تفویض می‌شود و در مرحله پس از آن، این شأن به پیشوایان معصوم علیهم‌السلام واگذار می‌گردد و پس از امامان معصوم علیهم‌السلام، این شأن و مقام به فقیهان دین می‌رسد</w:t>
      </w:r>
      <w:r>
        <w:rPr>
          <w:rFonts w:eastAsia="IRNazanin" w:cs="IRNazanin"/>
          <w:color w:val="111111"/>
          <w:sz w:val="28"/>
          <w:szCs w:val="28"/>
          <w:rtl w:val="true"/>
          <w:lang w:bidi="fa-IR"/>
        </w:rPr>
        <w:t>.</w:t>
      </w:r>
    </w:p>
    <w:p>
      <w:pPr>
        <w:pStyle w:val="Heading3"/>
        <w:numPr>
          <w:ilvl w:val="2"/>
          <w:numId w:val="1"/>
        </w:numPr>
        <w:rPr/>
      </w:pPr>
      <w:bookmarkStart w:id="251" w:name="__RefHeading___Toc2007809_2281741623"/>
      <w:bookmarkStart w:id="252" w:name="_Toc97"/>
      <w:bookmarkEnd w:id="251"/>
      <w:r>
        <w:rPr/>
        <w:t>4</w:t>
      </w:r>
      <w:r>
        <w:rPr>
          <w:rtl w:val="true"/>
        </w:rPr>
        <w:t xml:space="preserve">. </w:t>
      </w:r>
      <w:r>
        <w:rPr>
          <w:rtl w:val="true"/>
        </w:rPr>
        <w:t>ولایت</w:t>
      </w:r>
      <w:bookmarkEnd w:id="252"/>
    </w:p>
    <w:p>
      <w:pPr>
        <w:pStyle w:val="Heading4"/>
        <w:numPr>
          <w:ilvl w:val="3"/>
          <w:numId w:val="1"/>
        </w:numPr>
        <w:rPr/>
      </w:pPr>
      <w:bookmarkStart w:id="253" w:name="__RefHeading___Toc2007811_2281741623"/>
      <w:bookmarkStart w:id="254" w:name="_Toc98"/>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در جامعه اسلامی، ولایت در دو بعد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ولایت فردی که افراد دارند؛ دوم، ولایت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کامل‌تر معنای ولایت در نظام اسلامی می‌پردازیم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آیت‌اللّه خامنه‌ای، ولایت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اتصال و ارتباط و قرب </w:t>
      </w:r>
      <w:bookmarkStart w:id="255" w:name="pg3974_37609"/>
    </w:p>
    <w:p>
      <w:pPr>
        <w:pStyle w:val="BookText"/>
        <w:rPr/>
      </w:pPr>
      <w:bookmarkEnd w:id="255"/>
      <w:r>
        <w:rPr>
          <w:rFonts w:ascii="IRNazanin" w:hAnsi="IRNazanin" w:eastAsia="IRNazanin"/>
          <w:color w:val="111111"/>
          <w:sz w:val="28"/>
          <w:sz w:val="28"/>
          <w:szCs w:val="28"/>
          <w:rtl w:val="true"/>
          <w:lang w:bidi="fa-IR"/>
        </w:rPr>
        <w:t>دو چیز به صورت مماس و مستحکم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معانی که برای ولایت در لغت ذکر شده است ـ معنای محبت، معنای قیومیت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این جهت است که در هر کدام از اینها به نوعی این قرب و نزدیکی بین دو طرف ولایت وجود دارد</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256" w:name="__RefHeading___Toc2007813_2281741623"/>
      <w:bookmarkStart w:id="257" w:name="_Toc99"/>
      <w:bookmarkEnd w:id="256"/>
      <w:r>
        <w:rPr>
          <w:rtl w:val="true"/>
        </w:rPr>
        <w:t>الف</w:t>
      </w:r>
      <w:r>
        <w:rPr>
          <w:rtl w:val="true"/>
        </w:rPr>
        <w:t xml:space="preserve">) </w:t>
      </w:r>
      <w:r>
        <w:rPr>
          <w:rtl w:val="true"/>
        </w:rPr>
        <w:t>تعبیر اسلام از حکومت با ولایت</w:t>
      </w:r>
      <w:bookmarkEnd w:id="257"/>
    </w:p>
    <w:p>
      <w:pPr>
        <w:pStyle w:val="BookText"/>
        <w:rPr/>
      </w:pPr>
      <w:r>
        <w:rPr>
          <w:rFonts w:ascii="IRNazanin" w:hAnsi="IRNazanin" w:eastAsia="IRNazanin"/>
          <w:color w:val="111111"/>
          <w:sz w:val="28"/>
          <w:sz w:val="28"/>
          <w:szCs w:val="28"/>
          <w:rtl w:val="true"/>
          <w:lang w:bidi="fa-IR"/>
        </w:rPr>
        <w:t>به باور آیت‌اللّه خامنه‌ای، در اسلام برای بیان حکومت از تعبیر ولایت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روی‌داد غدیرخم، حکومت را با تعبیر ولایت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با نام ولایت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حکومت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شخصی که در رأس حکومت قرار دارد، به عنوان والی، ولیّ، مولا ـ یعنی اشتقاقات کلمه ولایت ـ معرفی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در نظام سیاسی اسلام، آن کسی که در رأس قدرت قرار دارد و آن کسانی که قدرت حکومت بر آنها در اختیار اوست، ارتباط و اتصال و پیوستگی جدایی‌ناپذیری از هم دارند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خامنه‌ای در جایی دیگر اشاره می‌کند که معنای ولایت در اسلام به نماز، روزه، زکات و اعمال فردی و عبادت‌ها خلاصه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اصطلاح عرف اسلامی، نام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 حکومتی است که شخص حاکم با آحاد مردم دارای پیوند محبت‌آمیز و عاطفی و فکری و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حکومتی که زورکی باشد؛ آن حکومتی که با کودتا باشد؛ آن حکومتی که حاکم </w:t>
      </w:r>
    </w:p>
    <w:p>
      <w:pPr>
        <w:pStyle w:val="BookText"/>
        <w:rPr/>
      </w:pPr>
      <w:r>
        <w:rPr>
          <w:rFonts w:ascii="IRNazanin" w:hAnsi="IRNazanin" w:eastAsia="IRNazanin"/>
          <w:color w:val="111111"/>
          <w:sz w:val="28"/>
          <w:sz w:val="28"/>
          <w:szCs w:val="28"/>
          <w:rtl w:val="true"/>
          <w:lang w:bidi="fa-IR"/>
        </w:rPr>
        <w:t>عقاید مردمش را قبول نداشته باشد و افکار و احساسات مردمش را مورد اعتنا قرار ندهد؛ آن حکومتی که حاکم حتی در عرف خود مردم ـ مثل حکومت‌های امروز دنیا ـ از امکانات خاص و از برخورداری‌های ویژه برخوردار باشد و برای او، منطقه ویژه‌ای برای تمتعات دنیوی وجود داشته باشد، هیچ‌کدام به معنای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آن حکومتی که در آن ارتباطات حاکم با مردم، ارتباطات فکری، عقیدتی، عاطفی و محبت‌آمیز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او متصل و پیوسته‌اند، به او علاقه‌مندند و او منشأ همه این 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وظایف خود را از خدا می‌خواهد و خود را عبد و بنده خدا می‌انگارد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چنان‌که پیش‌تر بیان کردیم، پس از اینکه پیامبر گرامی اسلام از سوی خداوند به عنوان حاکم انتخاب شد و تشکیل حکومت داد، به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عنوان فرمان‌روا بر مردم حکومت کرد، ولی پس از رحلت پیامبر، جامعه اسلامی باید چگونه اداره می‌شد؟ آیا وقتی ارتباط با وحی قطع شد، دیگر خداوند نماینده و حاکمی از سوی خویش در جامعه ندارد؟ بی‌گمان،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ماجرایی رخ داد و در آن روز، حضرت رسول برای خود جانشین و خلیفه‌ای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روزی، پیامبر اکرم صلی‌الله‌علیه‌و‌آله در آخرین ماه‌های حیاتش، امیرمؤمنان علی علیه‌السلام را به ولایت ـ یعنی به حکومت و سرپرستی مسلمانان و مدیریت جامعه اسلامی ـ نصب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در این باره می‌گوید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پیغمبر که ولایت را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سپرد ـ این نصب تشریعی ـ همان معنای حکومت است؛ همان مدیریت جامعه اسلامی و ولایت امر مسلمین است که البته همراه با آن ولایت کلیه </w:t>
      </w:r>
    </w:p>
    <w:p>
      <w:pPr>
        <w:pStyle w:val="BookText"/>
        <w:rPr/>
      </w:pPr>
      <w:r>
        <w:rPr>
          <w:rFonts w:ascii="IRNazanin" w:hAnsi="IRNazanin" w:eastAsia="IRNazanin"/>
          <w:color w:val="111111"/>
          <w:sz w:val="28"/>
          <w:sz w:val="28"/>
          <w:szCs w:val="28"/>
          <w:rtl w:val="true"/>
          <w:lang w:bidi="fa-IR"/>
        </w:rPr>
        <w:t>الهیه است که در وجود مقدس خود پیغمبر و در ائمه هدی علیهم‌السلام ـ در همه ـ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به آن معنا، در ائمه‌ای که به ولایت ظاهری نرسیدند،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ولایتی که مال امیرالمؤمنین و منصوب پیغمبر بوده، ولایت سیاسی بود، با همان معنایی که ذات مقدس پروردگار، آن را در اسلام پیغمبر اکرم صلی‌الله‌علیه‌و‌آله و به وسیله پیغمبر اکرم صلی‌الله‌علیه‌و‌آله به وجود آورد و معلوم شد که اسلام در ردیف والاترین احکام و مقررات خود، مسئله حکومت و ولایت و سرپرستی امت را دارد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ایشان همچنین در جای دیگری، با اشاره به این مطلب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مسئله نصب حاکم، مسئله مهمی است که پیام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روشن را که پیغمبر اکرم صلی‌الله‌علیه‌و‌آله ـ مؤسس اسلام ـ به همه مسلمین داده است، که می‌گوید مسلمان‌ها دین را از اساس زندگی، از مسئله حکومت که پایه زندگی فردی و اجتماعی است جدا نکنید؛ دین را به گوشه خلوت خانه‌ها و ذهن و مسائل روحی منحصر نکنید؛ دین را به انزوا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زندگی بشر که بر پایه حکومت اسلامی است، امری است متوجه دین؛ مسئولیتی است بر دوش دین و دین باید این کار را انجام دهد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گفتیم که حاکم مطلق، خداوند است که با شیوه‌هایی، حاکمیت خود را بر جهان اعمال می‌کند؛ از جمله، از راه نصب انبیا و پیامبران الهی که به عنوان فرمان‌روا و حاکم از سوی خداوند بر زمین حکم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 آخرین فرمان‌روا و حاکم الهی بود که از راه وحی با خدا ارتباط داشت</w:t>
      </w:r>
      <w:r>
        <w:rPr>
          <w:rFonts w:eastAsia="IRNazanin" w:cs="IRNazanin"/>
          <w:color w:val="111111"/>
          <w:sz w:val="28"/>
          <w:szCs w:val="28"/>
          <w:rtl w:val="true"/>
          <w:lang w:bidi="fa-IR"/>
        </w:rPr>
        <w:t xml:space="preserve">. </w:t>
      </w:r>
      <w:bookmarkStart w:id="258" w:name="pg3974_37612"/>
    </w:p>
    <w:p>
      <w:pPr>
        <w:pStyle w:val="BookText"/>
        <w:rPr/>
      </w:pPr>
      <w:bookmarkEnd w:id="258"/>
      <w:r>
        <w:rPr>
          <w:rFonts w:ascii="IRNazanin" w:hAnsi="IRNazanin" w:eastAsia="IRNazanin"/>
          <w:color w:val="111111"/>
          <w:sz w:val="28"/>
          <w:sz w:val="28"/>
          <w:szCs w:val="28"/>
          <w:rtl w:val="true"/>
          <w:lang w:bidi="fa-IR"/>
        </w:rPr>
        <w:t>پس از رحلت رسول اکرم صلی‌الله‌علیه‌و‌آله، امامان معصوم شیعه علیهم‌السلام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افرادی باشند تا بتوانند به عنوان حاکم الهی نقش‌آفرینی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آموزه‌های اسلامی، این حق و وظیفه بر عهده عالمان و فقیهان دین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بحث‌های مقدماتی در بحث ولایت فقیه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اندیشه‌های آیت‌اللّه خامنه‌ای را در این مقوله می‌کاویم</w:t>
      </w:r>
      <w:r>
        <w:rPr>
          <w:rFonts w:eastAsia="IRNazanin" w:cs="IRNazanin"/>
          <w:color w:val="111111"/>
          <w:sz w:val="28"/>
          <w:szCs w:val="28"/>
          <w:rtl w:val="true"/>
          <w:lang w:bidi="fa-IR"/>
        </w:rPr>
        <w:t>.</w:t>
      </w:r>
    </w:p>
    <w:p>
      <w:pPr>
        <w:pStyle w:val="Heading4"/>
        <w:numPr>
          <w:ilvl w:val="3"/>
          <w:numId w:val="1"/>
        </w:numPr>
        <w:rPr/>
      </w:pPr>
      <w:bookmarkStart w:id="259" w:name="__RefHeading___Toc2007815_2281741623"/>
      <w:bookmarkStart w:id="260" w:name="_Toc100"/>
      <w:bookmarkEnd w:id="259"/>
      <w:r>
        <w:rPr>
          <w:rtl w:val="true"/>
        </w:rPr>
        <w:t>ب</w:t>
      </w:r>
      <w:r>
        <w:rPr>
          <w:rtl w:val="true"/>
        </w:rPr>
        <w:t xml:space="preserve">) </w:t>
      </w:r>
      <w:r>
        <w:rPr>
          <w:rtl w:val="true"/>
        </w:rPr>
        <w:t>ولایت فقیه</w:t>
      </w:r>
      <w:bookmarkEnd w:id="260"/>
    </w:p>
    <w:p>
      <w:pPr>
        <w:pStyle w:val="Heading5"/>
        <w:numPr>
          <w:ilvl w:val="4"/>
          <w:numId w:val="1"/>
        </w:numPr>
        <w:rPr/>
      </w:pPr>
      <w:bookmarkStart w:id="261" w:name="__RefHeading___Toc2007817_2281741623"/>
      <w:bookmarkStart w:id="262" w:name="_Toc101"/>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ولایت داشتن فقیه، دست‌کم در برخی از امور از ضروریات فقه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عامه فقیه، از ابتدای تاریخ اجتهاد شیعی، معتقدان و مدافعانی از فقیهان بزرگ داشته، ولی نظریه‌ای اجماعی نبوده و در گذشته، مخالفانی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به زمان حال نزدیک‌تر می‌شویم، فقیهان بیشتری به این اعتقاد می‌گرایند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رحمه‌الله برای تثبیت نظریه ولایت سیاسی فقیه در میدان نظر و عمل، بحث مهجور ولایت فقیه را به کانون توجه بسیاری از اندیشمندان مسلمان و غیرمسلمان وارد کرد</w:t>
      </w:r>
      <w:r>
        <w:rPr>
          <w:rFonts w:eastAsia="IRNazanin" w:cs="IRNazanin"/>
          <w:color w:val="111111"/>
          <w:sz w:val="28"/>
          <w:szCs w:val="28"/>
          <w:rtl w:val="true"/>
          <w:lang w:bidi="fa-IR"/>
        </w:rPr>
        <w:t>.</w:t>
      </w:r>
    </w:p>
    <w:p>
      <w:pPr>
        <w:pStyle w:val="Heading5"/>
        <w:numPr>
          <w:ilvl w:val="4"/>
          <w:numId w:val="1"/>
        </w:numPr>
        <w:rPr/>
      </w:pPr>
      <w:bookmarkStart w:id="263" w:name="__RefHeading___Toc2007819_2281741623"/>
      <w:bookmarkStart w:id="264" w:name="_Toc102"/>
      <w:bookmarkEnd w:id="263"/>
      <w:r>
        <w:rPr>
          <w:rtl w:val="true"/>
        </w:rPr>
        <w:t>یک ـ معنای ولایت فقیه</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ل ـ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همراه دیگر مشتق‌های این ریشه، در معانی متعددی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متصدی و عهده‌دار امری می‌شود، بر آن ولایت می‌یابد و مولی و ولیّ آن امر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واژه به معنای تدبیر و قدرت و تصرف و فعل دلالت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در موارد کاربرد واژه ولایت و هم‌خانواده‌های آن، مانند مولی و ولیّ نشان می‌دهد که این واژه، معنای تصدی و سرپرستی و اداره شئون دیگران را </w:t>
      </w:r>
    </w:p>
    <w:p>
      <w:pPr>
        <w:pStyle w:val="BookText"/>
        <w:rPr/>
      </w:pPr>
      <w:r>
        <w:rPr>
          <w:rFonts w:ascii="IRNazanin" w:hAnsi="IRNazanin" w:eastAsia="IRNazanin"/>
          <w:color w:val="111111"/>
          <w:sz w:val="28"/>
          <w:sz w:val="28"/>
          <w:szCs w:val="28"/>
          <w:rtl w:val="true"/>
          <w:lang w:bidi="fa-IR"/>
        </w:rPr>
        <w:t>می‌رساند و نوعی سزاواری و حق تصرف داشتن را برای ولیّ اثبات می‌کند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فقه شیعه، مواردی هست که اولویت سزاوار بودن و سلطه و مالکیت در تصدی و تصرف داشتن در سرپرستی امور فرد دیگر، برای شخص یا اشخاصی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به اصطلاح‌هایی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سفیه، مجنون و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شرعی فقیه در امور سیاسی به معنای آن است که فقیه عادل، مدیر و مدبّر، در تدبیر و اداره شئون مختلف جامعه اسلامی، برابر آموزه‌های اسلامی، سزاوارتر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اسلام برای فقیه عادل در امور عمومی و اجتماعی، ولایت شرعی بر مردم قرار داده است؟</w:t>
      </w:r>
    </w:p>
    <w:p>
      <w:pPr>
        <w:pStyle w:val="BookText"/>
        <w:rPr/>
      </w:pPr>
      <w:r>
        <w:rPr>
          <w:rFonts w:ascii="IRNazanin" w:hAnsi="IRNazanin" w:eastAsia="IRNazanin"/>
          <w:color w:val="111111"/>
          <w:sz w:val="28"/>
          <w:sz w:val="28"/>
          <w:szCs w:val="28"/>
          <w:rtl w:val="true"/>
          <w:lang w:bidi="fa-IR"/>
        </w:rPr>
        <w:t>پاسخ به این پرسش که در واقع، تبیین فلسفه ولایت سیاسی فقیه است، به تحلیل دو نکته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جامعه نیازمند رهبری و ولایت سیاسی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جامعه اسلامی، این رهبری بر عهده فقیه عادل جامع‌الشرایط قرار گرفته است؟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پرسش نخست باید گفت جامعه انسانی از آن‌رو که شامل افرادی با منافع و خواسته‌های متعارض و گوناگون است، به ضرورت به حکومت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انسانی هر چند کوچک، مانند یک قبیله یا دهستان، نیازمند اعتبار ریاست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بیان شد که در جامعه اسلامی، نیاز به ولایت ضروری است و پاسخ دادیم که منظور از ولایت در جامعه اسلامی، این است که ولیّ در آن </w:t>
      </w:r>
    </w:p>
    <w:p>
      <w:pPr>
        <w:pStyle w:val="BookText"/>
        <w:rPr/>
      </w:pPr>
      <w:r>
        <w:rPr>
          <w:rFonts w:ascii="IRNazanin" w:hAnsi="IRNazanin" w:eastAsia="IRNazanin"/>
          <w:color w:val="111111"/>
          <w:sz w:val="28"/>
          <w:sz w:val="28"/>
          <w:szCs w:val="28"/>
          <w:rtl w:val="true"/>
          <w:lang w:bidi="fa-IR"/>
        </w:rPr>
        <w:t>جامعه، مشخص بوده و الهام‌بخش همه نیروها، نشاط‌ها و فعالیت‌های آن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مرکزی است که همه فرمان‌ها را می‌دهد و همه قانون‌ها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بدون وجود مرجعی به نام حکومت یا دولت که دارای اقتدار سیاسی و اختیار تصمیم‌گیری است، ناقص خواهد بود و دوام و بقای خویش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حضرت علی علیه‌السلام، مردم به ناچار نیازمند حکومت هستند؛ خواه نیکوکردار و خواه بدکردار تا در حکومت او، مرد با ایمان کار خویش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ضرورت وجود حکومت را اثبات می‌کند و اینکه حتی ولایت سیاسی نامشروع، بهتر از هرج و مرج و نبود ولایت سیاسی در جامعه انسانی است؛ زیرا حکومت، هر چند نامشروع و ناموجه باشد، برخی از کاستی‌های جامعه را می‌پوشاند و بخشی از نیازمندی‌های انسانی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نیاز انسان به ولایت سیاسی، در ضعف افراد انسانی نهفته نیست، بلکه در ضعف اجتماع‌های انسانی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فقه شیعه، این رهبری سیاسی به فقیه عادل واگذاشته شده، از آن‌روست که وظیفه حکومت، سازگاری امور مسلمانان با آموزه‌های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حکومت دینی، تنها برقراری امنیت و رفاه به هر شکل و با هر هزینه نیست، بلکه باید امور جامعه و روابط و مناسبت‌های گوناگون آن را با احکام، اصول و ارزش‌های دینی سازگار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نیازمند آن است که مدیر جامعه اسلامی، در عین برخورداری از توانایی‌های لازم در عرصه مدیریت، آشناترین مردم به حکومت الهی باشد؛ یعنی از فقاهت لازم در امور اجتماعی و سیاسی برخوردار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اِنَّ أَحَقَّ النَّاسِ بِهذَا الْاَمرِ أَقواهُم عَلیه وَ أعلَمُهم بِاَمْراللّه‌ِ فیهِ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مردمان به امامت و خلافت کسی است که بدان تواناتر باشد و در آن، به فرمان خدا، داناتر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جامعه اسلامی نیازمند ولایت و رهبری سیاسی است؛ چنان‌که هر جامعه دیگر نیز برای زدودن برخی کمبودها و کاستی‌های اجتماعی خویش، بدان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رهبری سیاسی، به خلیفه عادل توانا داده شده است؛ زیرا مدیریت جامعه اسلامی، افزون بر توانایی مدیریتی، به اسلام‌شناسی و فقه‌شناسی نیز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دیگری که مطرح می‌شود، این است که ولایت، در چه جامعه‌ای اجرایی می‌شود و برآمده از چیست؟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خامنه‌ای در پاسخ به این پرسش معتقد است ولایت اسلامی اسلامی به شکل کامل، در جامعه اسلامی عملی است و ولایت، از ارزش‌های اسلامی مانند عدالت اسلامی، علم اسلامی و دین اسلامی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ایشان، ولایت به شکل ناکامل در همه ملت‌ها و میان همه جوامع عملی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شکل غیر کامل، در همه ملت‌ها و در میان همه جوامع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می‌خواهند کسی را به عنوان رهبر و حاکم جامعه انتخاب کنند، به سراغ آن کسی بروند که سرمایه‌داران معرفی می‌کنند؛ نروند به سراغ پارساترین و پاک‌ترین و بی‌اعتناترین انسان‌ها به دنیا؛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کسی که قدرت را سرمایه شخصی خود به </w:t>
      </w:r>
      <w:bookmarkStart w:id="265" w:name="pg3974_37616"/>
    </w:p>
    <w:p>
      <w:pPr>
        <w:pStyle w:val="BookText"/>
        <w:rPr/>
      </w:pPr>
      <w:bookmarkEnd w:id="265"/>
      <w:r>
        <w:rPr>
          <w:rFonts w:ascii="IRNazanin" w:hAnsi="IRNazanin" w:eastAsia="IRNazanin"/>
          <w:color w:val="111111"/>
          <w:sz w:val="28"/>
          <w:sz w:val="28"/>
          <w:szCs w:val="28"/>
          <w:rtl w:val="true"/>
          <w:lang w:bidi="fa-IR"/>
        </w:rPr>
        <w:t>حساب نمی‌آورد و از آن برای سود شخصی خویش استفاده نمی‌کند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کوچک‌ترین کار وی که خلاف شرع باشد، عدالت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تبعیضی، هر عمل خلاف و گناه و ترک وظیفه‌ای، عدالت را از والی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عدالت سلب شد، او از آن مقام، عزل می‌شود</w:t>
      </w:r>
      <w:r>
        <w:rPr>
          <w:rFonts w:eastAsia="IRNazanin" w:cs="IRNazanin"/>
          <w:color w:val="111111"/>
          <w:sz w:val="28"/>
          <w:szCs w:val="28"/>
          <w:rtl w:val="true"/>
          <w:lang w:bidi="fa-IR"/>
        </w:rPr>
        <w:t xml:space="preserve">. </w:t>
      </w:r>
      <w:r>
        <w:rPr>
          <w:rStyle w:val="FootnoteAnchor"/>
          <w:rtl w:val="true"/>
        </w:rPr>
        <w:footnoteReference w:id="93"/>
      </w:r>
    </w:p>
    <w:p>
      <w:pPr>
        <w:pStyle w:val="Heading5"/>
        <w:numPr>
          <w:ilvl w:val="4"/>
          <w:numId w:val="1"/>
        </w:numPr>
        <w:rPr/>
      </w:pPr>
      <w:bookmarkStart w:id="266" w:name="__RefHeading___Toc2007821_2281741623"/>
      <w:bookmarkStart w:id="267" w:name="_Toc103"/>
      <w:bookmarkEnd w:id="266"/>
      <w:r>
        <w:rPr>
          <w:rtl w:val="true"/>
        </w:rPr>
        <w:t>دو ـ ویژگی‌های ولی فقیه</w:t>
      </w:r>
      <w:bookmarkEnd w:id="267"/>
    </w:p>
    <w:p>
      <w:pPr>
        <w:pStyle w:val="BookText"/>
        <w:rPr/>
      </w:pPr>
      <w:r>
        <w:rPr>
          <w:rFonts w:ascii="IRNazanin" w:hAnsi="IRNazanin" w:eastAsia="IRNazanin"/>
          <w:color w:val="111111"/>
          <w:sz w:val="28"/>
          <w:sz w:val="28"/>
          <w:szCs w:val="28"/>
          <w:rtl w:val="true"/>
          <w:lang w:bidi="fa-IR"/>
        </w:rPr>
        <w:t>کسی که قرار است جانشین امامان معصوم علیهم‌السلام باشد و در مقام حاکم الهی بر جامعه حکم‌رانی کند، باید چه ویژگی‌هایی داشته باشد؟</w:t>
      </w:r>
    </w:p>
    <w:p>
      <w:pPr>
        <w:pStyle w:val="BookText"/>
        <w:rPr/>
      </w:pPr>
      <w:r>
        <w:rPr>
          <w:rFonts w:ascii="IRNazanin" w:hAnsi="IRNazanin" w:eastAsia="IRNazanin"/>
          <w:color w:val="111111"/>
          <w:sz w:val="28"/>
          <w:sz w:val="28"/>
          <w:szCs w:val="28"/>
          <w:rtl w:val="true"/>
          <w:lang w:bidi="fa-IR"/>
        </w:rPr>
        <w:t>کسی که این ولایت را از سوی خداوند عهده‌دار می‌شود، باید بتواند نمونه و پرتویی از آن ولایت الهی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ویژگی‌هایی از ولایت الهی، قدرت، حکمت، عدالت و رحمت در او وجود داشته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یا آن دستگاهی که اداره مردم را به عهده می‌گیرد، باید مظهر قدرت، عدالت و رحمت و حکمت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فارقِ بین جامعه اسلامی و همه جوامع دیگری است که به شکل‌های دیگر اداره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جامعه و نظام اسلامی، عدالت، علم، دین و رحمت باید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نباید حاکم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از هر کس و در رفتار و گفتار هر شخص و شخصیتی نباید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هم عصمت وجود ندارد و میسر نیست، دین و تقوا و عدالت باید بر مردم حکومت کند که نمونه‌هایی از ولایت </w:t>
      </w:r>
    </w:p>
    <w:p>
      <w:pPr>
        <w:pStyle w:val="BookText"/>
        <w:rPr/>
      </w:pPr>
      <w:r>
        <w:rPr>
          <w:rFonts w:ascii="IRNazanin" w:hAnsi="IRNazanin" w:eastAsia="IRNazanin"/>
          <w:color w:val="111111"/>
          <w:sz w:val="28"/>
          <w:sz w:val="28"/>
          <w:szCs w:val="28"/>
          <w:rtl w:val="true"/>
          <w:lang w:bidi="fa-IR"/>
        </w:rPr>
        <w:t>الهی محسوب می‌شود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آیت‌اللّه خامنه‌ای معتقد است رهبری معنوی، تعهدی معنوی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رهبری، از این اینها هم بالاتر است؛ برای خاطر اینکه رهبری معنوی تعهد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خبرگان و مردم از او توقع دارند که حتی یک گناه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گناه کرد، بدون اینکه لازم باشد، ساقطش کنند، ساقط شده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آیت‌اللّه خامنه‌ای در پاسخ به این پرسش که اگر شما فردی عادی در جامعه بودید، چه کسی را با چه ویژگی‌هایی برای رهبری و مقام واجب‌الاطاعه خود برمی‌گزیدید؟ این‌گونه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طبق قانون اساسی می‌گشتم و کسی را که به نظر من فقیه باشد؛ یعنی به دین و معارف دینی آشنا باشد و عادل و پرهیزکار و شجاع باشد و از ورود در میدان‌های گوناگون واهمه نکند و با مسائل کشور هم آشنا باشد، به عنوان رهبر در نظر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هم باید طبق قانون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رهبری هم طبق قانون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 بتوانیم هر کسی را به عنوان رهبر بیاوریم و بگوییم رهبر ما این است</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خامنه‌ای در پاسخ به این پرسش که چرا رهبر باید فقیه باشد، ضرورت آن را در آشنایی با ارزش‌های دین و ارزش‌های اسلامی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w:t>
      </w:r>
    </w:p>
    <w:p>
      <w:pPr>
        <w:pStyle w:val="BookText"/>
        <w:rPr/>
      </w:pPr>
      <w:r>
        <w:rPr>
          <w:rFonts w:ascii="IRNazanin" w:hAnsi="IRNazanin" w:eastAsia="IRNazanin"/>
          <w:color w:val="111111"/>
          <w:sz w:val="28"/>
          <w:sz w:val="28"/>
          <w:szCs w:val="28"/>
          <w:rtl w:val="true"/>
          <w:lang w:bidi="fa-IR"/>
        </w:rPr>
        <w:t>ممکن است آدم‌های خوبی باشند، ولی با دین آشنا نباشند و نتوانند آنچه را مفاد قرآن و سنت و حدیث و مفاهیم دینی است، درست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اشتباه کنند و غرضی هم نداشته باشند، پس باید فقیه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پاسخ به این پرسش که چرا رهبر باید عادل باشد، ضمانت اجرای حکومت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اگر حاکم به فکر کام‌جویی، قدرت‌طلبی و حفظ مقام باشد، ضمانت لازم برای سلامت نظام،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از عدالت افتاد، بدون اینکه لازم باشد کسی او را عزل کند، خودش عزل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درباره زمان‌شناس بودن بیان می‌دارد که تنها در این صورت می‌تواند حیله‌ها و ترفندهای دشمن را بشناسد و در مقابل ترفندها، آنچه را لازمه وظیفه اوست، انجام بدهد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ایشان با اشاره به بهره‌مندی ولایت فقیه از ضابطه‌های دینی و خواست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تقوا و درایت، ضابطه‌های اصلی ولایت فقیه است؛ زیرا علم، آگاهی می‌آورد؛ تقوا، ولی فقیه را شجاع می‌سازد و درایت، مصالح و منافع کشور و ملت را تأمین خواهد کرد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ایشان با تأکید بر اهمیت معیارهای یاد شده، یادآور می‌شود شخصی که در این مسئولیت بسیار حساس قرار می‌گیرد، اگر یکی از این معیارها را از دست بدهد، دیگر ولی فقیه نیست؛ حتی اگر همه مردم هم او را پذیرفته باشند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خامنه‌ای درباره شرایط و ویژگی‌های رهبر و حاکم جامعه اسلامی </w:t>
      </w:r>
      <w:bookmarkStart w:id="268" w:name="pg3974_37619"/>
    </w:p>
    <w:p>
      <w:pPr>
        <w:pStyle w:val="BookText"/>
        <w:rPr/>
      </w:pPr>
      <w:bookmarkEnd w:id="26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فقیه، یعنی حکومت آگاه 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دین‌شناسان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و مدبّر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شرایط اصلی در مجری امور جامعه بر مبنای تفکر اسلام لازم است، همین دو صفت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فقیه عادل بخواهد جامعه را درست اداره کند،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و 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جامعه را از لغزش در پرت‌گاه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مبنا، آن دو صفت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دیگر جزو لوازم آن دوست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ولیّ فقیه باید به قرآن و احکام اسلامی کاملاً مسلط باشد؛ یعنی قدرت و فقاهت داشته باشد و بتواند اسلام را بفهمد، دین را بشناسد، احکام الهی را کشف کند، با قرآن و سنت مأنوس باشد و توانایی استنباط احکام شرعی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فقاهت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شرط قهری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کفایت اداره کاری را ندارد، نمی‌شود او را زمام‌دار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سه شرط اساسی یعنی فقاهت، عدالت و کفایت ـ که خود کفایت شامل کفایت ذهنی و عملی می‌شود ـ، یک انسان را شایسته و لایق می‌کند که ولایتش را که متعلق به خدا و پیغمبر است، در اختیار بگیرد</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269" w:name="__RefHeading___Toc2007823_2281741623"/>
      <w:bookmarkStart w:id="270" w:name="_Toc104"/>
      <w:bookmarkEnd w:id="269"/>
      <w:r>
        <w:rPr>
          <w:rtl w:val="true"/>
        </w:rPr>
        <w:t>سه ـ مسئولیت‌های رهبر</w:t>
      </w:r>
      <w:bookmarkEnd w:id="270"/>
    </w:p>
    <w:p>
      <w:pPr>
        <w:pStyle w:val="Heading6"/>
        <w:numPr>
          <w:ilvl w:val="5"/>
          <w:numId w:val="1"/>
        </w:numPr>
        <w:rPr/>
      </w:pPr>
      <w:bookmarkStart w:id="271" w:name="__RefHeading___Toc2007825_2281741623"/>
      <w:bookmarkStart w:id="272" w:name="_Toc105"/>
      <w:bookmarkEnd w:id="271"/>
      <w:r>
        <w:rPr>
          <w:rtl w:val="true"/>
        </w:rPr>
        <w:t>اشاره</w:t>
      </w:r>
      <w:bookmarkEnd w:id="27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فقیه چه وظایف و مسئولیت‌هایی را در جامعه اسلامی بر عهده دارد؟ آیا این وظایف و مسئولیت‌ها، تنها تشریفاتی است یا کارکرد اجرایی و نظارتی نیز دارد؟ </w:t>
      </w:r>
      <w:bookmarkStart w:id="273" w:name="pg3974_37620"/>
    </w:p>
    <w:p>
      <w:pPr>
        <w:pStyle w:val="Heading6"/>
        <w:numPr>
          <w:ilvl w:val="5"/>
          <w:numId w:val="1"/>
        </w:numPr>
        <w:rPr/>
      </w:pPr>
      <w:bookmarkStart w:id="274" w:name="__RefHeading___Toc2007827_2281741623"/>
      <w:bookmarkStart w:id="275" w:name="_Toc106"/>
      <w:bookmarkEnd w:id="273"/>
      <w:bookmarkEnd w:id="274"/>
      <w:r>
        <w:rPr>
          <w:rtl w:val="true"/>
        </w:rPr>
        <w:t>اول ـ دفاع از نظام و پاسداری از اسلام</w:t>
      </w:r>
      <w:bookmarkEnd w:id="275"/>
    </w:p>
    <w:p>
      <w:pPr>
        <w:pStyle w:val="BookText"/>
        <w:rPr/>
      </w:pPr>
      <w:r>
        <w:rPr>
          <w:rFonts w:ascii="IRNazanin" w:hAnsi="IRNazanin" w:eastAsia="IRNazanin"/>
          <w:color w:val="111111"/>
          <w:sz w:val="28"/>
          <w:sz w:val="28"/>
          <w:szCs w:val="28"/>
          <w:rtl w:val="true"/>
          <w:lang w:bidi="fa-IR"/>
        </w:rPr>
        <w:t>به باور آیت‌اللّه خامنه‌ای، رهبری، بنیان‌گذار کلی نظام است و حرکت کلی نظام باید در چارچوب سیاست‌هایی باشد که رهبری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وظایف و مسئولیت‌های رهبری، همان چیزی است که در قانون اساسی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سیاست‌گزار کلی نظام محسوب می‌شود؛ یعنی همه قوای سه‌گانه باید در چارچوب سیاست‌های رهبری برنامه‌ریزی کنند و سیاست‌های اجرایی خودشان را تنظیم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قواره کلی نظام، باید در چارچوب سیاست‌هایی باشد که رهبری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مهم‌ترین مسئولیت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قانون اساسی، مسئولیت‌های دیگری هم وجود دارد</w:t>
      </w:r>
      <w:r>
        <w:rPr>
          <w:rFonts w:eastAsia="IRNazanin" w:cs="IRNazanin"/>
          <w:color w:val="111111"/>
          <w:sz w:val="28"/>
          <w:szCs w:val="28"/>
          <w:rtl w:val="true"/>
          <w:lang w:bidi="fa-IR"/>
        </w:rPr>
        <w:t xml:space="preserve">. </w:t>
      </w:r>
      <w:r>
        <w:rPr>
          <w:rStyle w:val="FootnoteAnchor"/>
          <w:rtl w:val="true"/>
        </w:rPr>
        <w:footnoteReference w:id="101"/>
      </w:r>
    </w:p>
    <w:p>
      <w:pPr>
        <w:pStyle w:val="Heading6"/>
        <w:numPr>
          <w:ilvl w:val="5"/>
          <w:numId w:val="1"/>
        </w:numPr>
        <w:rPr/>
      </w:pPr>
      <w:bookmarkStart w:id="276" w:name="__RefHeading___Toc2007829_2281741623"/>
      <w:bookmarkStart w:id="277" w:name="_Toc107"/>
      <w:bookmarkEnd w:id="276"/>
      <w:r>
        <w:rPr>
          <w:rtl w:val="true"/>
        </w:rPr>
        <w:t>دوم ـ وظایف و اختیارات رهبر در قانون اساسی</w:t>
      </w:r>
      <w:bookmarkEnd w:id="277"/>
    </w:p>
    <w:p>
      <w:pPr>
        <w:pStyle w:val="BookText"/>
        <w:rPr/>
      </w:pPr>
      <w:r>
        <w:rPr>
          <w:rFonts w:ascii="IRNazanin" w:hAnsi="IRNazanin" w:eastAsia="IRNazanin"/>
          <w:color w:val="111111"/>
          <w:sz w:val="28"/>
          <w:sz w:val="28"/>
          <w:szCs w:val="28"/>
          <w:rtl w:val="true"/>
          <w:lang w:bidi="fa-IR"/>
        </w:rPr>
        <w:t>از دیدگاه آیت‌اللّه خامنه‌ای، مهم‌ترین مسئولیت و وظیفه رهبری، تعیین سیاست‌های کلی نظام است که قوای سه‌گانه باید برابر این سیاست‌ها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چنان برنامه‌ریزی و جهت‌دهی کنند که حتی در موردی از این سیاست‌ها سرپیچی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آیت‌اللّه خامنه‌ای، وظایف و اختیارات رهبر، همان مواردی است که در قانون اساسی جمهوری اسلامی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موارد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سیاست‌های کلی نظام جمهوری اسلامی ایران پس از مشورت با مجمع تشخیص مصلحت نظام؛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حسن اجرای سیاست‌های کلی نظام؛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همه‌پرسی؛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فرماندهی کل نیروهای مسلح؛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جنگ و صلح و بسیج نیروهای مسلح؛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و عزل و قبول استعفا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شورای نگهبان؛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مقام قوه قضاییه؛</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سازمان صدا و سیمای جمهوری اسلامی ایران؛</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ستاد مشترک؛</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سپاه پاسداران انقلاب اسلامی؛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عالی نیروهای نظامی و انتظامی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اختلاف و تنظیم روابط قوای سه‌گانه؛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معضلات نظام که از طریق عادی قابل حل نیست، به وسیله مجمع تشخیص مصلحت نظام؛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امضای حکم ریاست جمهوری، پس از انتخاب مردم و صلاحیت داوطلبان ریاست جمهوری، از جهت دارا بودن شرایطی که در قانون می‌آید، باید قبل از انتخابات به تأیید شورای نگهبان و در دوره اول به تأیید رهبری برسد؛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رئیس جمهور با در نظر گرفتن مصالح کشور، پس از حکم دیوان عالی کشور به تخلف وی از وظایف قانونی، یا رأی مجلس شورای اسلامی به عدم کفایت وی بر اساس اصل هشتاد و نهم؛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یا تخفیف مجازات محکومین در حدود موازین اسلامی، پس از پیشنهاد رئیس قوه قضاییه</w:t>
      </w:r>
      <w:r>
        <w:rPr>
          <w:rFonts w:eastAsia="IRNazanin" w:cs="IRNazanin"/>
          <w:color w:val="111111"/>
          <w:sz w:val="28"/>
          <w:szCs w:val="28"/>
          <w:rtl w:val="true"/>
          <w:lang w:bidi="fa-IR"/>
        </w:rPr>
        <w:t xml:space="preserve">. </w:t>
      </w:r>
      <w:r>
        <w:rPr>
          <w:rStyle w:val="FootnoteAnchor"/>
          <w:rtl w:val="true"/>
        </w:rPr>
        <w:footnoteReference w:id="102"/>
      </w:r>
      <w:bookmarkStart w:id="278" w:name="pg3974_37622"/>
    </w:p>
    <w:p>
      <w:pPr>
        <w:pStyle w:val="BookText"/>
        <w:rPr/>
      </w:pPr>
      <w:bookmarkEnd w:id="278"/>
      <w:r>
        <w:rPr>
          <w:rFonts w:ascii="IRNazanin" w:hAnsi="IRNazanin" w:eastAsia="IRNazanin"/>
          <w:color w:val="111111"/>
          <w:sz w:val="28"/>
          <w:sz w:val="28"/>
          <w:szCs w:val="28"/>
          <w:rtl w:val="true"/>
          <w:lang w:bidi="fa-IR"/>
        </w:rPr>
        <w:t>بنابراین، در نظام اسلامی، رهبری جایگاهی ویژه دارد و بسان ستونِ خیمه نظام است و تمام سیاست‌ها و تصمیم‌ها باید حول سیاست‌های رهبری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رهبری جایگاهی فعال است و تنها مقامی دینی یا تشریفاتی نیست</w:t>
      </w:r>
      <w:r>
        <w:rPr>
          <w:rFonts w:eastAsia="IRNazanin" w:cs="IRNazanin"/>
          <w:color w:val="111111"/>
          <w:sz w:val="28"/>
          <w:szCs w:val="28"/>
          <w:rtl w:val="true"/>
          <w:lang w:bidi="fa-IR"/>
        </w:rPr>
        <w:t>.</w:t>
      </w:r>
    </w:p>
    <w:p>
      <w:pPr>
        <w:pStyle w:val="Heading6"/>
        <w:numPr>
          <w:ilvl w:val="5"/>
          <w:numId w:val="1"/>
        </w:numPr>
        <w:rPr/>
      </w:pPr>
      <w:bookmarkStart w:id="279" w:name="__RefHeading___Toc2007831_2281741623"/>
      <w:bookmarkStart w:id="280" w:name="_Toc108"/>
      <w:bookmarkEnd w:id="279"/>
      <w:r>
        <w:rPr>
          <w:rtl w:val="true"/>
        </w:rPr>
        <w:t>سوم ـ مسئول بودن رهبر در برابر قانون</w:t>
      </w:r>
      <w:bookmarkEnd w:id="280"/>
    </w:p>
    <w:p>
      <w:pPr>
        <w:pStyle w:val="BookText"/>
        <w:rPr/>
      </w:pPr>
      <w:r>
        <w:rPr>
          <w:rFonts w:ascii="IRNazanin" w:hAnsi="IRNazanin" w:eastAsia="IRNazanin"/>
          <w:color w:val="111111"/>
          <w:sz w:val="28"/>
          <w:sz w:val="28"/>
          <w:szCs w:val="28"/>
          <w:rtl w:val="true"/>
          <w:lang w:bidi="fa-IR"/>
        </w:rPr>
        <w:t>پرسش این است که با توجه به ویژگی‌ها، اختیارات و وظایفی که رهبر در جامعه اسلامی دارد، جایگاه رهبر در قانون چگونه است؟ آیا برای رهبر در قانون، جایگاه ویژه‌ای دیده شده است یا اینکه رهبر با تمام ویژگی‌ها، وظایف و اختیاراتی که دارد، در برابر قانون با دیگر افراد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در این‌باره معتقد است هیچ‌کس بالاتر از قانون نیست و قانون برای همه یکسان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اساسی، رهبری، رئیس جمهور، رئیس قوه قضاییه و دیگر مسئولان با آحاد مردم در قبال قوانین هیچ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بالاتر از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اختیاراتی را به کسانی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به قاضی می‌گوید محکوم کن یا تبرئه کن یا حکم قضایی صادر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هم می‌گوید با ملاحظه این جهات عفو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مافوق قانون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و مُرّ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همه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گره‌هایی باز کنند، راه‌هایی را بگشایند و مشکلاتی را حل نمایند، مسئولیت‌هایی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قانون در میان است، همه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خیلی مهمی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ادعای این را می‌کنند، اسلام این عمل را نشان داده است؛ ما به دنبال آن هستیم، ما این تصویر زیبا در ذهنمان هست</w:t>
      </w:r>
      <w:r>
        <w:rPr>
          <w:rFonts w:eastAsia="IRNazanin" w:cs="IRNazanin"/>
          <w:color w:val="111111"/>
          <w:sz w:val="28"/>
          <w:szCs w:val="28"/>
          <w:rtl w:val="true"/>
          <w:lang w:bidi="fa-IR"/>
        </w:rPr>
        <w:t xml:space="preserve">. </w:t>
      </w:r>
      <w:r>
        <w:rPr>
          <w:rStyle w:val="FootnoteAnchor"/>
          <w:rtl w:val="true"/>
        </w:rPr>
        <w:footnoteReference w:id="103"/>
      </w:r>
      <w:bookmarkStart w:id="281" w:name="pg3974_37623"/>
    </w:p>
    <w:p>
      <w:pPr>
        <w:pStyle w:val="Heading6"/>
        <w:numPr>
          <w:ilvl w:val="5"/>
          <w:numId w:val="1"/>
        </w:numPr>
        <w:rPr/>
      </w:pPr>
      <w:bookmarkStart w:id="282" w:name="__RefHeading___Toc2007833_2281741623"/>
      <w:bookmarkStart w:id="283" w:name="_Toc109"/>
      <w:bookmarkEnd w:id="281"/>
      <w:bookmarkEnd w:id="282"/>
      <w:r>
        <w:rPr>
          <w:rtl w:val="true"/>
        </w:rPr>
        <w:t>چهارم ـ فرا نظارتی نبودن رهبری</w:t>
      </w:r>
      <w:bookmarkEnd w:id="283"/>
    </w:p>
    <w:p>
      <w:pPr>
        <w:pStyle w:val="BookText"/>
        <w:rPr/>
      </w:pPr>
      <w:r>
        <w:rPr>
          <w:rFonts w:ascii="IRNazanin" w:hAnsi="IRNazanin" w:eastAsia="IRNazanin"/>
          <w:color w:val="111111"/>
          <w:sz w:val="28"/>
          <w:sz w:val="28"/>
          <w:szCs w:val="28"/>
          <w:rtl w:val="true"/>
          <w:lang w:bidi="fa-IR"/>
        </w:rPr>
        <w:t>آیت‌اللّه خامنه‌ای در جمع دانشجویان در پاسخ به این پرسش که آیا نهادها و دستگاه‌های مربوط به رهبری، تحت نظارت و بازرسی هستند یا فوق نظارتند؟ می‌گوید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مقامی، جایگاه فوق نظارت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رهبری هم، فوق نظارت نیست؛ چه برسد به دستگاه‌های مرتبط با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باید نظارت بشوند؛ نظارت بر آن کسانی که حکومت می‌کنند؛ چون حکومت به طور طبیعی، به معنای تجمع قدرت و ثروت است؛ یعنی اموال بیت‌المال و اقتدار اجتماعی و اقتدار سیاسی در دست بخشی از 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امانت به خرج بدهند و سوءاستفاده نکنند، نفسشان طغیان نکند، یک کار لازم و واجب است و باید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تقسیم‌بندی ـ نهادهای زیر نظر رهبری و نهادهای غیر زیر نظر رهبری ـ تقسیم‌بندی غلطی است؛ ما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اساسی، سه قوه مجریه و قضاییه و مقننه زیر نظر رهبری‌اند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دیگر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رهبری بودن، به معنای این نیست که رهبری، دستگاهی را مدیریت می‌کند، اما به هر حال فرق نمی‌کند، لازم است نظارت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نظارت‌ها در کشور ما متأسفانه هنوز تخصصی، علمی و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بی‌طرفانه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این‌طور نیست که دستگاه‌های مربوط به رهبری از نظارت معاف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نظر ما بازرسی لازم است</w:t>
      </w:r>
      <w:r>
        <w:rPr>
          <w:rFonts w:eastAsia="IRNazanin" w:cs="IRNazanin"/>
          <w:color w:val="111111"/>
          <w:sz w:val="28"/>
          <w:szCs w:val="28"/>
          <w:rtl w:val="true"/>
          <w:lang w:bidi="fa-IR"/>
        </w:rPr>
        <w:t xml:space="preserve">. </w:t>
      </w:r>
      <w:r>
        <w:rPr>
          <w:rStyle w:val="FootnoteAnchor"/>
          <w:rtl w:val="true"/>
        </w:rPr>
        <w:footnoteReference w:id="104"/>
      </w:r>
      <w:bookmarkStart w:id="284" w:name="pg3974_37624"/>
    </w:p>
    <w:p>
      <w:pPr>
        <w:pStyle w:val="Heading3"/>
        <w:numPr>
          <w:ilvl w:val="2"/>
          <w:numId w:val="1"/>
        </w:numPr>
        <w:rPr/>
      </w:pPr>
      <w:bookmarkStart w:id="285" w:name="__RefHeading___Toc2007835_2281741623"/>
      <w:bookmarkStart w:id="286" w:name="_Toc110"/>
      <w:bookmarkEnd w:id="284"/>
      <w:bookmarkEnd w:id="285"/>
      <w:r>
        <w:rPr/>
        <w:t>5</w:t>
      </w:r>
      <w:r>
        <w:rPr>
          <w:rtl w:val="true"/>
        </w:rPr>
        <w:t xml:space="preserve">. </w:t>
      </w:r>
      <w:r>
        <w:rPr>
          <w:rtl w:val="true"/>
        </w:rPr>
        <w:t>نقش مردم در حکومت</w:t>
      </w:r>
      <w:bookmarkEnd w:id="286"/>
    </w:p>
    <w:p>
      <w:pPr>
        <w:pStyle w:val="Heading4"/>
        <w:numPr>
          <w:ilvl w:val="3"/>
          <w:numId w:val="1"/>
        </w:numPr>
        <w:rPr/>
      </w:pPr>
      <w:bookmarkStart w:id="287" w:name="__RefHeading___Toc2007837_2281741623"/>
      <w:bookmarkStart w:id="288" w:name="_Toc111"/>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گفتیم که حق سرپرستی جامعه اسلامی بر عهده خداوند است و خداوند این امر را به پیامبر، و پس از پیامبر به امامان معصوم علیهم‌السلام تفویض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بنا بر مبانی دین مبین اسلام، پس از پیشوایان معصوم علیهم‌السلام، رهبری و فرمان‌روایی نظام اسلامی بر عهده فقیهان و عالمان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مطرح می‌شود که آیا صِرف اینکه فردی ویژگی‌های مورد نظر را داشت، می‌تواند به عنوان ولیّ فقیه و حاکم اسلامی بر مسند حکومت تکیه بزند یا اینکه به پذیرش مردمی 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موضوع ولایت فقیه، مردم نیز نقش دارند و پذیرش ولیّ فقیه از سوی مردم شرط است یا خیر؟</w:t>
      </w:r>
    </w:p>
    <w:p>
      <w:pPr>
        <w:pStyle w:val="BookText"/>
        <w:rPr/>
      </w:pPr>
      <w:r>
        <w:rPr>
          <w:rFonts w:ascii="IRNazanin" w:hAnsi="IRNazanin" w:eastAsia="IRNazanin"/>
          <w:color w:val="111111"/>
          <w:sz w:val="28"/>
          <w:sz w:val="28"/>
          <w:szCs w:val="28"/>
          <w:rtl w:val="true"/>
          <w:lang w:bidi="fa-IR"/>
        </w:rPr>
        <w:t>در پاسخ به این پرسش، آیت‌اللّه خامنه‌ای معتقد است مردم در حکومت اسلامی، ارزش والایی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می‌توانند در بسیاری از امور جامعه از جمله در اجرا، قانون‌گذاری از راه انتخاب رئیس جمهور، نمایندگان مجلس شورای اسلامی و از همه مهم‌تر، در انتخاب رهبری از راه انتخاب نمایندگان مجلس خبرگان، نقش مستقیم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می‌توانند در موارد فراوانی نقش نظارتی خود را بر امور جاری کشور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چنان به نقش و جایگاه مردم در حکومت اسلامی تأکید دارد که معتقد است بر اساس نقش مردم در جامعه اسلامی، می‌توان یک نظریه جدید به نام مردم‌سالاری دینی ارائه کرد که با دمکراسی غربی متفاوت است و کارآیی آن نیز بیشتر از دمکراسی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در آغاز می‌کوشیم به بررسی مبنای نظری مردم‌سالاری دینی یا به بیان دیگر، نقش و جایگاه مردم در حکومت دینی از دیدگاه آیت‌اللّه خامنه‌ای بپردازیم و سپس چگونگی ارتباط مردم با ولایت فقیه را بیان کنیم</w:t>
      </w:r>
      <w:r>
        <w:rPr>
          <w:rFonts w:eastAsia="IRNazanin" w:cs="IRNazanin"/>
          <w:color w:val="111111"/>
          <w:sz w:val="28"/>
          <w:szCs w:val="28"/>
          <w:rtl w:val="true"/>
          <w:lang w:bidi="fa-IR"/>
        </w:rPr>
        <w:t>.</w:t>
      </w:r>
    </w:p>
    <w:p>
      <w:pPr>
        <w:pStyle w:val="Heading4"/>
        <w:numPr>
          <w:ilvl w:val="3"/>
          <w:numId w:val="1"/>
        </w:numPr>
        <w:rPr/>
      </w:pPr>
      <w:bookmarkStart w:id="289" w:name="__RefHeading___Toc2007839_2281741623"/>
      <w:bookmarkStart w:id="290" w:name="_Toc112"/>
      <w:bookmarkEnd w:id="289"/>
      <w:r>
        <w:rPr>
          <w:rtl w:val="true"/>
        </w:rPr>
        <w:t>الف</w:t>
      </w:r>
      <w:r>
        <w:rPr>
          <w:rtl w:val="true"/>
        </w:rPr>
        <w:t xml:space="preserve">) </w:t>
      </w:r>
      <w:r>
        <w:rPr>
          <w:rtl w:val="true"/>
        </w:rPr>
        <w:t>دیدگاه اسلام درباره حکومت بر مردم</w:t>
      </w:r>
      <w:bookmarkEnd w:id="29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آیت‌اللّه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بر مردم، حقی است از سوی مردم و متعلق به </w:t>
      </w:r>
      <w:bookmarkStart w:id="291" w:name="pg3974_37625"/>
    </w:p>
    <w:p>
      <w:pPr>
        <w:pStyle w:val="BookText"/>
        <w:rPr/>
      </w:pPr>
      <w:bookmarkEnd w:id="291"/>
      <w:r>
        <w:rPr>
          <w:rFonts w:ascii="IRNazanin" w:hAnsi="IRNazanin" w:eastAsia="IRNazanin"/>
          <w:color w:val="111111"/>
          <w:sz w:val="28"/>
          <w:sz w:val="28"/>
          <w:szCs w:val="28"/>
          <w:rtl w:val="true"/>
          <w:lang w:bidi="fa-IR"/>
        </w:rPr>
        <w:t>مردم و باید در خدمت مردم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اسلام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آیت‌اللّه خامنه‌ای درباره نقش مردم در نظام اسلامی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اسلامی، متکی به مردم و متعلق به مردم و در اختیار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که در آزادی و استقلال رأی در جهان بی‌نظیر است، مظهر اراده مردم و رئیس جمهور، وکیل و برگزیده مردم و مدیران کشور، آحادی از مردمند و مردم دارای حق رأی و بیان و تصمیم در کلیه امور سیاسی، اقتصادی و اجتماعی‌اند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باور ایشان، در نظام‌های الهی ـ مردمی، مردم مورد اعتماد هستند و قدرت‌ها به مردم با حسن خلق می‌نگرند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قدرت‌های الهی و مردمی، به مردم اعتماد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با حسن‌ظن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کمک می‌خواهند، از کمک‌های مردم استفاده می‌کنند، از مردم نظر می‌خواهند، احساسات مردم و افکار مردم را به چشم احترام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البته آن افکار و احساسات را در مواردی هدایت می‌کنند</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292" w:name="__RefHeading___Toc2007841_2281741623"/>
      <w:bookmarkStart w:id="293" w:name="_Toc113"/>
      <w:bookmarkEnd w:id="292"/>
      <w:r>
        <w:rPr>
          <w:rtl w:val="true"/>
        </w:rPr>
        <w:t>ب</w:t>
      </w:r>
      <w:r>
        <w:rPr>
          <w:rtl w:val="true"/>
        </w:rPr>
        <w:t xml:space="preserve">) </w:t>
      </w:r>
      <w:r>
        <w:rPr>
          <w:rtl w:val="true"/>
        </w:rPr>
        <w:t>حضور مردم در صحنه‌ها</w:t>
      </w:r>
      <w:bookmarkEnd w:id="29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خامنه‌ای افزون بر اینکه می‌گوید مردم در نظام اسلامی سهم بسزایی دارند و دولت‌ها نیز باید از کمک مردم استفاده کنند، حتی یک گام، جلوتر می‌گذارد و بیان می‌دارد که مردم باید حضور پررنگ‌تری در صحنه‌ها داشته باشند</w:t>
      </w:r>
      <w:r>
        <w:rPr>
          <w:rFonts w:eastAsia="IRNazanin" w:cs="IRNazanin"/>
          <w:color w:val="111111"/>
          <w:sz w:val="28"/>
          <w:szCs w:val="28"/>
          <w:rtl w:val="true"/>
          <w:lang w:bidi="fa-IR"/>
        </w:rPr>
        <w:t xml:space="preserve">: </w:t>
      </w:r>
      <w:bookmarkStart w:id="294" w:name="pg3974_37626"/>
    </w:p>
    <w:p>
      <w:pPr>
        <w:pStyle w:val="BookText"/>
        <w:rPr/>
      </w:pPr>
      <w:bookmarkEnd w:id="294"/>
      <w:r>
        <w:rPr>
          <w:rFonts w:ascii="IRNazanin" w:hAnsi="IRNazanin" w:eastAsia="IRNazanin"/>
          <w:color w:val="111111"/>
          <w:sz w:val="28"/>
          <w:sz w:val="28"/>
          <w:szCs w:val="28"/>
          <w:rtl w:val="true"/>
          <w:lang w:bidi="fa-IR"/>
        </w:rPr>
        <w:t>مردم باید در صحنه‌ها هر چه بیشتر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نسبت به مسائل هر چه بیشتر اظهارنظر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باید نظرخواهی شود و خواسته شود و خواسته‌های مردم مورد مطالعه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ابتکار بسیاری از حرکات را مثل همه دوران‌هایی که مردم در آنها سررشته‌دار امور بودند، در دست داشته باشند و همه چیز مردم بایستی مورد توجه زمام‌داران و سردمداران و مدیران جامعه قرار بگیرد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باور آیت‌اللّه خامنه‌ای، در نظام اسلامی، مدیران و مسئولان نظام باید قدر حضور مردم را بدانند و از احساسات مردم و از حضور مردم در صحنه به نفع اسلام و مسلمانان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 است که مردم می‌توانند حکومت را از افتادن در ورطه استبداد حفظ کنند و مانع خودکامگی حاکمان و مسئولان نظام اسلامی شوند</w:t>
      </w:r>
      <w:r>
        <w:rPr>
          <w:rFonts w:eastAsia="IRNazanin" w:cs="IRNazanin"/>
          <w:color w:val="111111"/>
          <w:sz w:val="28"/>
          <w:szCs w:val="28"/>
          <w:rtl w:val="true"/>
          <w:lang w:bidi="fa-IR"/>
        </w:rPr>
        <w:t>.</w:t>
      </w:r>
    </w:p>
    <w:p>
      <w:pPr>
        <w:pStyle w:val="Heading4"/>
        <w:numPr>
          <w:ilvl w:val="3"/>
          <w:numId w:val="1"/>
        </w:numPr>
        <w:rPr/>
      </w:pPr>
      <w:bookmarkStart w:id="295" w:name="__RefHeading___Toc2007843_2281741623"/>
      <w:bookmarkStart w:id="296" w:name="_Toc114"/>
      <w:bookmarkEnd w:id="295"/>
      <w:r>
        <w:rPr>
          <w:rtl w:val="true"/>
        </w:rPr>
        <w:t>ج</w:t>
      </w:r>
      <w:r>
        <w:rPr>
          <w:rtl w:val="true"/>
        </w:rPr>
        <w:t xml:space="preserve">) </w:t>
      </w:r>
      <w:r>
        <w:rPr>
          <w:rtl w:val="true"/>
        </w:rPr>
        <w:t>مردم، مهم‌ترین پایه جمهوری اسلامی</w:t>
      </w:r>
      <w:bookmarkEnd w:id="296"/>
    </w:p>
    <w:p>
      <w:pPr>
        <w:pStyle w:val="BookText"/>
        <w:rPr/>
      </w:pPr>
      <w:r>
        <w:rPr>
          <w:rFonts w:ascii="IRNazanin" w:hAnsi="IRNazanin" w:eastAsia="IRNazanin"/>
          <w:color w:val="111111"/>
          <w:sz w:val="28"/>
          <w:sz w:val="28"/>
          <w:szCs w:val="28"/>
          <w:rtl w:val="true"/>
          <w:lang w:bidi="fa-IR"/>
        </w:rPr>
        <w:t>ایشان خطاب به مردم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به پایه‌های راسخ، مستحکم است و مهم‌ترین پایه این جمهوری و راسخ‌ترین عمود این خیمه، شما مردم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دولتی، استحکام و اراده و آگاهی و آمادگی شما را داشته باشد، آسیب‌ناپذیر است</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297" w:name="__RefHeading___Toc2007845_2281741623"/>
      <w:bookmarkStart w:id="298" w:name="_Toc115"/>
      <w:bookmarkEnd w:id="297"/>
      <w:r>
        <w:rPr>
          <w:rtl w:val="true"/>
        </w:rPr>
        <w:t>د</w:t>
      </w:r>
      <w:r>
        <w:rPr>
          <w:rtl w:val="true"/>
        </w:rPr>
        <w:t xml:space="preserve">) </w:t>
      </w:r>
      <w:r>
        <w:rPr>
          <w:rtl w:val="true"/>
        </w:rPr>
        <w:t>نفی دولت سالاری</w:t>
      </w:r>
      <w:bookmarkEnd w:id="29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آیت‌اللّه خامنه‌ای، در اداره جامعه باید به دو مقوله مهم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در اسلام، دولت‌سالاری نفی شده است؛ یعنی دست مردم از فعالیت‌های </w:t>
      </w:r>
      <w:bookmarkStart w:id="299" w:name="pg3974_37627"/>
    </w:p>
    <w:p>
      <w:pPr>
        <w:pStyle w:val="BookText"/>
        <w:rPr/>
      </w:pPr>
      <w:bookmarkEnd w:id="299"/>
      <w:r>
        <w:rPr>
          <w:rFonts w:ascii="IRNazanin" w:hAnsi="IRNazanin" w:eastAsia="IRNazanin"/>
          <w:color w:val="111111"/>
          <w:sz w:val="28"/>
          <w:sz w:val="28"/>
          <w:szCs w:val="28"/>
          <w:rtl w:val="true"/>
          <w:lang w:bidi="fa-IR"/>
        </w:rPr>
        <w:t>گوناگون کوتاه نشده است و تمام امور به دست دولت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دوم، توجه به مشارکت مردم در اداره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به مردم اجازه داده می‌شود که در بسیاری از امور جامعه مشارکت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مشارکت مردم، یعنی بار اداره جامعه را دولت به تنهایی بر دوش نگیرد؛ با کمک مردم بگیرد که این چیز، بسیار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اندیشه اسلامی و جهان‌بینی اسلامی، این دارای ریشه‌های محکمی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اسلام ملاحظه خواهید کرد که دولت‌سالاری به طور کلی در هیچ جای اسلام وجود ندارد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آیت‌اللّه خامنه‌ای درباره شاخصه‌های مکتب سیاسی امام خمینی رحمه‌الله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مردم‌سالاری از متن دین اسلام گرفته شده است؛ نه از مکاتب غربی و به این دلیل، در مکتب سیاسی امام، مردم هم دارای ارزش و کرامتند و هم در اداره جامعه نقش تعیین‌کننده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مردم‌سالاری حقیقی که امام ارائه کرد، رأی و خواست مردم علاوه بر تأثیر عمیق در اداره جامعه، نوعی اقتدار به نظام سیاسی می‌بخشد و امام با تکیه بر قدرت اراده پولادین مردم، در مقابل همه قدرت‌های جهانی ایستاد</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300" w:name="__RefHeading___Toc2007847_2281741623"/>
      <w:bookmarkStart w:id="301" w:name="_Toc116"/>
      <w:bookmarkEnd w:id="300"/>
      <w:r>
        <w:rPr>
          <w:rtl w:val="true"/>
        </w:rPr>
        <w:t>ه</w:t>
      </w:r>
      <w:r>
        <w:rPr>
          <w:rtl w:val="true"/>
        </w:rPr>
        <w:t xml:space="preserve">) </w:t>
      </w:r>
      <w:r>
        <w:rPr>
          <w:rtl w:val="true"/>
        </w:rPr>
        <w:t>مردم‌سالاری دینی</w:t>
      </w:r>
      <w:bookmarkEnd w:id="301"/>
    </w:p>
    <w:p>
      <w:pPr>
        <w:pStyle w:val="Heading5"/>
        <w:numPr>
          <w:ilvl w:val="4"/>
          <w:numId w:val="1"/>
        </w:numPr>
        <w:rPr/>
      </w:pPr>
      <w:bookmarkStart w:id="302" w:name="__RefHeading___Toc2007849_2281741623"/>
      <w:bookmarkStart w:id="303" w:name="_Toc117"/>
      <w:bookmarkEnd w:id="302"/>
      <w:r>
        <w:rPr>
          <w:rtl w:val="true"/>
        </w:rPr>
        <w:t>اشاره</w:t>
      </w:r>
      <w:bookmarkEnd w:id="30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آیت‌اللّه خامنه‌ای، حکومت اسلامی در اداره جامعه، نقش ویژه خود را دارد و چنان نیست که با به‌کارگیری روش‌های غربی بخواهد به هدف‌هایش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نیز در ارزش‌مدار بودن روش‌هاست و اینکه هر روشی بر </w:t>
      </w:r>
      <w:bookmarkStart w:id="304" w:name="pg3974_37628"/>
    </w:p>
    <w:p>
      <w:pPr>
        <w:pStyle w:val="BookText"/>
        <w:rPr/>
      </w:pPr>
      <w:bookmarkEnd w:id="304"/>
      <w:r>
        <w:rPr>
          <w:rFonts w:ascii="IRNazanin" w:hAnsi="IRNazanin" w:eastAsia="IRNazanin"/>
          <w:color w:val="111111"/>
          <w:sz w:val="28"/>
          <w:sz w:val="28"/>
          <w:szCs w:val="28"/>
          <w:rtl w:val="true"/>
          <w:lang w:bidi="fa-IR"/>
        </w:rPr>
        <w:t>ارزش‌هایی مبتنی است که کاربرد آن را محدود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حکومت اسلامی، ارزش‌های ویژه خود را دارد، بی‌گمان، باید روش حکومتی ویژه‌ای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عین مخالفت با دمکراسی غربی، با استبداد و دیکتاتوری نیز تضاد دارد که ایشان از آن به مردم‌سالاری دینی تعبیر کرده است</w:t>
      </w:r>
      <w:r>
        <w:rPr>
          <w:rFonts w:eastAsia="IRNazanin" w:cs="IRNazanin"/>
          <w:color w:val="111111"/>
          <w:sz w:val="28"/>
          <w:szCs w:val="28"/>
          <w:rtl w:val="true"/>
          <w:lang w:bidi="fa-IR"/>
        </w:rPr>
        <w:t>.</w:t>
      </w:r>
    </w:p>
    <w:p>
      <w:pPr>
        <w:pStyle w:val="Heading5"/>
        <w:numPr>
          <w:ilvl w:val="4"/>
          <w:numId w:val="1"/>
        </w:numPr>
        <w:rPr/>
      </w:pPr>
      <w:bookmarkStart w:id="305" w:name="__RefHeading___Toc2007851_2281741623"/>
      <w:bookmarkStart w:id="306" w:name="_Toc118"/>
      <w:bookmarkEnd w:id="305"/>
      <w:r>
        <w:rPr>
          <w:rtl w:val="true"/>
        </w:rPr>
        <w:t>یک ـ اصول مردم‌سالاری دینی</w:t>
      </w:r>
      <w:bookmarkEnd w:id="306"/>
    </w:p>
    <w:p>
      <w:pPr>
        <w:pStyle w:val="Heading6"/>
        <w:numPr>
          <w:ilvl w:val="5"/>
          <w:numId w:val="1"/>
        </w:numPr>
        <w:rPr/>
      </w:pPr>
      <w:bookmarkStart w:id="307" w:name="__RefHeading___Toc2007853_2281741623"/>
      <w:bookmarkStart w:id="308" w:name="_Toc119"/>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اکنون اصول مردم‌سالاری دینی را در اداره جامعه اسلامی از دیدگاه حضرت آیت‌اللّه خامنه‌ای برمی‌شماریم</w:t>
      </w:r>
      <w:r>
        <w:rPr>
          <w:rFonts w:eastAsia="IRNazanin" w:cs="IRNazanin"/>
          <w:color w:val="111111"/>
          <w:sz w:val="28"/>
          <w:szCs w:val="28"/>
          <w:rtl w:val="true"/>
          <w:lang w:bidi="fa-IR"/>
        </w:rPr>
        <w:t>.</w:t>
      </w:r>
    </w:p>
    <w:p>
      <w:pPr>
        <w:pStyle w:val="Heading6"/>
        <w:numPr>
          <w:ilvl w:val="5"/>
          <w:numId w:val="1"/>
        </w:numPr>
        <w:rPr/>
      </w:pPr>
      <w:bookmarkStart w:id="309" w:name="__RefHeading___Toc2007855_2281741623"/>
      <w:bookmarkStart w:id="310" w:name="_Toc120"/>
      <w:bookmarkEnd w:id="309"/>
      <w:r>
        <w:rPr>
          <w:rtl w:val="true"/>
        </w:rPr>
        <w:t>اصل اول ـ حق‌مداری</w:t>
      </w:r>
      <w:bookmarkEnd w:id="310"/>
    </w:p>
    <w:p>
      <w:pPr>
        <w:pStyle w:val="BookText"/>
        <w:rPr/>
      </w:pPr>
      <w:r>
        <w:rPr>
          <w:rFonts w:ascii="IRNazanin" w:hAnsi="IRNazanin" w:eastAsia="IRNazanin"/>
          <w:color w:val="111111"/>
          <w:sz w:val="28"/>
          <w:sz w:val="28"/>
          <w:szCs w:val="28"/>
          <w:rtl w:val="true"/>
          <w:lang w:bidi="fa-IR"/>
        </w:rPr>
        <w:t>مراجعه به رأی مردم و تلاش برای پاسخ‌گویی به نیازمندی‌های مشروع ایشان که دو بعد مردم‌سالاری دینی را تشکیل می‌دهد، از آن رو ضروری است که خداوند، مردم را در این دو زمینه، صاحب حق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نظام اسلامی نه از باب لطف، بلکه از باب وظیفه، مردم‌سالاری دینی را گردن می‌نهد و اجرا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اسلامی، اداره کشور، به معنای حاکمیت کسی یا کسانی بر مردم و حق یک‌جانبه نیست، بلکه حق دو جانبه است و حق طرف مردم، کفه سنگین‌تر است</w:t>
      </w:r>
      <w:r>
        <w:rPr>
          <w:rFonts w:eastAsia="IRNazanin" w:cs="IRNazanin"/>
          <w:color w:val="111111"/>
          <w:sz w:val="28"/>
          <w:szCs w:val="28"/>
          <w:rtl w:val="true"/>
          <w:lang w:bidi="fa-IR"/>
        </w:rPr>
        <w:t xml:space="preserve">». </w:t>
      </w:r>
      <w:r>
        <w:rPr>
          <w:rStyle w:val="FootnoteAnchor"/>
          <w:rtl w:val="true"/>
        </w:rPr>
        <w:footnoteReference w:id="112"/>
      </w:r>
    </w:p>
    <w:p>
      <w:pPr>
        <w:pStyle w:val="Heading6"/>
        <w:numPr>
          <w:ilvl w:val="5"/>
          <w:numId w:val="1"/>
        </w:numPr>
        <w:rPr/>
      </w:pPr>
      <w:bookmarkStart w:id="311" w:name="__RefHeading___Toc2007857_2281741623"/>
      <w:bookmarkStart w:id="312" w:name="_Toc121"/>
      <w:bookmarkEnd w:id="311"/>
      <w:r>
        <w:rPr>
          <w:rtl w:val="true"/>
        </w:rPr>
        <w:t>اصل دوم ـ ارزش‌مداری</w:t>
      </w:r>
      <w:bookmarkEnd w:id="31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نگرش اسلامی، مردم‌سالاری دینی، هرگز به معنای نفی ارزش‌مداری نیست و در حقیقت، توده‌های مسلمانان مورد نظرند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تصور که می‌توان ایمان و ارزش‌های دین مردم را به بازی گرفت و با طرح دمکراسی، به جنگ مبانی ارزشی نظام اسلامی رفت، باطل است و با معنای مردم‌سالاری دینی، هم‌خوانی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عده‌ای تصور کنند که افکار عمومی، یک منطقه آزاد است که بتوان به ایمان </w:t>
      </w:r>
      <w:bookmarkStart w:id="313" w:name="pg3974_37629"/>
    </w:p>
    <w:p>
      <w:pPr>
        <w:pStyle w:val="BookText"/>
        <w:rPr/>
      </w:pPr>
      <w:bookmarkEnd w:id="313"/>
      <w:r>
        <w:rPr>
          <w:rFonts w:ascii="IRNazanin" w:hAnsi="IRNazanin" w:eastAsia="IRNazanin"/>
          <w:color w:val="111111"/>
          <w:sz w:val="28"/>
          <w:sz w:val="28"/>
          <w:szCs w:val="28"/>
          <w:rtl w:val="true"/>
          <w:lang w:bidi="fa-IR"/>
        </w:rPr>
        <w:t>و عواطف، باورها و مقدسات مردم با تحلیل‌های غلط، شایعه‌سازی و تهمت و دروغ آسیب رساند</w:t>
      </w:r>
      <w:r>
        <w:rPr>
          <w:rFonts w:eastAsia="IRNazanin" w:cs="IRNazanin"/>
          <w:color w:val="111111"/>
          <w:sz w:val="28"/>
          <w:szCs w:val="28"/>
          <w:rtl w:val="true"/>
          <w:lang w:bidi="fa-IR"/>
        </w:rPr>
        <w:t xml:space="preserve">». </w:t>
      </w:r>
      <w:r>
        <w:rPr>
          <w:rStyle w:val="FootnoteAnchor"/>
          <w:rtl w:val="true"/>
        </w:rPr>
        <w:footnoteReference w:id="113"/>
      </w:r>
    </w:p>
    <w:p>
      <w:pPr>
        <w:pStyle w:val="Heading6"/>
        <w:numPr>
          <w:ilvl w:val="5"/>
          <w:numId w:val="1"/>
        </w:numPr>
        <w:rPr/>
      </w:pPr>
      <w:bookmarkStart w:id="314" w:name="__RefHeading___Toc2007859_2281741623"/>
      <w:bookmarkStart w:id="315" w:name="_Toc122"/>
      <w:bookmarkEnd w:id="314"/>
      <w:r>
        <w:rPr>
          <w:rtl w:val="true"/>
        </w:rPr>
        <w:t xml:space="preserve">اصل سوم ـ مردم‌محوری </w:t>
      </w:r>
      <w:r>
        <w:rPr>
          <w:rtl w:val="true"/>
        </w:rPr>
        <w:t>(</w:t>
      </w:r>
      <w:r>
        <w:rPr>
          <w:rtl w:val="true"/>
        </w:rPr>
        <w:t>رضایت</w:t>
      </w:r>
      <w:r>
        <w:rPr>
          <w:rtl w:val="true"/>
        </w:rPr>
        <w:t>)</w:t>
      </w:r>
      <w:bookmarkEnd w:id="315"/>
    </w:p>
    <w:p>
      <w:pPr>
        <w:pStyle w:val="BookText"/>
        <w:rPr/>
      </w:pPr>
      <w:r>
        <w:rPr>
          <w:rFonts w:ascii="IRNazanin" w:hAnsi="IRNazanin" w:eastAsia="IRNazanin"/>
          <w:color w:val="111111"/>
          <w:sz w:val="28"/>
          <w:sz w:val="28"/>
          <w:szCs w:val="28"/>
          <w:rtl w:val="true"/>
          <w:lang w:bidi="fa-IR"/>
        </w:rPr>
        <w:t>مردم در حکومت اسلامی، خود را ولیّ نعمت و مملکت و حکومت را متعلق به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تلاش نظام در جهت تحقق آرمان‌ها و شعارهای بیان شده را با خواسته‌های خود مطابق یافته‌اند و از آن کمال رضایت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 اسلامی، کشور متعلق به مردم و اصل مردم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مردم‌سالاری دینی، رسیدگی به امور مردم، تأمین رفاه و آسایش و حل مشکلات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مهم است</w:t>
      </w:r>
      <w:r>
        <w:rPr>
          <w:rFonts w:eastAsia="IRNazanin" w:cs="IRNazanin"/>
          <w:color w:val="111111"/>
          <w:sz w:val="28"/>
          <w:szCs w:val="28"/>
          <w:rtl w:val="true"/>
          <w:lang w:bidi="fa-IR"/>
        </w:rPr>
        <w:t xml:space="preserve">». </w:t>
      </w:r>
      <w:r>
        <w:rPr>
          <w:rStyle w:val="FootnoteAnchor"/>
          <w:rtl w:val="true"/>
        </w:rPr>
        <w:footnoteReference w:id="115"/>
      </w:r>
    </w:p>
    <w:p>
      <w:pPr>
        <w:pStyle w:val="Heading6"/>
        <w:numPr>
          <w:ilvl w:val="5"/>
          <w:numId w:val="1"/>
        </w:numPr>
        <w:rPr/>
      </w:pPr>
      <w:bookmarkStart w:id="316" w:name="__RefHeading___Toc2007861_2281741623"/>
      <w:bookmarkStart w:id="317" w:name="_Toc123"/>
      <w:bookmarkEnd w:id="316"/>
      <w:r>
        <w:rPr>
          <w:rtl w:val="true"/>
        </w:rPr>
        <w:t>اصل چهارم ـ قانون‌محوری</w:t>
      </w:r>
      <w:bookmarkEnd w:id="317"/>
    </w:p>
    <w:p>
      <w:pPr>
        <w:pStyle w:val="BookText"/>
        <w:rPr/>
      </w:pPr>
      <w:r>
        <w:rPr>
          <w:rFonts w:ascii="IRNazanin" w:hAnsi="IRNazanin" w:eastAsia="IRNazanin"/>
          <w:color w:val="111111"/>
          <w:sz w:val="28"/>
          <w:sz w:val="28"/>
          <w:szCs w:val="28"/>
          <w:rtl w:val="true"/>
          <w:lang w:bidi="fa-IR"/>
        </w:rPr>
        <w:t>چون التزام به قانون و رعایت حدود قانونی، شیرازه امور و انسجام ملی است، مردم‌سالاری نیز نمی‌تواند به نوعی تعریف شود که مایه نقض قانون شود و چارچوب اصلی نظام را نشانه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آیت‌اللّه خامنه‌ای با اشاره به اهمیت قانون در حیات جمعی و تأکید بر مبنا بودن اصل قانون‌گرایی در تحقق عدالت می‌گوید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توسعه همه جانبه و پیشرفت کشور بدون عدالت، امکان‌پذیر نیست و عدالت تنها با استقرار قانون، تحقق می‌یابد</w:t>
      </w:r>
      <w:r>
        <w:rPr>
          <w:rFonts w:eastAsia="IRNazanin" w:cs="IRNazanin"/>
          <w:color w:val="111111"/>
          <w:sz w:val="28"/>
          <w:szCs w:val="28"/>
          <w:rtl w:val="true"/>
          <w:lang w:bidi="fa-IR"/>
        </w:rPr>
        <w:t xml:space="preserve">. </w:t>
      </w:r>
      <w:r>
        <w:rPr>
          <w:rStyle w:val="FootnoteAnchor"/>
          <w:rtl w:val="true"/>
        </w:rPr>
        <w:footnoteReference w:id="116"/>
      </w:r>
      <w:bookmarkStart w:id="318" w:name="pg3974_37630"/>
    </w:p>
    <w:p>
      <w:pPr>
        <w:pStyle w:val="BookText"/>
        <w:rPr/>
      </w:pPr>
      <w:bookmarkEnd w:id="318"/>
      <w:r>
        <w:rPr>
          <w:rFonts w:ascii="IRNazanin" w:hAnsi="IRNazanin" w:eastAsia="IRNazanin"/>
          <w:color w:val="111111"/>
          <w:sz w:val="28"/>
          <w:sz w:val="28"/>
          <w:szCs w:val="28"/>
          <w:rtl w:val="true"/>
          <w:lang w:bidi="fa-IR"/>
        </w:rPr>
        <w:t>از دیدگاه آیت‌اللّه خامنه‌ای، مردم‌سالاری دینی بر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وجه آن، نقش مردم در تشکیل حکومت و انتخاب مسئولان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 دیگر آن، رسیدگی به مشکلات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همین اساس، مسئولان باید مشکلات مردم را به طور جدی پی‌گیری و رسیدگی نمایند</w:t>
      </w:r>
      <w:r>
        <w:rPr>
          <w:rFonts w:eastAsia="IRNazanin" w:cs="IRNazanin"/>
          <w:color w:val="111111"/>
          <w:sz w:val="28"/>
          <w:szCs w:val="28"/>
          <w:rtl w:val="true"/>
          <w:lang w:bidi="fa-IR"/>
        </w:rPr>
        <w:t xml:space="preserve">. </w:t>
      </w:r>
      <w:r>
        <w:rPr>
          <w:rStyle w:val="FootnoteAnchor"/>
          <w:rtl w:val="true"/>
        </w:rPr>
        <w:footnoteReference w:id="117"/>
      </w:r>
    </w:p>
    <w:p>
      <w:pPr>
        <w:pStyle w:val="Heading5"/>
        <w:numPr>
          <w:ilvl w:val="4"/>
          <w:numId w:val="1"/>
        </w:numPr>
        <w:rPr/>
      </w:pPr>
      <w:bookmarkStart w:id="319" w:name="__RefHeading___Toc2007863_2281741623"/>
      <w:bookmarkStart w:id="320" w:name="_Toc124"/>
      <w:bookmarkEnd w:id="319"/>
      <w:r>
        <w:rPr>
          <w:rtl w:val="true"/>
        </w:rPr>
        <w:t>دو ـ نقش مردم در تحقق ولایت فقیه</w:t>
      </w:r>
      <w:bookmarkEnd w:id="320"/>
    </w:p>
    <w:p>
      <w:pPr>
        <w:pStyle w:val="BookText"/>
        <w:rPr/>
      </w:pPr>
      <w:r>
        <w:rPr>
          <w:rFonts w:ascii="IRNazanin" w:hAnsi="IRNazanin" w:eastAsia="IRNazanin"/>
          <w:color w:val="111111"/>
          <w:sz w:val="28"/>
          <w:sz w:val="28"/>
          <w:szCs w:val="28"/>
          <w:rtl w:val="true"/>
          <w:lang w:bidi="fa-IR"/>
        </w:rPr>
        <w:t>پس از بیان نقش مردم در حکومت اسلامی و چگونگی مشارکت آنان در این نظام، به بیان نقش مردم در انتخاب ولیّ و حاکم جامعه می‌پردازیم که آیا مردم در نظام اسلامی می‌توانند در انتخاب ولیّ و حاکم جامعه نقش داشته باشند؟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خامنه‌ای در پاسخ به این پرسش معتقد است اگر چه امامان معصوم علیهم‌السلام را خداوند گماشته بود، ولی معیارها و ملاک‌هایی نیز برای تشخیص مردم قرار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منطق شیعه در این مسئله، بسیار منطق ظریف و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نصب خدا را از قرآن احساس و استنباط می‌کند، معیارها و ملاک‌ها را هم به دست مردم می‌دهد که فریب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روی سر ما، روی چشم ما و جانشین او هارون‌الرشید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می‌گفت امام حسن علیه‌السلام را به عنوان خلیفه قبول داریم، اما ایشان پول گرفته است و خلافت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خلافت ندارد و ما هم از آنهایی که خلافت را به آنها فروخته بود، خلافت را به زور گرفتیم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شیعه می‌گوید این حرف درست نیست و اگر تو حکومت علی را قبول داری، باید معیارهای خلافت و ولایت را هم قبول داشته باشی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کسی در او این معیارها نبود، یا ضد این معیارها </w:t>
      </w:r>
    </w:p>
    <w:p>
      <w:pPr>
        <w:pStyle w:val="BookText"/>
        <w:rPr/>
      </w:pPr>
      <w:r>
        <w:rPr>
          <w:rFonts w:ascii="IRNazanin" w:hAnsi="IRNazanin" w:eastAsia="IRNazanin"/>
          <w:color w:val="111111"/>
          <w:sz w:val="28"/>
          <w:sz w:val="28"/>
          <w:szCs w:val="28"/>
          <w:rtl w:val="true"/>
          <w:lang w:bidi="fa-IR"/>
        </w:rPr>
        <w:t>در او بود، این آدم حق ندارد خودش را جانشین علی بن ابی‌طالب،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ولایت شیعه را و ولیّ امر بودن را ادعا کند و کسی حق ندارد از او بپذیرد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بنابراین، در نظام اسلامی، مردم حق انتخاب دارند و باید بر اساس معیارهایی که برای حاکم و فرمان‌روای اسلامی بیان شده است، تحقیق و جست‌وجو کنند و بر اساس آن معیارها، فرد مورد اطمینان و دارای ویژگی‌ها و شرایط خاص را برای امر خطیر رهبری جامعه اسلامی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در تبیین نقش مردم در موضوع ولایت فقیه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دارای علم و تقوا و درایت است، از طریق رأی مردم و به وسیله مجلس خبرگان انتخاب می‌شود؛ یعنی انتخاب با مردم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ایشان در سخنرانی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با اشاره به بهره‌مندی ولایت فقیه از ضابطه‌های دینی و رأی و خواست مردم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تقوا و درایت، ضابطه‌های اصلی ولایت فقیه است و اگر هر یک از این معیارها از بین برود، دیگر آن فرد ولی فقیه نخواهد بود؛ حتی اگر مردم همه او را قبول داشته باشند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بیان شد، برمی‌آید که مردم در انتخاب ولیّ فقیه، نقش مستقیم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انتخاب مردم نیز باید بر اساس معیارها و ویژگی‌هایی باشد که در اسلام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نمی‌توانند هر فردی را برای رهبری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سوی دیگر، اگر ولیّ فقیه، شرایط و ویژگی‌های خود ـ اگر چه یک ویژگی ـ را از دست بدهد، حتی اگر مردم نیز خواستار وی باشند، این فرد نمی‌تواند ولی فقیه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پرسشی که در بحث قدرت از سوی تیندر مطرح می‌شود، آن است که اگر هیچ‌کس شایسته به دست گرفتن قدرت نیست، انسان چگونه می‌تواند با عزت و احترام زندگی کند؟</w:t>
      </w:r>
    </w:p>
    <w:p>
      <w:pPr>
        <w:pStyle w:val="BookText"/>
        <w:rPr/>
      </w:pPr>
      <w:r>
        <w:rPr>
          <w:rFonts w:ascii="IRNazanin" w:hAnsi="IRNazanin" w:eastAsia="IRNazanin"/>
          <w:color w:val="111111"/>
          <w:sz w:val="28"/>
          <w:sz w:val="28"/>
          <w:szCs w:val="28"/>
          <w:rtl w:val="true"/>
          <w:lang w:bidi="fa-IR"/>
        </w:rPr>
        <w:t>در پاسخ به این پرسش از دیدگاه آیت‌اللّه خامنه‌ای، پیش‌تر بارها بیان کردیم که بر اساس مؤلفه‌های دین مبین اسلام، خداوند حاکم واقعی و سرپرست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ازلی است و وجود حاکمی انسانی ضروری است تا خدا این حاکمیت را به 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آیت‌اللّه خامنه‌ای، در اندیشه اسلامی، نیاز به حکومت همیشگی است و روزی نخواهد آمد که نیاز به حکومت و دولت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 اسلامی نمی‌گوید روزی خواهد آمد که نیاز به حکومت نباشد، در حالی که بعضی از مکتب‌ها پیش‌بینی می‌کنند آن روزی را که در جامعه، دولت و حکومت نباشد، در حالی که بعضی از مکتب‌ها پیش‌بینی می‌کنند آن روزی را که جامعه ایده‌آل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خصوصیاتش این است که دیگر دولت و حکومت در آن جامعه نیست، ولی اسلام این پیش‌بینی را نمی‌کند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نظر آیت‌اللّه خامنه‌ای، همواره در زندگی انسان‌ها باید قانون حاکم باشد و فردی باشد که بر این قانون، نظارت کند</w:t>
      </w:r>
      <w:r>
        <w:rPr>
          <w:rFonts w:eastAsia="IRNazanin" w:cs="IRNazanin"/>
          <w:color w:val="111111"/>
          <w:sz w:val="28"/>
          <w:szCs w:val="28"/>
          <w:rtl w:val="true"/>
          <w:lang w:bidi="fa-IR"/>
        </w:rPr>
        <w:t xml:space="preserve">. </w:t>
      </w:r>
      <w:bookmarkStart w:id="321" w:name="pg3974_37633"/>
    </w:p>
    <w:p>
      <w:pPr>
        <w:pStyle w:val="Heading2"/>
        <w:numPr>
          <w:ilvl w:val="1"/>
          <w:numId w:val="1"/>
        </w:numPr>
        <w:rPr/>
      </w:pPr>
      <w:bookmarkStart w:id="322" w:name="__RefHeading___Toc2007865_2281741623"/>
      <w:bookmarkStart w:id="323" w:name="_Toc125"/>
      <w:bookmarkEnd w:id="321"/>
      <w:bookmarkEnd w:id="322"/>
      <w:r>
        <w:rPr>
          <w:rtl w:val="true"/>
        </w:rPr>
        <w:t>فصل ششم</w:t>
      </w:r>
      <w:r>
        <w:rPr>
          <w:rtl w:val="true"/>
        </w:rPr>
        <w:t xml:space="preserve">: </w:t>
      </w:r>
      <w:r>
        <w:rPr>
          <w:rtl w:val="true"/>
        </w:rPr>
        <w:t>محدودیت‌های قدرت</w:t>
      </w:r>
      <w:bookmarkEnd w:id="323"/>
    </w:p>
    <w:p>
      <w:pPr>
        <w:pStyle w:val="Heading3"/>
        <w:numPr>
          <w:ilvl w:val="2"/>
          <w:numId w:val="1"/>
        </w:numPr>
        <w:rPr/>
      </w:pPr>
      <w:bookmarkStart w:id="324" w:name="__RefHeading___Toc2007867_2281741623"/>
      <w:bookmarkStart w:id="325" w:name="_Toc126"/>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تیندر در بحث محدودیت‌های قدرت، نخست انواع محدودیت قدرت را بیان می‌کند و بر آن است که محدودیت‌های قدرت، دو دسته‌اند</w:t>
      </w:r>
      <w:r>
        <w:rPr>
          <w:rFonts w:eastAsia="IRNazanin" w:cs="IRNazanin"/>
          <w:color w:val="111111"/>
          <w:sz w:val="28"/>
          <w:szCs w:val="28"/>
          <w:rtl w:val="true"/>
          <w:lang w:bidi="fa-IR"/>
        </w:rPr>
        <w:t>:</w:t>
      </w:r>
    </w:p>
    <w:p>
      <w:pPr>
        <w:pStyle w:val="Heading3"/>
        <w:numPr>
          <w:ilvl w:val="2"/>
          <w:numId w:val="1"/>
        </w:numPr>
        <w:rPr/>
      </w:pPr>
      <w:bookmarkStart w:id="326" w:name="__RefHeading___Toc2007869_2281741623"/>
      <w:bookmarkStart w:id="327" w:name="_Toc127"/>
      <w:bookmarkEnd w:id="326"/>
      <w:r>
        <w:rPr/>
        <w:t>1</w:t>
      </w:r>
      <w:r>
        <w:rPr>
          <w:rtl w:val="true"/>
        </w:rPr>
        <w:t xml:space="preserve">. </w:t>
      </w:r>
      <w:r>
        <w:rPr>
          <w:rtl w:val="true"/>
        </w:rPr>
        <w:t>محدودیت‌های اخلاقی قدرت</w:t>
      </w:r>
      <w:bookmarkEnd w:id="327"/>
    </w:p>
    <w:p>
      <w:pPr>
        <w:pStyle w:val="Heading4"/>
        <w:numPr>
          <w:ilvl w:val="3"/>
          <w:numId w:val="1"/>
        </w:numPr>
        <w:rPr/>
      </w:pPr>
      <w:bookmarkStart w:id="328" w:name="__RefHeading___Toc2007871_2281741623"/>
      <w:bookmarkStart w:id="329" w:name="_Toc128"/>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پیش از بیان محدودیت‌های اخلاقی قدرت از دیدگاه آیت‌اللّه خامنه‌ای، باید گفت به باور ایشان در بحث رعایت اخلاق، منظور از حاکم تنها یک فرد، منصب یا شخص نیست، بلکه همه کسانی که به گونه‌ای در حکومت اثرگذارند و عضو دستگاه حاکم و زمام‌دار ملت اسلامی به شمار می‌آیند، موظفند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وظایف آنها که به مرکز نزدیک‌ترند،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مسئولیتشان سبک‌تر و موقعیت اجتماعی و شغلی‌شان اهمیت کمتری دارد، این وظیفه نیز در مورد آنها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معتقد است برخی از ویژگی‌ها در حاکم اسلامی وجود دارد که ابزار مراقبت درونی او به شمار می‌آیند</w:t>
      </w:r>
      <w:r>
        <w:rPr>
          <w:rFonts w:eastAsia="IRNazanin" w:cs="IRNazanin"/>
          <w:color w:val="111111"/>
          <w:sz w:val="28"/>
          <w:szCs w:val="28"/>
          <w:rtl w:val="true"/>
          <w:lang w:bidi="fa-IR"/>
        </w:rPr>
        <w:t>.</w:t>
      </w:r>
    </w:p>
    <w:p>
      <w:pPr>
        <w:pStyle w:val="Heading4"/>
        <w:numPr>
          <w:ilvl w:val="3"/>
          <w:numId w:val="1"/>
        </w:numPr>
        <w:rPr/>
      </w:pPr>
      <w:bookmarkStart w:id="330" w:name="__RefHeading___Toc2007873_2281741623"/>
      <w:bookmarkStart w:id="331" w:name="_Toc129"/>
      <w:bookmarkEnd w:id="330"/>
      <w:r>
        <w:rPr>
          <w:rtl w:val="true"/>
        </w:rPr>
        <w:t>الف</w:t>
      </w:r>
      <w:r>
        <w:rPr>
          <w:rtl w:val="true"/>
        </w:rPr>
        <w:t xml:space="preserve">) </w:t>
      </w:r>
      <w:r>
        <w:rPr>
          <w:rtl w:val="true"/>
        </w:rPr>
        <w:t>تقوا</w:t>
      </w:r>
      <w:bookmarkEnd w:id="331"/>
    </w:p>
    <w:p>
      <w:pPr>
        <w:pStyle w:val="BookText"/>
        <w:rPr/>
      </w:pPr>
      <w:r>
        <w:rPr>
          <w:rFonts w:ascii="IRNazanin" w:hAnsi="IRNazanin" w:eastAsia="IRNazanin"/>
          <w:color w:val="111111"/>
          <w:sz w:val="28"/>
          <w:sz w:val="28"/>
          <w:szCs w:val="28"/>
          <w:rtl w:val="true"/>
          <w:lang w:bidi="fa-IR"/>
        </w:rPr>
        <w:t>به اعتقاد آیت‌اللّه خامنه‌ای، نخستین بازدارنده درونی حاکم،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حاکم اسلامی، شرط تقوا یک شرط اصلی است و همه دست‌اندرکارانی که کارگزار حکومت اسلامی هستند، باید به فراخور مسئولیتی که بر دوش دارند، دارای تقوا و مراقبت و ملاحظه احکام الهی باشند</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کوشش شده که همه امتیازات، جز امتیازات معنوی، جز تقوا، جز عبودیت در مقابل پروردگار ملغی بشود که این امتیازات هیچ‌وقت صاحب خود را به تکبر سوق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باتقوا و انسانی که بنده خداست، وقتی که می‌فهمد به خاطر این خصلت امتیاز دارد، این </w:t>
      </w:r>
      <w:bookmarkStart w:id="332" w:name="pg3974_37634"/>
    </w:p>
    <w:p>
      <w:pPr>
        <w:pStyle w:val="BookText"/>
        <w:rPr/>
      </w:pPr>
      <w:bookmarkEnd w:id="332"/>
      <w:r>
        <w:rPr>
          <w:rFonts w:ascii="IRNazanin" w:hAnsi="IRNazanin" w:eastAsia="IRNazanin"/>
          <w:color w:val="111111"/>
          <w:sz w:val="28"/>
          <w:sz w:val="28"/>
          <w:szCs w:val="28"/>
          <w:rtl w:val="true"/>
          <w:lang w:bidi="fa-IR"/>
        </w:rPr>
        <w:t>امتیاز موجب عجب و غرور او نمی‌شود</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333" w:name="__RefHeading___Toc2007875_2281741623"/>
      <w:bookmarkStart w:id="334" w:name="_Toc130"/>
      <w:bookmarkEnd w:id="333"/>
      <w:r>
        <w:rPr>
          <w:rtl w:val="true"/>
        </w:rPr>
        <w:t>ب</w:t>
      </w:r>
      <w:r>
        <w:rPr>
          <w:rtl w:val="true"/>
        </w:rPr>
        <w:t xml:space="preserve">) </w:t>
      </w:r>
      <w:r>
        <w:rPr>
          <w:rtl w:val="true"/>
        </w:rPr>
        <w:t>ایمان</w:t>
      </w:r>
      <w:bookmarkEnd w:id="334"/>
    </w:p>
    <w:p>
      <w:pPr>
        <w:pStyle w:val="BookText"/>
        <w:rPr/>
      </w:pPr>
      <w:r>
        <w:rPr>
          <w:rFonts w:ascii="IRNazanin" w:hAnsi="IRNazanin" w:eastAsia="IRNazanin"/>
          <w:color w:val="111111"/>
          <w:sz w:val="28"/>
          <w:sz w:val="28"/>
          <w:szCs w:val="28"/>
          <w:rtl w:val="true"/>
          <w:lang w:bidi="fa-IR"/>
        </w:rPr>
        <w:t>یکی دیگر از بازدارنده‌های درونی که از دیدگاه آیت‌اللّه خامنه‌ای در مراقبت و محدود کردن حاکم نقش دارد، بحث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حاکمان و فرمان‌روایان که به دلیل قدرت داشتن، احساس بی‌نیازی از دیگران می‌کنند، ایمان می‌تواند نقش مؤثری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زمینه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امکانات مادی در اختیار اوست، خزانه ثروت ملی در دست اوست، کلیدهای کار و تلاش و تولید در اختیار اوست، طبیعی است که زودتر از دیگران احساس استغنا و بی‌نیازی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انسان‌هایی که دارای یک ایمانی باشند که ایمان آنها، آنها را از این لغزش بزرگ محفوظ بدارد</w:t>
      </w:r>
      <w:r>
        <w:rPr>
          <w:rFonts w:eastAsia="IRNazanin" w:cs="IRNazanin"/>
          <w:color w:val="111111"/>
          <w:sz w:val="28"/>
          <w:szCs w:val="28"/>
          <w:rtl w:val="true"/>
          <w:lang w:bidi="fa-IR"/>
        </w:rPr>
        <w:t xml:space="preserve">. </w:t>
      </w:r>
      <w:r>
        <w:rPr>
          <w:rStyle w:val="FootnoteAnchor"/>
          <w:rtl w:val="true"/>
        </w:rPr>
        <w:footnoteReference w:id="123"/>
      </w:r>
    </w:p>
    <w:p>
      <w:pPr>
        <w:pStyle w:val="Heading4"/>
        <w:numPr>
          <w:ilvl w:val="3"/>
          <w:numId w:val="1"/>
        </w:numPr>
        <w:rPr/>
      </w:pPr>
      <w:bookmarkStart w:id="335" w:name="__RefHeading___Toc2007877_2281741623"/>
      <w:bookmarkStart w:id="336" w:name="_Toc131"/>
      <w:bookmarkEnd w:id="335"/>
      <w:r>
        <w:rPr>
          <w:rtl w:val="true"/>
        </w:rPr>
        <w:t>ج</w:t>
      </w:r>
      <w:r>
        <w:rPr>
          <w:rtl w:val="true"/>
        </w:rPr>
        <w:t xml:space="preserve">) </w:t>
      </w:r>
      <w:r>
        <w:rPr>
          <w:rtl w:val="true"/>
        </w:rPr>
        <w:t>تواضع الهی</w:t>
      </w:r>
      <w:bookmarkEnd w:id="336"/>
    </w:p>
    <w:p>
      <w:pPr>
        <w:pStyle w:val="BookText"/>
        <w:rPr/>
      </w:pPr>
      <w:r>
        <w:rPr>
          <w:rFonts w:ascii="IRNazanin" w:hAnsi="IRNazanin" w:eastAsia="IRNazanin"/>
          <w:color w:val="111111"/>
          <w:sz w:val="28"/>
          <w:sz w:val="28"/>
          <w:szCs w:val="28"/>
          <w:rtl w:val="true"/>
          <w:lang w:bidi="fa-IR"/>
        </w:rPr>
        <w:t>از دیگر مواردی که آیت‌اللّه خامنه‌ای به عنوان بازدارنده درونی مطرح می‌کند، تواضع الهی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پیغمبر اکرم صلی‌الله‌علیه‌و‌آله که بزرگ‌ترین شخصیت است، دستور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اخفض جناحک لمن اِتَّبَعَکَ من المؤمنین؛ در مقابل مؤمنین متواضع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افتخار کن که در مقابل مؤمنین تواضع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و حاکم الهی که قلبش به ایمان به خدا روشن و مستور است، این 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تواضعی که </w:t>
      </w:r>
    </w:p>
    <w:p>
      <w:pPr>
        <w:pStyle w:val="BookText"/>
        <w:rPr/>
      </w:pPr>
      <w:r>
        <w:rPr>
          <w:rFonts w:ascii="IRNazanin" w:hAnsi="IRNazanin" w:eastAsia="IRNazanin"/>
          <w:color w:val="111111"/>
          <w:sz w:val="28"/>
          <w:sz w:val="28"/>
          <w:szCs w:val="28"/>
          <w:rtl w:val="true"/>
          <w:lang w:bidi="fa-IR"/>
        </w:rPr>
        <w:t>در چهره پیغمبران و حکام محدود اسلامی در طول تاریخ مشاهده می‌شود، یکی از کلیدهای نجات مردم و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یک خصوصیت را حکام موجود دنیا، همین‌هایی که سرکار هستند، با دین‌ها و فکرها و روش‌های مختلف، همین یک خصوصیت را به دست آورند؛ یعنی خودشان را کوچک بدانند، حقیر بدانند، خود را بزرگ‌تر از مردم نبینند، مسائل همه درست خواهد شد، مشکلات حل خواهد شد</w:t>
      </w:r>
      <w:r>
        <w:rPr>
          <w:rFonts w:eastAsia="IRNazanin" w:cs="IRNazanin"/>
          <w:color w:val="111111"/>
          <w:sz w:val="28"/>
          <w:szCs w:val="28"/>
          <w:rtl w:val="true"/>
          <w:lang w:bidi="fa-IR"/>
        </w:rPr>
        <w:t xml:space="preserve">... .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 مردم و هم مسئولین دولتی موظفند که تواضع را، خودکوچک‌بینی را، وضع جناح را یکی از بزرگ‌ترین وظایف خودش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مصداق‌های بارز تقواست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ایشان در جایی دیگر می‌گوید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مخصوصاً مسئولین دولت و کارگزاران دستگاه اجرایی کشور و آن کسانی که کارهای مردم دست آنهاست، اینها یعنی حاکمان الهی، زمام‌داران مورد قبول و رضایت خدا، یعنی پیامبران و اوصیای پیامبران، در مقابل خلق اللّه، در مقابل مردم و کسانی که جزو توده‌های مردمند و به چشم نمی‌آیند، خودشان را کوچک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تواضع می‌کردند و آنها را از خودشان بالاتر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همه مسئولان کشور و همه کسانی است که کارها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طبقات بالا و رتبه‌ها و مسئولیت‌های بزرگ‌تر و چه مراتب مسئولیت‌های دولتی و کسانی که مردم با اینها سر و کار دارند</w:t>
      </w:r>
      <w:r>
        <w:rPr>
          <w:rFonts w:eastAsia="IRNazanin" w:cs="IRNazanin"/>
          <w:color w:val="111111"/>
          <w:sz w:val="28"/>
          <w:szCs w:val="28"/>
          <w:rtl w:val="true"/>
          <w:lang w:bidi="fa-IR"/>
        </w:rPr>
        <w:t xml:space="preserve">. </w:t>
      </w:r>
      <w:r>
        <w:rPr>
          <w:rStyle w:val="FootnoteAnchor"/>
          <w:rtl w:val="true"/>
        </w:rPr>
        <w:footnoteReference w:id="126"/>
      </w:r>
      <w:bookmarkStart w:id="337" w:name="pg3974_37636"/>
    </w:p>
    <w:p>
      <w:pPr>
        <w:pStyle w:val="Heading4"/>
        <w:numPr>
          <w:ilvl w:val="3"/>
          <w:numId w:val="1"/>
        </w:numPr>
        <w:rPr/>
      </w:pPr>
      <w:bookmarkStart w:id="338" w:name="__RefHeading___Toc2007879_2281741623"/>
      <w:bookmarkStart w:id="339" w:name="_Toc132"/>
      <w:bookmarkEnd w:id="337"/>
      <w:bookmarkEnd w:id="338"/>
      <w:r>
        <w:rPr>
          <w:rtl w:val="true"/>
        </w:rPr>
        <w:t>د</w:t>
      </w:r>
      <w:r>
        <w:rPr>
          <w:rtl w:val="true"/>
        </w:rPr>
        <w:t xml:space="preserve">) </w:t>
      </w:r>
      <w:r>
        <w:rPr>
          <w:rtl w:val="true"/>
        </w:rPr>
        <w:t>محاسبه نفس</w:t>
      </w:r>
      <w:bookmarkEnd w:id="339"/>
    </w:p>
    <w:p>
      <w:pPr>
        <w:pStyle w:val="BookText"/>
        <w:rPr/>
      </w:pPr>
      <w:r>
        <w:rPr>
          <w:rFonts w:ascii="IRNazanin" w:hAnsi="IRNazanin" w:eastAsia="IRNazanin"/>
          <w:color w:val="111111"/>
          <w:sz w:val="28"/>
          <w:sz w:val="28"/>
          <w:szCs w:val="28"/>
          <w:rtl w:val="true"/>
          <w:lang w:bidi="fa-IR"/>
        </w:rPr>
        <w:t>یکی دیگر از مواردی که رعایت آن برای حاکم اسلامی ضروری است، محاسبه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محاسبه نفس، مربوط به همه است، اما حاکم اسلامی با محاسبه خود، در حقیقت در سرنوشت یک ملت دقت و مراقبتی بیشتر اعمال می‌کند؛ با نداشتن هوس، جاه‌طلبی و حکم‌رانی و مطلق‌العنانی و خودسری که اینها جزو خصوصیات اخلاق لازم برای زمام‌دار اسلامی است</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340" w:name="__RefHeading___Toc2007881_2281741623"/>
      <w:bookmarkStart w:id="341" w:name="_Toc133"/>
      <w:bookmarkEnd w:id="340"/>
      <w:r>
        <w:rPr>
          <w:rtl w:val="true"/>
        </w:rPr>
        <w:t>ه</w:t>
      </w:r>
      <w:r>
        <w:rPr>
          <w:rtl w:val="true"/>
        </w:rPr>
        <w:t xml:space="preserve">) </w:t>
      </w:r>
      <w:r>
        <w:rPr>
          <w:rtl w:val="true"/>
        </w:rPr>
        <w:t>قناعت</w:t>
      </w:r>
      <w:bookmarkEnd w:id="341"/>
    </w:p>
    <w:p>
      <w:pPr>
        <w:pStyle w:val="BookText"/>
        <w:rPr/>
      </w:pPr>
      <w:r>
        <w:rPr>
          <w:rFonts w:ascii="IRNazanin" w:hAnsi="IRNazanin" w:eastAsia="IRNazanin"/>
          <w:color w:val="111111"/>
          <w:sz w:val="28"/>
          <w:sz w:val="28"/>
          <w:szCs w:val="28"/>
          <w:rtl w:val="true"/>
          <w:lang w:bidi="fa-IR"/>
        </w:rPr>
        <w:t>آیت‌اللّه خامنه‌ای معتقد است از جمله ویژگی‌هایی که در حاکم اسلامی موجود است،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شرح‌صدر و تحمل سختی‌ها، تندی‌ها، اعوجاج‌ها، کج‌خلقی‌ها و تحریک‌نشدن به معرکه‌های کوچک و بلندنظری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جمله این خصوصیات، عبارت است از قناعت در زندگی شخصی؛ به کم قانع بودن در خوراک و پوشاک، در مسکن و مرکب و بقیه چیزهایی که امور زندگی شخص انسان به حساب می‌آید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بنابراین، می‌توان گفت از دیدگاه ایشان، تقوا، ایمان، تواضع الهی، محاسبه نفس، قناعت، تحمل سختی‌ها و بلندنظری، از جمله محدودیت‌ها یا به عبارتی، مراقبت‌های درونی و اخلاقی برای دولت یا افراد مسئول در دولت اسلامی هستند</w:t>
      </w:r>
      <w:r>
        <w:rPr>
          <w:rFonts w:eastAsia="IRNazanin" w:cs="IRNazanin"/>
          <w:color w:val="111111"/>
          <w:sz w:val="28"/>
          <w:szCs w:val="28"/>
          <w:rtl w:val="true"/>
          <w:lang w:bidi="fa-IR"/>
        </w:rPr>
        <w:t>.</w:t>
      </w:r>
    </w:p>
    <w:p>
      <w:pPr>
        <w:pStyle w:val="Heading3"/>
        <w:numPr>
          <w:ilvl w:val="2"/>
          <w:numId w:val="1"/>
        </w:numPr>
        <w:rPr/>
      </w:pPr>
      <w:bookmarkStart w:id="342" w:name="__RefHeading___Toc2007883_2281741623"/>
      <w:bookmarkStart w:id="343" w:name="_Toc134"/>
      <w:bookmarkEnd w:id="342"/>
      <w:r>
        <w:rPr/>
        <w:t>2</w:t>
      </w:r>
      <w:r>
        <w:rPr>
          <w:rtl w:val="true"/>
        </w:rPr>
        <w:t xml:space="preserve">. </w:t>
      </w:r>
      <w:r>
        <w:rPr>
          <w:rtl w:val="true"/>
        </w:rPr>
        <w:t>محدودیت‌های قانونی دولت</w:t>
      </w:r>
      <w:bookmarkEnd w:id="343"/>
    </w:p>
    <w:p>
      <w:pPr>
        <w:pStyle w:val="Heading4"/>
        <w:numPr>
          <w:ilvl w:val="3"/>
          <w:numId w:val="1"/>
        </w:numPr>
        <w:rPr/>
      </w:pPr>
      <w:bookmarkStart w:id="344" w:name="__RefHeading___Toc2007885_2281741623"/>
      <w:bookmarkStart w:id="345" w:name="_Toc135"/>
      <w:bookmarkEnd w:id="344"/>
      <w:r>
        <w:rPr>
          <w:rtl w:val="true"/>
        </w:rPr>
        <w:t>اشاره</w:t>
      </w:r>
      <w:bookmarkEnd w:id="34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بیان محدودیت‌های قانونی دولت از دیدگاه آیت‌اللّه خامنه‌ای باید گفت </w:t>
      </w:r>
      <w:bookmarkStart w:id="346" w:name="pg3974_37638"/>
    </w:p>
    <w:p>
      <w:pPr>
        <w:pStyle w:val="BookText"/>
        <w:rPr/>
      </w:pPr>
      <w:bookmarkEnd w:id="346"/>
      <w:r>
        <w:rPr>
          <w:rFonts w:ascii="IRNazanin" w:hAnsi="IRNazanin" w:eastAsia="IRNazanin"/>
          <w:color w:val="111111"/>
          <w:sz w:val="28"/>
          <w:sz w:val="28"/>
          <w:szCs w:val="28"/>
          <w:rtl w:val="true"/>
          <w:lang w:bidi="fa-IR"/>
        </w:rPr>
        <w:t xml:space="preserve">به باور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و انحصارطلب نبودن حاکم اسلامی، اولاً مخصوص خود حاکم در اسلام نیست؛ یعنی حکومت در اسلام یک نفر نیست؛ اگر چه ولیّ امر مسلمین و حاکم و زمام‌دار یک نفر در رأس است، اما مجموعه دستگاهی که حکومت می‌کند، عیناً مثل آن شخص از لحاظ برابر بودن با مردم و اجازه انحصارطلبی نداشتن، مانند اوست و محکوم به احکام اوست؛ یعنی یک رئیس اداره هم، آن قدری که از بیت‌المال، مسلمین در اختیار اوست و در زیر دست اوست، باید آن را متعلق به همه بداند و اگر خود او از آن اموال استفاده می‌کند، فقط در هنگام خدمت به مردم باشد و جز برای خدمت به مردم برای هیچ مقصود دیگری از اموال مسلمانان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مسئولین ادارات و کارگزاران حکومت در سطوح مختلف مثل شخص حاکم اسلامی هستند که باید روح انحصارطلبی در آنها مطلقاً وجود نداشته باشد</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347" w:name="__RefHeading___Toc2007887_2281741623"/>
      <w:bookmarkStart w:id="348" w:name="_Toc136"/>
      <w:bookmarkEnd w:id="347"/>
      <w:r>
        <w:rPr>
          <w:rtl w:val="true"/>
        </w:rPr>
        <w:t>الف</w:t>
      </w:r>
      <w:r>
        <w:rPr>
          <w:rtl w:val="true"/>
        </w:rPr>
        <w:t xml:space="preserve">) </w:t>
      </w:r>
      <w:r>
        <w:rPr>
          <w:rtl w:val="true"/>
        </w:rPr>
        <w:t>قانون‌های الهی</w:t>
      </w:r>
      <w:bookmarkEnd w:id="348"/>
    </w:p>
    <w:p>
      <w:pPr>
        <w:pStyle w:val="BookText"/>
        <w:rPr/>
      </w:pPr>
      <w:r>
        <w:rPr>
          <w:rFonts w:ascii="IRNazanin" w:hAnsi="IRNazanin" w:eastAsia="IRNazanin"/>
          <w:color w:val="111111"/>
          <w:sz w:val="28"/>
          <w:sz w:val="28"/>
          <w:szCs w:val="28"/>
          <w:rtl w:val="true"/>
          <w:lang w:bidi="fa-IR"/>
        </w:rPr>
        <w:t>از نظر آیت‌اللّه خامنه‌ای، نخستین محدودیت برای قدرت، قانون‌های الهی است و چون نظام ما نظامی اسلامی است و در رأس حکومت، ولی فقیه قرار دارد، نخستین محدودیت قانونی، قانون‌های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جامعه اسلامی باید بر اساس قوانین الهی باشد و همراه با آن قانون‌ها حرکت کند و انحراف از قانون‌های الهی هرگز پذیرفتنی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فقط موعظه و تربیت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حدود قانونی هم لازم هست گذاشته شود که بسیاری از حدود و قوانین اسلامی در امور مالی یا اجتماعی برای همین است که افراد انسان را از تجاوز و تخطی از حق خود و اندازه خود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حاکم، یعنی کسی که </w:t>
      </w:r>
      <w:bookmarkStart w:id="349" w:name="pg3974_37641"/>
    </w:p>
    <w:p>
      <w:pPr>
        <w:pStyle w:val="BookText"/>
        <w:rPr/>
      </w:pPr>
      <w:bookmarkEnd w:id="349"/>
      <w:r>
        <w:rPr>
          <w:rFonts w:ascii="IRNazanin" w:hAnsi="IRNazanin" w:eastAsia="IRNazanin"/>
          <w:color w:val="111111"/>
          <w:sz w:val="28"/>
          <w:sz w:val="28"/>
          <w:szCs w:val="28"/>
          <w:rtl w:val="true"/>
          <w:lang w:bidi="fa-IR"/>
        </w:rPr>
        <w:t>پول، سلاح، نیرو و نفوذ کلمه دارد و سیاست می‌داند، درباره چنین کسی، اسلام تأکید بیشتری می‌کند و به موعظه‌کردن اکتفا نمی‌نماید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از لحاظ حقوق و احکام و حدود، حاکم مثل دیگران است؛ یعنی دستگاه قضاوت اسلامی، امیرالمؤمنین را هم به قضاوت می‌خواهد و او را هم محاکمه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امیرالمؤمنین را هم بدون بینه شرعی قبول نمی‌کند و آن وقتی که امیرالمؤمنین بینه شرعی ندارد و طرف مقابل او یک یهودی است و زره امیرالمؤمنین در دست اوست، امیرالمؤمنین مدعی است که این زره مال من است و او منکر است، امیرالمؤمنین طبق موازین شرعی باید بینه اقامه کند که این زره مال من است؛ یعنی شاهد بیاورد و چون شاهدی ندارد و نمی‌تواند بینه اقامه کند، حاکم حکومت اسلامی که خودش منصوب امیرالمؤمنین هم هست، حکم را به نفع آن یهودی صادر می‌کند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بنابراین، در حکومت اسلامی، نخستین ملاک، رعایت قوانین الهی است؛ هر چند این قوانین به ضرر حاکم باشد و آنچه مهم است، عمل بر اساس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عامل قانونی در محدود کردن قدرت، قوانین الهی است که باید برابر آن قوانین عمل شود</w:t>
      </w:r>
      <w:r>
        <w:rPr>
          <w:rFonts w:eastAsia="IRNazanin" w:cs="IRNazanin"/>
          <w:color w:val="111111"/>
          <w:sz w:val="28"/>
          <w:szCs w:val="28"/>
          <w:rtl w:val="true"/>
          <w:lang w:bidi="fa-IR"/>
        </w:rPr>
        <w:t>.</w:t>
      </w:r>
    </w:p>
    <w:p>
      <w:pPr>
        <w:pStyle w:val="Heading4"/>
        <w:numPr>
          <w:ilvl w:val="3"/>
          <w:numId w:val="1"/>
        </w:numPr>
        <w:rPr/>
      </w:pPr>
      <w:bookmarkStart w:id="350" w:name="__RefHeading___Toc2007889_2281741623"/>
      <w:bookmarkStart w:id="351" w:name="_Toc137"/>
      <w:bookmarkEnd w:id="350"/>
      <w:r>
        <w:rPr>
          <w:rtl w:val="true"/>
        </w:rPr>
        <w:t>ب</w:t>
      </w:r>
      <w:r>
        <w:rPr>
          <w:rtl w:val="true"/>
        </w:rPr>
        <w:t xml:space="preserve">) </w:t>
      </w:r>
      <w:r>
        <w:rPr>
          <w:rtl w:val="true"/>
        </w:rPr>
        <w:t>قانون اساسی</w:t>
      </w:r>
      <w:bookmarkEnd w:id="35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آیت‌اللّه خامنه‌ای، دومین عامل قانونی که سبب محدود کردن قدرت حاکم می‌شود، قانون اساسی است که برگرفته از قوانین الهی است و می‌توان آن را </w:t>
      </w:r>
      <w:bookmarkStart w:id="352" w:name="pg3974_37643"/>
    </w:p>
    <w:p>
      <w:pPr>
        <w:pStyle w:val="BookText"/>
        <w:rPr/>
      </w:pPr>
      <w:bookmarkEnd w:id="352"/>
      <w:r>
        <w:rPr>
          <w:rFonts w:ascii="IRNazanin" w:hAnsi="IRNazanin" w:eastAsia="IRNazanin"/>
          <w:color w:val="111111"/>
          <w:sz w:val="28"/>
          <w:sz w:val="28"/>
          <w:szCs w:val="28"/>
          <w:rtl w:val="true"/>
          <w:lang w:bidi="fa-IR"/>
        </w:rPr>
        <w:t>زیرمجموعه قوانین الهی شمرد، ولی برای مشخص کردن نقش قانون اساسی در محدود کردن قدرت، از آن به عنوان بحثی مستقل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درباره قانون اساسی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شکل قانون اساسی ما آن‌چنان شکلی است که بروز بیماری‌های صعب‌العلاج را در حکومت اسلامی مشکل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هم این است که حکومت در جامعه اسلامی، تابع ارزش‌ها و معیارهای معنوی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همچنین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اساسی، رهبری، رئیس جمهور، رئیس قوه قضاییه و دیگر مسئولان کشور با آحاد مردم در قبال قوانین هیچ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بالاتر از قانون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آنجایی که قانون در میان است، همه یکسانند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به اعتقاد آیت‌اللّه خامنه‌ای، قانون اساسی جمهوری اسلامی ایران، قانونی پیشرفته، استوار و بسیار هوشمندانه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قانون، همه چیز در جای خود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من به همه مسئولان، به همه مراکز قانون‌گذاری، به همه مراکز قانونی و به همه آحاد ملت، رعایت قانون است</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353" w:name="__RefHeading___Toc2007891_2281741623"/>
      <w:bookmarkStart w:id="354" w:name="_Toc138"/>
      <w:bookmarkEnd w:id="353"/>
      <w:r>
        <w:rPr>
          <w:rtl w:val="true"/>
        </w:rPr>
        <w:t>ج</w:t>
      </w:r>
      <w:r>
        <w:rPr>
          <w:rtl w:val="true"/>
        </w:rPr>
        <w:t xml:space="preserve">) </w:t>
      </w:r>
      <w:r>
        <w:rPr>
          <w:rtl w:val="true"/>
        </w:rPr>
        <w:t>مردم</w:t>
      </w:r>
      <w:bookmarkEnd w:id="354"/>
    </w:p>
    <w:p>
      <w:pPr>
        <w:pStyle w:val="Heading5"/>
        <w:numPr>
          <w:ilvl w:val="4"/>
          <w:numId w:val="1"/>
        </w:numPr>
        <w:rPr/>
      </w:pPr>
      <w:bookmarkStart w:id="355" w:name="__RefHeading___Toc2007893_2281741623"/>
      <w:bookmarkStart w:id="356" w:name="_Toc139"/>
      <w:bookmarkEnd w:id="355"/>
      <w:r>
        <w:rPr>
          <w:rtl w:val="true"/>
        </w:rPr>
        <w:t>اشاره</w:t>
      </w:r>
      <w:bookmarkEnd w:id="35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بر اساس آموزه دینی و قوانین الهی و هم بنا بر قانون اساسی جمهوری اسلامی </w:t>
      </w:r>
      <w:bookmarkStart w:id="357" w:name="pg3974_37645"/>
    </w:p>
    <w:p>
      <w:pPr>
        <w:pStyle w:val="BookText"/>
        <w:rPr/>
      </w:pPr>
      <w:bookmarkEnd w:id="357"/>
      <w:r>
        <w:rPr>
          <w:rFonts w:ascii="IRNazanin" w:hAnsi="IRNazanin" w:eastAsia="IRNazanin"/>
          <w:color w:val="111111"/>
          <w:sz w:val="28"/>
          <w:sz w:val="28"/>
          <w:szCs w:val="28"/>
          <w:rtl w:val="true"/>
          <w:lang w:bidi="fa-IR"/>
        </w:rPr>
        <w:t>ایران، از جمله مهم‌ترین راه‌های محدود کردن قدرت و به بیان بهتر، نظارت بر قدرت دولت، مردم هستند که از راه‌های گوناگون می‌توانند قدرت را مهار و محدود کنند و در واقع، مانع انحصارطلبی و استبداد دولت‌ها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خامنه‌ای معتقد است مردم از راه‌های گوناگون می‌توانند قدرت را محدود یا بر آن نظارت کنند که عبارتند از</w:t>
      </w:r>
      <w:r>
        <w:rPr>
          <w:rFonts w:eastAsia="IRNazanin" w:cs="IRNazanin"/>
          <w:color w:val="111111"/>
          <w:sz w:val="28"/>
          <w:szCs w:val="28"/>
          <w:rtl w:val="true"/>
          <w:lang w:bidi="fa-IR"/>
        </w:rPr>
        <w:t>:</w:t>
      </w:r>
    </w:p>
    <w:p>
      <w:pPr>
        <w:pStyle w:val="Heading5"/>
        <w:numPr>
          <w:ilvl w:val="4"/>
          <w:numId w:val="1"/>
        </w:numPr>
        <w:rPr/>
      </w:pPr>
      <w:bookmarkStart w:id="358" w:name="__RefHeading___Toc2007895_2281741623"/>
      <w:bookmarkStart w:id="359" w:name="_Toc140"/>
      <w:bookmarkEnd w:id="358"/>
      <w:r>
        <w:rPr>
          <w:rtl w:val="true"/>
        </w:rPr>
        <w:t>یک ـ اطاعت نکردن از قدرت</w:t>
      </w:r>
      <w:bookmarkEnd w:id="359"/>
    </w:p>
    <w:p>
      <w:pPr>
        <w:pStyle w:val="BookText"/>
        <w:rPr/>
      </w:pPr>
      <w:r>
        <w:rPr>
          <w:rFonts w:ascii="IRNazanin" w:hAnsi="IRNazanin" w:eastAsia="IRNazanin"/>
          <w:color w:val="111111"/>
          <w:sz w:val="28"/>
          <w:sz w:val="28"/>
          <w:szCs w:val="28"/>
          <w:rtl w:val="true"/>
          <w:lang w:bidi="fa-IR"/>
        </w:rPr>
        <w:t>ایشان می‌گوید چنین نیست که فرض کنیم در جامعه‌ای، فرماندار خودسر و متکبری وجود داشته باشد و علاجی برای درمان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علاج‌هایی وجود دارد که مهم‌ترین آن توجه مردم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اگر متوجه باشند و هوشیار باشند، اگر نشانه‌های کبر و غرور و خودخواهی را در زمام‌داران فورا ببینند و بشناسند و خیرخواهانه اعتراض کنند و اگر احساس کردند که زمام‌دار درصدد رفع این بیماری نیست، در مقابل او تعرض کنند، یقینا این بیماری علاج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تکبر افراد، زمام‌داران، سردمداران جوامع و کل نظام‌ها، امیرالمؤمنین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دو جا، خطاب به مردم می‌گویند که اگر احساس کردید یک‌جا مسئولان و سردمداران جامعه تکبر به خرج می‌دهند و آن شأنی را که اسلام برای زمام‌دار قرار داده، آن شأن را برای خودشان کم می‌دانند، بالاتر از آن را می‌خواهند یقینا از آنها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علاج و دواست، اما قبل از آنکه به این علاج برسیم، یقینا علاج‌های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مسئولان مراقب باشند</w:t>
      </w:r>
      <w:r>
        <w:rPr>
          <w:rFonts w:eastAsia="IRNazanin" w:cs="IRNazanin"/>
          <w:color w:val="111111"/>
          <w:sz w:val="28"/>
          <w:szCs w:val="28"/>
          <w:rtl w:val="true"/>
          <w:lang w:bidi="fa-IR"/>
        </w:rPr>
        <w:t xml:space="preserve">. </w:t>
      </w:r>
      <w:r>
        <w:rPr>
          <w:rStyle w:val="FootnoteAnchor"/>
          <w:rtl w:val="true"/>
        </w:rPr>
        <w:footnoteReference w:id="135"/>
      </w:r>
      <w:bookmarkStart w:id="360" w:name="pg3974_37647"/>
    </w:p>
    <w:p>
      <w:pPr>
        <w:pStyle w:val="Heading5"/>
        <w:numPr>
          <w:ilvl w:val="4"/>
          <w:numId w:val="1"/>
        </w:numPr>
        <w:rPr/>
      </w:pPr>
      <w:bookmarkStart w:id="361" w:name="__RefHeading___Toc2007897_2281741623"/>
      <w:bookmarkStart w:id="362" w:name="_Toc141"/>
      <w:bookmarkEnd w:id="360"/>
      <w:bookmarkEnd w:id="361"/>
      <w:r>
        <w:rPr>
          <w:rtl w:val="true"/>
        </w:rPr>
        <w:t>دو ـ اعتراض</w:t>
      </w:r>
      <w:bookmarkEnd w:id="362"/>
    </w:p>
    <w:p>
      <w:pPr>
        <w:pStyle w:val="BookText"/>
        <w:rPr/>
      </w:pPr>
      <w:r>
        <w:rPr>
          <w:rFonts w:ascii="IRNazanin" w:hAnsi="IRNazanin" w:eastAsia="IRNazanin"/>
          <w:color w:val="111111"/>
          <w:sz w:val="28"/>
          <w:sz w:val="28"/>
          <w:szCs w:val="28"/>
          <w:rtl w:val="true"/>
          <w:lang w:bidi="fa-IR"/>
        </w:rPr>
        <w:t>یکی دیگر از راه‌هایی که مردم می‌توانند از راه آن قدرت را محدود کنند، اعتراض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شیوه می‌توانند حاکمان و فرمان‌روایان را از کج‌روی و خطایشان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اعتراض مردم را شنیدند، بسیاری از مشکلات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را به مردم دادند، مردم را طلبکار دانستند و نه خودشان را طلبکار مردم، بسیاری از فسادها از بین خواهد رفت و شاید در دل‌های باانصاف، این اثر را ببخشد که اگر با این چشم به خودشان نگاه کنند، امانت حکومت را به دیگران واگذار کنند و رها کنند</w:t>
      </w:r>
      <w:r>
        <w:rPr>
          <w:rFonts w:eastAsia="IRNazanin" w:cs="IRNazanin"/>
          <w:color w:val="111111"/>
          <w:sz w:val="28"/>
          <w:szCs w:val="28"/>
          <w:rtl w:val="true"/>
          <w:lang w:bidi="fa-IR"/>
        </w:rPr>
        <w:t xml:space="preserve">. </w:t>
      </w:r>
      <w:r>
        <w:rPr>
          <w:rStyle w:val="FootnoteAnchor"/>
          <w:rtl w:val="true"/>
        </w:rPr>
        <w:footnoteReference w:id="136"/>
      </w:r>
    </w:p>
    <w:p>
      <w:pPr>
        <w:pStyle w:val="Heading5"/>
        <w:numPr>
          <w:ilvl w:val="4"/>
          <w:numId w:val="1"/>
        </w:numPr>
        <w:rPr/>
      </w:pPr>
      <w:bookmarkStart w:id="363" w:name="__RefHeading___Toc2007899_2281741623"/>
      <w:bookmarkStart w:id="364" w:name="_Toc142"/>
      <w:bookmarkEnd w:id="363"/>
      <w:r>
        <w:rPr>
          <w:rtl w:val="true"/>
        </w:rPr>
        <w:t>سه ـ حضور در صحنه</w:t>
      </w:r>
      <w:bookmarkEnd w:id="364"/>
    </w:p>
    <w:p>
      <w:pPr>
        <w:pStyle w:val="BookText"/>
        <w:rPr/>
      </w:pPr>
      <w:r>
        <w:rPr>
          <w:rFonts w:ascii="IRNazanin" w:hAnsi="IRNazanin" w:eastAsia="IRNazanin"/>
          <w:color w:val="111111"/>
          <w:sz w:val="28"/>
          <w:sz w:val="28"/>
          <w:szCs w:val="28"/>
          <w:rtl w:val="true"/>
          <w:lang w:bidi="fa-IR"/>
        </w:rPr>
        <w:t>یکی از عواملی که از فرو افتادن دستگاه‌های زمام‌داری و مسئولان به ورطه استکبار جلوگیری می‌کند، حضور مردم در صحنه‌های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خطاب به مردم می‌فرماید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بزرگ حفظ دستگاه‌های زمام‌داری از افتادن در دام استکبار و طاغوتیان، خود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هستند که می‌توانند زمام‌داران و مسئولان جامعه را از فرو غلتیدن در گرداب استکبار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مردم باشند، هر چه مردم بگویند، هر جا مردم بخواهند، هر جا مردم احساساتشان را ابراز کنند، هر جا مردم در صحنه‌های عظیم مردمی مثل نمازجمعه و بقیه صحنه‌های گوناگون مردمی حضور بیشتری داشته باشند، آنجا نقش مردم برجسته‌تر است</w:t>
      </w:r>
      <w:r>
        <w:rPr>
          <w:rFonts w:eastAsia="IRNazanin" w:cs="IRNazanin"/>
          <w:color w:val="111111"/>
          <w:sz w:val="28"/>
          <w:szCs w:val="28"/>
          <w:rtl w:val="true"/>
          <w:lang w:bidi="fa-IR"/>
        </w:rPr>
        <w:t xml:space="preserve">. </w:t>
      </w:r>
      <w:r>
        <w:rPr>
          <w:rStyle w:val="FootnoteAnchor"/>
          <w:rtl w:val="true"/>
        </w:rPr>
        <w:footnoteReference w:id="137"/>
      </w:r>
      <w:bookmarkStart w:id="365" w:name="pg3974_37648"/>
    </w:p>
    <w:p>
      <w:pPr>
        <w:pStyle w:val="BookText"/>
        <w:rPr/>
      </w:pPr>
      <w:bookmarkEnd w:id="365"/>
      <w:r>
        <w:rPr>
          <w:rFonts w:ascii="IRNazanin" w:hAnsi="IRNazanin" w:eastAsia="IRNazanin"/>
          <w:color w:val="111111"/>
          <w:sz w:val="28"/>
          <w:sz w:val="28"/>
          <w:szCs w:val="28"/>
          <w:rtl w:val="true"/>
          <w:lang w:bidi="fa-IR"/>
        </w:rPr>
        <w:t>در جمع‌بندی موضوع محدودیت‌های قانونی قدرت، می‌توان گفت از دیدگاه آیت‌اللّه خامنه‌ای، در مرحله اول، این محدودیت‌ها از راه قوانین الهی اعمال می‌شود و در مرحله بعد، از طریق قانون اساسی جمهوری اسلامی ایران که در آن، برای دولت و زمام‌داران حکومت اسلامی، حقوق و وظایفی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محدودیت‌ها بر اساس آموزه‌های دینی و نیز قانون اساسی جمهوری اسلامی ایران که برخاسته از قوانین الهی است،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عواملی که می‌تواند در محدود کردن قدرت نقش داشته باشد، مردم هستند که راه‌های اعمال این محدودیت‌ها بیان شد</w:t>
      </w:r>
      <w:r>
        <w:rPr>
          <w:rFonts w:eastAsia="IRNazanin" w:cs="IRNazanin"/>
          <w:color w:val="111111"/>
          <w:sz w:val="28"/>
          <w:szCs w:val="28"/>
          <w:rtl w:val="true"/>
          <w:lang w:bidi="fa-IR"/>
        </w:rPr>
        <w:t>.</w:t>
      </w:r>
    </w:p>
    <w:p>
      <w:pPr>
        <w:pStyle w:val="Heading3"/>
        <w:numPr>
          <w:ilvl w:val="2"/>
          <w:numId w:val="1"/>
        </w:numPr>
        <w:rPr/>
      </w:pPr>
      <w:bookmarkStart w:id="366" w:name="__RefHeading___Toc2007901_2281741623"/>
      <w:bookmarkStart w:id="367" w:name="_Toc143"/>
      <w:bookmarkEnd w:id="366"/>
      <w:r>
        <w:rPr/>
        <w:t>3</w:t>
      </w:r>
      <w:r>
        <w:rPr>
          <w:rtl w:val="true"/>
        </w:rPr>
        <w:t xml:space="preserve">. </w:t>
      </w:r>
      <w:r>
        <w:rPr>
          <w:rtl w:val="true"/>
        </w:rPr>
        <w:t>اختیارات دولت و نفی دولت‌سالاری</w:t>
      </w:r>
      <w:bookmarkEnd w:id="367"/>
    </w:p>
    <w:p>
      <w:pPr>
        <w:pStyle w:val="BookText"/>
        <w:rPr/>
      </w:pPr>
      <w:r>
        <w:rPr>
          <w:rFonts w:ascii="IRNazanin" w:hAnsi="IRNazanin" w:eastAsia="IRNazanin"/>
          <w:color w:val="111111"/>
          <w:sz w:val="28"/>
          <w:sz w:val="28"/>
          <w:szCs w:val="28"/>
          <w:rtl w:val="true"/>
          <w:lang w:bidi="fa-IR"/>
        </w:rPr>
        <w:t>یکی از پرسش‌هایی که تیندر در بحث محدودیت‌های قدرت، مطرح می‌کند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دولت‌ها با استفاده از شر برای تحقق خیر موجه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آیت‌اللّه خامنه‌ای معتقد است دولت در اسلام دو ویژگی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اسلام به دولت اختیارات فراوانی می‌دهد، به گونه‌ای که وقتی ضرورت ایجاب کند، حاکم اسلامی از اختیارات فوق‌العاده‌ای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دوم دولت در نظام اسلامی این است که ساختار دولت‌سالاری هرگز در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شگفتی‌هایی که وجود دارد، یکی این است که در اسلام دولت، اختیارات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مهم وجود دارد که اینها در کنار هم یک بافت شایسته را در دولت اسلامی به ما نشان می‌دهد؛ یکی اختیارات وسیع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در هنگام ضرورت، آن وقتی که نیازهای جامعه ایجاب و اقتضا می‌کند، از اختیارات فوق‌العاده‌ای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دید نگاه بکنیم، دولت جمهوری اسلامی هیچ محدودیتی در هیچ‌یک از کارهایی که بر عهده اوست، ندارد؛ همان‌طور که امام یک وقتی در یکی از سخنرانی‌هایشان فرمود حتی دولت اسلامی و حاکم برحق اسلامی می‌تواند از </w:t>
      </w:r>
    </w:p>
    <w:p>
      <w:pPr>
        <w:pStyle w:val="BookText"/>
        <w:rPr/>
      </w:pPr>
      <w:r>
        <w:rPr>
          <w:rFonts w:ascii="IRNazanin" w:hAnsi="IRNazanin" w:eastAsia="IRNazanin"/>
          <w:color w:val="111111"/>
          <w:sz w:val="28"/>
          <w:sz w:val="28"/>
          <w:szCs w:val="28"/>
          <w:rtl w:val="true"/>
          <w:lang w:bidi="fa-IR"/>
        </w:rPr>
        <w:t>مردم اموال شخصی آنها را هم آنجایی که مصالح عمومی ایجاد و اقتضا می‌کند،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آنها را، خانه آنها را، اتومبیل آنها را، سرمایه آنها را، آنجایی که احتیاجات عمومی جامعه اسلامی است، آنجایی که مسئله، مسئله مرگ و زندگی برای جامعه و برای مصالح عمومی انقلاب است، می‌تواند از آنها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اختیاراتِ وسیعی را در اختیار دولت اسلام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طرف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قضیه، سیستم دولت‌سالاری مطلقاً در اسلام نیست؛ یعنی از کارهای گوناگون در بخش‌های تولیدی، در بخش‌های خدمات، در بازرگانی، در آموزش و پرورش و در بخش‌های گوناگون دیگر، دست مردم را کوتاه کردن و این کارها را به دولت اختصاص دادن، چنین چیزی مطلقاً در اسلام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یک وقت دولت اسلامی مصلحت می‌داند، به خاطر یک ضرورت و یک کاری، یک بخشی را اختصاصاً در اختیار بگیرد و دست‌های کسانی را که یا نمی‌توانند یا سوء استفاده می‌کنند، از آن بخش کوتاه کند؛ همان‌طور که گفتیم آن وقتی که ضرورت ایجاب کند، هیچ اشکالی هم ندارد، اما اینکه این یک قانون و یک شکل و یک سیستم و یک رویه برای دولت جمهوری اسلامی باشد، چنین چیزی وجود ندارد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بیان شد، می‌توان نتیجه گرفت دولت اسلامی برای سازمان‌دهی امور عمومی و اجتماعی و اموری که به مصلحت یا به زیان جامعه باشد، اختیارات فراوانی دارد و هر چه را تشخیص دهد به سود یا زیان جامعه است، می‌تواند انجام دهد؛ هرچند در مواردی به افرادی از جامعه زیانی هم برسد</w:t>
      </w:r>
      <w:r>
        <w:rPr>
          <w:rFonts w:eastAsia="IRNazanin" w:cs="IRNazanin"/>
          <w:color w:val="111111"/>
          <w:sz w:val="28"/>
          <w:szCs w:val="28"/>
          <w:rtl w:val="true"/>
          <w:lang w:bidi="fa-IR"/>
        </w:rPr>
        <w:t xml:space="preserve">. </w:t>
      </w:r>
      <w:bookmarkStart w:id="368" w:name="pg3974_37651"/>
    </w:p>
    <w:p>
      <w:pPr>
        <w:pStyle w:val="Heading3"/>
        <w:numPr>
          <w:ilvl w:val="2"/>
          <w:numId w:val="1"/>
        </w:numPr>
        <w:rPr/>
      </w:pPr>
      <w:bookmarkStart w:id="369" w:name="__RefHeading___Toc2007903_2281741623"/>
      <w:bookmarkStart w:id="370" w:name="_Toc144"/>
      <w:bookmarkEnd w:id="368"/>
      <w:bookmarkEnd w:id="369"/>
      <w:r>
        <w:rPr/>
        <w:t>4</w:t>
      </w:r>
      <w:r>
        <w:rPr>
          <w:rtl w:val="true"/>
        </w:rPr>
        <w:t xml:space="preserve">. </w:t>
      </w:r>
      <w:r>
        <w:rPr>
          <w:rtl w:val="true"/>
        </w:rPr>
        <w:t>تعیین حوزه قدرت سیاسی</w:t>
      </w:r>
      <w:bookmarkEnd w:id="370"/>
    </w:p>
    <w:p>
      <w:pPr>
        <w:pStyle w:val="BookText"/>
        <w:rPr/>
      </w:pPr>
      <w:r>
        <w:rPr>
          <w:rFonts w:ascii="IRNazanin" w:hAnsi="IRNazanin" w:eastAsia="IRNazanin"/>
          <w:color w:val="111111"/>
          <w:sz w:val="28"/>
          <w:sz w:val="28"/>
          <w:szCs w:val="28"/>
          <w:rtl w:val="true"/>
          <w:lang w:bidi="fa-IR"/>
        </w:rPr>
        <w:t>پرسش دیگری که تیندر در بحث محدودیت‌های قدرت مطرح می‌کند، این است که حوزه قدرت سیاسی را چه چیز تعیین می‌کند؟ آیا این امور، ملاحظه‌های عملی آنی است یا محدودیت‌های از پیش تعیین شده است؟</w:t>
      </w:r>
    </w:p>
    <w:p>
      <w:pPr>
        <w:pStyle w:val="BookText"/>
        <w:rPr/>
      </w:pPr>
      <w:r>
        <w:rPr>
          <w:rFonts w:ascii="IRNazanin" w:hAnsi="IRNazanin" w:eastAsia="IRNazanin"/>
          <w:color w:val="111111"/>
          <w:sz w:val="28"/>
          <w:sz w:val="28"/>
          <w:szCs w:val="28"/>
          <w:rtl w:val="true"/>
          <w:lang w:bidi="fa-IR"/>
        </w:rPr>
        <w:t>پیش‌تر در بحث محدودیت‌های قانونی بیان کردیم که در نظام اسلامی، برخی محدودیت‌ها ناشی از قوانین الهی است و برخی دیگر از محدودیت‌ها، از قانون اساسی و دیگر قانون‌های موجود در نظام اسلامی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تعیین حوزه قدرت سیاسی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مسئله‌ای که حوزه قدرت سیاسی را در دولت اسلامی مشخص می‌کند، قوانین شرع و دین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آیت‌اللّه خامنه‌ای می‌فرماید در نظام اسلامی، قانون صلح و جنگ، روابط اجتماعی، حکومت، حقوق و مسائلی از این دست را خدا و دین خدا تعیین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اسلامی، یعنی آن جامعه‌ای، آن تمدنی که در رأس جامعه، خدا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آن جامعه، قوانین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الهی در آن جامعه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و نصب را خدا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رأس مخروط، خداست و پایین‌تر از خدا، همه انسانیت و همه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را دین خدا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صلح و جنگ را مقررات الهی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را، اقتصاد را، حکومت را، حقوق را، همه و همه را دین خدا تعیین می‌کند و دین خدا اجرا می‌کند و دین خدا دنبال این قانون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اسلامی است</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آیت‌اللّه خامنه‌ای معتقد است کارگزار حکومت با هر مسئولیتی که </w:t>
      </w:r>
      <w:bookmarkStart w:id="371" w:name="pg3974_37652"/>
    </w:p>
    <w:p>
      <w:pPr>
        <w:pStyle w:val="BookText"/>
        <w:rPr/>
      </w:pPr>
      <w:bookmarkEnd w:id="371"/>
      <w:r>
        <w:rPr>
          <w:rFonts w:ascii="IRNazanin" w:hAnsi="IRNazanin" w:eastAsia="IRNazanin"/>
          <w:color w:val="111111"/>
          <w:sz w:val="28"/>
          <w:sz w:val="28"/>
          <w:szCs w:val="28"/>
          <w:rtl w:val="true"/>
          <w:lang w:bidi="fa-IR"/>
        </w:rPr>
        <w:t>بر عهده دارد، باید مراقب رعایت احکام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دست‌اندرکارانی که کارگزار حکومت اسلامی هستند، باید به فراخور سنگینی بار مسئولیتی که بر دوش دارند، دارای تقوا و مراقبت و ملاحظه احکام الهی باشند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باور آیت‌اللّه خامنه‌ای، ملاک قانون در جمهوری اسلامی ایران، شرع است و هر آنچه برخلاف شرع باشد، اعتبار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خلاف شرع است،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قانون، شرع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ازاین‌رو، در نظام اسلامی، حوزه قدرت سیاسی را محدودیت‌های از پیش تعیین شده در قوانین الهی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این پرسش مطرح شود که پس چرا در حکومت اسلامی، اختیارات دولت بسیار گسترده است و حاکم می‌تواند گاهی برای خیر عمومی، به فعالیت‌هایی دست بزند که گاه به زیان برخی افراد جامعه و در واقع، محدودیت عملی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می‌توان گفت فعالیت‌های حاکمان در جامعه اسلامی نیز بر اساس اجازه و تصویب قوانین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چنین اقدام‌هایی نیز باید در چارچوب قوانین الهی انجام شود</w:t>
      </w:r>
      <w:r>
        <w:rPr>
          <w:rFonts w:eastAsia="IRNazanin" w:cs="IRNazanin"/>
          <w:color w:val="111111"/>
          <w:sz w:val="28"/>
          <w:szCs w:val="28"/>
          <w:rtl w:val="true"/>
          <w:lang w:bidi="fa-IR"/>
        </w:rPr>
        <w:t>.</w:t>
      </w:r>
    </w:p>
    <w:p>
      <w:pPr>
        <w:pStyle w:val="Heading3"/>
        <w:numPr>
          <w:ilvl w:val="2"/>
          <w:numId w:val="1"/>
        </w:numPr>
        <w:rPr/>
      </w:pPr>
      <w:bookmarkStart w:id="372" w:name="__RefHeading___Toc2007905_2281741623"/>
      <w:bookmarkStart w:id="373" w:name="_Toc145"/>
      <w:bookmarkEnd w:id="372"/>
      <w:r>
        <w:rPr/>
        <w:t>5</w:t>
      </w:r>
      <w:r>
        <w:rPr>
          <w:rtl w:val="true"/>
        </w:rPr>
        <w:t xml:space="preserve">. </w:t>
      </w:r>
      <w:r>
        <w:rPr>
          <w:rtl w:val="true"/>
        </w:rPr>
        <w:t>تمرکز قدرت سیاسی</w:t>
      </w:r>
      <w:bookmarkEnd w:id="373"/>
    </w:p>
    <w:p>
      <w:pPr>
        <w:pStyle w:val="BookText"/>
        <w:rPr/>
      </w:pPr>
      <w:r>
        <w:rPr>
          <w:rFonts w:ascii="IRNazanin" w:hAnsi="IRNazanin" w:eastAsia="IRNazanin"/>
          <w:color w:val="111111"/>
          <w:sz w:val="28"/>
          <w:sz w:val="28"/>
          <w:szCs w:val="28"/>
          <w:rtl w:val="true"/>
          <w:lang w:bidi="fa-IR"/>
        </w:rPr>
        <w:t>پرسش بعدی این است که آیا باید در جامعه تنها یک مرکز اساسی قدرت وجود داشته باشد؟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خامنه‌ای در پاسخ به این پرسش معتقد است در جامعه اسلامی باید فردی باشد که تمام نیروهای داخلی جامعه به آن فرد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یک رهبری، یک فرمانده و یک قدرت متمرکز در جامعه اسلامی وجود داشته باشد که </w:t>
      </w:r>
    </w:p>
    <w:p>
      <w:pPr>
        <w:pStyle w:val="BookText"/>
        <w:rPr/>
      </w:pPr>
      <w:r>
        <w:rPr>
          <w:rFonts w:ascii="IRNazanin" w:hAnsi="IRNazanin" w:eastAsia="IRNazanin"/>
          <w:color w:val="111111"/>
          <w:sz w:val="28"/>
          <w:sz w:val="28"/>
          <w:szCs w:val="28"/>
          <w:rtl w:val="true"/>
          <w:lang w:bidi="fa-IR"/>
        </w:rPr>
        <w:t>این فرد بداند از هر کسی چه کاری برمی‌آید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یک جامعه‌ای و یک امتی بخواهد ولایت قرآنی را به این معنا داشته باشد؛ یعنی بخواهد تمام نیروهای داخلی‌اش در یک جهت به سوی هدف، در یک خط به راه بیفتد و بخواهد تمام نیروهای داخلی‌اش علیه قدرت‌های ضد اسلامی در خارج بسیج شود، احتیاج به یک نقطه قدرت متمرکز در متن جامعه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نقطه‌ای احتیاج دارد که تمام نیروهای داخلی به آن نقطه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آنجا الهام بگیرند و همه از او حرف بشنوند و حرف گوش کنند و او تمام جوانب مصالح و مفاسد را بداند تا بتواند مثل یک دیده‌بان نیرومند قوی‌دست و قوی‌چشم، هر کسی را در جبهه جنگ به کار مخصوص خودش بگمارد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هم اگر بخواهد همه نیروهایش به صورت یک قدرت متراکم در آید، به طور کلی بتواند مثل مشت واحدی در مقابل جناح‌ها و صف‌ها و قدرت‌های متخاصم عمل کند، احتیاج به یک قدرت متمرکز دارد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به باور آیت‌اللّه خامنه‌ای، بدون تمرکز قدرت، وحدت ممکن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دیگر از جلوه‌های ولایت که بسیار مهم و از همه مهم‌تر است و ضامن بقای ولایت به معنای اول و دوم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جامعه، یک مرکز فرماندهی مقتدر در درون خود داشته باشد؛ چون جامعه اسلامی، حکم یک پیکر واحدی را باید داشته باشد که هم در داخل با یکدیگر متجازب و متماسک باشند و هم در خارج مثل یک مشت واحد و یک تن در مقابل جبهه‌های خارجی عمل کنند و این وحدت بدون تمرکز نیروی اداره‌کننده ممکن نیست و چنانچه بر هر گوشه‌ای از گوشه‌های جامعه اسلامی، یک عاملی، یک قدرتی، یک </w:t>
      </w:r>
      <w:bookmarkStart w:id="374" w:name="pg3974_37654"/>
    </w:p>
    <w:p>
      <w:pPr>
        <w:pStyle w:val="BookText"/>
        <w:rPr/>
      </w:pPr>
      <w:bookmarkEnd w:id="374"/>
      <w:r>
        <w:rPr>
          <w:rFonts w:ascii="IRNazanin" w:hAnsi="IRNazanin" w:eastAsia="IRNazanin"/>
          <w:color w:val="111111"/>
          <w:sz w:val="28"/>
          <w:sz w:val="28"/>
          <w:szCs w:val="28"/>
          <w:rtl w:val="true"/>
          <w:lang w:bidi="fa-IR"/>
        </w:rPr>
        <w:t xml:space="preserve">قطبی حکومت بکند، اعضای این پیکر از یکدیگر جدا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راه حرکت نمی‌کنند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همچنین می‌توان گفت حفظ پیوستگی داخلی و نفی وابستگی‌های خارجی، به وجود قدرت متمرکز در جامعه اسلامی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پیوستگی‌های داخلی و نفی وابستگی‌های خارجی، برای یک جامعه مسلمان متوقف است بر اینکه یک قدرت متمرکزی در جامعه اسلامی وجود داشته باشد تا همه نشاط‌ها و فعالیت‌ها و همه جهت‌گیری‌ها و موضع‌گیری‌ها و قطب‌ها و جناح‌های مختلف این جامعه را او رهبری و اداره کند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بنابراین، در یک جامعه اسلامی، قدرت باید متمرکز باشد تا بتواند کارکردهای اصلی خود را انجام دهد</w:t>
      </w:r>
      <w:r>
        <w:rPr>
          <w:rFonts w:eastAsia="IRNazanin" w:cs="IRNazanin"/>
          <w:color w:val="111111"/>
          <w:sz w:val="28"/>
          <w:szCs w:val="28"/>
          <w:rtl w:val="true"/>
          <w:lang w:bidi="fa-IR"/>
        </w:rPr>
        <w:t>.</w:t>
      </w:r>
    </w:p>
    <w:p>
      <w:pPr>
        <w:pStyle w:val="Heading3"/>
        <w:numPr>
          <w:ilvl w:val="2"/>
          <w:numId w:val="1"/>
        </w:numPr>
        <w:rPr/>
      </w:pPr>
      <w:bookmarkStart w:id="375" w:name="__RefHeading___Toc2007907_2281741623"/>
      <w:bookmarkStart w:id="376" w:name="_Toc146"/>
      <w:bookmarkEnd w:id="375"/>
      <w:r>
        <w:rPr/>
        <w:t>6</w:t>
      </w:r>
      <w:r>
        <w:rPr>
          <w:rtl w:val="true"/>
        </w:rPr>
        <w:t xml:space="preserve"> . </w:t>
      </w:r>
      <w:r>
        <w:rPr>
          <w:rtl w:val="true"/>
        </w:rPr>
        <w:t>آزادی</w:t>
      </w:r>
      <w:bookmarkEnd w:id="376"/>
    </w:p>
    <w:p>
      <w:pPr>
        <w:pStyle w:val="Heading4"/>
        <w:numPr>
          <w:ilvl w:val="3"/>
          <w:numId w:val="1"/>
        </w:numPr>
        <w:rPr/>
      </w:pPr>
      <w:bookmarkStart w:id="377" w:name="__RefHeading___Toc2007909_2281741623"/>
      <w:bookmarkStart w:id="378" w:name="_Toc147"/>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آخرین پرسش تیندر در این بخش آن است که آیا کسانی که در حکومت مبتنی بر قانون زندگی می‌کنند، به ضرورت آزادند؟</w:t>
      </w:r>
    </w:p>
    <w:p>
      <w:pPr>
        <w:pStyle w:val="Heading4"/>
        <w:numPr>
          <w:ilvl w:val="3"/>
          <w:numId w:val="1"/>
        </w:numPr>
        <w:rPr/>
      </w:pPr>
      <w:bookmarkStart w:id="379" w:name="__RefHeading___Toc2007911_2281741623"/>
      <w:bookmarkStart w:id="380" w:name="_Toc148"/>
      <w:bookmarkEnd w:id="379"/>
      <w:r>
        <w:rPr>
          <w:rtl w:val="true"/>
        </w:rPr>
        <w:t>الف</w:t>
      </w:r>
      <w:r>
        <w:rPr>
          <w:rtl w:val="true"/>
        </w:rPr>
        <w:t xml:space="preserve">) </w:t>
      </w:r>
      <w:r>
        <w:rPr>
          <w:rtl w:val="true"/>
        </w:rPr>
        <w:t>اسلامی بودن مقوله آزادی</w:t>
      </w:r>
      <w:bookmarkEnd w:id="380"/>
    </w:p>
    <w:p>
      <w:pPr>
        <w:pStyle w:val="BookText"/>
        <w:rPr/>
      </w:pPr>
      <w:r>
        <w:rPr>
          <w:rFonts w:ascii="IRNazanin" w:hAnsi="IRNazanin" w:eastAsia="IRNazanin"/>
          <w:color w:val="111111"/>
          <w:sz w:val="28"/>
          <w:sz w:val="28"/>
          <w:szCs w:val="28"/>
          <w:rtl w:val="true"/>
          <w:lang w:bidi="fa-IR"/>
        </w:rPr>
        <w:t xml:space="preserve">آیت‌اللّه خامنه‌ای در پاسخ به این پرسش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مقوله‌ای است که اسلام نیز بر آن تأکید کرده است؛ یعنی آزادی، مقوله‌ای اسلامی است یا اینکه تنها واژه‌ای غربی است، می‌گوید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آزادی، یکی از مقولاتی است که در قرآن کریم و در کلمات ائمه علیهم‌السلام به طور مؤکد و مکرر روی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تعبیری </w:t>
      </w:r>
    </w:p>
    <w:p>
      <w:pPr>
        <w:pStyle w:val="BookText"/>
        <w:rPr/>
      </w:pPr>
      <w:r>
        <w:rPr>
          <w:rFonts w:ascii="IRNazanin" w:hAnsi="IRNazanin" w:eastAsia="IRNazanin"/>
          <w:color w:val="111111"/>
          <w:sz w:val="28"/>
          <w:sz w:val="28"/>
          <w:szCs w:val="28"/>
          <w:rtl w:val="true"/>
          <w:lang w:bidi="fa-IR"/>
        </w:rPr>
        <w:t>که در اینجا از آزادی می‌کنیم، مرادمان آزادی مطلق نیست که هیچ طرف‌داری در دنیا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در دنیا کسی باشد که به آزادی مطلق دعوت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مرادمان، آزادی معنوی هم که در اسلام و به خصوص در سطوح راقی معارف اسلامی هست،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 چیزی است که همه کسانی که معتقد به معنویاتند،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رد 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بحث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مثابه یک حق انسانی برای اندیشیدن، گفتن، انتخاب کردن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مقوله، در کتاب و سنت مورد تجلیل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یَتَّبِعُونَ الرَّسُولَ النَّبیَّ الامِّیَّ الَّذِی یَجِدُونَهُ مَکْتُوباً عِنْدَهُمْ فی التَّوْراةِ وَ الانجِیلِ یَأْمُرُهُمْ بِالمعْرُوفِ وَ یَنْهاهُمْ عَنِ الْمُنْکَرِ وَ یُحِلُّ لَهُمُ الطَّیِّباتِ وَ یُحَرِّمُ عَلَیْهِمُ الْخَبائِثَ وَ یَضَعُ عَنْهُمْ إصْرَهُمْ وَ الأَغْلالَ التِی کانَتْ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یکی از ویژگی‌های پیامبر را این قرار می‌دهد که غل و زنجیرها را از گردن انسان‌ها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 یعنی تعهدات تحمیلی بر انسان‌ها را از آنها می‌گیرد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ایشان، حداکثر چیزی که غربی‌ها درباره خاستگاه و فلسفه آزادی می‌گویند، این است که آزادی، حق انسان است، ولی اسلام بالاتر از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آزادی را امر فطری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معتقد است آزادی یک حق است، ولی حقی برتر از دیگر حقوق، مثل حق حیات و حق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حق زندگی کردن را نمی‌توان در ردیف حق مسکن و حق انتخاب و مانند آن گذاشت، آزادی نیز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ایشان معتقد است دین، </w:t>
      </w:r>
    </w:p>
    <w:p>
      <w:pPr>
        <w:pStyle w:val="BookText"/>
        <w:rPr/>
      </w:pPr>
      <w:r>
        <w:rPr>
          <w:rFonts w:ascii="IRNazanin" w:hAnsi="IRNazanin" w:eastAsia="IRNazanin"/>
          <w:color w:val="111111"/>
          <w:sz w:val="28"/>
          <w:sz w:val="28"/>
          <w:szCs w:val="28"/>
          <w:rtl w:val="true"/>
          <w:lang w:bidi="fa-IR"/>
        </w:rPr>
        <w:t>بزرگ‌ترین پیام‌آور آزادی است و آزادی درست و معقول، مهم‌ترین هدیه دین به یک ملت و جامعه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آیت‌اللّه خامنه‌ای، میان آزادی از دیدگاه اسلام و غرب چهار تفاوت اساسی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در مکتب غربی لیبرالیسم، برای آزادی به دنبال یک خاستگاه و ریشه فلسفی هستند و در بحث آزادی، قائل نیستند که آزادی از سوی خداوند به بشر داده شده است، در حالی که در مکتب اسلام، آزادی ریشه‌ای الهی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مکتب غربی لیبرالیسم، آزادی انسان، منهای حقیقتی به نام دین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ریشه آزادی را هرگز خدادادگی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نمی‌گویند که آزادی را خدا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یک منشأ و ریشه فلسفی برایش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بر اسلام، حرکت علیه آزادی، حرکت علیه یک پدیده الهی است؛ یعنی در طرف مقابل یک تکلیف دینی به وجود می‌آورد، اما در غرب چنین چیزی نیست</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بنابراین، در دیدگاه اسلام، مبارزه برای آزادی، تکلیف است؛ چون مبارزه برای امری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آیت‌اللّه خامنه‌ای معتقد است چون در لیبرالیسم غربی، حقیقت و ارزش‌های اخلاقی نسبی است، آزادی نامحدود است و هیچ حدی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منطقی، آزادی نامحدود است؛ زیرا حقیقت ثابتی وجود ندارد و از نظر آنها حقیقت و ارزش‌های اخلاقی نسبی است، ولی بر خلاف دیدگاه غرب، در اسلام ارزش‌های ثابت وجود دارد و آزادی با این ارزش‌ها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آزادی محدود به حقیقت و محدود به ارزش‌هاست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اجتماعی نیز اگر در خدمت تباه کردن دیگران باشد، زیان‌آور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آزادی اجتماعی که این‌قدر در اسلام ارزش دارد، اگر در خدمت ضایع کردن فرآورده‌های ارزشمند معنوی یا مادی یک ملت به کار گرفته شود، مضر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سه ـ تفاوت دیگری که آزادی در غرب با آزادی در اسلام دارد، این است که در غرب، حد آزادی را منافع مادی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آیت‌اللّه خامنه‌ای، هر چند تعلیم و تربیت، یکی از مقولاتی است که آزادی در آن جزو مسلّم‌ترین حقوق انسان‌هاست و آنها حق دارند یاد بگیرند، ولی همین آزادی در دانشگاه‌های بزرگ دنیای غرب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انتقال دانش و تکنولوژی به کشورهای معیّنی ممنوع است؛ چون اگر این دانش منتقل شود، از انحصار این قدرت خارج می‌شود و این قدرت مادی و این سلطه به حال خود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آزادی مرز پیدا می‌کند و استاد حق ندارد فرضاً برای شاگرد جهان سومی، مسائل علمی کلان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آیت‌اللّه خامنه‌ای، در منطق اسلامی، مرز آزادی، ارزش‌های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جامعه، مسلمان، یهودی، مسیحی و بقیه ادیان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کشور ما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هم ندارد، ولی اگر قرار باشد آن کسی که عقیده فاسد دارد، به جان و ذهن و دل افرادی که قدرت دفاع ندارند، بیفتد و بخواهد آنها را گمراه کند، این برای آدم یک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آزادی محدود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این‌گونه است</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آزادی در تفکر لیبرالیسم غربی با تکلیف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در غرب؛ </w:t>
      </w:r>
      <w:bookmarkStart w:id="381" w:name="pg3974_37658"/>
    </w:p>
    <w:p>
      <w:pPr>
        <w:pStyle w:val="BookText"/>
        <w:rPr/>
      </w:pPr>
      <w:bookmarkEnd w:id="381"/>
      <w:r>
        <w:rPr>
          <w:rFonts w:ascii="IRNazanin" w:hAnsi="IRNazanin" w:eastAsia="IRNazanin"/>
          <w:color w:val="111111"/>
          <w:sz w:val="28"/>
          <w:sz w:val="28"/>
          <w:szCs w:val="28"/>
          <w:rtl w:val="true"/>
          <w:lang w:bidi="fa-IR"/>
        </w:rPr>
        <w:t>یعنی آزادی از تکلیف، درحالی‌که در اسلام، آن روی سکه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انسان‌ها آزادند؛ چون مکلفند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نبودند، آزادی لزومی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غرب در نفی تکلیف تا جایی پیش رفته‌اند که نه تنها اندیشه‌های دینی، بلکه اندیشه‌های غیردینی و کل ایدئولوژی‌ها را که در آنها تکلیف هست، نفی می‌کنند، درحالی‌که اسلام به کلی نقطه مقابل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آزادی را همراه با تکلیف برای انسان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بتواند با این آزادی، تکالیف را صحیح انجام بدهد، کارهای بزرگ انجام بدهد، انتخاب‌های بزرگ را بکند و بتواند به تکامل برسد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382" w:name="__RefHeading___Toc2007913_2281741623"/>
      <w:bookmarkStart w:id="383" w:name="_Toc149"/>
      <w:bookmarkEnd w:id="382"/>
      <w:r>
        <w:rPr>
          <w:rtl w:val="true"/>
        </w:rPr>
        <w:t>ب</w:t>
      </w:r>
      <w:r>
        <w:rPr>
          <w:rtl w:val="true"/>
        </w:rPr>
        <w:t xml:space="preserve">) </w:t>
      </w:r>
      <w:r>
        <w:rPr>
          <w:rtl w:val="true"/>
        </w:rPr>
        <w:t>ماهیت آزادی</w:t>
      </w:r>
      <w:bookmarkEnd w:id="383"/>
    </w:p>
    <w:p>
      <w:pPr>
        <w:pStyle w:val="BookText"/>
        <w:rPr/>
      </w:pPr>
      <w:r>
        <w:rPr>
          <w:rFonts w:ascii="IRNazanin" w:hAnsi="IRNazanin" w:eastAsia="IRNazanin"/>
          <w:color w:val="111111"/>
          <w:sz w:val="28"/>
          <w:sz w:val="28"/>
          <w:szCs w:val="28"/>
          <w:rtl w:val="true"/>
          <w:lang w:bidi="fa-IR"/>
        </w:rPr>
        <w:t>به باور آیت‌اللّه خامنه‌ای، آزادی، دادنی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مسئولان حکومت‌ها اجازه ندارند حق طبیعی آزادی ـ یعنی آزادی قانونی ـ را از کسی سلب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لطفی نیست که حکومت‌ها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آزادی را بدهند و این وظیفه و تکلیف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دیدگاه آیت‌اللّه خامنه‌ای، آزادی گرفتنی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 آگاه و باشعوری در جامعه باید با حق آزادی و حدود خود آشنا باشد و آن را مطالبه کند و بخواهد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آزادی، آموختنی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آداب و فرهنگی دارد که باید آن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فرهنگ و ادب آزادی، این نعمت بزرگی الهی برای هیچ‌کس و هیچ </w:t>
      </w:r>
      <w:bookmarkStart w:id="384" w:name="pg3974_37659"/>
    </w:p>
    <w:p>
      <w:pPr>
        <w:pStyle w:val="BookText"/>
        <w:rPr/>
      </w:pPr>
      <w:bookmarkEnd w:id="384"/>
      <w:r>
        <w:rPr>
          <w:rFonts w:ascii="IRNazanin" w:hAnsi="IRNazanin" w:eastAsia="IRNazanin"/>
          <w:color w:val="111111"/>
          <w:sz w:val="28"/>
          <w:sz w:val="28"/>
          <w:szCs w:val="28"/>
          <w:rtl w:val="true"/>
          <w:lang w:bidi="fa-IR"/>
        </w:rPr>
        <w:t>جامعه‌ای آنچنان‌که شایسته است، فراهم نخواهد شد</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385" w:name="__RefHeading___Toc2007915_2281741623"/>
      <w:bookmarkStart w:id="386" w:name="_Toc150"/>
      <w:bookmarkEnd w:id="385"/>
      <w:r>
        <w:rPr>
          <w:rtl w:val="true"/>
        </w:rPr>
        <w:t>ج</w:t>
      </w:r>
      <w:r>
        <w:rPr>
          <w:rtl w:val="true"/>
        </w:rPr>
        <w:t xml:space="preserve">) </w:t>
      </w:r>
      <w:r>
        <w:rPr>
          <w:rtl w:val="true"/>
        </w:rPr>
        <w:t>نکوهش بهره‌برداری منفی از آزادی</w:t>
      </w:r>
      <w:bookmarkEnd w:id="386"/>
    </w:p>
    <w:p>
      <w:pPr>
        <w:pStyle w:val="BookText"/>
        <w:rPr/>
      </w:pPr>
      <w:r>
        <w:rPr>
          <w:rFonts w:ascii="IRNazanin" w:hAnsi="IRNazanin" w:eastAsia="IRNazanin"/>
          <w:color w:val="111111"/>
          <w:sz w:val="28"/>
          <w:sz w:val="28"/>
          <w:szCs w:val="28"/>
          <w:rtl w:val="true"/>
          <w:lang w:bidi="fa-IR"/>
        </w:rPr>
        <w:t>اگر در جامعه‌ای، ادب آزادی وجود نداشته باشد و افراد چگونگی استفاده از آن را ندانند، بی‌گمان، آزادی را از دست خواهند داد و از نظر اسلام، این فاجعه‌ای برای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هر نوع استبداد و دیکتاتوری مردود است و اگر در جایی پیش بیاید، فاجعه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آزادی نباید دشنه‌ای ساخت و سینه حافظ آن آزادی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آزادی نباید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نام آزادی را می‌آورند، ولی به فرهنگ آزادی مطلقا پای‌بند و متعهد نیستند، به آزادی ضربه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طرف‌دار آزادی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آزادی خیانت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نباید وسیله قانون‌شکنی و تیشه‌زدن به ریشه نظام جمهوری اسلامی باشد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حکومت‌ها اجازه ندارند حق طبیعی آزادی؛ یعنی آزادی‌های قانونی را از کسی بگیرند، ولی در مقابل نیز آزادی نباید وسیله قانون‌شکنی و خیانت به نظام اسلامی باشد</w:t>
      </w:r>
      <w:r>
        <w:rPr>
          <w:rFonts w:eastAsia="IRNazanin" w:cs="IRNazanin"/>
          <w:color w:val="111111"/>
          <w:sz w:val="28"/>
          <w:szCs w:val="28"/>
          <w:rtl w:val="true"/>
          <w:lang w:bidi="fa-IR"/>
        </w:rPr>
        <w:t xml:space="preserve">. </w:t>
      </w:r>
      <w:bookmarkStart w:id="387" w:name="pg3974_37660"/>
    </w:p>
    <w:p>
      <w:pPr>
        <w:pStyle w:val="Heading2"/>
        <w:numPr>
          <w:ilvl w:val="1"/>
          <w:numId w:val="1"/>
        </w:numPr>
        <w:rPr/>
      </w:pPr>
      <w:bookmarkStart w:id="388" w:name="__RefHeading___Toc2007917_2281741623"/>
      <w:bookmarkStart w:id="389" w:name="_Toc151"/>
      <w:bookmarkEnd w:id="387"/>
      <w:bookmarkEnd w:id="388"/>
      <w:r>
        <w:rPr>
          <w:rtl w:val="true"/>
        </w:rPr>
        <w:t>فصل هفتم</w:t>
      </w:r>
      <w:r>
        <w:rPr>
          <w:rtl w:val="true"/>
        </w:rPr>
        <w:t xml:space="preserve">: </w:t>
      </w:r>
      <w:r>
        <w:rPr>
          <w:rtl w:val="true"/>
        </w:rPr>
        <w:t>هدف‌های قدرت</w:t>
      </w:r>
      <w:bookmarkEnd w:id="389"/>
    </w:p>
    <w:p>
      <w:pPr>
        <w:pStyle w:val="Heading3"/>
        <w:numPr>
          <w:ilvl w:val="2"/>
          <w:numId w:val="1"/>
        </w:numPr>
        <w:rPr/>
      </w:pPr>
      <w:bookmarkStart w:id="390" w:name="__RefHeading___Toc2007919_2281741623"/>
      <w:bookmarkStart w:id="391" w:name="_Toc152"/>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در بحث قدرت، آخرین موضوعی که تیندر مطرح می‌کند، هدف‌های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غایت قدرت چیست؟ به بیان دیگر، قدرت چه توانایی‌ها و فعالیت‌هایی را می‌تواند انجام دهد</w:t>
      </w:r>
      <w:r>
        <w:rPr>
          <w:rFonts w:eastAsia="IRNazanin" w:cs="IRNazanin"/>
          <w:color w:val="111111"/>
          <w:sz w:val="28"/>
          <w:szCs w:val="28"/>
          <w:rtl w:val="true"/>
          <w:lang w:bidi="fa-IR"/>
        </w:rPr>
        <w:t>.</w:t>
      </w:r>
    </w:p>
    <w:p>
      <w:pPr>
        <w:pStyle w:val="Heading3"/>
        <w:numPr>
          <w:ilvl w:val="2"/>
          <w:numId w:val="1"/>
        </w:numPr>
        <w:rPr/>
      </w:pPr>
      <w:bookmarkStart w:id="392" w:name="__RefHeading___Toc2007921_2281741623"/>
      <w:bookmarkStart w:id="393" w:name="_Toc153"/>
      <w:bookmarkEnd w:id="392"/>
      <w:r>
        <w:rPr/>
        <w:t>1</w:t>
      </w:r>
      <w:r>
        <w:rPr>
          <w:rtl w:val="true"/>
        </w:rPr>
        <w:t xml:space="preserve">. </w:t>
      </w:r>
      <w:r>
        <w:rPr>
          <w:rtl w:val="true"/>
        </w:rPr>
        <w:t>وظایف دولت اسلامی</w:t>
      </w:r>
      <w:bookmarkEnd w:id="393"/>
    </w:p>
    <w:p>
      <w:pPr>
        <w:pStyle w:val="Heading4"/>
        <w:numPr>
          <w:ilvl w:val="3"/>
          <w:numId w:val="1"/>
        </w:numPr>
        <w:rPr/>
      </w:pPr>
      <w:bookmarkStart w:id="394" w:name="__RefHeading___Toc2007923_2281741623"/>
      <w:bookmarkStart w:id="395" w:name="_Toc154"/>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در همین راستا، نخستین پرسشی که تیندر مطرح می‌کند، این است که وظایف قدرت چیست؟ به عبارت دیگر، قدرت چه نوع وظایفی را می‌تواند انجام دهد؟</w:t>
      </w:r>
    </w:p>
    <w:p>
      <w:pPr>
        <w:pStyle w:val="BookText"/>
        <w:rPr/>
      </w:pPr>
      <w:r>
        <w:rPr>
          <w:rFonts w:ascii="IRNazanin" w:hAnsi="IRNazanin" w:eastAsia="IRNazanin"/>
          <w:color w:val="111111"/>
          <w:sz w:val="28"/>
          <w:sz w:val="28"/>
          <w:szCs w:val="28"/>
          <w:rtl w:val="true"/>
          <w:lang w:bidi="fa-IR"/>
        </w:rPr>
        <w:t>در پاسخ به این پرسش، آیت‌اللّه خامنه‌ای معتقد است در حکومت اسلامی، قدرت، وظایف و کارکردهای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دولت اسلامی همان وظایف خداوند را ـ در حد توان ـ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دیگری که بر عهده دولت اسلامی است، افزایش معنویت و خودسازی در میان مردم است که به تفصیل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وظیفه‌ای که دولت اسلامی بر عهده دارد، مواردی مانند تأمین امنیت، رفاه، عدالت اجتماعی، بهداشت، ایجاد شغل و اداره سیاست جامعه اسلامی و حکومت اسلامی در امور جهانی است</w:t>
      </w:r>
      <w:r>
        <w:rPr>
          <w:rFonts w:eastAsia="IRNazanin" w:cs="IRNazanin"/>
          <w:color w:val="111111"/>
          <w:sz w:val="28"/>
          <w:szCs w:val="28"/>
          <w:rtl w:val="true"/>
          <w:lang w:bidi="fa-IR"/>
        </w:rPr>
        <w:t>.</w:t>
      </w:r>
    </w:p>
    <w:p>
      <w:pPr>
        <w:pStyle w:val="Heading4"/>
        <w:numPr>
          <w:ilvl w:val="3"/>
          <w:numId w:val="1"/>
        </w:numPr>
        <w:rPr/>
      </w:pPr>
      <w:bookmarkStart w:id="396" w:name="__RefHeading___Toc2007925_2281741623"/>
      <w:bookmarkStart w:id="397" w:name="_Toc155"/>
      <w:bookmarkEnd w:id="396"/>
      <w:r>
        <w:rPr>
          <w:rtl w:val="true"/>
        </w:rPr>
        <w:t>الف</w:t>
      </w:r>
      <w:r>
        <w:rPr>
          <w:rtl w:val="true"/>
        </w:rPr>
        <w:t xml:space="preserve">) </w:t>
      </w:r>
      <w:r>
        <w:rPr>
          <w:rtl w:val="true"/>
        </w:rPr>
        <w:t>عمل کردن دولت اسلامی برابر اراده الهی</w:t>
      </w:r>
      <w:bookmarkEnd w:id="39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خامنه‌ای معتقد است نخستین وظیفه دولت اسلامی، عمل کردن برابر اراده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اسلامی بر طبق اراده خدا عمل می‌کند و با همان هدف‌ها، انسان‌ها و جامعه را حرکت می‌دهد و در همان سمتی که خدا اراده کرده است، جامعه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وظایف او کوچک شده وظایف خداست؛ یعنی باید همان برخوردی را که خدای متعال با موجودات عالم دارد، با انسان‌ها دارد، حکومت اسلامی همان برخورد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در حد خواسته شده مطلوب </w:t>
      </w:r>
      <w:bookmarkStart w:id="398" w:name="pg3974_37661"/>
    </w:p>
    <w:p>
      <w:pPr>
        <w:pStyle w:val="BookText"/>
        <w:rPr/>
      </w:pPr>
      <w:bookmarkEnd w:id="398"/>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او با انسان‌ها باید برخورد محبت‌آمیز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پدرانه باشد، برخورد اصلاح‌گرانه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اسلامی و حکومت اسلامی با انسان‌هایی که در حیطه قدرت و تمکن او هستند طرف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آنها نیست، دشمن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در به دست آوردن سودهای شخصی مسابقه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معارضه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یک‌جا سخت‌گیری کند، اما این سخت‌گیری مثل سخت‌گیری پدر، پدر مهربان و باتدبیر با فرزند محبوب است؛ مثل سخت‌گیری یک پرستار و یک طبیب با بیمارش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وظایف دولت اسلامی و حکومت اسلامی در همین چارچوب باید قرار بگیرد؛ یعنی علاقه‌مندی و دوستی و محبت به همه آحاد، حتی بدکارها ـ با بدکاری‌هایی که در جامعه اسلامی زندگی می‌کنند و گناه می‌کنند و خطا می‌کنند ـ برخورد پدرانه است</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399" w:name="__RefHeading___Toc2007927_2281741623"/>
      <w:bookmarkStart w:id="400" w:name="_Toc156"/>
      <w:bookmarkEnd w:id="399"/>
      <w:r>
        <w:rPr>
          <w:rtl w:val="true"/>
        </w:rPr>
        <w:t>ب</w:t>
      </w:r>
      <w:r>
        <w:rPr>
          <w:rtl w:val="true"/>
        </w:rPr>
        <w:t xml:space="preserve">) </w:t>
      </w:r>
      <w:r>
        <w:rPr>
          <w:rtl w:val="true"/>
        </w:rPr>
        <w:t>ایجاد عدالت اجتماعی</w:t>
      </w:r>
      <w:bookmarkEnd w:id="40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آیت‌اللّه خامنه‌ای، یک دسته از وظایف بر عهده جامعه اسلامی است که برای اداره امور زندگی و مادی جامعه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وظایف انجام نگیرد، مردم آن محیطی را که بتوانند در آن محیط با آسایش خاطر به رشد اخلاقی و رشد فرهنگی بپردازند،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فراگیر شدن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عدالت اجتماعی در جامعه، به عهده دستگاه‌های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نمی‌شود گفت که چرا شما عدالت را رعایت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دولت و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باید مقررات موجب عدالت و زاییده عدالت و سرچشمه جوشان عدالت اجتماعی را در جامعه به جریان دربیاورد و وضعی را به وجود </w:t>
      </w:r>
      <w:bookmarkStart w:id="401" w:name="pg3974_37662"/>
    </w:p>
    <w:p>
      <w:pPr>
        <w:pStyle w:val="BookText"/>
        <w:rPr/>
      </w:pPr>
      <w:bookmarkEnd w:id="401"/>
      <w:r>
        <w:rPr>
          <w:rFonts w:ascii="IRNazanin" w:hAnsi="IRNazanin" w:eastAsia="IRNazanin"/>
          <w:color w:val="111111"/>
          <w:sz w:val="28"/>
          <w:sz w:val="28"/>
          <w:szCs w:val="28"/>
          <w:rtl w:val="true"/>
          <w:lang w:bidi="fa-IR"/>
        </w:rPr>
        <w:t>بیاورد که عدالت اجتماعی در جامعه تأمین شود</w:t>
      </w:r>
      <w:r>
        <w:rPr>
          <w:rFonts w:eastAsia="IRNazanin" w:cs="IRNazanin"/>
          <w:color w:val="111111"/>
          <w:sz w:val="28"/>
          <w:szCs w:val="28"/>
          <w:rtl w:val="true"/>
          <w:lang w:bidi="fa-IR"/>
        </w:rPr>
        <w:t xml:space="preserve">». </w:t>
      </w:r>
      <w:r>
        <w:rPr>
          <w:rStyle w:val="FootnoteAnchor"/>
          <w:rtl w:val="true"/>
        </w:rPr>
        <w:footnoteReference w:id="155"/>
      </w:r>
    </w:p>
    <w:p>
      <w:pPr>
        <w:pStyle w:val="Heading4"/>
        <w:numPr>
          <w:ilvl w:val="3"/>
          <w:numId w:val="1"/>
        </w:numPr>
        <w:rPr/>
      </w:pPr>
      <w:bookmarkStart w:id="402" w:name="__RefHeading___Toc2007929_2281741623"/>
      <w:bookmarkStart w:id="403" w:name="_Toc157"/>
      <w:bookmarkEnd w:id="402"/>
      <w:r>
        <w:rPr>
          <w:rtl w:val="true"/>
        </w:rPr>
        <w:t>ج</w:t>
      </w:r>
      <w:r>
        <w:rPr>
          <w:rtl w:val="true"/>
        </w:rPr>
        <w:t xml:space="preserve">) </w:t>
      </w:r>
      <w:r>
        <w:rPr>
          <w:rtl w:val="true"/>
        </w:rPr>
        <w:t>تأمین امنیت</w:t>
      </w:r>
      <w:bookmarkEnd w:id="403"/>
    </w:p>
    <w:p>
      <w:pPr>
        <w:pStyle w:val="BookText"/>
        <w:rPr/>
      </w:pPr>
      <w:r>
        <w:rPr>
          <w:rFonts w:ascii="IRNazanin" w:hAnsi="IRNazanin" w:eastAsia="IRNazanin"/>
          <w:color w:val="111111"/>
          <w:sz w:val="28"/>
          <w:sz w:val="28"/>
          <w:szCs w:val="28"/>
          <w:rtl w:val="true"/>
          <w:lang w:bidi="fa-IR"/>
        </w:rPr>
        <w:t>از جمله موارد دیگری که دولت اسلامی موظف به تأمین آن است، بحث امنیتی از نظر شغلی، قانونی، قضایی یا محیط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محیط شغلی، امنیت قانونی، امنیت قضایی، امنیت محیط زندگی؛ مثل خانه‌ها، جاده‌ها، شهرها، روستاها، امنیت مرزها، ایجاد محیط امن در جامعه اسلامی، یکی از مهم‌ترین تکالیف و وظایف است که دولت اسلامی و حاکم اسلامی موظف است که آن را انجام دهد</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404" w:name="__RefHeading___Toc2007931_2281741623"/>
      <w:bookmarkStart w:id="405" w:name="_Toc158"/>
      <w:bookmarkEnd w:id="404"/>
      <w:r>
        <w:rPr>
          <w:rtl w:val="true"/>
        </w:rPr>
        <w:t>د</w:t>
      </w:r>
      <w:r>
        <w:rPr>
          <w:rtl w:val="true"/>
        </w:rPr>
        <w:t xml:space="preserve">) </w:t>
      </w:r>
      <w:r>
        <w:rPr>
          <w:rtl w:val="true"/>
        </w:rPr>
        <w:t>تأمین رفاه</w:t>
      </w:r>
      <w:bookmarkEnd w:id="40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امور ضروری برای دولت اسلامی، بحث تأمین رفاه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خامنه‌ای در این باره معتقد است که تأمین رفاه تنها نباید برای قشر یا بخشی و منطقه خاصی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حکومت اسلامی باید برای تأمین رفاه قشرهای مختلف جامعه اسلامی تلاش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رفاه هم یک نیاز حقیقی و واقعی است برای مردم که حکومت اسلامی موظف است آن را تأمین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رفاه یک طبقه خاص، نه رفاه یک قشر خاص، نه فقط رفاه مردم شهرنشین؛ نه، رفاه تمام آحاد مردم شهروندان از هر قشری، از هر شغلی، از هر منطقه‌ای از مناطق جغرافیایی و طبعاً هر کدام نیاز بیشتری دارند، حکومت اسلامی موظف است که بر طبق نیاز بیشتر آنها، از آنها بخواهد برای آنها وسایل را فراهم کند و تلاش </w:t>
      </w:r>
      <w:bookmarkStart w:id="406" w:name="pg3974_37663"/>
    </w:p>
    <w:p>
      <w:pPr>
        <w:pStyle w:val="BookText"/>
        <w:rPr/>
      </w:pPr>
      <w:bookmarkEnd w:id="406"/>
      <w:r>
        <w:rPr>
          <w:rFonts w:ascii="IRNazanin" w:hAnsi="IRNazanin" w:eastAsia="IRNazanin"/>
          <w:color w:val="111111"/>
          <w:sz w:val="28"/>
          <w:sz w:val="28"/>
          <w:szCs w:val="28"/>
          <w:rtl w:val="true"/>
          <w:lang w:bidi="fa-IR"/>
        </w:rPr>
        <w:t>بیشتری هم انجام بدهد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همچنین در حوزه داخلی اجتماع، دولت اسلامی باید مسائل مربوط به بهداشت و درمان را برای همه اجتماع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مربوط به بهداشت و درمان و مسائل مربوط به تنظیم خانواده و از این قبیل مسائل که اداره امور زندگی داخلی مردم و زندگی اجتماعی مردم به دست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موظف است این کارها را انجام بدهد</w:t>
      </w:r>
      <w:r>
        <w:rPr>
          <w:rFonts w:eastAsia="IRNazanin" w:cs="IRNazanin"/>
          <w:color w:val="111111"/>
          <w:sz w:val="28"/>
          <w:szCs w:val="28"/>
          <w:rtl w:val="true"/>
          <w:lang w:bidi="fa-IR"/>
        </w:rPr>
        <w:t xml:space="preserve">». </w:t>
      </w:r>
      <w:r>
        <w:rPr>
          <w:rStyle w:val="FootnoteAnchor"/>
          <w:rtl w:val="true"/>
        </w:rPr>
        <w:footnoteReference w:id="158"/>
      </w:r>
    </w:p>
    <w:p>
      <w:pPr>
        <w:pStyle w:val="Heading3"/>
        <w:numPr>
          <w:ilvl w:val="2"/>
          <w:numId w:val="1"/>
        </w:numPr>
        <w:rPr/>
      </w:pPr>
      <w:bookmarkStart w:id="407" w:name="__RefHeading___Toc2007933_2281741623"/>
      <w:bookmarkStart w:id="408" w:name="_Toc159"/>
      <w:bookmarkEnd w:id="407"/>
      <w:r>
        <w:rPr/>
        <w:t>2</w:t>
      </w:r>
      <w:r>
        <w:rPr>
          <w:rtl w:val="true"/>
        </w:rPr>
        <w:t xml:space="preserve">. </w:t>
      </w:r>
      <w:r>
        <w:rPr>
          <w:rtl w:val="true"/>
        </w:rPr>
        <w:t>وظیفه دولت اسلامی در زمینه مسائل جهانی</w:t>
      </w:r>
      <w:bookmarkEnd w:id="40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خامنه‌ای معتقد است دولت اسلامی افزون بر وظایفش در داخل مرزهای خود، وظایفی نیز در مسائل جهانی و بین‌المللی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دولت اسلامی چنان‌که در مسائل داخلی با اقتدار عمل می‌کند، باید در مسائل بین‌المللی و جهانی نیز اقتدار و قدرت خود را نشان دهد؛ زیرا جامعه بدون دیپلماسی قوی و ارتباطات بین‌المللی نیرومند، نمی‌تواند موفق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 فرض کنیم که یک جامعه‌ای و یک حکومتی در داخل خود با کمال آسایش و راحت‌طلبی زندگی کند، اما در ارتباطات بین‌المللی و در حضور در صحنه‌های جهانی قوی و فعال و متکبر و در موضع قدرت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امروز که همه جای دنیا به هم وصل است و تمدن و فرهنگ و اخلاق و خوبی‌ها و بدی‌ها و گرفتاری‌ها و راحتی‌ها از این سر دنیا به آن سر دنیا می‌روند و همه ملت‌ها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هم این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 که ما فرض کنیم یک جامعه موفقی را بدون دیپلماسی قوی و ارتباطات بین‌المللی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ممکن </w:t>
      </w:r>
      <w:bookmarkStart w:id="409" w:name="pg3974_37664"/>
    </w:p>
    <w:p>
      <w:pPr>
        <w:pStyle w:val="BookText"/>
        <w:rPr/>
      </w:pPr>
      <w:bookmarkEnd w:id="409"/>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وظایف حکومت است و حکومت اسلامی طرف‌دار انزوا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جدایی از ملت‌ها و دولت‌ها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کنار نشستن در مسائل بین‌الملل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حضور فعال و قاطع در زمینه‌ها و مسائل بین‌المللی است</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پس از بیان وظایف قدرت در نظام اسلامی، می‌توان گفت قدرت سه نوع وظیفه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فردی، گسترش باورها و امور اخلاقی که در پرسش‌های تیندر به آنها می‌پردازیم؛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اجتماعی، وظایفی همچون عدالت اجتماعی، رفاه، تأمین امنیت و تأمین بهداشت اعم از درمانی، روحی و روانی را بر عهده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بین‌المللی نیز وظیفه دارد با کشورهای دیگر ارتباط و تعامل برقرار کند و از انزوا در جامعه بین‌المللی بپرهیزد</w:t>
      </w:r>
      <w:r>
        <w:rPr>
          <w:rFonts w:eastAsia="IRNazanin" w:cs="IRNazanin"/>
          <w:color w:val="111111"/>
          <w:sz w:val="28"/>
          <w:szCs w:val="28"/>
          <w:rtl w:val="true"/>
          <w:lang w:bidi="fa-IR"/>
        </w:rPr>
        <w:t>.</w:t>
      </w:r>
    </w:p>
    <w:p>
      <w:pPr>
        <w:pStyle w:val="Heading3"/>
        <w:numPr>
          <w:ilvl w:val="2"/>
          <w:numId w:val="1"/>
        </w:numPr>
        <w:rPr/>
      </w:pPr>
      <w:bookmarkStart w:id="410" w:name="__RefHeading___Toc2007935_2281741623"/>
      <w:bookmarkStart w:id="411" w:name="_Toc160"/>
      <w:bookmarkEnd w:id="410"/>
      <w:r>
        <w:rPr/>
        <w:t>3</w:t>
      </w:r>
      <w:r>
        <w:rPr>
          <w:rtl w:val="true"/>
        </w:rPr>
        <w:t xml:space="preserve">. </w:t>
      </w:r>
      <w:r>
        <w:rPr>
          <w:rtl w:val="true"/>
        </w:rPr>
        <w:t>ورود مردم به بخش‌های اقتصادی</w:t>
      </w:r>
      <w:bookmarkEnd w:id="411"/>
    </w:p>
    <w:p>
      <w:pPr>
        <w:pStyle w:val="BookText"/>
        <w:rPr/>
      </w:pPr>
      <w:r>
        <w:rPr>
          <w:rFonts w:ascii="IRNazanin" w:hAnsi="IRNazanin" w:eastAsia="IRNazanin"/>
          <w:color w:val="111111"/>
          <w:sz w:val="28"/>
          <w:sz w:val="28"/>
          <w:szCs w:val="28"/>
          <w:rtl w:val="true"/>
          <w:lang w:bidi="fa-IR"/>
        </w:rPr>
        <w:t>دومین پرسش تیندر این است که آیا باید بیشترین امکانات تولید و توزیع در اختیار دولت باشد؟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آیت‌اللّه خامنه‌ای به مردم‌سالاری دینی معتقد است و به کارکردها و نقش‌های گوناگون مردم اعتقاد دارد، در بعد اقتصادی و تولید و توزیع نیز معتقد است مردم می‌توانند نقش اساسی ایفا کنند و از این نظر، هیچ منع قانونی برای فعالیت مردم در امور اقتصادی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باور ایشان، مردم با دو شرط می‌توانند در فعالیت‌های اقتصادی به شکل درست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این </w:t>
      </w:r>
    </w:p>
    <w:p>
      <w:pPr>
        <w:pStyle w:val="BookText"/>
        <w:rPr/>
      </w:pPr>
      <w:r>
        <w:rPr>
          <w:rFonts w:ascii="IRNazanin" w:hAnsi="IRNazanin" w:eastAsia="IRNazanin"/>
          <w:color w:val="111111"/>
          <w:sz w:val="28"/>
          <w:sz w:val="28"/>
          <w:szCs w:val="28"/>
          <w:rtl w:val="true"/>
          <w:lang w:bidi="fa-IR"/>
        </w:rPr>
        <w:t>است که برنامه‌ریزی به دست دولت باشد؛ شرط دوم نیز آن است که مراقبت و هدایت دستگاه‌های مسئول همیشگی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بخش‌ها می‌شود مردم را به شکل صحیح مشارکت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دو شرط؛ شرط اول اینکه برنامه‌ریزی به دست دولت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سوءاستفاده‌چی‌ها، افراد پلید، خبیث و خودکامه که به فکر منافع شخصی خودشان هستند، برای پر کردن جیب خودشان اوضاع مملکت را نابه‌سامان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سیاست‌گذاری و برنامه‌ریزی به عهده مسئولان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اینکه مراقبت و هدایت دستگاه‌های مسئول دایماً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قضایی فعال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دولتی فعال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اجرایی فعال عمل کنند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همچنین آیت‌اللّه خامنه‌ای در جایی دیگر می‌گوید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یقینا مردم باید در بخش‌های صنعت وارد شوند و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دولت، با هدایت دولت، طبق صلاح‌دید برنامه‌ریزان دستگاه‌های دولتی که به همه امور اشراف دارند، وارد بخش‌های تولید صنعت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بخش‌ها را اداره کنند، احیا کنند، با مدیریت‌های قوی و خوب یک حرکت جدید و یک تلاش و یک جهد و یک خیز در کار صنعت کشور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تجارت هم همین‌طور، در زمینه آموزش و پرورش هم همین‌طور؛ 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عاشق هستند و علاقه دارند که فضای آموزشی بسازند و تشکیلات مدارس ابتدایی یا راهنمایی یا متوسطه را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برنامه‌ریزی دولت، با برنامه‌های دولت، احیاناً با مدیران دولتی، اما با </w:t>
      </w:r>
      <w:bookmarkStart w:id="412" w:name="pg3974_37666"/>
    </w:p>
    <w:p>
      <w:pPr>
        <w:pStyle w:val="BookText"/>
        <w:rPr/>
      </w:pPr>
      <w:bookmarkEnd w:id="412"/>
      <w:r>
        <w:rPr>
          <w:rFonts w:ascii="IRNazanin" w:hAnsi="IRNazanin" w:eastAsia="IRNazanin"/>
          <w:color w:val="111111"/>
          <w:sz w:val="28"/>
          <w:sz w:val="28"/>
          <w:szCs w:val="28"/>
          <w:rtl w:val="true"/>
          <w:lang w:bidi="fa-IR"/>
        </w:rPr>
        <w:t>ابتکار مردم، با همکاری و مشارکت مردم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آیت‌اللّه خامنه‌ای بر این باور است که مشارکت مردم در مسائل گوناگون کشور، چه در مسائل اقتصادی و چه سیاسی و دیگر زمینه‌ها یک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اصل مهم است که مردم بایستی در کارهای دولت، سهیم، شریک، همکار، مباشر کار باشند، لیکن نکته اساسی که در اینجا وجود دارد این است که نوع دخالت مردم، نباید منجر به این شود که بعضی از قشرهای مردم یا بعضی از افراد زرنگ در میان مردم، سودهای کلان و بادآورده ببرند، در حالی که عده دیگری از مردم در اولیات زندگی بمانند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تمتع قشرهای مختلف مردم از امکانات کشور باید متعادل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طوری باشد که فاصله‌ها روز به روز زیادتر بشود و عده‌ای آن‌طور زندگی کنند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پس از دیدگاه حضرت آیت‌اللّه خامنه‌ای نیاز نیست که بخش عمده امکانات تولید و توزیع در دست دولت باشد و مردم نیز می‌توانند در این امور مشارکت کنند</w:t>
      </w:r>
      <w:r>
        <w:rPr>
          <w:rFonts w:eastAsia="IRNazanin" w:cs="IRNazanin"/>
          <w:color w:val="111111"/>
          <w:sz w:val="28"/>
          <w:szCs w:val="28"/>
          <w:rtl w:val="true"/>
          <w:lang w:bidi="fa-IR"/>
        </w:rPr>
        <w:t>.</w:t>
      </w:r>
    </w:p>
    <w:p>
      <w:pPr>
        <w:pStyle w:val="Heading3"/>
        <w:numPr>
          <w:ilvl w:val="2"/>
          <w:numId w:val="1"/>
        </w:numPr>
        <w:rPr/>
      </w:pPr>
      <w:bookmarkStart w:id="413" w:name="__RefHeading___Toc2007937_2281741623"/>
      <w:bookmarkStart w:id="414" w:name="_Toc161"/>
      <w:bookmarkEnd w:id="413"/>
      <w:r>
        <w:rPr/>
        <w:t>4</w:t>
      </w:r>
      <w:r>
        <w:rPr>
          <w:rtl w:val="true"/>
        </w:rPr>
        <w:t xml:space="preserve">. </w:t>
      </w:r>
      <w:r>
        <w:rPr>
          <w:rtl w:val="true"/>
        </w:rPr>
        <w:t>هدایت معنوی مردم</w:t>
      </w:r>
      <w:bookmarkEnd w:id="414"/>
    </w:p>
    <w:p>
      <w:pPr>
        <w:pStyle w:val="BookText"/>
        <w:rPr/>
      </w:pPr>
      <w:r>
        <w:rPr>
          <w:rFonts w:ascii="IRNazanin" w:hAnsi="IRNazanin" w:eastAsia="IRNazanin"/>
          <w:color w:val="111111"/>
          <w:sz w:val="28"/>
          <w:sz w:val="28"/>
          <w:szCs w:val="28"/>
          <w:rtl w:val="true"/>
          <w:lang w:bidi="fa-IR"/>
        </w:rPr>
        <w:t>سومین پرسش تیندر این است که آیا دولت‌ها باید مسئولیت شکل دادن به باورهای افراد را بر عهده گیرند؟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اصلی در نظام اسلامی، شکل دادن به باورهای افراد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آیت‌اللّه خامنه‌ای، عمق بخشیدن به ایمان مردم و هدایت قلبی و معنوی انسان‌ها در جامعه را نخستین وظیفه مسئولان امر می‌داند و </w:t>
      </w:r>
    </w:p>
    <w:p>
      <w:pPr>
        <w:pStyle w:val="BookText"/>
        <w:rPr/>
      </w:pPr>
      <w:r>
        <w:rPr>
          <w:rFonts w:ascii="IRNazanin" w:hAnsi="IRNazanin" w:eastAsia="IRNazanin"/>
          <w:color w:val="111111"/>
          <w:sz w:val="28"/>
          <w:sz w:val="28"/>
          <w:szCs w:val="28"/>
          <w:rtl w:val="true"/>
          <w:lang w:bidi="fa-IR"/>
        </w:rPr>
        <w:t>معتقد است این امر در ادامه راه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عمق بخشیدن به ایمان مردم و هدایت قلبی و معنوی انسان‌ها در یک جامعه، اولین وظیفه مسئولان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أَرْسَلْناکَ شاهِدا وَ مُبَشِّرا وَ نَذیرا وَ داعِیا إِلَی اللّهِ بِإِذْنِهِ وَ سِراجا مُنیرا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همان راه را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بَعَثَ فِی اْلأُمِّیِّینَ رَسُولاً مِنْهُمْ یَتْلُوا عَلَیْهِمْ آیاتِهِ وَ یُزَکِّیهِمْ وَ یُعَلِّمُهُمُ الْکِتابَ وَ الْحِکْمَةَ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تعلیم جزو وظایف اصلی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اسلامی، مسئولان باید همان راه 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تعلیم بدهند و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ایمان دینی را در ذهن‌ها تقویت و راسخ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وظایف 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اصلاح امور زندگی و تقویت ایمان دینی مردم، باید همه تلاش خودمان را بکنیم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آیت‌اللّه خامنه‌ای معتقد است آنچه نظام اسلامی را در برابر رژیم‌های استکباری حفظ کرده، گنجینه ارزشمند و بی‌بدیل ایمان، تقوا و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ره‌آورد تلاش انبیای عظام به ویژه نبی مکرم اسلام صلی‌الله‌علیه‌و‌آله و ائمه اطهار علیهم‌السلام و توحید نابی است که برای بشر به ارمغان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دستاوردهای انقلاب اسلامی، همین پاکی و پاک‌نهادی و پاک‌رفتاری و اتکال به خداوند تبارک و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مدیران نظام موظفند علاوه بر تعمیق و تداوم این دستاوردها در خویش، زمینه گسترش آن را در آحاد جامعه و زیردستان خود فراهم سازند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آیت‌اللّه خامنه‌ای می‌گوید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اسلامی، زندگی معنوی و مادی را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هم </w:t>
      </w:r>
      <w:bookmarkStart w:id="415" w:name="pg3974_37669"/>
    </w:p>
    <w:p>
      <w:pPr>
        <w:pStyle w:val="BookText"/>
        <w:rPr/>
      </w:pPr>
      <w:bookmarkEnd w:id="415"/>
      <w:r>
        <w:rPr>
          <w:rFonts w:ascii="IRNazanin" w:hAnsi="IRNazanin" w:eastAsia="IRNazanin"/>
          <w:color w:val="111111"/>
          <w:sz w:val="28"/>
          <w:sz w:val="28"/>
          <w:szCs w:val="28"/>
          <w:rtl w:val="true"/>
          <w:lang w:bidi="fa-IR"/>
        </w:rPr>
        <w:t>دین و اخلاق و فرهنگ و معارف مردم را غنی می‌کند و هم به زندگی عادی و معیشت و کار و تولید و استخراج و اختراع آنها توجه دارد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به باور ایشان، دنیا و آخرت مردم نیز در اختیار حکومت است و دستگاه حکومت می‌تواند بهشت دنیا و آخرت را برای مردم تأمین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ولایت و امامت که در روایات ما این‌قدر مورد اعتنا قرار گرفته، به خاطر همین است؛ زیرا که امور معنوی مردم، امور مادی مردم، رشد مردم و به بهشت رفتن مردم، در اختیار دستگاه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دستگاه حکومت یک دستگاه کارآمد و لایق و متعهد و دل‌سوز و منطبق با معیارها باشد، همه مردم را به بهشت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دنیا و آخرت را برای مردم تأمین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نکرده زمام‌داران لیاقت نداشته باشند یا تعهد و دل‌سوزی نداشته باشند، یا وظایف خودشان را درست ندانند یا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بی‌اعتنایی بکنند، آن وقت سرنوشت جهنم و سقوط منتظر خود آن حاکم و فقط حاکمان نیست، بلکه منتظر همه آن مردمی هست که در زیر سایه این حکومت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وظایف حکومت چیزی است که اهمیت و ارزش حکومت را تا این حد بالا می‌برد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بنابراین، یکی از وظایف اصلی دولت در نظام اسلامی، تعمیق هدایت و تداوم باورهای مردم است</w:t>
      </w:r>
      <w:r>
        <w:rPr>
          <w:rFonts w:eastAsia="IRNazanin" w:cs="IRNazanin"/>
          <w:color w:val="111111"/>
          <w:sz w:val="28"/>
          <w:szCs w:val="28"/>
          <w:rtl w:val="true"/>
          <w:lang w:bidi="fa-IR"/>
        </w:rPr>
        <w:t>.</w:t>
      </w:r>
    </w:p>
    <w:p>
      <w:pPr>
        <w:pStyle w:val="Heading3"/>
        <w:numPr>
          <w:ilvl w:val="2"/>
          <w:numId w:val="1"/>
        </w:numPr>
        <w:rPr/>
      </w:pPr>
      <w:bookmarkStart w:id="416" w:name="__RefHeading___Toc2007939_2281741623"/>
      <w:bookmarkStart w:id="417" w:name="_Toc162"/>
      <w:bookmarkEnd w:id="416"/>
      <w:r>
        <w:rPr/>
        <w:t>5</w:t>
      </w:r>
      <w:r>
        <w:rPr>
          <w:rtl w:val="true"/>
        </w:rPr>
        <w:t xml:space="preserve">. </w:t>
      </w:r>
      <w:r>
        <w:rPr>
          <w:rtl w:val="true"/>
        </w:rPr>
        <w:t>هدایت اخلاقی جامعه</w:t>
      </w:r>
      <w:bookmarkEnd w:id="41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پرسشی که تیندر در این زمینه مطرح می‌کند این است که آیا دولت‌ها باید شکل دادن به ویژگی‌های اخلاقی مردم را بر عهده بگیرند؟ </w:t>
      </w:r>
    </w:p>
    <w:p>
      <w:pPr>
        <w:pStyle w:val="BookText"/>
        <w:rPr/>
      </w:pPr>
      <w:r>
        <w:rPr>
          <w:rFonts w:ascii="IRNazanin" w:hAnsi="IRNazanin" w:eastAsia="IRNazanin"/>
          <w:color w:val="111111"/>
          <w:sz w:val="28"/>
          <w:sz w:val="28"/>
          <w:szCs w:val="28"/>
          <w:rtl w:val="true"/>
          <w:lang w:bidi="fa-IR"/>
        </w:rPr>
        <w:t>چنان‌که در پاسخ پرسش پیشین گذشت، آیت‌اللّه خامنه‌ای معتقد است دولت اسلامی وظیفه شکل دادن به باورهای مردم را جزو وظایف اصلی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 آیت‌اللّه خامنه‌ای در پاسخ به این پرسش نیز معتقد است پیامبر گرامی اسلام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نیز که ادامه‌دهنده راه پیامبر گرامی اسلام است، شکل‌دادن به ویژگی‌های اخلاقی مردم، یکی از وظایف مهم حکومت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اسلامی افزون بر درون جامعه خود، می‌تواند در بعد اخلاقی، اخلاق را در دیگر نظام‌ها و ملت‌ها نیز گسترش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الهی و مکارم اخلاق در شرع مقدس اسلام، توضیح و تفصیل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چیزهایی که مربوط به خود انسان است، مثل صبر، شکر، اخلاص و قناعت؛ چه آنها که در رابطه با انسان‌های دیگر است، مثل گذشت، تواضع، ایثار و تکریم انسان‌ها و چه چیزهایی که در رابطه با مجموعه جامعه اسلامی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اسلامی، دامنه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چیزهایی است که بیشترین تلاش همه انبیا و اولیا و بزرگان ادیان الهی ـ و در اسلام، تلاش نبی مکرم اسلام و ائمه بزرگان‌ـ برای آن بوده است که اینها به وجود بیاید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ما باید یک حرکت اساسی را به عنوان متمم اصلی انقلاب بزرگ اسلامی انجام بدهد که این حرکت بزرگ، دارای دو مرحله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استقرار نظام و گسترش اخلاق اسلامی در میان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شدن خلقیات در میان مردم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مرحله دوم این است که شما اینها را به دنیا یاد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امروز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در سطح جهان، از فقدان اخلاق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مسلمین می‌توانند بهترین هدیه اخلاقی را به ملت‌ها بدهند؛ به بشریت اعطا کنند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همچنین آیت‌اللّه خامنه‌ای می‌گوید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از وظایف حکومت اسلامی، وظایف مربوط به معنویات جامعه است که از لحاظ اهمیت در درجه اول اهمیت قرار دارد؛ از قبیل پرداختن به تعلیم و تربیت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پرداختن به تزکیه اخلاقی افراد جامعه، رشد دادن استعدادها در مردمی که در آن کشور و در آن جامعه زندگی می‌کنند و استخدام همه امکانات و وسایل لازم برای اینکه مردم بتوانند گنجینه‌های پنهانی را که خدای متعال در وجود آنها قرار داده از استعدادها، از خلاقیت‌ها، از ابتکارها، از اخلاقیات فاضله و نیکو و از بقیه زیبایی‌های موجود در یک انسان، این خصوصیات و این گنجینه‌ها را استخراج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عهده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جامعه اگر مردم از اخلاق خوب برخوردار نبودند، اگر فساد در میان مردم رواج داشت، اگر مردم تعلیم و تربیت را درک نکردند، اگر سطح سواد در میان مردم پایین بود و ساقط بود، اگر رشد و آگاهی سیاسی به قدر لازم در مردم نبود، مردم آن جامعه را نمی‌توان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آن جامعه را باید ملامت کرد</w:t>
      </w:r>
      <w:r>
        <w:rPr>
          <w:rFonts w:eastAsia="IRNazanin" w:cs="IRNazanin"/>
          <w:color w:val="111111"/>
          <w:sz w:val="28"/>
          <w:szCs w:val="28"/>
          <w:rtl w:val="true"/>
          <w:lang w:bidi="fa-IR"/>
        </w:rPr>
        <w:t xml:space="preserve">. </w:t>
      </w:r>
      <w:r>
        <w:rPr>
          <w:rStyle w:val="FootnoteAnchor"/>
          <w:rtl w:val="true"/>
        </w:rPr>
        <w:footnoteReference w:id="168"/>
      </w:r>
      <w:bookmarkStart w:id="418" w:name="pg3974_37676"/>
    </w:p>
    <w:p>
      <w:pPr>
        <w:pStyle w:val="Heading2"/>
        <w:numPr>
          <w:ilvl w:val="1"/>
          <w:numId w:val="1"/>
        </w:numPr>
        <w:rPr/>
      </w:pPr>
      <w:bookmarkStart w:id="419" w:name="__RefHeading___Toc2007941_2281741623"/>
      <w:bookmarkStart w:id="420" w:name="_Toc163"/>
      <w:bookmarkEnd w:id="418"/>
      <w:bookmarkEnd w:id="419"/>
      <w:r>
        <w:rPr>
          <w:rtl w:val="true"/>
        </w:rPr>
        <w:t>کتاب‌نامه</w:t>
      </w:r>
      <w:bookmarkEnd w:id="4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آوری، حسین، آشنایی با ستارگان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تقلید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نشر برگزیده،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تیندر، گلن، تفکر سیاسی، تهران، انتشارات علمی،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الشیعة، تهران، ناس،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سیدعلی، ولایت، تهران، سازمان تبلیغات اسلامی،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سیدعلی، طرح کلی اندیشه اسلامی در قرآن،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روح‌اللّه، صحیفه نور، تهران، سازمان مدارک فرهنگی انقلاب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ستوده، امیررضا، پا به پای آفتاب، تهران، نشر پنجره، چاپ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شهیدی، جعفر، ترجمه و شرح نهج‌البلاغه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کوثر، مروری بر زندگی حضرت آیت‌اللّه خامنه‌ای رهبر معظم انقلاب، مرکز پژوهش‌های اسلامی صدا و سیما،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واعظی، احمد، حکومت دینی، تهران، مرصاد،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اصلاحات، راهبردها، خطرها، بیانات حضرت آیت‌اللّه خامنه‌ای، تهیه و تنظیم دفتر نشر دفتر رهبر انقلاب،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و پاسخ از محضر رهبر معظم انقلاب اسلامی‌حضرت آیت‌اللّه خامنه‌ای، تهران، مؤسسه فرهنگی قدر ولایت،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نور، گزیده‌ای از رهنمودهای مقام معظم رهبری حضرت آیت‌اللّه خامنه‌ای، تهران، مؤسسه فرهنگی قدر ولایت، چاپ اول،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مقام معظم رهبری، حدیث ولایت، مجموعه رهنمودهای مقام معظم رهبری، تهران، مرکز چاپ و نشر سازمان تبلیغات اسلامی،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سبز،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در اسلام، مجموعه خطبه‌های نماز جمعه آیت‌اللّه خامنه‌ای، تهران، روابط عمومی و نهاد نمایندگی ولی فقیه در دانشگاه صنعتی امیرکبیر،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امام، راه ما، پیام حضرت آیت‌اللّه خامنه‌ای رهبر انقلاب اسلامی به مناسبت سالگرد </w:t>
      </w:r>
    </w:p>
    <w:p>
      <w:pPr>
        <w:pStyle w:val="BookText"/>
        <w:rPr/>
      </w:pPr>
      <w:r>
        <w:rPr>
          <w:rFonts w:ascii="IRNazanin" w:hAnsi="IRNazanin" w:eastAsia="IRNazanin"/>
          <w:color w:val="111111"/>
          <w:sz w:val="28"/>
          <w:sz w:val="28"/>
          <w:szCs w:val="28"/>
          <w:rtl w:val="true"/>
          <w:lang w:bidi="fa-IR"/>
        </w:rPr>
        <w:t xml:space="preserve">رحلت رهبر کبیر انقلاب، تهران، مؤسسه تنظیم و نشر آثار امام خمینی رحمه‌الله، چاپ چهارم،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راهبردهای اساسی خدمت‌گزاری، گردآوری مؤسسه فرهنگی قدر ولایت،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پژوهشکده تحقیقات اسلامی نمایندگی ولیّ فقیه در سپاه، رهبری فرزانه از نسل کوثر، قم، انتشارات یاقوت،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ضیافت، پاسخ‌های مقام معظم رهبری به سؤالات دانشجویان دانشگاه صنعتی شریف، روابط عمومی و نهاد نمایندگی ولی فقیه در دانشگاه صنعتی امیرکبیر،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علیه‌السلام فراتر از ذهن، 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و پژوهش امیرکبیر،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 ایران، اصل یک‌صد و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پاکستان، </w:t>
      </w:r>
      <w:r>
        <w:rPr>
          <w:rFonts w:eastAsia="IRNazanin" w:cs="IRNazanin"/>
          <w:color w:val="111111"/>
          <w:sz w:val="28"/>
          <w:szCs w:val="28"/>
          <w:lang w:bidi="fa-IR"/>
        </w:rPr>
        <w:t>21/10/1364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1/5/1365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24/11/1378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29/8/1379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آینده‌سازان، </w:t>
      </w:r>
      <w:r>
        <w:rPr>
          <w:rFonts w:eastAsia="IRNazanin" w:cs="IRNazanin"/>
          <w:color w:val="111111"/>
          <w:sz w:val="28"/>
          <w:szCs w:val="28"/>
          <w:lang w:bidi="fa-IR"/>
        </w:rPr>
        <w:t>21/7/1365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گلن تیندر، تفکر سیاسی، تهران، اعلمی،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گلن تیندر، تفکر سیاسی، تهران، اعلمی،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گلن تیندر، تفکر سیاسی، تهران، اعلمی،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گلن تیندر، تفکر سیاسی، تهران، اعلمی،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گلن تیندر، تفکر سیاسی، تهران، اعلمی،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گلن تیندر، تفکر سیاسی، تهران، اعلمی،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کوثر، مروری بر زندگی حضرت آیت‌اللّه خامنه‌ای، رهبر معظم انقلاب،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پژوهش‌های اسلامی صدا و سیما،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20/5/1364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کوثر، مروری بر زندگی حضرت آیت‌اللّه خامنه‌ای، رهبر معظم انقلاب،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پژوهش‌های اسلامی صدا و سیما،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آوردی، آشنایی با ستارگان هدایت مراجع تقلید شیعه، قم، دفتر نشر برگزیده،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امیررضا ستوده، پا به پای آفتاب، تهران، نشر پنجره،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سردبیر مجله حوزه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1/4/1368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1/4/1368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1/4/1368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1/4/1368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تحقیقات اسلامی، نمایندگی ولی فقیه، رهبری فرزانه از نسل کوثر، قم، انتشارات یاقوت،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پژوهشکده تحقیقات اسلامی، نمایندگی ولی فقیه، رهبری فرزانه از نسل کوثر، قم، انتشارات یاقوت،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 پای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1/4/1368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فرزانه از نسل کوثر، قم، انتشارات یاقوت،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صحیفه نور، تهران، سازمان مدارک فرهنگ انقلاب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صحیفه نور، تهران، سازمان مدارک فرهنگ انقلاب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صحیفه نور، تهران، سازمان مدارک فرهنگ انقلاب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23/5/1364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فرزانه از نسل کوثر،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 پای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فرزانه از نسل کوثر،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رهبری فرزانه از نسل کوثر،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20/3/1368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 پای آفتاب،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مصاحبه، مصاحبه با مجله آینده‌سازان </w:t>
      </w:r>
      <w:r>
        <w:rPr>
          <w:rFonts w:eastAsia="IRNazanin" w:cs="IRNazanin"/>
          <w:b w:val="false"/>
          <w:bCs w:val="false"/>
          <w:i w:val="false"/>
          <w:iCs w:val="false"/>
          <w:color w:val="333333"/>
          <w:sz w:val="20"/>
          <w:szCs w:val="20"/>
        </w:rPr>
        <w:t>21/7/1365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مصاحبه، مصاحبه با خبرگزاری پاکستان </w:t>
      </w:r>
      <w:r>
        <w:rPr>
          <w:rFonts w:eastAsia="IRNazanin" w:cs="IRNazanin"/>
          <w:b w:val="false"/>
          <w:bCs w:val="false"/>
          <w:i w:val="false"/>
          <w:iCs w:val="false"/>
          <w:color w:val="333333"/>
          <w:sz w:val="20"/>
          <w:szCs w:val="20"/>
        </w:rPr>
        <w:t>21/10/1364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مقام معظم رهبری، حدیث ولایت، تهران، مرکز چاپ و نشر سازمان تبلیغات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دیدار با دانشجویان و خانواده معظم شهدا </w:t>
      </w:r>
      <w:r>
        <w:rPr>
          <w:rFonts w:eastAsia="IRNazanin" w:cs="IRNazanin"/>
          <w:b w:val="false"/>
          <w:bCs w:val="false"/>
          <w:i w:val="false"/>
          <w:iCs w:val="false"/>
          <w:color w:val="333333"/>
          <w:sz w:val="20"/>
          <w:szCs w:val="20"/>
        </w:rPr>
        <w:t>1/8/1370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مصاحبه، مصاحبه با مجله آینده‌سازان </w:t>
      </w:r>
      <w:r>
        <w:rPr>
          <w:rFonts w:eastAsia="IRNazanin" w:cs="IRNazanin"/>
          <w:b w:val="false"/>
          <w:bCs w:val="false"/>
          <w:i w:val="false"/>
          <w:iCs w:val="false"/>
          <w:color w:val="333333"/>
          <w:sz w:val="20"/>
          <w:szCs w:val="20"/>
        </w:rPr>
        <w:t>21/7/1365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مسئولان روزنامه اطلاعات </w:t>
      </w:r>
      <w:r>
        <w:rPr>
          <w:rFonts w:eastAsia="IRNazanin" w:cs="IRNazanin"/>
          <w:b w:val="false"/>
          <w:bCs w:val="false"/>
          <w:i w:val="false"/>
          <w:iCs w:val="false"/>
          <w:color w:val="333333"/>
          <w:sz w:val="20"/>
          <w:szCs w:val="20"/>
        </w:rPr>
        <w:t>1/5/1364</w:t>
      </w:r>
      <w:r>
        <w:rPr>
          <w:rFonts w:ascii="IRNazanin" w:hAnsi="IRNazanin" w:eastAsia="IRNazanin"/>
          <w:b w:val="false"/>
          <w:b w:val="false"/>
          <w:bCs w:val="false"/>
          <w:i w:val="false"/>
          <w:i w:val="false"/>
          <w:iCs w:val="false"/>
          <w:color w:val="333333"/>
          <w:sz w:val="20"/>
          <w:sz w:val="20"/>
          <w:szCs w:val="20"/>
          <w:rtl w:val="true"/>
        </w:rPr>
        <w:t xml:space="preserve">، چهار ساله دوم،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 جمعه </w:t>
      </w:r>
      <w:r>
        <w:rPr>
          <w:rFonts w:eastAsia="IRNazanin" w:cs="IRNazanin"/>
          <w:b w:val="false"/>
          <w:bCs w:val="false"/>
          <w:i w:val="false"/>
          <w:iCs w:val="false"/>
          <w:color w:val="333333"/>
          <w:sz w:val="20"/>
          <w:szCs w:val="20"/>
        </w:rPr>
        <w:t>10/1/1369</w:t>
      </w:r>
      <w:r>
        <w:rPr>
          <w:rFonts w:ascii="IRNazanin" w:hAnsi="IRNazanin" w:eastAsia="IRNazanin"/>
          <w:b w:val="false"/>
          <w:b w:val="false"/>
          <w:bCs w:val="false"/>
          <w:i w:val="false"/>
          <w:i w:val="false"/>
          <w:iCs w:val="false"/>
          <w:color w:val="333333"/>
          <w:sz w:val="20"/>
          <w:sz w:val="20"/>
          <w:szCs w:val="20"/>
          <w:rtl w:val="true"/>
        </w:rPr>
        <w:t xml:space="preserve">، حدیث ولایت،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8/6/1379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اجلاس هزاره رهبران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 جمان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نماز جمعه </w:t>
      </w:r>
      <w:r>
        <w:rPr>
          <w:rFonts w:eastAsia="IRNazanin" w:cs="IRNazanin"/>
          <w:b w:val="false"/>
          <w:bCs w:val="false"/>
          <w:i w:val="false"/>
          <w:iCs w:val="false"/>
          <w:color w:val="333333"/>
          <w:sz w:val="20"/>
          <w:szCs w:val="20"/>
        </w:rPr>
        <w:t>28/7/1367</w:t>
      </w:r>
      <w:r>
        <w:rPr>
          <w:rFonts w:ascii="IRNazanin" w:hAnsi="IRNazanin" w:eastAsia="IRNazanin"/>
          <w:b w:val="false"/>
          <w:b w:val="false"/>
          <w:bCs w:val="false"/>
          <w:i w:val="false"/>
          <w:i w:val="false"/>
          <w:iCs w:val="false"/>
          <w:color w:val="333333"/>
          <w:sz w:val="20"/>
          <w:sz w:val="20"/>
          <w:szCs w:val="20"/>
          <w:rtl w:val="true"/>
        </w:rPr>
        <w:t xml:space="preserve">، حدیث ولایت،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دیدار روحانیان و مبلغان مذهبی در آستانه ماه محرم </w:t>
      </w:r>
      <w:r>
        <w:rPr>
          <w:rFonts w:eastAsia="IRNazanin" w:cs="IRNazanin"/>
          <w:b w:val="false"/>
          <w:bCs w:val="false"/>
          <w:i w:val="false"/>
          <w:iCs w:val="false"/>
          <w:color w:val="333333"/>
          <w:sz w:val="20"/>
          <w:szCs w:val="20"/>
        </w:rPr>
        <w:t>24/11/1378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خامنه‌ای، طرح کلی اندیشه اسلامی در قرآن، تهران، دفتر نشر فرهنگ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امام راه ما، پیام حضرت آیت اللّه خامنه‌ای رهبر انقلاب اسلامی؛ به مناسبت سالگرد رحلت رهبر کبیر انقلاب، تهران، مؤسسه تنظیم و نشر آثار امام خمینی رحمه‌الله،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امام راه ما، پیام حضرت آیت اللّه خامنه‌ای رهبر انقلاب اسلامی؛ به مناسبت سالگرد رحلت رهبر کبیر انقلاب، تهران، مؤسسه تنظیم و نشر آثار امام خمینی رحمه‌الله،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امام راه ما، پیام حضرت آیت اللّه خامنه‌ای رهبر انقلاب اسلامی؛ به مناسبت سالگرد رحلت رهبر کبیر انقلاب، تهران، مؤسسه تنظیم و نشر آثار امام خمینی رحمه‌الله،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نور، گزیده‌ای از رهنمودهای مقام معظم رهبری حضرت آیت‌اللّه خامنه‌ای، تهران، مؤسسه فرهنگی قدر ولایت،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نور، گزیده‌ای از رهنمودهای مقام معظم رهبری حضرت آیت‌اللّه خامنه‌ای، تهران، مؤسسه فرهنگی قدر ولایت،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سیدجعفر شهیدی، خطبه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ولایت، تهران، سازمان تبلیغات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ولایت، تهران، سازمان تبلیغات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ولایت، تهران، سازمان تبلیغات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ولایت، تهران، سازمان تبلیغات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ولایت، تهران، سازمان تبلیغات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ولایت، تهران، سازمان تبلیغات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ولایت، تهران، سازمان تبلیغات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علیه‌السلام فراتر از ذهن، مجموعه بیانات رهبر معظم انقلاب در خصوص امام علی علیه‌السلام، تهیه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آموزش و پژوهش، تهران، امیرکبیر،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علیه‌السلام فراتر از ذهن،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وسایل الشیعه، تهران، ناس،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 فراتر از ذهن،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 فراتر از ذهن،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 فراتر از ذهن،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 فراتر از ذهن،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علیه‌السلام فراتر از ذهن،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واعظی، حکومت دینی، تهران، مرصاد،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از محضر رهبر معظم انقلاب اسلامی حضرت آیت‌اللّه خامنه‌ای، مؤسسه فرهنگی قدر ولایت،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از محضر رهبر معظم انقلاب اسلامی حضرت آیت‌اللّه خامنه‌ای، مؤسسه فرهنگی قدر ولایت،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اصلاحات، راهبردها، خطرها، بیانات حضرت آیت‌اللّه خامنه‌ای، تهیه و تنظیم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رهبر انقلاب،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ضیافت، پاسخ‌های مقام معظم رهبری به سؤالات دانشجویان دانشگاه صنعتی شریف،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و پاسخ از محضر رهبر معظم انقلاب حضرت آیت‌اللّه خامنه‌ای،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16/3/1383</w:t>
      </w:r>
      <w:r>
        <w:rPr>
          <w:rFonts w:ascii="IRNazanin" w:hAnsi="IRNazanin" w:eastAsia="IRNazanin"/>
          <w:b w:val="false"/>
          <w:b w:val="false"/>
          <w:bCs w:val="false"/>
          <w:i w:val="false"/>
          <w:i w:val="false"/>
          <w:iCs w:val="false"/>
          <w:color w:val="333333"/>
          <w:sz w:val="20"/>
          <w:sz w:val="20"/>
          <w:szCs w:val="20"/>
          <w:rtl w:val="true"/>
        </w:rPr>
        <w:t xml:space="preserve">، سخنان رهبری در مراسم سالگرد رحلت حضرت امام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30/2/1362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17/11/1367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ضیافت، پاسخ‌های مقام معظم رهبری به سؤالات دانشجویان دانشگاه صنعتی امیرکبیر،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 اصل یک‌صد و دهم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راهبردهای اساسی خدمت‌گزاری، مؤسسه فرهنگی قدر ولایت،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ضیافت، پاسخ‌های مقام معظم رهبری به سؤالات دانشجویان دانشگاه صنعتی امیرکبیر، صص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خامنه‌ای، حکومت در اسلام، تهران، روابط عمومی و نهاد نمایندگی ولی فقیه در دانشگاه صنعتی امیرکبیر،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امام؛ راه ما، تهران، مؤسسه تنظیم و نشر آثار امام خمینی رحمه‌الله،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14/3/1383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11/11/1379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10/12/1379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آذر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آذر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29/8/1379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1/9/1379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16/3/1383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16/3/1383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راهبردهای اساسی خدمت‌گزاری، تهران، تدوین مؤسسه فرهنگی قدر ولایت،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راهبردهای اساسی خدمت‌گزاری، تهران، تدوین مؤسسه فرهنگی قدر ولایت،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راهبردهای اساسی خدمت‌گزاری،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سبز،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سبز،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سبز،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سبز،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سبز،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سبز،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سبز،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سبز،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سبز،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حضور سبز،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راهبردهای اساسی خدمت‌گزاری،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راهبردهای اساسی خدمت‌گزاری،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راهبردهای اساسی خدمت‌گزاری،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راهبردهای اساسی خدمت‌گزاری،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راهبردها،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در اسلام،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35.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31749</Words>
  <Characters>131058</Characters>
  <CharactersWithSpaces>161844</CharactersWithSpaces>
  <Paragraphs>1418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2026-08-18T07:07:11Z</dcterms:created>
  <dc:creator>ghaemiyeh.com</dc:creator>
  <dc:description/>
  <dc:language>en-US</dc:language>
  <cp:lastModifiedBy/>
  <dcterms:modified xsi:type="dcterms:W3CDTF">2026-08-18T10:37:15Z</dcterms:modified>
  <cp:revision>1</cp:revision>
  <dc:subject/>
  <dc:title>اندیشه های سیاسی مقام معظم رهبری</dc:title>
</cp:coreProperties>
</file>

<file path=docProps/custom.xml><?xml version="1.0" encoding="utf-8"?>
<Properties xmlns="http://schemas.openxmlformats.org/officeDocument/2006/custom-properties" xmlns:vt="http://schemas.openxmlformats.org/officeDocument/2006/docPropsVTypes"/>
</file>