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سفرنامه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0536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20538_228174162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20540_228174162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320542_2281741623">
            <w:r>
              <w:rPr>
                <w:webHidden/>
                <w:rStyle w:val="IndexLink"/>
                <w:rtl w:val="true"/>
              </w:rPr>
              <w:t>مقدمه ی کنگره</w:t>
            </w:r>
            <w:r>
              <w:rPr>
                <w:rStyle w:val="IndexLink"/>
                <w:rtl w:val="true"/>
              </w:rPr>
              <w:tab/>
            </w:r>
            <w:r>
              <w:rPr>
                <w:rStyle w:val="IndexLink"/>
              </w:rPr>
              <w:t>12</w:t>
            </w:r>
          </w:hyperlink>
        </w:p>
        <w:p>
          <w:pPr>
            <w:pStyle w:val="Contents2"/>
            <w:tabs>
              <w:tab w:val="clear" w:pos="8743"/>
              <w:tab w:val="right" w:pos="9026" w:leader="dot"/>
            </w:tabs>
            <w:rPr/>
          </w:pPr>
          <w:hyperlink w:anchor="__RefHeading___Toc1320544_228174162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320546_2281741623">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1320548_2281741623">
            <w:r>
              <w:rPr>
                <w:webHidden/>
                <w:rStyle w:val="IndexLink"/>
                <w:rtl w:val="true"/>
              </w:rPr>
              <w:t>دیباچه</w:t>
            </w:r>
            <w:r>
              <w:rPr>
                <w:rStyle w:val="IndexLink"/>
                <w:rtl w:val="true"/>
              </w:rPr>
              <w:tab/>
            </w:r>
            <w:r>
              <w:rPr>
                <w:rStyle w:val="IndexLink"/>
              </w:rPr>
              <w:t>22</w:t>
            </w:r>
          </w:hyperlink>
        </w:p>
        <w:p>
          <w:pPr>
            <w:pStyle w:val="Contents2"/>
            <w:tabs>
              <w:tab w:val="clear" w:pos="8743"/>
              <w:tab w:val="right" w:pos="9026" w:leader="dot"/>
            </w:tabs>
            <w:rPr/>
          </w:pPr>
          <w:hyperlink w:anchor="__RefHeading___Toc1320550_2281741623">
            <w:r>
              <w:rPr>
                <w:webHidden/>
                <w:rStyle w:val="IndexLink"/>
                <w:rtl w:val="true"/>
              </w:rPr>
              <w:t>آغاز سفر</w:t>
            </w:r>
            <w:r>
              <w:rPr>
                <w:rStyle w:val="IndexLink"/>
                <w:rtl w:val="true"/>
              </w:rPr>
              <w:tab/>
            </w:r>
            <w:r>
              <w:rPr>
                <w:rStyle w:val="IndexLink"/>
              </w:rPr>
              <w:t>26</w:t>
            </w:r>
          </w:hyperlink>
        </w:p>
        <w:p>
          <w:pPr>
            <w:pStyle w:val="Contents3"/>
            <w:tabs>
              <w:tab w:val="clear" w:pos="8459"/>
              <w:tab w:val="right" w:pos="9026" w:leader="dot"/>
            </w:tabs>
            <w:rPr/>
          </w:pPr>
          <w:hyperlink w:anchor="__RefHeading___Toc1320552_2281741623">
            <w:r>
              <w:rPr>
                <w:webHidden/>
                <w:rStyle w:val="IndexLink"/>
                <w:rtl w:val="true"/>
              </w:rPr>
              <w:t>[</w:t>
            </w:r>
            <w:r>
              <w:rPr>
                <w:rStyle w:val="IndexLink"/>
                <w:rtl w:val="true"/>
              </w:rPr>
              <w:t>آغاز سفر</w:t>
            </w:r>
            <w:r>
              <w:rPr>
                <w:rStyle w:val="IndexLink"/>
                <w:rtl w:val="true"/>
              </w:rPr>
              <w:t>]</w:t>
              <w:tab/>
            </w:r>
            <w:r>
              <w:rPr>
                <w:rStyle w:val="IndexLink"/>
              </w:rPr>
              <w:t>26</w:t>
            </w:r>
          </w:hyperlink>
        </w:p>
        <w:p>
          <w:pPr>
            <w:pStyle w:val="Contents3"/>
            <w:tabs>
              <w:tab w:val="clear" w:pos="8459"/>
              <w:tab w:val="right" w:pos="9026" w:leader="dot"/>
            </w:tabs>
            <w:rPr/>
          </w:pPr>
          <w:hyperlink w:anchor="__RefHeading___Toc1320554_2281741623">
            <w:r>
              <w:rPr>
                <w:webHidden/>
                <w:rStyle w:val="IndexLink"/>
                <w:rtl w:val="true"/>
              </w:rPr>
              <w:t>[</w:t>
            </w:r>
            <w:r>
              <w:rPr>
                <w:rStyle w:val="IndexLink"/>
                <w:rtl w:val="true"/>
              </w:rPr>
              <w:t>مسیح الملک</w:t>
            </w:r>
            <w:r>
              <w:rPr>
                <w:rStyle w:val="IndexLink"/>
                <w:rtl w:val="true"/>
              </w:rPr>
              <w:t>]</w:t>
              <w:tab/>
            </w:r>
            <w:r>
              <w:rPr>
                <w:rStyle w:val="IndexLink"/>
              </w:rPr>
              <w:t>28</w:t>
            </w:r>
          </w:hyperlink>
        </w:p>
        <w:p>
          <w:pPr>
            <w:pStyle w:val="Contents3"/>
            <w:tabs>
              <w:tab w:val="clear" w:pos="8459"/>
              <w:tab w:val="right" w:pos="9026" w:leader="dot"/>
            </w:tabs>
            <w:rPr/>
          </w:pPr>
          <w:hyperlink w:anchor="__RefHeading___Toc1320556_2281741623">
            <w:r>
              <w:rPr>
                <w:webHidden/>
                <w:rStyle w:val="IndexLink"/>
                <w:rtl w:val="true"/>
              </w:rPr>
              <w:t>[</w:t>
            </w:r>
            <w:r>
              <w:rPr>
                <w:rStyle w:val="IndexLink"/>
                <w:rtl w:val="true"/>
              </w:rPr>
              <w:t>معدّل الملک</w:t>
            </w:r>
            <w:r>
              <w:rPr>
                <w:rStyle w:val="IndexLink"/>
                <w:rtl w:val="true"/>
              </w:rPr>
              <w:t>]</w:t>
              <w:tab/>
            </w:r>
            <w:r>
              <w:rPr>
                <w:rStyle w:val="IndexLink"/>
              </w:rPr>
              <w:t>29</w:t>
            </w:r>
          </w:hyperlink>
        </w:p>
        <w:p>
          <w:pPr>
            <w:pStyle w:val="Contents3"/>
            <w:tabs>
              <w:tab w:val="clear" w:pos="8459"/>
              <w:tab w:val="right" w:pos="9026" w:leader="dot"/>
            </w:tabs>
            <w:rPr/>
          </w:pPr>
          <w:hyperlink w:anchor="__RefHeading___Toc1320558_2281741623">
            <w:r>
              <w:rPr>
                <w:webHidden/>
                <w:rStyle w:val="IndexLink"/>
                <w:rtl w:val="true"/>
              </w:rPr>
              <w:t>[</w:t>
            </w:r>
            <w:r>
              <w:rPr>
                <w:rStyle w:val="IndexLink"/>
                <w:rtl w:val="true"/>
              </w:rPr>
              <w:t>فرمان امتیاز دولتی به</w:t>
            </w:r>
            <w:r>
              <w:rPr>
                <w:rStyle w:val="IndexLink"/>
                <w:rtl w:val="true"/>
              </w:rPr>
              <w:t>...]</w:t>
              <w:tab/>
            </w:r>
            <w:r>
              <w:rPr>
                <w:rStyle w:val="IndexLink"/>
              </w:rPr>
              <w:t>30</w:t>
            </w:r>
          </w:hyperlink>
        </w:p>
        <w:p>
          <w:pPr>
            <w:pStyle w:val="Contents3"/>
            <w:tabs>
              <w:tab w:val="clear" w:pos="8459"/>
              <w:tab w:val="right" w:pos="9026" w:leader="dot"/>
            </w:tabs>
            <w:rPr/>
          </w:pPr>
          <w:hyperlink w:anchor="__RefHeading___Toc1320560_2281741623">
            <w:r>
              <w:rPr>
                <w:webHidden/>
                <w:rStyle w:val="IndexLink"/>
                <w:rtl w:val="true"/>
              </w:rPr>
              <w:t>[</w:t>
            </w:r>
            <w:r>
              <w:rPr>
                <w:rStyle w:val="IndexLink"/>
                <w:rtl w:val="true"/>
              </w:rPr>
              <w:t>غلام‌حسین خان ادیب</w:t>
            </w:r>
            <w:r>
              <w:rPr>
                <w:rStyle w:val="IndexLink"/>
                <w:rtl w:val="true"/>
              </w:rPr>
              <w:t>]</w:t>
              <w:tab/>
            </w:r>
            <w:r>
              <w:rPr>
                <w:rStyle w:val="IndexLink"/>
              </w:rPr>
              <w:t>33</w:t>
            </w:r>
          </w:hyperlink>
        </w:p>
        <w:p>
          <w:pPr>
            <w:pStyle w:val="Contents3"/>
            <w:tabs>
              <w:tab w:val="clear" w:pos="8459"/>
              <w:tab w:val="right" w:pos="9026" w:leader="dot"/>
            </w:tabs>
            <w:rPr/>
          </w:pPr>
          <w:hyperlink w:anchor="__RefHeading___Toc1320562_2281741623">
            <w:r>
              <w:rPr>
                <w:webHidden/>
                <w:rStyle w:val="IndexLink"/>
                <w:rtl w:val="true"/>
              </w:rPr>
              <w:t>[</w:t>
            </w:r>
            <w:r>
              <w:rPr>
                <w:rStyle w:val="IndexLink"/>
                <w:rtl w:val="true"/>
              </w:rPr>
              <w:t>برخی نویسندگان دارالتألیف</w:t>
            </w:r>
            <w:r>
              <w:rPr>
                <w:rStyle w:val="IndexLink"/>
                <w:rtl w:val="true"/>
              </w:rPr>
              <w:t>]</w:t>
              <w:tab/>
            </w:r>
            <w:r>
              <w:rPr>
                <w:rStyle w:val="IndexLink"/>
              </w:rPr>
              <w:t>37</w:t>
            </w:r>
          </w:hyperlink>
        </w:p>
        <w:p>
          <w:pPr>
            <w:pStyle w:val="Contents3"/>
            <w:tabs>
              <w:tab w:val="clear" w:pos="8459"/>
              <w:tab w:val="right" w:pos="9026" w:leader="dot"/>
            </w:tabs>
            <w:rPr/>
          </w:pPr>
          <w:hyperlink w:anchor="__RefHeading___Toc1320564_2281741623">
            <w:r>
              <w:rPr>
                <w:webHidden/>
                <w:rStyle w:val="IndexLink"/>
                <w:rtl w:val="true"/>
              </w:rPr>
              <w:t>[</w:t>
            </w:r>
            <w:r>
              <w:rPr>
                <w:rStyle w:val="IndexLink"/>
                <w:rtl w:val="true"/>
              </w:rPr>
              <w:t>حکایت خسروخان خواجه</w:t>
            </w:r>
            <w:r>
              <w:rPr>
                <w:rStyle w:val="IndexLink"/>
                <w:rtl w:val="true"/>
              </w:rPr>
              <w:t>]</w:t>
              <w:tab/>
            </w:r>
            <w:r>
              <w:rPr>
                <w:rStyle w:val="IndexLink"/>
              </w:rPr>
              <w:t>41</w:t>
            </w:r>
          </w:hyperlink>
        </w:p>
        <w:p>
          <w:pPr>
            <w:pStyle w:val="Contents3"/>
            <w:tabs>
              <w:tab w:val="clear" w:pos="8459"/>
              <w:tab w:val="right" w:pos="9026" w:leader="dot"/>
            </w:tabs>
            <w:rPr/>
          </w:pPr>
          <w:hyperlink w:anchor="__RefHeading___Toc1320566_2281741623">
            <w:r>
              <w:rPr>
                <w:webHidden/>
                <w:rStyle w:val="IndexLink"/>
                <w:rtl w:val="true"/>
              </w:rPr>
              <w:t>[</w:t>
            </w:r>
            <w:r>
              <w:rPr>
                <w:rStyle w:val="IndexLink"/>
                <w:rtl w:val="true"/>
              </w:rPr>
              <w:t>حرکت به سوی قم</w:t>
            </w:r>
            <w:r>
              <w:rPr>
                <w:rStyle w:val="IndexLink"/>
                <w:rtl w:val="true"/>
              </w:rPr>
              <w:t>]</w:t>
              <w:tab/>
            </w:r>
            <w:r>
              <w:rPr>
                <w:rStyle w:val="IndexLink"/>
              </w:rPr>
              <w:t>44</w:t>
            </w:r>
          </w:hyperlink>
        </w:p>
        <w:p>
          <w:pPr>
            <w:pStyle w:val="Contents3"/>
            <w:tabs>
              <w:tab w:val="clear" w:pos="8459"/>
              <w:tab w:val="right" w:pos="9026" w:leader="dot"/>
            </w:tabs>
            <w:rPr/>
          </w:pPr>
          <w:hyperlink w:anchor="__RefHeading___Toc1320568_2281741623">
            <w:r>
              <w:rPr>
                <w:webHidden/>
                <w:rStyle w:val="IndexLink"/>
                <w:rtl w:val="true"/>
              </w:rPr>
              <w:t xml:space="preserve">[ </w:t>
            </w:r>
            <w:r>
              <w:rPr>
                <w:rStyle w:val="IndexLink"/>
                <w:rtl w:val="true"/>
              </w:rPr>
              <w:t>حسن آباد</w:t>
            </w:r>
            <w:r>
              <w:rPr>
                <w:rStyle w:val="IndexLink"/>
                <w:rtl w:val="true"/>
              </w:rPr>
              <w:t>]</w:t>
              <w:tab/>
            </w:r>
            <w:r>
              <w:rPr>
                <w:rStyle w:val="IndexLink"/>
              </w:rPr>
              <w:t>45</w:t>
            </w:r>
          </w:hyperlink>
        </w:p>
        <w:p>
          <w:pPr>
            <w:pStyle w:val="Contents3"/>
            <w:tabs>
              <w:tab w:val="clear" w:pos="8459"/>
              <w:tab w:val="right" w:pos="9026" w:leader="dot"/>
            </w:tabs>
            <w:rPr/>
          </w:pPr>
          <w:hyperlink w:anchor="__RefHeading___Toc1320570_2281741623">
            <w:r>
              <w:rPr>
                <w:webHidden/>
                <w:rStyle w:val="IndexLink"/>
                <w:rtl w:val="true"/>
              </w:rPr>
              <w:t>[</w:t>
            </w:r>
            <w:r>
              <w:rPr>
                <w:rStyle w:val="IndexLink"/>
                <w:rtl w:val="true"/>
              </w:rPr>
              <w:t>قریه کاریزک</w:t>
            </w:r>
            <w:r>
              <w:rPr>
                <w:rStyle w:val="IndexLink"/>
                <w:rtl w:val="true"/>
              </w:rPr>
              <w:t>]</w:t>
              <w:tab/>
            </w:r>
            <w:r>
              <w:rPr>
                <w:rStyle w:val="IndexLink"/>
              </w:rPr>
              <w:t>46</w:t>
            </w:r>
          </w:hyperlink>
        </w:p>
        <w:p>
          <w:pPr>
            <w:pStyle w:val="Contents3"/>
            <w:tabs>
              <w:tab w:val="clear" w:pos="8459"/>
              <w:tab w:val="right" w:pos="9026" w:leader="dot"/>
            </w:tabs>
            <w:rPr/>
          </w:pPr>
          <w:hyperlink w:anchor="__RefHeading___Toc1320572_2281741623">
            <w:r>
              <w:rPr>
                <w:webHidden/>
                <w:rStyle w:val="IndexLink"/>
                <w:rtl w:val="true"/>
              </w:rPr>
              <w:t>[</w:t>
            </w:r>
            <w:r>
              <w:rPr>
                <w:rStyle w:val="IndexLink"/>
                <w:rtl w:val="true"/>
              </w:rPr>
              <w:t>علی آباد</w:t>
            </w:r>
            <w:r>
              <w:rPr>
                <w:rStyle w:val="IndexLink"/>
                <w:rtl w:val="true"/>
              </w:rPr>
              <w:t>]</w:t>
              <w:tab/>
            </w:r>
            <w:r>
              <w:rPr>
                <w:rStyle w:val="IndexLink"/>
              </w:rPr>
              <w:t>48</w:t>
            </w:r>
          </w:hyperlink>
        </w:p>
        <w:p>
          <w:pPr>
            <w:pStyle w:val="Contents3"/>
            <w:tabs>
              <w:tab w:val="clear" w:pos="8459"/>
              <w:tab w:val="right" w:pos="9026" w:leader="dot"/>
            </w:tabs>
            <w:rPr/>
          </w:pPr>
          <w:hyperlink w:anchor="__RefHeading___Toc1320574_2281741623">
            <w:r>
              <w:rPr>
                <w:webHidden/>
                <w:rStyle w:val="IndexLink"/>
                <w:rtl w:val="true"/>
              </w:rPr>
              <w:t>[</w:t>
            </w:r>
            <w:r>
              <w:rPr>
                <w:rStyle w:val="IndexLink"/>
                <w:rtl w:val="true"/>
              </w:rPr>
              <w:t>کوشک نصرت</w:t>
            </w:r>
            <w:r>
              <w:rPr>
                <w:rStyle w:val="IndexLink"/>
                <w:rtl w:val="true"/>
              </w:rPr>
              <w:t>]</w:t>
              <w:tab/>
            </w:r>
            <w:r>
              <w:rPr>
                <w:rStyle w:val="IndexLink"/>
              </w:rPr>
              <w:t>56</w:t>
            </w:r>
          </w:hyperlink>
        </w:p>
        <w:p>
          <w:pPr>
            <w:pStyle w:val="Contents3"/>
            <w:tabs>
              <w:tab w:val="clear" w:pos="8459"/>
              <w:tab w:val="right" w:pos="9026" w:leader="dot"/>
            </w:tabs>
            <w:rPr/>
          </w:pPr>
          <w:hyperlink w:anchor="__RefHeading___Toc1320576_2281741623">
            <w:r>
              <w:rPr>
                <w:webHidden/>
                <w:rStyle w:val="IndexLink"/>
                <w:rtl w:val="true"/>
              </w:rPr>
              <w:t>[</w:t>
            </w:r>
            <w:r>
              <w:rPr>
                <w:rStyle w:val="IndexLink"/>
                <w:rtl w:val="true"/>
              </w:rPr>
              <w:t>دریاچه جدید الاحداث ساوه</w:t>
            </w:r>
            <w:r>
              <w:rPr>
                <w:rStyle w:val="IndexLink"/>
                <w:rtl w:val="true"/>
              </w:rPr>
              <w:t>]</w:t>
              <w:tab/>
            </w:r>
            <w:r>
              <w:rPr>
                <w:rStyle w:val="IndexLink"/>
              </w:rPr>
              <w:t>56</w:t>
            </w:r>
          </w:hyperlink>
        </w:p>
        <w:p>
          <w:pPr>
            <w:pStyle w:val="Contents3"/>
            <w:tabs>
              <w:tab w:val="clear" w:pos="8459"/>
              <w:tab w:val="right" w:pos="9026" w:leader="dot"/>
            </w:tabs>
            <w:rPr/>
          </w:pPr>
          <w:hyperlink w:anchor="__RefHeading___Toc1320578_2281741623">
            <w:r>
              <w:rPr>
                <w:webHidden/>
                <w:rStyle w:val="IndexLink"/>
                <w:rtl w:val="true"/>
              </w:rPr>
              <w:t>[</w:t>
            </w:r>
            <w:r>
              <w:rPr>
                <w:rStyle w:val="IndexLink"/>
                <w:rtl w:val="true"/>
              </w:rPr>
              <w:t>احمد آباد</w:t>
            </w:r>
            <w:r>
              <w:rPr>
                <w:rStyle w:val="IndexLink"/>
                <w:rtl w:val="true"/>
              </w:rPr>
              <w:t>]</w:t>
              <w:tab/>
            </w:r>
            <w:r>
              <w:rPr>
                <w:rStyle w:val="IndexLink"/>
              </w:rPr>
              <w:t>58</w:t>
            </w:r>
          </w:hyperlink>
        </w:p>
        <w:p>
          <w:pPr>
            <w:pStyle w:val="Contents3"/>
            <w:tabs>
              <w:tab w:val="clear" w:pos="8459"/>
              <w:tab w:val="right" w:pos="9026" w:leader="dot"/>
            </w:tabs>
            <w:rPr/>
          </w:pPr>
          <w:hyperlink w:anchor="__RefHeading___Toc1320580_2281741623">
            <w:r>
              <w:rPr>
                <w:webHidden/>
                <w:rStyle w:val="IndexLink"/>
                <w:rtl w:val="true"/>
              </w:rPr>
              <w:t>[</w:t>
            </w:r>
            <w:r>
              <w:rPr>
                <w:rStyle w:val="IndexLink"/>
                <w:rtl w:val="true"/>
              </w:rPr>
              <w:t>منظریه</w:t>
            </w:r>
            <w:r>
              <w:rPr>
                <w:rStyle w:val="IndexLink"/>
                <w:rtl w:val="true"/>
              </w:rPr>
              <w:t>]</w:t>
              <w:tab/>
            </w:r>
            <w:r>
              <w:rPr>
                <w:rStyle w:val="IndexLink"/>
              </w:rPr>
              <w:t>59</w:t>
            </w:r>
          </w:hyperlink>
        </w:p>
        <w:p>
          <w:pPr>
            <w:pStyle w:val="Contents3"/>
            <w:tabs>
              <w:tab w:val="clear" w:pos="8459"/>
              <w:tab w:val="right" w:pos="9026" w:leader="dot"/>
            </w:tabs>
            <w:rPr/>
          </w:pPr>
          <w:hyperlink w:anchor="__RefHeading___Toc1320582_2281741623">
            <w:r>
              <w:rPr>
                <w:webHidden/>
                <w:rStyle w:val="IndexLink"/>
                <w:rtl w:val="true"/>
              </w:rPr>
              <w:t>[</w:t>
            </w:r>
            <w:r>
              <w:rPr>
                <w:rStyle w:val="IndexLink"/>
                <w:rtl w:val="true"/>
              </w:rPr>
              <w:t>پل دلاّک</w:t>
            </w:r>
            <w:r>
              <w:rPr>
                <w:rStyle w:val="IndexLink"/>
                <w:rtl w:val="true"/>
              </w:rPr>
              <w:t>]</w:t>
              <w:tab/>
            </w:r>
            <w:r>
              <w:rPr>
                <w:rStyle w:val="IndexLink"/>
              </w:rPr>
              <w:t>60</w:t>
            </w:r>
          </w:hyperlink>
        </w:p>
        <w:p>
          <w:pPr>
            <w:pStyle w:val="Contents3"/>
            <w:tabs>
              <w:tab w:val="clear" w:pos="8459"/>
              <w:tab w:val="right" w:pos="9026" w:leader="dot"/>
            </w:tabs>
            <w:rPr/>
          </w:pPr>
          <w:hyperlink w:anchor="__RefHeading___Toc1320584_2281741623">
            <w:r>
              <w:rPr>
                <w:webHidden/>
                <w:rStyle w:val="IndexLink"/>
                <w:rtl w:val="true"/>
              </w:rPr>
              <w:t>[</w:t>
            </w:r>
            <w:r>
              <w:rPr>
                <w:rStyle w:val="IndexLink"/>
                <w:rtl w:val="true"/>
              </w:rPr>
              <w:t>مهندسیه</w:t>
            </w:r>
            <w:r>
              <w:rPr>
                <w:rStyle w:val="IndexLink"/>
                <w:rtl w:val="true"/>
              </w:rPr>
              <w:t>]</w:t>
              <w:tab/>
            </w:r>
            <w:r>
              <w:rPr>
                <w:rStyle w:val="IndexLink"/>
              </w:rPr>
              <w:t>63</w:t>
            </w:r>
          </w:hyperlink>
        </w:p>
        <w:p>
          <w:pPr>
            <w:pStyle w:val="Contents3"/>
            <w:tabs>
              <w:tab w:val="clear" w:pos="8459"/>
              <w:tab w:val="right" w:pos="9026" w:leader="dot"/>
            </w:tabs>
            <w:rPr/>
          </w:pPr>
          <w:hyperlink w:anchor="__RefHeading___Toc1320586_2281741623">
            <w:r>
              <w:rPr>
                <w:webHidden/>
                <w:rStyle w:val="IndexLink"/>
                <w:rtl w:val="true"/>
              </w:rPr>
              <w:t>سواد کتابچه لایحه راه شوسه قم</w:t>
            </w:r>
            <w:r>
              <w:rPr>
                <w:rStyle w:val="IndexLink"/>
                <w:rtl w:val="true"/>
              </w:rPr>
              <w:tab/>
            </w:r>
            <w:r>
              <w:rPr>
                <w:rStyle w:val="IndexLink"/>
              </w:rPr>
              <w:t>65</w:t>
            </w:r>
          </w:hyperlink>
        </w:p>
        <w:p>
          <w:pPr>
            <w:pStyle w:val="Contents3"/>
            <w:tabs>
              <w:tab w:val="clear" w:pos="8459"/>
              <w:tab w:val="right" w:pos="9026" w:leader="dot"/>
            </w:tabs>
            <w:rPr/>
          </w:pPr>
          <w:hyperlink w:anchor="__RefHeading___Toc1320588_2281741623">
            <w:r>
              <w:rPr>
                <w:webHidden/>
                <w:rStyle w:val="IndexLink"/>
                <w:rtl w:val="true"/>
              </w:rPr>
              <w:t>خاتمه</w:t>
            </w:r>
            <w:r>
              <w:rPr>
                <w:rStyle w:val="IndexLink"/>
                <w:rtl w:val="true"/>
              </w:rPr>
              <w:tab/>
            </w:r>
            <w:r>
              <w:rPr>
                <w:rStyle w:val="IndexLink"/>
              </w:rPr>
              <w:t>70</w:t>
            </w:r>
          </w:hyperlink>
        </w:p>
        <w:p>
          <w:pPr>
            <w:pStyle w:val="Contents2"/>
            <w:tabs>
              <w:tab w:val="clear" w:pos="8743"/>
              <w:tab w:val="right" w:pos="9026" w:leader="dot"/>
            </w:tabs>
            <w:rPr/>
          </w:pPr>
          <w:hyperlink w:anchor="__RefHeading___Toc1320590_2281741623">
            <w:r>
              <w:rPr>
                <w:webHidden/>
                <w:rStyle w:val="IndexLink"/>
                <w:rtl w:val="true"/>
              </w:rPr>
              <w:t>شهر قم</w:t>
            </w:r>
            <w:r>
              <w:rPr>
                <w:rStyle w:val="IndexLink"/>
                <w:rtl w:val="true"/>
              </w:rPr>
              <w:tab/>
            </w:r>
            <w:r>
              <w:rPr>
                <w:rStyle w:val="IndexLink"/>
              </w:rPr>
              <w:t>79</w:t>
            </w:r>
          </w:hyperlink>
        </w:p>
        <w:p>
          <w:pPr>
            <w:pStyle w:val="Contents3"/>
            <w:tabs>
              <w:tab w:val="clear" w:pos="8459"/>
              <w:tab w:val="right" w:pos="9026" w:leader="dot"/>
            </w:tabs>
            <w:rPr/>
          </w:pPr>
          <w:hyperlink w:anchor="__RefHeading___Toc1320592_2281741623">
            <w:r>
              <w:rPr>
                <w:webHidden/>
                <w:rStyle w:val="IndexLink"/>
                <w:rtl w:val="true"/>
              </w:rPr>
              <w:t>[</w:t>
            </w:r>
            <w:r>
              <w:rPr>
                <w:rStyle w:val="IndexLink"/>
                <w:rtl w:val="true"/>
              </w:rPr>
              <w:t>شهر قم</w:t>
            </w:r>
            <w:r>
              <w:rPr>
                <w:rStyle w:val="IndexLink"/>
                <w:rtl w:val="true"/>
              </w:rPr>
              <w:t>]</w:t>
              <w:tab/>
            </w:r>
            <w:r>
              <w:rPr>
                <w:rStyle w:val="IndexLink"/>
              </w:rPr>
              <w:t>79</w:t>
            </w:r>
          </w:hyperlink>
        </w:p>
        <w:p>
          <w:pPr>
            <w:pStyle w:val="Contents3"/>
            <w:tabs>
              <w:tab w:val="clear" w:pos="8459"/>
              <w:tab w:val="right" w:pos="9026" w:leader="dot"/>
            </w:tabs>
            <w:rPr/>
          </w:pPr>
          <w:hyperlink w:anchor="__RefHeading___Toc1320594_2281741623">
            <w:r>
              <w:rPr>
                <w:webHidden/>
                <w:rStyle w:val="IndexLink"/>
                <w:rtl w:val="true"/>
              </w:rPr>
              <w:t>[</w:t>
            </w:r>
            <w:r>
              <w:rPr>
                <w:rStyle w:val="IndexLink"/>
                <w:rtl w:val="true"/>
              </w:rPr>
              <w:t xml:space="preserve">ساختمان حرم مطهر حضرت معصومه علیهاالسلام </w:t>
            </w:r>
            <w:r>
              <w:rPr>
                <w:rStyle w:val="IndexLink"/>
                <w:rtl w:val="true"/>
              </w:rPr>
              <w:t>]</w:t>
              <w:tab/>
            </w:r>
            <w:r>
              <w:rPr>
                <w:rStyle w:val="IndexLink"/>
              </w:rPr>
              <w:t>80</w:t>
            </w:r>
          </w:hyperlink>
        </w:p>
        <w:p>
          <w:pPr>
            <w:pStyle w:val="Contents3"/>
            <w:tabs>
              <w:tab w:val="clear" w:pos="8459"/>
              <w:tab w:val="right" w:pos="9026" w:leader="dot"/>
            </w:tabs>
            <w:rPr/>
          </w:pPr>
          <w:hyperlink w:anchor="__RefHeading___Toc1320596_2281741623">
            <w:r>
              <w:rPr>
                <w:webHidden/>
                <w:rStyle w:val="IndexLink"/>
                <w:rtl w:val="true"/>
              </w:rPr>
              <w:t xml:space="preserve">[ </w:t>
            </w:r>
            <w:r>
              <w:rPr>
                <w:rStyle w:val="IndexLink"/>
                <w:rtl w:val="true"/>
              </w:rPr>
              <w:t xml:space="preserve">محلات قم </w:t>
            </w:r>
            <w:r>
              <w:rPr>
                <w:rStyle w:val="IndexLink"/>
                <w:rtl w:val="true"/>
              </w:rPr>
              <w:t>]</w:t>
              <w:tab/>
            </w:r>
            <w:r>
              <w:rPr>
                <w:rStyle w:val="IndexLink"/>
              </w:rPr>
              <w:t>83</w:t>
            </w:r>
          </w:hyperlink>
        </w:p>
        <w:p>
          <w:pPr>
            <w:pStyle w:val="Contents3"/>
            <w:tabs>
              <w:tab w:val="clear" w:pos="8459"/>
              <w:tab w:val="right" w:pos="9026" w:leader="dot"/>
            </w:tabs>
            <w:rPr/>
          </w:pPr>
          <w:hyperlink w:anchor="__RefHeading___Toc1320598_2281741623">
            <w:r>
              <w:rPr>
                <w:webHidden/>
                <w:rStyle w:val="IndexLink"/>
                <w:rtl w:val="true"/>
              </w:rPr>
              <w:t xml:space="preserve">[ </w:t>
            </w:r>
            <w:r>
              <w:rPr>
                <w:rStyle w:val="IndexLink"/>
                <w:rtl w:val="true"/>
              </w:rPr>
              <w:t xml:space="preserve">صادرات قم </w:t>
            </w:r>
            <w:r>
              <w:rPr>
                <w:rStyle w:val="IndexLink"/>
                <w:rtl w:val="true"/>
              </w:rPr>
              <w:t>]</w:t>
              <w:tab/>
            </w:r>
            <w:r>
              <w:rPr>
                <w:rStyle w:val="IndexLink"/>
              </w:rPr>
              <w:t>85</w:t>
            </w:r>
          </w:hyperlink>
        </w:p>
        <w:p>
          <w:pPr>
            <w:pStyle w:val="Contents3"/>
            <w:tabs>
              <w:tab w:val="clear" w:pos="8459"/>
              <w:tab w:val="right" w:pos="9026" w:leader="dot"/>
            </w:tabs>
            <w:rPr/>
          </w:pPr>
          <w:hyperlink w:anchor="__RefHeading___Toc1320600_2281741623">
            <w:r>
              <w:rPr>
                <w:webHidden/>
                <w:rStyle w:val="IndexLink"/>
                <w:rtl w:val="true"/>
              </w:rPr>
              <w:t>[</w:t>
            </w:r>
            <w:r>
              <w:rPr>
                <w:rStyle w:val="IndexLink"/>
                <w:rtl w:val="true"/>
              </w:rPr>
              <w:t>کوه خضر</w:t>
            </w:r>
            <w:r>
              <w:rPr>
                <w:rStyle w:val="IndexLink"/>
                <w:rtl w:val="true"/>
              </w:rPr>
              <w:t>]</w:t>
              <w:tab/>
            </w:r>
            <w:r>
              <w:rPr>
                <w:rStyle w:val="IndexLink"/>
              </w:rPr>
              <w:t>86</w:t>
            </w:r>
          </w:hyperlink>
        </w:p>
        <w:p>
          <w:pPr>
            <w:pStyle w:val="Contents3"/>
            <w:tabs>
              <w:tab w:val="clear" w:pos="8459"/>
              <w:tab w:val="right" w:pos="9026" w:leader="dot"/>
            </w:tabs>
            <w:rPr/>
          </w:pPr>
          <w:hyperlink w:anchor="__RefHeading___Toc1320602_2281741623">
            <w:r>
              <w:rPr>
                <w:webHidden/>
                <w:rStyle w:val="IndexLink"/>
                <w:rtl w:val="true"/>
              </w:rPr>
              <w:t>[</w:t>
            </w:r>
            <w:r>
              <w:rPr>
                <w:rStyle w:val="IndexLink"/>
                <w:rtl w:val="true"/>
              </w:rPr>
              <w:t>قریه مسگران</w:t>
            </w:r>
            <w:r>
              <w:rPr>
                <w:rStyle w:val="IndexLink"/>
                <w:rtl w:val="true"/>
              </w:rPr>
              <w:t>]</w:t>
              <w:tab/>
            </w:r>
            <w:r>
              <w:rPr>
                <w:rStyle w:val="IndexLink"/>
              </w:rPr>
              <w:t>86</w:t>
            </w:r>
          </w:hyperlink>
        </w:p>
        <w:p>
          <w:pPr>
            <w:pStyle w:val="Contents3"/>
            <w:tabs>
              <w:tab w:val="clear" w:pos="8459"/>
              <w:tab w:val="right" w:pos="9026" w:leader="dot"/>
            </w:tabs>
            <w:rPr/>
          </w:pPr>
          <w:hyperlink w:anchor="__RefHeading___Toc1320604_2281741623">
            <w:r>
              <w:rPr>
                <w:webHidden/>
                <w:rStyle w:val="IndexLink"/>
                <w:rtl w:val="true"/>
              </w:rPr>
              <w:t>[</w:t>
            </w:r>
            <w:r>
              <w:rPr>
                <w:rStyle w:val="IndexLink"/>
                <w:rtl w:val="true"/>
              </w:rPr>
              <w:t>کوه دو برادران</w:t>
            </w:r>
            <w:r>
              <w:rPr>
                <w:rStyle w:val="IndexLink"/>
                <w:rtl w:val="true"/>
              </w:rPr>
              <w:t>]</w:t>
              <w:tab/>
            </w:r>
            <w:r>
              <w:rPr>
                <w:rStyle w:val="IndexLink"/>
              </w:rPr>
              <w:t>87</w:t>
            </w:r>
          </w:hyperlink>
        </w:p>
        <w:p>
          <w:pPr>
            <w:pStyle w:val="Contents3"/>
            <w:tabs>
              <w:tab w:val="clear" w:pos="8459"/>
              <w:tab w:val="right" w:pos="9026" w:leader="dot"/>
            </w:tabs>
            <w:rPr/>
          </w:pPr>
          <w:hyperlink w:anchor="__RefHeading___Toc1320606_2281741623">
            <w:r>
              <w:rPr>
                <w:webHidden/>
                <w:rStyle w:val="IndexLink"/>
                <w:rtl w:val="true"/>
              </w:rPr>
              <w:t>[</w:t>
            </w:r>
            <w:r>
              <w:rPr>
                <w:rStyle w:val="IndexLink"/>
                <w:rtl w:val="true"/>
              </w:rPr>
              <w:t>علمای قم</w:t>
            </w:r>
            <w:r>
              <w:rPr>
                <w:rStyle w:val="IndexLink"/>
                <w:rtl w:val="true"/>
              </w:rPr>
              <w:t>]</w:t>
              <w:tab/>
            </w:r>
            <w:r>
              <w:rPr>
                <w:rStyle w:val="IndexLink"/>
              </w:rPr>
              <w:t>87</w:t>
            </w:r>
          </w:hyperlink>
        </w:p>
        <w:p>
          <w:pPr>
            <w:pStyle w:val="Contents3"/>
            <w:tabs>
              <w:tab w:val="clear" w:pos="8459"/>
              <w:tab w:val="right" w:pos="9026" w:leader="dot"/>
            </w:tabs>
            <w:rPr/>
          </w:pPr>
          <w:hyperlink w:anchor="__RefHeading___Toc1320608_2281741623">
            <w:r>
              <w:rPr>
                <w:webHidden/>
                <w:rStyle w:val="IndexLink"/>
                <w:rtl w:val="true"/>
              </w:rPr>
              <w:t>[</w:t>
            </w:r>
            <w:r>
              <w:rPr>
                <w:rStyle w:val="IndexLink"/>
                <w:rtl w:val="true"/>
              </w:rPr>
              <w:t>طغیان آب و ویرانی شهر</w:t>
            </w:r>
            <w:r>
              <w:rPr>
                <w:rStyle w:val="IndexLink"/>
                <w:rtl w:val="true"/>
              </w:rPr>
              <w:t>]</w:t>
              <w:tab/>
            </w:r>
            <w:r>
              <w:rPr>
                <w:rStyle w:val="IndexLink"/>
              </w:rPr>
              <w:t>89</w:t>
            </w:r>
          </w:hyperlink>
        </w:p>
        <w:p>
          <w:pPr>
            <w:pStyle w:val="Contents3"/>
            <w:tabs>
              <w:tab w:val="clear" w:pos="8459"/>
              <w:tab w:val="right" w:pos="9026" w:leader="dot"/>
            </w:tabs>
            <w:rPr/>
          </w:pPr>
          <w:hyperlink w:anchor="__RefHeading___Toc1320610_2281741623">
            <w:r>
              <w:rPr>
                <w:webHidden/>
                <w:rStyle w:val="IndexLink"/>
                <w:rtl w:val="true"/>
              </w:rPr>
              <w:t>[</w:t>
            </w:r>
            <w:r>
              <w:rPr>
                <w:rStyle w:val="IndexLink"/>
                <w:rtl w:val="true"/>
              </w:rPr>
              <w:t>بررسی دلیل طغیان آب</w:t>
            </w:r>
            <w:r>
              <w:rPr>
                <w:rStyle w:val="IndexLink"/>
                <w:rtl w:val="true"/>
              </w:rPr>
              <w:t>]</w:t>
              <w:tab/>
            </w:r>
            <w:r>
              <w:rPr>
                <w:rStyle w:val="IndexLink"/>
              </w:rPr>
              <w:t>91</w:t>
            </w:r>
          </w:hyperlink>
        </w:p>
        <w:p>
          <w:pPr>
            <w:pStyle w:val="Contents3"/>
            <w:tabs>
              <w:tab w:val="clear" w:pos="8459"/>
              <w:tab w:val="right" w:pos="9026" w:leader="dot"/>
            </w:tabs>
            <w:rPr/>
          </w:pPr>
          <w:hyperlink w:anchor="__RefHeading___Toc1320612_2281741623">
            <w:r>
              <w:rPr>
                <w:webHidden/>
                <w:rStyle w:val="IndexLink"/>
                <w:rtl w:val="true"/>
              </w:rPr>
              <w:t>[</w:t>
            </w:r>
            <w:r>
              <w:rPr>
                <w:rStyle w:val="IndexLink"/>
                <w:rtl w:val="true"/>
              </w:rPr>
              <w:t>تاریخ مدنیت یافتن قم</w:t>
            </w:r>
            <w:r>
              <w:rPr>
                <w:rStyle w:val="IndexLink"/>
                <w:rtl w:val="true"/>
              </w:rPr>
              <w:t>]</w:t>
              <w:tab/>
            </w:r>
            <w:r>
              <w:rPr>
                <w:rStyle w:val="IndexLink"/>
              </w:rPr>
              <w:t>96</w:t>
            </w:r>
          </w:hyperlink>
        </w:p>
        <w:p>
          <w:pPr>
            <w:pStyle w:val="Contents3"/>
            <w:tabs>
              <w:tab w:val="clear" w:pos="8459"/>
              <w:tab w:val="right" w:pos="9026" w:leader="dot"/>
            </w:tabs>
            <w:rPr/>
          </w:pPr>
          <w:hyperlink w:anchor="__RefHeading___Toc1320614_2281741623">
            <w:r>
              <w:rPr>
                <w:webHidden/>
                <w:rStyle w:val="IndexLink"/>
                <w:rtl w:val="true"/>
              </w:rPr>
              <w:t>[</w:t>
            </w:r>
            <w:r>
              <w:rPr>
                <w:rStyle w:val="IndexLink"/>
                <w:rtl w:val="true"/>
              </w:rPr>
              <w:t>رودخانه اناربار</w:t>
            </w:r>
            <w:r>
              <w:rPr>
                <w:rStyle w:val="IndexLink"/>
                <w:rtl w:val="true"/>
              </w:rPr>
              <w:t>]</w:t>
              <w:tab/>
            </w:r>
            <w:r>
              <w:rPr>
                <w:rStyle w:val="IndexLink"/>
              </w:rPr>
              <w:t>99</w:t>
            </w:r>
          </w:hyperlink>
        </w:p>
        <w:p>
          <w:pPr>
            <w:pStyle w:val="Contents3"/>
            <w:tabs>
              <w:tab w:val="clear" w:pos="8459"/>
              <w:tab w:val="right" w:pos="9026" w:leader="dot"/>
            </w:tabs>
            <w:rPr/>
          </w:pPr>
          <w:hyperlink w:anchor="__RefHeading___Toc1320616_2281741623">
            <w:r>
              <w:rPr>
                <w:webHidden/>
                <w:rStyle w:val="IndexLink"/>
                <w:rtl w:val="true"/>
              </w:rPr>
              <w:t>[</w:t>
            </w:r>
            <w:r>
              <w:rPr>
                <w:rStyle w:val="IndexLink"/>
                <w:rtl w:val="true"/>
              </w:rPr>
              <w:t>نهرهای رودخانه اناربار</w:t>
            </w:r>
            <w:r>
              <w:rPr>
                <w:rStyle w:val="IndexLink"/>
                <w:rtl w:val="true"/>
              </w:rPr>
              <w:t>]</w:t>
              <w:tab/>
            </w:r>
            <w:r>
              <w:rPr>
                <w:rStyle w:val="IndexLink"/>
              </w:rPr>
              <w:t>101</w:t>
            </w:r>
          </w:hyperlink>
        </w:p>
        <w:p>
          <w:pPr>
            <w:pStyle w:val="Contents3"/>
            <w:tabs>
              <w:tab w:val="clear" w:pos="8459"/>
              <w:tab w:val="right" w:pos="9026" w:leader="dot"/>
            </w:tabs>
            <w:rPr/>
          </w:pPr>
          <w:hyperlink w:anchor="__RefHeading___Toc1320618_2281741623">
            <w:r>
              <w:rPr>
                <w:webHidden/>
                <w:rStyle w:val="IndexLink"/>
                <w:rtl w:val="true"/>
              </w:rPr>
              <w:t>[</w:t>
            </w:r>
            <w:r>
              <w:rPr>
                <w:rStyle w:val="IndexLink"/>
                <w:rtl w:val="true"/>
              </w:rPr>
              <w:t>بلوکات قم</w:t>
            </w:r>
            <w:r>
              <w:rPr>
                <w:rStyle w:val="IndexLink"/>
                <w:rtl w:val="true"/>
              </w:rPr>
              <w:t>]</w:t>
              <w:tab/>
            </w:r>
            <w:r>
              <w:rPr>
                <w:rStyle w:val="IndexLink"/>
              </w:rPr>
              <w:t>103</w:t>
            </w:r>
          </w:hyperlink>
        </w:p>
        <w:p>
          <w:pPr>
            <w:pStyle w:val="Contents4"/>
            <w:tabs>
              <w:tab w:val="clear" w:pos="8176"/>
              <w:tab w:val="right" w:pos="9026" w:leader="dot"/>
            </w:tabs>
            <w:rPr/>
          </w:pPr>
          <w:hyperlink w:anchor="__RefHeading___Toc1320620_2281741623">
            <w:r>
              <w:rPr>
                <w:webHidden/>
                <w:rStyle w:val="IndexLink"/>
                <w:rtl w:val="true"/>
              </w:rPr>
              <w:t>[</w:t>
            </w:r>
            <w:r>
              <w:rPr>
                <w:rStyle w:val="IndexLink"/>
                <w:rtl w:val="true"/>
              </w:rPr>
              <w:t>جاسب</w:t>
            </w:r>
            <w:r>
              <w:rPr>
                <w:rStyle w:val="IndexLink"/>
                <w:rtl w:val="true"/>
              </w:rPr>
              <w:t>]</w:t>
              <w:tab/>
            </w:r>
            <w:r>
              <w:rPr>
                <w:rStyle w:val="IndexLink"/>
              </w:rPr>
              <w:t>103</w:t>
            </w:r>
          </w:hyperlink>
        </w:p>
        <w:p>
          <w:pPr>
            <w:pStyle w:val="Contents3"/>
            <w:tabs>
              <w:tab w:val="clear" w:pos="8459"/>
              <w:tab w:val="right" w:pos="9026" w:leader="dot"/>
            </w:tabs>
            <w:rPr/>
          </w:pPr>
          <w:hyperlink w:anchor="__RefHeading___Toc1320622_2281741623">
            <w:r>
              <w:rPr>
                <w:webHidden/>
                <w:rStyle w:val="IndexLink"/>
                <w:rtl w:val="true"/>
              </w:rPr>
              <w:t>[</w:t>
            </w:r>
            <w:r>
              <w:rPr>
                <w:rStyle w:val="IndexLink"/>
                <w:rtl w:val="true"/>
              </w:rPr>
              <w:t>تتمه تاریخ و وضعیت ممیزی قم</w:t>
            </w:r>
            <w:r>
              <w:rPr>
                <w:rStyle w:val="IndexLink"/>
                <w:rtl w:val="true"/>
              </w:rPr>
              <w:t>]</w:t>
              <w:tab/>
            </w:r>
            <w:r>
              <w:rPr>
                <w:rStyle w:val="IndexLink"/>
              </w:rPr>
              <w:t>104</w:t>
            </w:r>
          </w:hyperlink>
        </w:p>
        <w:p>
          <w:pPr>
            <w:pStyle w:val="Contents3"/>
            <w:tabs>
              <w:tab w:val="clear" w:pos="8459"/>
              <w:tab w:val="right" w:pos="9026" w:leader="dot"/>
            </w:tabs>
            <w:rPr/>
          </w:pPr>
          <w:hyperlink w:anchor="__RefHeading___Toc1320624_2281741623">
            <w:r>
              <w:rPr>
                <w:webHidden/>
                <w:rStyle w:val="IndexLink"/>
                <w:rtl w:val="true"/>
              </w:rPr>
              <w:t>[</w:t>
            </w:r>
            <w:r>
              <w:rPr>
                <w:rStyle w:val="IndexLink"/>
                <w:rtl w:val="true"/>
              </w:rPr>
              <w:t>جمعیّت قم</w:t>
            </w:r>
            <w:r>
              <w:rPr>
                <w:rStyle w:val="IndexLink"/>
                <w:rtl w:val="true"/>
              </w:rPr>
              <w:t>]</w:t>
              <w:tab/>
            </w:r>
            <w:r>
              <w:rPr>
                <w:rStyle w:val="IndexLink"/>
              </w:rPr>
              <w:t>108</w:t>
            </w:r>
          </w:hyperlink>
        </w:p>
        <w:p>
          <w:pPr>
            <w:pStyle w:val="Contents3"/>
            <w:tabs>
              <w:tab w:val="clear" w:pos="8459"/>
              <w:tab w:val="right" w:pos="9026" w:leader="dot"/>
            </w:tabs>
            <w:rPr/>
          </w:pPr>
          <w:hyperlink w:anchor="__RefHeading___Toc1320626_2281741623">
            <w:r>
              <w:rPr>
                <w:webHidden/>
                <w:rStyle w:val="IndexLink"/>
                <w:rtl w:val="true"/>
              </w:rPr>
              <w:t>[</w:t>
            </w:r>
            <w:r>
              <w:rPr>
                <w:rStyle w:val="IndexLink"/>
                <w:rtl w:val="true"/>
              </w:rPr>
              <w:t>آب و هوا و محصولات قم</w:t>
            </w:r>
            <w:r>
              <w:rPr>
                <w:rStyle w:val="IndexLink"/>
                <w:rtl w:val="true"/>
              </w:rPr>
              <w:t>]</w:t>
              <w:tab/>
            </w:r>
            <w:r>
              <w:rPr>
                <w:rStyle w:val="IndexLink"/>
              </w:rPr>
              <w:t>108</w:t>
            </w:r>
          </w:hyperlink>
        </w:p>
        <w:p>
          <w:pPr>
            <w:pStyle w:val="Contents3"/>
            <w:tabs>
              <w:tab w:val="clear" w:pos="8459"/>
              <w:tab w:val="right" w:pos="9026" w:leader="dot"/>
            </w:tabs>
            <w:rPr/>
          </w:pPr>
          <w:hyperlink w:anchor="__RefHeading___Toc1320628_2281741623">
            <w:r>
              <w:rPr>
                <w:webHidden/>
                <w:rStyle w:val="IndexLink"/>
                <w:rtl w:val="true"/>
              </w:rPr>
              <w:t>[</w:t>
            </w:r>
            <w:r>
              <w:rPr>
                <w:rStyle w:val="IndexLink"/>
                <w:rtl w:val="true"/>
              </w:rPr>
              <w:t>علت کثرت امامزادگان در قم</w:t>
            </w:r>
            <w:r>
              <w:rPr>
                <w:rStyle w:val="IndexLink"/>
                <w:rtl w:val="true"/>
              </w:rPr>
              <w:t>]</w:t>
              <w:tab/>
            </w:r>
            <w:r>
              <w:rPr>
                <w:rStyle w:val="IndexLink"/>
              </w:rPr>
              <w:t>111</w:t>
            </w:r>
          </w:hyperlink>
        </w:p>
        <w:p>
          <w:pPr>
            <w:pStyle w:val="Contents3"/>
            <w:tabs>
              <w:tab w:val="clear" w:pos="8459"/>
              <w:tab w:val="right" w:pos="9026" w:leader="dot"/>
            </w:tabs>
            <w:rPr/>
          </w:pPr>
          <w:hyperlink w:anchor="__RefHeading___Toc1320630_2281741623">
            <w:r>
              <w:rPr>
                <w:webHidden/>
                <w:rStyle w:val="IndexLink"/>
                <w:rtl w:val="true"/>
              </w:rPr>
              <w:t>بقاع قم</w:t>
            </w:r>
            <w:r>
              <w:rPr>
                <w:rStyle w:val="IndexLink"/>
                <w:rtl w:val="true"/>
              </w:rPr>
              <w:tab/>
            </w:r>
            <w:r>
              <w:rPr>
                <w:rStyle w:val="IndexLink"/>
              </w:rPr>
              <w:t>114</w:t>
            </w:r>
          </w:hyperlink>
        </w:p>
        <w:p>
          <w:pPr>
            <w:pStyle w:val="Contents3"/>
            <w:tabs>
              <w:tab w:val="clear" w:pos="8459"/>
              <w:tab w:val="right" w:pos="9026" w:leader="dot"/>
            </w:tabs>
            <w:rPr/>
          </w:pPr>
          <w:hyperlink w:anchor="__RefHeading___Toc1320632_2281741623">
            <w:r>
              <w:rPr>
                <w:webHidden/>
                <w:rStyle w:val="IndexLink"/>
                <w:rtl w:val="true"/>
              </w:rPr>
              <w:t>مساجد معروفه</w:t>
            </w:r>
            <w:r>
              <w:rPr>
                <w:rStyle w:val="IndexLink"/>
                <w:rtl w:val="true"/>
              </w:rPr>
              <w:tab/>
            </w:r>
            <w:r>
              <w:rPr>
                <w:rStyle w:val="IndexLink"/>
              </w:rPr>
              <w:t>116</w:t>
            </w:r>
          </w:hyperlink>
        </w:p>
        <w:p>
          <w:pPr>
            <w:pStyle w:val="Contents3"/>
            <w:tabs>
              <w:tab w:val="clear" w:pos="8459"/>
              <w:tab w:val="right" w:pos="9026" w:leader="dot"/>
            </w:tabs>
            <w:rPr/>
          </w:pPr>
          <w:hyperlink w:anchor="__RefHeading___Toc1320634_2281741623">
            <w:r>
              <w:rPr>
                <w:webHidden/>
                <w:rStyle w:val="IndexLink"/>
                <w:rtl w:val="true"/>
              </w:rPr>
              <w:t>مدارس معروفه</w:t>
            </w:r>
            <w:r>
              <w:rPr>
                <w:rStyle w:val="IndexLink"/>
                <w:rtl w:val="true"/>
              </w:rPr>
              <w:tab/>
            </w:r>
            <w:r>
              <w:rPr>
                <w:rStyle w:val="IndexLink"/>
              </w:rPr>
              <w:t>116</w:t>
            </w:r>
          </w:hyperlink>
        </w:p>
        <w:p>
          <w:pPr>
            <w:pStyle w:val="Contents3"/>
            <w:tabs>
              <w:tab w:val="clear" w:pos="8459"/>
              <w:tab w:val="right" w:pos="9026" w:leader="dot"/>
            </w:tabs>
            <w:rPr/>
          </w:pPr>
          <w:hyperlink w:anchor="__RefHeading___Toc1320636_2281741623">
            <w:r>
              <w:rPr>
                <w:webHidden/>
                <w:rStyle w:val="IndexLink"/>
                <w:rtl w:val="true"/>
              </w:rPr>
              <w:t>خانات و تیمچه‌ها و غیره‌ها</w:t>
            </w:r>
            <w:r>
              <w:rPr>
                <w:rStyle w:val="IndexLink"/>
                <w:rtl w:val="true"/>
              </w:rPr>
              <w:tab/>
            </w:r>
            <w:r>
              <w:rPr>
                <w:rStyle w:val="IndexLink"/>
              </w:rPr>
              <w:t>116</w:t>
            </w:r>
          </w:hyperlink>
        </w:p>
        <w:p>
          <w:pPr>
            <w:pStyle w:val="Contents3"/>
            <w:tabs>
              <w:tab w:val="clear" w:pos="8459"/>
              <w:tab w:val="right" w:pos="9026" w:leader="dot"/>
            </w:tabs>
            <w:rPr/>
          </w:pPr>
          <w:hyperlink w:anchor="__RefHeading___Toc1320638_2281741623">
            <w:r>
              <w:rPr>
                <w:webHidden/>
                <w:rStyle w:val="IndexLink"/>
                <w:rtl w:val="true"/>
              </w:rPr>
              <w:t>[</w:t>
            </w:r>
            <w:r>
              <w:rPr>
                <w:rStyle w:val="IndexLink"/>
                <w:rtl w:val="true"/>
              </w:rPr>
              <w:t>ایلات قم</w:t>
            </w:r>
            <w:r>
              <w:rPr>
                <w:rStyle w:val="IndexLink"/>
                <w:rtl w:val="true"/>
              </w:rPr>
              <w:t>]</w:t>
              <w:tab/>
            </w:r>
            <w:r>
              <w:rPr>
                <w:rStyle w:val="IndexLink"/>
              </w:rPr>
              <w:t>117</w:t>
            </w:r>
          </w:hyperlink>
        </w:p>
        <w:p>
          <w:pPr>
            <w:pStyle w:val="Contents4"/>
            <w:tabs>
              <w:tab w:val="clear" w:pos="8176"/>
              <w:tab w:val="right" w:pos="9026" w:leader="dot"/>
            </w:tabs>
            <w:rPr/>
          </w:pPr>
          <w:hyperlink w:anchor="__RefHeading___Toc1320640_228174162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320642_2281741623">
            <w:r>
              <w:rPr>
                <w:webHidden/>
                <w:rStyle w:val="IndexLink"/>
                <w:rtl w:val="true"/>
              </w:rPr>
              <w:t>[</w:t>
            </w:r>
            <w:r>
              <w:rPr>
                <w:rStyle w:val="IndexLink"/>
                <w:rtl w:val="true"/>
              </w:rPr>
              <w:t>طایفه زندیه</w:t>
            </w:r>
            <w:r>
              <w:rPr>
                <w:rStyle w:val="IndexLink"/>
                <w:rtl w:val="true"/>
              </w:rPr>
              <w:t>]</w:t>
              <w:tab/>
            </w:r>
            <w:r>
              <w:rPr>
                <w:rStyle w:val="IndexLink"/>
              </w:rPr>
              <w:t>119</w:t>
            </w:r>
          </w:hyperlink>
        </w:p>
        <w:p>
          <w:pPr>
            <w:pStyle w:val="Contents4"/>
            <w:tabs>
              <w:tab w:val="clear" w:pos="8176"/>
              <w:tab w:val="right" w:pos="9026" w:leader="dot"/>
            </w:tabs>
            <w:rPr/>
          </w:pPr>
          <w:hyperlink w:anchor="__RefHeading___Toc1320644_2281741623">
            <w:r>
              <w:rPr>
                <w:webHidden/>
                <w:rStyle w:val="IndexLink"/>
                <w:rtl w:val="true"/>
              </w:rPr>
              <w:t>[</w:t>
            </w:r>
            <w:r>
              <w:rPr>
                <w:rStyle w:val="IndexLink"/>
                <w:rtl w:val="true"/>
              </w:rPr>
              <w:t>طایفه گائینی</w:t>
            </w:r>
            <w:r>
              <w:rPr>
                <w:rStyle w:val="IndexLink"/>
                <w:rtl w:val="true"/>
              </w:rPr>
              <w:t>]</w:t>
              <w:tab/>
            </w:r>
            <w:r>
              <w:rPr>
                <w:rStyle w:val="IndexLink"/>
              </w:rPr>
              <w:t>121</w:t>
            </w:r>
          </w:hyperlink>
        </w:p>
        <w:p>
          <w:pPr>
            <w:pStyle w:val="Contents4"/>
            <w:tabs>
              <w:tab w:val="clear" w:pos="8176"/>
              <w:tab w:val="right" w:pos="9026" w:leader="dot"/>
            </w:tabs>
            <w:rPr/>
          </w:pPr>
          <w:hyperlink w:anchor="__RefHeading___Toc1320646_2281741623">
            <w:r>
              <w:rPr>
                <w:webHidden/>
                <w:rStyle w:val="IndexLink"/>
                <w:rtl w:val="true"/>
              </w:rPr>
              <w:t>[</w:t>
            </w:r>
            <w:r>
              <w:rPr>
                <w:rStyle w:val="IndexLink"/>
                <w:rtl w:val="true"/>
              </w:rPr>
              <w:t>طایفه سعدوند</w:t>
            </w:r>
            <w:r>
              <w:rPr>
                <w:rStyle w:val="IndexLink"/>
                <w:rtl w:val="true"/>
              </w:rPr>
              <w:t>]</w:t>
              <w:tab/>
            </w:r>
            <w:r>
              <w:rPr>
                <w:rStyle w:val="IndexLink"/>
              </w:rPr>
              <w:t>122</w:t>
            </w:r>
          </w:hyperlink>
        </w:p>
        <w:p>
          <w:pPr>
            <w:pStyle w:val="Contents4"/>
            <w:tabs>
              <w:tab w:val="clear" w:pos="8176"/>
              <w:tab w:val="right" w:pos="9026" w:leader="dot"/>
            </w:tabs>
            <w:rPr/>
          </w:pPr>
          <w:hyperlink w:anchor="__RefHeading___Toc1320648_2281741623">
            <w:r>
              <w:rPr>
                <w:webHidden/>
                <w:rStyle w:val="IndexLink"/>
                <w:rtl w:val="true"/>
              </w:rPr>
              <w:t>[</w:t>
            </w:r>
            <w:r>
              <w:rPr>
                <w:rStyle w:val="IndexLink"/>
                <w:rtl w:val="true"/>
              </w:rPr>
              <w:t>طایفه عبدالملکی</w:t>
            </w:r>
            <w:r>
              <w:rPr>
                <w:rStyle w:val="IndexLink"/>
                <w:rtl w:val="true"/>
              </w:rPr>
              <w:t>]</w:t>
              <w:tab/>
            </w:r>
            <w:r>
              <w:rPr>
                <w:rStyle w:val="IndexLink"/>
              </w:rPr>
              <w:t>123</w:t>
            </w:r>
          </w:hyperlink>
        </w:p>
        <w:p>
          <w:pPr>
            <w:pStyle w:val="Contents4"/>
            <w:tabs>
              <w:tab w:val="clear" w:pos="8176"/>
              <w:tab w:val="right" w:pos="9026" w:leader="dot"/>
            </w:tabs>
            <w:rPr/>
          </w:pPr>
          <w:hyperlink w:anchor="__RefHeading___Toc1320650_2281741623">
            <w:r>
              <w:rPr>
                <w:webHidden/>
                <w:rStyle w:val="IndexLink"/>
                <w:rtl w:val="true"/>
              </w:rPr>
              <w:t>[</w:t>
            </w:r>
            <w:r>
              <w:rPr>
                <w:rStyle w:val="IndexLink"/>
                <w:rtl w:val="true"/>
              </w:rPr>
              <w:t>طایفه کلهر</w:t>
            </w:r>
            <w:r>
              <w:rPr>
                <w:rStyle w:val="IndexLink"/>
                <w:rtl w:val="true"/>
              </w:rPr>
              <w:t>]</w:t>
              <w:tab/>
            </w:r>
            <w:r>
              <w:rPr>
                <w:rStyle w:val="IndexLink"/>
              </w:rPr>
              <w:t>124</w:t>
            </w:r>
          </w:hyperlink>
        </w:p>
        <w:p>
          <w:pPr>
            <w:pStyle w:val="Contents4"/>
            <w:tabs>
              <w:tab w:val="clear" w:pos="8176"/>
              <w:tab w:val="right" w:pos="9026" w:leader="dot"/>
            </w:tabs>
            <w:rPr/>
          </w:pPr>
          <w:hyperlink w:anchor="__RefHeading___Toc1320652_2281741623">
            <w:r>
              <w:rPr>
                <w:webHidden/>
                <w:rStyle w:val="IndexLink"/>
                <w:rtl w:val="true"/>
              </w:rPr>
              <w:t>[</w:t>
            </w:r>
            <w:r>
              <w:rPr>
                <w:rStyle w:val="IndexLink"/>
                <w:rtl w:val="true"/>
              </w:rPr>
              <w:t>طایفه کرزه‌بر</w:t>
            </w:r>
            <w:r>
              <w:rPr>
                <w:rStyle w:val="IndexLink"/>
                <w:rtl w:val="true"/>
              </w:rPr>
              <w:t>]</w:t>
              <w:tab/>
            </w:r>
            <w:r>
              <w:rPr>
                <w:rStyle w:val="IndexLink"/>
              </w:rPr>
              <w:t>125</w:t>
            </w:r>
          </w:hyperlink>
        </w:p>
        <w:p>
          <w:pPr>
            <w:pStyle w:val="Contents4"/>
            <w:tabs>
              <w:tab w:val="clear" w:pos="8176"/>
              <w:tab w:val="right" w:pos="9026" w:leader="dot"/>
            </w:tabs>
            <w:rPr/>
          </w:pPr>
          <w:hyperlink w:anchor="__RefHeading___Toc1320654_2281741623">
            <w:r>
              <w:rPr>
                <w:webHidden/>
                <w:rStyle w:val="IndexLink"/>
                <w:rtl w:val="true"/>
              </w:rPr>
              <w:t>[</w:t>
            </w:r>
            <w:r>
              <w:rPr>
                <w:rStyle w:val="IndexLink"/>
                <w:rtl w:val="true"/>
              </w:rPr>
              <w:t>طایفه لشنی</w:t>
            </w:r>
            <w:r>
              <w:rPr>
                <w:rStyle w:val="IndexLink"/>
                <w:rtl w:val="true"/>
              </w:rPr>
              <w:t>]</w:t>
              <w:tab/>
            </w:r>
            <w:r>
              <w:rPr>
                <w:rStyle w:val="IndexLink"/>
              </w:rPr>
              <w:t>126</w:t>
            </w:r>
          </w:hyperlink>
        </w:p>
        <w:p>
          <w:pPr>
            <w:pStyle w:val="Contents4"/>
            <w:tabs>
              <w:tab w:val="clear" w:pos="8176"/>
              <w:tab w:val="right" w:pos="9026" w:leader="dot"/>
            </w:tabs>
            <w:rPr/>
          </w:pPr>
          <w:hyperlink w:anchor="__RefHeading___Toc1320656_2281741623">
            <w:r>
              <w:rPr>
                <w:webHidden/>
                <w:rStyle w:val="IndexLink"/>
                <w:rtl w:val="true"/>
              </w:rPr>
              <w:t>[</w:t>
            </w:r>
            <w:r>
              <w:rPr>
                <w:rStyle w:val="IndexLink"/>
                <w:rtl w:val="true"/>
              </w:rPr>
              <w:t>علت تسمیه زندیه به زندیه</w:t>
            </w:r>
            <w:r>
              <w:rPr>
                <w:rStyle w:val="IndexLink"/>
                <w:rtl w:val="true"/>
              </w:rPr>
              <w:t>]</w:t>
              <w:tab/>
            </w:r>
            <w:r>
              <w:rPr>
                <w:rStyle w:val="IndexLink"/>
              </w:rPr>
              <w:t>126</w:t>
            </w:r>
          </w:hyperlink>
        </w:p>
        <w:p>
          <w:pPr>
            <w:pStyle w:val="Contents3"/>
            <w:tabs>
              <w:tab w:val="clear" w:pos="8459"/>
              <w:tab w:val="right" w:pos="9026" w:leader="dot"/>
            </w:tabs>
            <w:rPr/>
          </w:pPr>
          <w:hyperlink w:anchor="__RefHeading___Toc1320658_2281741623">
            <w:r>
              <w:rPr>
                <w:webHidden/>
                <w:rStyle w:val="IndexLink"/>
                <w:rtl w:val="true"/>
              </w:rPr>
              <w:t>[</w:t>
            </w:r>
            <w:r>
              <w:rPr>
                <w:rStyle w:val="IndexLink"/>
                <w:rtl w:val="true"/>
              </w:rPr>
              <w:t>طوایف قدیم ایرانی</w:t>
            </w:r>
            <w:r>
              <w:rPr>
                <w:rStyle w:val="IndexLink"/>
                <w:rtl w:val="true"/>
              </w:rPr>
              <w:t>]</w:t>
              <w:tab/>
            </w:r>
            <w:r>
              <w:rPr>
                <w:rStyle w:val="IndexLink"/>
              </w:rPr>
              <w:t>127</w:t>
            </w:r>
          </w:hyperlink>
        </w:p>
        <w:p>
          <w:pPr>
            <w:pStyle w:val="Contents3"/>
            <w:tabs>
              <w:tab w:val="clear" w:pos="8459"/>
              <w:tab w:val="right" w:pos="9026" w:leader="dot"/>
            </w:tabs>
            <w:rPr/>
          </w:pPr>
          <w:hyperlink w:anchor="__RefHeading___Toc1320660_2281741623">
            <w:r>
              <w:rPr>
                <w:webHidden/>
                <w:rStyle w:val="IndexLink"/>
                <w:rtl w:val="true"/>
              </w:rPr>
              <w:t>[</w:t>
            </w:r>
            <w:r>
              <w:rPr>
                <w:rStyle w:val="IndexLink"/>
                <w:rtl w:val="true"/>
              </w:rPr>
              <w:t>کیفیت انتقال حکومت قم از زندیه به قاجاریه</w:t>
            </w:r>
            <w:r>
              <w:rPr>
                <w:rStyle w:val="IndexLink"/>
                <w:rtl w:val="true"/>
              </w:rPr>
              <w:t>]</w:t>
              <w:tab/>
            </w:r>
            <w:r>
              <w:rPr>
                <w:rStyle w:val="IndexLink"/>
              </w:rPr>
              <w:t>130</w:t>
            </w:r>
          </w:hyperlink>
        </w:p>
        <w:p>
          <w:pPr>
            <w:pStyle w:val="Contents4"/>
            <w:tabs>
              <w:tab w:val="clear" w:pos="8176"/>
              <w:tab w:val="right" w:pos="9026" w:leader="dot"/>
            </w:tabs>
            <w:rPr/>
          </w:pPr>
          <w:hyperlink w:anchor="__RefHeading___Toc1320662_2281741623">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320664_2281741623">
            <w:r>
              <w:rPr>
                <w:webHidden/>
                <w:rStyle w:val="IndexLink"/>
                <w:rtl w:val="true"/>
              </w:rPr>
              <w:t>[</w:t>
            </w:r>
            <w:r>
              <w:rPr>
                <w:rStyle w:val="IndexLink"/>
                <w:rtl w:val="true"/>
              </w:rPr>
              <w:t>طایفه حاجی حسینی</w:t>
            </w:r>
            <w:r>
              <w:rPr>
                <w:rStyle w:val="IndexLink"/>
                <w:rtl w:val="true"/>
              </w:rPr>
              <w:t>]</w:t>
              <w:tab/>
            </w:r>
            <w:r>
              <w:rPr>
                <w:rStyle w:val="IndexLink"/>
              </w:rPr>
              <w:t>132</w:t>
            </w:r>
          </w:hyperlink>
        </w:p>
        <w:p>
          <w:pPr>
            <w:pStyle w:val="Contents4"/>
            <w:tabs>
              <w:tab w:val="clear" w:pos="8176"/>
              <w:tab w:val="right" w:pos="9026" w:leader="dot"/>
            </w:tabs>
            <w:rPr/>
          </w:pPr>
          <w:hyperlink w:anchor="__RefHeading___Toc1320666_2281741623">
            <w:r>
              <w:rPr>
                <w:webHidden/>
                <w:rStyle w:val="IndexLink"/>
                <w:rtl w:val="true"/>
              </w:rPr>
              <w:t>[</w:t>
            </w:r>
            <w:r>
              <w:rPr>
                <w:rStyle w:val="IndexLink"/>
                <w:rtl w:val="true"/>
              </w:rPr>
              <w:t>طایفه بیگدلی</w:t>
            </w:r>
            <w:r>
              <w:rPr>
                <w:rStyle w:val="IndexLink"/>
                <w:rtl w:val="true"/>
              </w:rPr>
              <w:t>]</w:t>
              <w:tab/>
            </w:r>
            <w:r>
              <w:rPr>
                <w:rStyle w:val="IndexLink"/>
              </w:rPr>
              <w:t>136</w:t>
            </w:r>
          </w:hyperlink>
        </w:p>
        <w:p>
          <w:pPr>
            <w:pStyle w:val="Contents4"/>
            <w:tabs>
              <w:tab w:val="clear" w:pos="8176"/>
              <w:tab w:val="right" w:pos="9026" w:leader="dot"/>
            </w:tabs>
            <w:rPr/>
          </w:pPr>
          <w:hyperlink w:anchor="__RefHeading___Toc1320668_2281741623">
            <w:r>
              <w:rPr>
                <w:webHidden/>
                <w:rStyle w:val="IndexLink"/>
                <w:rtl w:val="true"/>
              </w:rPr>
              <w:t>[</w:t>
            </w:r>
            <w:r>
              <w:rPr>
                <w:rStyle w:val="IndexLink"/>
                <w:rtl w:val="true"/>
              </w:rPr>
              <w:t>طایفه حاجی حسینی</w:t>
            </w:r>
            <w:r>
              <w:rPr>
                <w:rStyle w:val="IndexLink"/>
                <w:rtl w:val="true"/>
              </w:rPr>
              <w:t>]</w:t>
              <w:tab/>
            </w:r>
            <w:r>
              <w:rPr>
                <w:rStyle w:val="IndexLink"/>
              </w:rPr>
              <w:t>138</w:t>
            </w:r>
          </w:hyperlink>
        </w:p>
        <w:p>
          <w:pPr>
            <w:pStyle w:val="Contents3"/>
            <w:tabs>
              <w:tab w:val="clear" w:pos="8459"/>
              <w:tab w:val="right" w:pos="9026" w:leader="dot"/>
            </w:tabs>
            <w:rPr/>
          </w:pPr>
          <w:hyperlink w:anchor="__RefHeading___Toc1320670_2281741623">
            <w:r>
              <w:rPr>
                <w:webHidden/>
                <w:rStyle w:val="IndexLink"/>
                <w:rtl w:val="true"/>
              </w:rPr>
              <w:t>[</w:t>
            </w:r>
            <w:r>
              <w:rPr>
                <w:rStyle w:val="IndexLink"/>
                <w:rtl w:val="true"/>
              </w:rPr>
              <w:t>معارف قم</w:t>
            </w:r>
            <w:r>
              <w:rPr>
                <w:rStyle w:val="IndexLink"/>
                <w:rtl w:val="true"/>
              </w:rPr>
              <w:t>]</w:t>
              <w:tab/>
            </w:r>
            <w:r>
              <w:rPr>
                <w:rStyle w:val="IndexLink"/>
              </w:rPr>
              <w:t>146</w:t>
            </w:r>
          </w:hyperlink>
        </w:p>
        <w:p>
          <w:pPr>
            <w:pStyle w:val="Contents4"/>
            <w:tabs>
              <w:tab w:val="clear" w:pos="8176"/>
              <w:tab w:val="right" w:pos="9026" w:leader="dot"/>
            </w:tabs>
            <w:rPr/>
          </w:pPr>
          <w:hyperlink w:anchor="__RefHeading___Toc1320672_2281741623">
            <w:r>
              <w:rPr>
                <w:webHidden/>
                <w:rStyle w:val="IndexLink"/>
                <w:rtl w:val="true"/>
              </w:rPr>
              <w:t>[</w:t>
            </w:r>
            <w:r>
              <w:rPr>
                <w:rStyle w:val="IndexLink"/>
                <w:rtl w:val="true"/>
              </w:rPr>
              <w:t>میر سیدعلی</w:t>
            </w:r>
            <w:r>
              <w:rPr>
                <w:rStyle w:val="IndexLink"/>
                <w:rtl w:val="true"/>
              </w:rPr>
              <w:t>]</w:t>
              <w:tab/>
            </w:r>
            <w:r>
              <w:rPr>
                <w:rStyle w:val="IndexLink"/>
              </w:rPr>
              <w:t>146</w:t>
            </w:r>
          </w:hyperlink>
        </w:p>
        <w:p>
          <w:pPr>
            <w:pStyle w:val="Contents4"/>
            <w:tabs>
              <w:tab w:val="clear" w:pos="8176"/>
              <w:tab w:val="right" w:pos="9026" w:leader="dot"/>
            </w:tabs>
            <w:rPr/>
          </w:pPr>
          <w:hyperlink w:anchor="__RefHeading___Toc1320674_2281741623">
            <w:r>
              <w:rPr>
                <w:webHidden/>
                <w:rStyle w:val="IndexLink"/>
                <w:rtl w:val="true"/>
              </w:rPr>
              <w:t>[</w:t>
            </w:r>
            <w:r>
              <w:rPr>
                <w:rStyle w:val="IndexLink"/>
                <w:rtl w:val="true"/>
              </w:rPr>
              <w:t>میرزا علی اکبر سر بقعه</w:t>
            </w:r>
            <w:r>
              <w:rPr>
                <w:rStyle w:val="IndexLink"/>
                <w:rtl w:val="true"/>
              </w:rPr>
              <w:t>]</w:t>
              <w:tab/>
            </w:r>
            <w:r>
              <w:rPr>
                <w:rStyle w:val="IndexLink"/>
              </w:rPr>
              <w:t>148</w:t>
            </w:r>
          </w:hyperlink>
        </w:p>
        <w:p>
          <w:pPr>
            <w:pStyle w:val="Contents4"/>
            <w:tabs>
              <w:tab w:val="clear" w:pos="8176"/>
              <w:tab w:val="right" w:pos="9026" w:leader="dot"/>
            </w:tabs>
            <w:rPr/>
          </w:pPr>
          <w:hyperlink w:anchor="__RefHeading___Toc1320676_2281741623">
            <w:r>
              <w:rPr>
                <w:webHidden/>
                <w:rStyle w:val="IndexLink"/>
                <w:rtl w:val="true"/>
              </w:rPr>
              <w:t>[</w:t>
            </w:r>
            <w:r>
              <w:rPr>
                <w:rStyle w:val="IndexLink"/>
                <w:rtl w:val="true"/>
              </w:rPr>
              <w:t>زکی باغبان قمی</w:t>
            </w:r>
            <w:r>
              <w:rPr>
                <w:rStyle w:val="IndexLink"/>
                <w:rtl w:val="true"/>
              </w:rPr>
              <w:t>]</w:t>
              <w:tab/>
            </w:r>
            <w:r>
              <w:rPr>
                <w:rStyle w:val="IndexLink"/>
              </w:rPr>
              <w:t>149</w:t>
            </w:r>
          </w:hyperlink>
        </w:p>
        <w:p>
          <w:pPr>
            <w:pStyle w:val="Contents4"/>
            <w:tabs>
              <w:tab w:val="clear" w:pos="8176"/>
              <w:tab w:val="right" w:pos="9026" w:leader="dot"/>
            </w:tabs>
            <w:rPr/>
          </w:pPr>
          <w:hyperlink w:anchor="__RefHeading___Toc1320678_2281741623">
            <w:r>
              <w:rPr>
                <w:webHidden/>
                <w:rStyle w:val="IndexLink"/>
                <w:rtl w:val="true"/>
              </w:rPr>
              <w:t>[</w:t>
            </w:r>
            <w:r>
              <w:rPr>
                <w:rStyle w:val="IndexLink"/>
                <w:rtl w:val="true"/>
              </w:rPr>
              <w:t>میرزا خانلرخان اعتصام الملک</w:t>
            </w:r>
            <w:r>
              <w:rPr>
                <w:rStyle w:val="IndexLink"/>
                <w:rtl w:val="true"/>
              </w:rPr>
              <w:t>]</w:t>
              <w:tab/>
            </w:r>
            <w:r>
              <w:rPr>
                <w:rStyle w:val="IndexLink"/>
              </w:rPr>
              <w:t>151</w:t>
            </w:r>
          </w:hyperlink>
        </w:p>
        <w:p>
          <w:pPr>
            <w:pStyle w:val="Contents4"/>
            <w:tabs>
              <w:tab w:val="clear" w:pos="8176"/>
              <w:tab w:val="right" w:pos="9026" w:leader="dot"/>
            </w:tabs>
            <w:rPr/>
          </w:pPr>
          <w:hyperlink w:anchor="__RefHeading___Toc1320680_2281741623">
            <w:r>
              <w:rPr>
                <w:webHidden/>
                <w:rStyle w:val="IndexLink"/>
                <w:rtl w:val="true"/>
              </w:rPr>
              <w:t>[</w:t>
            </w:r>
            <w:r>
              <w:rPr>
                <w:rStyle w:val="IndexLink"/>
                <w:rtl w:val="true"/>
              </w:rPr>
              <w:t>میرزا محمودخان مشیرالوزارة</w:t>
            </w:r>
            <w:r>
              <w:rPr>
                <w:rStyle w:val="IndexLink"/>
                <w:rtl w:val="true"/>
              </w:rPr>
              <w:t>]</w:t>
              <w:tab/>
            </w:r>
            <w:r>
              <w:rPr>
                <w:rStyle w:val="IndexLink"/>
              </w:rPr>
              <w:t>158</w:t>
            </w:r>
          </w:hyperlink>
        </w:p>
        <w:p>
          <w:pPr>
            <w:pStyle w:val="Contents4"/>
            <w:tabs>
              <w:tab w:val="clear" w:pos="8176"/>
              <w:tab w:val="right" w:pos="9026" w:leader="dot"/>
            </w:tabs>
            <w:rPr/>
          </w:pPr>
          <w:hyperlink w:anchor="__RefHeading___Toc1320682_2281741623">
            <w:r>
              <w:rPr>
                <w:webHidden/>
                <w:rStyle w:val="IndexLink"/>
                <w:rtl w:val="true"/>
              </w:rPr>
              <w:t>[</w:t>
            </w:r>
            <w:r>
              <w:rPr>
                <w:rStyle w:val="IndexLink"/>
                <w:rtl w:val="true"/>
              </w:rPr>
              <w:t>میرزا عبدالکریم قمی کوثر علی‌شاه</w:t>
            </w:r>
            <w:r>
              <w:rPr>
                <w:rStyle w:val="IndexLink"/>
                <w:rtl w:val="true"/>
              </w:rPr>
              <w:t>]</w:t>
              <w:tab/>
            </w:r>
            <w:r>
              <w:rPr>
                <w:rStyle w:val="IndexLink"/>
              </w:rPr>
              <w:t>163</w:t>
            </w:r>
          </w:hyperlink>
        </w:p>
        <w:p>
          <w:pPr>
            <w:pStyle w:val="Contents4"/>
            <w:tabs>
              <w:tab w:val="clear" w:pos="8176"/>
              <w:tab w:val="right" w:pos="9026" w:leader="dot"/>
            </w:tabs>
            <w:rPr/>
          </w:pPr>
          <w:hyperlink w:anchor="__RefHeading___Toc1320684_2281741623">
            <w:r>
              <w:rPr>
                <w:webHidden/>
                <w:rStyle w:val="IndexLink"/>
                <w:rtl w:val="true"/>
              </w:rPr>
              <w:t>[</w:t>
            </w:r>
            <w:r>
              <w:rPr>
                <w:rStyle w:val="IndexLink"/>
                <w:rtl w:val="true"/>
              </w:rPr>
              <w:t>حاجی میرزا محمد معین مستوفی</w:t>
            </w:r>
            <w:r>
              <w:rPr>
                <w:rStyle w:val="IndexLink"/>
                <w:rtl w:val="true"/>
              </w:rPr>
              <w:t>]</w:t>
              <w:tab/>
            </w:r>
            <w:r>
              <w:rPr>
                <w:rStyle w:val="IndexLink"/>
              </w:rPr>
              <w:t>167</w:t>
            </w:r>
          </w:hyperlink>
        </w:p>
        <w:p>
          <w:pPr>
            <w:pStyle w:val="Contents4"/>
            <w:tabs>
              <w:tab w:val="clear" w:pos="8176"/>
              <w:tab w:val="right" w:pos="9026" w:leader="dot"/>
            </w:tabs>
            <w:rPr/>
          </w:pPr>
          <w:hyperlink w:anchor="__RefHeading___Toc1320686_2281741623">
            <w:r>
              <w:rPr>
                <w:webHidden/>
                <w:rStyle w:val="IndexLink"/>
                <w:rtl w:val="true"/>
              </w:rPr>
              <w:t>[</w:t>
            </w:r>
            <w:r>
              <w:rPr>
                <w:rStyle w:val="IndexLink"/>
                <w:rtl w:val="true"/>
              </w:rPr>
              <w:t xml:space="preserve">میرزا محمدحسین مستوفی </w:t>
            </w:r>
            <w:r>
              <w:rPr>
                <w:rStyle w:val="IndexLink"/>
                <w:rtl w:val="true"/>
              </w:rPr>
              <w:t>]</w:t>
              <w:tab/>
            </w:r>
            <w:r>
              <w:rPr>
                <w:rStyle w:val="IndexLink"/>
              </w:rPr>
              <w:t>169</w:t>
            </w:r>
          </w:hyperlink>
        </w:p>
        <w:p>
          <w:pPr>
            <w:pStyle w:val="Contents4"/>
            <w:tabs>
              <w:tab w:val="clear" w:pos="8176"/>
              <w:tab w:val="right" w:pos="9026" w:leader="dot"/>
            </w:tabs>
            <w:rPr/>
          </w:pPr>
          <w:hyperlink w:anchor="__RefHeading___Toc1320688_2281741623">
            <w:r>
              <w:rPr>
                <w:webHidden/>
                <w:rStyle w:val="IndexLink"/>
                <w:rtl w:val="true"/>
              </w:rPr>
              <w:t>[</w:t>
            </w:r>
            <w:r>
              <w:rPr>
                <w:rStyle w:val="IndexLink"/>
                <w:rtl w:val="true"/>
              </w:rPr>
              <w:t>میرزا زین‌العابدین بن میرزا محمدحسین مستوفی</w:t>
            </w:r>
            <w:r>
              <w:rPr>
                <w:rStyle w:val="IndexLink"/>
                <w:rtl w:val="true"/>
              </w:rPr>
              <w:t>]</w:t>
              <w:tab/>
            </w:r>
            <w:r>
              <w:rPr>
                <w:rStyle w:val="IndexLink"/>
              </w:rPr>
              <w:t>170</w:t>
            </w:r>
          </w:hyperlink>
        </w:p>
        <w:p>
          <w:pPr>
            <w:pStyle w:val="Contents4"/>
            <w:tabs>
              <w:tab w:val="clear" w:pos="8176"/>
              <w:tab w:val="right" w:pos="9026" w:leader="dot"/>
            </w:tabs>
            <w:rPr/>
          </w:pPr>
          <w:hyperlink w:anchor="__RefHeading___Toc1320690_2281741623">
            <w:r>
              <w:rPr>
                <w:webHidden/>
                <w:rStyle w:val="IndexLink"/>
                <w:rtl w:val="true"/>
              </w:rPr>
              <w:t>[</w:t>
            </w:r>
            <w:r>
              <w:rPr>
                <w:rStyle w:val="IndexLink"/>
                <w:rtl w:val="true"/>
              </w:rPr>
              <w:t>میرزا احمدخان بن میرزا محمدحسین مستوفی</w:t>
            </w:r>
            <w:r>
              <w:rPr>
                <w:rStyle w:val="IndexLink"/>
                <w:rtl w:val="true"/>
              </w:rPr>
              <w:t>]</w:t>
              <w:tab/>
            </w:r>
            <w:r>
              <w:rPr>
                <w:rStyle w:val="IndexLink"/>
              </w:rPr>
              <w:t>171</w:t>
            </w:r>
          </w:hyperlink>
        </w:p>
        <w:p>
          <w:pPr>
            <w:pStyle w:val="Contents4"/>
            <w:tabs>
              <w:tab w:val="clear" w:pos="8176"/>
              <w:tab w:val="right" w:pos="9026" w:leader="dot"/>
            </w:tabs>
            <w:rPr/>
          </w:pPr>
          <w:hyperlink w:anchor="__RefHeading___Toc1320692_2281741623">
            <w:r>
              <w:rPr>
                <w:webHidden/>
                <w:rStyle w:val="IndexLink"/>
                <w:rtl w:val="true"/>
              </w:rPr>
              <w:t>[</w:t>
            </w:r>
            <w:r>
              <w:rPr>
                <w:rStyle w:val="IndexLink"/>
                <w:rtl w:val="true"/>
              </w:rPr>
              <w:t>شیخ حسین کهکی</w:t>
            </w:r>
            <w:r>
              <w:rPr>
                <w:rStyle w:val="IndexLink"/>
                <w:rtl w:val="true"/>
              </w:rPr>
              <w:t>]</w:t>
              <w:tab/>
            </w:r>
            <w:r>
              <w:rPr>
                <w:rStyle w:val="IndexLink"/>
              </w:rPr>
              <w:t>176</w:t>
            </w:r>
          </w:hyperlink>
        </w:p>
        <w:p>
          <w:pPr>
            <w:pStyle w:val="Contents4"/>
            <w:tabs>
              <w:tab w:val="clear" w:pos="8176"/>
              <w:tab w:val="right" w:pos="9026" w:leader="dot"/>
            </w:tabs>
            <w:rPr/>
          </w:pPr>
          <w:hyperlink w:anchor="__RefHeading___Toc1320694_2281741623">
            <w:r>
              <w:rPr>
                <w:webHidden/>
                <w:rStyle w:val="IndexLink"/>
                <w:rtl w:val="true"/>
              </w:rPr>
              <w:t>[</w:t>
            </w:r>
            <w:r>
              <w:rPr>
                <w:rStyle w:val="IndexLink"/>
                <w:rtl w:val="true"/>
              </w:rPr>
              <w:t>میرزا حسن قمی طبیب</w:t>
            </w:r>
            <w:r>
              <w:rPr>
                <w:rStyle w:val="IndexLink"/>
                <w:rtl w:val="true"/>
              </w:rPr>
              <w:t>]</w:t>
              <w:tab/>
            </w:r>
            <w:r>
              <w:rPr>
                <w:rStyle w:val="IndexLink"/>
              </w:rPr>
              <w:t>177</w:t>
            </w:r>
          </w:hyperlink>
        </w:p>
        <w:p>
          <w:pPr>
            <w:pStyle w:val="Contents4"/>
            <w:tabs>
              <w:tab w:val="clear" w:pos="8176"/>
              <w:tab w:val="right" w:pos="9026" w:leader="dot"/>
            </w:tabs>
            <w:rPr/>
          </w:pPr>
          <w:hyperlink w:anchor="__RefHeading___Toc1320696_2281741623">
            <w:r>
              <w:rPr>
                <w:webHidden/>
                <w:rStyle w:val="IndexLink"/>
                <w:rtl w:val="true"/>
              </w:rPr>
              <w:t>میرزا تقی</w:t>
            </w:r>
            <w:r>
              <w:rPr>
                <w:rStyle w:val="IndexLink"/>
                <w:rtl w:val="true"/>
              </w:rPr>
              <w:t xml:space="preserve">... </w:t>
            </w:r>
            <w:r>
              <w:rPr>
                <w:rStyle w:val="IndexLink"/>
                <w:rtl w:val="true"/>
              </w:rPr>
              <w:t>بن موسی مبرقع</w:t>
            </w:r>
            <w:r>
              <w:rPr>
                <w:rStyle w:val="IndexLink"/>
                <w:rtl w:val="true"/>
              </w:rPr>
              <w:tab/>
            </w:r>
            <w:r>
              <w:rPr>
                <w:rStyle w:val="IndexLink"/>
              </w:rPr>
              <w:t>178</w:t>
            </w:r>
          </w:hyperlink>
        </w:p>
        <w:p>
          <w:pPr>
            <w:pStyle w:val="Contents3"/>
            <w:tabs>
              <w:tab w:val="clear" w:pos="8459"/>
              <w:tab w:val="right" w:pos="9026" w:leader="dot"/>
            </w:tabs>
            <w:rPr/>
          </w:pPr>
          <w:hyperlink w:anchor="__RefHeading___Toc1320698_2281741623">
            <w:r>
              <w:rPr>
                <w:webHidden/>
                <w:rStyle w:val="IndexLink"/>
                <w:rtl w:val="true"/>
              </w:rPr>
              <w:t>فرمان جهان شاه به احمد نظام الدین</w:t>
            </w:r>
            <w:r>
              <w:rPr>
                <w:rStyle w:val="IndexLink"/>
                <w:rtl w:val="true"/>
              </w:rPr>
              <w:tab/>
            </w:r>
            <w:r>
              <w:rPr>
                <w:rStyle w:val="IndexLink"/>
              </w:rPr>
              <w:t>182</w:t>
            </w:r>
          </w:hyperlink>
        </w:p>
        <w:p>
          <w:pPr>
            <w:pStyle w:val="Contents3"/>
            <w:tabs>
              <w:tab w:val="clear" w:pos="8459"/>
              <w:tab w:val="right" w:pos="9026" w:leader="dot"/>
            </w:tabs>
            <w:rPr/>
          </w:pPr>
          <w:hyperlink w:anchor="__RefHeading___Toc1320700_2281741623">
            <w:r>
              <w:rPr>
                <w:webHidden/>
                <w:rStyle w:val="IndexLink"/>
                <w:rtl w:val="true"/>
              </w:rPr>
              <w:t>فرمان حسن بیگ ترکمان به احمد نظام الدین</w:t>
            </w:r>
            <w:r>
              <w:rPr>
                <w:rStyle w:val="IndexLink"/>
                <w:rtl w:val="true"/>
              </w:rPr>
              <w:tab/>
            </w:r>
            <w:r>
              <w:rPr>
                <w:rStyle w:val="IndexLink"/>
              </w:rPr>
              <w:t>186</w:t>
            </w:r>
          </w:hyperlink>
        </w:p>
        <w:p>
          <w:pPr>
            <w:pStyle w:val="Contents3"/>
            <w:tabs>
              <w:tab w:val="clear" w:pos="8459"/>
              <w:tab w:val="right" w:pos="9026" w:leader="dot"/>
            </w:tabs>
            <w:rPr/>
          </w:pPr>
          <w:hyperlink w:anchor="__RefHeading___Toc1320702_2281741623">
            <w:r>
              <w:rPr>
                <w:webHidden/>
                <w:rStyle w:val="IndexLink"/>
                <w:rtl w:val="true"/>
              </w:rPr>
              <w:t>فرمان ابوالمظفر یعقوب بهادر به احمد نظام الدین</w:t>
            </w:r>
            <w:r>
              <w:rPr>
                <w:rStyle w:val="IndexLink"/>
                <w:rtl w:val="true"/>
              </w:rPr>
              <w:tab/>
            </w:r>
            <w:r>
              <w:rPr>
                <w:rStyle w:val="IndexLink"/>
              </w:rPr>
              <w:t>189</w:t>
            </w:r>
          </w:hyperlink>
        </w:p>
        <w:p>
          <w:pPr>
            <w:pStyle w:val="Contents3"/>
            <w:tabs>
              <w:tab w:val="clear" w:pos="8459"/>
              <w:tab w:val="right" w:pos="9026" w:leader="dot"/>
            </w:tabs>
            <w:rPr/>
          </w:pPr>
          <w:hyperlink w:anchor="__RefHeading___Toc1320704_2281741623">
            <w:r>
              <w:rPr>
                <w:webHidden/>
                <w:rStyle w:val="IndexLink"/>
                <w:rtl w:val="true"/>
              </w:rPr>
              <w:t>فرمان ابوالمظفر الوند بهادر به سید کمال الدین عطاءالّله</w:t>
            </w:r>
            <w:r>
              <w:rPr>
                <w:rStyle w:val="IndexLink"/>
                <w:rtl w:val="true"/>
              </w:rPr>
              <w:tab/>
            </w:r>
            <w:r>
              <w:rPr>
                <w:rStyle w:val="IndexLink"/>
              </w:rPr>
              <w:t>193</w:t>
            </w:r>
          </w:hyperlink>
        </w:p>
        <w:p>
          <w:pPr>
            <w:pStyle w:val="Contents3"/>
            <w:tabs>
              <w:tab w:val="clear" w:pos="8459"/>
              <w:tab w:val="right" w:pos="9026" w:leader="dot"/>
            </w:tabs>
            <w:rPr/>
          </w:pPr>
          <w:hyperlink w:anchor="__RefHeading___Toc1320706_2281741623">
            <w:r>
              <w:rPr>
                <w:webHidden/>
                <w:rStyle w:val="IndexLink"/>
                <w:rtl w:val="true"/>
              </w:rPr>
              <w:t>[</w:t>
            </w:r>
            <w:r>
              <w:rPr>
                <w:rStyle w:val="IndexLink"/>
                <w:rtl w:val="true"/>
              </w:rPr>
              <w:t>قم در عهد کیانیان</w:t>
            </w:r>
            <w:r>
              <w:rPr>
                <w:rStyle w:val="IndexLink"/>
                <w:rtl w:val="true"/>
              </w:rPr>
              <w:t>]</w:t>
              <w:tab/>
            </w:r>
            <w:r>
              <w:rPr>
                <w:rStyle w:val="IndexLink"/>
              </w:rPr>
              <w:t>197</w:t>
            </w:r>
          </w:hyperlink>
        </w:p>
        <w:p>
          <w:pPr>
            <w:pStyle w:val="Contents3"/>
            <w:tabs>
              <w:tab w:val="clear" w:pos="8459"/>
              <w:tab w:val="right" w:pos="9026" w:leader="dot"/>
            </w:tabs>
            <w:rPr/>
          </w:pPr>
          <w:hyperlink w:anchor="__RefHeading___Toc1320708_2281741623">
            <w:r>
              <w:rPr>
                <w:webHidden/>
                <w:rStyle w:val="IndexLink"/>
                <w:rtl w:val="true"/>
              </w:rPr>
              <w:t>[</w:t>
            </w:r>
            <w:r>
              <w:rPr>
                <w:rStyle w:val="IndexLink"/>
                <w:rtl w:val="true"/>
              </w:rPr>
              <w:t>حکام قم</w:t>
            </w:r>
            <w:r>
              <w:rPr>
                <w:rStyle w:val="IndexLink"/>
                <w:rtl w:val="true"/>
              </w:rPr>
              <w:t>]</w:t>
              <w:tab/>
            </w:r>
            <w:r>
              <w:rPr>
                <w:rStyle w:val="IndexLink"/>
              </w:rPr>
              <w:t>199</w:t>
            </w:r>
          </w:hyperlink>
        </w:p>
        <w:p>
          <w:pPr>
            <w:pStyle w:val="Contents3"/>
            <w:tabs>
              <w:tab w:val="clear" w:pos="8459"/>
              <w:tab w:val="right" w:pos="9026" w:leader="dot"/>
            </w:tabs>
            <w:rPr/>
          </w:pPr>
          <w:hyperlink w:anchor="__RefHeading___Toc1320710_2281741623">
            <w:r>
              <w:rPr>
                <w:webHidden/>
                <w:rStyle w:val="IndexLink"/>
                <w:rtl w:val="true"/>
              </w:rPr>
              <w:t>[</w:t>
            </w:r>
            <w:r>
              <w:rPr>
                <w:rStyle w:val="IndexLink"/>
                <w:rtl w:val="true"/>
              </w:rPr>
              <w:t>اراضی اطراف قم و اسامی آن‌ها</w:t>
            </w:r>
            <w:r>
              <w:rPr>
                <w:rStyle w:val="IndexLink"/>
                <w:rtl w:val="true"/>
              </w:rPr>
              <w:t>]</w:t>
              <w:tab/>
            </w:r>
            <w:r>
              <w:rPr>
                <w:rStyle w:val="IndexLink"/>
              </w:rPr>
              <w:t>214</w:t>
            </w:r>
          </w:hyperlink>
        </w:p>
        <w:p>
          <w:pPr>
            <w:pStyle w:val="Contents3"/>
            <w:tabs>
              <w:tab w:val="clear" w:pos="8459"/>
              <w:tab w:val="right" w:pos="9026" w:leader="dot"/>
            </w:tabs>
            <w:rPr/>
          </w:pPr>
          <w:hyperlink w:anchor="__RefHeading___Toc1320712_2281741623">
            <w:r>
              <w:rPr>
                <w:webHidden/>
                <w:rStyle w:val="IndexLink"/>
                <w:rtl w:val="true"/>
              </w:rPr>
              <w:t>[</w:t>
            </w:r>
            <w:r>
              <w:rPr>
                <w:rStyle w:val="IndexLink"/>
                <w:rtl w:val="true"/>
              </w:rPr>
              <w:t>مباشرین مختلف مالیات</w:t>
            </w:r>
            <w:r>
              <w:rPr>
                <w:rStyle w:val="IndexLink"/>
                <w:rtl w:val="true"/>
              </w:rPr>
              <w:t>]</w:t>
              <w:tab/>
            </w:r>
            <w:r>
              <w:rPr>
                <w:rStyle w:val="IndexLink"/>
              </w:rPr>
              <w:t>215</w:t>
            </w:r>
          </w:hyperlink>
        </w:p>
        <w:p>
          <w:pPr>
            <w:pStyle w:val="Contents3"/>
            <w:tabs>
              <w:tab w:val="clear" w:pos="8459"/>
              <w:tab w:val="right" w:pos="9026" w:leader="dot"/>
            </w:tabs>
            <w:rPr/>
          </w:pPr>
          <w:hyperlink w:anchor="__RefHeading___Toc1320714_2281741623">
            <w:r>
              <w:rPr>
                <w:webHidden/>
                <w:rStyle w:val="IndexLink"/>
                <w:rtl w:val="true"/>
              </w:rPr>
              <w:t>[</w:t>
            </w:r>
            <w:r>
              <w:rPr>
                <w:rStyle w:val="IndexLink"/>
                <w:rtl w:val="true"/>
              </w:rPr>
              <w:t xml:space="preserve">باغات طرف دروازه معصومه علیهاالسلام </w:t>
            </w:r>
            <w:r>
              <w:rPr>
                <w:rStyle w:val="IndexLink"/>
                <w:rtl w:val="true"/>
              </w:rPr>
              <w:t>]</w:t>
              <w:tab/>
            </w:r>
            <w:r>
              <w:rPr>
                <w:rStyle w:val="IndexLink"/>
              </w:rPr>
              <w:t>217</w:t>
            </w:r>
          </w:hyperlink>
        </w:p>
        <w:p>
          <w:pPr>
            <w:pStyle w:val="Contents3"/>
            <w:tabs>
              <w:tab w:val="clear" w:pos="8459"/>
              <w:tab w:val="right" w:pos="9026" w:leader="dot"/>
            </w:tabs>
            <w:rPr/>
          </w:pPr>
          <w:hyperlink w:anchor="__RefHeading___Toc1320716_2281741623">
            <w:r>
              <w:rPr>
                <w:webHidden/>
                <w:rStyle w:val="IndexLink"/>
                <w:rtl w:val="true"/>
              </w:rPr>
              <w:t>[</w:t>
            </w:r>
            <w:r>
              <w:rPr>
                <w:rStyle w:val="IndexLink"/>
                <w:rtl w:val="true"/>
              </w:rPr>
              <w:t>باغات طرف دروازه قلعه و کاشان</w:t>
            </w:r>
            <w:r>
              <w:rPr>
                <w:rStyle w:val="IndexLink"/>
                <w:rtl w:val="true"/>
              </w:rPr>
              <w:t>]</w:t>
              <w:tab/>
            </w:r>
            <w:r>
              <w:rPr>
                <w:rStyle w:val="IndexLink"/>
              </w:rPr>
              <w:t>219</w:t>
            </w:r>
          </w:hyperlink>
        </w:p>
        <w:p>
          <w:pPr>
            <w:pStyle w:val="Contents3"/>
            <w:tabs>
              <w:tab w:val="clear" w:pos="8459"/>
              <w:tab w:val="right" w:pos="9026" w:leader="dot"/>
            </w:tabs>
            <w:rPr/>
          </w:pPr>
          <w:hyperlink w:anchor="__RefHeading___Toc1320718_2281741623">
            <w:r>
              <w:rPr>
                <w:webHidden/>
                <w:rStyle w:val="IndexLink"/>
                <w:rtl w:val="true"/>
              </w:rPr>
              <w:t>[</w:t>
            </w:r>
            <w:r>
              <w:rPr>
                <w:rStyle w:val="IndexLink"/>
                <w:rtl w:val="true"/>
              </w:rPr>
              <w:t xml:space="preserve">مزروعی </w:t>
            </w:r>
            <w:r>
              <w:rPr>
                <w:rStyle w:val="IndexLink"/>
                <w:rtl w:val="true"/>
              </w:rPr>
              <w:t xml:space="preserve">( </w:t>
            </w:r>
            <w:r>
              <w:rPr>
                <w:rStyle w:val="IndexLink"/>
                <w:rtl w:val="true"/>
              </w:rPr>
              <w:t>مزارع</w:t>
            </w:r>
            <w:r>
              <w:rPr>
                <w:rStyle w:val="IndexLink"/>
                <w:rtl w:val="true"/>
              </w:rPr>
              <w:t>)]</w:t>
              <w:tab/>
            </w:r>
            <w:r>
              <w:rPr>
                <w:rStyle w:val="IndexLink"/>
              </w:rPr>
              <w:t>226</w:t>
            </w:r>
          </w:hyperlink>
        </w:p>
        <w:p>
          <w:pPr>
            <w:pStyle w:val="Contents3"/>
            <w:tabs>
              <w:tab w:val="clear" w:pos="8459"/>
              <w:tab w:val="right" w:pos="9026" w:leader="dot"/>
            </w:tabs>
            <w:rPr/>
          </w:pPr>
          <w:hyperlink w:anchor="__RefHeading___Toc1320720_2281741623">
            <w:r>
              <w:rPr>
                <w:webHidden/>
                <w:rStyle w:val="IndexLink"/>
                <w:rtl w:val="true"/>
              </w:rPr>
              <w:t>[</w:t>
            </w:r>
            <w:r>
              <w:rPr>
                <w:rStyle w:val="IndexLink"/>
                <w:rtl w:val="true"/>
              </w:rPr>
              <w:t>قراء و توابع قم</w:t>
            </w:r>
            <w:r>
              <w:rPr>
                <w:rStyle w:val="IndexLink"/>
                <w:rtl w:val="true"/>
              </w:rPr>
              <w:t>]</w:t>
              <w:tab/>
            </w:r>
            <w:r>
              <w:rPr>
                <w:rStyle w:val="IndexLink"/>
              </w:rPr>
              <w:t>234</w:t>
            </w:r>
          </w:hyperlink>
        </w:p>
        <w:p>
          <w:pPr>
            <w:pStyle w:val="Contents3"/>
            <w:tabs>
              <w:tab w:val="clear" w:pos="8459"/>
              <w:tab w:val="right" w:pos="9026" w:leader="dot"/>
            </w:tabs>
            <w:rPr/>
          </w:pPr>
          <w:hyperlink w:anchor="__RefHeading___Toc1320722_2281741623">
            <w:r>
              <w:rPr>
                <w:webHidden/>
                <w:rStyle w:val="IndexLink"/>
                <w:rtl w:val="true"/>
              </w:rPr>
              <w:t>[</w:t>
            </w:r>
            <w:r>
              <w:rPr>
                <w:rStyle w:val="IndexLink"/>
                <w:rtl w:val="true"/>
              </w:rPr>
              <w:t>خالصه‌ها</w:t>
            </w:r>
            <w:r>
              <w:rPr>
                <w:rStyle w:val="IndexLink"/>
                <w:rtl w:val="true"/>
              </w:rPr>
              <w:t>]</w:t>
              <w:tab/>
            </w:r>
            <w:r>
              <w:rPr>
                <w:rStyle w:val="IndexLink"/>
              </w:rPr>
              <w:t>247</w:t>
            </w:r>
          </w:hyperlink>
        </w:p>
        <w:p>
          <w:pPr>
            <w:pStyle w:val="Contents4"/>
            <w:tabs>
              <w:tab w:val="clear" w:pos="8176"/>
              <w:tab w:val="right" w:pos="9026" w:leader="dot"/>
            </w:tabs>
            <w:rPr/>
          </w:pPr>
          <w:hyperlink w:anchor="__RefHeading___Toc1320724_2281741623">
            <w:r>
              <w:rPr>
                <w:webHidden/>
                <w:rStyle w:val="IndexLink"/>
                <w:rtl w:val="true"/>
              </w:rPr>
              <w:t>[</w:t>
            </w:r>
            <w:r>
              <w:rPr>
                <w:rStyle w:val="IndexLink"/>
                <w:rtl w:val="true"/>
              </w:rPr>
              <w:t>خالصه شمس آباد</w:t>
            </w:r>
            <w:r>
              <w:rPr>
                <w:rStyle w:val="IndexLink"/>
                <w:rtl w:val="true"/>
              </w:rPr>
              <w:t>]</w:t>
              <w:tab/>
            </w:r>
            <w:r>
              <w:rPr>
                <w:rStyle w:val="IndexLink"/>
              </w:rPr>
              <w:t>247</w:t>
            </w:r>
          </w:hyperlink>
        </w:p>
        <w:p>
          <w:pPr>
            <w:pStyle w:val="Contents4"/>
            <w:tabs>
              <w:tab w:val="clear" w:pos="8176"/>
              <w:tab w:val="right" w:pos="9026" w:leader="dot"/>
            </w:tabs>
            <w:rPr/>
          </w:pPr>
          <w:hyperlink w:anchor="__RefHeading___Toc1320726_2281741623">
            <w:r>
              <w:rPr>
                <w:webHidden/>
                <w:rStyle w:val="IndexLink"/>
                <w:rtl w:val="true"/>
              </w:rPr>
              <w:t>[</w:t>
            </w:r>
            <w:r>
              <w:rPr>
                <w:rStyle w:val="IndexLink"/>
                <w:rtl w:val="true"/>
              </w:rPr>
              <w:t>خالصه شاه آباد علیا</w:t>
            </w:r>
            <w:r>
              <w:rPr>
                <w:rStyle w:val="IndexLink"/>
                <w:rtl w:val="true"/>
              </w:rPr>
              <w:t>]</w:t>
              <w:tab/>
            </w:r>
            <w:r>
              <w:rPr>
                <w:rStyle w:val="IndexLink"/>
              </w:rPr>
              <w:t>251</w:t>
            </w:r>
          </w:hyperlink>
        </w:p>
        <w:p>
          <w:pPr>
            <w:pStyle w:val="Contents4"/>
            <w:tabs>
              <w:tab w:val="clear" w:pos="8176"/>
              <w:tab w:val="right" w:pos="9026" w:leader="dot"/>
            </w:tabs>
            <w:rPr/>
          </w:pPr>
          <w:hyperlink w:anchor="__RefHeading___Toc1320728_2281741623">
            <w:r>
              <w:rPr>
                <w:webHidden/>
                <w:rStyle w:val="IndexLink"/>
                <w:rtl w:val="true"/>
              </w:rPr>
              <w:t>[</w:t>
            </w:r>
            <w:r>
              <w:rPr>
                <w:rStyle w:val="IndexLink"/>
                <w:rtl w:val="true"/>
              </w:rPr>
              <w:t>خالصه قمرود</w:t>
            </w:r>
            <w:r>
              <w:rPr>
                <w:rStyle w:val="IndexLink"/>
                <w:rtl w:val="true"/>
              </w:rPr>
              <w:t>]</w:t>
              <w:tab/>
            </w:r>
            <w:r>
              <w:rPr>
                <w:rStyle w:val="IndexLink"/>
              </w:rPr>
              <w:t>252</w:t>
            </w:r>
          </w:hyperlink>
        </w:p>
        <w:p>
          <w:pPr>
            <w:pStyle w:val="Contents3"/>
            <w:tabs>
              <w:tab w:val="clear" w:pos="8459"/>
              <w:tab w:val="right" w:pos="9026" w:leader="dot"/>
            </w:tabs>
            <w:rPr/>
          </w:pPr>
          <w:hyperlink w:anchor="__RefHeading___Toc1320730_2281741623">
            <w:r>
              <w:rPr>
                <w:webHidden/>
                <w:rStyle w:val="IndexLink"/>
                <w:rtl w:val="true"/>
              </w:rPr>
              <w:t>[</w:t>
            </w:r>
            <w:r>
              <w:rPr>
                <w:rStyle w:val="IndexLink"/>
                <w:rtl w:val="true"/>
              </w:rPr>
              <w:t>کوه‌ها و معادن قم</w:t>
            </w:r>
            <w:r>
              <w:rPr>
                <w:rStyle w:val="IndexLink"/>
                <w:rtl w:val="true"/>
              </w:rPr>
              <w:t>]</w:t>
              <w:tab/>
            </w:r>
            <w:r>
              <w:rPr>
                <w:rStyle w:val="IndexLink"/>
              </w:rPr>
              <w:t>258</w:t>
            </w:r>
          </w:hyperlink>
        </w:p>
        <w:p>
          <w:pPr>
            <w:pStyle w:val="Contents3"/>
            <w:tabs>
              <w:tab w:val="clear" w:pos="8459"/>
              <w:tab w:val="right" w:pos="9026" w:leader="dot"/>
            </w:tabs>
            <w:rPr/>
          </w:pPr>
          <w:hyperlink w:anchor="__RefHeading___Toc1320732_2281741623">
            <w:r>
              <w:rPr>
                <w:webHidden/>
                <w:rStyle w:val="IndexLink"/>
                <w:rtl w:val="true"/>
              </w:rPr>
              <w:t>[</w:t>
            </w:r>
            <w:r>
              <w:rPr>
                <w:rStyle w:val="IndexLink"/>
                <w:rtl w:val="true"/>
              </w:rPr>
              <w:t>بلوکات قم</w:t>
            </w:r>
            <w:r>
              <w:rPr>
                <w:rStyle w:val="IndexLink"/>
                <w:rtl w:val="true"/>
              </w:rPr>
              <w:t>]</w:t>
              <w:tab/>
            </w:r>
            <w:r>
              <w:rPr>
                <w:rStyle w:val="IndexLink"/>
              </w:rPr>
              <w:t>266</w:t>
            </w:r>
          </w:hyperlink>
        </w:p>
        <w:p>
          <w:pPr>
            <w:pStyle w:val="Contents4"/>
            <w:tabs>
              <w:tab w:val="clear" w:pos="8176"/>
              <w:tab w:val="right" w:pos="9026" w:leader="dot"/>
            </w:tabs>
            <w:rPr/>
          </w:pPr>
          <w:hyperlink w:anchor="__RefHeading___Toc1320734_228174162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320736_2281741623">
            <w:r>
              <w:rPr>
                <w:webHidden/>
                <w:rStyle w:val="IndexLink"/>
                <w:rtl w:val="true"/>
              </w:rPr>
              <w:t>[</w:t>
            </w:r>
            <w:r>
              <w:rPr>
                <w:rStyle w:val="IndexLink"/>
                <w:rtl w:val="true"/>
              </w:rPr>
              <w:t>بلوک وازکرود</w:t>
            </w:r>
            <w:r>
              <w:rPr>
                <w:rStyle w:val="IndexLink"/>
                <w:rtl w:val="true"/>
              </w:rPr>
              <w:t>]</w:t>
              <w:tab/>
            </w:r>
            <w:r>
              <w:rPr>
                <w:rStyle w:val="IndexLink"/>
              </w:rPr>
              <w:t>269</w:t>
            </w:r>
          </w:hyperlink>
        </w:p>
        <w:p>
          <w:pPr>
            <w:pStyle w:val="Contents4"/>
            <w:tabs>
              <w:tab w:val="clear" w:pos="8176"/>
              <w:tab w:val="right" w:pos="9026" w:leader="dot"/>
            </w:tabs>
            <w:rPr/>
          </w:pPr>
          <w:hyperlink w:anchor="__RefHeading___Toc1320738_2281741623">
            <w:r>
              <w:rPr>
                <w:webHidden/>
                <w:rStyle w:val="IndexLink"/>
                <w:rtl w:val="true"/>
              </w:rPr>
              <w:t>[</w:t>
            </w:r>
            <w:r>
              <w:rPr>
                <w:rStyle w:val="IndexLink"/>
                <w:rtl w:val="true"/>
              </w:rPr>
              <w:t>امامزاده معصومه علیهاالسلام لنجه رود</w:t>
            </w:r>
            <w:r>
              <w:rPr>
                <w:rStyle w:val="IndexLink"/>
                <w:rtl w:val="true"/>
              </w:rPr>
              <w:t>]</w:t>
              <w:tab/>
            </w:r>
            <w:r>
              <w:rPr>
                <w:rStyle w:val="IndexLink"/>
              </w:rPr>
              <w:t>270</w:t>
            </w:r>
          </w:hyperlink>
        </w:p>
        <w:p>
          <w:pPr>
            <w:pStyle w:val="Contents4"/>
            <w:tabs>
              <w:tab w:val="clear" w:pos="8176"/>
              <w:tab w:val="right" w:pos="9026" w:leader="dot"/>
            </w:tabs>
            <w:rPr/>
          </w:pPr>
          <w:hyperlink w:anchor="__RefHeading___Toc1320740_2281741623">
            <w:r>
              <w:rPr>
                <w:webHidden/>
                <w:rStyle w:val="IndexLink"/>
                <w:rtl w:val="true"/>
              </w:rPr>
              <w:t>[</w:t>
            </w:r>
            <w:r>
              <w:rPr>
                <w:rStyle w:val="IndexLink"/>
                <w:rtl w:val="true"/>
              </w:rPr>
              <w:t>بلوک قمرود</w:t>
            </w:r>
            <w:r>
              <w:rPr>
                <w:rStyle w:val="IndexLink"/>
                <w:rtl w:val="true"/>
              </w:rPr>
              <w:t>]</w:t>
              <w:tab/>
            </w:r>
            <w:r>
              <w:rPr>
                <w:rStyle w:val="IndexLink"/>
              </w:rPr>
              <w:t>271</w:t>
            </w:r>
          </w:hyperlink>
        </w:p>
        <w:p>
          <w:pPr>
            <w:pStyle w:val="Contents4"/>
            <w:tabs>
              <w:tab w:val="clear" w:pos="8176"/>
              <w:tab w:val="right" w:pos="9026" w:leader="dot"/>
            </w:tabs>
            <w:rPr/>
          </w:pPr>
          <w:hyperlink w:anchor="__RefHeading___Toc1320742_2281741623">
            <w:r>
              <w:rPr>
                <w:webHidden/>
                <w:rStyle w:val="IndexLink"/>
                <w:rtl w:val="true"/>
              </w:rPr>
              <w:t>[</w:t>
            </w:r>
            <w:r>
              <w:rPr>
                <w:rStyle w:val="IndexLink"/>
                <w:rtl w:val="true"/>
              </w:rPr>
              <w:t>بلوک قهستان</w:t>
            </w:r>
            <w:r>
              <w:rPr>
                <w:rStyle w:val="IndexLink"/>
                <w:rtl w:val="true"/>
              </w:rPr>
              <w:t>]</w:t>
              <w:tab/>
            </w:r>
            <w:r>
              <w:rPr>
                <w:rStyle w:val="IndexLink"/>
              </w:rPr>
              <w:t>271</w:t>
            </w:r>
          </w:hyperlink>
        </w:p>
        <w:p>
          <w:pPr>
            <w:pStyle w:val="Contents4"/>
            <w:tabs>
              <w:tab w:val="clear" w:pos="8176"/>
              <w:tab w:val="right" w:pos="9026" w:leader="dot"/>
            </w:tabs>
            <w:rPr/>
          </w:pPr>
          <w:hyperlink w:anchor="__RefHeading___Toc1320744_2281741623">
            <w:r>
              <w:rPr>
                <w:webHidden/>
                <w:rStyle w:val="IndexLink"/>
                <w:rtl w:val="true"/>
              </w:rPr>
              <w:t>[</w:t>
            </w:r>
            <w:r>
              <w:rPr>
                <w:rStyle w:val="IndexLink"/>
                <w:rtl w:val="true"/>
              </w:rPr>
              <w:t>بلوک جاسب</w:t>
            </w:r>
            <w:r>
              <w:rPr>
                <w:rStyle w:val="IndexLink"/>
                <w:rtl w:val="true"/>
              </w:rPr>
              <w:t>]</w:t>
              <w:tab/>
            </w:r>
            <w:r>
              <w:rPr>
                <w:rStyle w:val="IndexLink"/>
              </w:rPr>
              <w:t>282</w:t>
            </w:r>
          </w:hyperlink>
        </w:p>
        <w:p>
          <w:pPr>
            <w:pStyle w:val="Contents4"/>
            <w:tabs>
              <w:tab w:val="clear" w:pos="8176"/>
              <w:tab w:val="right" w:pos="9026" w:leader="dot"/>
            </w:tabs>
            <w:rPr/>
          </w:pPr>
          <w:hyperlink w:anchor="__RefHeading___Toc1320746_2281741623">
            <w:r>
              <w:rPr>
                <w:webHidden/>
                <w:rStyle w:val="IndexLink"/>
                <w:rtl w:val="true"/>
              </w:rPr>
              <w:t>[</w:t>
            </w:r>
            <w:r>
              <w:rPr>
                <w:rStyle w:val="IndexLink"/>
                <w:rtl w:val="true"/>
              </w:rPr>
              <w:t>بلوک اردهال</w:t>
            </w:r>
            <w:r>
              <w:rPr>
                <w:rStyle w:val="IndexLink"/>
                <w:rtl w:val="true"/>
              </w:rPr>
              <w:t>]</w:t>
              <w:tab/>
            </w:r>
            <w:r>
              <w:rPr>
                <w:rStyle w:val="IndexLink"/>
              </w:rPr>
              <w:t>286</w:t>
            </w:r>
          </w:hyperlink>
        </w:p>
        <w:p>
          <w:pPr>
            <w:pStyle w:val="Contents3"/>
            <w:tabs>
              <w:tab w:val="clear" w:pos="8459"/>
              <w:tab w:val="right" w:pos="9026" w:leader="dot"/>
            </w:tabs>
            <w:rPr/>
          </w:pPr>
          <w:hyperlink w:anchor="__RefHeading___Toc1320748_2281741623">
            <w:r>
              <w:rPr>
                <w:webHidden/>
                <w:rStyle w:val="IndexLink"/>
                <w:rtl w:val="true"/>
              </w:rPr>
              <w:t>[</w:t>
            </w:r>
            <w:r>
              <w:rPr>
                <w:rStyle w:val="IndexLink"/>
                <w:rtl w:val="true"/>
              </w:rPr>
              <w:t>مزارع حاشیه رودخانه اناربار</w:t>
            </w:r>
            <w:r>
              <w:rPr>
                <w:rStyle w:val="IndexLink"/>
                <w:rtl w:val="true"/>
              </w:rPr>
              <w:t>]</w:t>
              <w:tab/>
            </w:r>
            <w:r>
              <w:rPr>
                <w:rStyle w:val="IndexLink"/>
              </w:rPr>
              <w:t>292</w:t>
            </w:r>
          </w:hyperlink>
        </w:p>
        <w:p>
          <w:pPr>
            <w:pStyle w:val="Contents4"/>
            <w:tabs>
              <w:tab w:val="clear" w:pos="8176"/>
              <w:tab w:val="right" w:pos="9026" w:leader="dot"/>
            </w:tabs>
            <w:rPr/>
          </w:pPr>
          <w:hyperlink w:anchor="__RefHeading___Toc1320750_2281741623">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320752_2281741623">
            <w:r>
              <w:rPr>
                <w:webHidden/>
                <w:rStyle w:val="IndexLink"/>
                <w:rtl w:val="true"/>
              </w:rPr>
              <w:t>[</w:t>
            </w:r>
            <w:r>
              <w:rPr>
                <w:rStyle w:val="IndexLink"/>
                <w:rtl w:val="true"/>
              </w:rPr>
              <w:t>طایقان</w:t>
            </w:r>
            <w:r>
              <w:rPr>
                <w:rStyle w:val="IndexLink"/>
                <w:rtl w:val="true"/>
              </w:rPr>
              <w:t>]</w:t>
              <w:tab/>
            </w:r>
            <w:r>
              <w:rPr>
                <w:rStyle w:val="IndexLink"/>
              </w:rPr>
              <w:t>293</w:t>
            </w:r>
          </w:hyperlink>
        </w:p>
        <w:p>
          <w:pPr>
            <w:pStyle w:val="Contents4"/>
            <w:tabs>
              <w:tab w:val="clear" w:pos="8176"/>
              <w:tab w:val="right" w:pos="9026" w:leader="dot"/>
            </w:tabs>
            <w:rPr/>
          </w:pPr>
          <w:hyperlink w:anchor="__RefHeading___Toc1320754_2281741623">
            <w:r>
              <w:rPr>
                <w:webHidden/>
                <w:rStyle w:val="IndexLink"/>
                <w:rtl w:val="true"/>
              </w:rPr>
              <w:t>[</w:t>
            </w:r>
            <w:r>
              <w:rPr>
                <w:rStyle w:val="IndexLink"/>
                <w:rtl w:val="true"/>
              </w:rPr>
              <w:t>چشمه علی</w:t>
            </w:r>
            <w:r>
              <w:rPr>
                <w:rStyle w:val="IndexLink"/>
                <w:rtl w:val="true"/>
              </w:rPr>
              <w:t>]</w:t>
              <w:tab/>
            </w:r>
            <w:r>
              <w:rPr>
                <w:rStyle w:val="IndexLink"/>
              </w:rPr>
              <w:t>296</w:t>
            </w:r>
          </w:hyperlink>
        </w:p>
        <w:p>
          <w:pPr>
            <w:pStyle w:val="Contents4"/>
            <w:tabs>
              <w:tab w:val="clear" w:pos="8176"/>
              <w:tab w:val="right" w:pos="9026" w:leader="dot"/>
            </w:tabs>
            <w:rPr/>
          </w:pPr>
          <w:hyperlink w:anchor="__RefHeading___Toc1320756_2281741623">
            <w:r>
              <w:rPr>
                <w:webHidden/>
                <w:rStyle w:val="IndexLink"/>
                <w:rtl w:val="true"/>
              </w:rPr>
              <w:t>[</w:t>
            </w:r>
            <w:r>
              <w:rPr>
                <w:rStyle w:val="IndexLink"/>
                <w:rtl w:val="true"/>
              </w:rPr>
              <w:t>لریجان</w:t>
            </w:r>
            <w:r>
              <w:rPr>
                <w:rStyle w:val="IndexLink"/>
                <w:rtl w:val="true"/>
              </w:rPr>
              <w:t>]</w:t>
              <w:tab/>
            </w:r>
            <w:r>
              <w:rPr>
                <w:rStyle w:val="IndexLink"/>
              </w:rPr>
              <w:t>296</w:t>
            </w:r>
          </w:hyperlink>
        </w:p>
        <w:p>
          <w:pPr>
            <w:pStyle w:val="Contents4"/>
            <w:tabs>
              <w:tab w:val="clear" w:pos="8176"/>
              <w:tab w:val="right" w:pos="9026" w:leader="dot"/>
            </w:tabs>
            <w:rPr/>
          </w:pPr>
          <w:hyperlink w:anchor="__RefHeading___Toc1320758_2281741623">
            <w:r>
              <w:rPr>
                <w:webHidden/>
                <w:rStyle w:val="IndexLink"/>
                <w:rtl w:val="true"/>
              </w:rPr>
              <w:t>[</w:t>
            </w:r>
            <w:r>
              <w:rPr>
                <w:rStyle w:val="IndexLink"/>
                <w:rtl w:val="true"/>
              </w:rPr>
              <w:t>چم‌ها</w:t>
            </w:r>
            <w:r>
              <w:rPr>
                <w:rStyle w:val="IndexLink"/>
                <w:rtl w:val="true"/>
              </w:rPr>
              <w:t>]</w:t>
              <w:tab/>
            </w:r>
            <w:r>
              <w:rPr>
                <w:rStyle w:val="IndexLink"/>
              </w:rPr>
              <w:t>296</w:t>
            </w:r>
          </w:hyperlink>
        </w:p>
        <w:p>
          <w:pPr>
            <w:pStyle w:val="Contents3"/>
            <w:tabs>
              <w:tab w:val="clear" w:pos="8459"/>
              <w:tab w:val="right" w:pos="9026" w:leader="dot"/>
            </w:tabs>
            <w:rPr/>
          </w:pPr>
          <w:hyperlink w:anchor="__RefHeading___Toc1320760_2281741623">
            <w:r>
              <w:rPr>
                <w:webHidden/>
                <w:rStyle w:val="IndexLink"/>
                <w:rtl w:val="true"/>
              </w:rPr>
              <w:t>فرمان ابوالمظفر طهماسب بهادر به رشیدالدین</w:t>
            </w:r>
            <w:r>
              <w:rPr>
                <w:rStyle w:val="IndexLink"/>
                <w:rtl w:val="true"/>
              </w:rPr>
              <w:tab/>
            </w:r>
            <w:r>
              <w:rPr>
                <w:rStyle w:val="IndexLink"/>
              </w:rPr>
              <w:t>302</w:t>
            </w:r>
          </w:hyperlink>
        </w:p>
        <w:p>
          <w:pPr>
            <w:pStyle w:val="Contents3"/>
            <w:tabs>
              <w:tab w:val="clear" w:pos="8459"/>
              <w:tab w:val="right" w:pos="9026" w:leader="dot"/>
            </w:tabs>
            <w:rPr/>
          </w:pPr>
          <w:hyperlink w:anchor="__RefHeading___Toc1320762_2281741623">
            <w:r>
              <w:rPr>
                <w:webHidden/>
                <w:rStyle w:val="IndexLink"/>
                <w:rtl w:val="true"/>
              </w:rPr>
              <w:t>فرمان شاه طهماسب ثانی و مرتضای وزیر اعظم به میرزا محمد ابراهیم</w:t>
            </w:r>
            <w:r>
              <w:rPr>
                <w:rStyle w:val="IndexLink"/>
                <w:rtl w:val="true"/>
              </w:rPr>
              <w:tab/>
            </w:r>
            <w:r>
              <w:rPr>
                <w:rStyle w:val="IndexLink"/>
              </w:rPr>
              <w:t>307</w:t>
            </w:r>
          </w:hyperlink>
        </w:p>
        <w:p>
          <w:pPr>
            <w:pStyle w:val="Contents3"/>
            <w:tabs>
              <w:tab w:val="clear" w:pos="8459"/>
              <w:tab w:val="right" w:pos="9026" w:leader="dot"/>
            </w:tabs>
            <w:rPr/>
          </w:pPr>
          <w:hyperlink w:anchor="__RefHeading___Toc1320764_2281741623">
            <w:r>
              <w:rPr>
                <w:webHidden/>
                <w:rStyle w:val="IndexLink"/>
                <w:rtl w:val="true"/>
              </w:rPr>
              <w:t>فرمان شاه سلیمان به میرزا محمدجعفر قمی</w:t>
            </w:r>
            <w:r>
              <w:rPr>
                <w:rStyle w:val="IndexLink"/>
                <w:rtl w:val="true"/>
              </w:rPr>
              <w:tab/>
            </w:r>
            <w:r>
              <w:rPr>
                <w:rStyle w:val="IndexLink"/>
              </w:rPr>
              <w:t>312</w:t>
            </w:r>
          </w:hyperlink>
        </w:p>
        <w:p>
          <w:pPr>
            <w:pStyle w:val="Contents3"/>
            <w:tabs>
              <w:tab w:val="clear" w:pos="8459"/>
              <w:tab w:val="right" w:pos="9026" w:leader="dot"/>
            </w:tabs>
            <w:rPr/>
          </w:pPr>
          <w:hyperlink w:anchor="__RefHeading___Toc1320766_2281741623">
            <w:r>
              <w:rPr>
                <w:webHidden/>
                <w:rStyle w:val="IndexLink"/>
                <w:rtl w:val="true"/>
              </w:rPr>
              <w:t>فرمان سلطان حسین به محمد ابراهیم مستوفی</w:t>
            </w:r>
            <w:r>
              <w:rPr>
                <w:rStyle w:val="IndexLink"/>
                <w:rtl w:val="true"/>
              </w:rPr>
              <w:tab/>
            </w:r>
            <w:r>
              <w:rPr>
                <w:rStyle w:val="IndexLink"/>
              </w:rPr>
              <w:t>314</w:t>
            </w:r>
          </w:hyperlink>
        </w:p>
        <w:p>
          <w:pPr>
            <w:pStyle w:val="Contents3"/>
            <w:tabs>
              <w:tab w:val="clear" w:pos="8459"/>
              <w:tab w:val="right" w:pos="9026" w:leader="dot"/>
            </w:tabs>
            <w:rPr/>
          </w:pPr>
          <w:hyperlink w:anchor="__RefHeading___Toc1320768_2281741623">
            <w:r>
              <w:rPr>
                <w:webHidden/>
                <w:rStyle w:val="IndexLink"/>
                <w:rtl w:val="true"/>
              </w:rPr>
              <w:t>[</w:t>
            </w:r>
            <w:r>
              <w:rPr>
                <w:rStyle w:val="IndexLink"/>
                <w:rtl w:val="true"/>
              </w:rPr>
              <w:t>ماجرای دعبل خزاعی</w:t>
            </w:r>
            <w:r>
              <w:rPr>
                <w:rStyle w:val="IndexLink"/>
                <w:rtl w:val="true"/>
              </w:rPr>
              <w:t>]</w:t>
              <w:tab/>
            </w:r>
            <w:r>
              <w:rPr>
                <w:rStyle w:val="IndexLink"/>
              </w:rPr>
              <w:t>314</w:t>
            </w:r>
          </w:hyperlink>
        </w:p>
        <w:p>
          <w:pPr>
            <w:pStyle w:val="Contents3"/>
            <w:tabs>
              <w:tab w:val="clear" w:pos="8459"/>
              <w:tab w:val="right" w:pos="9026" w:leader="dot"/>
            </w:tabs>
            <w:rPr/>
          </w:pPr>
          <w:hyperlink w:anchor="__RefHeading___Toc1320770_2281741623">
            <w:r>
              <w:rPr>
                <w:webHidden/>
                <w:rStyle w:val="IndexLink"/>
                <w:rtl w:val="true"/>
              </w:rPr>
              <w:t>[</w:t>
            </w:r>
            <w:r>
              <w:rPr>
                <w:rStyle w:val="IndexLink"/>
                <w:rtl w:val="true"/>
              </w:rPr>
              <w:t>خاتمه کتاب</w:t>
            </w:r>
            <w:r>
              <w:rPr>
                <w:rStyle w:val="IndexLink"/>
                <w:rtl w:val="true"/>
              </w:rPr>
              <w:t>]</w:t>
              <w:tab/>
            </w:r>
            <w:r>
              <w:rPr>
                <w:rStyle w:val="IndexLink"/>
              </w:rPr>
              <w:t>318</w:t>
            </w:r>
          </w:hyperlink>
        </w:p>
        <w:p>
          <w:pPr>
            <w:pStyle w:val="Contents3"/>
            <w:tabs>
              <w:tab w:val="clear" w:pos="8459"/>
              <w:tab w:val="right" w:pos="9026" w:leader="dot"/>
            </w:tabs>
            <w:rPr/>
          </w:pPr>
          <w:hyperlink w:anchor="__RefHeading___Toc1320772_2281741623">
            <w:r>
              <w:rPr>
                <w:webHidden/>
                <w:rStyle w:val="IndexLink"/>
                <w:rtl w:val="true"/>
              </w:rPr>
              <w:t>فهرست منابع</w:t>
            </w:r>
            <w:r>
              <w:rPr>
                <w:rStyle w:val="IndexLink"/>
                <w:rtl w:val="true"/>
              </w:rPr>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05_39544"/>
      <w:bookmarkStart w:id="1" w:name="pg3805_39544"/>
      <w:bookmarkEnd w:id="1"/>
    </w:p>
    <w:p>
      <w:pPr>
        <w:pStyle w:val="Heading2"/>
        <w:numPr>
          <w:ilvl w:val="1"/>
          <w:numId w:val="1"/>
        </w:numPr>
        <w:rPr/>
      </w:pPr>
      <w:bookmarkStart w:id="2" w:name="pg3805_39544"/>
      <w:bookmarkStart w:id="3" w:name="__RefHeading___Toc132053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افضل‌الملک، غلامحسین،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غلامحسین‌خان افضل‌الملک؛ تصحیح و تحقیق زهرا اردستانی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 انتشارات زائر،</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فاطمه‌معصومه علیها‌السلام و مکانت فرهنگی قم، مجموعه آثار؛ شماره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9648567417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گزارش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رکن‌الدوله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رکن‌الدوله، محمدتقی،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اردستانی، زهرا،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۱۲۸۵۰۴۲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۱۰۹۷۴۲۹</w:t>
      </w:r>
    </w:p>
    <w:p>
      <w:pPr>
        <w:pStyle w:val="Heading2"/>
        <w:numPr>
          <w:ilvl w:val="1"/>
          <w:numId w:val="1"/>
        </w:numPr>
        <w:rPr/>
      </w:pPr>
      <w:bookmarkStart w:id="5" w:name="__RefHeading___Toc1320538_228174162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سفرنامه قم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غلام‌حسین‌خان افضل الملک</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اردستانی </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 xml:space="preserve">مجموعه آثار شماره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سفرنامه قم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میزرا غلام‌حسین‌خان افضل الملک</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اردستانی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وزارت فرهنگ و ارشاد اسلامی</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7748434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7" w:name="pg3805_39546"/>
    </w:p>
    <w:p>
      <w:pPr>
        <w:pStyle w:val="Heading2"/>
        <w:numPr>
          <w:ilvl w:val="1"/>
          <w:numId w:val="1"/>
        </w:numPr>
        <w:rPr/>
      </w:pPr>
      <w:bookmarkStart w:id="8" w:name="__RefHeading___Toc1320540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آغاز سفر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مسیح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معدّل 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فرمان امتیاز دولتی 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غلام‌حسین خان ادیب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برخی نویسندگان دارالتألیف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حکایت خسروخان خواجه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حرکت به سوی قم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قریه کاریزک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علی آباد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کوشک نصرت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دریاچه جدید الاحداث ساوه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احمد آباد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منظریه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پل دلاّک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مهندسیه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سواد کتابچه لایحه راه شوسه قم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ساختمان حرم مطهر حضرت معصومه علیهاالسلام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محلات قم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باغات بیرون شهر قم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صادرات قم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کوه خضر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قریه مسگران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کوه دو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علمای قم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طغیان آب و ویرانی شهر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بررسی دلیل طغیان آب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تاریخ مدنیت یافتن قم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رودخانه اناربار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نهرهای رودخانه اناربار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بلوکات قم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تتمه تاریخ و وضعیت ممیزی قم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جمعیّت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هوا و محصولات قم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کثرت امامزادگان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بقاع قم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مساجد معروفه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مدارس معروفه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خانات و تیمچه‌ها و غیره‌ها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ایلات قم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طایفه زندیه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طایفه گائینی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طایفه سعدوند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طایفه عبدالملکی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طایفه کلهر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طایفه کرزه‌بر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طایفه لشنی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علت تسمیه زندیه به زندیه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طوایف قدیم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کیفیت انتقال حکومت قم از زندیه به قاجاریه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طایفه حاجی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طایفه بیگدلی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طایفه حاجی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معارف قم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میر سیدعلی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میرزا علی اکبر سر بقعه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زکی باغبان قمی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میرزا خانلرخان اعتصام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میرزا محمودخان مشیرالوزارة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میرزا عبدالکریم قمی کوثر علی‌شاه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حاجی میرزا محمد معین 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میرزا محمدحسین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میرزا زین‌العابدین بن میرزا محمدحسین 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میرزا احمدخان بن میرزا محمدحسین 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شیخ حسین کهکی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میرزا حسن قمی طبیب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میرزا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مبرقع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فرمان جهان شاه به احمد نظام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فرمان حسن بیگ ترکمان به احمد نظام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فرمان ابوالمظفر یعقوب بهادر به احمد نظام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فرمان ابوالمظفر الوند بهادر به سید کمال الدین عطاءالّله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قم در عهد کیانیان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حکام قم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اراضی اطراف قم و اسامی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مباشرین مختلف مالیات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باغات طرف دروازه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باغات طرف دروازه قلعه و 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قنوات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قراء و توابع قم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خالصه‌ها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خالصه شمس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خالصه شاه آباد علیا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خالصه قمرود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کوه‌ها و معادن قم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بلوکات قم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بلوک وازکرود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امامزاده معصومه علیهاالسلام لنجه رود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بلوک قمرود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بلوک قهستان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بلوک جاسب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بلوک اردهال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مزارع حاشیه رودخانه اناربار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چشمه علی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لریجان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چم‌ها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فرمان ابوالمظفر طهماسب بهادر به رشیدالدین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فرمان شاه طهماسب ثانی و مرتضای وزیر اعظم به میرزا محمد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فرمان شاه سلیمان به میرزا محمدجعفر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فرمان سلطان حسین به محمد ابراهیم</w:t>
      </w:r>
    </w:p>
    <w:p>
      <w:pPr>
        <w:pStyle w:val="BookText"/>
        <w:rPr/>
      </w:pP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ماجرای دعبل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خاتمه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0" w:name="pg3808_39550"/>
    </w:p>
    <w:p>
      <w:pPr>
        <w:pStyle w:val="Heading2"/>
        <w:numPr>
          <w:ilvl w:val="1"/>
          <w:numId w:val="1"/>
        </w:numPr>
        <w:rPr/>
      </w:pPr>
      <w:bookmarkStart w:id="11" w:name="__RefHeading___Toc1320542_2281741623"/>
      <w:bookmarkStart w:id="12" w:name="_Toc4"/>
      <w:bookmarkEnd w:id="10"/>
      <w:bookmarkEnd w:id="11"/>
      <w:r>
        <w:rPr>
          <w:rtl w:val="true"/>
        </w:rPr>
        <w:t>مقدمه ی کنگره</w:t>
      </w:r>
      <w:bookmarkEnd w:id="12"/>
    </w:p>
    <w:p>
      <w:pPr>
        <w:pStyle w:val="BookText"/>
        <w:rPr/>
      </w:pP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اورا زیارت کند، واجب می‌گردد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Style w:val="FootnoteAnchor"/>
          <w:rtl w:val="true"/>
        </w:rPr>
        <w:footnoteReference w:id="3"/>
      </w:r>
      <w:r>
        <w:rPr>
          <w:rFonts w:ascii="IRNazanin" w:hAnsi="IRNazanin" w:eastAsia="IRNazanin"/>
          <w:color w:val="111111"/>
          <w:sz w:val="28"/>
          <w:sz w:val="28"/>
          <w:szCs w:val="28"/>
          <w:rtl w:val="true"/>
          <w:lang w:bidi="fa-IR"/>
        </w:rPr>
        <w:t>، 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 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 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 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 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کتابی که اکنون در دست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افضل الملک است که علاوه بر اطلاعات تاریخی و جغرافیایی منحصر به فردی که در آن موجود است، تصویری روشن از اوضاع اجتماعی سیاسی و فرهنگی قم در آن عصر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علما و حوزه قم و رابطه این شهر با پادشاهان صفویه و قاجار نیز تبیین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خانم زهرا اردستانی محقق کتاب با تلاش گسترده و با وجود نسخه منحصر به فرد کتاب که کار تصحیح را بسیار با مشکل مواجه می‌نمود، آن را تصحیح انتقادی نموده و به صورت حاضر عرضه نموده‌اند که لازم است در اینجا از ایشان کمال تشکر و قدرددانی را داشته همچنین از تولیت آستانه حضرت آیة الله مسعودی، معاون محترم اداری مالی آستانه، جناب آقای فقیه میرزایی و مدیریت فرهنگی حجت‌الاسلام والمسلمین عباسی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808_39554"/>
      <w:bookmarkStart w:id="14" w:name="pg3808_39554"/>
      <w:bookmarkEnd w:id="14"/>
    </w:p>
    <w:p>
      <w:pPr>
        <w:pStyle w:val="Heading2"/>
        <w:numPr>
          <w:ilvl w:val="1"/>
          <w:numId w:val="1"/>
        </w:numPr>
        <w:rPr/>
      </w:pPr>
      <w:bookmarkStart w:id="15" w:name="pg3808_39554"/>
      <w:bookmarkStart w:id="16" w:name="__RefHeading___Toc1320544_228174162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حمد و سپاس خداوند رحمان را که همه حمدها متوجه اوست و درود و سلام بر محمد و اهل‌بیت پاکش علیه و علیهم التحیة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غلام‌حسین ادیب،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کرمانی</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است؛ چنان‌که در مورد ادیب نگاشته‌اند، وی از کارگزاران باسواد دوره قاجار بوده است و بر اساس بیان تذکره‌نویسان، در رشته‌های مختلف علم،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اصول، فقه، عروض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آموخته و سمتهای مختلفی چون پیشکاری، تحویلداری، نویسندگی، حکومت، استیفاء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سالهای زندگی‌اش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اهل قلم بوده و علاوه بر کار ترجمه در دارالتألیف، آثاری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الاسفار، افضل التواریخ، سحر سامری و سفرنامه ناصری، تاریخ و جغرافیای قم، تاریخ صدور قاجاریه، صدرالتواریخ، سفرنامه خراسان و کرمان، کراسه المعی، ظفرنامه عضدی، و سفرنامه قم ـ که اکثر آنها جنبه تاریخی دارد ـ از او باقی‌مانده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این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شخصیت حضرت </w:t>
      </w:r>
    </w:p>
    <w:p>
      <w:pPr>
        <w:pStyle w:val="BookText"/>
        <w:rPr/>
      </w:pPr>
      <w:r>
        <w:rPr>
          <w:rFonts w:ascii="IRNazanin" w:hAnsi="IRNazanin" w:eastAsia="IRNazanin"/>
          <w:color w:val="111111"/>
          <w:sz w:val="28"/>
          <w:sz w:val="28"/>
          <w:szCs w:val="28"/>
          <w:rtl w:val="true"/>
          <w:lang w:bidi="fa-IR"/>
        </w:rPr>
        <w:t>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تصحیح و چاپ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اغلب سفرنامه‌ها در این است که وضعیت مناطق مورد سیر نویسنده، به لحاظ تاریخی و جغرافیایی با جزیی‌نگری،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سفرنامه‌ها منابع خوبی برای بررسی پیشینه تاریخی و جغرافیایی مناطق مختلف هستند که از همین اطلاعات، در موارد بسیار می‌توان، برای تحلیل و بررسی مسایل فرهنگی، سیاسی، اجتماعی و اقتصادی آن مناطق در آن مقطع زمانی،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خود سفرنامه‌ها نیز، اغلب به این دسته از مسایل ولو به طور ضمنی و غیر مستقیم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بدیهی است که نویسندگان وابسته به حکومت که دست به نوشتن سفرنامه زده‌اند ـ چنان که از مطالعه این گونه سفرنامه‌ها روشن می‌شود ـ در اغلب موارد تمام حقایق را بیان نکرده‌اند و با پنهان کردن برخی مطالب یا اغراق در بیان یک واقعه یا توصیف یک شخصیت، به حاکم زمان خود، خوش خدمتی نموده‌اند و یا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مواجبی را که می‌گرفته‌اند، ادا کرده‌اند؛ چنان‌که در حاشیه این کتاب مرقوم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این که ما از این دولت مواجب می‌بریم، باید در نوشته‌های خود، اوصاف آنها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این سفرنامه نیز از این نقص خالی نیست و آنچه در وصف شخصیت یا عملکرد رجال سیاسی و دولتی ذکر شده، خالی از اغراق و دور از جلب رضایت ایشان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دقت و تأمّل در همین نکته و هم چنین بسیاری از فرازهای این سفرنامه می‌تواند فضای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کشور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بکشد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دیگر سفرنامه‌ها ـ به ویژه سفرنامه‌های دولتی ـ این است که گاه، به شخصیتهایی اشاره می‌کنند که با وجود به عهده‌داشتن مسؤولیتهای اجرایی و تأثیر در کیفیت اداره امور مردم یک منطقه از کشور، به خاطر کم‌رنگ بودن نقش و محدود </w:t>
      </w:r>
    </w:p>
    <w:p>
      <w:pPr>
        <w:pStyle w:val="BookText"/>
        <w:rPr/>
      </w:pPr>
      <w:r>
        <w:rPr>
          <w:rFonts w:ascii="IRNazanin" w:hAnsi="IRNazanin" w:eastAsia="IRNazanin"/>
          <w:color w:val="111111"/>
          <w:sz w:val="28"/>
          <w:sz w:val="28"/>
          <w:szCs w:val="28"/>
          <w:rtl w:val="true"/>
          <w:lang w:bidi="fa-IR"/>
        </w:rPr>
        <w:t>بودن مسؤولیتشان، در کتب تاریخی که معمولاً به موضوعات کلان می‌پردازند، کمتر به آنها توجه شده و یا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 اینکه با دقت و مطالعه این سفرنامه‌ها می‌توان تا حدودی به میزان حضور دین و چگونگی آن در جامعه و حکومت آن دوره،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ضرورت و اهمیّت چاپ و انتشار سفرنامه‌ها عموماً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باتوجه به ارتباطش با هدف کنگره ـ خصوصاً،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روی تنها نسخه به دست آمده از آن، که مربوط به کتابخانه مجلس شورای اسلامی است،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قطع خشتی و به خط شکسته و نستعلیق می‌باشد و چنانچه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اشاره نموده به خطّ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گزارش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دست گرفتن حکومت فارس، از تهران به سمت شیراز حرکت کرد و فرزندانش در این سفر او را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الملک، این سفرنامه را از زبان فرزند ارشد وی، اسدالله میرزا،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غلام حسین‌خان ادیب اصلاً در این سفر حضور نداشته است، بلکه اطلاعاتی را که در مورد قم و منازل بین راه تهران تا قم، جمع آوری کرده بوده به خاطرات اسدالله میرزا در سفر از شهر تهران تا قم، اضافه نموده و این سفرنامه را از زبان او نقل و نگارش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توسط نویسنده، در سی جزء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جریان سفر از تهران تا قم، بحث را با تاریخ قم آغاز و سپس به ترتیب به امام‌زادگان، مساجد، مدارس، ایلات، معارف، حکام، باغات، مزارع، قراء، بلوکات و چم‌های شهر قم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این مباحث، گاه به تناسب، به یک بررسی علمی یا ذکر یک واقعه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در بسیاری مواقع مباحث به هم آمیخته شده و در ضمن یک موضوع </w:t>
      </w:r>
    </w:p>
    <w:p>
      <w:pPr>
        <w:pStyle w:val="BookText"/>
        <w:rPr/>
      </w:pPr>
      <w:r>
        <w:rPr>
          <w:rFonts w:ascii="IRNazanin" w:hAnsi="IRNazanin" w:eastAsia="IRNazanin"/>
          <w:color w:val="111111"/>
          <w:sz w:val="28"/>
          <w:sz w:val="28"/>
          <w:szCs w:val="28"/>
          <w:rtl w:val="true"/>
          <w:lang w:bidi="fa-IR"/>
        </w:rPr>
        <w:t>به موضوعی دیگر اشاره شده است؛ لذا بدون فصل بندی، در حد امکان، کتاب فهرست بندی شد تا استفاده از آن برای خوانندگان آسان‌تر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جهت سهولت مطالعه، در مورد برخی اشخاص، اماکن و لغات، توضیحی در پاروقی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این تلاش مورد قبول درگاه‌الهی واقع شود و جامعه علمی آن‌را پذیراباشد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 اضافه می‌کنم که سفرنامه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حسین پیاده نظام در دست است که شرح خیالی سفر پر رنج تاجری است به نام حاجی محمد فاضلی از تهران به قم جهت پیوستن به خانواده و حرکت به سمت عتبات عالیات و کربلای معلا، ولی مشکلات زیادی که در راه پیش می‌آید، این سفر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را تبدیل به سفری چند روزه می‌کند و البته در سفرنامه روشن نمی‌شود که حاجی، چه زمان به قم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سفرنامه، خالی از هر نوع نکته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اشاره به آن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الحمد کلّه</w:t>
      </w:r>
    </w:p>
    <w:p>
      <w:pPr>
        <w:pStyle w:val="BookText"/>
        <w:rPr/>
      </w:pPr>
      <w:r>
        <w:rPr>
          <w:rFonts w:ascii="IRNazanin" w:hAnsi="IRNazanin" w:eastAsia="IRNazanin"/>
          <w:color w:val="111111"/>
          <w:sz w:val="28"/>
          <w:sz w:val="28"/>
          <w:szCs w:val="28"/>
          <w:rtl w:val="true"/>
          <w:lang w:bidi="fa-IR"/>
        </w:rPr>
        <w:t xml:space="preserve">هفتم رمضان المبارک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آبان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اردستانی </w:t>
      </w:r>
      <w:bookmarkStart w:id="18" w:name="pg3808_39558"/>
    </w:p>
    <w:p>
      <w:pPr>
        <w:pStyle w:val="Heading2"/>
        <w:numPr>
          <w:ilvl w:val="1"/>
          <w:numId w:val="1"/>
        </w:numPr>
        <w:rPr/>
      </w:pPr>
      <w:bookmarkStart w:id="19" w:name="__RefHeading___Toc1320546_2281741623"/>
      <w:bookmarkStart w:id="20" w:name="_Toc6"/>
      <w:bookmarkEnd w:id="18"/>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نسخه، سفرنامه من است به قم که در سنه هزار و سیصد و سی و چهار در آن‌جا، پیشکار حکومتی بودم، و یاد داشت‌ها را ضبط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محض تشویق فرزندان شاهزاده محمدتقی میرزای رکن الدوله</w:t>
      </w:r>
      <w:r>
        <w:rPr>
          <w:rStyle w:val="FootnoteAnchor"/>
          <w:rtl w:val="true"/>
        </w:rPr>
        <w:footnoteReference w:id="8"/>
      </w:r>
      <w:r>
        <w:rPr>
          <w:rFonts w:ascii="IRNazanin" w:hAnsi="IRNazanin" w:eastAsia="IRNazanin"/>
          <w:color w:val="111111"/>
          <w:sz w:val="28"/>
          <w:sz w:val="28"/>
          <w:szCs w:val="28"/>
          <w:rtl w:val="true"/>
          <w:lang w:bidi="fa-IR"/>
        </w:rPr>
        <w:t>آن مطالب را به اسم امیرزاده اعظم، اسدالله میرزا</w:t>
      </w:r>
      <w:r>
        <w:rPr>
          <w:rStyle w:val="FootnoteAnchor"/>
          <w:rtl w:val="true"/>
        </w:rPr>
        <w:footnoteReference w:id="9"/>
      </w:r>
      <w:r>
        <w:rPr>
          <w:rFonts w:ascii="IRNazanin" w:hAnsi="IRNazanin" w:eastAsia="IRNazanin"/>
          <w:color w:val="111111"/>
          <w:sz w:val="28"/>
          <w:sz w:val="28"/>
          <w:szCs w:val="28"/>
          <w:rtl w:val="true"/>
          <w:lang w:bidi="fa-IR"/>
        </w:rPr>
        <w:t>که بعد، جلال السلطان، لقب یافته، بنگاشتم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من، مبلغی پول داد؛ بعد از این، شوق افتاد، دیگر شرح کاشان تا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امیرزاده ذوق ژغرافی نویسی و تاریخ نگاری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جزوه‌ها خط خود من است که با بودن وبا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کاتب نوشته شد، در کتابخانه سرکار حشمة‌السلطان فرزند شاهزاده، علی نقی میرزای رکن الدوله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دیگر از نمونه ناتوانیهای او این است که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خود یکی از محافظین شهر تبریز بود، ولی به محض نزدیک شدن روسها به تبریز، به جای دفاع، شهر را رها نمود و همین، زمینه سقوط تبریز و تسلط روسها بر آن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فوت فتحعلی شاه، از ظل السلطان دفاع کرد و همین باعث غضب محمد شاه نسبت به او گردید 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بعد از سه سال، گریخت و به دولت روسیه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گوهرآغا، خواهر یکی از زنهای فتحعلی شاه او و دیگر شاهزادگان فراری را از روسیه به اسلامبول فرستاد و ایشان به کمک محمدعلی پاشا به کربلا و کاظمین رفته و آلت دست انگلیسیها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سعادت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بامداد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والی سابق کرمانشاهان و خراسان و کرمان و بروجرد و</w:t>
      </w:r>
    </w:p>
    <w:p>
      <w:pPr>
        <w:pStyle w:val="BookText"/>
        <w:rPr/>
      </w:pPr>
      <w:r>
        <w:rPr>
          <w:rFonts w:ascii="IRNazanin" w:hAnsi="IRNazanin" w:eastAsia="IRNazanin"/>
          <w:color w:val="111111"/>
          <w:sz w:val="28"/>
          <w:sz w:val="28"/>
          <w:szCs w:val="28"/>
          <w:rtl w:val="true"/>
          <w:lang w:bidi="fa-IR"/>
        </w:rPr>
        <w:t>عربستان،</w:t>
      </w:r>
      <w:r>
        <w:rPr>
          <w:rStyle w:val="FootnoteAnchor"/>
          <w:rtl w:val="true"/>
        </w:rPr>
        <w:footnoteReference w:id="11"/>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العبد میرزا غلام‌حسین خان افضل الملک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 دیوان 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سیصد و سی و چهار در طهران </w:t>
      </w:r>
      <w:bookmarkStart w:id="21" w:name="pg3808_39560"/>
    </w:p>
    <w:p>
      <w:pPr>
        <w:pStyle w:val="Heading2"/>
        <w:numPr>
          <w:ilvl w:val="1"/>
          <w:numId w:val="1"/>
        </w:numPr>
        <w:rPr/>
      </w:pPr>
      <w:bookmarkStart w:id="22" w:name="__RefHeading___Toc1320548_2281741623"/>
      <w:bookmarkStart w:id="23" w:name="_Toc7"/>
      <w:bookmarkEnd w:id="21"/>
      <w:bookmarkEnd w:id="22"/>
      <w:r>
        <w:rPr>
          <w:rtl w:val="true"/>
        </w:rPr>
        <w:t>دیباچه</w:t>
      </w:r>
      <w:bookmarkEnd w:id="23"/>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افتتاح سخن سرایی به نام فرمانفرمایی سزاست که بدون شیر</w:t>
      </w:r>
      <w:r>
        <w:rPr>
          <w:rStyle w:val="FootnoteAnchor"/>
          <w:rtl w:val="true"/>
        </w:rPr>
        <w:footnoteReference w:id="12"/>
      </w:r>
      <w:r>
        <w:rPr>
          <w:rFonts w:ascii="IRNazanin" w:hAnsi="IRNazanin" w:eastAsia="IRNazanin"/>
          <w:color w:val="111111"/>
          <w:sz w:val="28"/>
          <w:sz w:val="28"/>
          <w:szCs w:val="28"/>
          <w:rtl w:val="true"/>
          <w:lang w:bidi="fa-IR"/>
        </w:rPr>
        <w:t>، کارها را به نظم آرد و بدون وزیر، ارکان ملک را به تقویم رساند؛ قادری است که هر مغلوبی را نصیر کند؛ و قاهری است که هر گردنکشی را به زیر آورد؛ مقومی است که تقویم انسان نماید، و معدّلی است که تعدیل آخشیجان</w:t>
      </w:r>
      <w:r>
        <w:rPr>
          <w:rStyle w:val="FootnoteAnchor"/>
          <w:rtl w:val="true"/>
        </w:rPr>
        <w:footnoteReference w:id="13"/>
      </w:r>
      <w:r>
        <w:rPr>
          <w:rFonts w:ascii="IRNazanin" w:hAnsi="IRNazanin" w:eastAsia="IRNazanin"/>
          <w:color w:val="111111"/>
          <w:sz w:val="28"/>
          <w:sz w:val="28"/>
          <w:szCs w:val="28"/>
          <w:rtl w:val="true"/>
          <w:lang w:bidi="fa-IR"/>
        </w:rPr>
        <w:t>فرماید؛ حاکم عادلی است که سید قرشی را به تظلم عبد حبشی کیفر دهد؛ و رازق باذلی است که جیره و مرسوم روزی خواران را به خطای منکر نبرد؛ کفیل ارزاق انام است و وکیل مصالح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جزء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فلایشغله شأن عن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همه جا جلوه دهد و لایدرک بالعیان؛</w:t>
      </w:r>
    </w:p>
    <w:p>
      <w:pPr>
        <w:pStyle w:val="BookText"/>
        <w:rPr/>
      </w:pPr>
      <w:r>
        <w:rPr>
          <w:rFonts w:ascii="IRNazanin" w:hAnsi="IRNazanin" w:eastAsia="IRNazanin"/>
          <w:color w:val="111111"/>
          <w:sz w:val="28"/>
          <w:sz w:val="28"/>
          <w:szCs w:val="28"/>
          <w:rtl w:val="true"/>
          <w:lang w:bidi="fa-IR"/>
        </w:rPr>
        <w:t xml:space="preserve">و صلوات و سلام بر نبیّ و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تقی‌الصفات و نقی‌الذات</w:t>
      </w:r>
      <w:r>
        <w:rPr>
          <w:rStyle w:val="FootnoteAnchor"/>
          <w:rtl w:val="true"/>
        </w:rPr>
        <w:footnoteReference w:id="14"/>
      </w:r>
      <w:r>
        <w:rPr>
          <w:rFonts w:ascii="IRNazanin" w:hAnsi="IRNazanin" w:eastAsia="IRNazanin"/>
          <w:color w:val="111111"/>
          <w:sz w:val="28"/>
          <w:sz w:val="28"/>
          <w:szCs w:val="28"/>
          <w:rtl w:val="true"/>
          <w:lang w:bidi="fa-IR"/>
        </w:rPr>
        <w:t>بوده، مرآت حقایق الهی و مصحف</w:t>
      </w:r>
      <w:r>
        <w:rPr>
          <w:rStyle w:val="FootnoteAnchor"/>
          <w:rtl w:val="true"/>
        </w:rPr>
        <w:footnoteReference w:id="15"/>
      </w:r>
      <w:r>
        <w:rPr>
          <w:rFonts w:ascii="IRNazanin" w:hAnsi="IRNazanin" w:eastAsia="IRNazanin"/>
          <w:color w:val="111111"/>
          <w:sz w:val="28"/>
          <w:sz w:val="28"/>
          <w:szCs w:val="28"/>
          <w:rtl w:val="true"/>
          <w:lang w:bidi="fa-IR"/>
        </w:rPr>
        <w:t>رقایق نامتناهیند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درین زمان خجسته اوان که اریکه سلطنت ایران به نفس نفیس مهرگان </w:t>
      </w:r>
    </w:p>
    <w:p>
      <w:pPr>
        <w:pStyle w:val="BookText"/>
        <w:rPr/>
      </w:pPr>
      <w:r>
        <w:rPr>
          <w:rFonts w:ascii="IRNazanin" w:hAnsi="IRNazanin" w:eastAsia="IRNazanin"/>
          <w:color w:val="111111"/>
          <w:sz w:val="28"/>
          <w:sz w:val="28"/>
          <w:szCs w:val="28"/>
          <w:rtl w:val="true"/>
          <w:lang w:bidi="fa-IR"/>
        </w:rPr>
        <w:t>اعلی حضرت، قدر قدرت اقدس، ظل اللّه، ناصرالدین شاه قاجار ـ خلدّ اللّه ـ</w:t>
      </w:r>
      <w:r>
        <w:rPr>
          <w:rStyle w:val="FootnoteAnchor"/>
          <w:rtl w:val="true"/>
        </w:rPr>
        <w:footnoteReference w:id="16"/>
      </w:r>
      <w:r>
        <w:rPr>
          <w:rFonts w:ascii="IRNazanin" w:hAnsi="IRNazanin" w:eastAsia="IRNazanin"/>
          <w:color w:val="111111"/>
          <w:sz w:val="28"/>
          <w:sz w:val="28"/>
          <w:szCs w:val="28"/>
          <w:rtl w:val="true"/>
          <w:lang w:bidi="fa-IR"/>
        </w:rPr>
        <w:t>ملکه پاینده؛ و مسند وزارت عظمی به وجود حضرت مستطاب، اجل اشرف افخم، آقا میرزا علی اصغرخان، امین السلطان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امین السلطان در طول مدت صدارتش، خیانت بسیاری به مملکت نموده است، از جمله نقش عمده او در دادن امتیاز رویتر به انگلیسیها و تأسیس بانک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ساکت کردن روسها در اعتراض به این امتیاز، قراردادی با دالغورکی سفیر روس تنظیم می‌کند که سه فصل آن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دادن امتیاز راه شوسه تهران ـ انزلی به روسها؛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اختیار کشتیرانی در تمام رودخانه‌هایی که در خاک ایران است و به دریای خزر می‌رود ـ از مصب تا منبع ـ به روسها؛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سند معتبر به روسها مبنی بر اینکه بعدها ایران هر امتیازی را خواست به سایر دول بدهد با اجازه روسها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خیانتهای او دادن امتیاز انحصار دخانیات به انگلیسیها بود و نقش عمده و تلاش برای براندازی مشروطه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روز یکشنبه </w:t>
      </w:r>
      <w:r>
        <w:rPr>
          <w:rFonts w:eastAsia="IRNazanin" w:cs="IRNazanin"/>
          <w:color w:val="111111"/>
          <w:sz w:val="28"/>
          <w:szCs w:val="28"/>
          <w:lang w:bidi="fa-IR"/>
        </w:rPr>
        <w:t>8/6/1286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دست جوانی در بیرون مجلس بهارستان کشته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وزیران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عبدالله پور، کانون انتشارات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سیاستگران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خان ملک ساسانی، انتشارات مگستان؛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وزیران ایران از انقلاب مشروطه تا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عاقلی، سازمان انتشارات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برزانده است، رأی ملوکانه چنان اقتضاء کرد که برادر والاگهر خود یعنی؛ خداوندگار اعظم بندگان، حضرت مستطاب اشرف امجد افخم والا شاهزاده، محمدتقی میرزای رکن الدوله را به ایالت فارس، روانه فرمایند که در آن سامان، عدل سلطانی را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بلدان، به لوازم جان نثاری و شرایط رعیت داری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بروز این مرحمت در منتصف اخیر سنه هزار و سیصد و نه هجری به سال قمری واقع شد، که ابتدای سال لوی ئیل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استیلای مغول، دوره دوازده ساله ترکان در ایران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مذکور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سیچقان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توشقان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خرگوش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ئیلان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یونت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تخاقوی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تنگوزئیل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ترکیبات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رامپوری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زبان ترکی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در زبان ترکی امروزی بعضی از این لغات تغییر یافته‌اند، مثلاً به موش، سیچان گفته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اسامی این سالها به شکل اصطلاح به همین سبک در میان اهل فن استعمال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شمسی هزار و سیصد و</w:t>
      </w:r>
    </w:p>
    <w:p>
      <w:pPr>
        <w:pStyle w:val="BookText"/>
        <w:rPr/>
      </w:pPr>
      <w:r>
        <w:rPr>
          <w:rFonts w:ascii="IRNazanin" w:hAnsi="IRNazanin" w:eastAsia="IRNazanin"/>
          <w:color w:val="111111"/>
          <w:sz w:val="28"/>
          <w:sz w:val="28"/>
          <w:szCs w:val="28"/>
          <w:rtl w:val="true"/>
          <w:lang w:bidi="fa-IR"/>
        </w:rPr>
        <w:t>نه می‌شود و درین وقت که اوان اعتدال ربیع و ابتدای سنه شمسی است، این جانب در رکاب مبارک پدر والاگهر خود، مهرگان، حضرت مستطاب معظم‌له، فارِسِ میدان ایالت فارس شده، به جای مدح و ثنا، عمرو بقای ملک الملوک و شمس الخواقین را از خداوند خواستارم و دعای نهان را بهتر از مدح بیان می‌شمارم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سفر خجسته اثر، این بنده، اسدالله میرزا و برادر بزرگ‌ترم نصرالله میرزا که در جرگه فرزندان مهرگان حضرت مستطاب اشرف ایالت کبری ـ روحی فداه ـ به شمار می‌آئیم و خود را در مقام ادب و حقیقت حال، کمترین چاکر و کهترین خادم بی‌مقدار پدر والاتبار می‌دانیم، به خیال آن افتادیم که اثری در روزگار گذاریم و تجارب و شرح حال مردم و جغرافیای ولایات را در صفحه اوراق به ودیعه سپاریم، و فواید این کار بسی بسیار است که ارباب هوش و تمدن، ملتفت نکات خفیّه بوده، دیگر محتاج به توضیح فواید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آنان که از عالم انسانیت، بی خبرند، هرچه توضیح فواید و شرح آثار کنیم و تشریح خواص تاریخ روزگار بنماییم، ایضاً ملتفت نخواهند شد و سعادت دو جهان را فقط در جلق و دلق می‌دانند و نیک نامی و حفظ نوع و انسان پرستی و نشر تمدن و ترقیات را منحصر به ظلم زیر دستان و حرص جمع کردن مال و نقض عهد و دو قولی و لئامت طبع و نپرداختن حقوق مردمان،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قادر می‌دانم و مستجیر می‌شوم که از این صفات رذایله‌ام مجتنب نمایی و مرا به صفت عقل و عدل و بذل و درستکاری به ترقیات دنیا و آخرت نائل فرمایی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یکی از خیرخواهان که در صحبت او استفاضه‌ها کرده‌ام، چون از قصدم آگاه شد، بیش‌تر تشویق و تحریک کرد که در نوشتن چنین سفرنامه، اقدام نموده، اوقات خود را مهمل و متروک نگذارم؛ لهذا با عدم فرصت و حالت مسافرت و نبودن بعضی کتب تاریخی و جغرافیایی درین سفر و به اختیار خود نبودن و از کسب اطلاعات و تحقیقات خارجه بازماندن، به تسوید این اوراق همّت گماشته، در عنفوان جوانی و ریحان زندگانی که هرکس به طلب نفس پردازد، این بنده، وقت خود را مهمل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این اوراق، برادر بزرگ‌ترم، نصرالله میرزا و دیگر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میرزا و رضاقلی میرزا است و هریک از ما، به طور عموم یا خصوص، به کاری مشغول می‌شویم؛ نواب نصرالله میرزا در معاونت این کتاب به جمع آوری حال گذشتگان و نقل اقوال مورخین می‌پردازد و این بنده در شرح حال حالیه بلدان بین راه و تحقیق دهات و طرز حالات ایالت و قانون حکمرانی و احیاء نام رجال و معاصرین می‌پردازم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شعرا و جمع منشآت متفرقه و ضبط اشعار، مدایح و غیرها به محمود میرزا موکول است، و چون رضاقلی میرزا علاوه بر ذوق انشاء، در فن جغرافیای خارجه و داخله یدی طولا دارد، به شرح جمیع امکنه و بلدان فارس و بلوکات و مساحت و عجایب و غرایب و نهرها و قنوات این سامان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بنده، علاوه بر ادای تکلیفات خود، به تسوید تحقیقات ایشان پرداخته، تصحیح و امضاء و انشاء این عمل را به عهده خود گرفته؛ در واقع، خود را فدایی برادران کرده، خویشتن را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صنّف فقد استهدف</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هریک از اخوان گرام درین کار معاون یکدیگر شده، با کثرت نواقص و عدم اسباب که مددکار تألیف است به این عمل می‌پردازیم</w:t>
      </w:r>
      <w:r>
        <w:rPr>
          <w:rFonts w:eastAsia="IRNazanin" w:cs="IRNazanin"/>
          <w:color w:val="111111"/>
          <w:sz w:val="28"/>
          <w:szCs w:val="28"/>
          <w:rtl w:val="true"/>
          <w:lang w:bidi="fa-IR"/>
        </w:rPr>
        <w:t xml:space="preserve">. </w:t>
      </w:r>
      <w:bookmarkStart w:id="24" w:name="pg3808_39564"/>
    </w:p>
    <w:p>
      <w:pPr>
        <w:pStyle w:val="BookText"/>
        <w:rPr/>
      </w:pPr>
      <w:bookmarkEnd w:id="24"/>
      <w:r>
        <w:rPr>
          <w:rFonts w:ascii="IRNazanin" w:hAnsi="IRNazanin" w:eastAsia="IRNazanin"/>
          <w:color w:val="111111"/>
          <w:sz w:val="28"/>
          <w:sz w:val="28"/>
          <w:szCs w:val="28"/>
          <w:rtl w:val="true"/>
          <w:lang w:bidi="fa-IR"/>
        </w:rPr>
        <w:t>و شرح حال نواب اشرف والا، امیرزاده اعظم، علی نقی میرزای عین الملک</w:t>
      </w:r>
      <w:r>
        <w:rPr>
          <w:rStyle w:val="FootnoteAnchor"/>
          <w:rtl w:val="true"/>
        </w:rPr>
        <w:footnoteReference w:id="19"/>
      </w:r>
      <w:r>
        <w:rPr>
          <w:rFonts w:ascii="IRNazanin" w:hAnsi="IRNazanin" w:eastAsia="IRNazanin"/>
          <w:color w:val="111111"/>
          <w:sz w:val="28"/>
          <w:sz w:val="28"/>
          <w:szCs w:val="28"/>
          <w:rtl w:val="true"/>
          <w:lang w:bidi="fa-IR"/>
        </w:rPr>
        <w:t xml:space="preserve">که علاوه بر برادری سمت پدری به ما دارد، با شرح حال سایر اخوان حضار و همراهان سفر و نوکرها، در فصلی جداگانه مرقوم خواهد شد؛ و چهار تن که تقریباً در سن مثل ارکان اربعه، شبانه روز باهم محشوریم و علاوه بر اخوت، سمت رفاقت داریم، به نوشتن روزنامه سفر می‌پردازیم و در ذکر اسامی اشخاص، عموماً ترک عنوان والقاب قبل از اسم کرده، فقط ذکر نام و لقب می‌کنیم؛ و در ابتدای ذکر اسم هرکس به اشهر عنوانات اکتفا می‌کنیم، ولی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را از این قاعده مستثنی ساخته، به اختیار، رسم ادب ورزیده، جمیع عنوانات آنها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استعانت جسته، امیداریم که ما را از هواپرستی و خودپسندی و غرض ورزی و کینه توزی و فریه</w:t>
      </w:r>
      <w:r>
        <w:rPr>
          <w:rStyle w:val="FootnoteAnchor"/>
          <w:rtl w:val="true"/>
        </w:rPr>
        <w:footnoteReference w:id="20"/>
      </w:r>
      <w:r>
        <w:rPr>
          <w:rFonts w:ascii="IRNazanin" w:hAnsi="IRNazanin" w:eastAsia="IRNazanin"/>
          <w:color w:val="111111"/>
          <w:sz w:val="28"/>
          <w:sz w:val="28"/>
          <w:szCs w:val="28"/>
          <w:rtl w:val="true"/>
          <w:lang w:bidi="fa-IR"/>
        </w:rPr>
        <w:t>بافی، دور ساخته؛ در این سُفلیه</w:t>
      </w:r>
      <w:r>
        <w:rPr>
          <w:rStyle w:val="FootnoteAnchor"/>
          <w:rtl w:val="true"/>
        </w:rPr>
        <w:footnoteReference w:id="21"/>
      </w:r>
      <w:r>
        <w:rPr>
          <w:rFonts w:ascii="IRNazanin" w:hAnsi="IRNazanin" w:eastAsia="IRNazanin"/>
          <w:color w:val="111111"/>
          <w:sz w:val="28"/>
          <w:sz w:val="28"/>
          <w:szCs w:val="28"/>
          <w:rtl w:val="true"/>
          <w:lang w:bidi="fa-IR"/>
        </w:rPr>
        <w:t>حقیقت گوییم؛ با اقارب، الفت بورزیم و با اجانب کلفت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امیدواریم که این کتاب به آخر رسیده، در روزگار، یادگار بماند و ما به واسطه احیاء نام دیگران و انتشار صفات حمیده، در دو جهان، سالم و غانم باشیم</w:t>
      </w:r>
      <w:r>
        <w:rPr>
          <w:rFonts w:eastAsia="IRNazanin" w:cs="IRNazanin"/>
          <w:color w:val="111111"/>
          <w:sz w:val="28"/>
          <w:szCs w:val="28"/>
          <w:rtl w:val="true"/>
          <w:lang w:bidi="fa-IR"/>
        </w:rPr>
        <w:t>.</w:t>
      </w:r>
    </w:p>
    <w:p>
      <w:pPr>
        <w:pStyle w:val="Heading2"/>
        <w:numPr>
          <w:ilvl w:val="1"/>
          <w:numId w:val="1"/>
        </w:numPr>
        <w:rPr/>
      </w:pPr>
      <w:bookmarkStart w:id="25" w:name="__RefHeading___Toc1320550_2281741623"/>
      <w:bookmarkStart w:id="26" w:name="_Toc8"/>
      <w:bookmarkEnd w:id="25"/>
      <w:r>
        <w:rPr>
          <w:rtl w:val="true"/>
        </w:rPr>
        <w:t>آغاز سفر</w:t>
      </w:r>
      <w:bookmarkEnd w:id="26"/>
    </w:p>
    <w:p>
      <w:pPr>
        <w:pStyle w:val="Heading3"/>
        <w:numPr>
          <w:ilvl w:val="2"/>
          <w:numId w:val="1"/>
        </w:numPr>
        <w:rPr/>
      </w:pPr>
      <w:bookmarkStart w:id="27" w:name="__RefHeading___Toc1320552_2281741623"/>
      <w:bookmarkStart w:id="28" w:name="_Toc9"/>
      <w:bookmarkEnd w:id="27"/>
      <w:r>
        <w:rPr>
          <w:rtl w:val="true"/>
        </w:rPr>
        <w:t>[</w:t>
      </w:r>
      <w:r>
        <w:rPr>
          <w:rtl w:val="true"/>
        </w:rPr>
        <w:t>آغاز سفر</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بیست و ششم شهر شعبان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بیست و ششم شهر شعبان المعظم هزار و سیصد و نه ابتدای لوی‌ئیل ترکی که هفت روز از تحویل برج حمل گذشته بود، مهرگان، حضرت مستطاب والا، شاهنشاه زاده اعظم رکن الدوله ـ روحی فداه ـ از برای رفتن به ایالت و فرمانفرمایی فارس، از طهران به زاویه مقدسه حضرت عبدالعظیم ـ علیه التکریم ـ که اصل خاک ری، و در یک فرسنگی دار محفوفه طهران است، نقل مکان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دوساعت به غروب مانده در طهران، درب عمارت ازدحامی شده، اجزاء سفر حاضر شدند و در رکاب </w:t>
      </w:r>
    </w:p>
    <w:p>
      <w:pPr>
        <w:pStyle w:val="BookText"/>
        <w:rPr/>
      </w:pPr>
      <w:r>
        <w:rPr>
          <w:rFonts w:ascii="IRNazanin" w:hAnsi="IRNazanin" w:eastAsia="IRNazanin"/>
          <w:color w:val="111111"/>
          <w:sz w:val="28"/>
          <w:sz w:val="28"/>
          <w:szCs w:val="28"/>
          <w:rtl w:val="true"/>
          <w:lang w:bidi="fa-IR"/>
        </w:rPr>
        <w:t>والا، حرکت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مغرب، وارد زاویه مقدسه شده، در باغ مرحومه مهد علیا</w:t>
      </w:r>
      <w:r>
        <w:rPr>
          <w:rStyle w:val="FootnoteAnchor"/>
          <w:rtl w:val="true"/>
        </w:rPr>
        <w:footnoteReference w:id="22"/>
      </w:r>
      <w:r>
        <w:rPr>
          <w:rFonts w:ascii="IRNazanin" w:hAnsi="IRNazanin" w:eastAsia="IRNazanin"/>
          <w:color w:val="111111"/>
          <w:sz w:val="28"/>
          <w:sz w:val="28"/>
          <w:szCs w:val="28"/>
          <w:rtl w:val="true"/>
          <w:lang w:bidi="fa-IR"/>
        </w:rPr>
        <w:t>ـ طاب ثراها ـ که از عمارات دولتی است،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همیشه، سپرده به حاکم زاویه مقدسه است و میز و مبل و سرایداران دولتی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والیان محترم که به ایالات ممالک ایران مأمور می‌شوند، در این باغ منزل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اوقات، حاکم زاویه مقدسه، مختارخان است که سابقاً از نوکران محترم مرحوم میرزا یوسف مستوفی الممالک،</w:t>
      </w:r>
      <w:r>
        <w:rPr>
          <w:rStyle w:val="FootnoteAnchor"/>
          <w:rtl w:val="true"/>
        </w:rPr>
        <w:footnoteReference w:id="23"/>
      </w:r>
      <w:r>
        <w:rPr>
          <w:rFonts w:ascii="IRNazanin" w:hAnsi="IRNazanin" w:eastAsia="IRNazanin"/>
          <w:color w:val="111111"/>
          <w:sz w:val="28"/>
          <w:sz w:val="28"/>
          <w:szCs w:val="28"/>
          <w:rtl w:val="true"/>
          <w:lang w:bidi="fa-IR"/>
        </w:rPr>
        <w:t>صدراعظم این دولت بوده، در اواخر، حال به فراش خلوتی</w:t>
      </w:r>
      <w:r>
        <w:rPr>
          <w:rStyle w:val="FootnoteAnchor"/>
          <w:rtl w:val="true"/>
        </w:rPr>
        <w:footnoteReference w:id="24"/>
      </w:r>
      <w:r>
        <w:rPr>
          <w:rFonts w:ascii="IRNazanin" w:hAnsi="IRNazanin" w:eastAsia="IRNazanin"/>
          <w:color w:val="111111"/>
          <w:sz w:val="28"/>
          <w:sz w:val="28"/>
          <w:szCs w:val="28"/>
          <w:rtl w:val="true"/>
          <w:lang w:bidi="fa-IR"/>
        </w:rPr>
        <w:t>شاهانه سرافراز شده، تقریباً دو سال است که از جانب ادارات بندگان حضرت اجل اشرف، آقای امین السلطان وزیر اعظم ـ دامت شوکته ـ نیابت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عالم خود صاحب مکنت است؛ از قراری که معلوم شد، چندان در صدد مردم آزاری و مداخل نیست؛ بیش‌تر اوقات، طالب نظم و درستکاری است؛ و این جا را خوب اداره کرده است و نظمی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حضرت مستطاب والا ـ روحی فداه ـ در تالار منزل کرده، و این جانبان در اطاق گوشوار، منزل کردیم، و نواب علی‌نقی میرزای عین الملک ـ دام اقباله ـ که دستگاهش مجزا است، در باغ مرحوم میرزاحسین امپریالی منزل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اجزاء، جداگانه در باغ‌ها و خانه‌های دوره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 این است که در این جا به تعداد نفوس ملتزمین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اسامی هر یک نگاشته آید، چون، بعضی از عقب می‌آیند و کنون حاضر نیستند، لهذا از ذکر اسم بعضی دون </w:t>
      </w:r>
      <w:bookmarkStart w:id="29" w:name="pg3808_39566"/>
    </w:p>
    <w:p>
      <w:pPr>
        <w:pStyle w:val="BookText"/>
        <w:rPr/>
      </w:pPr>
      <w:bookmarkEnd w:id="29"/>
      <w:r>
        <w:rPr>
          <w:rFonts w:ascii="IRNazanin" w:hAnsi="IRNazanin" w:eastAsia="IRNazanin"/>
          <w:color w:val="111111"/>
          <w:sz w:val="28"/>
          <w:sz w:val="28"/>
          <w:szCs w:val="28"/>
          <w:rtl w:val="true"/>
          <w:lang w:bidi="fa-IR"/>
        </w:rPr>
        <w:t>بعض، صفح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درین کتاب، دربابی جداگانه، اسامی بعضی از محترمین اجزاء، نوشته می‌شود، مختصراً به شرح حال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ساعتی به خواندن تفسیر و بعضی کتب دیگر مشغول شدیم و در هنگام صرف شام، در حضور والا در سر خوان، حاضر شده، بعد از صرف غذا به اطاق خود منزل کردیم و تا صبح استراحت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شنبه، بیست و هفتم شهر شعبان</w:t>
      </w:r>
    </w:p>
    <w:p>
      <w:pPr>
        <w:pStyle w:val="BookText"/>
        <w:rPr/>
      </w:pPr>
      <w:r>
        <w:rPr>
          <w:rFonts w:ascii="IRNazanin" w:hAnsi="IRNazanin" w:eastAsia="IRNazanin"/>
          <w:color w:val="111111"/>
          <w:sz w:val="28"/>
          <w:sz w:val="28"/>
          <w:szCs w:val="28"/>
          <w:rtl w:val="true"/>
          <w:lang w:bidi="fa-IR"/>
        </w:rPr>
        <w:t>امروز صبح، از خواب برخواسته، دوگانه یگانه به جا آوردیم و به جهت اتمام بعضی نواقص و رسیدن نوکرها از طهران، چند روز دیگر در زاویه مقدسه، اتراق خواهد شد و بعد از انجام امور از این منزل به منزل دیگر حرکت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عصری، جناب آقا میرزا محمد معدّل الملک شیرازی</w:t>
      </w:r>
      <w:r>
        <w:rPr>
          <w:rStyle w:val="FootnoteAnchor"/>
          <w:rtl w:val="true"/>
        </w:rPr>
        <w:footnoteReference w:id="25"/>
      </w:r>
      <w:r>
        <w:rPr>
          <w:rFonts w:ascii="IRNazanin" w:hAnsi="IRNazanin" w:eastAsia="IRNazanin"/>
          <w:color w:val="111111"/>
          <w:sz w:val="28"/>
          <w:sz w:val="28"/>
          <w:szCs w:val="28"/>
          <w:rtl w:val="true"/>
          <w:lang w:bidi="fa-IR"/>
        </w:rPr>
        <w:t>و جناب میرزا حسام الدین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میرزا حسام الدین که از شیراز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 طب جدید با لقب و سمت حافظ الصحّه به شیراز بازگشت و پس از چندی به تهران آمد و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جزء اطبای دربار سلطنتی گردید و چندی بعد مشارالدوله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مسیح الملک شیرازی، طبیب حضور همایونی، از شهر به این جا آمدند و به خدمت حضرت مستطاب والا رسیدند و بعد به دیدن این جانبان آمدند</w:t>
      </w:r>
      <w:r>
        <w:rPr>
          <w:rFonts w:eastAsia="IRNazanin" w:cs="IRNazanin"/>
          <w:color w:val="111111"/>
          <w:sz w:val="28"/>
          <w:szCs w:val="28"/>
          <w:rtl w:val="true"/>
          <w:lang w:bidi="fa-IR"/>
        </w:rPr>
        <w:t>.</w:t>
      </w:r>
    </w:p>
    <w:p>
      <w:pPr>
        <w:pStyle w:val="Heading3"/>
        <w:numPr>
          <w:ilvl w:val="2"/>
          <w:numId w:val="1"/>
        </w:numPr>
        <w:rPr/>
      </w:pPr>
      <w:bookmarkStart w:id="30" w:name="__RefHeading___Toc1320554_2281741623"/>
      <w:bookmarkStart w:id="31" w:name="_Toc10"/>
      <w:bookmarkEnd w:id="30"/>
      <w:r>
        <w:rPr>
          <w:rtl w:val="true"/>
        </w:rPr>
        <w:t>[</w:t>
      </w:r>
      <w:r>
        <w:rPr>
          <w:rtl w:val="true"/>
        </w:rPr>
        <w:t>مسیح الملک</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الملک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حسام الدین فرزند آقا میرزا حکیم باشی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فرنگی و ایرانی را با یکدیگر ترکیب کرده، حذاقت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عربیات و ادبیات بهره وافی نصیب ایشان شده است، انشاء شعر عربی و فارسی می‌کنند و علم شیمی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نظر </w:t>
      </w:r>
      <w:bookmarkStart w:id="32" w:name="pg3808_39567"/>
    </w:p>
    <w:p>
      <w:pPr>
        <w:pStyle w:val="BookText"/>
        <w:rPr/>
      </w:pPr>
      <w:bookmarkEnd w:id="32"/>
      <w:r>
        <w:rPr>
          <w:rFonts w:ascii="IRNazanin" w:hAnsi="IRNazanin" w:eastAsia="IRNazanin"/>
          <w:color w:val="111111"/>
          <w:sz w:val="28"/>
          <w:sz w:val="28"/>
          <w:szCs w:val="28"/>
          <w:rtl w:val="true"/>
          <w:lang w:bidi="fa-IR"/>
        </w:rPr>
        <w:t xml:space="preserve">دارم که میرزا غلام حسین خان ادیب، مترجم خاصّه دولتی، در یکی از سفرنامه های خود، که با اردوی همایونی، به کلاردشت می‌رفته است، شرح حال معزی الیه را در آن کتاب نوشته است، ولی مرا در نظر نیست که چه نگاشته شده بود و ثبت سفرنامه مزبور، همراه نیست که نقل عبارات کنم، مگر آن که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شعر فارسیه جناب مسیح الملک که در آن سفرنامه نگاشته شده است، به خاطر فاتر مانده، درین جا می‌نگارم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فلک بنگر به زمین تابنده‌تری از خویش ببین</w:t>
      </w:r>
    </w:p>
    <w:p>
      <w:pPr>
        <w:pStyle w:val="BookText"/>
        <w:rPr/>
      </w:pPr>
      <w:r>
        <w:rPr>
          <w:rFonts w:ascii="IRNazanin" w:hAnsi="IRNazanin" w:eastAsia="IRNazanin"/>
          <w:color w:val="111111"/>
          <w:sz w:val="28"/>
          <w:sz w:val="28"/>
          <w:szCs w:val="28"/>
          <w:rtl w:val="true"/>
          <w:lang w:bidi="fa-IR"/>
        </w:rPr>
        <w:t>ماهی به زمین باشد که بود خورشید لقا ناهید جبین</w:t>
      </w:r>
    </w:p>
    <w:p>
      <w:pPr>
        <w:pStyle w:val="BookText"/>
        <w:rPr/>
      </w:pPr>
      <w:r>
        <w:rPr>
          <w:rFonts w:ascii="IRNazanin" w:hAnsi="IRNazanin" w:eastAsia="IRNazanin"/>
          <w:color w:val="111111"/>
          <w:sz w:val="28"/>
          <w:sz w:val="28"/>
          <w:szCs w:val="28"/>
          <w:rtl w:val="true"/>
          <w:lang w:bidi="fa-IR"/>
        </w:rPr>
        <w:t>دارد خط و خال آن مهر مثال از مشک ختن و زنافه چین</w:t>
      </w:r>
    </w:p>
    <w:p>
      <w:pPr>
        <w:pStyle w:val="BookText"/>
        <w:rPr/>
      </w:pPr>
      <w:r>
        <w:rPr>
          <w:rFonts w:ascii="IRNazanin" w:hAnsi="IRNazanin" w:eastAsia="IRNazanin"/>
          <w:color w:val="111111"/>
          <w:sz w:val="28"/>
          <w:sz w:val="28"/>
          <w:szCs w:val="28"/>
          <w:rtl w:val="true"/>
          <w:lang w:bidi="fa-IR"/>
        </w:rPr>
        <w:t>اشعار عربیه ایشان ضبط خاطر نشد، عجالتاً به همین مختصر اکتفا نمودم</w:t>
      </w:r>
      <w:r>
        <w:rPr>
          <w:rFonts w:eastAsia="IRNazanin" w:cs="IRNazanin"/>
          <w:color w:val="111111"/>
          <w:sz w:val="28"/>
          <w:szCs w:val="28"/>
          <w:rtl w:val="true"/>
          <w:lang w:bidi="fa-IR"/>
        </w:rPr>
        <w:t>.</w:t>
      </w:r>
    </w:p>
    <w:p>
      <w:pPr>
        <w:pStyle w:val="Heading3"/>
        <w:numPr>
          <w:ilvl w:val="2"/>
          <w:numId w:val="1"/>
        </w:numPr>
        <w:rPr/>
      </w:pPr>
      <w:bookmarkStart w:id="33" w:name="__RefHeading___Toc1320556_2281741623"/>
      <w:bookmarkStart w:id="34" w:name="_Toc11"/>
      <w:bookmarkEnd w:id="33"/>
      <w:r>
        <w:rPr>
          <w:rtl w:val="true"/>
        </w:rPr>
        <w:t>[</w:t>
      </w:r>
      <w:r>
        <w:rPr>
          <w:rtl w:val="true"/>
        </w:rPr>
        <w:t>معدّل الملک</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معدّل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آقا میرزا محمد معدّل الملک از اعیان فارس، و مکنت او بسیار است، این اوقات در تهران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در اوصاف حمیده او بس، که در خراسان و طهران از مردم خراسانی و عراقی و یزدی و عرب و جماعت علما و سادات، هرچه شنیده‌ام توصیف و تمجید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 نیک نفسی در جهان نظیر ندارد، در عراق و یزد حکومت داشته است و به هیچ وجه، دیناری جریمه و رشوه، نگرفته است و در تمام حکومت خود، دیناری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این دو نفر ساعتی نزد این جانبان بوده، بعد از وداع مراجعت به شهر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عصری، معتمدالسلطان محمدحسین خان، سرتیپ عطاءالملک، پسر حیدر علی خان، فرزند مرحوم حاجی محمدحسین خان</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بین فرزندان او، عبدالله خان امین الدوله که مانند پدر، از بیگلربیگی اصفهان و مستوفی الممالکی شروع کرد و به صدر اعظمی رسید و از مخالفان قائم مقام بود؛ و دیگری ابراهیم ناظر ـ که مادرش دختر حاجی ابراهیم اعتماد الدوله می‌باشد ـ از معروفیت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کتب تاریخی به نظر می‌رسد که این خانواده با اندکی شدت و ضعف از سرسپردگان انگلیس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سعادت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سیاستگران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ملک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اعظم‌های سلسله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افشاری؛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مهدی بامداد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صدر اعظم اصفهانی،</w:t>
      </w:r>
      <w:bookmarkStart w:id="35" w:name="pg3808_39568"/>
    </w:p>
    <w:p>
      <w:pPr>
        <w:pStyle w:val="BookText"/>
        <w:rPr/>
      </w:pPr>
      <w:bookmarkEnd w:id="35"/>
      <w:r>
        <w:rPr>
          <w:rFonts w:ascii="IRNazanin" w:hAnsi="IRNazanin" w:eastAsia="IRNazanin"/>
          <w:color w:val="111111"/>
          <w:sz w:val="28"/>
          <w:sz w:val="28"/>
          <w:szCs w:val="28"/>
          <w:rtl w:val="true"/>
          <w:lang w:bidi="fa-IR"/>
        </w:rPr>
        <w:t>وکیل امور و پیشکار حضرت مستطاب والا، که باید در طهران مقیم باشد و بعضی کارها صورت دهد، از طهران به این جا آمد و چند طغرا</w:t>
      </w:r>
      <w:r>
        <w:rPr>
          <w:rStyle w:val="FootnoteAnchor"/>
          <w:rtl w:val="true"/>
        </w:rPr>
        <w:footnoteReference w:id="28"/>
      </w:r>
      <w:r>
        <w:rPr>
          <w:rFonts w:ascii="IRNazanin" w:hAnsi="IRNazanin" w:eastAsia="IRNazanin"/>
          <w:color w:val="111111"/>
          <w:sz w:val="28"/>
          <w:sz w:val="28"/>
          <w:szCs w:val="28"/>
          <w:rtl w:val="true"/>
          <w:lang w:bidi="fa-IR"/>
        </w:rPr>
        <w:t>فرمان امتیازات این جانبان را آورده بود که به شرف صحّه همایونی و خاتم وزارت عظمی رسیده و دوباره آنها را به شهر می‌برند که به ثبت وزراء و مستوفیان</w:t>
      </w:r>
      <w:r>
        <w:rPr>
          <w:rStyle w:val="FootnoteAnchor"/>
          <w:rtl w:val="true"/>
        </w:rPr>
        <w:footnoteReference w:id="29"/>
      </w:r>
      <w:r>
        <w:rPr>
          <w:rFonts w:ascii="IRNazanin" w:hAnsi="IRNazanin" w:eastAsia="IRNazanin"/>
          <w:color w:val="111111"/>
          <w:sz w:val="28"/>
          <w:sz w:val="28"/>
          <w:szCs w:val="28"/>
          <w:rtl w:val="true"/>
          <w:lang w:bidi="fa-IR"/>
        </w:rPr>
        <w:t>، دفتر برسد و بعد به شیراز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هر وقت آن فرمان‌ها رسید، عیناً عبارات آن، درین کتاب درج خواهد شد و مجملاً به شرح آن امتیازات درین جا اشاره می‌شود</w:t>
      </w:r>
      <w:r>
        <w:rPr>
          <w:rFonts w:eastAsia="IRNazanin" w:cs="IRNazanin"/>
          <w:color w:val="111111"/>
          <w:sz w:val="28"/>
          <w:szCs w:val="28"/>
          <w:rtl w:val="true"/>
          <w:lang w:bidi="fa-IR"/>
        </w:rPr>
        <w:t>.</w:t>
      </w:r>
    </w:p>
    <w:p>
      <w:pPr>
        <w:pStyle w:val="Heading3"/>
        <w:numPr>
          <w:ilvl w:val="2"/>
          <w:numId w:val="1"/>
        </w:numPr>
        <w:rPr/>
      </w:pPr>
      <w:bookmarkStart w:id="36" w:name="__RefHeading___Toc1320558_2281741623"/>
      <w:bookmarkStart w:id="37" w:name="_Toc12"/>
      <w:bookmarkEnd w:id="36"/>
      <w:r>
        <w:rPr>
          <w:rtl w:val="true"/>
        </w:rPr>
        <w:t>[</w:t>
      </w:r>
      <w:r>
        <w:rPr>
          <w:rtl w:val="true"/>
        </w:rPr>
        <w:t>فرمان امتیاز دولتی به</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امتیاز دولتی 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تحویل شمس برج حمل، یعنی در آخر سال شمسی توشقاق ئیل که به حکم دولت قاهره، بندگان حضرت مستطاب اشرف والا ـ روحی فداه ـ به ایالت فارس منصوب شدند، از چاکران همایونی، استدعا کردند که بعضی از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نوکرانشان به امتیاز دولتی نائل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برادر بزرگ‌ترم، </w:t>
      </w:r>
    </w:p>
    <w:p>
      <w:pPr>
        <w:pStyle w:val="BookText"/>
        <w:rPr/>
      </w:pPr>
      <w:r>
        <w:rPr>
          <w:rFonts w:ascii="IRNazanin" w:hAnsi="IRNazanin" w:eastAsia="IRNazanin"/>
          <w:color w:val="111111"/>
          <w:sz w:val="28"/>
          <w:sz w:val="28"/>
          <w:szCs w:val="28"/>
          <w:rtl w:val="true"/>
          <w:lang w:bidi="fa-IR"/>
        </w:rPr>
        <w:t xml:space="preserve">نواب اشرف والا علی نقی میرزا،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امیرتومانی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به نواب والا نصرالله میرزا و این جانب اسدالله میرزا و محمود میرزا و رضا قلی میرزا و سلطان حسین میرزا،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شد و به هریک از ما پنج نفر اخیر، پانصد تومان اضافه مواجب،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طی کردن مناصب تدریجی است، لهذا در ابتدای ترقیات که هنگام عنفوان جوانی این جانبان است، همین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مقام عالی است؛ به علاوه، به هر یک پانصدتومان هم اضافه مواجب دادن، نور علی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منصب باید افتخار کرد و به این اضافه مواجب باید دعاگو و شکر 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محض ادای تکلیف دعاگویی دولت، به حرم محترم حضرت عبدالعظیم ـ علیه التکریم ـ مشرف شده، عمل زیارت به جا آورده، نماز خوانده و دعاگوی دولت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مستدعیات مهرگان حضرت مستطاب والا ـ روحی فداه ـ محمدحسین خان سرتیپ که چندین سال در این دستگاه است و سمت پیشکاری دارد، به واسطه نجابت نسبت و فخامت حسب،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شده، در طهران اقامت خواهد کرد که وکیل امور و مشغول رساندن عریض و گرفتن جواب‌های دولتی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بیست و هشتم شهر شعبان المعظم</w:t>
      </w:r>
    </w:p>
    <w:p>
      <w:pPr>
        <w:pStyle w:val="BookText"/>
        <w:rPr/>
      </w:pPr>
      <w:r>
        <w:rPr>
          <w:rFonts w:ascii="IRNazanin" w:hAnsi="IRNazanin" w:eastAsia="IRNazanin"/>
          <w:color w:val="111111"/>
          <w:sz w:val="28"/>
          <w:sz w:val="28"/>
          <w:szCs w:val="28"/>
          <w:rtl w:val="true"/>
          <w:lang w:bidi="fa-IR"/>
        </w:rPr>
        <w:t>امروز باز جمعی از رجال دولت ـ دام عزّه ـ و اشراف طهران درین جا آمدند و رسم دیدن به جا آوردند و به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هریک را نگاشتن باعث تطویل خواهد شد، مگر آن که بعضی اشخاص را که دارای کمالات و فضایل باشد یا نکته دیگری در ایشان تصور شود، در این کتاب می‌نگارم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درین جا با اخوان خود به حمام رفتیم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آوردند که نواب اشرف والا، فریدون میرزا، پسر عمّ این جانبان؛ یعنی </w:t>
      </w:r>
    </w:p>
    <w:p>
      <w:pPr>
        <w:pStyle w:val="BookText"/>
        <w:rPr/>
      </w:pPr>
      <w:r>
        <w:rPr>
          <w:rFonts w:ascii="IRNazanin" w:hAnsi="IRNazanin" w:eastAsia="IRNazanin"/>
          <w:color w:val="111111"/>
          <w:sz w:val="28"/>
          <w:sz w:val="28"/>
          <w:szCs w:val="28"/>
          <w:rtl w:val="true"/>
          <w:lang w:bidi="fa-IR"/>
        </w:rPr>
        <w:t>امیرزاده اعظم، فرزند مهرگان حضرت مستطاب اشرف والا، شاهزاده عبدالصمد میرزای عزّالدوله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بوسه دادن به روی دوست چه سود هم در آن لحظه کردنش بدرود</w:t>
      </w:r>
    </w:p>
    <w:p>
      <w:pPr>
        <w:pStyle w:val="BookText"/>
        <w:rPr/>
      </w:pPr>
      <w:r>
        <w:rPr>
          <w:rFonts w:ascii="IRNazanin" w:hAnsi="IRNazanin" w:eastAsia="IRNazanin"/>
          <w:color w:val="111111"/>
          <w:sz w:val="28"/>
          <w:sz w:val="28"/>
          <w:szCs w:val="28"/>
          <w:rtl w:val="true"/>
          <w:lang w:bidi="fa-IR"/>
        </w:rPr>
        <w:t>سیب گویی وداع یاران کرد روی از این نیمه سرخ، در آن سو زرد</w:t>
      </w:r>
    </w:p>
    <w:p>
      <w:pPr>
        <w:pStyle w:val="BookText"/>
        <w:rPr/>
      </w:pPr>
      <w:r>
        <w:rPr>
          <w:rFonts w:ascii="IRNazanin" w:hAnsi="IRNazanin" w:eastAsia="IRNazanin"/>
          <w:color w:val="111111"/>
          <w:sz w:val="28"/>
          <w:sz w:val="28"/>
          <w:szCs w:val="28"/>
          <w:rtl w:val="true"/>
          <w:lang w:bidi="fa-IR"/>
        </w:rPr>
        <w:t>ان لم امت یوم الوداع تأسّفا لاتحسبونی فی المودّه منصفا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هنگام وداع، از شدّت تأسف نمردم، مرا در دوستی منصف حساب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دیدن شما آمده‌اند، بسیار خوش وقت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شرفیابی به حضور والا، نزد این جانبان آمده، با یکدیگر ملاقات کرده، بعد از ساعتی یکدیگر را وداع نموده، به شهر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جناب</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عین القضاة ملاباشی ـ علمه الله ـ از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درین جا می‌مانند و به شهر می‌روند که بعد از چندی با اندرون و سایر امیرزادگان به شیراز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جانبان نزد ایشان تحصیل مقدمات کرده‌ایم، معزی الیه علاوه بر مقدمات علمی، به مقامات معنوی رسیده، از سلسله عرفا هستند و اهل سیر و سلوکند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امروز، میرزا غلام حسین خان ادیب، مترجم خاصه دولتی و مؤلف دارالتألیف همایونی از شهر به این جا آمدند، به حضور مبارک مهرگان حضرت مستطاب اشرف والا ـ روحی فداه ـ شرفیاب شده، بعد نزد ما آمد و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شهر برود، از شدت خوش صحبتی و منادمت و کثرت انسی که با او حاصل است، نگذاشتیم به شهر برود، قرار شد که در این چند روزه توقف درین جا بسر ببرند، ایشان هم قبول کردند، مجملی خوب است، از حالات او نگاشته شود</w:t>
      </w:r>
      <w:r>
        <w:rPr>
          <w:rFonts w:eastAsia="IRNazanin" w:cs="IRNazanin"/>
          <w:color w:val="111111"/>
          <w:sz w:val="28"/>
          <w:szCs w:val="28"/>
          <w:rtl w:val="true"/>
          <w:lang w:bidi="fa-IR"/>
        </w:rPr>
        <w:t xml:space="preserve">. </w:t>
      </w:r>
      <w:bookmarkStart w:id="38" w:name="pg3808_39571"/>
    </w:p>
    <w:p>
      <w:pPr>
        <w:pStyle w:val="Heading3"/>
        <w:numPr>
          <w:ilvl w:val="2"/>
          <w:numId w:val="1"/>
        </w:numPr>
        <w:rPr/>
      </w:pPr>
      <w:bookmarkStart w:id="39" w:name="__RefHeading___Toc1320560_2281741623"/>
      <w:bookmarkStart w:id="40" w:name="_Toc13"/>
      <w:bookmarkEnd w:id="38"/>
      <w:bookmarkEnd w:id="39"/>
      <w:r>
        <w:rPr>
          <w:rtl w:val="true"/>
        </w:rPr>
        <w:t>[</w:t>
      </w:r>
      <w:r>
        <w:rPr>
          <w:rtl w:val="true"/>
        </w:rPr>
        <w:t>غلام‌حسین خان ادیب</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خان 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 الیه، اصلاً زندی و از اهل شیراز است، لکن مسقط الرأس و موطن او در طهران است که در دارالخلافه، نشو و نما یافته و به تحصیل بعضی از علوم و خط و انشاء و حساب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قبل در خدمت مهرگان حضرت مستطاب اشراف ـ روحی فداه ـ مستخدم شده و در سلک منشیان بر قرارش ساختند، لکن اغلب اوقات در حضور والا به صحبت‌های غریبه و نقل تاریخ می‌پرداخت و مراسلات نیکو می‌نگاشت و در سفر ایالت خراسان که تا یک سال قبل امتداد داشت،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مهرگان حضرت مستطاب والا او را به ملازمت خدمت انشاء و منادمت نواب اشرف والا عین الملک به سبزوار فرستادند که در حکومت آن‌جا مشغول انجام امور دیوانی برای او مقرر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طهران آمدیم، جناب محمدحسن خان اعتماد السلطنه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 به تهران آمده، معاون پدر شد و پدرش به وزارت عدلیه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وابسته نظامی ایران در سفارت ایران در پاریس منصوب شد و دو سال نیز نایب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سمت مترجمی در نزد شاه منصوب شد و سپس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کل دارالطباعه و دارالترجمه ممالک محروسه ایران رسید و روزنامه ایران سلطانی و مریخ و یک روزنامه علمی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نیز شهردار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مختلفی چون مآثرالآثار، خواب خلسه، روزنامه خاطرات، مرآت البلدان و مطلع الشمس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منسوب است که بسیاری از آن کتب را او ننوشته است، بلکه افراد زیر دست او نوشته‌اند و به نام او منتشر شده است؛ از جمله صدرالتواریخ که اثر غلام حسین ادیب و میرزا محمد حسن فروغی ذکاء الملک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مردی شیاد، جاهل و بی‌سواد معرفی می‌کند که خود را دانشمند وانمود می‌کرده است و آثارش نتیجه مردانی است که با جور و جفا می‌نوشتند و به نام او منتشر می‌ساختند، ولی دکتر فووریه از او به عنوان مردی باسواد یاد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بیان خودش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مشروب و تریاک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و فوت می‌کند و در وادی السلام نجف اشرف مدفون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وزیر</w:t>
      </w:r>
    </w:p>
    <w:p>
      <w:pPr>
        <w:pStyle w:val="BookText"/>
        <w:rPr/>
      </w:pPr>
      <w:r>
        <w:rPr>
          <w:rFonts w:ascii="IRNazanin" w:hAnsi="IRNazanin" w:eastAsia="IRNazanin"/>
          <w:color w:val="111111"/>
          <w:sz w:val="28"/>
          <w:sz w:val="28"/>
          <w:szCs w:val="28"/>
          <w:rtl w:val="true"/>
          <w:lang w:bidi="fa-IR"/>
        </w:rPr>
        <w:t>دارالتألیف و دارالترجمه و دارالطباعه دولتی با وی لطفی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سلک مؤلفین دارالتألیف منسلک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دارالترجمه دولتی ترجمه روزنامجات عربیّه که از خارجه می‌آید، به عهده او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او اضافه مواجبی دادند، و به پاره‌ای تألیفات و ترجمه جراید پرداخت، که کتابچه او به حضور همایونی می‌رفت، و با وجود این وضع دست از ارادت به این دستگاه بر نمی‌داشت و خود را بسته مخصوص 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بنای حرکت فارس شد، چند بار از طرف حضرت مستطاب اشرف والا ـ روحی فداه ـ در آمدن او به این سفر ادای تکلیفات شد و عطاءالملک او را ترغیب به سفر نمود، او تنبلی کرده با فواید حضر ساخت و از عواید سفر گذشت و به واسطه اشتغال به مترجمی و بردن مواجب از دارالترجمه تارک این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نواب مستطاب عین الملک هم کمال همراهی را درین سفر می‌کردند و این‌جانبان هم، هرچند ترغیب کردیم و وعده کثرت فواید و ارجمندی مشاغل به او دادیم، وی به طهران ماندنی شد و کنون به همان مترجمی دیوان برقرار است و از هر جهت، کمال آسایش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بخواهیم از کمالات و طرز محاورت و حسن معاشرت و انشاء فارسی و عربی و تاریخ نگاری و تحقیقات کامله و صدق نیت او شرح دهیم، سخن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این کتاب هرجا مقتضی شد، از اشعار عربیه و فارسیه او خواهم نگاشت تا حقیقت معنی بر صورت دعوی، گواهی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را با او و جناب عین القضاة، صحبت‌های خوب به میان آوردیم و بسی تاریخ و حکایات و روایات شنیدیم که از نشأة آن شیرین زبان، گوش ما در سکر و زبان ما در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روز سه شنبه، بیست و نهم</w:t>
      </w:r>
    </w:p>
    <w:p>
      <w:pPr>
        <w:pStyle w:val="BookText"/>
        <w:rPr/>
      </w:pPr>
      <w:r>
        <w:rPr>
          <w:rFonts w:ascii="IRNazanin" w:hAnsi="IRNazanin" w:eastAsia="IRNazanin"/>
          <w:color w:val="111111"/>
          <w:sz w:val="28"/>
          <w:sz w:val="28"/>
          <w:szCs w:val="28"/>
          <w:rtl w:val="true"/>
          <w:lang w:bidi="fa-IR"/>
        </w:rPr>
        <w:t>صبح زود از خواب برخواسته، نماز خوانده، قرآن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والا، شاهزاده جهانسوز میرزا</w:t>
      </w:r>
      <w:r>
        <w:rPr>
          <w:rStyle w:val="FootnoteAnchor"/>
          <w:rtl w:val="true"/>
        </w:rPr>
        <w:footnoteReference w:id="34"/>
      </w:r>
      <w:r>
        <w:rPr>
          <w:rFonts w:ascii="IRNazanin" w:hAnsi="IRNazanin" w:eastAsia="IRNazanin"/>
          <w:color w:val="111111"/>
          <w:sz w:val="28"/>
          <w:sz w:val="28"/>
          <w:szCs w:val="28"/>
          <w:rtl w:val="true"/>
          <w:lang w:bidi="fa-IR"/>
        </w:rPr>
        <w:t>امیرتومان،</w:t>
      </w:r>
      <w:r>
        <w:rPr>
          <w:rStyle w:val="FootnoteAnchor"/>
          <w:rtl w:val="true"/>
        </w:rPr>
        <w:footnoteReference w:id="35"/>
      </w:r>
      <w:r>
        <w:rPr>
          <w:rFonts w:ascii="IRNazanin" w:hAnsi="IRNazanin" w:eastAsia="IRNazanin"/>
          <w:color w:val="111111"/>
          <w:sz w:val="28"/>
          <w:sz w:val="28"/>
          <w:szCs w:val="28"/>
          <w:rtl w:val="true"/>
          <w:lang w:bidi="fa-IR"/>
        </w:rPr>
        <w:t>حکمران سابق شاهرود و بسطام، از شهر به دیدن تشریف آورده بودند و جناب میرزا آقای نایب الصدر شیرازی</w:t>
      </w:r>
      <w:r>
        <w:rPr>
          <w:rStyle w:val="FootnoteAnchor"/>
          <w:rtl w:val="true"/>
        </w:rPr>
        <w:footnoteReference w:id="36"/>
      </w:r>
      <w:r>
        <w:rPr>
          <w:rFonts w:ascii="IRNazanin" w:hAnsi="IRNazanin" w:eastAsia="IRNazanin"/>
          <w:color w:val="111111"/>
          <w:sz w:val="28"/>
          <w:sz w:val="28"/>
          <w:szCs w:val="28"/>
          <w:rtl w:val="true"/>
          <w:lang w:bidi="fa-IR"/>
        </w:rPr>
        <w:t>که از علما و عرفا هستند، در این‌جا تشریف آوردند و به حضور والا رفته؛ بعد، از ما دیدن کردند؛ بسیار خوش محاوره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الرجال</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احوال عرفا و مشایخ از تصنیفات ایشان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نواب والا، شعاع الدوله، سلیمان میرزای</w:t>
      </w:r>
      <w:r>
        <w:rPr>
          <w:rStyle w:val="FootnoteAnchor"/>
          <w:rtl w:val="true"/>
        </w:rPr>
        <w:footnoteReference w:id="38"/>
      </w:r>
      <w:r>
        <w:rPr>
          <w:rFonts w:ascii="IRNazanin" w:hAnsi="IRNazanin" w:eastAsia="IRNazanin"/>
          <w:color w:val="111111"/>
          <w:sz w:val="28"/>
          <w:sz w:val="28"/>
          <w:szCs w:val="28"/>
          <w:rtl w:val="true"/>
          <w:lang w:bidi="fa-IR"/>
        </w:rPr>
        <w:t>امیرتومان، پسر مرحوم فرمانفرما</w:t>
      </w:r>
      <w:r>
        <w:rPr>
          <w:rStyle w:val="FootnoteAnchor"/>
          <w:rtl w:val="true"/>
        </w:rPr>
        <w:footnoteReference w:id="39"/>
      </w:r>
      <w:r>
        <w:rPr>
          <w:rFonts w:ascii="IRNazanin" w:hAnsi="IRNazanin" w:eastAsia="IRNazanin"/>
          <w:color w:val="111111"/>
          <w:sz w:val="28"/>
          <w:sz w:val="28"/>
          <w:szCs w:val="28"/>
          <w:rtl w:val="true"/>
          <w:lang w:bidi="fa-IR"/>
        </w:rPr>
        <w:t>که فرید در خط و وحید در کمالند، امروز از شهر به دیدن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طلاقت لسان و رشاقت بیان، مخصوص وجود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مقتضی شد، درین کتاب از </w:t>
      </w:r>
    </w:p>
    <w:p>
      <w:pPr>
        <w:pStyle w:val="BookText"/>
        <w:rPr/>
      </w:pPr>
      <w:r>
        <w:rPr>
          <w:rFonts w:ascii="IRNazanin" w:hAnsi="IRNazanin" w:eastAsia="IRNazanin"/>
          <w:color w:val="111111"/>
          <w:sz w:val="28"/>
          <w:sz w:val="28"/>
          <w:szCs w:val="28"/>
          <w:rtl w:val="true"/>
          <w:lang w:bidi="fa-IR"/>
        </w:rPr>
        <w:t>اشعار ایشان درج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طرف حضرت مستطاب اجل اشرف آقای امین السلطان وزیر اعظم، یک دستگاه کالسکه بسیار ممتاز به جهت مهرگان حضرت مستطاب اشرف والا ـ روحی فداه ـ به تعارف آوردند بسیار مطبوع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غره</w:t>
      </w:r>
      <w:r>
        <w:rPr>
          <w:rStyle w:val="FootnoteAnchor"/>
          <w:rtl w:val="true"/>
        </w:rPr>
        <w:footnoteReference w:id="40"/>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امروز بعضی جزئیات واقع شد که قابل مذاکره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شیخ محمد ابراهیم قمی، لسان العلماء، با حاجی میرزا حسین تاجر شیرازی، مقیم طهران، از شهر به این‌جا آمده و دیدن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مغرب، جناب مستطاب آقا میرزا سیدعلی شمس المعالی، طبیب حضور همایونی و جناب آقا میرزا علی اکبر یزدی که از علما و اساتید فن ریاضی است درین جا تشریف آوردند، تا ساعت پنج در حضور والا بودند، بعد مخصوصاً نزد این جانبان آمدند و خواستند بنا به امر مهرگان حضرت والا ـ روحی فداه ـ ما را در مراتب تحصیل امتحان کنند، استفسار کردند که در مقدمات، چه کتاب خوانده‌ایم و در صرف و نحو، به چه پایه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جواب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 حسین خان ادیب به جناب شمس المعالی اظهار داشت که امیرزادگان برتر از آنند که از آنها استفسار درس و مشق شود، باید از ایشان معنی شعر عربی خواست تا پایه سواد ایشان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این رأی پسندیدند و قرار دادند که شعری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غلام حسین خان ادیب با یک آب و تاب و یک شدّ و مدّی بنای امتحان را گذاشت که من خیال کردم آیا چه لغزو معمایی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اَحاجی</w:t>
      </w:r>
      <w:r>
        <w:rPr>
          <w:rStyle w:val="FootnoteAnchor"/>
          <w:rtl w:val="true"/>
        </w:rPr>
        <w:footnoteReference w:id="41"/>
      </w:r>
      <w:r>
        <w:rPr>
          <w:rFonts w:ascii="IRNazanin" w:hAnsi="IRNazanin" w:eastAsia="IRNazanin"/>
          <w:color w:val="111111"/>
          <w:sz w:val="28"/>
          <w:sz w:val="28"/>
          <w:szCs w:val="28"/>
          <w:rtl w:val="true"/>
          <w:lang w:bidi="fa-IR"/>
        </w:rPr>
        <w:t>محمودی می‌پرسد یا از هجاء جریری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شعری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سؤال نموده، معنی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ذاتُه طُیّنت عدلاً فعُنْصُره عدل و من غیره قدکان من طینٍ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شعر را از نواب والا، برادر بزرگ‌ترم، نصرالله میرزا استفسار کرد</w:t>
      </w:r>
      <w:r>
        <w:rPr>
          <w:rFonts w:eastAsia="IRNazanin" w:cs="IRNazanin"/>
          <w:color w:val="111111"/>
          <w:sz w:val="28"/>
          <w:szCs w:val="28"/>
          <w:rtl w:val="true"/>
          <w:lang w:bidi="fa-IR"/>
        </w:rPr>
        <w:t xml:space="preserve">. </w:t>
      </w:r>
      <w:bookmarkStart w:id="41" w:name="pg3808_39575"/>
    </w:p>
    <w:p>
      <w:pPr>
        <w:pStyle w:val="BookText"/>
        <w:rPr/>
      </w:pPr>
      <w:bookmarkEnd w:id="41"/>
      <w:r>
        <w:rPr>
          <w:rFonts w:ascii="Amiri" w:hAnsi="Amiri" w:eastAsia="Amiri" w:cs="Amiri"/>
          <w:color w:val="111111"/>
          <w:sz w:val="28"/>
          <w:sz w:val="28"/>
          <w:szCs w:val="28"/>
          <w:rtl w:val="true"/>
          <w:lang w:bidi="ar-SA"/>
        </w:rPr>
        <w:t>لو کان فی عهد قارون فما جُمِعَتْ من بسط کفّیه مخزونات قارون</w:t>
      </w:r>
    </w:p>
    <w:p>
      <w:pPr>
        <w:pStyle w:val="BookText"/>
        <w:rPr/>
      </w:pPr>
      <w:r>
        <w:rPr>
          <w:rFonts w:ascii="IRNazanin" w:hAnsi="IRNazanin" w:eastAsia="IRNazanin"/>
          <w:color w:val="111111"/>
          <w:sz w:val="28"/>
          <w:sz w:val="28"/>
          <w:szCs w:val="28"/>
          <w:rtl w:val="true"/>
          <w:lang w:bidi="fa-IR"/>
        </w:rPr>
        <w:t>هریک به نوبت جواب مسئول عنه را دادیم و از عهده برآمدیم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شمس المعالی و جناب آقا میرزا علی اکبر حکیم، بسیار از این محضر خوشحال شده، از روی نیک نفسی که دارند از ما تمجید کردند و ادعای غلق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جانبان از میرزا غلام حسین خان ادیب مشعوف شدیم که ما را در مغالق نینداخت و مشارالیه، عنان صحبت را برگردانیده، طرح بعضی صحبت‌های شیرین نمود که اهل محفل مسرور شدند و جناب عین القضاة، قدری عرفان بافتند و از مقامات سیر و سلوک 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هفت، هر یک متفرق شدند تا استراحت کنند</w:t>
      </w:r>
      <w:r>
        <w:rPr>
          <w:rFonts w:eastAsia="IRNazanin" w:cs="IRNazanin"/>
          <w:color w:val="111111"/>
          <w:sz w:val="28"/>
          <w:szCs w:val="28"/>
          <w:rtl w:val="true"/>
          <w:lang w:bidi="fa-IR"/>
        </w:rPr>
        <w:t>.</w:t>
      </w:r>
    </w:p>
    <w:p>
      <w:pPr>
        <w:pStyle w:val="Heading3"/>
        <w:numPr>
          <w:ilvl w:val="2"/>
          <w:numId w:val="1"/>
        </w:numPr>
        <w:rPr/>
      </w:pPr>
      <w:bookmarkStart w:id="42" w:name="__RefHeading___Toc1320562_2281741623"/>
      <w:bookmarkStart w:id="43" w:name="_Toc14"/>
      <w:bookmarkEnd w:id="42"/>
      <w:r>
        <w:rPr>
          <w:rtl w:val="true"/>
        </w:rPr>
        <w:t>[</w:t>
      </w:r>
      <w:r>
        <w:rPr>
          <w:rtl w:val="true"/>
        </w:rPr>
        <w:t>برخی نویسندگان دارالتألیف</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نویسندگان دارالتألیف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شمس المعالی از فحول ادبا و فضلای این زمانند، در محفلی که باشند متکلم وحده هستند؛ چندان ملاحت حکایات و حلاوت روایات دارند که آدمی از مجالست ایشان، ملول نشود، در سابق ایام که دارالتألیف همایونی در جزو ادارات مرحوم شاهزاده علی قلی میرزای اعتضاد السلطنه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مدرسه دارالفنون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تعدادی از تحصیل کرده‌های دارالفنون را به پاریس فرستاد برای تحصیل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نیز ضمن این مناصب، وزیر صنایع و معادن و تجارت و تلگراف و تصدی روزنامه دولتی و سرپرست چاپخانه‌های کشور و ولایات و کارخانه‌ها بود و حکومت ملایر و تویسرکان را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دارالشورای کبری تشکیل شد و وی به عضویت آن در آمد و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بروجرد نیز بر سایر مشاغلش افزوده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عاشورا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و در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او نیز در مخالفت با امیرکبیر هم ندا با مهدعلیا و اعتماد السلطنه و آقا محمدخان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جناب مشار الیه از</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رئیسه دار التألیف بودند که پاره‌ای حالات رجال که در کتاب دانشوران</w:t>
      </w:r>
      <w:r>
        <w:rPr>
          <w:rStyle w:val="FootnoteAnchor"/>
          <w:rtl w:val="true"/>
        </w:rPr>
        <w:footnoteReference w:id="43"/>
      </w:r>
      <w:r>
        <w:rPr>
          <w:rFonts w:ascii="IRNazanin" w:hAnsi="IRNazanin" w:eastAsia="IRNazanin"/>
          <w:color w:val="111111"/>
          <w:sz w:val="28"/>
          <w:sz w:val="28"/>
          <w:szCs w:val="28"/>
          <w:rtl w:val="true"/>
          <w:lang w:bidi="fa-IR"/>
        </w:rPr>
        <w:t>ضبط است از منشآت و ترجمه‌های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حاجی میرزا ابوالفضل ساوجی و جناب آقا شیخ مهدی شمس العلماء</w:t>
      </w:r>
      <w:r>
        <w:rPr>
          <w:rStyle w:val="FootnoteAnchor"/>
          <w:rtl w:val="true"/>
        </w:rPr>
        <w:footnoteReference w:id="44"/>
      </w:r>
      <w:r>
        <w:rPr>
          <w:rFonts w:ascii="IRNazanin" w:hAnsi="IRNazanin" w:eastAsia="IRNazanin"/>
          <w:color w:val="111111"/>
          <w:sz w:val="28"/>
          <w:sz w:val="28"/>
          <w:szCs w:val="28"/>
          <w:rtl w:val="true"/>
          <w:lang w:bidi="fa-IR"/>
        </w:rPr>
        <w:t>هم در آن عصر در امر تألیف شرکت داشتند و مرحوم ملا آقای ساوجی هم از اجزاء بود و هریک به شعبه‌ای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اعتضاد السلطنه، جناب آقا میرزا سیدعلی شمس المعالی که طبیب حضور همایونی بودند، به واسطه پاره‌ای مشاغل شخصیه، دیگر در کار دارالتألیف رجوعی نداشته، به این امر نپرداختند و درین زمان که دارالتألیف همایونی، سپرده به جناب اعتماد السلطنه</w:t>
      </w:r>
      <w:r>
        <w:rPr>
          <w:rStyle w:val="FootnoteAnchor"/>
          <w:rtl w:val="true"/>
        </w:rPr>
        <w:footnoteReference w:id="45"/>
      </w:r>
      <w:r>
        <w:rPr>
          <w:rFonts w:ascii="IRNazanin" w:hAnsi="IRNazanin" w:eastAsia="IRNazanin"/>
          <w:color w:val="111111"/>
          <w:sz w:val="28"/>
          <w:sz w:val="28"/>
          <w:szCs w:val="28"/>
          <w:rtl w:val="true"/>
          <w:lang w:bidi="fa-IR"/>
        </w:rPr>
        <w:t>است، امر تألیف راجع به جناب حاجی میرزا ابوالفضل ساوجی و جناب آقا شیخ مهدی شمس العلما و جناب میرزا غلام حسین خان ادیب است که هریک مستقلاً به کاری مشغول بوده، درامور مرجوعه به یکدیگر مداخله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هم در سالنامه‌های دولتی، اسامی ایشان 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کار، میرزا غلام حسین خان ادیب در سلک </w:t>
      </w:r>
    </w:p>
    <w:p>
      <w:pPr>
        <w:pStyle w:val="BookText"/>
        <w:rPr/>
      </w:pPr>
      <w:r>
        <w:rPr>
          <w:rFonts w:ascii="IRNazanin" w:hAnsi="IRNazanin" w:eastAsia="IRNazanin"/>
          <w:color w:val="111111"/>
          <w:sz w:val="28"/>
          <w:sz w:val="28"/>
          <w:szCs w:val="28"/>
          <w:rtl w:val="true"/>
          <w:lang w:bidi="fa-IR"/>
        </w:rPr>
        <w:t>مترجمان دولتی هم منسلک شده، در دارالترجمه دولتی مشغول ترجمه روزنامجات عربیه است و جناب اعتماد السلطنه او را در اغلب اسفار اردوی همایونی همراه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معنی کردن اشعار عربیه، معلوم شد که آن دو شعر سابق از خود میرزا غلام حسین خان بوده است که در مدیحه مهرگان حضرت مستطاب اشرف ولایت عهد ـ روحی فداه ـ انشاء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دیگر از آن اشعار را برخواند، تمام آن چامه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 کان أجلی ملوک الارض حیث یری اجاب فی النوم دُعاتُ المساکین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حقیقت برترین پادشاهان زمین است، به طوری که دیده شده که در خواب، خواسته‌های مسکینان را اجابت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از او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خاطر ندارم و وعده داد که تمام آن قصیده را به شیراز برای این جانبان روانه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هر چند بیت که امشب در این محضر خوانده شد، درین جا ثبت می‌شود؛ این چند بیت از تغزل آن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نار خدّیه بالاشراق یحرقنی من سهم جفنیه فی العشاق یرمینی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از جمله مدایح این قصیده این چند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اردتُهُ ذاحیوة و هو یقتلنی أطعتُهُ ذا اناة و هو یعصینی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القادر القاهر الخنذیذ ذوشطاط مظفرالدین سلطان السلاطین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حاز السیادة حتی خلتِ نسبته مِن آل قاجار او من آل یاسین</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عهدٍ به الایران قد مُلئت عدلاً و الآفاق حفّتَ بالقوانین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ذاته طینت عدلا فعنصره عدلٌ و من غیره قدکان من طین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لوکان فی عهد قارون فما جمعت من بسط کفیّه مخزونات قارون</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کموسی الید البیضاء من کرمٍ و من فصاحة سحبانٍ کهارونٍ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بالرفع و النصب فینا غیر منصرف کانّه علم من غیر تنوینٍ</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فنال البلوغ رضیعاً و هو ذو فکر لکنّ اترابَهُ فی سنّ عشرین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اصُحیتَ غیث الندی یا خصیب منتجع و صرت غور الوری فی الذلّ و لهوف</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دمُ دائم الدهر سلطاناً اباظفر و عم صباحاً اخا مجد و تمکین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پنج شنبه، دوم شهر رمضان المبارک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جزئیات واقع شد که لایق تذکار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به حرم مشرف شدیم و از آن جا بیرون آمده، در باغ طوطی که منسوب به طوطی خانم زندیه است، گردش کردیم و از آن جا به صحن و حیاط مقبره خسروخان خواجه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محل گردش و تفقد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زمان خاقان مغفور فتح علی شاه ـ طاب ثراه ـ از امراء دولت بوده است و بسیار قوی هیکل و شجاع بوده است</w:t>
      </w:r>
      <w:r>
        <w:rPr>
          <w:rFonts w:eastAsia="IRNazanin" w:cs="IRNazanin"/>
          <w:color w:val="111111"/>
          <w:sz w:val="28"/>
          <w:szCs w:val="28"/>
          <w:rtl w:val="true"/>
          <w:lang w:bidi="fa-IR"/>
        </w:rPr>
        <w:t xml:space="preserve">. </w:t>
      </w:r>
      <w:bookmarkStart w:id="44" w:name="pg3808_39579"/>
    </w:p>
    <w:p>
      <w:pPr>
        <w:pStyle w:val="Heading3"/>
        <w:numPr>
          <w:ilvl w:val="2"/>
          <w:numId w:val="1"/>
        </w:numPr>
        <w:rPr/>
      </w:pPr>
      <w:bookmarkStart w:id="45" w:name="__RefHeading___Toc1320564_2281741623"/>
      <w:bookmarkStart w:id="46" w:name="_Toc15"/>
      <w:bookmarkEnd w:id="44"/>
      <w:bookmarkEnd w:id="45"/>
      <w:r>
        <w:rPr>
          <w:rtl w:val="true"/>
        </w:rPr>
        <w:t>[</w:t>
      </w:r>
      <w:r>
        <w:rPr>
          <w:rtl w:val="true"/>
        </w:rPr>
        <w:t>حکایت خسروخان خواجه</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خسروخان خواجه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خاقان مغفور به حمام خلوت تشریف داشته‌اند و غدغن بوده است که از امراء و خدام کسی وارد حمام شود و در سر بنیه بیاید، به این جهت، درب حمام را متحففین قفل کرده بودند، خسروخان آمده بود که شرفیاب شود، در را متقفل دید، جسورانه دست انداخته، قفل را شکسته، داخل حمام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خاقان مغفور از حمام بیرون تشریف آورده بودند، به علت این جسارت، خسروخان را خُصیّ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باقوت بود که دست در شانه هرکس گذاشتی، دیگر آن کس نمی‌توانست خود را حرکت دهد؛ در زمان خاقان مغفور، چندی حکمران قزوین بوده، و در هنگام توقف در تهران از امراء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او چنان حکایت کنند که او روزی به درب دکان نعل بندی عبور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دولایی می‌خواهم که نشکند؛ استاد نعل‌بند، نعلی آورد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نعل را گرفت، با دست از میان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نعل دیگری آورد، باز وی چنین کرد، باز استاد نعلی محکم‌تر آورد، باز او با دست خود شکست؛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بهتر از این نعل ندارم، خسروخان محض رفع ضرر استاد، دست در جیب کرده، قرانی به استاد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نعل بند، شصتی در روی قران مالیده، سکه را محو کرد و به خسروخان رو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قران ساده و صاف است،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خسروخان قران دیگر به او داد، باز استاد سکه را به شصت خود نابود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ندارد،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خسروخان باز قران دیگر به او داد، استاد نعل بند ثالثا سکه را معدوم و به او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خسروخان، مطلب را دانست و خجالت کشید و معذرت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دست بسیار است، مبلغی به او انعام داد و برفت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نظرها، اغراق می‌آید و اگر این حکایت در عصر ما اتفاق نمی‌افتاد، هرآینه چنین مطلبی را نمی‌نگاشتم؛ لکن در همین زمان، کسانی در ایران دیده شده و </w:t>
      </w:r>
    </w:p>
    <w:p>
      <w:pPr>
        <w:pStyle w:val="BookText"/>
        <w:rPr/>
      </w:pPr>
      <w:r>
        <w:rPr>
          <w:rFonts w:ascii="IRNazanin" w:hAnsi="IRNazanin" w:eastAsia="IRNazanin"/>
          <w:color w:val="111111"/>
          <w:sz w:val="28"/>
          <w:sz w:val="28"/>
          <w:szCs w:val="28"/>
          <w:rtl w:val="true"/>
          <w:lang w:bidi="fa-IR"/>
        </w:rPr>
        <w:t>دیده می‌شوند که سکّه صاحبقران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اولین کسی که به این عنوان ملقب گردید، امیر تیمور لنگ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سکه‌ای ضرب می‌شود که روی آن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سکه شه فتح علی خسرو صاحبقران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قاجار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سال سی‌ام پادشاهی خویش، در یک سکه زرینِ ضرب تبریز، خود را ناصرالدین شاه غازی خسرو صاحبقران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سکه‌ها به سکه صاحبقرانی معروف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قوت انگشت محو می‌کنند و مجموعه دیوانی را با دست لوله کرده؛ گل‌های قالی را با دو انگشت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از خسروخان چنین هنرها بعید نیست و کسانی که او را دیده‌اند، روایت‌ها از او می‌نمایند که غریب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مقبره او که محل گردش مردم است چنان معلوم می‌شود که خسروخان مرد نیک نفس و زنده دلی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روشنایی و مخارج قاری و خادم برای سر مقبره خسروخان هنوز مهیّا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مراجعت به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اشرف والا، آقای عین‌الملک یک قطعه عکس خود را به رسم یادگاری به میرزا غلام حسین خان ادیب داده بودند، بسیار خوب عکسی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آن را تماشا کردیم و به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حاجی سیّاح محلاتی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مشغول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اطلاعات مفیده و تحقیقات جدیده در آن کتاب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سیم رمضان المبارک</w:t>
      </w:r>
    </w:p>
    <w:p>
      <w:pPr>
        <w:pStyle w:val="BookText"/>
        <w:rPr/>
      </w:pPr>
      <w:r>
        <w:rPr>
          <w:rFonts w:ascii="IRNazanin" w:hAnsi="IRNazanin" w:eastAsia="IRNazanin"/>
          <w:color w:val="111111"/>
          <w:sz w:val="28"/>
          <w:sz w:val="28"/>
          <w:szCs w:val="28"/>
          <w:rtl w:val="true"/>
          <w:lang w:bidi="fa-IR"/>
        </w:rPr>
        <w:t>امروز، جناب آقا میرزا محمود،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وی مردی زرنگ، زیرک، عیاش و تجمل طلب بوده است و منشی و خطاط و موسیقی‌دان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مستوفی اول دیوان که حماسه مملکتی</w:t>
      </w:r>
    </w:p>
    <w:p>
      <w:pPr>
        <w:pStyle w:val="BookText"/>
        <w:rPr/>
      </w:pPr>
      <w:r>
        <w:rPr>
          <w:rFonts w:ascii="IRNazanin" w:hAnsi="IRNazanin" w:eastAsia="IRNazanin"/>
          <w:color w:val="111111"/>
          <w:sz w:val="28"/>
          <w:sz w:val="28"/>
          <w:szCs w:val="28"/>
          <w:rtl w:val="true"/>
          <w:lang w:bidi="fa-IR"/>
        </w:rPr>
        <w:t>فارس به ایشان رجوع است، فرزند مرحوم حاجی میرزا نصرالله گرگانی</w:t>
      </w:r>
      <w:r>
        <w:rPr>
          <w:rStyle w:val="FootnoteAnchor"/>
          <w:rtl w:val="true"/>
        </w:rPr>
        <w:footnoteReference w:id="62"/>
      </w:r>
      <w:r>
        <w:rPr>
          <w:rFonts w:ascii="IRNazanin" w:hAnsi="IRNazanin" w:eastAsia="IRNazanin"/>
          <w:color w:val="111111"/>
          <w:sz w:val="28"/>
          <w:sz w:val="28"/>
          <w:szCs w:val="28"/>
          <w:rtl w:val="true"/>
          <w:lang w:bidi="fa-IR"/>
        </w:rPr>
        <w:t>مستوفی دیوان از شهر، درین جا به دیدن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که ایشان را وزیر می‌گویند، آن است که وقتی، ایشان، در زمان حکومت نواب والا نایب السلطنه ـ روحی فداه ـ وزیر مالیه طهران بوده‌اند، و از آن زمان تاکنون به وزیر، مخاطب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و مرحوم والدشان از اهل کمال بوده‌اند، وقتی که جناب میرزا محمود وزارت طهران را داشتند به واسطه بذل و کرم و ایثار دینار و درهمی که داشتند در دیوان باقی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واسطه مرحوم حاجی میرزا نصر الله مستوفی، متغیر شده؛ خطاب به فرزند خود کرده، نصیحت بزرگی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من و تو در دیوان باید محاسب باشیم نه مباشر، که دیگری حساب ما را بکشد و ما را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نصیحت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رویّه عزّت یا ذلّت خود را از دست ندهد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نبیّ و هر ولیّ را مشکلی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با جناب آقای عین القضاة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هنوز معتقدِ صنعت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اعتقاداتشان این است که به واسطه ترکیب فلزات سافله، یک فلز عالیه تحصیل می‌توان کرد و مثل محمد بن زکریا، به این کار اعتقاد دارند و بی‌خبرند از این که، تحصیل این مرتبه، مخصوص اولیا است و آنها به طورهای دیگر به این مراتب می‌رسند و محتاج به ترکیب فلزات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ترکیب بعضی اشیاء می‌توان مصنوعی طلا و نقره ساخت، لکن حقیقت آن طلا و نقره </w:t>
      </w:r>
      <w:bookmarkStart w:id="47" w:name="pg3808_39582"/>
    </w:p>
    <w:p>
      <w:pPr>
        <w:pStyle w:val="BookText"/>
        <w:rPr/>
      </w:pPr>
      <w:bookmarkEnd w:id="47"/>
      <w:r>
        <w:rPr>
          <w:rFonts w:ascii="IRNazanin" w:hAnsi="IRNazanin" w:eastAsia="IRNazanin"/>
          <w:color w:val="111111"/>
          <w:sz w:val="28"/>
          <w:sz w:val="28"/>
          <w:szCs w:val="28"/>
          <w:rtl w:val="true"/>
          <w:lang w:bidi="fa-IR"/>
        </w:rPr>
        <w:t>صحیح نیست و وقت امتحان ضایع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باب می‌توان تحقیقات کامله کرد که جمع بین اقوال نمود، لکن کنون مقتضی تحقیق نیست و از مقصد اصلی باز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باید شخص با هوش، گول اهل روزگار را نخورد و به وجود کیمیا فریفته نگردد که هرکس دارای این مقام باشد، محتاج به تضییع وقت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چهارم رمضان المبارک</w:t>
      </w:r>
    </w:p>
    <w:p>
      <w:pPr>
        <w:pStyle w:val="BookText"/>
        <w:rPr/>
      </w:pPr>
      <w:r>
        <w:rPr>
          <w:rFonts w:ascii="IRNazanin" w:hAnsi="IRNazanin" w:eastAsia="IRNazanin"/>
          <w:color w:val="111111"/>
          <w:sz w:val="28"/>
          <w:sz w:val="28"/>
          <w:szCs w:val="28"/>
          <w:rtl w:val="true"/>
          <w:lang w:bidi="fa-IR"/>
        </w:rPr>
        <w:t>امروز حاجی صدیق علی میرزای سهام الملک، فرزند مرحوم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که از ملتزمین و همراهان این سفر است، از شهر آمدند که در روز حرکت به فارس روانه شوند، به حضور والا شرفیاب شدند و بعد بیرون آمده، در سراپرده و منزل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روز حرکت است، لهذا امروز مرخّصی گرفته، محض دیدن و وداع والدگان خود با اخوان به شهر رفتیم، وداعی کرده، با هزار حسرت از اندرون بیرون شده، یک ساعت از شب رفته، باز به زاویه مقدسه آمدیم که فردا به طرف فارس روانه شویم</w:t>
      </w:r>
      <w:r>
        <w:rPr>
          <w:rFonts w:eastAsia="IRNazanin" w:cs="IRNazanin"/>
          <w:color w:val="111111"/>
          <w:sz w:val="28"/>
          <w:szCs w:val="28"/>
          <w:rtl w:val="true"/>
          <w:lang w:bidi="fa-IR"/>
        </w:rPr>
        <w:t>.</w:t>
      </w:r>
    </w:p>
    <w:p>
      <w:pPr>
        <w:pStyle w:val="Heading3"/>
        <w:numPr>
          <w:ilvl w:val="2"/>
          <w:numId w:val="1"/>
        </w:numPr>
        <w:rPr/>
      </w:pPr>
      <w:bookmarkStart w:id="48" w:name="__RefHeading___Toc1320566_2281741623"/>
      <w:bookmarkStart w:id="49" w:name="_Toc16"/>
      <w:bookmarkEnd w:id="48"/>
      <w:r>
        <w:rPr>
          <w:rtl w:val="true"/>
        </w:rPr>
        <w:t>[</w:t>
      </w:r>
      <w:r>
        <w:rPr>
          <w:rtl w:val="true"/>
        </w:rPr>
        <w:t>حرکت به سوی قم</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به سوی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شنبه، پنجم رمضان المبارک</w:t>
      </w:r>
    </w:p>
    <w:p>
      <w:pPr>
        <w:pStyle w:val="BookText"/>
        <w:rPr/>
      </w:pPr>
      <w:r>
        <w:rPr>
          <w:rFonts w:ascii="IRNazanin" w:hAnsi="IRNazanin" w:eastAsia="IRNazanin"/>
          <w:color w:val="111111"/>
          <w:sz w:val="28"/>
          <w:sz w:val="28"/>
          <w:szCs w:val="28"/>
          <w:rtl w:val="true"/>
          <w:lang w:bidi="fa-IR"/>
        </w:rPr>
        <w:t>آن کس که او آمدنی، آمده بهتر و آن کس که بود رفتنی، او رفته شده به</w:t>
      </w:r>
    </w:p>
    <w:p>
      <w:pPr>
        <w:pStyle w:val="BookText"/>
        <w:rPr/>
      </w:pPr>
      <w:r>
        <w:rPr>
          <w:rFonts w:ascii="IRNazanin" w:hAnsi="IRNazanin" w:eastAsia="IRNazanin"/>
          <w:color w:val="111111"/>
          <w:sz w:val="28"/>
          <w:sz w:val="28"/>
          <w:szCs w:val="28"/>
          <w:rtl w:val="true"/>
          <w:lang w:bidi="fa-IR"/>
        </w:rPr>
        <w:t>امروز روز حرکت است، مشایعین به شهر رفتند و همراهان سفر مشغول بستن بارها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یدک سرکاری در جلو بوده و از اجزاء، چهارده کالسکه و درشکه در این سفر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رأس قاطر بار سایس</w:t>
      </w:r>
      <w:r>
        <w:rPr>
          <w:rStyle w:val="FootnoteAnchor"/>
          <w:rtl w:val="true"/>
        </w:rPr>
        <w:footnoteReference w:id="64"/>
      </w:r>
      <w:r>
        <w:rPr>
          <w:rFonts w:ascii="IRNazanin" w:hAnsi="IRNazanin" w:eastAsia="IRNazanin"/>
          <w:color w:val="111111"/>
          <w:sz w:val="28"/>
          <w:sz w:val="28"/>
          <w:szCs w:val="28"/>
          <w:rtl w:val="true"/>
          <w:lang w:bidi="fa-IR"/>
        </w:rPr>
        <w:t>خانه سرکاری و مستخدمین را می‌کشیدند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اسدالله میرزا و نواب نصرالله میرزا در یک کالسکه نشستیم و نواب محمود میرزا و نواب رضا قلی میرزا هم در یک درشکه نشسته، سایر اجزاء هم هریک به مرکب‌های بی‌جان</w:t>
      </w:r>
      <w:r>
        <w:rPr>
          <w:rStyle w:val="FootnoteAnchor"/>
          <w:rtl w:val="true"/>
        </w:rPr>
        <w:footnoteReference w:id="65"/>
      </w:r>
      <w:r>
        <w:rPr>
          <w:rFonts w:ascii="IRNazanin" w:hAnsi="IRNazanin" w:eastAsia="IRNazanin"/>
          <w:color w:val="111111"/>
          <w:sz w:val="28"/>
          <w:sz w:val="28"/>
          <w:szCs w:val="28"/>
          <w:rtl w:val="true"/>
          <w:lang w:bidi="fa-IR"/>
        </w:rPr>
        <w:t>و جان دار خود سوار شده، عازم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bookmarkStart w:id="50" w:name="pg3808_39583"/>
    </w:p>
    <w:p>
      <w:pPr>
        <w:pStyle w:val="BookText"/>
        <w:rPr/>
      </w:pPr>
      <w:bookmarkEnd w:id="50"/>
      <w:r>
        <w:rPr>
          <w:rFonts w:ascii="IRNazanin" w:hAnsi="IRNazanin" w:eastAsia="IRNazanin"/>
          <w:color w:val="111111"/>
          <w:sz w:val="28"/>
          <w:sz w:val="28"/>
          <w:szCs w:val="28"/>
          <w:rtl w:val="true"/>
          <w:lang w:bidi="fa-IR"/>
        </w:rPr>
        <w:t>حرکت، فقرا ازدحامی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عطایی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خدام حرم هم مبلغی وافی دادند که بین یک دیگر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عون الهی، به سلامتی حرکت کردیم</w:t>
      </w:r>
      <w:r>
        <w:rPr>
          <w:rFonts w:eastAsia="IRNazanin" w:cs="IRNazanin"/>
          <w:color w:val="111111"/>
          <w:sz w:val="28"/>
          <w:szCs w:val="28"/>
          <w:rtl w:val="true"/>
          <w:lang w:bidi="fa-IR"/>
        </w:rPr>
        <w:t>.</w:t>
      </w:r>
    </w:p>
    <w:p>
      <w:pPr>
        <w:pStyle w:val="Heading3"/>
        <w:numPr>
          <w:ilvl w:val="2"/>
          <w:numId w:val="1"/>
        </w:numPr>
        <w:rPr/>
      </w:pPr>
      <w:bookmarkStart w:id="51" w:name="__RefHeading___Toc1320568_2281741623"/>
      <w:bookmarkStart w:id="52" w:name="_Toc17"/>
      <w:bookmarkEnd w:id="51"/>
      <w:r>
        <w:rPr>
          <w:rtl w:val="true"/>
        </w:rPr>
        <w:t xml:space="preserve">[ </w:t>
      </w:r>
      <w:r>
        <w:rPr>
          <w:rtl w:val="true"/>
        </w:rPr>
        <w:t>حسن آباد</w:t>
      </w:r>
      <w:r>
        <w:rPr>
          <w:rtl w:val="true"/>
        </w:rPr>
        <w:t>]</w:t>
      </w:r>
      <w:bookmarkEnd w:id="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امروز حسن آباد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ـ حسن آباد از قرای فشافویه است که از بلوکات معتبره طهران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تا زاویه مقدسه شش فرسنگ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تا به قم، راه شوسه است که درین عهد همایون، حضرت مستطاب اشرف امین السلطان، وزیر اعظم، بانی آن شده‌اند، بسیار خوب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بهتر از شوسه است که از مشهد مقدس تا قوچان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این راه تمام سبزه و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فرسنگ و نیم راه که آمدیم، یک دسته سوار دیدیم که به طرف طهران می‌روند، معلوم شد که این سوارها از ایل شاهسون بغدادی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لفظ شاهسون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است و به معنای شاه‌پرست و شاه دوست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شاهسونها از قبایل ترک هستند و تأسیس آنها به دست شاه عباس اول و بنا به اقوالی پدر شاه عباس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که در صحاری شهر ساوه و آوه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به جهت سان دادن و گرفتن جیره و مرسوم به طهران می‌روند و گویا بعد مأمور فارس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ایشان، اکبرخان سرتیپ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التزام نسپرده‌ایم که در هرجا از هرکس تملق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گویی، از هرچیز بهتر است؛ این سوارانی که امروز دیدیم، از وضع لباس و اسبان و طرز حرکات و رفتار ایشان معلوم شد که خیلی بی‌نظم هستند</w:t>
      </w:r>
      <w:r>
        <w:rPr>
          <w:rFonts w:eastAsia="IRNazanin" w:cs="IRNazanin"/>
          <w:color w:val="111111"/>
          <w:sz w:val="28"/>
          <w:szCs w:val="28"/>
          <w:rtl w:val="true"/>
          <w:lang w:bidi="fa-IR"/>
        </w:rPr>
        <w:t xml:space="preserve">. </w:t>
      </w:r>
      <w:bookmarkStart w:id="53" w:name="pg3808_39584"/>
    </w:p>
    <w:p>
      <w:pPr>
        <w:pStyle w:val="Heading3"/>
        <w:numPr>
          <w:ilvl w:val="2"/>
          <w:numId w:val="1"/>
        </w:numPr>
        <w:rPr/>
      </w:pPr>
      <w:bookmarkStart w:id="54" w:name="__RefHeading___Toc1320570_2281741623"/>
      <w:bookmarkStart w:id="55" w:name="_Toc18"/>
      <w:bookmarkEnd w:id="53"/>
      <w:bookmarkEnd w:id="54"/>
      <w:r>
        <w:rPr>
          <w:rtl w:val="true"/>
        </w:rPr>
        <w:t>[</w:t>
      </w:r>
      <w:r>
        <w:rPr>
          <w:rtl w:val="true"/>
        </w:rPr>
        <w:t>قریه کاریزک</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کاریزک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 دو فرسنگ و نیمی، قریه کاریزک</w:t>
      </w:r>
      <w:r>
        <w:rPr>
          <w:rStyle w:val="FootnoteAnchor"/>
          <w:rtl w:val="true"/>
        </w:rPr>
        <w:footnoteReference w:id="67"/>
      </w:r>
      <w:r>
        <w:rPr>
          <w:rFonts w:ascii="IRNazanin" w:hAnsi="IRNazanin" w:eastAsia="IRNazanin"/>
          <w:color w:val="111111"/>
          <w:sz w:val="28"/>
          <w:sz w:val="28"/>
          <w:szCs w:val="28"/>
          <w:rtl w:val="true"/>
          <w:lang w:bidi="fa-IR"/>
        </w:rPr>
        <w:t>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قریه متعلق به جناب مستطاب آقا میرزا علی خان امین الدوله</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و وزیر اعظم مظفرالدین شاه گردید و بعد از ازدواج پسرش با دختر مظفرالدین شاه، به درخواست او، شاه، بخش لشت‌نشاء که یکی از مهم‌ترین بخشهای خالصه‌ای است و مشتمل 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بود،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موفق نشد، از انگلستان و روسیه جهت مسافرت شاه به اروپا پول قرض نماید، از کار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سرسپردگان به بیگانگان بود و مورد وثوق ناصرالدین شاه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سالهای حکومت خود به شهادت تاریخ، اموال فراوانی را جمع آوری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دارالشورای کبری و وزیر وظایف و اوقاف و پست خانه‌هاست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توی درختان، آفتاب‌گردان‌های متعدد زده بودند که باید از برای صرف نهار درین جا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جلگه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جا مهمان‌خانه تازه ساز قشنگی دارد که اطاق‌ها فرش کرده، و میز و مبل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هرکس برسد، هرچه از اطعمه و اشربه بخواهد برای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مکان پیاده شدیم و صرف نهار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ساعت توقف، از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سوارشدیم، دیگر سبزه و صفایی در راه دیده نمی‌شود، مگر تا یک فرسخ مانده به </w:t>
      </w:r>
    </w:p>
    <w:p>
      <w:pPr>
        <w:pStyle w:val="BookText"/>
        <w:rPr/>
      </w:pP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چادرهای اردو از یک فرسخی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 به حسن آباد رسیدیم و فرود آمدیم و 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آباد، در جلگه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درین جاست که متعلق به حاجی محمدحسن کمپانی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 طول سالهایی که امین الضرب بود، منافع ضرابخانه بین او و شاه و امین السلطان اول و دوم تقسیم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با وجود دست داشتن شاه و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دزدیهای ضرابخانه، سرانجام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امین الضرب و پسرش محمد حسین امین الضرب دوم را به حکم دست بردن در اموال دولتی، توقیف کردند، و چهار صد هزار تومان نقد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سند به زور از او گرفتند و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شعبان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جنازه‌اش را در نجف، جنب گلدسته ایوان حضرت امیرالمؤمنین علیه‌السلام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امین دارالضرب است که کاروانسرای تو در تو و آب انبار خوب و مهمان‌خانه قشنگی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تحقیق کردم، آبادی و قریه حسن آباد متعلق به میرزاحسن 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منشی اول سفارت عثمانی، مقیم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از اطیاب و انجاب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که در دارالخلافه طهران است و از بدوشباب، به تحصیل علوم و کسب فضایل زحمتی کامل کشیده؛ قواعد عربیه و قوانین ادبیه را فرا گرفته؛ در طبیعی و ریاضی و الهی، محظوظ گشته؛ در شاعری نیز مقامی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از اوست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گشودی گره ز زلف دراز گره از کار عاشقان شد باز </w:t>
      </w:r>
      <w:bookmarkStart w:id="56" w:name="pg3808_39586"/>
    </w:p>
    <w:p>
      <w:pPr>
        <w:pStyle w:val="BookText"/>
        <w:rPr/>
      </w:pPr>
      <w:bookmarkEnd w:id="56"/>
      <w:r>
        <w:rPr>
          <w:rFonts w:ascii="IRNazanin" w:hAnsi="IRNazanin" w:eastAsia="IRNazanin"/>
          <w:color w:val="111111"/>
          <w:sz w:val="28"/>
          <w:sz w:val="28"/>
          <w:szCs w:val="28"/>
          <w:rtl w:val="true"/>
          <w:lang w:bidi="fa-IR"/>
        </w:rPr>
        <w:t>گه به دل گه به دیده ساکن تاچه خواهی از پی نشیب و فراز</w:t>
      </w:r>
    </w:p>
    <w:p>
      <w:pPr>
        <w:pStyle w:val="BookText"/>
        <w:rPr/>
      </w:pPr>
      <w:r>
        <w:rPr>
          <w:rFonts w:ascii="IRNazanin" w:hAnsi="IRNazanin" w:eastAsia="IRNazanin"/>
          <w:color w:val="111111"/>
          <w:sz w:val="28"/>
          <w:sz w:val="28"/>
          <w:szCs w:val="28"/>
          <w:rtl w:val="true"/>
          <w:lang w:bidi="fa-IR"/>
        </w:rPr>
        <w:t>گریه برلب است و ناله به دل دف قوی‌تر نمی‌دهد آواز</w:t>
      </w:r>
    </w:p>
    <w:p>
      <w:pPr>
        <w:pStyle w:val="BookText"/>
        <w:rPr/>
      </w:pPr>
      <w:r>
        <w:rPr>
          <w:rFonts w:ascii="IRNazanin" w:hAnsi="IRNazanin" w:eastAsia="IRNazanin"/>
          <w:color w:val="111111"/>
          <w:sz w:val="28"/>
          <w:sz w:val="28"/>
          <w:szCs w:val="28"/>
          <w:rtl w:val="true"/>
          <w:lang w:bidi="fa-IR"/>
        </w:rPr>
        <w:t>گر بکاوند تربت محمود باز جویند عشوه‌های ایاز</w:t>
      </w:r>
    </w:p>
    <w:p>
      <w:pPr>
        <w:pStyle w:val="BookText"/>
        <w:rPr/>
      </w:pPr>
      <w:r>
        <w:rPr>
          <w:rFonts w:ascii="IRNazanin" w:hAnsi="IRNazanin" w:eastAsia="IRNazanin"/>
          <w:color w:val="111111"/>
          <w:sz w:val="28"/>
          <w:sz w:val="28"/>
          <w:szCs w:val="28"/>
          <w:rtl w:val="true"/>
          <w:lang w:bidi="fa-IR"/>
        </w:rPr>
        <w:t>با قفس خو گرفته مرغان را رشته بر پا چه کوته و چه دراز</w:t>
      </w:r>
    </w:p>
    <w:p>
      <w:pPr>
        <w:pStyle w:val="BookText"/>
        <w:rPr/>
      </w:pPr>
      <w:r>
        <w:rPr>
          <w:rFonts w:ascii="IRNazanin" w:hAnsi="IRNazanin" w:eastAsia="IRNazanin"/>
          <w:color w:val="111111"/>
          <w:sz w:val="28"/>
          <w:sz w:val="28"/>
          <w:szCs w:val="28"/>
          <w:rtl w:val="true"/>
          <w:lang w:bidi="fa-IR"/>
        </w:rPr>
        <w:t>امشب با محمد کاظم میرزای مهندس که از مسافرین است، قدری صحبت کرده؛ بعد از صرف شام، زودتر از هر شب به واسطه کسالت و خستگی راه، استراحت کردیم</w:t>
      </w:r>
      <w:r>
        <w:rPr>
          <w:rFonts w:eastAsia="IRNazanin" w:cs="IRNazanin"/>
          <w:color w:val="111111"/>
          <w:sz w:val="28"/>
          <w:szCs w:val="28"/>
          <w:rtl w:val="true"/>
          <w:lang w:bidi="fa-IR"/>
        </w:rPr>
        <w:t>.</w:t>
      </w:r>
    </w:p>
    <w:p>
      <w:pPr>
        <w:pStyle w:val="Heading3"/>
        <w:numPr>
          <w:ilvl w:val="2"/>
          <w:numId w:val="1"/>
        </w:numPr>
        <w:rPr/>
      </w:pPr>
      <w:bookmarkStart w:id="57" w:name="__RefHeading___Toc1320572_2281741623"/>
      <w:bookmarkStart w:id="58" w:name="_Toc19"/>
      <w:bookmarkEnd w:id="57"/>
      <w:r>
        <w:rPr>
          <w:rtl w:val="true"/>
        </w:rPr>
        <w:t>[</w:t>
      </w:r>
      <w:r>
        <w:rPr>
          <w:rtl w:val="true"/>
        </w:rPr>
        <w:t>علی آباد</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 ششم شهر رمضان المبارک</w:t>
      </w:r>
    </w:p>
    <w:p>
      <w:pPr>
        <w:pStyle w:val="BookText"/>
        <w:rPr/>
      </w:pPr>
      <w:r>
        <w:rPr>
          <w:rFonts w:ascii="IRNazanin" w:hAnsi="IRNazanin" w:eastAsia="IRNazanin"/>
          <w:color w:val="111111"/>
          <w:sz w:val="28"/>
          <w:sz w:val="28"/>
          <w:szCs w:val="28"/>
          <w:rtl w:val="true"/>
          <w:lang w:bidi="fa-IR"/>
        </w:rPr>
        <w:t>از حسن آباد باید به منزل علی آباد گوک داغ</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منطقه دیگری با عنوان علی آباد، چنین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بخش مرکزی شهرستان قم، ارتفاع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معتدل، مایل به گرم و خشک، کنار راه تهران به 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خاور شمالی کوشک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خاوری کوه کورابلاغ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گیتاشناسی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محل با منظور نویسنده سازگارتر باشد، شاید منظورش کورابلاغ بوده است؛ ضمن آنکه به لحاظ ارتفاع با عزیز آباد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دسته گذشته، از این منزل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عمارتی دیده شد که شبیه به عمارت‌های خوب طهران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آن دهی بسیار آباد دیده شد که دارای دو مسجد و سه حمام و هزار نفر جمعیت بود و موسوم به عزیزآباد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که متعلق به عزیزالله خان صارم الملک امیرتومان می‌باشد و ملکی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 جدیدی درین جا احداث کرده، ولی هنوز ناتمام است و این مکان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محمدعلی‌خان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حصانه گوک داغ واقع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اراضی راه امروز پست و بلند است و دره و ماهور زیاد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جا که گذشتیم به پل رودخانه شور</w:t>
      </w:r>
      <w:r>
        <w:rPr>
          <w:rStyle w:val="FootnoteAnchor"/>
          <w:rtl w:val="true"/>
        </w:rPr>
        <w:footnoteReference w:id="71"/>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در این عهد همایون، چهار مرتبه ساخته شده و خراب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بر حسب امر دولت، ساختن این راه به یکی از اهل اروپ موکول شد و او همان کسی است که مشغول راه سازی طهران تا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پل پنج چشمه دارد و بسیار محکم ساخته شده است؛ امید است که از طغیان آب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رودخانه که گذشتیم در دو طرف جاده، درّه و ماهور بسیار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مهمان خانه صرف نهار کردیم و بعد از سوار شدن به طرف علی‌آباد 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خارجه رسم است که مهمان خانه را به جهت استراحت مسافرین می‌سازند و نرخ اشیاء را با جزوی تفاوت، به قیمت اجناس شهری که نزدیک آن مهمان خانه است، به فروش می‌رسانند؛ ولی نغوذبالله از نرخ اجناسی که درین مهمانه است، میزان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اجناس بسته به اختیار فروشندگان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نشنود کافر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بخواهیم سوء سلوک و گرانی اجناس را شرح دهیم، باید اوراق بسیاری را سیاه کنیم، بهتر این است که هیچ دم نزنیم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اهل این اردو که محتاج به خرید اجناس این مهمان خانه نیستند، ولی خداوند به فریاد سایر مسافرین برسد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بعضی چادرها به نظر آمد که تمام ایلات ترک شاهسون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شد که دوازده هزار خانوار می‌باشند، هزار و دویست غلام می‌دهند که از دیوان مواجب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ایل کنون ابوالجمع عزیزالله خان صارم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گویا درست نمی‌تواند ازاین ایل نگاهداری نماید و این ایل در زمانی که سپرده به مرحوم حاجی شهاب الملک</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الدوله بوده‌اند بسیار </w:t>
      </w:r>
    </w:p>
    <w:p>
      <w:pPr>
        <w:pStyle w:val="BookText"/>
        <w:rPr/>
      </w:pPr>
      <w:r>
        <w:rPr>
          <w:rFonts w:ascii="IRNazanin" w:hAnsi="IRNazanin" w:eastAsia="IRNazanin"/>
          <w:color w:val="111111"/>
          <w:sz w:val="28"/>
          <w:sz w:val="28"/>
          <w:szCs w:val="28"/>
          <w:rtl w:val="true"/>
          <w:lang w:bidi="fa-IR"/>
        </w:rPr>
        <w:t>طرف اعتنا می‌شدند و از آنها رعایت و حمایت به عمل می‌آید ولی کنون به طورهای دیگر شنیده می‌شود که باید ننگاشت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تا سه فرسخ از درّه و ماهور عبور کردیم و عصری به علی آباد رسیدیم که باید شب در این‌جا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از جاهایی است که باید در بالینش، جمیع صحبت کرد و به شرح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مردم از روی استهزاء یکدیگر، در باب علی آباد اصفهان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خیال می‌کند که علی آبادهم شهری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حالا در باب این علی آباد می‌توان گفت که این از شهرها هم برتر و بهتر است؛ چه عمارت خوبی که درین جا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آب‌های صافی و حوض‌های بزرگ سنگی و چه آب افشارها و چه فواره‌ها و چه سنگ آب‌های خوب و چه باغ‌ها و ستون‌های سنگی و حمام عالی و منظرها و دیوان‌های سنگی حجاری شده، درین جا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نظیر آنها در شهرهای ایران کمتر است؛ دهی است آباد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یخلق مثلها فی البلاد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شأن آن است؛ دارای باغ بزرگ دولتی و چند خانوار رعیت است، مهمان خانه بسیار خوبی دارد که تمام آن از سنگ‌های صاف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دو سنگ آب از میان مهمان خانه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محکم جدیدی در آن‌جا است که بسیار عالی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دست راست جاده که طرف مهمان خانه است، فضای وسیع مرتفعی از سنگ، فرش کرده و وسط آن استخری ساخته‌اند که علی الاتصال یک سنگ و نیم آب </w:t>
      </w:r>
    </w:p>
    <w:p>
      <w:pPr>
        <w:pStyle w:val="BookText"/>
        <w:rPr/>
      </w:pPr>
      <w:r>
        <w:rPr>
          <w:rFonts w:ascii="IRNazanin" w:hAnsi="IRNazanin" w:eastAsia="IRNazanin"/>
          <w:color w:val="111111"/>
          <w:sz w:val="28"/>
          <w:sz w:val="28"/>
          <w:szCs w:val="28"/>
          <w:rtl w:val="true"/>
          <w:lang w:bidi="fa-IR"/>
        </w:rPr>
        <w:t>از آن جاری است و این آب در باغ مقابلِ مهمان‌خانه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اگرچه جدید است، لکن اکثر از درختانش به میوه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مهمان خانه نیز باغ دیگری احداث شده است که تمام درختانش میوه است و لا ینقطع آب جاری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این باغات و کاروانسرا و حمام و غیرها در عرض سال، هزار و چهار 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ده و باغ و عمارات متعلق به حضرت مستطاب شریف فخیم، آقامیرزا علی اصغرخان، وزیر اعظم ـ دامت شوکته ـ است که همت در آبادی این جا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سابق آب باریکی داشت و به قیمت نازلی ابتیاع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مهرگان حضرت اجل، مراقبتی درین مکان فرموده، آب بسیاری ظاهر شد و از کثرت میمنت و اقبال در نیم فرسنگی این مکان، جایی را شکافتند، معدن سنگی</w:t>
      </w:r>
      <w:r>
        <w:rPr>
          <w:rStyle w:val="FootnoteAnchor"/>
          <w:rtl w:val="true"/>
        </w:rPr>
        <w:footnoteReference w:id="74"/>
      </w:r>
      <w:r>
        <w:rPr>
          <w:rFonts w:ascii="IRNazanin" w:hAnsi="IRNazanin" w:eastAsia="IRNazanin"/>
          <w:color w:val="111111"/>
          <w:sz w:val="28"/>
          <w:sz w:val="28"/>
          <w:szCs w:val="28"/>
          <w:rtl w:val="true"/>
          <w:lang w:bidi="fa-IR"/>
        </w:rPr>
        <w:t>ظاهر شد که خود آن معدن نهایت امتیاز دارد و ستون‌های ده زرعی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سنگ‌هایی که از آن جا بیرون می‌آید، یک تخته هموار و صاف است که حجاری چندان لازم ندارد؛ صفحه سنگی بیرون می‌آید که از حیث طول و عرض، بیست و پنج و شش ذرع و قطر نیم ذرع است؛ طوری صاف است که یک روز، یک فرسنگ تراش می‌تواند پست و بلندی‌های آن را صاف کند که دیگر حجاری لازم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معدن، هرچه طاق و صفه و عمارت و سکّو حمام و اطاق و منازل مسافرین ساخته شده است، تمام از سنگ است، ناظرین از طرز عمارات این جا به حیرت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معدن خاکی</w:t>
      </w:r>
      <w:r>
        <w:rPr>
          <w:rStyle w:val="FootnoteAnchor"/>
          <w:rtl w:val="true"/>
        </w:rPr>
        <w:footnoteReference w:id="75"/>
      </w:r>
      <w:r>
        <w:rPr>
          <w:rFonts w:ascii="IRNazanin" w:hAnsi="IRNazanin" w:eastAsia="IRNazanin"/>
          <w:color w:val="111111"/>
          <w:sz w:val="28"/>
          <w:sz w:val="28"/>
          <w:szCs w:val="28"/>
          <w:rtl w:val="true"/>
          <w:lang w:bidi="fa-IR"/>
        </w:rPr>
        <w:t>درین جا است که تازگی از آن ظروف چینی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آن خوب است، رنگ خوبی دارد، ظروف آن قابل مجالس بزرگ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آباد هم جزو گوک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خبری و نقلی و نظری، چنین معلوم </w:t>
      </w:r>
    </w:p>
    <w:p>
      <w:pPr>
        <w:pStyle w:val="BookText"/>
        <w:rPr/>
      </w:pPr>
      <w:r>
        <w:rPr>
          <w:rFonts w:ascii="IRNazanin" w:hAnsi="IRNazanin" w:eastAsia="IRNazanin"/>
          <w:color w:val="111111"/>
          <w:sz w:val="28"/>
          <w:sz w:val="28"/>
          <w:szCs w:val="28"/>
          <w:rtl w:val="true"/>
          <w:lang w:bidi="fa-IR"/>
        </w:rPr>
        <w:t xml:space="preserve">می‌شود که راه قدیم و جاده سابق از ری به قم و اصفهان از همین جاده بوده است که علی آباد جزو منازل این راه محسوب می‌شده است و سابقاً این منزل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کاروانسرای سنگی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بوده است و کنون هم اثر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 فارسی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معتبری داشته است و در وسط راه قم وری واقع بوده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 بهرام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که هم منزلی بالاتر از این جاست و از اسامی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علی آباد بوده است که مسافرین قم وری درین جا منزل می‌کرده‌اند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دلیلی که برای جاده بودن علی آباد به قم به دست آمدِه است، این است که روی کوهی که مشرف به کاروانسرای قدیم علی آباد است، آثار برجی است که از سنگ و گچ ساخته شده و روی آن برج به طرف کویر حوض سلطان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معلوم می‌شود که این برج از برای مستحفظین و دیده بانان این جاده ساخته شده است یا آن که تنها در آن‌جا آتش می‌افروخته‌اند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راه را گم کند و داخل بحیره سابق و کویر شود، به واسطه روشنایی سربرج به بیراهه نیفتاده، به طرف کاروانسرای قدیم علی آباد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دلیل بر این است که از این جا راه عبور و مرور قوافل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دهی که کنون این همه آب دارد، یقیناً مالکین و متمدنین سلف نمی‌گذاشته‌اند که چنین استعدادی در زیر زمین بماند و قلعه‌ای در آن‌جا ساخته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سابقاً راه از همین جا بوده و به واسطه انقلابات زمان و تغییر و تبدیل پادشاهان و فتنه‌های چنگیز و غیره، آبادی‌های این راه معدوم شده و راه مسدود گشته و بعدها باز جاده را تغییر داده‌اند و راه را به طرف کویر خشک و حوض </w:t>
      </w:r>
    </w:p>
    <w:p>
      <w:pPr>
        <w:pStyle w:val="BookText"/>
        <w:rPr/>
      </w:pPr>
      <w:r>
        <w:rPr>
          <w:rFonts w:ascii="IRNazanin" w:hAnsi="IRNazanin" w:eastAsia="IRNazanin"/>
          <w:color w:val="111111"/>
          <w:sz w:val="28"/>
          <w:sz w:val="28"/>
          <w:szCs w:val="28"/>
          <w:rtl w:val="true"/>
          <w:lang w:bidi="fa-IR"/>
        </w:rPr>
        <w:t>سلطان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این دریاچه در شمال خاوری شهرستان قم و در خاور اتوبان تهران ـ قم قرار دارد و مساحت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کویر حوض سلطان، کویر نمک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جغرافیایی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جغرافیایی نیروهای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ابنیه سلطان سنجر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قرار داده‌اند و کنون چند سال است که از بند ساوه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آبی به جاده کویر و حوض سلطان افتاده، دوباره دریاچه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اهتمامات حضرت مستطاب اشرف، وزیر اعظم ـ دامت شوکته ـ راه ری و قم از طرف علی آباد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آثار قدیمه را احیاء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بانی آبادی علی آباد و تجدید جاده به این طرف، مرحوم مغفور آقا محمد ابراهیم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آقا ابراهیم کفش دوز بود و بعد آبدارچی ناصرالدین شاه شد و آرام آرام با آنکه بی سواد بود، ولی چون زرنگ و با هوش و در عین حال طماع و حریص بود، خودش را بالا کشید تا جایی که مناصب متعددی در اختیار او قرار گرفت و هرچند صدر اعظم نشد، لکن همه کاره مملکت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بامداد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السلطان اول ـ طاب ثراه ـ بود که در سنه هزار و دویست و نود و هشت، شروع به ساختن راه قدیم قم شده و آثار کهنه و منازل قدیمه این راه را تجدید نمودند، در تسطیح جاده و مرمّت راه همت گماشتند و درین موقع که علی‌آباد نام دارد، حفر قناتی، علی حدّه نمودند و به اسم فرزند خودشان حضرت مستطاب اشرف، میرزا علی اصغرخان</w:t>
      </w:r>
    </w:p>
    <w:p>
      <w:pPr>
        <w:pStyle w:val="BookText"/>
        <w:rPr/>
      </w:pPr>
      <w:r>
        <w:rPr>
          <w:rFonts w:ascii="IRNazanin" w:hAnsi="IRNazanin" w:eastAsia="IRNazanin"/>
          <w:color w:val="111111"/>
          <w:sz w:val="28"/>
          <w:sz w:val="28"/>
          <w:szCs w:val="28"/>
          <w:rtl w:val="true"/>
          <w:lang w:bidi="fa-IR"/>
        </w:rPr>
        <w:t>امین السلطان ثانی وزیر اعظم ـ دامت شوکته ـ موسوم ساختند؛ ولی عمر ایشان آنقدر باقی نماند که این طرح خود را به اتمام رسانند و در هزار و سیصد هجری وفات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آن مرحوم، والد امجدشان حضرت مستطاب اشرف، امین السلطان، وزیر اعظم ـ دامت شوکته ـ خواستند، نام پدر را به جا و رسم او را احیاء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آبادی علی آباد و احمد آباد و کوشک نصرت و سایر منازل و مهمان‌خانه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سرهر چهار فرسخ این راه است، همت گماشتند و راه را شوسه کردند و از برای مسافرین در شکه و کالسکه و تریگا و دلیجان و ترمتاس و فورقان که آلات سواری است ترتیب دادند که مسافرین آنها را کرایه کرده به سهولت از طهران به طرف قم بروند و در مهمان خانه‌ها منزل کنند که از حمل بار و بند و اسباب سفر آسوده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مهمان خانه که وارد شوند از سماور و اسباب و میز و فروش و تشک و لحاف و غیرها مستغنی باشند، جمیع این اشیاء کنون هم در مهمان‌خانه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این راه و تشکیل مهمان خانه‌های راه قم و تعیین آلت‌های سواری از طهران تا قم در اطراف سنه هزار و سیصد و یک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سنه، یک لایحه برای راه شوسه قم و تکلیف مسافرین نوشته شده، به طور اعلان در دیوارهای طهران چسبانیدند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لایحه در یکی از سفرنامه‌هایی که در راه کلار دشت نوشته‌اند،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جانبان آن لایحه را دیده‌ایم و همان سفرنامه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شرح حال قم، در ذکر مهندسیه که یکی از منازل و مهمان خانه‌ها است، صورت آن کتابچه لایحه را که در تکالیف مسافرین راه قم نگاشته شده است، ثبت خواهم کرد و کنون مجال نیست که در ذکر علی‌آباد، آن صورت نگاشته 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همین قدر در جغرافیای علی‌آباد نگاشتن کفایت است و نواب محمد کاظم میرزا هم که از همراهان این سفر است در نقشه کشی و مساحت طول و عرض باغ و بنای علی‌آباد تنبلی کرد و تعیین طول و عرض ننمود که در این جا </w:t>
      </w:r>
    </w:p>
    <w:p>
      <w:pPr>
        <w:pStyle w:val="BookText"/>
        <w:rPr/>
      </w:pPr>
      <w:r>
        <w:rPr>
          <w:rFonts w:ascii="IRNazanin" w:hAnsi="IRNazanin" w:eastAsia="IRNazanin"/>
          <w:color w:val="111111"/>
          <w:sz w:val="28"/>
          <w:sz w:val="28"/>
          <w:szCs w:val="28"/>
          <w:rtl w:val="true"/>
          <w:lang w:bidi="fa-IR"/>
        </w:rPr>
        <w:t>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باید دانست که علی‌آباد از منازل خوب و بناهای بسیار عالی ایران است و دلالت بر بزرگی و شهامت بانی آن دارد که این شعر حاکی از قول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کنون به وقایع و گزارشات خودمان بپردازیم که درین منزل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چادرها را در جاهای باصفا زده بودند و چادر ما را در میان باغ برسرپا کرده‌اند؛ هوای خوش و صفای دلکشی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بهاری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چای کردیم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باد سخت شدیدی می‌آمد، به طوری که چهارستون سنگی جلوی عمارت را که مهرگان حضرت مستطاب والد ـ روحی فداه ـ منزل کرده بودند، از وسط سرنگون کرد و درشکه نمره هفت مقرب خاقان، میرزا صدرالدین مستوفی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همراهان و ملتزمین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تپه حرکت داده، در توی درّه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درشکه، شتری به تکان در آمده، در پشت چادر محمدحسین خان سرتیپ عطاءالملک که تا قم همراه خواهد بود،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لطمه شتر، نصف چادر عطاءالملک سرنگون شد و دو تیرک چادر پوش برادر بزرگ‌ترم نواب والاعین الملک،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همراهان از صدمت این باد نقمتی بردند، ولی بحمدالله به چادر پوش این جانبان صدمتی نرسید و آسوده بودیم؛ به علت این که چادر ما را در وسط درختان زده و طناب‌های آن را به شاخه‌های محکم بسته بودند و هیچ آسیبی وارد نیامد؛ اما به واسطه اضطراب دیگران خالی از انقلاب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باد، تخفیف یافت و به استراحت مشغول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شنبه، هفتم رمضان المبارک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به واسطه صدای باد از خواب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و نیم از روز گذشته، از علی‌آباد به طرف منظریه که پنج فرسنگ مسافت دارد و در طرف جنوب واقع است حرکت کردیم</w:t>
      </w:r>
      <w:r>
        <w:rPr>
          <w:rFonts w:eastAsia="IRNazanin" w:cs="IRNazanin"/>
          <w:color w:val="111111"/>
          <w:sz w:val="28"/>
          <w:szCs w:val="28"/>
          <w:rtl w:val="true"/>
          <w:lang w:bidi="fa-IR"/>
        </w:rPr>
        <w:t xml:space="preserve">. </w:t>
      </w:r>
      <w:bookmarkStart w:id="59" w:name="pg3808_39594"/>
    </w:p>
    <w:p>
      <w:pPr>
        <w:pStyle w:val="Heading3"/>
        <w:numPr>
          <w:ilvl w:val="2"/>
          <w:numId w:val="1"/>
        </w:numPr>
        <w:rPr/>
      </w:pPr>
      <w:bookmarkStart w:id="60" w:name="__RefHeading___Toc1320574_2281741623"/>
      <w:bookmarkStart w:id="61" w:name="_Toc20"/>
      <w:bookmarkEnd w:id="59"/>
      <w:bookmarkEnd w:id="60"/>
      <w:r>
        <w:rPr>
          <w:rtl w:val="true"/>
        </w:rPr>
        <w:t>[</w:t>
      </w:r>
      <w:r>
        <w:rPr>
          <w:rtl w:val="true"/>
        </w:rPr>
        <w:t>کوشک نصرت</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کوشک 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فرسنگ که بیش‌تر را ندیم، به کوشک نصرت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بحر کالحسام له صقان ولکن فیه للرّایی مسرّة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چون شمشیرِ برنده جلا داده شده، لکن برای بیننده مسرت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از بناها و مستحدثات حضرت مستطاب اشرف آقای امین السلطان وزیر اعظم ـ دامت شوکته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خانه باصفا و قنات آب گوارایی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که کاروانسرا و حمام و باغی نیز در طرف مهمان خانه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یک سنگ آب درین جا جاری است که در استخری ریخته و باغ زیر دست را مشروب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منزلگاه زوار نیست و به منزله نهارگاه مسافرین است؛ لکن قهوه خانه و مهمان خانه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راه ساز و مباشرین این منازل درین جا سکنا دارند و در نزهت و غرس اشجار این جا مواظبت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قلعه‌ای هم درین جا است که دوازده خانواده دارد و به دیوان، مالیات نمی‌دهند</w:t>
      </w:r>
      <w:r>
        <w:rPr>
          <w:rFonts w:eastAsia="IRNazanin" w:cs="IRNazanin"/>
          <w:color w:val="111111"/>
          <w:sz w:val="28"/>
          <w:szCs w:val="28"/>
          <w:rtl w:val="true"/>
          <w:lang w:bidi="fa-IR"/>
        </w:rPr>
        <w:t>.</w:t>
      </w:r>
    </w:p>
    <w:p>
      <w:pPr>
        <w:pStyle w:val="Heading3"/>
        <w:numPr>
          <w:ilvl w:val="2"/>
          <w:numId w:val="1"/>
        </w:numPr>
        <w:rPr/>
      </w:pPr>
      <w:bookmarkStart w:id="62" w:name="__RefHeading___Toc1320576_2281741623"/>
      <w:bookmarkStart w:id="63" w:name="_Toc21"/>
      <w:bookmarkEnd w:id="62"/>
      <w:r>
        <w:rPr>
          <w:rtl w:val="true"/>
        </w:rPr>
        <w:t>[</w:t>
      </w:r>
      <w:r>
        <w:rPr>
          <w:rtl w:val="true"/>
        </w:rPr>
        <w:t>دریاچه جدید الاحداث ساوه</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جدید الاحداث ساوه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تا منظریه، دریاچه جدید الاحداث در کنار جادّه واقع است و بحیره ساوه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خیالات مسافرین و ملتزمین صرف تماشای این بحیره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این دریاچه کنون تا سی فرسنگ و عرض آن به هفت فرسنگ رسیده است و در میان این دریاچه عرض آن کم می‌شود که اصل بحیره به شکل عینک واقع می‌گردد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کاروانسرای حوض سلطان که در جاده قدیم واقع است، به هیچ وجه نمایان نیست و نزدیک است که آب این دریاچه آن‌جا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نقاط این راه، آب دریاچه تا جاده، بیش‌تر از صد ذرع</w:t>
      </w:r>
      <w:r>
        <w:rPr>
          <w:rStyle w:val="FootnoteAnchor"/>
          <w:rtl w:val="true"/>
        </w:rPr>
        <w:footnoteReference w:id="81"/>
      </w:r>
      <w:r>
        <w:rPr>
          <w:rFonts w:ascii="IRNazanin" w:hAnsi="IRNazanin" w:eastAsia="IRNazanin"/>
          <w:color w:val="111111"/>
          <w:sz w:val="28"/>
          <w:sz w:val="28"/>
          <w:szCs w:val="28"/>
          <w:rtl w:val="true"/>
          <w:lang w:bidi="fa-IR"/>
        </w:rPr>
        <w:t>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این است که تا چند سال </w:t>
      </w:r>
    </w:p>
    <w:p>
      <w:pPr>
        <w:pStyle w:val="BookText"/>
        <w:rPr/>
      </w:pPr>
      <w:r>
        <w:rPr>
          <w:rFonts w:ascii="IRNazanin" w:hAnsi="IRNazanin" w:eastAsia="IRNazanin"/>
          <w:color w:val="111111"/>
          <w:sz w:val="28"/>
          <w:sz w:val="28"/>
          <w:szCs w:val="28"/>
          <w:rtl w:val="true"/>
          <w:lang w:bidi="fa-IR"/>
        </w:rPr>
        <w:t>دیگر باز باید جاده را تغییر دهند و آب این جا را فرو خواهد گرفت؛ ولی شنیدم که مهندسین فرنگی که درین جا راه سازی کرده‌اند، گفته‌اند که آب دریاچه این جاده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دریاچه از سنه هزار و سیصد و یک بوده است، که در همان وقت این جاده جدید و مهمان خانه‌ها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احداث این بحیره و طغیان آب این بود که بند ساوه شکست و آب آن درین جا افتاد و آن رودخانه‌های دیگر هم ضمیمه شد و مندرجا بحیره‌ای که از زمان حضرت رسول صلی‌الله‌علیه‌و‌آله‌وسلم خشک شده بود دوباره تشکیل یافت؛ و یکی از عرب‌های طایفه کلّکو</w:t>
      </w:r>
      <w:r>
        <w:rPr>
          <w:rStyle w:val="FootnoteAnchor"/>
          <w:rtl w:val="true"/>
        </w:rPr>
        <w:footnoteReference w:id="82"/>
      </w:r>
      <w:r>
        <w:rPr>
          <w:rFonts w:ascii="IRNazanin" w:hAnsi="IRNazanin" w:eastAsia="IRNazanin"/>
          <w:color w:val="111111"/>
          <w:sz w:val="28"/>
          <w:sz w:val="28"/>
          <w:szCs w:val="28"/>
          <w:rtl w:val="true"/>
          <w:lang w:bidi="fa-IR"/>
        </w:rPr>
        <w:t>که در همین اراضی هستند در زمان حدوث این دریاچه جعل کرده بود که من خود دیدم از کویر آب زایش کرد و من از ترس، خود را به کناری کشیدم و دروغ آن مرد معلوم و محقق گشت و تاکنون این کویر آب نداشته و از زمین آبی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از جعلیات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برده</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وساء ساوة ان غاضت بحیرتها و ردّ و اردها بالغیظ حین ظمی‌ء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 بد بود که آب دریاچه‌اش در زمین فرو رفت و به هنگام عطش یا غضب، آبی را که در آن فرورفته است بر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شعری است که اشاره به همین دریاچه است و خشک شدن آن در زمان انوشه‌روان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معجزات حضرت رسول صلی‌الله‌علیه‌و‌آله‌وسلم به شمار می‌آید و آن شعر این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صباحی</w:t>
      </w:r>
      <w:r>
        <w:rPr>
          <w:rStyle w:val="FootnoteAnchor"/>
          <w:rtl w:val="true"/>
        </w:rPr>
        <w:footnoteReference w:id="84"/>
      </w:r>
      <w:r>
        <w:rPr>
          <w:rFonts w:ascii="IRNazanin" w:hAnsi="IRNazanin" w:eastAsia="IRNazanin"/>
          <w:color w:val="111111"/>
          <w:sz w:val="28"/>
          <w:sz w:val="28"/>
          <w:szCs w:val="28"/>
          <w:rtl w:val="true"/>
          <w:lang w:bidi="fa-IR"/>
        </w:rPr>
        <w:t>بیدگلی نیز گوید</w:t>
      </w:r>
      <w:r>
        <w:rPr>
          <w:rFonts w:eastAsia="IRNazanin" w:cs="IRNazanin"/>
          <w:color w:val="111111"/>
          <w:sz w:val="28"/>
          <w:szCs w:val="28"/>
          <w:rtl w:val="true"/>
          <w:lang w:bidi="fa-IR"/>
        </w:rPr>
        <w:t xml:space="preserve">: </w:t>
      </w:r>
      <w:bookmarkStart w:id="64" w:name="pg3808_39596"/>
    </w:p>
    <w:p>
      <w:pPr>
        <w:pStyle w:val="BookText"/>
        <w:rPr/>
      </w:pPr>
      <w:bookmarkEnd w:id="64"/>
      <w:r>
        <w:rPr>
          <w:rFonts w:ascii="IRNazanin" w:hAnsi="IRNazanin" w:eastAsia="IRNazanin"/>
          <w:color w:val="111111"/>
          <w:sz w:val="28"/>
          <w:sz w:val="28"/>
          <w:szCs w:val="28"/>
          <w:rtl w:val="true"/>
          <w:lang w:bidi="fa-IR"/>
        </w:rPr>
        <w:t>نم رود سماوه خشکی دریاچه ساوه خمود نار آتش‌خانه و کسر گنبد کسری</w:t>
      </w:r>
    </w:p>
    <w:p>
      <w:pPr>
        <w:pStyle w:val="BookText"/>
        <w:rPr/>
      </w:pPr>
      <w:r>
        <w:rPr>
          <w:rFonts w:ascii="IRNazanin" w:hAnsi="IRNazanin" w:eastAsia="IRNazanin"/>
          <w:color w:val="111111"/>
          <w:sz w:val="28"/>
          <w:sz w:val="28"/>
          <w:szCs w:val="28"/>
          <w:rtl w:val="true"/>
          <w:lang w:bidi="fa-IR"/>
        </w:rPr>
        <w:t xml:space="preserve">خلاصه، در کنار این دریاچه باید عبور کرد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نهارگاه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تفنگداران سرکاری</w:t>
      </w:r>
      <w:r>
        <w:rPr>
          <w:rStyle w:val="FootnoteAnchor"/>
          <w:rtl w:val="true"/>
        </w:rPr>
        <w:footnoteReference w:id="85"/>
      </w:r>
      <w:r>
        <w:rPr>
          <w:rFonts w:ascii="IRNazanin" w:hAnsi="IRNazanin" w:eastAsia="IRNazanin"/>
          <w:color w:val="111111"/>
          <w:sz w:val="28"/>
          <w:sz w:val="28"/>
          <w:szCs w:val="28"/>
          <w:rtl w:val="true"/>
          <w:lang w:bidi="fa-IR"/>
        </w:rPr>
        <w:t>به حکم مهرگان حضرت والد ـ روحی فداه ـ در آب دریا زد تا بیست و پنج قدم در آب رفت و آب به شکم اسب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مقرر شد که بیش از این رود و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آب این دریاچه، حیوانات غریبه تشکیل و تکوین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مرغابیان بسیاری در سواحل این بحیره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که تماشا می‌شود آب دریاچه به شکل کروی دیده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نهار،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کوشک نصرت تا منظریه چهار فرسنگ و نیم مسافت است و تقریباً چهار فرسخ از ساحل بحیره جدید عبور می‌شود و در بین این راه، به هیچ وجه مزرعه و آبادی نیست؛ ولی از سمت کوه‌های غربی این وادی، حضرت اجل اشرف اکرم آقای امین السلطان وزیر اعظم ـ دامت شوکته ـ مقرر داشته‌اند که قناتی احداث کنند که آب آن به وسط این صحرای بی‌آبادانی برسد، تا در این چهار فرسخ هم بنابر ابن سبیل آسیبی نرسد</w:t>
      </w:r>
      <w:r>
        <w:rPr>
          <w:rFonts w:eastAsia="IRNazanin" w:cs="IRNazanin"/>
          <w:color w:val="111111"/>
          <w:sz w:val="28"/>
          <w:szCs w:val="28"/>
          <w:rtl w:val="true"/>
          <w:lang w:bidi="fa-IR"/>
        </w:rPr>
        <w:t>.</w:t>
      </w:r>
    </w:p>
    <w:p>
      <w:pPr>
        <w:pStyle w:val="Heading3"/>
        <w:numPr>
          <w:ilvl w:val="2"/>
          <w:numId w:val="1"/>
        </w:numPr>
        <w:rPr/>
      </w:pPr>
      <w:bookmarkStart w:id="65" w:name="__RefHeading___Toc1320578_2281741623"/>
      <w:bookmarkStart w:id="66" w:name="_Toc22"/>
      <w:bookmarkEnd w:id="65"/>
      <w:r>
        <w:rPr>
          <w:rtl w:val="true"/>
        </w:rPr>
        <w:t>[</w:t>
      </w:r>
      <w:r>
        <w:rPr>
          <w:rtl w:val="true"/>
        </w:rPr>
        <w:t>احمد آباد</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نیم فرسخ به منظریه مانده، به احمد آباد</w:t>
      </w:r>
      <w:r>
        <w:rPr>
          <w:rStyle w:val="FootnoteAnchor"/>
          <w:rtl w:val="true"/>
        </w:rPr>
        <w:footnoteReference w:id="86"/>
      </w:r>
      <w:r>
        <w:rPr>
          <w:rFonts w:ascii="IRNazanin" w:hAnsi="IRNazanin" w:eastAsia="IRNazanin"/>
          <w:color w:val="111111"/>
          <w:sz w:val="28"/>
          <w:sz w:val="28"/>
          <w:szCs w:val="28"/>
          <w:rtl w:val="true"/>
          <w:lang w:bidi="fa-IR"/>
        </w:rPr>
        <w:t>رسیدیم که از متعلقات و مستحدثات حضرت مستطاب اشرف آقای وزیر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که متعلق به آقا باقر سعد السلطنه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وی به خاطر انتسابش به امین‌السلطانِ پسر و تربیت شدن به دست امین السلطان پدر و نیز زرنگی و کاربری خودش، مناصب متعددی که پر سود و در آمد بودند، یک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شهر گیلان، مازندران و بنادر دریای خزر، مأمور غلات قزوین، حکومت طارم، رئیس سواره قراسواران راه قزوین، رئیس راه شوسه قزوین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علاوه بر قزوین، حکومت بر ساوجبلاغ، مکری، گیلان، زنجان را داشت و در همان زمان که حاکم زنجان بوده است، به دست مردم کشته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حکمران سابق قزوین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bookmarkStart w:id="67" w:name="pg3808_39597"/>
    </w:p>
    <w:p>
      <w:pPr>
        <w:pStyle w:val="BookText"/>
        <w:rPr/>
      </w:pPr>
      <w:bookmarkEnd w:id="67"/>
      <w:r>
        <w:rPr>
          <w:rFonts w:ascii="IRNazanin" w:hAnsi="IRNazanin" w:eastAsia="IRNazanin"/>
          <w:color w:val="111111"/>
          <w:sz w:val="28"/>
          <w:sz w:val="28"/>
          <w:szCs w:val="28"/>
          <w:rtl w:val="true"/>
          <w:lang w:bidi="fa-IR"/>
        </w:rPr>
        <w:t>این‌جا را پیش کش حضرت مستطاب اجل، آقای وزیر اعظم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قهوه خانه و کاروانسرای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قهوه خانه، باغچه جدیدی تشکیل داده و غرس اشجار نموده‌اند؛ آب کمی دارد، آن هم گوارا نیست</w:t>
      </w:r>
      <w:r>
        <w:rPr>
          <w:rFonts w:eastAsia="IRNazanin" w:cs="IRNazanin"/>
          <w:color w:val="111111"/>
          <w:sz w:val="28"/>
          <w:szCs w:val="28"/>
          <w:rtl w:val="true"/>
          <w:lang w:bidi="fa-IR"/>
        </w:rPr>
        <w:t>.</w:t>
      </w:r>
    </w:p>
    <w:p>
      <w:pPr>
        <w:pStyle w:val="Heading3"/>
        <w:numPr>
          <w:ilvl w:val="2"/>
          <w:numId w:val="1"/>
        </w:numPr>
        <w:rPr/>
      </w:pPr>
      <w:bookmarkStart w:id="68" w:name="__RefHeading___Toc1320580_2281741623"/>
      <w:bookmarkStart w:id="69" w:name="_Toc23"/>
      <w:bookmarkEnd w:id="68"/>
      <w:r>
        <w:rPr>
          <w:rtl w:val="true"/>
        </w:rPr>
        <w:t>[</w:t>
      </w:r>
      <w:r>
        <w:rPr>
          <w:rtl w:val="true"/>
        </w:rPr>
        <w:t>منظریه</w:t>
      </w:r>
      <w:r>
        <w:rPr>
          <w:rtl w:val="true"/>
        </w:rPr>
        <w:t>]</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حرکت کرده به طرف منظریه</w:t>
      </w:r>
      <w:r>
        <w:rPr>
          <w:rStyle w:val="FootnoteAnchor"/>
          <w:rtl w:val="true"/>
        </w:rPr>
        <w:footnoteReference w:id="88"/>
      </w:r>
      <w:r>
        <w:rPr>
          <w:rFonts w:ascii="IRNazanin" w:hAnsi="IRNazanin" w:eastAsia="IRNazanin"/>
          <w:color w:val="111111"/>
          <w:sz w:val="28"/>
          <w:sz w:val="28"/>
          <w:szCs w:val="28"/>
          <w:rtl w:val="true"/>
          <w:lang w:bidi="fa-IR"/>
        </w:rPr>
        <w:t>روان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 به آن‌جا فرود آمدیم و 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منظریه بسیار جای با صفای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مهمان‌خانه عالی و اطاق‌های متعدده با میز و مبل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بسیار پاکیزه و آب انبار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کاروانسرا حضرت اجل اشرف آقای وزیر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سردر کاروانسرا، بعد از چند شعر، مادّه تاریخ آن جا را نگاشته‌اند و تاریخ آن این مصرع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بزرگی هم درین جا احداث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تسمیه این مکان به منظریه آن است که از این منزل، گنبد مطهر حضرت فاطمه معصومه بنت موسی بن جعفر علیهماالسلام که مرقد شریفشان در قم است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به منزل‌ها، صرف چای نموده، بعد از ادای نماز و خوردن شام، استراحت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هشتم رمضان المبارک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از خواب برخاسته، بعد از ادای فریضه، سوار شدیم و رو به راه نهادیم</w:t>
      </w:r>
      <w:r>
        <w:rPr>
          <w:rFonts w:eastAsia="IRNazanin" w:cs="IRNazanin"/>
          <w:color w:val="111111"/>
          <w:sz w:val="28"/>
          <w:szCs w:val="28"/>
          <w:rtl w:val="true"/>
          <w:lang w:bidi="fa-IR"/>
        </w:rPr>
        <w:t xml:space="preserve">. </w:t>
      </w:r>
      <w:bookmarkStart w:id="70" w:name="pg3808_39598"/>
    </w:p>
    <w:p>
      <w:pPr>
        <w:pStyle w:val="BookText"/>
        <w:rPr/>
      </w:pPr>
      <w:bookmarkEnd w:id="70"/>
      <w:r>
        <w:rPr>
          <w:rFonts w:ascii="IRNazanin" w:hAnsi="IRNazanin" w:eastAsia="IRNazanin"/>
          <w:color w:val="111111"/>
          <w:sz w:val="28"/>
          <w:sz w:val="28"/>
          <w:szCs w:val="28"/>
          <w:rtl w:val="true"/>
          <w:lang w:bidi="fa-IR"/>
        </w:rPr>
        <w:t>امروز باید وارد شهر قم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راه، هموار بود و کمی نشیب و فراز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چهار فرسنگ مسافت دارد</w:t>
      </w:r>
      <w:r>
        <w:rPr>
          <w:rFonts w:eastAsia="IRNazanin" w:cs="IRNazanin"/>
          <w:color w:val="111111"/>
          <w:sz w:val="28"/>
          <w:szCs w:val="28"/>
          <w:rtl w:val="true"/>
          <w:lang w:bidi="fa-IR"/>
        </w:rPr>
        <w:t>.</w:t>
      </w:r>
    </w:p>
    <w:p>
      <w:pPr>
        <w:pStyle w:val="Heading3"/>
        <w:numPr>
          <w:ilvl w:val="2"/>
          <w:numId w:val="1"/>
        </w:numPr>
        <w:rPr/>
      </w:pPr>
      <w:bookmarkStart w:id="71" w:name="__RefHeading___Toc1320582_2281741623"/>
      <w:bookmarkStart w:id="72" w:name="_Toc24"/>
      <w:bookmarkEnd w:id="71"/>
      <w:r>
        <w:rPr>
          <w:rtl w:val="true"/>
        </w:rPr>
        <w:t>[</w:t>
      </w:r>
      <w:r>
        <w:rPr>
          <w:rtl w:val="true"/>
        </w:rPr>
        <w:t>پل دلاّک</w:t>
      </w:r>
      <w:r>
        <w:rPr>
          <w:rtl w:val="true"/>
        </w:rPr>
        <w:t>]</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یک پل چوبی بود و دوپل دیگر که از سنگ و آجر است،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پل که از سنگ ساخته شده بود، معروف به پل دلاّک</w:t>
      </w:r>
      <w:r>
        <w:rPr>
          <w:rStyle w:val="FootnoteAnchor"/>
          <w:rtl w:val="true"/>
        </w:rPr>
        <w:footnoteReference w:id="89"/>
      </w:r>
      <w:r>
        <w:rPr>
          <w:rFonts w:ascii="IRNazanin" w:hAnsi="IRNazanin" w:eastAsia="IRNazanin"/>
          <w:color w:val="111111"/>
          <w:sz w:val="28"/>
          <w:sz w:val="28"/>
          <w:szCs w:val="28"/>
          <w:rtl w:val="true"/>
          <w:lang w:bidi="fa-IR"/>
        </w:rPr>
        <w:t>است که چهار دفعه، از ده سال قبل تاکنون، ساخته شده و طغیان آب آن را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ایام که تعمیر این بناهای راه واگذار به مهندسین فرنگی شده است، صورت ظاهر این پل بی عیب است، امید است که تا چندی دیگر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دلاّک را از سنگ ساخته‌اند و هفت چشمه و سقف مرتفعی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طرف شهر قم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قهوه خانه در دست چپ ساخته‌اند، یکی از آن دایر و دو تای دیگر بایر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میرزا</w:t>
      </w:r>
      <w:r>
        <w:rPr>
          <w:rStyle w:val="FootnoteAnchor"/>
          <w:rtl w:val="true"/>
        </w:rPr>
        <w:footnoteReference w:id="90"/>
      </w:r>
      <w:r>
        <w:rPr>
          <w:rFonts w:ascii="IRNazanin" w:hAnsi="IRNazanin" w:eastAsia="IRNazanin"/>
          <w:color w:val="111111"/>
          <w:sz w:val="28"/>
          <w:sz w:val="28"/>
          <w:szCs w:val="28"/>
          <w:rtl w:val="true"/>
          <w:lang w:bidi="fa-IR"/>
        </w:rPr>
        <w:t>نواده دختری این سلطنت عظمی که فرزند مرحوم محمد مهدی خان اعتضادالدوله است و این اوقات حاکم قم است، با اجزاء حکومتی به استقبال بندگان حضرت اشرف اسعد والا ـ روحی فداه ـ آمده، بعضی یک دسته سوارهای قزوین هم که سپرده به آقا میرزا محمدخان</w:t>
      </w:r>
      <w:r>
        <w:rPr>
          <w:rStyle w:val="FootnoteAnchor"/>
          <w:rtl w:val="true"/>
        </w:rPr>
        <w:footnoteReference w:id="91"/>
      </w:r>
      <w:r>
        <w:rPr>
          <w:rFonts w:ascii="IRNazanin" w:hAnsi="IRNazanin" w:eastAsia="IRNazanin"/>
          <w:color w:val="111111"/>
          <w:sz w:val="28"/>
          <w:sz w:val="28"/>
          <w:szCs w:val="28"/>
          <w:rtl w:val="true"/>
          <w:lang w:bidi="fa-IR"/>
        </w:rPr>
        <w:t xml:space="preserve">سرتیپ ـ پیش خدمت حضور و پدر </w:t>
      </w:r>
    </w:p>
    <w:p>
      <w:pPr>
        <w:pStyle w:val="BookText"/>
        <w:rPr/>
      </w:pPr>
      <w:r>
        <w:rPr>
          <w:rFonts w:ascii="IRNazanin" w:hAnsi="IRNazanin" w:eastAsia="IRNazanin"/>
          <w:color w:val="111111"/>
          <w:sz w:val="28"/>
          <w:sz w:val="28"/>
          <w:szCs w:val="28"/>
          <w:rtl w:val="true"/>
          <w:lang w:bidi="fa-IR"/>
        </w:rPr>
        <w:t>جناب عزیز السلطان</w:t>
      </w:r>
      <w:r>
        <w:rPr>
          <w:rStyle w:val="FootnoteAnchor"/>
          <w:rtl w:val="true"/>
        </w:rPr>
        <w:footnoteReference w:id="92"/>
      </w:r>
      <w:r>
        <w:rPr>
          <w:rFonts w:ascii="IRNazanin" w:hAnsi="IRNazanin" w:eastAsia="IRNazanin"/>
          <w:color w:val="111111"/>
          <w:sz w:val="28"/>
          <w:sz w:val="28"/>
          <w:szCs w:val="28"/>
          <w:rtl w:val="true"/>
          <w:lang w:bidi="fa-IR"/>
        </w:rPr>
        <w:t>امیرتومان ـ است، مامور فارس هستند و مدتی است در قم انتظار ورود مهرگان حضرت والا ـ روحی فداه ـ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با مال‌ها و یراق‌های بسیار خوب در کمال نظم استقبال کردند و ده نفر قراسوران</w:t>
      </w:r>
      <w:r>
        <w:rPr>
          <w:rStyle w:val="FootnoteAnchor"/>
          <w:rtl w:val="true"/>
        </w:rPr>
        <w:footnoteReference w:id="93"/>
      </w:r>
      <w:r>
        <w:rPr>
          <w:rFonts w:ascii="IRNazanin" w:hAnsi="IRNazanin" w:eastAsia="IRNazanin"/>
          <w:color w:val="111111"/>
          <w:sz w:val="28"/>
          <w:sz w:val="28"/>
          <w:szCs w:val="28"/>
          <w:rtl w:val="true"/>
          <w:lang w:bidi="fa-IR"/>
        </w:rPr>
        <w:t>که به جهت حفظ راه‌ها در قم متوقف هستند، به جلو آمدند و مشغول بازی و تقله انداختن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و اقسام هنرها از این ده نفر سوار دیده شد که مایه حیرت گردید؛ سر خود را به روی زین اسب می‌گذاشتند و هردو پارا به هوا بلند می‌کردند و اسبان را به تاخت در می‌آوردند و به آن حالت از اسب نمی‌افتادند و به طرز خاصی از زیر شکم اسب، تیر تفنگ خالی می‌کردند و در حین تاخت اسب، طوری در زیر شکم مرکب، خود را پنهان می‌ساخت که فارِس معلوم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 به روی دشمن، چنین اشخاص خود را از گلوله تیر محفوظ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سواری، زین و یراق اسب را برچیده، دوباره مرکوب خود را زین و یراق می‌نمودند و در حین سرعت دوندگی اسب، پیاده می‌شدند و یک پا را چندین بار به زمین می‌زدند و بعد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چوب تقله را به زمین می‌زدند که به هوا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تاخت، آن چوب را بین زمین و آسمان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هنرها کردند که آدمی تعجب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سوارها در قم متوقفند و جزو قراسوران‌ها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طهران تا فارس و یزد از این قره سوران‌ها هستند که مستحفظ راهند و با پست دولتی همراه می‌شوند که آفتی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سپرده به سهام السلطنه هستند که چهار سال قبل به حکومت یزد مفتخر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قره سوران، لفظ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چنین ترجمه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خشکی است که ضد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خشکی ران هستند و مستحفظ بیابانند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معنی چنین نیست و این‌ها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کرده‌اند که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سیاه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حاصل مصدر است و امر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سیاهی پرس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این‌ها در بیابان و غیرها چون در شب سیاهی را ببینند، مثل مستحفظین فارس،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کیستی؟ لهذا این‌ها را قره سوران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جا راندیم تا به نزدیک شهر 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مستقبلین و تماشائیان، ازدحام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امامزاده خاک فرج</w:t>
      </w:r>
      <w:r>
        <w:rPr>
          <w:rStyle w:val="FootnoteAnchor"/>
          <w:rtl w:val="true"/>
        </w:rPr>
        <w:footnoteReference w:id="94"/>
      </w:r>
      <w:r>
        <w:rPr>
          <w:rFonts w:ascii="IRNazanin" w:hAnsi="IRNazanin" w:eastAsia="IRNazanin"/>
          <w:color w:val="111111"/>
          <w:sz w:val="28"/>
          <w:sz w:val="28"/>
          <w:szCs w:val="28"/>
          <w:rtl w:val="true"/>
          <w:lang w:bidi="fa-IR"/>
        </w:rPr>
        <w:t xml:space="preserve">گذشته، وارد دروازه شدیم؛ نواب والا آقای عین الملک در مهمان‌خانه دولتی، که بیرون دروازه شهر و مسما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جانبان در رکاب حضرت مستطاب والا ـ روحی فداه ـ از بازار شهر عبور کرده، از راه بالا خیابان، به حرم مطهر حضرت معصومه علیهاالسلام بنت موسی بن جعفر علیهماالسلام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 جدید و عتیق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بزرگی وسط صحن جدید بود و بسیار صحن با روحی بود؛ شایسته هزارگونه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صحن به رواق و حرم مشرف شده،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زمین حرم از سنگ‌های مرمر است که میرزا شفیع، حاکم یزد، در زمان حکومت خود، این سنگ را به این‌جا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سنگ‌های قدیم را که در توی حرم به کار برده بودند، بیرون آورده، ایوان بزرگی را فرش کردند و سنگ‌های مرمر تقدیمی میرزا شفیع را در سطح زمین حرم مطهر به کار بردند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قبور سلاطین صفویه در میان رواق‌های این جا می‌باشد که صندوق چوبی، در </w:t>
      </w:r>
      <w:bookmarkStart w:id="73" w:name="pg3808_39601"/>
    </w:p>
    <w:p>
      <w:pPr>
        <w:pStyle w:val="BookText"/>
        <w:rPr/>
      </w:pPr>
      <w:bookmarkEnd w:id="73"/>
      <w:r>
        <w:rPr>
          <w:rFonts w:ascii="IRNazanin" w:hAnsi="IRNazanin" w:eastAsia="IRNazanin"/>
          <w:color w:val="111111"/>
          <w:sz w:val="28"/>
          <w:sz w:val="28"/>
          <w:szCs w:val="28"/>
          <w:rtl w:val="true"/>
          <w:lang w:bidi="fa-IR"/>
        </w:rPr>
        <w:t>روی آنها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قالی‌های خوب از آن عهد تا کنون مانده است که بر مقبره سلاطین مذکور است، جزو انتیقه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 خیلی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زیارت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در عمارتی است که نزدیکی حرم، جناب مستطاب اجل آقای امین السلطان ـ وزیر اعظم ـ دامت شوکته ـ بنا کرده‌اند؛ که هر وقت به قم مشرف می‌شوند، درین جا منزل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عمارت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آشپزخانه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حمام رفتیم و از کسالت راه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سادات و اهل شهر به دیدن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آقا سیدحسین متولی باشی که از صنادید</w:t>
      </w:r>
      <w:r>
        <w:rPr>
          <w:rStyle w:val="FootnoteAnchor"/>
          <w:rtl w:val="true"/>
        </w:rPr>
        <w:footnoteReference w:id="95"/>
      </w:r>
      <w:r>
        <w:rPr>
          <w:rFonts w:ascii="IRNazanin" w:hAnsi="IRNazanin" w:eastAsia="IRNazanin"/>
          <w:color w:val="111111"/>
          <w:sz w:val="28"/>
          <w:sz w:val="28"/>
          <w:szCs w:val="28"/>
          <w:rtl w:val="true"/>
          <w:lang w:bidi="fa-IR"/>
        </w:rPr>
        <w:t>این زمان است، در این اوقات در قم نیستند؛ به عتبات عالیات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اقتدار و تسلط ایشان شرحی شنیده شد که باعث حیرت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شنبه، نهم رمضان</w:t>
      </w:r>
    </w:p>
    <w:p>
      <w:pPr>
        <w:pStyle w:val="BookText"/>
        <w:rPr/>
      </w:pPr>
      <w:r>
        <w:rPr>
          <w:rFonts w:ascii="IRNazanin" w:hAnsi="IRNazanin" w:eastAsia="IRNazanin"/>
          <w:color w:val="111111"/>
          <w:sz w:val="28"/>
          <w:sz w:val="28"/>
          <w:szCs w:val="28"/>
          <w:rtl w:val="true"/>
          <w:lang w:bidi="fa-IR"/>
        </w:rPr>
        <w:t>امروز و فردا در این شهر توقف خواهد بود و این جانب در شرح حال قم به قدری که توانستیم تحقیقات به عمل آوردیم و درین جا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شروع می‌کنیم به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دروازه شهر قم است</w:t>
      </w:r>
      <w:r>
        <w:rPr>
          <w:rFonts w:eastAsia="IRNazanin" w:cs="IRNazanin"/>
          <w:color w:val="111111"/>
          <w:sz w:val="28"/>
          <w:szCs w:val="28"/>
          <w:rtl w:val="true"/>
          <w:lang w:bidi="fa-IR"/>
        </w:rPr>
        <w:t>.</w:t>
      </w:r>
    </w:p>
    <w:p>
      <w:pPr>
        <w:pStyle w:val="Heading3"/>
        <w:numPr>
          <w:ilvl w:val="2"/>
          <w:numId w:val="1"/>
        </w:numPr>
        <w:rPr/>
      </w:pPr>
      <w:bookmarkStart w:id="74" w:name="__RefHeading___Toc1320584_2281741623"/>
      <w:bookmarkStart w:id="75" w:name="_Toc25"/>
      <w:bookmarkEnd w:id="74"/>
      <w:r>
        <w:rPr>
          <w:rtl w:val="true"/>
        </w:rPr>
        <w:t>[</w:t>
      </w:r>
      <w:r>
        <w:rPr>
          <w:rtl w:val="true"/>
        </w:rPr>
        <w:t>مهندسیه</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مهمان‌خانه‌های خوب دولتی است که در بیرون شهر واقع شده، عمارات و اطاق‌های خوب و کاروانسرای بزرگی دارد، فرش و اسباب و میز و مبل همه چیز در آن جا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محترم در آن جا منزل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تسمیه این مهمان‌خانه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مهندسی این راه، به مباشرت میرزا نظام مهندس الممالک که استاد علوم ریاضی است، بوده است که از طرف حضرت مستطاب آقای امین السلطان وزیر اعظم منازل و مهمان خانه‌های دولتی را در بین راه طهران و قم،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مهمان‌خانه کنار شهر قم را به نام خود، یعنی؛ به </w:t>
      </w:r>
    </w:p>
    <w:p>
      <w:pPr>
        <w:pStyle w:val="BookText"/>
        <w:rPr/>
      </w:pPr>
      <w:r>
        <w:rPr>
          <w:rFonts w:ascii="IRNazanin" w:hAnsi="IRNazanin" w:eastAsia="IRNazanin"/>
          <w:color w:val="111111"/>
          <w:sz w:val="28"/>
          <w:sz w:val="28"/>
          <w:szCs w:val="28"/>
          <w:rtl w:val="true"/>
          <w:lang w:bidi="fa-IR"/>
        </w:rPr>
        <w:t>لقب خود منسوب ساخته است که نام او در روزگار به یادگار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اطلاع آیندگان، بعضی تحقیقات در خصوص این میهمان‌خانه‌ها می‌نگاریم که نکات تاریخیّه از 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حالیه از طهران تا قم در زمان مرحوم آقا ابراهیم امین السلطان اول ـ طاب ثراه ـ شوسه شده که به امر دولت این کار را به انجام رسانیدند و تا قزوین، راه را شوسه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آن مرحوم، جناب مستطاب اجل آقا میرزا علی اصغر خان امین السلطان وزیر اعظم به اشاره دو تن، در بین راه، شش مهمان خانه معتبر بزرگ ساختند که مسافرین درین جا منزل کنند و از بابت اسباب و لوازم منزل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سنه هزار و سیصد و یک، در ماه شوال، امور این راه، منظم و مهمان‌خانه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جناب مستطاب آقای امین السلطان، وزیر اعظم در رکاب مبارک همایونی به ییلاق کلاردشت تشریف داشتند، خواستند در تکالیف مسافرین و به شرح مهمان خانه‌ها، قانونی بنگارند که مأمورین آن‌جا و مسافرین از آن قرار رفتار نمایند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نفری درین باب بر حسب امر ایشان، کتابچه نگاشتند و مطبوع واقع نشد؛ تا میرزا احمدخان آجودان خلوت، مترجم روسی و فرانسه و ترکی عثمانی که در حضور همایونی و خلوت شرف افتخار دارد و تمام عمر خود را در خارجه به سر برده، به خدمت دولت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قوانین خارجه کاملاً مستحضر است؛ ولی چون تازه به ایران آمده بود از ترتیبات امور و شرح راه قم اطلاعی کامل نداشت؛ لهذا او با میرزا غلام حسین‌خان ادیب که در آن سفر، سفرنامه کلاردشت را به اسم خود نگاشته است، هم دست شده، به مشورت یکدیگر، کتابچه قانونی در تکالیف راه قم نگاشتند و به خدمت حضرت وزیر اعظم ـ دامت شوکته ـ رسانیدند، آن را پسندیدند و پس از مراجعت مرکب همایونی به طهران، آن کتابچه را اعلان بلندی کرده، بعد از چاپ، به دیوارها چسبانیدند که مسافرین از روی بصیرت و علم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از آن تاریخ مردم آسوده شدند و کنون صورت آن کتابچه راه قم را که در هزار و سیصد و یک نگاشته شده، عیناً درین جا می‌نگاریم</w:t>
      </w:r>
      <w:r>
        <w:rPr>
          <w:rFonts w:eastAsia="IRNazanin" w:cs="IRNazanin"/>
          <w:color w:val="111111"/>
          <w:sz w:val="28"/>
          <w:szCs w:val="28"/>
          <w:rtl w:val="true"/>
          <w:lang w:bidi="fa-IR"/>
        </w:rPr>
        <w:t xml:space="preserve">: </w:t>
      </w:r>
      <w:bookmarkStart w:id="76" w:name="pg3808_39603"/>
    </w:p>
    <w:p>
      <w:pPr>
        <w:pStyle w:val="Heading3"/>
        <w:numPr>
          <w:ilvl w:val="2"/>
          <w:numId w:val="1"/>
        </w:numPr>
        <w:rPr/>
      </w:pPr>
      <w:bookmarkStart w:id="77" w:name="__RefHeading___Toc1320586_2281741623"/>
      <w:bookmarkStart w:id="78" w:name="_Toc26"/>
      <w:bookmarkEnd w:id="76"/>
      <w:bookmarkEnd w:id="77"/>
      <w:r>
        <w:rPr>
          <w:rtl w:val="true"/>
        </w:rPr>
        <w:t>سواد کتابچه لایحه راه شوسه قم</w:t>
      </w:r>
      <w:bookmarkEnd w:id="78"/>
    </w:p>
    <w:p>
      <w:pPr>
        <w:pStyle w:val="BookText"/>
        <w:rPr/>
      </w:pPr>
      <w:r>
        <w:rPr>
          <w:rFonts w:ascii="IRNazanin" w:hAnsi="IRNazanin" w:eastAsia="IRNazanin"/>
          <w:color w:val="111111"/>
          <w:sz w:val="28"/>
          <w:sz w:val="28"/>
          <w:szCs w:val="28"/>
          <w:rtl w:val="true"/>
          <w:lang w:bidi="fa-IR"/>
        </w:rPr>
        <w:t>سواد کتابچه لایحه راه شوسه قم</w:t>
      </w:r>
    </w:p>
    <w:p>
      <w:pPr>
        <w:pStyle w:val="BookText"/>
        <w:rPr/>
      </w:pPr>
      <w:r>
        <w:rPr>
          <w:rFonts w:ascii="IRNazanin" w:hAnsi="IRNazanin" w:eastAsia="IRNazanin"/>
          <w:color w:val="111111"/>
          <w:sz w:val="28"/>
          <w:sz w:val="28"/>
          <w:szCs w:val="28"/>
          <w:rtl w:val="true"/>
          <w:lang w:bidi="fa-IR"/>
        </w:rPr>
        <w:t>چون مبنای این دولت قوی شوکت بر آسایش کافه رعایا و عامّه دعاگویان و آبادی و آرایش راه‌ها و امکنه ممالک محروسه ایران ـ صانهااللّه عن الحدثان ـ است، بناءً علی هذا بر حسب حکم محکم اعلی حضرت قدر قدرت اقدس شهریاری ـ روحنا فداه و ایّداللّه دولته و ادام شوکته ـ درین زمان خجسته اوان، به جهت ازدیاد راحت مسافرین و کثرت آسودگی عابرین و زائرین حضرت معصومه قم علیهاالسلام ، راهی ساخته و طریق در کمال نظم و امن پرداخته شد که به دعاگویی دوام دولت ابدالتیام</w:t>
      </w:r>
      <w:r>
        <w:rPr>
          <w:rStyle w:val="FootnoteAnchor"/>
          <w:rtl w:val="true"/>
        </w:rPr>
        <w:footnoteReference w:id="96"/>
      </w:r>
      <w:r>
        <w:rPr>
          <w:rFonts w:ascii="IRNazanin" w:hAnsi="IRNazanin" w:eastAsia="IRNazanin"/>
          <w:color w:val="111111"/>
          <w:sz w:val="28"/>
          <w:sz w:val="28"/>
          <w:szCs w:val="28"/>
          <w:rtl w:val="true"/>
          <w:lang w:bidi="fa-IR"/>
        </w:rPr>
        <w:t>پردازند و خود را از زحمت و محنت راه سابق فارغ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در کیفیات و تکلیفات اشخاص مسافر به طریق دستورالعمل اعلان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راه جدید شوسه، از مرکز دارالخلافة الباهرة الی شهر قم، مشتمل بر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از طهران که حرکت کردند، منزل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طهران چهار فرسنگ مسافت دارد و در بین راه همه جا آبادی است و اغلب مسافرین دیده و بصیرند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 کاریزک چهار فرسنگ و بین راه همه جا آبادی و مزارع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سیم،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دامنه شمالی کوه گوک داغ واقع است و در بین راه سه مکان آب شیرین یافت می‌شود، این منزل نیز چهار فرسنگ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چهارم، کوشک نصرت است که در دامنه جنوبی کوه گوک داغ واقع است و در بین راه، همه جا آب‌های جاری خوش گوار دارد و کاروانسرای جدید البناء،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مأکول و مشروبی در آن‌جا موجود است و </w:t>
      </w:r>
    </w:p>
    <w:p>
      <w:pPr>
        <w:pStyle w:val="BookText"/>
        <w:rPr/>
      </w:pPr>
      <w:r>
        <w:rPr>
          <w:rFonts w:ascii="IRNazanin" w:hAnsi="IRNazanin" w:eastAsia="IRNazanin"/>
          <w:color w:val="111111"/>
          <w:sz w:val="28"/>
          <w:sz w:val="28"/>
          <w:szCs w:val="28"/>
          <w:rtl w:val="true"/>
          <w:lang w:bidi="fa-IR"/>
        </w:rPr>
        <w:t>مسافت این منزل نیز چهار فرسنگ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پنجم، منظریه است در دامنه جنوبی کوه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پل دلاّک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با کوشک نصرت چهار فرسنگ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در یک مکان آب شیرین و گوارا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ششم، مهمان‌خانه دروازه قم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منظریه به قم چهار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سه مکان قهوه خانه احداث شده که در هریک چای و میوه‌جات به مقتضای هر فصلی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دویم</w:t>
      </w:r>
    </w:p>
    <w:p>
      <w:pPr>
        <w:pStyle w:val="BookText"/>
        <w:rPr/>
      </w:pPr>
      <w:r>
        <w:rPr>
          <w:rFonts w:ascii="IRNazanin" w:hAnsi="IRNazanin" w:eastAsia="IRNazanin"/>
          <w:color w:val="111111"/>
          <w:sz w:val="28"/>
          <w:sz w:val="28"/>
          <w:szCs w:val="28"/>
          <w:rtl w:val="true"/>
          <w:lang w:bidi="fa-IR"/>
        </w:rPr>
        <w:t xml:space="preserve">در باب کرایه و شرایط حرکت آلات حمل و نقل؛ و کرایه آنها از قرار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محمل‌های فُردار</w:t>
      </w:r>
      <w:r>
        <w:rPr>
          <w:rStyle w:val="FootnoteAnchor"/>
          <w:rtl w:val="true"/>
        </w:rPr>
        <w:footnoteReference w:id="97"/>
      </w:r>
      <w:r>
        <w:rPr>
          <w:rFonts w:ascii="IRNazanin" w:hAnsi="IRNazanin" w:eastAsia="IRNazanin"/>
          <w:color w:val="111111"/>
          <w:sz w:val="28"/>
          <w:sz w:val="28"/>
          <w:szCs w:val="28"/>
          <w:rtl w:val="true"/>
          <w:lang w:bidi="fa-IR"/>
        </w:rPr>
        <w:t>، یعنی؛ سایه‌بان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درشکه، دو نفر، نفری چهارتومان و ده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کالسکه، چهار نفر، نفری چهار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دلیجان، هشت نفر، نفری سه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محمل‌های بدون فُر</w:t>
      </w:r>
    </w:p>
    <w:p>
      <w:pPr>
        <w:pStyle w:val="BookText"/>
        <w:rPr/>
      </w:pPr>
      <w:r>
        <w:rPr>
          <w:rFonts w:ascii="IRNazanin" w:hAnsi="IRNazanin" w:eastAsia="IRNazanin"/>
          <w:color w:val="111111"/>
          <w:sz w:val="28"/>
          <w:sz w:val="28"/>
          <w:szCs w:val="28"/>
          <w:rtl w:val="true"/>
          <w:lang w:bidi="fa-IR"/>
        </w:rPr>
        <w:t>ـ ترمطاس، سه نفر، نفری دو تومان و پنج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تریگا، سه نفر، نفری پانزده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گاری ده نفر، نفری پنج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آلات حمل و نقل، کالسکه و درشکه و دلیجان و ترمطاس و تریگا و فورقان است که همان 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و کالسکه و دلیجان، محمل‌های فردار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کالسکه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چهارنفر، 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ترمطاس، سه نفر را حمل می‌کند و مسقف است، مسافر را از باران و آفتاب محفوظ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تریگا فُرو سقف ندارد و سه نفر را حمل می‌کند و گاری که فورقان نیز گویند، ده نفر را حمل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هریک از این محمل‌ها تا به اندازه گنجایش هریک از آنها اگر مسافر حاضر نیست، از منزل حرکت نخواهد کرد؛ مگر این که کرایه تمام جاهای محمل را مسافرین که حاضرند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درشکه حمل دو نفر مسافر می‌کند، هرگاه یک نفر بخواهد با همان درشکه تنها حرکت کند و منتظر رفیق راه نشود، باید کرایه دوجای درشکه را بدهد و قس علی‌هذا برای سایر محمل‌ها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هریک از مسافرین که در محمل‌های فردار می‌نشینند، حق دارند که سه من به وزن تبریز از ملزومات شخصی خود را مجّانا در آن محمل بگذارند و اشخاصی که در محمل‌های بدون فر نشسته‌اند، حق پنج من تبریز، حمل اشیاء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تکلیف مسافرین برای حرکت این است که بروند بیرون دروازه جدید حضرت عبدالعظیم علیه‌السلام ، واقع در تهران، در کاروانسرای متعلق به راه شوسه که واقع در طرف چپ جاده است، و در آن جا تمام کرایه محمل را تا به قم بدهند و تذکره گرفته،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صورتی که مسافر بخواهد در یکی از این محمل‌ها اشیایی حمل کند، میزان کرایه آن مطابق عدد نفوسی است که در آن محمل حمل می‌شود؛ مثلاً گاری که حامل ده نفر است، یک صدو شصت من تبریز اشیاء را می‌تواند حمل کند و به این قاعده وزن هریک نفر آدمی، شانزده من تبریز از برای محل اشیاء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شخصی، رفع بعضی محظورات اداره راه شوسه، ملتزم است که پس از اطلاع از طرف مسافر، تذکره و محمل را درب خانه مسافر، در هر نقطه که منزل داشته باشد، حاضر نماید؛ درین صورت، مبلغ پنج هزار دینار اضافه بر کرایه معمول بر عهده مسافر است، باید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علاوه بر کرایه، قیمت ورقه تذکره یک هزار دینار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شرایط حرکت از قم به طهران نیز مطابق از طهران به قم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سیم</w:t>
      </w:r>
    </w:p>
    <w:p>
      <w:pPr>
        <w:pStyle w:val="BookText"/>
        <w:rPr/>
      </w:pPr>
      <w:r>
        <w:rPr>
          <w:rFonts w:ascii="IRNazanin" w:hAnsi="IRNazanin" w:eastAsia="IRNazanin"/>
          <w:color w:val="111111"/>
          <w:sz w:val="28"/>
          <w:sz w:val="28"/>
          <w:szCs w:val="28"/>
          <w:rtl w:val="true"/>
          <w:lang w:bidi="fa-IR"/>
        </w:rPr>
        <w:t>درسرعت مسافرت و شرایط توقف در مهمان‌خانه‌ها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سرعت سیر، ساعتی، یک فرسنگ و نیم است که تقریباً از هر مهمان‌خانه تا مهمان‌خانه دیگر، دو ساعت و نیم زمان مسافرت می‌باشد؛ مگر فورقان که حکم مسافرت مکاری</w:t>
      </w:r>
      <w:r>
        <w:rPr>
          <w:rStyle w:val="FootnoteAnchor"/>
          <w:rtl w:val="true"/>
        </w:rPr>
        <w:footnoteReference w:id="98"/>
      </w:r>
      <w:r>
        <w:rPr>
          <w:rFonts w:ascii="IRNazanin" w:hAnsi="IRNazanin" w:eastAsia="IRNazanin"/>
          <w:color w:val="111111"/>
          <w:sz w:val="28"/>
          <w:sz w:val="28"/>
          <w:szCs w:val="28"/>
          <w:rtl w:val="true"/>
          <w:lang w:bidi="fa-IR"/>
        </w:rPr>
        <w:t>را دارد که دو شب در راه خوابیده، به قم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هر مهمان خانه برای بازکردن و بستن اسب و رفع کسالت مسافر، نیم ساعت فرجه و توقف خواهد بود؛ زیاد بر این موقوف به میل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نرخ مأکولات و ملزومات مهمان خانه‌هایی که به طهران نزدیک‌تر است تا به قم، بعینه نرخ طهران است به علاوه ربع قیمت، و آنهایی که به قم نزدیک ترند تا طهران به قیمت قم می‌باشد، یک ربع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ماهی یک دفعه نرخ دارالخلافه طهران و قم را معین کرده، در دیوار مهمان خانه‌ها، اعلانی می‌نویسند که مسافر لدی الورود از قیمت هر چیزی بصیر شده، در وقت حرکت و ادای قیمت حاجت به محاوره و گفتگو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نرخ کاریزک و حسن آباد و قلعه محمدعلی‌خان، نرخ طهران است، یک ربع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کوشک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منظریه نرخ قم است، یک ربع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هریک از این مهمان خانه‌ها جای خواب و مایحتاج برای توقف شب از هر بابت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هر خوابگاهی که عبارت از منزل و رختخواب و سایر ملزومات اطاق، در هر شبی دو هزار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اشخاصی که با مال و کالسکه و نوکر خود حرکت می‌نمایند و بخواهند در مهمانخانه‌ها منزل کنند، باید کرایه مکان و اسب و کالسکه خود را علاوه بر مخارج معینه بدهند؛ آخوری یک صد دینار و جای کالسکه، روزی یک قران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گاری‌های متفرقه که متعلق به راه شوسه کرایه گرفته، حمل بار می‌کنند، هرگاری یک </w:t>
      </w:r>
    </w:p>
    <w:p>
      <w:pPr>
        <w:pStyle w:val="BookText"/>
        <w:rPr/>
      </w:pPr>
      <w:r>
        <w:rPr>
          <w:rFonts w:ascii="IRNazanin" w:hAnsi="IRNazanin" w:eastAsia="IRNazanin"/>
          <w:color w:val="111111"/>
          <w:sz w:val="28"/>
          <w:sz w:val="28"/>
          <w:szCs w:val="28"/>
          <w:rtl w:val="true"/>
          <w:lang w:bidi="fa-IR"/>
        </w:rPr>
        <w:t>تومان، حق مرور دادنی است و این وجه را مأمور مخصوص که در علی‌آباد است اخذ نموده، قبض رسید خواهد داد که در منازل دیگر متعرض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علی‌آباد رد شده وقبض نگرفته باشد درسایرمنازل، مطالبه حق مرور،بل چیزی علاوه‌ترخواهد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مسافر ورود به یکی از این مهمان خانه‌ها کرد، پیشخدمت و خدمه مخصوص آن مهمان خانه با کمال احترام، پذیرایی از او خواهند کرد و هرگونه مایحتاجی که لازم داشته باشد، به محض اظهار، حاضر خواهد ساخت و مادام توقف، دقیقه‌ای از دقایق خدمتگزاری را دریغ و فروگذار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حرکت مسافر، میرزای مهمان خانه، سیاهه مخارج مسافر از روی صورت نرخ آن مهمان خانه نوشته، به نظر او خواهد رسانید که وجهش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هرگاه ـ الیعاذباللّه ـ نسبت به مسافر، از احدی از اجزاء مهمان خانه یا مستحفظین یا مأمورین راه، خلاف قاعده و بی‌حرمتی سر زند، در هر مهمان خانه کتابچه مخصوص موسوم به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روی میز موجود است که مسافر عرض شکایت و تظلم خود را در او می‌نگارد و مأمور مخصوص که هر ماه یک دفعه یا دو دفعه برای تظلم و سرکشی راه مهمانخانه می‌گذرد، مکلف است که آن کتابچه‌ها را مطالعه کرده، هرکس که مورد شکایت واقع شده، تنبیه و سیاست کامل نموده، اخراج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ـ اشخاصی که به این مهمانخانه‌ها منزل خواهند کرد، هرگاه از اسباب مهمانخانه‌ها چیزی بشکنند یا بسوزانند یا فاسد کنند از قبیل آب ریختن یا اقسام دیگر، تضییع نمایند، باید از عهده غرامت آن برآیند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مسافرانی که برای مسافرت در مهمان‌خانه محلّ حرکت حاضر می‌شوند، هرگاه اسب حاضر نباشد باید انتظار ورود اسب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همان آن، اسب از راه برسد تا سه ساعت حق تعجیل در حرکت ندارند و در صورتی که احدی از اجزاء و مباشرین راه، قبل از سه ساعت که رفع خستگی اسب، نشده باشد، بخواهد، بلافاصله اسب را به محمل‌ها ببنند، تأدیب و از شغلی که دارد خارج خواهد شد</w:t>
      </w:r>
      <w:r>
        <w:rPr>
          <w:rFonts w:eastAsia="IRNazanin" w:cs="IRNazanin"/>
          <w:color w:val="111111"/>
          <w:sz w:val="28"/>
          <w:szCs w:val="28"/>
          <w:rtl w:val="true"/>
          <w:lang w:bidi="fa-IR"/>
        </w:rPr>
        <w:t xml:space="preserve">. </w:t>
      </w:r>
      <w:bookmarkStart w:id="79" w:name="pg3808_39608"/>
    </w:p>
    <w:p>
      <w:pPr>
        <w:pStyle w:val="Heading3"/>
        <w:numPr>
          <w:ilvl w:val="2"/>
          <w:numId w:val="1"/>
        </w:numPr>
        <w:rPr/>
      </w:pPr>
      <w:bookmarkStart w:id="80" w:name="__RefHeading___Toc1320588_2281741623"/>
      <w:bookmarkStart w:id="81" w:name="_Toc27"/>
      <w:bookmarkEnd w:id="79"/>
      <w:bookmarkEnd w:id="80"/>
      <w:r>
        <w:rPr>
          <w:rtl w:val="true"/>
        </w:rPr>
        <w:t>خاتمه</w:t>
      </w:r>
      <w:bookmarkEnd w:id="81"/>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این کتابچه اعلان جاری خواهد بود تا آخر سنه پیچی‌ئیل و اوّل سنه تخاقوی‌ئیل، به ملاحظه امتحاناتی که در ظرف این مدّت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مصلحت ملت و دولت مقتضی تغییر و تصرفی باشد، در هریک از فصول، کتابچه جدیدی طبع شده، اعلان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ترتیب راه جدید قم و شرح مهمان خانه‌ها و تکلیف مسافرین از این اعلان معلوم خواهد شد و ابتدای مهمان خانه که به سبک اروپ در ایران متداول شد، همین راه بوده است؛ لکن آلات سواری و محمل‌ها که درین اعلان نوشته شده است، درین اوقات، به هم خورده، ولی مهمان خانه‌ها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گذشته امتیاز این راه به یکی از اهل اروپ دادند، او ترتیبی دیگر قرار داد که مسافرین را یک روز و یک شب به قم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در طهران از مرکز بلیت خانه، بلیت گرفته، سوار کالسکه و درشکه شده، به قم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امیداوریم که وضع حرکت مسافرین بهتر از این منظم شود که در راه به واسطه مفلوکی اسبان درشکه و کالسکه معطل نشود و بیش‌تر از یک روز و یک شب در راه زحمت سفر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درین یک ـ دو روزه توقف قم، بعضی وقایع جزئیّه و گزارشات شخصیه از برای این جانبان بود که نوشتن آنها، مثل حالات و عادات قدما می‌شود و خواندن آنها باعث تصدیع خوانندگان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فلان شخص به دیدن این جانبان و یک آجر پیش آمدن فلان و یک آجر عقب رفتن بهمان را نگاشتن، چه حسنی خواهد داشت؟ رسیدن فلانی تلگراف را، نوشتن، فایده عمومی ندارد؛ چیزهایی که راجع به تاریخ و جغرافیا و انشاء و شعر و شرح رجال و تجربیات زمان و سیاست مدن و تهذیب اخلاق باشد، باید نگاشته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به زیارت مشرف شدیم، ضمناً به سر مقبره شاهنشاه مبرور محمدشاه غازی</w:t>
      </w:r>
      <w:r>
        <w:rPr>
          <w:rStyle w:val="FootnoteAnchor"/>
          <w:rtl w:val="true"/>
        </w:rPr>
        <w:footnoteReference w:id="99"/>
      </w:r>
      <w:r>
        <w:rPr>
          <w:rFonts w:ascii="Amiri" w:hAnsi="Amiri" w:eastAsia="Amiri" w:cs="Amiri"/>
          <w:color w:val="111111"/>
          <w:sz w:val="28"/>
          <w:sz w:val="28"/>
          <w:szCs w:val="28"/>
          <w:rtl w:val="true"/>
          <w:lang w:bidi="ar-SA"/>
        </w:rPr>
        <w:t>ـ اَلْبَسَهُ اللّهُ حلل النورـ که درین جا واقع است، رفتیم وفاتحه خواندیم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سر این مقبره، تخت سنگ مرمری است که به آن صافی و لطافت، سنگی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شاه مرحوم را در روی آن به طرز استادی حجّاری کرده‌اند و به طوری در روی این سنگ نقاری کرده‌اند که آدمی از دیدن آن سیر نمی‌شود، و خود تخته سنگ، نهایت امتیاز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در مادّه تاریخ وفات شاه مرحوم نگاشته‌اند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دوری ز هجرت بشد روزگار هزار و دو صد سال با شصت و چار</w:t>
      </w:r>
    </w:p>
    <w:p>
      <w:pPr>
        <w:pStyle w:val="BookText"/>
        <w:rPr/>
      </w:pPr>
      <w:r>
        <w:rPr>
          <w:rFonts w:ascii="IRNazanin" w:hAnsi="IRNazanin" w:eastAsia="IRNazanin"/>
          <w:color w:val="111111"/>
          <w:sz w:val="28"/>
          <w:sz w:val="28"/>
          <w:szCs w:val="28"/>
          <w:rtl w:val="true"/>
          <w:lang w:bidi="fa-IR"/>
        </w:rPr>
        <w:t>محمد شه آن شاه انجم سپاه که بودش فلک تخت و پروین کلاه</w:t>
      </w:r>
    </w:p>
    <w:p>
      <w:pPr>
        <w:pStyle w:val="BookText"/>
        <w:rPr/>
      </w:pPr>
      <w:r>
        <w:rPr>
          <w:rFonts w:ascii="IRNazanin" w:hAnsi="IRNazanin" w:eastAsia="IRNazanin"/>
          <w:color w:val="111111"/>
          <w:sz w:val="28"/>
          <w:sz w:val="28"/>
          <w:szCs w:val="28"/>
          <w:rtl w:val="true"/>
          <w:lang w:bidi="fa-IR"/>
        </w:rPr>
        <w:t>پس از چارده سال فرماندهی جهان داری و فرّ و شاهنشهی</w:t>
      </w:r>
    </w:p>
    <w:p>
      <w:pPr>
        <w:pStyle w:val="BookText"/>
        <w:rPr/>
      </w:pPr>
      <w:r>
        <w:rPr>
          <w:rFonts w:ascii="IRNazanin" w:hAnsi="IRNazanin" w:eastAsia="IRNazanin"/>
          <w:color w:val="111111"/>
          <w:sz w:val="28"/>
          <w:sz w:val="28"/>
          <w:szCs w:val="28"/>
          <w:rtl w:val="true"/>
          <w:lang w:bidi="fa-IR"/>
        </w:rPr>
        <w:t>ششم ماه شوال بنهفت چهر تنش در زمین شد روان در سپهر</w:t>
      </w:r>
    </w:p>
    <w:p>
      <w:pPr>
        <w:pStyle w:val="BookText"/>
        <w:rPr/>
      </w:pPr>
      <w:r>
        <w:rPr>
          <w:rFonts w:ascii="IRNazanin" w:hAnsi="IRNazanin" w:eastAsia="IRNazanin"/>
          <w:color w:val="111111"/>
          <w:sz w:val="28"/>
          <w:sz w:val="28"/>
          <w:szCs w:val="28"/>
          <w:rtl w:val="true"/>
          <w:lang w:bidi="fa-IR"/>
        </w:rPr>
        <w:t>این ماده تاریخ که در سنگ مزار کنده شده است، چندان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تاریخی که نثراً در فارسی و عربی ساخته شده است،درین جا نوشته می‌شود که خوانندگان به طور سهولت، ضبط خاطر کنند و این هر دو، عربی و فارسی را مرحوم شاهزاده حاجی فرهاد میرزای معتمدالدوله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اعتماد السلطنه در مورد وی می‌گوید که این شاهزاده مرد خوش قلبی نبود و طبق بیان خودش در سالهای حکومتش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کشته و در جایی دیده شده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بریده است و باهمین ایجاد رعب، توانسته است مال فراوانی برای خود اندوخته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می‌رود حداقل سیصد واندی هزار تومان در خارج از مملکت خود برای احداث صحن کاظمین خرج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از خود راضی و بی‌اندازه حیثیت دوست بود و مقام شاهزادگی به خصوص عمویی‌شاه را تالی مقام سلطنت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یکی از چهار شاهزاده فاضل است و آثاری دارد،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جام 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قمقام</w:t>
      </w:r>
      <w:r>
        <w:rPr>
          <w:rStyle w:val="FootnoteAnchor"/>
          <w:rtl w:val="true"/>
        </w:rPr>
        <w:footnoteReference w:id="101"/>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فارسی آن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پادشاه در قصر جدید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الکلام یجرّالکلام، مناسب که کیفیت و مناسبت ماده تاریخ فارسی را بیان کنم تا مزید اطلاع خوانندگان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هزار و دویست و شصت و چهار، چون محمدشاه غازی به واسطه درد پا و وفور آلام و اسقام نمی‌توانستند به ییلاقات دور تشریف فرما شوند، لهذا درین هنگام به صوابدید مرحوم حاجی میرزا آقاسی</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جلد سوم منظتم ناصری می‌خوانیم که وی در زمان صدارتش،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و بلوک و املاک در نقاط ایران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خالصجات مرغوب اطراف تهران از آن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عباس آباد، یافت آباد، وامین آباد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محدثات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بعد از مرگ محمد شاه چون مورد نفرت مردم و بسیاری از رجال بود، نتوانست به فعّالیت حکومتی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به حکومت رسیدن ناصرالدین شاه به حضرت عبدالعظیم پناهنده و سپس به عتبات عالیات رفته و 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وزیران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شخص اوّل، فرمان شد که بر فراز تجریش، دو فرسخی طهران، در پایین کوه، قلعه‌ای استوار کردند و برج و باره محکمی ساخته و خندق عمیقی بر سنگ خاره کندند تا شاهنشاه غازی در سورت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کربا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جا تشریف برده، توقف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قدر یک میل دورتر از این قلعه، قلعه‌ای برای حاجی میرزا آقاسی بناکردند که در آن جا ساکن شود و زمان ییلاق در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اولی را قصر محمدیه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خواندند و ثانی را به نام حاجی میرزا</w:t>
      </w:r>
    </w:p>
    <w:p>
      <w:pPr>
        <w:pStyle w:val="BookText"/>
        <w:rPr/>
      </w:pPr>
      <w:r>
        <w:rPr>
          <w:rFonts w:ascii="IRNazanin" w:hAnsi="IRNazanin" w:eastAsia="IRNazanin"/>
          <w:color w:val="111111"/>
          <w:sz w:val="28"/>
          <w:sz w:val="28"/>
          <w:szCs w:val="28"/>
          <w:rtl w:val="true"/>
          <w:lang w:bidi="fa-IR"/>
        </w:rPr>
        <w:t xml:space="preserve">آقاسی،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باغ عباس آباد در سه چهارکیلومتری بیرون دروازه دولت، آباد کرده میرزا آقاسی که اکثر اوقات به این باغ می‌رفته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جغرافیای تاریخی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معتمدی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حاج میرزا آقاسی به هنگام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نزدیکی کاخی نیز جهت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قصر محمدیه و عباسیه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صوابدید حاجی میرزا آقاسی فرمان رفت که بر فراز قریه تجریش، بنیان قلعه استوار کنند که هر سال پادشاه از بهر ییلاق بدانجا سفر کند و اقامت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بنّایان از سنگ و ساروج دیواری عظیم و عریض بنیان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نیمه کار قلعه هنوز راست نبود، معادل صد هزار تومان زر مسکوک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یک پرتاب دورتر از این قلعه، حاجی میرزا آقاسی از بهر سکون خویش، قلعه دیگر بنیان کرد و قلعه نخستین را به نام 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و آنِ حاجی میرزا آقاسی را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نامیدند و در آن‌جا اقامت کردند و در ماه رمضان وجع نقرس در دست و پای شاه افزود و هر روز حاجی از عباسیه به محمدیه می‌آمد، تا آن که در سه شنبه، ششم شوال، شاهنشاه غازی در همان قصر محمدیه که جدید البناء بود، به دیگر جهان خرامیدند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این ماده تاریخ در فارس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پادشاه در قصر جدید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آقاسی نیز از صدارت معزول شد و داستان او طوری است که شرح جداگانه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قصر را نامیمون داشتند، لهذا دیگر دولت به مرمّت آن اقدام نکرد و به مرور دهور منهدم شد که دیگر آثاری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عباسیه تاکنون هم در کمال آبادی است و کنون موسوم به محمودآباد</w:t>
      </w:r>
      <w:r>
        <w:rPr>
          <w:rStyle w:val="FootnoteAnchor"/>
          <w:rtl w:val="true"/>
        </w:rPr>
        <w:footnoteReference w:id="104"/>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متعلق به جناب میرزا فتح علی خان صاحب دیوان</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سابق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مملکت خراسان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محمود آباد بین تجریش و قریه اوین</w:t>
      </w:r>
      <w:r>
        <w:rPr>
          <w:rStyle w:val="FootnoteAnchor"/>
          <w:rtl w:val="true"/>
        </w:rPr>
        <w:footnoteReference w:id="106"/>
      </w:r>
      <w:r>
        <w:rPr>
          <w:rFonts w:ascii="IRNazanin" w:hAnsi="IRNazanin" w:eastAsia="IRNazanin"/>
          <w:color w:val="111111"/>
          <w:sz w:val="28"/>
          <w:sz w:val="28"/>
          <w:szCs w:val="28"/>
          <w:rtl w:val="true"/>
          <w:lang w:bidi="fa-IR"/>
        </w:rPr>
        <w:t>واقع شده است که در حین عبور و مرور بین این دو قریه، محمود آباد در مسیر راه می‌باشد، و محمود آباد هم به اسم محمودخان</w:t>
      </w:r>
      <w:r>
        <w:rPr>
          <w:rStyle w:val="FootnoteAnchor"/>
          <w:rtl w:val="true"/>
        </w:rPr>
        <w:footnoteReference w:id="107"/>
      </w:r>
      <w:r>
        <w:rPr>
          <w:rFonts w:ascii="IRNazanin" w:hAnsi="IRNazanin" w:eastAsia="IRNazanin"/>
          <w:color w:val="111111"/>
          <w:sz w:val="28"/>
          <w:sz w:val="28"/>
          <w:szCs w:val="28"/>
          <w:rtl w:val="true"/>
          <w:lang w:bidi="fa-IR"/>
        </w:rPr>
        <w:t>قوللر</w:t>
      </w:r>
      <w:r>
        <w:rPr>
          <w:rStyle w:val="FootnoteAnchor"/>
          <w:rtl w:val="true"/>
        </w:rPr>
        <w:footnoteReference w:id="108"/>
      </w:r>
      <w:r>
        <w:rPr>
          <w:rFonts w:ascii="IRNazanin" w:hAnsi="IRNazanin" w:eastAsia="IRNazanin"/>
          <w:color w:val="111111"/>
          <w:sz w:val="28"/>
          <w:sz w:val="28"/>
          <w:szCs w:val="28"/>
          <w:rtl w:val="true"/>
          <w:lang w:bidi="fa-IR"/>
        </w:rPr>
        <w:t xml:space="preserve">آقاسی باشی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احتشام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پدر او محمد رحیم‌خان علاءالدوله</w:t>
      </w:r>
      <w:r>
        <w:rPr>
          <w:rStyle w:val="FootnoteAnchor"/>
          <w:rtl w:val="true"/>
        </w:rPr>
        <w:footnoteReference w:id="109"/>
      </w:r>
      <w:r>
        <w:rPr>
          <w:rFonts w:ascii="IRNazanin" w:hAnsi="IRNazanin" w:eastAsia="IRNazanin"/>
          <w:color w:val="111111"/>
          <w:sz w:val="28"/>
          <w:sz w:val="28"/>
          <w:szCs w:val="28"/>
          <w:rtl w:val="true"/>
          <w:lang w:bidi="fa-IR"/>
        </w:rPr>
        <w:t>امیرنظام مرحوم آن جا را خریده و به اسم فرزند خود محمود خان قوللرآقاسی باشی موسوم ساخت و کنون در کمال آبادی است، و اراضی عباسیه در آن حوالی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موقوفه مقبره شاهنشاه غازی هشتصد تومان است و متولی آن بقعه، میرزا آقا، پسر مرحوم محمدکریم بیگ است، و محمد کریم بیگ کفش دار شاه مرحوم بوده است که پس از وفات شاه مرحوم، استدعا کرد که تولیت مقبره را به او واگذار نمایند و پس از وفات حاجی رحیم، مواجب و مرسوم و تولیت او را به فرزندش میرزا آقا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شاهنشاه مرحوم را هم در پرده، نقش کرده‌اند که نهایت امتیاز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به سر مقبره مرحومه رضوان آرامگاه، مهدعلیای ثالثه ـ طاب ثراها ـ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بالای مقبره ایشان را هم به حدی خوب حجّاری کرده‌اند که کمتر نظیر آن پیدا می‌شود و این شعر را هم در ماده تاریخ ایشان، مرحوم شاهزاده سام میرزای شمس الشعراء</w:t>
      </w:r>
      <w:r>
        <w:rPr>
          <w:rStyle w:val="FootnoteAnchor"/>
          <w:rtl w:val="true"/>
        </w:rPr>
        <w:footnoteReference w:id="110"/>
      </w:r>
      <w:r>
        <w:rPr>
          <w:rFonts w:ascii="IRNazanin" w:hAnsi="IRNazanin" w:eastAsia="IRNazanin"/>
          <w:color w:val="111111"/>
          <w:sz w:val="28"/>
          <w:sz w:val="28"/>
          <w:szCs w:val="28"/>
          <w:rtl w:val="true"/>
          <w:lang w:bidi="fa-IR"/>
        </w:rPr>
        <w:t>ـ متخلص به رضوان ـ فرزند محمد قلی میرزای ملک آرا</w:t>
      </w:r>
      <w:r>
        <w:rPr>
          <w:rStyle w:val="FootnoteAnchor"/>
          <w:rtl w:val="true"/>
        </w:rPr>
        <w:footnoteReference w:id="111"/>
      </w:r>
      <w:r>
        <w:rPr>
          <w:rFonts w:ascii="IRNazanin" w:hAnsi="IRNazanin" w:eastAsia="IRNazanin"/>
          <w:color w:val="111111"/>
          <w:sz w:val="28"/>
          <w:sz w:val="28"/>
          <w:szCs w:val="28"/>
          <w:rtl w:val="true"/>
          <w:lang w:bidi="fa-IR"/>
        </w:rPr>
        <w:t>ابن خاقان مغفور فتح علی‌شاه ـ طاب ثراه ـ انشاء کرده‌اند که در روی سنگ نقاری کرده‌اند و درین جا نگاشته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نود از پس هزار و دو صد سال رو به محمد خدیجه 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دُخت امیر یگانه قاسم خان آن که چو گنجی به زیر خاک نهان شد</w:t>
      </w:r>
    </w:p>
    <w:p>
      <w:pPr>
        <w:pStyle w:val="BookText"/>
        <w:rPr/>
      </w:pPr>
      <w:r>
        <w:rPr>
          <w:rFonts w:ascii="IRNazanin" w:hAnsi="IRNazanin" w:eastAsia="IRNazanin"/>
          <w:color w:val="111111"/>
          <w:sz w:val="28"/>
          <w:sz w:val="28"/>
          <w:szCs w:val="28"/>
          <w:rtl w:val="true"/>
          <w:lang w:bidi="fa-IR"/>
        </w:rPr>
        <w:t>تولیت مقبره مرحومه مهد علیا</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رنگ و بوی جهانی و بلکه بهتر از آنی به حکم آنکه جهان پیرگشته و تو جوانی</w:t>
      </w:r>
    </w:p>
    <w:p>
      <w:pPr>
        <w:pStyle w:val="BookText"/>
        <w:rPr/>
      </w:pPr>
      <w:r>
        <w:rPr>
          <w:rFonts w:ascii="IRNazanin" w:hAnsi="IRNazanin" w:eastAsia="IRNazanin"/>
          <w:color w:val="111111"/>
          <w:sz w:val="28"/>
          <w:sz w:val="28"/>
          <w:szCs w:val="28"/>
          <w:rtl w:val="true"/>
          <w:lang w:bidi="fa-IR"/>
        </w:rPr>
        <w:t>گمان می‌کنم که شاعر این شعر هم، سام میرزای شمس الشعرا است که محرم آن خانواده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ملک جهان خانم، ملقب به مهد علیا، نوه دختری فتحعلی‌شاه و زن محمد شاه و مادر ناصرالدین شاه، که یکی از ایادی بسیار مؤثر در عزل، تبعید وقتل میرزا تقی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 در زمان پیری محمد شاه و بیماری او و چه در فاصله‌ای که پسرش از تبریز به تهران بیاید ـ برای تحویل حکومت که حدود صد روز طول کشید ـ امور کشور را اداره می‌کرد و به دوستان و رفقای خود، مواجب و تیول و سیورغال و وظیفه می‌داد که امیرکبیر مانع دخالتهای حکومتی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علیا در ابتدا سعی کرد خود را معشوقه امیرکبیر کند و چون موفق نشد، دختر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را به او داد تا به این ترتیب او را نرم کند و این راه هم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زمینه قتل امیرکبیر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 علیا نیز چون بسیاری از زنان و خواهران و مادران شاهان، رفیق باز بود و دارای چهار دلداده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قلی میرزا اعتضاد السلطنه، میرزا آقا خان نوری، علی خان حاجب الدوله و فریدون میرزا 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مقبره مهد علیا در جهت غربی و عقب گنبد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 عتیق حرم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به شکل مربع مستطیل، با گچ‌بریهای برجسته و زیبا، آراسته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راهنمای جامع ایرانگردی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رجال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بامداد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طاب ثراها ـ به میرزا کاظم خان پسر مرحوم</w:t>
      </w:r>
    </w:p>
    <w:p>
      <w:pPr>
        <w:pStyle w:val="BookText"/>
        <w:rPr/>
      </w:pPr>
      <w:r>
        <w:rPr>
          <w:rFonts w:ascii="IRNazanin" w:hAnsi="IRNazanin" w:eastAsia="IRNazanin"/>
          <w:color w:val="111111"/>
          <w:sz w:val="28"/>
          <w:sz w:val="28"/>
          <w:szCs w:val="28"/>
          <w:rtl w:val="true"/>
          <w:lang w:bidi="fa-IR"/>
        </w:rPr>
        <w:t>حاجی آغا رضاخان خواجه است که آن مرحوم بعد از وفات آن مرحومه، به تولیت این مقبره برقرار شد و تا یک سال قبل حیات داشت؛ بعد از او، به میرزا کاظم خان تعلق یافت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قریه وشنوه</w:t>
      </w:r>
      <w:r>
        <w:rPr>
          <w:rStyle w:val="FootnoteAnchor"/>
          <w:rtl w:val="true"/>
        </w:rPr>
        <w:footnoteReference w:id="113"/>
      </w:r>
      <w:r>
        <w:rPr>
          <w:rFonts w:ascii="IRNazanin" w:hAnsi="IRNazanin" w:eastAsia="IRNazanin"/>
          <w:color w:val="111111"/>
          <w:sz w:val="28"/>
          <w:sz w:val="28"/>
          <w:szCs w:val="28"/>
          <w:rtl w:val="true"/>
          <w:lang w:bidi="fa-IR"/>
        </w:rPr>
        <w:t>، که در هفت فرسنگی قم است، از بابت موقوفه این مقبره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وشنوه تیول</w:t>
      </w:r>
      <w:r>
        <w:rPr>
          <w:rStyle w:val="FootnoteAnchor"/>
          <w:rtl w:val="true"/>
        </w:rPr>
        <w:footnoteReference w:id="114"/>
      </w:r>
      <w:r>
        <w:rPr>
          <w:rFonts w:ascii="IRNazanin" w:hAnsi="IRNazanin" w:eastAsia="IRNazanin"/>
          <w:color w:val="111111"/>
          <w:sz w:val="28"/>
          <w:sz w:val="28"/>
          <w:szCs w:val="28"/>
          <w:rtl w:val="true"/>
          <w:lang w:bidi="fa-IR"/>
        </w:rPr>
        <w:t>این جا است که اختیار آن با میرزا کاظم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ششصد و چهل تومان باید درین مقبره به مصرف متولی و قهوه و غلیان و سایر مصارف این مقبره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قریه وشنوه با مزارعی که دارد از ملتزمات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تریاک وشنوه معروف تمام اقطار زمین است که به آن خوبی در هیچ جا تریاک به عمل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ده، تریاک و فندق است و این دو چیز در هر مکان یافت شود، دلالت بر لطافت هوا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وشنوه از ییلاقاتی است که نظیر ندارد، سردی طبیعی دارد، هوای آن جا در تابستان، طوری است که بدون مانع، چراغ اشک نمی‌ریزد و شعله آن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هوای آن جا طوری برودت دارد که آدمی محتاج به خزو سنجاب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کبک در آن جا از هر مکان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 </w:t>
      </w:r>
    </w:p>
    <w:p>
      <w:pPr>
        <w:pStyle w:val="BookText"/>
        <w:rPr/>
      </w:pPr>
      <w:r>
        <w:rPr>
          <w:rFonts w:ascii="IRNazanin" w:hAnsi="IRNazanin" w:eastAsia="IRNazanin"/>
          <w:color w:val="111111"/>
          <w:sz w:val="28"/>
          <w:sz w:val="28"/>
          <w:szCs w:val="28"/>
          <w:rtl w:val="true"/>
          <w:lang w:bidi="fa-IR"/>
        </w:rPr>
        <w:t xml:space="preserve">خوبی دارد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سردی نمی‌توان در آن جا زندگی کرد، سکنه و رعیت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ایلات در آن جا مسکن دارند و حکام کاشان و قم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اطلاع پیدا کردیم این‌جا 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جا به سر مقبره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ـ بهتر از سنگ مقبره خاقان مغفور، سنگ مقبره شاه شهید آقا محمدخان قاجار است که در نجف اشرف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دیگر نظیر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ذرع و چارک طول آن است و تمثال آقا محمدخان را در روی آن نقاری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خطاطی و نقاری کرده‌اند که استادان به عجز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بهترین جواهرات است و بعد از آن، دیگر از برای این سنگ هم نظیر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مغفور فتح علیشاه ـ طاب ثراه ـ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این بقعه با شاهزاده محمد هادی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میرزا پسرخاقان مغفور است و سیصد تومان موقوفه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بیدهند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قریه بیدهند از قرای قهستان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هوایش ییلاقی و باغات سیب و زردآلو و امرود در آن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بیک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بیدهند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جبل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 دیگر در پیرامون قم بوده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کنون هندیجان گفته می‌شود و جزو شهر شمرده می‌شود و آن جزو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مدرسی طباطبایی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تیول این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قریه در پنج فرسنگی واقع شده، از ییلاقات معتدل خوب است و سنگ سر مقبره خاقان مغفور از جمیع سنگ‌های سایر مقابر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خاقان را در روی سنگ مرمر بزرگ حجاری</w:t>
      </w:r>
    </w:p>
    <w:p>
      <w:pPr>
        <w:pStyle w:val="BookText"/>
        <w:rPr/>
      </w:pPr>
      <w:r>
        <w:rPr>
          <w:rFonts w:ascii="IRNazanin" w:hAnsi="IRNazanin" w:eastAsia="IRNazanin"/>
          <w:color w:val="111111"/>
          <w:sz w:val="28"/>
          <w:sz w:val="28"/>
          <w:szCs w:val="28"/>
          <w:rtl w:val="true"/>
          <w:lang w:bidi="fa-IR"/>
        </w:rPr>
        <w:t>کرده‌اند، حجّار به طوری صنعت به کاربرده است که باعث روسفیدی اهل هنر ایران است، این سنگ مقبره در واقع یک پارچه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تاریخ را هم در کتابه جلودر این بقعه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بقعه کز آیینه نگارین آمد خود رشک نگارخانه چین آمد</w:t>
      </w:r>
    </w:p>
    <w:p>
      <w:pPr>
        <w:pStyle w:val="BookText"/>
        <w:rPr/>
      </w:pPr>
      <w:r>
        <w:rPr>
          <w:rFonts w:ascii="IRNazanin" w:hAnsi="IRNazanin" w:eastAsia="IRNazanin"/>
          <w:color w:val="111111"/>
          <w:sz w:val="28"/>
          <w:sz w:val="28"/>
          <w:szCs w:val="28"/>
          <w:rtl w:val="true"/>
          <w:lang w:bidi="fa-IR"/>
        </w:rPr>
        <w:t>قرغی پی اتمام چو تاریخش گفت الف و ماتین و خمس و خمسین آمد</w:t>
      </w:r>
    </w:p>
    <w:p>
      <w:pPr>
        <w:pStyle w:val="BookText"/>
        <w:rPr/>
      </w:pPr>
      <w:r>
        <w:rPr>
          <w:rFonts w:ascii="IRNazanin" w:hAnsi="IRNazanin" w:eastAsia="IRNazanin"/>
          <w:color w:val="111111"/>
          <w:sz w:val="28"/>
          <w:sz w:val="28"/>
          <w:szCs w:val="28"/>
          <w:rtl w:val="true"/>
          <w:lang w:bidi="fa-IR"/>
        </w:rPr>
        <w:t>بالای مقبره خاقان مغفور ـ طاب ثراه ـ مقبره مرحومه ماه تابان خانم قمر السلطنه است که از بنات معظمه خاقان مغفور و متعلّقه‌ی مرحوم حاجی میرزا حسین خان مشیرالدوله، صدر اعظم قزوینی بوده است که درین نزدیکی وفات کرد و درین جا او را 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خیراتی از او در جهان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ایشان شب دوشنبه، هفدهم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یک هزار و سیصد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واقع شد و شرح حال آن مرحومه و جلالت او در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جناب خالد مآب، محمدحسن‌خان اعتمادالسلطنه که در شرح حال مشاهیر النساء ترجمه و تصنیف کرده‌اند،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آن عبارات درین جا مورث تطویل است، هرکس خواهد رجوع به آن کتاب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اشعار ماده تاریخی که در سر مقابر این‌جا ساخته شده است، اشعار مرحوم شهاب اصفهانی تاج‌الشعراء</w:t>
      </w:r>
      <w:r>
        <w:rPr>
          <w:rStyle w:val="FootnoteAnchor"/>
          <w:rtl w:val="true"/>
        </w:rPr>
        <w:footnoteReference w:id="116"/>
      </w:r>
      <w:r>
        <w:rPr>
          <w:rFonts w:ascii="IRNazanin" w:hAnsi="IRNazanin" w:eastAsia="IRNazanin"/>
          <w:color w:val="111111"/>
          <w:sz w:val="28"/>
          <w:sz w:val="28"/>
          <w:szCs w:val="28"/>
          <w:rtl w:val="true"/>
          <w:lang w:bidi="fa-IR"/>
        </w:rPr>
        <w:t>است که در فوت مرحوم میرزاحسن آشتیانی، مستوفی الممالک، پدر مرحوم یوسف صدر اعظم این دولت، ساخته است و مقبره آن مرحوم هم درین جاست و اشعار ماده تاریخ سنگ مزار او درین جا نگاشته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مستوفی دیوان ممالک راند از رونق کلک قضا کوکبه در خاک</w:t>
      </w:r>
    </w:p>
    <w:p>
      <w:pPr>
        <w:pStyle w:val="BookText"/>
        <w:rPr/>
      </w:pPr>
      <w:r>
        <w:rPr>
          <w:rFonts w:ascii="IRNazanin" w:hAnsi="IRNazanin" w:eastAsia="IRNazanin"/>
          <w:color w:val="111111"/>
          <w:sz w:val="28"/>
          <w:sz w:val="28"/>
          <w:szCs w:val="28"/>
          <w:rtl w:val="true"/>
          <w:lang w:bidi="fa-IR"/>
        </w:rPr>
        <w:t>دستور، حسن اسم، حسن رسم، که ناید جمع هنرش کس را در دفتر دراک</w:t>
      </w:r>
    </w:p>
    <w:p>
      <w:pPr>
        <w:pStyle w:val="BookText"/>
        <w:rPr/>
      </w:pPr>
      <w:r>
        <w:rPr>
          <w:rFonts w:ascii="IRNazanin" w:hAnsi="IRNazanin" w:eastAsia="IRNazanin"/>
          <w:color w:val="111111"/>
          <w:sz w:val="28"/>
          <w:sz w:val="28"/>
          <w:szCs w:val="28"/>
          <w:rtl w:val="true"/>
          <w:lang w:bidi="fa-IR"/>
        </w:rPr>
        <w:t>رفت آن که براعه‌ای فریدون زمان رفت این از قلم آنچه از علم کاوه به ضحّاک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ذلک دیوان هنر طی شد و خلقی کردند گریبان چو زبان قلمش چاک </w:t>
      </w:r>
      <w:bookmarkStart w:id="82" w:name="pg3808_39617"/>
    </w:p>
    <w:p>
      <w:pPr>
        <w:pStyle w:val="BookText"/>
        <w:rPr/>
      </w:pPr>
      <w:bookmarkEnd w:id="82"/>
      <w:r>
        <w:rPr>
          <w:rFonts w:ascii="IRNazanin" w:hAnsi="IRNazanin" w:eastAsia="IRNazanin"/>
          <w:color w:val="111111"/>
          <w:sz w:val="28"/>
          <w:sz w:val="28"/>
          <w:szCs w:val="28"/>
          <w:rtl w:val="true"/>
          <w:lang w:bidi="fa-IR"/>
        </w:rPr>
        <w:t>القصّه چو کرد از ورق باطله تن مستوفی دیوان ممالک خط جان پاک</w:t>
      </w:r>
    </w:p>
    <w:p>
      <w:pPr>
        <w:pStyle w:val="BookText"/>
        <w:rPr/>
      </w:pPr>
      <w:r>
        <w:rPr>
          <w:rFonts w:ascii="IRNazanin" w:hAnsi="IRNazanin" w:eastAsia="IRNazanin"/>
          <w:color w:val="111111"/>
          <w:sz w:val="28"/>
          <w:sz w:val="28"/>
          <w:szCs w:val="28"/>
          <w:rtl w:val="true"/>
          <w:lang w:bidi="fa-IR"/>
        </w:rPr>
        <w:t>بنوشت شهاب از پی تاریخ وفاتش طوبی و تبارک لک فی الجنّة مأواک</w:t>
      </w:r>
    </w:p>
    <w:p>
      <w:pPr>
        <w:pStyle w:val="BookText"/>
        <w:rPr/>
      </w:pPr>
      <w:r>
        <w:rPr>
          <w:rFonts w:ascii="IRNazanin" w:hAnsi="IRNazanin" w:eastAsia="IRNazanin"/>
          <w:color w:val="111111"/>
          <w:sz w:val="28"/>
          <w:sz w:val="28"/>
          <w:szCs w:val="28"/>
          <w:rtl w:val="true"/>
          <w:lang w:bidi="fa-IR"/>
        </w:rPr>
        <w:t>بعضی مقابر از سلاطین صفویه و اشراف و اعیان این زمان، درین جا هست که نوشتن شرح آنها کتابی جداگانه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یازدهم شهر رمضان المبارک</w:t>
      </w:r>
    </w:p>
    <w:p>
      <w:pPr>
        <w:pStyle w:val="BookText"/>
        <w:rPr/>
      </w:pPr>
      <w:r>
        <w:rPr>
          <w:rFonts w:ascii="IRNazanin" w:hAnsi="IRNazanin" w:eastAsia="IRNazanin"/>
          <w:color w:val="111111"/>
          <w:sz w:val="28"/>
          <w:sz w:val="28"/>
          <w:szCs w:val="28"/>
          <w:rtl w:val="true"/>
          <w:lang w:bidi="fa-IR"/>
        </w:rPr>
        <w:t>امروز هم در شهر قم توقف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امور جزئیه و کارهای شخصیه صرف نظر می‌کنیم و تحقیقا تا هر قدر که توانستیم در شرح حال قم و اهالی اطلاع پیدا کنیم، درین جا می‌نگاریم</w:t>
      </w:r>
      <w:r>
        <w:rPr>
          <w:rFonts w:eastAsia="IRNazanin" w:cs="IRNazanin"/>
          <w:color w:val="111111"/>
          <w:sz w:val="28"/>
          <w:szCs w:val="28"/>
          <w:rtl w:val="true"/>
          <w:lang w:bidi="fa-IR"/>
        </w:rPr>
        <w:t>.</w:t>
      </w:r>
    </w:p>
    <w:p>
      <w:pPr>
        <w:pStyle w:val="Heading2"/>
        <w:numPr>
          <w:ilvl w:val="1"/>
          <w:numId w:val="1"/>
        </w:numPr>
        <w:rPr/>
      </w:pPr>
      <w:bookmarkStart w:id="83" w:name="__RefHeading___Toc1320590_2281741623"/>
      <w:bookmarkStart w:id="84" w:name="_Toc28"/>
      <w:bookmarkEnd w:id="83"/>
      <w:r>
        <w:rPr>
          <w:rtl w:val="true"/>
        </w:rPr>
        <w:t>شهر قم</w:t>
      </w:r>
      <w:bookmarkEnd w:id="84"/>
    </w:p>
    <w:p>
      <w:pPr>
        <w:pStyle w:val="Heading3"/>
        <w:numPr>
          <w:ilvl w:val="2"/>
          <w:numId w:val="1"/>
        </w:numPr>
        <w:rPr/>
      </w:pPr>
      <w:bookmarkStart w:id="85" w:name="__RefHeading___Toc1320592_2281741623"/>
      <w:bookmarkStart w:id="86" w:name="_Toc29"/>
      <w:bookmarkEnd w:id="85"/>
      <w:r>
        <w:rPr>
          <w:rtl w:val="true"/>
        </w:rPr>
        <w:t>[</w:t>
      </w:r>
      <w:r>
        <w:rPr>
          <w:rtl w:val="true"/>
        </w:rPr>
        <w:t>شهر قم</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از شهرهای بزرگ است که اگر کسی بخواهد از وسط شهر، از دروازه عراق، یعنی دروازه ری تا دروازه کاشان، پیاده برود، نهایت صعوبت را دارد و باید مسافت بعیده و محلات مدیده، طی کند، اما جمیع این شهر آباد نیست، محلات پایین شهر و میدان کهنه و بازار ذوالفقارخانی</w:t>
      </w:r>
      <w:r>
        <w:rPr>
          <w:rStyle w:val="FootnoteAnchor"/>
          <w:rtl w:val="true"/>
        </w:rPr>
        <w:footnoteReference w:id="117"/>
      </w:r>
      <w:r>
        <w:rPr>
          <w:rFonts w:ascii="IRNazanin" w:hAnsi="IRNazanin" w:eastAsia="IRNazanin"/>
          <w:color w:val="111111"/>
          <w:sz w:val="28"/>
          <w:sz w:val="28"/>
          <w:szCs w:val="28"/>
          <w:rtl w:val="true"/>
          <w:lang w:bidi="fa-IR"/>
        </w:rPr>
        <w:t>و کیکاووس میرزا</w:t>
      </w:r>
      <w:r>
        <w:rPr>
          <w:rStyle w:val="FootnoteAnchor"/>
          <w:rtl w:val="true"/>
        </w:rPr>
        <w:footnoteReference w:id="118"/>
      </w:r>
      <w:r>
        <w:rPr>
          <w:rFonts w:ascii="IRNazanin" w:hAnsi="IRNazanin" w:eastAsia="IRNazanin"/>
          <w:color w:val="111111"/>
          <w:sz w:val="28"/>
          <w:sz w:val="28"/>
          <w:szCs w:val="28"/>
          <w:rtl w:val="true"/>
          <w:lang w:bidi="fa-IR"/>
        </w:rPr>
        <w:t>حاکم سابق قم، مخروبه و بایر است و مردمان برزگر و پریشان حال در آن جا مسکن دارند، اما طرف صحن و حول و حوش دروازه طهران و محله سیدون و عشق علی و بازار و تیمچه‌ها در نهایت آبادی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قراری که شنیده‌ام سابقاً وضع کوچه‌ها و میدان‌های قم بسیار بی‌قاعده و بی‌نظم بوده است، لکن چندی است که از توجهات ملوکانه، این بی‌نظمی‌ها به کلی مرتفع شده است، کوچه‌ها و معابر و بازارها سنگ فرش و دکاکین بزرگ و خوب، مهیا و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کوچه‌ها سنگ فرش و دیوارهای صاف، کاهگلی و سفید </w:t>
      </w:r>
      <w:bookmarkStart w:id="87" w:name="pg3808_39618"/>
    </w:p>
    <w:p>
      <w:pPr>
        <w:pStyle w:val="BookText"/>
        <w:rPr/>
      </w:pPr>
      <w:bookmarkEnd w:id="87"/>
      <w:r>
        <w:rPr>
          <w:rFonts w:ascii="IRNazanin" w:hAnsi="IRNazanin" w:eastAsia="IRNazanin"/>
          <w:color w:val="111111"/>
          <w:sz w:val="28"/>
          <w:sz w:val="28"/>
          <w:szCs w:val="28"/>
          <w:rtl w:val="true"/>
          <w:lang w:bidi="fa-IR"/>
        </w:rPr>
        <w:t>شده،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نقاط دیگر جلوخان</w:t>
      </w:r>
      <w:r>
        <w:rPr>
          <w:rStyle w:val="FootnoteAnchor"/>
          <w:rtl w:val="true"/>
        </w:rPr>
        <w:footnoteReference w:id="119"/>
      </w:r>
      <w:r>
        <w:rPr>
          <w:rFonts w:ascii="IRNazanin" w:hAnsi="IRNazanin" w:eastAsia="IRNazanin"/>
          <w:color w:val="111111"/>
          <w:sz w:val="28"/>
          <w:sz w:val="28"/>
          <w:szCs w:val="28"/>
          <w:rtl w:val="true"/>
          <w:lang w:bidi="fa-IR"/>
        </w:rPr>
        <w:t>عالی و درخت کاری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قبرستان که در شهر واقع و در جلو صحن مطهر است، بسیار وسیع است و در کنار آن خیابان و دیوارهای آجری و جلوخان‌های عالی و عمارات خوب و آب انبارهای وقفی بزرگ است که در تابستان آب آنها از تگرگ سردتر است</w:t>
      </w:r>
      <w:r>
        <w:rPr>
          <w:rFonts w:eastAsia="IRNazanin" w:cs="IRNazanin"/>
          <w:color w:val="111111"/>
          <w:sz w:val="28"/>
          <w:szCs w:val="28"/>
          <w:rtl w:val="true"/>
          <w:lang w:bidi="fa-IR"/>
        </w:rPr>
        <w:t>.</w:t>
      </w:r>
    </w:p>
    <w:p>
      <w:pPr>
        <w:pStyle w:val="Heading3"/>
        <w:numPr>
          <w:ilvl w:val="2"/>
          <w:numId w:val="1"/>
        </w:numPr>
        <w:rPr/>
      </w:pPr>
      <w:bookmarkStart w:id="88" w:name="__RefHeading___Toc1320594_2281741623"/>
      <w:bookmarkStart w:id="89" w:name="_Toc30"/>
      <w:bookmarkEnd w:id="88"/>
      <w:r>
        <w:rPr>
          <w:rtl w:val="true"/>
        </w:rPr>
        <w:t>[</w:t>
      </w:r>
      <w:r>
        <w:rPr>
          <w:rtl w:val="true"/>
        </w:rPr>
        <w:t xml:space="preserve">ساختمان حرم مطهر حضرت معصومه علیهاالسلام </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حرم مطهر حضرت معصومه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مطهره حضرت معصومه ـ سلام الله علیها ـ دارای دو صحن بزرگ بسیار با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قدیم قدری کوچک است، اما صحن جدید نهایت فضا و وسعت را دارد و از بناها و اعمال خیریه حضرت مستطاب آقای امین السلطان</w:t>
      </w:r>
      <w:r>
        <w:rPr>
          <w:rStyle w:val="FootnoteAnchor"/>
          <w:rtl w:val="true"/>
        </w:rPr>
        <w:footnoteReference w:id="120"/>
      </w:r>
      <w:r>
        <w:rPr>
          <w:rFonts w:ascii="IRNazanin" w:hAnsi="IRNazanin" w:eastAsia="IRNazanin"/>
          <w:color w:val="111111"/>
          <w:sz w:val="28"/>
          <w:sz w:val="28"/>
          <w:szCs w:val="28"/>
          <w:rtl w:val="true"/>
          <w:lang w:bidi="fa-IR"/>
        </w:rPr>
        <w:t>وزیر اعظم است، ولی از بناهای خوب و خوش وضع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این صحن جدید هم مثل صحن عتیق حجرات و غرفات دلکش است که قبور اعیان و اشراف در آن حجرات واقع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حجره متولی و خادم و اسباب چراغ و فروش و لوازم تشریفات برای صاحبان قبور مهیا و موجود است که واردین و زائرین قبور را قهوه و غلیان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صحن کتابه‌های کاشی کاری بسیار خوبی است و اشعار مناسب در روی کاشی‌ها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یک ـ دو شعر ماده تاریخ بنای این صحن جدید است که درین جا نگاشته می‌شود و گوینده این شعر میرزا صادق خان پسر حاجی میرزا حسین، نواده دختری سیدالوزراء، قائم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میرزاحسین پسر میرزا صادق فراهانی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ملک ناصر دین آن‌که یافت کرسی و دیهیم از او زین و زیب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امین شه و صدر مهین بانی این صحن خوش و دل فریب </w:t>
      </w:r>
    </w:p>
    <w:p>
      <w:pPr>
        <w:pStyle w:val="BookText"/>
        <w:rPr/>
      </w:pPr>
      <w:r>
        <w:rPr>
          <w:rFonts w:ascii="IRNazanin" w:hAnsi="IRNazanin" w:eastAsia="IRNazanin"/>
          <w:color w:val="111111"/>
          <w:sz w:val="28"/>
          <w:sz w:val="28"/>
          <w:szCs w:val="28"/>
          <w:rtl w:val="true"/>
          <w:lang w:bidi="fa-IR"/>
        </w:rPr>
        <w:t>صادق پروانه به تاریخ گفت نصر من الله و فتح قریب</w:t>
      </w:r>
    </w:p>
    <w:p>
      <w:pPr>
        <w:pStyle w:val="BookText"/>
        <w:rPr/>
      </w:pPr>
      <w:r>
        <w:rPr>
          <w:rFonts w:ascii="IRNazanin" w:hAnsi="IRNazanin" w:eastAsia="IRNazanin"/>
          <w:color w:val="111111"/>
          <w:sz w:val="28"/>
          <w:sz w:val="28"/>
          <w:szCs w:val="28"/>
          <w:rtl w:val="true"/>
          <w:lang w:bidi="fa-IR"/>
        </w:rPr>
        <w:t>این صحن جدید دارای سه درب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فراش‌ها و خدام و رهبانان مخصوص دارد که هریک از وجه اجاره موقوفات حضرت اجل امین السلطان وزیر اعظم موظف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سال هزار و سیصد و هشت، یک صدو سی هزار تومان به مصارف بنای این صحن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وقت تاکنون هم باز مشغول اتمام خرده کاری‌های این صحن هستند و مناره‌های بلندی درین صحن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مؤذنین با صوت در آن جا هستند که مواجب و مرسوم معینی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بزرگ آیینه کاری درین صحن ساخته شده است که از آن‌جا درب عالی به حرم مطهر باز می‌شود و قریب پانزده ذرع ارتفاع این ایوان است و دو میل گلدسته کاشی‌کاری نیز ساخته شده است که از سطح زمین صحن تا سر آن گل دسته‌ها بیست و پنج ذرع ارتفاع دیده و 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مقابل، یعنی رو به روی این ایوان نیز ایوان کاشی کاری با شکوهی ساخته شده است که نهایت استادی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این بنا استاد حسن، معمار قمی است که از جمله مشاهیر معماران معاصر است؛ طاق مسجد مرحوم حاجی میرزا حسین خان سپه‌سالار اعظم در طهران نیز از بناهای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قدیم هم در نهایت متانت و استادی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اتاق در آن حجرات ساخته‌اند که مناره گلدسته در آن جا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بزرگ طلا کاری درین صحن هست که از آن جا وارد طاق و حرم مطهر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این ایوان، دری است که وارد مدرسه و از آن‌جا به دارالشفا می‌شود و این مدرسه که به صحن عتیق می‌رود سقف مقرنس</w:t>
      </w:r>
      <w:r>
        <w:rPr>
          <w:rStyle w:val="FootnoteAnchor"/>
          <w:rtl w:val="true"/>
        </w:rPr>
        <w:footnoteReference w:id="121"/>
      </w:r>
      <w:r>
        <w:rPr>
          <w:rFonts w:ascii="IRNazanin" w:hAnsi="IRNazanin" w:eastAsia="IRNazanin"/>
          <w:color w:val="111111"/>
          <w:sz w:val="28"/>
          <w:sz w:val="28"/>
          <w:szCs w:val="28"/>
          <w:rtl w:val="true"/>
          <w:lang w:bidi="fa-IR"/>
        </w:rPr>
        <w:t>بسیار باشکوهی ساخته شده است که با کاشی‌های معرّق ممتاز آن را زینت داده‌اند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و دارالشفا از بناهای خاقان مغفور فتح علی شاه ـ طاب ثراه ـ است و از این مدرسه دری به ایوان خانه و عمارت دولتی باز می‌شود که به حکم دولت ساخته شده است و آن عمارت را نیز به امر خاقان مغفور فتح علی‌شاه بنا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حکّام قم درین جا منزل نمی‌کنند؛ به جهت آن که این عمارت در جنب صحن بنا شده و از برای مقصرین محل بست است و نمی‌توان مقصّرین را درین جا آزار و ایذاء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عمارت دری به رودخانه قم باز می‌شود که در بیرون شهر واقع شده و به جلگه و صحرا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عمارت مشتمل بر حیاط‌های متعدده و حمام و اطاق‌های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مردم و ساکنین قم در باب گذران، بسیار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قناعت حال و فراغت بال گذران می‌کنند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انواع نعمت‌ها و فواکه فراوان و نرخ مأکولات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کلیةً رعیت پیشه و اهل ملک و زراعت هستند و بیش‌تر از سکنه این شهر برزگر و حصاد هستند که روزها در بیرون رفته، به جوزق کاری و زراعت مشغول شده؛ غروب به شهر می‌آیند، فوراً صرف غذایی کرده، به خواب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شهر بسیار گرم است، عقرب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اهل شهر از آب رودخانه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یک قنات ناصری، دیگر قناتی و آبی در شهر جاری نیست و آن قنات را به حکم مهرگان اعلی حضرت شهریاری ـ روحنا فداه ـ ساخته‌اند و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 و مختار امر این قنات، محمد تقی بیگ ارباب</w:t>
      </w:r>
      <w:r>
        <w:rPr>
          <w:rStyle w:val="FootnoteAnchor"/>
          <w:rtl w:val="true"/>
        </w:rPr>
        <w:footnoteReference w:id="123"/>
      </w:r>
      <w:r>
        <w:rPr>
          <w:rFonts w:ascii="IRNazanin" w:hAnsi="IRNazanin" w:eastAsia="IRNazanin"/>
          <w:color w:val="111111"/>
          <w:sz w:val="28"/>
          <w:sz w:val="28"/>
          <w:szCs w:val="28"/>
          <w:rtl w:val="true"/>
          <w:lang w:bidi="fa-IR"/>
        </w:rPr>
        <w:t>است که سالی مبلغی خطیر به جهت تنقیه این قنات از دولت می‌گیرد و به مصرف شخصی خود می‌رساند؛ به اصلاح و لاروب قنات نمی‌پردازد و فایده این قنات کم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شهر شش کارخانه بلورسازی و چندین کارخانه شیشه گری است که هر گونه اسباب چراغ و لامپ و غلیان و میوه خوری و شربت خوری و آفتابه و لگن و تنگ، با کمال خوش اسلوبی از آن جا بیرون می‌آید و حمل به ولایات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سی و پنج کارخانه چینی سازی دارد که کاسه و قدح و بشقاب و دوری و از هر قبیل ظروف از آن فابریکات</w:t>
      </w:r>
      <w:r>
        <w:rPr>
          <w:rStyle w:val="FootnoteAnchor"/>
          <w:rtl w:val="true"/>
        </w:rPr>
        <w:footnoteReference w:id="124"/>
      </w:r>
      <w:r>
        <w:rPr>
          <w:rFonts w:ascii="IRNazanin" w:hAnsi="IRNazanin" w:eastAsia="IRNazanin"/>
          <w:color w:val="111111"/>
          <w:sz w:val="28"/>
          <w:sz w:val="28"/>
          <w:szCs w:val="28"/>
          <w:rtl w:val="true"/>
          <w:lang w:bidi="fa-IR"/>
        </w:rPr>
        <w:t>بیرون می‌آید و به قیمت نازل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قیمت </w:t>
      </w:r>
      <w:bookmarkStart w:id="90" w:name="pg3808_39621"/>
    </w:p>
    <w:p>
      <w:pPr>
        <w:pStyle w:val="BookText"/>
        <w:rPr/>
      </w:pPr>
      <w:bookmarkEnd w:id="90"/>
      <w:r>
        <w:rPr>
          <w:rFonts w:ascii="IRNazanin" w:hAnsi="IRNazanin" w:eastAsia="IRNazanin"/>
          <w:color w:val="111111"/>
          <w:sz w:val="28"/>
          <w:sz w:val="28"/>
          <w:szCs w:val="28"/>
          <w:rtl w:val="true"/>
          <w:lang w:bidi="fa-IR"/>
        </w:rPr>
        <w:t>یک جام که عبارت از چهار پارچه ظرف است، به یک عباسی الی دو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چینی‌ها مثل چینی حاجی ترخان و سایر ممالک خارجه نیست، لکن به طور حتم مسلّم است که اگر مشوق و کمپانی پاداری پیدا شود که آلات وافزار از فرنگستان بیاورد، خود عمله این کارخانجات متعهدند که چینی‌های خود را بهتر از چینی فرنگ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پنج دروازه دارد و محلات شهر سابقاً بیش‌تر بوده است؛ لکن این اوان که شهر رو به انهدام گذاشته است، عدّه محلاتش از این قرار است</w:t>
      </w:r>
      <w:r>
        <w:rPr>
          <w:rFonts w:eastAsia="IRNazanin" w:cs="IRNazanin"/>
          <w:color w:val="111111"/>
          <w:sz w:val="28"/>
          <w:szCs w:val="28"/>
          <w:rtl w:val="true"/>
          <w:lang w:bidi="fa-IR"/>
        </w:rPr>
        <w:t>:</w:t>
      </w:r>
    </w:p>
    <w:p>
      <w:pPr>
        <w:pStyle w:val="Heading3"/>
        <w:numPr>
          <w:ilvl w:val="2"/>
          <w:numId w:val="1"/>
        </w:numPr>
        <w:rPr/>
      </w:pPr>
      <w:bookmarkStart w:id="91" w:name="__RefHeading___Toc1320596_2281741623"/>
      <w:bookmarkStart w:id="92" w:name="_Toc31"/>
      <w:bookmarkEnd w:id="91"/>
      <w:r>
        <w:rPr>
          <w:rtl w:val="true"/>
        </w:rPr>
        <w:t xml:space="preserve">[ </w:t>
      </w:r>
      <w:r>
        <w:rPr>
          <w:rtl w:val="true"/>
        </w:rPr>
        <w:t xml:space="preserve">محلات قم </w:t>
      </w:r>
      <w:r>
        <w:rPr>
          <w:rtl w:val="true"/>
        </w:rPr>
        <w:t>]</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محله قبرستان؛</w:t>
      </w:r>
    </w:p>
    <w:p>
      <w:pPr>
        <w:pStyle w:val="BookText"/>
        <w:rPr/>
      </w:pPr>
      <w:r>
        <w:rPr>
          <w:rFonts w:ascii="IRNazanin" w:hAnsi="IRNazanin" w:eastAsia="IRNazanin"/>
          <w:color w:val="111111"/>
          <w:sz w:val="28"/>
          <w:sz w:val="28"/>
          <w:szCs w:val="28"/>
          <w:rtl w:val="true"/>
          <w:lang w:bidi="fa-IR"/>
        </w:rPr>
        <w:t>ـ خیابان بالا؛</w:t>
      </w:r>
    </w:p>
    <w:p>
      <w:pPr>
        <w:pStyle w:val="BookText"/>
        <w:rPr/>
      </w:pPr>
      <w:r>
        <w:rPr>
          <w:rFonts w:ascii="IRNazanin" w:hAnsi="IRNazanin" w:eastAsia="IRNazanin"/>
          <w:color w:val="111111"/>
          <w:sz w:val="28"/>
          <w:sz w:val="28"/>
          <w:szCs w:val="28"/>
          <w:rtl w:val="true"/>
          <w:lang w:bidi="fa-IR"/>
        </w:rPr>
        <w:t>ـ خیابان پایین؛</w:t>
      </w:r>
    </w:p>
    <w:p>
      <w:pPr>
        <w:pStyle w:val="BookText"/>
        <w:rPr/>
      </w:pPr>
      <w:r>
        <w:rPr>
          <w:rFonts w:ascii="IRNazanin" w:hAnsi="IRNazanin" w:eastAsia="IRNazanin"/>
          <w:color w:val="111111"/>
          <w:sz w:val="28"/>
          <w:sz w:val="28"/>
          <w:szCs w:val="28"/>
          <w:rtl w:val="true"/>
          <w:lang w:bidi="fa-IR"/>
        </w:rPr>
        <w:t>ـ تکیه آقا سید حسن و محله عشق علی که ـ این هردو جزو دو قفیز آباد است؛</w:t>
      </w:r>
    </w:p>
    <w:p>
      <w:pPr>
        <w:pStyle w:val="BookText"/>
        <w:rPr/>
      </w:pPr>
      <w:r>
        <w:rPr>
          <w:rFonts w:ascii="IRNazanin" w:hAnsi="IRNazanin" w:eastAsia="IRNazanin"/>
          <w:color w:val="111111"/>
          <w:sz w:val="28"/>
          <w:sz w:val="28"/>
          <w:szCs w:val="28"/>
          <w:rtl w:val="true"/>
          <w:lang w:bidi="fa-IR"/>
        </w:rPr>
        <w:t>ـ گذر جدّا و الوندیّه؛</w:t>
      </w:r>
    </w:p>
    <w:p>
      <w:pPr>
        <w:pStyle w:val="BookText"/>
        <w:rPr/>
      </w:pPr>
      <w:r>
        <w:rPr>
          <w:rFonts w:ascii="IRNazanin" w:hAnsi="IRNazanin" w:eastAsia="IRNazanin"/>
          <w:color w:val="111111"/>
          <w:sz w:val="28"/>
          <w:sz w:val="28"/>
          <w:szCs w:val="28"/>
          <w:rtl w:val="true"/>
          <w:lang w:bidi="fa-IR"/>
        </w:rPr>
        <w:t>ـ محله چهارمردان؛</w:t>
      </w:r>
    </w:p>
    <w:p>
      <w:pPr>
        <w:pStyle w:val="BookText"/>
        <w:rPr/>
      </w:pPr>
      <w:r>
        <w:rPr>
          <w:rFonts w:ascii="IRNazanin" w:hAnsi="IRNazanin" w:eastAsia="IRNazanin"/>
          <w:color w:val="111111"/>
          <w:sz w:val="28"/>
          <w:sz w:val="28"/>
          <w:szCs w:val="28"/>
          <w:rtl w:val="true"/>
          <w:lang w:bidi="fa-IR"/>
        </w:rPr>
        <w:t>ـ محله سیدون که سادات در آن جا مسکن داشته‌اند؛</w:t>
      </w:r>
    </w:p>
    <w:p>
      <w:pPr>
        <w:pStyle w:val="BookText"/>
        <w:rPr/>
      </w:pPr>
      <w:r>
        <w:rPr>
          <w:rFonts w:ascii="IRNazanin" w:hAnsi="IRNazanin" w:eastAsia="IRNazanin"/>
          <w:color w:val="111111"/>
          <w:sz w:val="28"/>
          <w:sz w:val="28"/>
          <w:szCs w:val="28"/>
          <w:rtl w:val="true"/>
          <w:lang w:bidi="fa-IR"/>
        </w:rPr>
        <w:t>ـ محله تکیه یزدی‌ها؛</w:t>
      </w:r>
    </w:p>
    <w:p>
      <w:pPr>
        <w:pStyle w:val="BookText"/>
        <w:rPr/>
      </w:pPr>
      <w:r>
        <w:rPr>
          <w:rFonts w:ascii="IRNazanin" w:hAnsi="IRNazanin" w:eastAsia="IRNazanin"/>
          <w:color w:val="111111"/>
          <w:sz w:val="28"/>
          <w:sz w:val="28"/>
          <w:szCs w:val="28"/>
          <w:rtl w:val="true"/>
          <w:lang w:bidi="fa-IR"/>
        </w:rPr>
        <w:t>ـ عربستان بالا و پایین؛</w:t>
      </w:r>
    </w:p>
    <w:p>
      <w:pPr>
        <w:pStyle w:val="BookText"/>
        <w:rPr/>
      </w:pPr>
      <w:r>
        <w:rPr>
          <w:rFonts w:ascii="IRNazanin" w:hAnsi="IRNazanin" w:eastAsia="IRNazanin"/>
          <w:color w:val="111111"/>
          <w:sz w:val="28"/>
          <w:sz w:val="28"/>
          <w:szCs w:val="28"/>
          <w:rtl w:val="true"/>
          <w:lang w:bidi="fa-IR"/>
        </w:rPr>
        <w:t>ـ محله مسجد جامع با میدان مسجد جامع؛</w:t>
      </w:r>
    </w:p>
    <w:p>
      <w:pPr>
        <w:pStyle w:val="BookText"/>
        <w:rPr/>
      </w:pPr>
      <w:r>
        <w:rPr>
          <w:rFonts w:ascii="IRNazanin" w:hAnsi="IRNazanin" w:eastAsia="IRNazanin"/>
          <w:color w:val="111111"/>
          <w:sz w:val="28"/>
          <w:sz w:val="28"/>
          <w:szCs w:val="28"/>
          <w:rtl w:val="true"/>
          <w:lang w:bidi="fa-IR"/>
        </w:rPr>
        <w:t>ـ محله چهل دختران؛</w:t>
      </w:r>
    </w:p>
    <w:p>
      <w:pPr>
        <w:pStyle w:val="BookText"/>
        <w:rPr/>
      </w:pPr>
      <w:r>
        <w:rPr>
          <w:rFonts w:ascii="IRNazanin" w:hAnsi="IRNazanin" w:eastAsia="IRNazanin"/>
          <w:color w:val="111111"/>
          <w:sz w:val="28"/>
          <w:sz w:val="28"/>
          <w:szCs w:val="28"/>
          <w:rtl w:val="true"/>
          <w:lang w:bidi="fa-IR"/>
        </w:rPr>
        <w:t>ـ محله میدان بزرگ؛</w:t>
      </w:r>
    </w:p>
    <w:p>
      <w:pPr>
        <w:pStyle w:val="BookText"/>
        <w:rPr/>
      </w:pPr>
      <w:r>
        <w:rPr>
          <w:rFonts w:ascii="IRNazanin" w:hAnsi="IRNazanin" w:eastAsia="IRNazanin"/>
          <w:color w:val="111111"/>
          <w:sz w:val="28"/>
          <w:sz w:val="28"/>
          <w:szCs w:val="28"/>
          <w:rtl w:val="true"/>
          <w:lang w:bidi="fa-IR"/>
        </w:rPr>
        <w:t>ـ محله دروازه قلعه؛</w:t>
      </w:r>
    </w:p>
    <w:p>
      <w:pPr>
        <w:pStyle w:val="BookText"/>
        <w:rPr/>
      </w:pPr>
      <w:r>
        <w:rPr>
          <w:rFonts w:ascii="IRNazanin" w:hAnsi="IRNazanin" w:eastAsia="IRNazanin"/>
          <w:color w:val="111111"/>
          <w:sz w:val="28"/>
          <w:sz w:val="28"/>
          <w:szCs w:val="28"/>
          <w:rtl w:val="true"/>
          <w:lang w:bidi="fa-IR"/>
        </w:rPr>
        <w:t>ـ محله دروازه کاشان که جزو پایین شهر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محله دروازه ری؛ </w:t>
      </w:r>
    </w:p>
    <w:p>
      <w:pPr>
        <w:pStyle w:val="BookText"/>
        <w:rPr/>
      </w:pPr>
      <w:r>
        <w:rPr>
          <w:rFonts w:ascii="IRNazanin" w:hAnsi="IRNazanin" w:eastAsia="IRNazanin"/>
          <w:color w:val="111111"/>
          <w:sz w:val="28"/>
          <w:sz w:val="28"/>
          <w:szCs w:val="28"/>
          <w:rtl w:val="true"/>
          <w:lang w:bidi="fa-IR"/>
        </w:rPr>
        <w:t>ـ محله ارگ ـ شاهزاده کیکاووس میرزا؛</w:t>
      </w:r>
    </w:p>
    <w:p>
      <w:pPr>
        <w:pStyle w:val="BookText"/>
        <w:rPr/>
      </w:pPr>
      <w:r>
        <w:rPr>
          <w:rFonts w:ascii="IRNazanin" w:hAnsi="IRNazanin" w:eastAsia="IRNazanin"/>
          <w:color w:val="111111"/>
          <w:sz w:val="28"/>
          <w:sz w:val="28"/>
          <w:szCs w:val="28"/>
          <w:rtl w:val="true"/>
          <w:lang w:bidi="fa-IR"/>
        </w:rPr>
        <w:t>ـ محله کوچه باغ؛</w:t>
      </w:r>
    </w:p>
    <w:p>
      <w:pPr>
        <w:pStyle w:val="BookText"/>
        <w:rPr/>
      </w:pPr>
      <w:r>
        <w:rPr>
          <w:rFonts w:ascii="IRNazanin" w:hAnsi="IRNazanin" w:eastAsia="IRNazanin"/>
          <w:color w:val="111111"/>
          <w:sz w:val="28"/>
          <w:sz w:val="28"/>
          <w:szCs w:val="28"/>
          <w:rtl w:val="true"/>
          <w:lang w:bidi="fa-IR"/>
        </w:rPr>
        <w:t>ـ محله شاهزاده حمزه؛</w:t>
      </w:r>
    </w:p>
    <w:p>
      <w:pPr>
        <w:pStyle w:val="BookText"/>
        <w:rPr/>
      </w:pPr>
      <w:r>
        <w:rPr>
          <w:rFonts w:ascii="IRNazanin" w:hAnsi="IRNazanin" w:eastAsia="IRNazanin"/>
          <w:color w:val="111111"/>
          <w:sz w:val="28"/>
          <w:sz w:val="28"/>
          <w:szCs w:val="28"/>
          <w:rtl w:val="true"/>
          <w:lang w:bidi="fa-IR"/>
        </w:rPr>
        <w:t>ـ محله کوچه حرم؛</w:t>
      </w:r>
    </w:p>
    <w:p>
      <w:pPr>
        <w:pStyle w:val="BookText"/>
        <w:rPr/>
      </w:pPr>
      <w:r>
        <w:rPr>
          <w:rFonts w:ascii="IRNazanin" w:hAnsi="IRNazanin" w:eastAsia="IRNazanin"/>
          <w:color w:val="111111"/>
          <w:sz w:val="28"/>
          <w:sz w:val="28"/>
          <w:szCs w:val="28"/>
          <w:rtl w:val="true"/>
          <w:lang w:bidi="fa-IR"/>
        </w:rPr>
        <w:t>ـ محله زرآباد؛</w:t>
      </w:r>
    </w:p>
    <w:p>
      <w:pPr>
        <w:pStyle w:val="BookText"/>
        <w:rPr/>
      </w:pPr>
      <w:r>
        <w:rPr>
          <w:rFonts w:ascii="IRNazanin" w:hAnsi="IRNazanin" w:eastAsia="IRNazanin"/>
          <w:color w:val="111111"/>
          <w:sz w:val="28"/>
          <w:sz w:val="28"/>
          <w:szCs w:val="28"/>
          <w:rtl w:val="true"/>
          <w:lang w:bidi="fa-IR"/>
        </w:rPr>
        <w:t>ـ محله بیرون که نزدیک مهندسیه، بیرون دروازه ری است و حمام و دکاکین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باغات بیرون شهر، طرف دروازه عراق و غیره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 بیرون شهر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باغ مرحوم حاجی عسگرخان بالا و پایین؛</w:t>
      </w:r>
    </w:p>
    <w:p>
      <w:pPr>
        <w:pStyle w:val="BookText"/>
        <w:rPr/>
      </w:pPr>
      <w:r>
        <w:rPr>
          <w:rFonts w:ascii="IRNazanin" w:hAnsi="IRNazanin" w:eastAsia="IRNazanin"/>
          <w:color w:val="111111"/>
          <w:sz w:val="28"/>
          <w:sz w:val="28"/>
          <w:szCs w:val="28"/>
          <w:rtl w:val="true"/>
          <w:lang w:bidi="fa-IR"/>
        </w:rPr>
        <w:t>ـ باغ خان بیگدلی؛</w:t>
      </w:r>
    </w:p>
    <w:p>
      <w:pPr>
        <w:pStyle w:val="BookText"/>
        <w:rPr/>
      </w:pPr>
      <w:r>
        <w:rPr>
          <w:rFonts w:ascii="IRNazanin" w:hAnsi="IRNazanin" w:eastAsia="IRNazanin"/>
          <w:color w:val="111111"/>
          <w:sz w:val="28"/>
          <w:sz w:val="28"/>
          <w:szCs w:val="28"/>
          <w:rtl w:val="true"/>
          <w:lang w:bidi="fa-IR"/>
        </w:rPr>
        <w:t>ـ زنبیل آباد متعلق به متولی باشی؛</w:t>
      </w:r>
    </w:p>
    <w:p>
      <w:pPr>
        <w:pStyle w:val="BookText"/>
        <w:rPr/>
      </w:pPr>
      <w:r>
        <w:rPr>
          <w:rFonts w:ascii="IRNazanin" w:hAnsi="IRNazanin" w:eastAsia="IRNazanin"/>
          <w:color w:val="111111"/>
          <w:sz w:val="28"/>
          <w:sz w:val="28"/>
          <w:szCs w:val="28"/>
          <w:rtl w:val="true"/>
          <w:lang w:bidi="fa-IR"/>
        </w:rPr>
        <w:t>ـ باغ کرباسی؛</w:t>
      </w:r>
    </w:p>
    <w:p>
      <w:pPr>
        <w:pStyle w:val="BookText"/>
        <w:rPr/>
      </w:pPr>
      <w:r>
        <w:rPr>
          <w:rFonts w:ascii="IRNazanin" w:hAnsi="IRNazanin" w:eastAsia="IRNazanin"/>
          <w:color w:val="111111"/>
          <w:sz w:val="28"/>
          <w:sz w:val="28"/>
          <w:szCs w:val="28"/>
          <w:rtl w:val="true"/>
          <w:lang w:bidi="fa-IR"/>
        </w:rPr>
        <w:t>ـ باغ شاهزاده کیکاووس میرزا متعلق به ورثه مرحوم حاجی سید جواد مجتهد؛</w:t>
      </w:r>
    </w:p>
    <w:p>
      <w:pPr>
        <w:pStyle w:val="BookText"/>
        <w:rPr/>
      </w:pPr>
      <w:r>
        <w:rPr>
          <w:rFonts w:ascii="IRNazanin" w:hAnsi="IRNazanin" w:eastAsia="IRNazanin"/>
          <w:color w:val="111111"/>
          <w:sz w:val="28"/>
          <w:sz w:val="28"/>
          <w:szCs w:val="28"/>
          <w:rtl w:val="true"/>
          <w:lang w:bidi="fa-IR"/>
        </w:rPr>
        <w:t>ـ باغ دو دانگه؛</w:t>
      </w:r>
    </w:p>
    <w:p>
      <w:pPr>
        <w:pStyle w:val="BookText"/>
        <w:rPr/>
      </w:pPr>
      <w:r>
        <w:rPr>
          <w:rFonts w:ascii="IRNazanin" w:hAnsi="IRNazanin" w:eastAsia="IRNazanin"/>
          <w:color w:val="111111"/>
          <w:sz w:val="28"/>
          <w:sz w:val="28"/>
          <w:szCs w:val="28"/>
          <w:rtl w:val="true"/>
          <w:lang w:bidi="fa-IR"/>
        </w:rPr>
        <w:t>ـ باغ معصوم آباد؛</w:t>
      </w:r>
    </w:p>
    <w:p>
      <w:pPr>
        <w:pStyle w:val="BookText"/>
        <w:rPr/>
      </w:pPr>
      <w:r>
        <w:rPr>
          <w:rFonts w:ascii="IRNazanin" w:hAnsi="IRNazanin" w:eastAsia="IRNazanin"/>
          <w:color w:val="111111"/>
          <w:sz w:val="28"/>
          <w:sz w:val="28"/>
          <w:szCs w:val="28"/>
          <w:rtl w:val="true"/>
          <w:lang w:bidi="fa-IR"/>
        </w:rPr>
        <w:t>ـ باغ شیخ محمد حسن نزدیک علی بن جعفر؛</w:t>
      </w:r>
    </w:p>
    <w:p>
      <w:pPr>
        <w:pStyle w:val="BookText"/>
        <w:rPr/>
      </w:pPr>
      <w:r>
        <w:rPr>
          <w:rFonts w:ascii="IRNazanin" w:hAnsi="IRNazanin" w:eastAsia="IRNazanin"/>
          <w:color w:val="111111"/>
          <w:sz w:val="28"/>
          <w:sz w:val="28"/>
          <w:szCs w:val="28"/>
          <w:rtl w:val="true"/>
          <w:lang w:bidi="fa-IR"/>
        </w:rPr>
        <w:t>ـ باغ ارباب جان بابا؛</w:t>
      </w:r>
    </w:p>
    <w:p>
      <w:pPr>
        <w:pStyle w:val="BookText"/>
        <w:rPr/>
      </w:pPr>
      <w:r>
        <w:rPr>
          <w:rFonts w:ascii="IRNazanin" w:hAnsi="IRNazanin" w:eastAsia="IRNazanin"/>
          <w:color w:val="111111"/>
          <w:sz w:val="28"/>
          <w:sz w:val="28"/>
          <w:szCs w:val="28"/>
          <w:rtl w:val="true"/>
          <w:lang w:bidi="fa-IR"/>
        </w:rPr>
        <w:t>ـ باغ آقا حسین؛</w:t>
      </w:r>
    </w:p>
    <w:p>
      <w:pPr>
        <w:pStyle w:val="BookText"/>
        <w:rPr/>
      </w:pPr>
      <w:r>
        <w:rPr>
          <w:rFonts w:ascii="IRNazanin" w:hAnsi="IRNazanin" w:eastAsia="IRNazanin"/>
          <w:color w:val="111111"/>
          <w:sz w:val="28"/>
          <w:sz w:val="28"/>
          <w:szCs w:val="28"/>
          <w:rtl w:val="true"/>
          <w:lang w:bidi="fa-IR"/>
        </w:rPr>
        <w:t>ـ باغ دراز؛</w:t>
      </w:r>
    </w:p>
    <w:p>
      <w:pPr>
        <w:pStyle w:val="BookText"/>
        <w:rPr/>
      </w:pPr>
      <w:r>
        <w:rPr>
          <w:rFonts w:ascii="IRNazanin" w:hAnsi="IRNazanin" w:eastAsia="IRNazanin"/>
          <w:color w:val="111111"/>
          <w:sz w:val="28"/>
          <w:sz w:val="28"/>
          <w:szCs w:val="28"/>
          <w:rtl w:val="true"/>
          <w:lang w:bidi="fa-IR"/>
        </w:rPr>
        <w:t>ـ باغ وزیر؛</w:t>
      </w:r>
    </w:p>
    <w:p>
      <w:pPr>
        <w:pStyle w:val="BookText"/>
        <w:rPr/>
      </w:pPr>
      <w:r>
        <w:rPr>
          <w:rFonts w:ascii="IRNazanin" w:hAnsi="IRNazanin" w:eastAsia="IRNazanin"/>
          <w:color w:val="111111"/>
          <w:sz w:val="28"/>
          <w:sz w:val="28"/>
          <w:szCs w:val="28"/>
          <w:rtl w:val="true"/>
          <w:lang w:bidi="fa-IR"/>
        </w:rPr>
        <w:t>ـ باغ قاسم دبّاغ؛</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باغ حماطّ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3" w:name="pg3808_39623"/>
    </w:p>
    <w:p>
      <w:pPr>
        <w:pStyle w:val="BookText"/>
        <w:rPr/>
      </w:pPr>
      <w:bookmarkEnd w:id="93"/>
      <w:r>
        <w:rPr>
          <w:rFonts w:ascii="IRNazanin" w:hAnsi="IRNazanin" w:eastAsia="IRNazanin"/>
          <w:color w:val="111111"/>
          <w:sz w:val="28"/>
          <w:sz w:val="28"/>
          <w:szCs w:val="28"/>
          <w:rtl w:val="true"/>
          <w:lang w:bidi="fa-IR"/>
        </w:rPr>
        <w:t>ـ باغ هارون آباد؛</w:t>
      </w:r>
    </w:p>
    <w:p>
      <w:pPr>
        <w:pStyle w:val="BookText"/>
        <w:rPr/>
      </w:pPr>
      <w:r>
        <w:rPr>
          <w:rFonts w:ascii="IRNazanin" w:hAnsi="IRNazanin" w:eastAsia="IRNazanin"/>
          <w:color w:val="111111"/>
          <w:sz w:val="28"/>
          <w:sz w:val="28"/>
          <w:szCs w:val="28"/>
          <w:rtl w:val="true"/>
          <w:lang w:bidi="fa-IR"/>
        </w:rPr>
        <w:t>ـ باغ پنبه؛</w:t>
      </w:r>
    </w:p>
    <w:p>
      <w:pPr>
        <w:pStyle w:val="BookText"/>
        <w:rPr/>
      </w:pPr>
      <w:r>
        <w:rPr>
          <w:rFonts w:ascii="IRNazanin" w:hAnsi="IRNazanin" w:eastAsia="IRNazanin"/>
          <w:color w:val="111111"/>
          <w:sz w:val="28"/>
          <w:sz w:val="28"/>
          <w:szCs w:val="28"/>
          <w:rtl w:val="true"/>
          <w:lang w:bidi="fa-IR"/>
        </w:rPr>
        <w:t>ـ باغ سلاخ خانه و سی قطعه باغ معروف دیگر که با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باغات هم موجود است و اسامی آنها را معلوم کرده‌ایم ولی نوشتن آنها باعث تطویل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باغات بعضی خیلی قدیمی است و بعضی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آنها و جریب هریک از آن باغات را از مباشر باغات این شهر خواسته، حاضر کردند و ثبت اسم مالکین آن جا را هم معین نموده‌ایم، لکن نوشتن شرح آنها از حوصله ما بیرون است و چندان هم مفید فایده نخواهد بود</w:t>
      </w:r>
      <w:r>
        <w:rPr>
          <w:rFonts w:eastAsia="IRNazanin" w:cs="IRNazanin"/>
          <w:color w:val="111111"/>
          <w:sz w:val="28"/>
          <w:szCs w:val="28"/>
          <w:rtl w:val="true"/>
          <w:lang w:bidi="fa-IR"/>
        </w:rPr>
        <w:t>.</w:t>
      </w:r>
    </w:p>
    <w:p>
      <w:pPr>
        <w:pStyle w:val="Heading3"/>
        <w:numPr>
          <w:ilvl w:val="2"/>
          <w:numId w:val="1"/>
        </w:numPr>
        <w:rPr/>
      </w:pPr>
      <w:bookmarkStart w:id="94" w:name="__RefHeading___Toc1320598_2281741623"/>
      <w:bookmarkStart w:id="95" w:name="_Toc32"/>
      <w:bookmarkEnd w:id="94"/>
      <w:r>
        <w:rPr>
          <w:rtl w:val="true"/>
        </w:rPr>
        <w:t xml:space="preserve">[ </w:t>
      </w:r>
      <w:r>
        <w:rPr>
          <w:rtl w:val="true"/>
        </w:rPr>
        <w:t xml:space="preserve">صادرات قم </w:t>
      </w:r>
      <w:r>
        <w:rPr>
          <w:rtl w:val="true"/>
        </w:rPr>
        <w:t>]</w:t>
      </w:r>
      <w:bookmarkEnd w:id="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اجناسی که به خارج حمل می‌شود، پوست و پنبه و کرباس و تریاک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باغات که در بیرون شهر واقع است، محل گردش و تفریج اهل شهر است و این باغات به طور فرنگی سازی و خیابان بندی طهران و بلاد متمدن ایران نیست، بلکه باغات رعیتی است که قصد مالکین، فایده محصولات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باز خالی از نظافت و پاکیزگی نیست و در هر یک جزئی عمارت و اطاق نشمین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 این باغات باز در بیرون شهر، به سر نیم فرسنگی نزدیک‌تر، بعضی بقعه امام زادگان هست که محل تفرج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 زاده خاک فرج است، دیگر امام زاده ملا آقابابا است که به اسم متولی حالیّه خود معروف شده و باغی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علی بن جعفر است که از مشاهیر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صندوق چوبی ضریح مطهر، بنای عالی از کاشی‌های معرّق طلاکاری ساخته‌اند که آدمی از نظاره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آن آجرهای کاشی خطوط برجسته و آیات قرآنی و غیرها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آجرهای کاشی که در آن جا به کار رفته است در هیچ یک از بقاع و مشاهد شریفه ایران نیست، هر آجری پنجاه تومان قیمت دارد، بلکه اگر به دست فرنگیان رسد، شاید خیلی به قیمت گزاف بخرند</w:t>
      </w:r>
      <w:r>
        <w:rPr>
          <w:rFonts w:eastAsia="IRNazanin" w:cs="IRNazanin"/>
          <w:color w:val="111111"/>
          <w:sz w:val="28"/>
          <w:szCs w:val="28"/>
          <w:rtl w:val="true"/>
          <w:lang w:bidi="fa-IR"/>
        </w:rPr>
        <w:t xml:space="preserve">. </w:t>
      </w:r>
      <w:bookmarkStart w:id="96" w:name="pg3808_39624"/>
    </w:p>
    <w:p>
      <w:pPr>
        <w:pStyle w:val="Heading3"/>
        <w:numPr>
          <w:ilvl w:val="2"/>
          <w:numId w:val="1"/>
        </w:numPr>
        <w:rPr/>
      </w:pPr>
      <w:bookmarkStart w:id="97" w:name="__RefHeading___Toc1320600_2281741623"/>
      <w:bookmarkStart w:id="98" w:name="_Toc33"/>
      <w:bookmarkEnd w:id="96"/>
      <w:bookmarkEnd w:id="97"/>
      <w:r>
        <w:rPr>
          <w:rtl w:val="true"/>
        </w:rPr>
        <w:t>[</w:t>
      </w:r>
      <w:r>
        <w:rPr>
          <w:rtl w:val="true"/>
        </w:rPr>
        <w:t>کوه خضر</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جاهایی که در بیرون شهر و نزدیک به دروازه است، کوه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کوه، صحن کوچک و رواق و اطاق وبقعه امام زاده است و نزدیک همان صحن در بالای کوه یک چارطاقی است که معروف به مکان خضر است، همیشه در آن‌جا اوتاد و اقطاب و مردم حقیقی تا چندی منزل کرده و اعتزال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مشهدی کریم ترک است که در همین سه ـ چهار سال قبل در آن‌جا بوده و به مردم اعتنایی نداشته و از او کرامات و صفای باطن و ظاهر دیده شده است و هیچ محل انکار نیست و چندی است که از این جا به زیارت بقاع شریفه رفته و نویسنده را کنون اطلاعی نیست که آن سالک ممتاز در قید حیات است یا در دار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حالات و عادات آن عارف بیش از این است که در ین جا نگاشته شود، دفتری جداگانه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سلسله کوه خضر چندان ارتفاع زیاد از اندازه ندارد، ولی در سرحدّ که آدمی می‌رسد به یک شکل مخصوص و طرز مهیبی آن کوه دیده می‌شود که آدمی به حیرت می‌افتد، سنگ‌های تیزی دارد، خیلی ناهمواری و فراز و نشیب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درین کوه جانور درنده،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آب روان و درخت نیست، تمام سنگ خاره است و راه رفتن به بالای کوه خیلی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خضر قبله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فوق آن مسجد مختصر خوبی ساخته‌اند که همان اطاق جنب امامزاده است</w:t>
      </w:r>
      <w:r>
        <w:rPr>
          <w:rFonts w:eastAsia="IRNazanin" w:cs="IRNazanin"/>
          <w:color w:val="111111"/>
          <w:sz w:val="28"/>
          <w:szCs w:val="28"/>
          <w:rtl w:val="true"/>
          <w:lang w:bidi="fa-IR"/>
        </w:rPr>
        <w:t>.</w:t>
      </w:r>
    </w:p>
    <w:p>
      <w:pPr>
        <w:pStyle w:val="Heading3"/>
        <w:numPr>
          <w:ilvl w:val="2"/>
          <w:numId w:val="1"/>
        </w:numPr>
        <w:rPr/>
      </w:pPr>
      <w:bookmarkStart w:id="99" w:name="__RefHeading___Toc1320602_2281741623"/>
      <w:bookmarkStart w:id="100" w:name="_Toc34"/>
      <w:bookmarkEnd w:id="99"/>
      <w:r>
        <w:rPr>
          <w:rtl w:val="true"/>
        </w:rPr>
        <w:t>[</w:t>
      </w:r>
      <w:r>
        <w:rPr>
          <w:rtl w:val="true"/>
        </w:rPr>
        <w:t>قریه مسگران</w:t>
      </w:r>
      <w:r>
        <w:rPr>
          <w:rtl w:val="true"/>
        </w:rPr>
        <w:t>]</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مسگران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دامنه آن کوه، قریه مخروبه مسگران است که حالا رعیت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رعایا و مالکین از شهر بیرون آمده، در مسگران زراعت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تلال</w:t>
      </w:r>
      <w:r>
        <w:rPr>
          <w:rStyle w:val="FootnoteAnchor"/>
          <w:rtl w:val="true"/>
        </w:rPr>
        <w:footnoteReference w:id="125"/>
      </w:r>
      <w:r>
        <w:rPr>
          <w:rFonts w:ascii="IRNazanin" w:hAnsi="IRNazanin" w:eastAsia="IRNazanin"/>
          <w:color w:val="111111"/>
          <w:sz w:val="28"/>
          <w:sz w:val="28"/>
          <w:szCs w:val="28"/>
          <w:rtl w:val="true"/>
          <w:lang w:bidi="fa-IR"/>
        </w:rPr>
        <w:t>مسگران، مس بیرون می‌آورده‌اند، گویند هرچه خرج بیرون آوردن مس می‌شده، یک عشر کمتر عاید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مس بیرون آوردن آن‌جا صرف نظر کرده‌اند</w:t>
      </w:r>
      <w:r>
        <w:rPr>
          <w:rFonts w:eastAsia="IRNazanin" w:cs="IRNazanin"/>
          <w:color w:val="111111"/>
          <w:sz w:val="28"/>
          <w:szCs w:val="28"/>
          <w:rtl w:val="true"/>
          <w:lang w:bidi="fa-IR"/>
        </w:rPr>
        <w:t xml:space="preserve">. </w:t>
      </w:r>
      <w:bookmarkStart w:id="101" w:name="pg3808_39625"/>
    </w:p>
    <w:p>
      <w:pPr>
        <w:pStyle w:val="Heading3"/>
        <w:numPr>
          <w:ilvl w:val="2"/>
          <w:numId w:val="1"/>
        </w:numPr>
        <w:rPr/>
      </w:pPr>
      <w:bookmarkStart w:id="102" w:name="__RefHeading___Toc1320604_2281741623"/>
      <w:bookmarkStart w:id="103" w:name="_Toc35"/>
      <w:bookmarkEnd w:id="101"/>
      <w:bookmarkEnd w:id="102"/>
      <w:r>
        <w:rPr>
          <w:rtl w:val="true"/>
        </w:rPr>
        <w:t>[</w:t>
      </w:r>
      <w:r>
        <w:rPr>
          <w:rtl w:val="true"/>
        </w:rPr>
        <w:t>کوه دو برادران</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دو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پهلوی کوه خضر، کوه دو برادران است، ملاصق به هم؛ گویا معمار بخار طبیعت، زمین آن دو کوه را یک دفعه از زمین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طول و ارتفاع هردو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کوه هم چشمه‌ساری نیست</w:t>
      </w:r>
      <w:r>
        <w:rPr>
          <w:rFonts w:eastAsia="IRNazanin" w:cs="IRNazanin"/>
          <w:color w:val="111111"/>
          <w:sz w:val="28"/>
          <w:szCs w:val="28"/>
          <w:rtl w:val="true"/>
          <w:lang w:bidi="fa-IR"/>
        </w:rPr>
        <w:t>.</w:t>
      </w:r>
    </w:p>
    <w:p>
      <w:pPr>
        <w:pStyle w:val="Heading3"/>
        <w:numPr>
          <w:ilvl w:val="2"/>
          <w:numId w:val="1"/>
        </w:numPr>
        <w:rPr/>
      </w:pPr>
      <w:bookmarkStart w:id="104" w:name="__RefHeading___Toc1320606_2281741623"/>
      <w:bookmarkStart w:id="105" w:name="_Toc36"/>
      <w:bookmarkEnd w:id="104"/>
      <w:r>
        <w:rPr>
          <w:rtl w:val="true"/>
        </w:rPr>
        <w:t>[</w:t>
      </w:r>
      <w:r>
        <w:rPr>
          <w:rtl w:val="true"/>
        </w:rPr>
        <w:t>علمای قم</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اسامی آقایان و علمای قم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ملا محمد جواد مروی زاهد، عابد و فاضل؛ در فقه و اصول و ادبیّت سر آمد همه است؛ مسلّم کل و متدین صاحب ذوق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ملا آقا حسین، معروف به مجتهد، صاحب مسند است؛ به واسطه کثرت عمر و بعضی اسباب ظاهریه، ریاست عامه نزد اوست، پایه علم و فضل و زهدشان از اکثری کمتر، لکن ریاست و مجلس مرافعه او بیشتر است؛ دیگران چندان مقید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سیدجلال الدین امام جمعه، ریاست و اقتدار ظاهری و بعضی محاکمات و سجلات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سید عبدالله زاهد و عالم و صاحب مسند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 سیدصادق زاهد و عالم و صاحب مسند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 غلام رضا زاهد و عالم و متبحّر و صاحب مسند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سیدالحق زاهد و عابد گوشه نشین، محدّث جامع و عالم اخبار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شیخ محدحسن محقق عالم و خبیر و ادیب و خوش محاوره، اطلاعی هم از حکمت و کلام دارند و صاحب مسندند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میرزا ابوالقاسم شیخ الاسلام و آقا نورالدین، هر دو محترم و آقازاده و از طرف مادر، دختر زاده مرحوم مبرور، مجتهدالزّمان، میرزاابوالقاسم قمی ـ اعلی‌الله مقامه ـ</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آقا سید زکریّا زاهد و 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حاج سید احمد به شرح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محمود، پسر مرحوم مبرور حاجی ملامحمد صادق مجتهد قمی که صاحب فتاوی العصر، حکمش در عرب و عجم مطاع و نافذ بود، احدی انکار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میرزا ابوالقاسم پسر مرحوم مبرور آقا سید جواد مجتهد قمی ـ اعلی الله مقامه ـ که معاصر مرحوم حاجی ملامحمد صادق ـ طاب ثراه ـ بود و بعد از ایشان در اجتهاد، اقتدار کلی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ملا محمد صادق، اعلم و اعقل بود ولی مرحوم آقا، اتقی و ازهد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زهد و عدم بضاعت و سادگی وضع و کناره از حکّام و اهل دیوان، طوری مردم، رسوخ به او پیدا کردند که مفترض الطاعة‌شان می‌دانستند؛ یک جزیی خلاف شرعی اگر از حاکم و اتباع او می‌دید، پای برهنه از شهر فرار می‌کردند و از عقب او به تدریج ده هزار نفر روانه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مرحوم احضار به دربار طهران شدند، حسین خان نظام الدوله، شهاب الملک که در آن زمان هنوز به ایالت خراسان فائز نشده بود، مأمور شد که مرحوم آقا سید جواد را محترما به طهران بیاورد، آقا تمکین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شب رفته عزم کرد که با غلامان ابوالجمعی خود، قهراً مرحوم آقا را به طهران بیاورد، فوراً دل درد سختی گرفت، متوسل به جناب مستطاب آقای متولی باشی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توبه کنی؛ شبانه او را به خدمت آقا آورد و دست آقا را بوسید و مبلغی خطیر نیاز کرد و مأموریت خود را به کنار گذاشت و به دولت مراتب شأن و جلالت آقا را نگاشت که حکمران قم بی‌جهت اشتباه کاری کرده و محض آسودگی و اقتدار خود با جناب آقا طرف شده است؛ از جانب دولت درباره جناب آقا الطاف بی‌پایان به 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و سایر قضایای دیگر طولانی است که از حوصله این کتاب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قم بعضی کرامت‌ها به آقا نسبت می‌دهند که خودشان اگر حیات داشتند، راضی به این کلمات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محقق است که مرحوم آقا علاوه بر مراتب علمی، اول شخص زهد و تقوی بوده‌اند، در موقع</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واقع، منظور نویسنده این است که به حیث مراحل خلوص و عرفان به جایگاه و رتبه‌ای رسیده بود که عناد و لجاج با آن ممکن نبود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 باطن داشته‌اند که عناد و</w:t>
      </w:r>
      <w:bookmarkStart w:id="106" w:name="pg3808_39627"/>
    </w:p>
    <w:p>
      <w:pPr>
        <w:pStyle w:val="BookText"/>
        <w:rPr/>
      </w:pPr>
      <w:bookmarkEnd w:id="106"/>
      <w:r>
        <w:rPr>
          <w:rFonts w:ascii="IRNazanin" w:hAnsi="IRNazanin" w:eastAsia="IRNazanin"/>
          <w:color w:val="111111"/>
          <w:sz w:val="28"/>
          <w:sz w:val="28"/>
          <w:szCs w:val="28"/>
          <w:rtl w:val="true"/>
          <w:lang w:bidi="fa-IR"/>
        </w:rPr>
        <w:t>لجاج با ایشان نامیمون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محمود پسر مرحوم آقا صدر، برجرودی الاصل، اهل محاوره، طلیق اللسان و رشیق‌البیان و خوش انشاء هستند، در کارها سبک مخصوص و چالاکی و سلیقه مستقیمی دارند که محور امثال و اقران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جناب مستطاب آقا سید حسین متولی باشی؛ کنون درین شهر نیستند، به عتبات عالیات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ایشان کتابی جداگانه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خاصه و عامه این شهر، حتی اختیار امور حکومتی با ایشان است، که اگر حاکم و تمام اهل قم در یک کاری متفق شوند و ایشان مایل نباشند، محال است که آن کار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بسیار سلیم و از علوم و پاره‌ای تحقیقات مفیده خطی کامل و بهره وافر دارند، جلالت شأن و بنالت قدر ایشان بالاتر از این است که مجتهدین و آقایان این شهر بتوانند به ایشان تقدم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اهل عرفان و به سلسله فقرا اتصال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اظهار عرفان و درویش بازی و قلندربافی را منافی سیاست مدن و احتشام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زمان، شخص و جلالت وحکم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 و خدم و نوکر وعمله و دهات و مزارع و رعایای ایشان بر وجهی است که احصاء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حالات و بعضی تحقیقات دیگر است که مجال نوشتن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قم و توابع، نقدا و جنسا، اصلاً و فرعاً، قریب به چهل هزار تومان است؛ اما وضع مردم و سکنه قم در نهایت سهولت است و قناعت، همه انواع نعمت‌ها فراوان و ارزاق است</w:t>
      </w:r>
      <w:r>
        <w:rPr>
          <w:rFonts w:eastAsia="IRNazanin" w:cs="IRNazanin"/>
          <w:color w:val="111111"/>
          <w:sz w:val="28"/>
          <w:szCs w:val="28"/>
          <w:rtl w:val="true"/>
          <w:lang w:bidi="fa-IR"/>
        </w:rPr>
        <w:t>.</w:t>
      </w:r>
    </w:p>
    <w:p>
      <w:pPr>
        <w:pStyle w:val="Heading3"/>
        <w:numPr>
          <w:ilvl w:val="2"/>
          <w:numId w:val="1"/>
        </w:numPr>
        <w:rPr/>
      </w:pPr>
      <w:bookmarkStart w:id="107" w:name="__RefHeading___Toc1320608_2281741623"/>
      <w:bookmarkStart w:id="108" w:name="_Toc37"/>
      <w:bookmarkEnd w:id="107"/>
      <w:r>
        <w:rPr>
          <w:rtl w:val="true"/>
        </w:rPr>
        <w:t>[</w:t>
      </w:r>
      <w:r>
        <w:rPr>
          <w:rtl w:val="true"/>
        </w:rPr>
        <w:t>طغیان آب و ویرانی شهر</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آب و ویرانی شهر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باعث دل تنگی و پریشانی خاطر اهل شهر شده است، زایش و طغیان </w:t>
      </w:r>
    </w:p>
    <w:p>
      <w:pPr>
        <w:pStyle w:val="BookText"/>
        <w:rPr/>
      </w:pPr>
      <w:r>
        <w:rPr>
          <w:rFonts w:ascii="IRNazanin" w:hAnsi="IRNazanin" w:eastAsia="IRNazanin"/>
          <w:color w:val="111111"/>
          <w:sz w:val="28"/>
          <w:sz w:val="28"/>
          <w:szCs w:val="28"/>
          <w:rtl w:val="true"/>
          <w:lang w:bidi="fa-IR"/>
        </w:rPr>
        <w:t>آب است که از زمین و سرداب‌ها</w:t>
      </w:r>
      <w:r>
        <w:rPr>
          <w:rStyle w:val="FootnoteAnchor"/>
          <w:rtl w:val="true"/>
        </w:rPr>
        <w:footnoteReference w:id="127"/>
      </w:r>
      <w:r>
        <w:rPr>
          <w:rFonts w:ascii="IRNazanin" w:hAnsi="IRNazanin" w:eastAsia="IRNazanin"/>
          <w:color w:val="111111"/>
          <w:sz w:val="28"/>
          <w:sz w:val="28"/>
          <w:szCs w:val="28"/>
          <w:rtl w:val="true"/>
          <w:lang w:bidi="fa-IR"/>
        </w:rPr>
        <w:t>و پاشیرها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این برگه دستور که بادا جاوید از بهر حسین، هرکه یک قطره چشید</w:t>
      </w:r>
    </w:p>
    <w:p>
      <w:pPr>
        <w:pStyle w:val="BookText"/>
        <w:rPr/>
      </w:pPr>
      <w:r>
        <w:rPr>
          <w:rFonts w:ascii="IRNazanin" w:hAnsi="IRNazanin" w:eastAsia="IRNazanin"/>
          <w:color w:val="111111"/>
          <w:sz w:val="28"/>
          <w:sz w:val="28"/>
          <w:szCs w:val="28"/>
          <w:rtl w:val="true"/>
          <w:lang w:bidi="fa-IR"/>
        </w:rPr>
        <w:t xml:space="preserve">فی الحال ز بهر ماده تاریخش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به یزید باد و برگور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 می‌شود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می‌جوشد و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عربستان و چندین محله دیگر و بازار و باغات را خراب کرده، دیگر حدّ و حدود خانه‌ها و دیوارها، پیدا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سال است که آب از زمین جوشیده، بناها را خراب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طغیان آب شدّت پیدا کرده، کلیّةً دو محله بسیار بزرگ را که دارای چندین معابر و گذرها و کوچه هاست منهدم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این دو محل پناه به سایر محلات برده، بعضی در خارج از شهر بنای جدیدی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جا مسجدی است منسوب و متعلق به حضرت امام حسن علیه‌السلام ، شبستان آن را آب فراگرفته است و آب انباری را که وزیر شاه سلیمان صفوی ساخته است، سی پلّه دارد، به حدی آب از زمین جوشیده است که تمام پازینه‌ها زیر آب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در ماده تاریخ این آب انبار ساخته شده است و درین جا نگاشته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آب انباری در بازار است که از شدّت طغیان آب، به قدر دو سنگ آب علی الاتصال از آن جا در بازار و کوچه‌ها جاری است که در همان خرابه و خندق شهر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سر چهارسوق دو کاروانسرا متعلق به جناب متولی باشی است که یکی از آنها به کلّی منطمس شد و دیگری مملو از آب است که هنوز خراب نشده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اگر وضع قم به همین طور باشد، عما قریب تمام شهر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همت ملوکانه، طفیل حال رعیت بیچاره بشود که از این بلیه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می‌نویسم که تمام اهالی دست از جان و مال شسته، منتظر فقر و فاقه </w:t>
      </w:r>
      <w:bookmarkStart w:id="109" w:name="pg3808_39629"/>
    </w:p>
    <w:p>
      <w:pPr>
        <w:pStyle w:val="BookText"/>
        <w:rPr/>
      </w:pPr>
      <w:bookmarkEnd w:id="109"/>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عظیمی درین شهر دیدم که به حد تحریر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تقریر بعضی اهل بلد در همین سنه، دو کرور به آنها ضرر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طغیان و زایش آب از زمین‌های شهر قم، اقوال مختلفه و آراء متشتتّه شنیده می‌شود و هیچ یک مقرون به صواب نیست، از عدم اسباب و ندانستن بعضی علوم جدیده، پاره‌ای سخنان می‌گویند که خالی از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 اقوال و عقاید آن‌ها را نموده،بعد ازروی دلیل رد خواهیم کرد</w:t>
      </w:r>
      <w:r>
        <w:rPr>
          <w:rFonts w:eastAsia="IRNazanin" w:cs="IRNazanin"/>
          <w:color w:val="111111"/>
          <w:sz w:val="28"/>
          <w:szCs w:val="28"/>
          <w:rtl w:val="true"/>
          <w:lang w:bidi="fa-IR"/>
        </w:rPr>
        <w:t>.</w:t>
      </w:r>
    </w:p>
    <w:p>
      <w:pPr>
        <w:pStyle w:val="Heading3"/>
        <w:numPr>
          <w:ilvl w:val="2"/>
          <w:numId w:val="1"/>
        </w:numPr>
        <w:rPr/>
      </w:pPr>
      <w:bookmarkStart w:id="110" w:name="__RefHeading___Toc1320610_2281741623"/>
      <w:bookmarkStart w:id="111" w:name="_Toc38"/>
      <w:bookmarkEnd w:id="110"/>
      <w:r>
        <w:rPr>
          <w:rtl w:val="true"/>
        </w:rPr>
        <w:t>[</w:t>
      </w:r>
      <w:r>
        <w:rPr>
          <w:rtl w:val="true"/>
        </w:rPr>
        <w:t>بررسی دلیل طغیان آب</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طغیان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جمعی این است که حدوث دریاچه ساوه</w:t>
      </w:r>
      <w:r>
        <w:rPr>
          <w:rStyle w:val="FootnoteAnchor"/>
          <w:rtl w:val="true"/>
        </w:rPr>
        <w:footnoteReference w:id="129"/>
      </w:r>
      <w:r>
        <w:rPr>
          <w:rFonts w:ascii="IRNazanin" w:hAnsi="IRNazanin" w:eastAsia="IRNazanin"/>
          <w:color w:val="111111"/>
          <w:sz w:val="28"/>
          <w:sz w:val="28"/>
          <w:szCs w:val="28"/>
          <w:rtl w:val="true"/>
          <w:lang w:bidi="fa-IR"/>
        </w:rPr>
        <w:t>، یعنی بحیره‌ای که تازه در کویر حوض سلطان وجود یافته است، باعث شده است که به واسطه قرب مکانی از زمین قم، آب زایش می‌کند و خرابی به هم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صحیح نیست؛ از آن که در دو سال قبل چند نفر از فرنگی و ایرانی به تماشای این دریاچه آمده از قرار تقریر و تحقیق آنها، سطح زمین قم از سطح دریاچه جدید ساوه تقریباً دویست و پنجاه ذرع بلندتر است و آب زمین غور</w:t>
      </w:r>
      <w:r>
        <w:rPr>
          <w:rStyle w:val="FootnoteAnchor"/>
          <w:rtl w:val="true"/>
        </w:rPr>
        <w:footnoteReference w:id="130"/>
      </w:r>
      <w:r>
        <w:rPr>
          <w:rFonts w:ascii="IRNazanin" w:hAnsi="IRNazanin" w:eastAsia="IRNazanin"/>
          <w:color w:val="111111"/>
          <w:sz w:val="28"/>
          <w:sz w:val="28"/>
          <w:szCs w:val="28"/>
          <w:rtl w:val="true"/>
          <w:lang w:bidi="fa-IR"/>
        </w:rPr>
        <w:t>به زمین نجده</w:t>
      </w:r>
      <w:r>
        <w:rPr>
          <w:rStyle w:val="FootnoteAnchor"/>
          <w:rtl w:val="true"/>
        </w:rPr>
        <w:footnoteReference w:id="131"/>
      </w:r>
      <w:r>
        <w:rPr>
          <w:rFonts w:ascii="IRNazanin" w:hAnsi="IRNazanin" w:eastAsia="IRNazanin"/>
          <w:color w:val="111111"/>
          <w:sz w:val="28"/>
          <w:sz w:val="28"/>
          <w:szCs w:val="28"/>
          <w:rtl w:val="true"/>
          <w:lang w:bidi="fa-IR"/>
        </w:rPr>
        <w:t xml:space="preserve">که مرتفع است هرگز سرایت و نفوذ نمی‌کند که زایش نماید و از روی بارومتر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ارتفاع الارض؛ میزان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است که زمین قم بلندتر از دریاچه است، ولی درست تحقیقاً در نظر ما نیست که چند ذرع ارتفاع دارد، از صدو پنجاه ذرع بیش‌تر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هیچ محل شبهه و تردید نیست که زایش آب قم ربطی به دریاچه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در سبب زایش آب قم کلمات دیگر می‌گویند که عیناً عقیده آنها را درین جا درج کرده و بعد رد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جماعت زایش آب را به جهت خود رودخانه اناربار</w:t>
      </w:r>
      <w:r>
        <w:rPr>
          <w:rStyle w:val="FootnoteAnchor"/>
          <w:rtl w:val="true"/>
        </w:rPr>
        <w:footnoteReference w:id="132"/>
      </w:r>
      <w:r>
        <w:rPr>
          <w:rFonts w:ascii="IRNazanin" w:hAnsi="IRNazanin" w:eastAsia="IRNazanin"/>
          <w:color w:val="111111"/>
          <w:sz w:val="28"/>
          <w:sz w:val="28"/>
          <w:szCs w:val="28"/>
          <w:rtl w:val="true"/>
          <w:lang w:bidi="fa-IR"/>
        </w:rPr>
        <w:t>می‌دانند که از کنار باره</w:t>
      </w:r>
      <w:r>
        <w:rPr>
          <w:rStyle w:val="FootnoteAnchor"/>
          <w:rtl w:val="true"/>
        </w:rPr>
        <w:footnoteReference w:id="133"/>
      </w:r>
      <w:r>
        <w:rPr>
          <w:rFonts w:ascii="IRNazanin" w:hAnsi="IRNazanin" w:eastAsia="IRNazanin"/>
          <w:color w:val="111111"/>
          <w:sz w:val="28"/>
          <w:sz w:val="28"/>
          <w:szCs w:val="28"/>
          <w:rtl w:val="true"/>
          <w:lang w:bidi="fa-IR"/>
        </w:rPr>
        <w:t>شهر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زمین قم کلیتا</w:t>
      </w:r>
      <w:r>
        <w:rPr>
          <w:rStyle w:val="FootnoteAnchor"/>
          <w:rtl w:val="true"/>
        </w:rPr>
        <w:footnoteReference w:id="134"/>
      </w:r>
      <w:r>
        <w:rPr>
          <w:rFonts w:ascii="IRNazanin" w:hAnsi="IRNazanin" w:eastAsia="IRNazanin"/>
          <w:color w:val="111111"/>
          <w:sz w:val="28"/>
          <w:sz w:val="28"/>
          <w:szCs w:val="28"/>
          <w:rtl w:val="true"/>
          <w:lang w:bidi="fa-IR"/>
        </w:rPr>
        <w:t>رخوه و نمک زار است و زود قبول نفوذ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رودخانه قم را سلاطین قدیم، چند سال به چند سال، به جهت این که آب زیادتی نکند، تنقیه</w:t>
      </w:r>
      <w:r>
        <w:rPr>
          <w:rStyle w:val="FootnoteAnchor"/>
          <w:rtl w:val="true"/>
        </w:rPr>
        <w:footnoteReference w:id="135"/>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زیادی از دهات اطراف می‌خواستند، حتی از محلات و گیلان به حکم دیوان، رعایا به بیگاری می‌آمدند و در هنگام کم شدن آب، رودخانه را پاک می‌کردند و گود می‌نمودند که آب به پایین بنشیند و حالا چند سال است که از عهد نادر و کریم خان تاکنون رودخانه را پاک نکرده‌اند و آب بالا آمده و محاذی با اراضی شهر شده است، متدرجا آب نفوذ به زمین‌ها کرده، کنون بنای زایش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عقیده باطله‌ای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 یدّعی فهما و فلسفةً حفظت شیئا و غابت عنک اشیاء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ظاهراً بعضی تصدیق می‌کنند، لکن محل اعتماد نیست؛ از آن که چون از دروازه قم به طرف طهران روان می‌شوند، در سر نیم فرسخی بین راه، قهوه خانه‌ای‌ست که حالا مسدود است؛ نزدیک آن مزرعه‌ای‌ست که آن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آبادی و رعیت ندارد، فقط اهل شهر در آن‌جا رفته، زراعت می‌نمایند و اراضی آن مکان به قدر بیست و سی ذرع از سطح رودخانه که سرآشیب می‌آید، بلندتر است و از همان جا آب زایش می‌کند، که در همین سنه در آن‌جا حوضچه کندند و آب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از زایش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زایش آب قم از رودخانه باشد، باید در آن مزرعه که بلندتر است، آب زایش نکند؛ پس معلوم شد که علت بیرون آمدن آب از شهر قم ربطی به رودخانه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سلاطین صفویه از برای پاک کردن رودخانه قم، مقرر می‌داشتند که از اطراف، رعایا </w:t>
      </w:r>
    </w:p>
    <w:p>
      <w:pPr>
        <w:pStyle w:val="BookText"/>
        <w:rPr/>
      </w:pPr>
      <w:r>
        <w:rPr>
          <w:rFonts w:ascii="IRNazanin" w:hAnsi="IRNazanin" w:eastAsia="IRNazanin"/>
          <w:color w:val="111111"/>
          <w:sz w:val="28"/>
          <w:sz w:val="28"/>
          <w:szCs w:val="28"/>
          <w:rtl w:val="true"/>
          <w:lang w:bidi="fa-IR"/>
        </w:rPr>
        <w:t>بیایند و تنقیه کنند که آب به پایین برود و درین باب فرمان و احکام هم دیده شده است؛ لکن جهت این کار، دخلی به زایش آب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تاکنون در تواریخ آن زمان و تعلیقات نویسندگان آن دوران ندیده‌ام که در قم آب زایش کرده باشد، بلکه طغیان و کثرت آب رودخانه در هرسال یا بعضی سنوات باعث بوده است که مجبور به پاک کردن رودخانه می‌شوند؛ از آن که این رودخانه در کنار شهر می‌گذرد و خیلی آب آن رو ایستاده است و مجاور با دیوار و باره مختصر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سنین، آب چنان زیاد می‌شده است که دیوار را خراب می‌کرده و به شهر وارد می‌گشته است و ضرر فاحش به اهالی می‌رسانده است؛ چنان‌چه در هزار و سیصد و چهار هم، آب طغیان کرده و به شهر و باغات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برادرم نواب اشرف والا امیرزاده اعظم، علی‌نقی میرزای عین الملک در قم حکومت داشتند، دیدند در عین طغیان آب، تنقیه رودخانه ممکن نیست، لهذا از دهات، جار و جمعیت به شهر حاضر کرده، چوب و آجل</w:t>
      </w:r>
      <w:r>
        <w:rPr>
          <w:rStyle w:val="FootnoteAnchor"/>
          <w:rtl w:val="true"/>
        </w:rPr>
        <w:footnoteReference w:id="136"/>
      </w:r>
      <w:r>
        <w:rPr>
          <w:rFonts w:ascii="IRNazanin" w:hAnsi="IRNazanin" w:eastAsia="IRNazanin"/>
          <w:color w:val="111111"/>
          <w:sz w:val="28"/>
          <w:sz w:val="28"/>
          <w:szCs w:val="28"/>
          <w:rtl w:val="true"/>
          <w:lang w:bidi="fa-IR"/>
        </w:rPr>
        <w:t>و خاشاک زیاد آورده، در کنار شهر، سدّ باغ ریگ را بستند و دیوارها را محکم کردند که آب وارد شهر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این فقره در روزنامه ایران مندرج شده است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اهل شهر متزلزل و مضطرب شده، شب، خواب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باران دیگر باریده بود، واقعاً شهر را ویران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امیرزاده حکمران، جمعی را از نوکر حکومت و معماران و عمله و بّنا گماشته و مبلغی معتد، تنخواه داد، اسباب بستن سدّ را فراهم آورده و شخص خود معزی الیه، نیز اهتمام مخصوص، بلکه همه روز، سرکشی و مراقبت نموده تا سدّ را با استحکام بستند و در چهار موضع که خرابی کلی به هم رسانیده بود، مرمت خوبی کردند، عموم مردم آسوده و شاکر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هشتم رمضان المبارک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سلاطین صفویه هم هرچند سال رودخانه را گود می‌کردند که آب به غور بنشیند، تا در وقت طغیان بالا نایستد که به شهر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دلیل بر این </w:t>
      </w:r>
    </w:p>
    <w:p>
      <w:pPr>
        <w:pStyle w:val="BookText"/>
        <w:rPr/>
      </w:pPr>
      <w:r>
        <w:rPr>
          <w:rFonts w:ascii="IRNazanin" w:hAnsi="IRNazanin" w:eastAsia="IRNazanin"/>
          <w:color w:val="111111"/>
          <w:sz w:val="28"/>
          <w:sz w:val="28"/>
          <w:szCs w:val="28"/>
          <w:rtl w:val="true"/>
          <w:lang w:bidi="fa-IR"/>
        </w:rPr>
        <w:t>نمی‌کند که پیش‌تر در شهر قم آب زایش می‌کرده است و رفع آن در تنقیه رودخانه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مزرعه هندیان و مزدلیجان و سیاران را ببیند و زایش آب آن را ملاحظه کند، به دلیلی که ذکر کردیم می‌داند که زایش آب شهر قم ربطی به رودخانه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پس باید از مزرعه مزدلیجان که سی ذرع بلندتر از سطح رودخانه است، آب زایش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اینها دلیل زایش آب قم نشد، یکی باید به ما بگوید که علت جوشش آب در قم از چه راه است؟ جواب گوییم که این علت مثل همان علتی است که وقتی از زمین همواری، دفعتاً واحده کوهی روییده می‌شود که صد ذرغ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کوهی آتش فشانی به ظهور می‌رسد و بعد از چندی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طبیعی در زمین هست که گاهی سبب زایش آب از زمین می‌شود و زمین قم مستعد این علت طبیعی شده، درین سنوات از آن جا آب جوشش می‌کند و در تواریخ بلکه قریب به همین ازمنه دیده شده است که از زمینی چشمه بیرون آمده و از دماغه‌های کوه سنگی یک دفعه شکافی پیدا شده و چندین سال که در آن جا آب دیده نشده است، چند سنگ آب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طبقات الارض و خواندن علم طبیعی و فیزیک طوری اثبات این مطلب را می‌کند که دیگر محتاج به پیرایه خارجی نیست و ما عاجزیم که درین مختصر، برهان طبیعی این کار را ذکر کنیم و شواهد بیاوریم؛ شأن مورخ بیان برهان علوم نیست، همین قدر که اشارتی شد، اهل این علوم تصدیق قول ما را خواهند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 این زایش آب این است که از وسط شهر دو رشته یا یک رشته قنات بزنند که آب آن در بیرون شهر آفتابی شود و زمین‌ها از جوشش بایستد و رفع خرابی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اوقات، اگر یک نفر متمول و ملاک بخواهد که احداث ساختمانی در شهر نماید چون باید چاه‌های آن در میان خانه‌ها کنده شود، لهذا هیج صاحب خانه راضی به این نیست که در میان خانه او چاه قنات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باعث خرابی آنها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سخت دولتی و مأمورین بی‌غرض می‌خواهد که حفر این قنات را کرده، درمیان خانه‌ها چند حلقه چاه بکنند، تا رفع این مفاسد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قم و تاریخ آن، اقوال مهم،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مخصوص به جهت این شهر نوشته شده است که مقابر و امام زادگان را هم در آن جا شرح داده‌اند و نسخه آن در کتابخانه‌های طهران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تاریخ در واقع شرح مقابر است، و مطالب جغرافیایی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تواریخ که درین نزدیکی‌ها نوشته شده است، تاریخ مختصری است که میرزا غلامحسین خان ادیب نگاشته است، در سنه هزار و سیصد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ماهی در هزار و سیصد و پنج مشارالیه در آن شهر بوده و در دستگاه حکومتی تا هفده ماه ریاست تامّه داشته و رتق و فتق امور و عمل انشاء و رسیدگی به عرایض رعایا و ثبت مخصوص حواله مالیات به او تفویض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نواب اشرف والا عین الملک، به بلوک گردش رفته است و جمیع بلوکات آن جا را دیده و به واسطه تسلط حکومتی و وسایل و اسباب و احاطه تامّی که داشته است، در جغرافیا و تاریخ قم کتابی نگاشته است که هیچ نکته را فروگذار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کوه‌ها و دهات و بلوکات</w:t>
      </w:r>
      <w:r>
        <w:rPr>
          <w:rStyle w:val="FootnoteAnchor"/>
          <w:rtl w:val="true"/>
        </w:rPr>
        <w:footnoteReference w:id="138"/>
      </w:r>
      <w:r>
        <w:rPr>
          <w:rFonts w:ascii="IRNazanin" w:hAnsi="IRNazanin" w:eastAsia="IRNazanin"/>
          <w:color w:val="111111"/>
          <w:sz w:val="28"/>
          <w:sz w:val="28"/>
          <w:szCs w:val="28"/>
          <w:rtl w:val="true"/>
          <w:lang w:bidi="fa-IR"/>
        </w:rPr>
        <w:t>و مزارع و طوایف آن‌جا و معارف رجال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ملکی هر قریه و نقد و جنس مالیات هر مزرعه را از روی جزو جمع دیوانی که عمل به آن می‌کرده‌اند، معین نموده و تحقیقات خارجه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بختی این جانبان باعث شد که نسخه مسوده به خط خود او را به چنگ آوردیم و آن نسخه در نزد کرم‌علی‌خان قمی از طایفه حاجی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جانبان در صدد تفحص و تفتیش شرح حال قم بودیم، آن کتاب را دو روزه به امانت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صفحات آن هم قلم خورده بود و دیباچه هم نداشت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قدر که استفسار کردیم گفتند، میرزا غلام حسین خان ادیب این مسوده‌های تألیف خود را به کرم‌علی‌خان داده، و کرم علی خان نسخه به خط خوش نگاشته به او داده، و خود این مسودات را در ازای این زحمت گرفته، نگاه داشته است که به فرصت </w:t>
      </w:r>
      <w:bookmarkStart w:id="112" w:name="pg3808_39634"/>
    </w:p>
    <w:p>
      <w:pPr>
        <w:pStyle w:val="BookText"/>
        <w:rPr/>
      </w:pPr>
      <w:bookmarkEnd w:id="112"/>
      <w:r>
        <w:rPr>
          <w:rFonts w:ascii="IRNazanin" w:hAnsi="IRNazanin" w:eastAsia="IRNazanin"/>
          <w:color w:val="111111"/>
          <w:sz w:val="28"/>
          <w:sz w:val="28"/>
          <w:szCs w:val="28"/>
          <w:rtl w:val="true"/>
          <w:lang w:bidi="fa-IR"/>
        </w:rPr>
        <w:t>از روی آن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مجال آن نبود که جمیع آن را ثبت کنیم، لکن آن را ملخص نموده، بعضی اطلاعات و انکشافات مفیده آن را درین جا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پاره‌ای تحقیقات این دو روزه خود را ضمیمه مطالب آن نسخه نموده در این اوراق درج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ناظران در تصحیح ضبط و خلل این مسطورات کوشیده، اگر سهوی به وقوع رسد، بر ما حرجی نیست؛ از آن که ما این اطلاعات آتیه را از روی همان تاریخ مختصر میرزا غلام حسین خان ادیب می‌نگاریم، الا این که در بعضی جاها تغییر عبارت داده، به لسانی و اضح‌تر بیان می‌کنیم و از نقل عبارات عربیه در می‌گذریم</w:t>
      </w:r>
      <w:r>
        <w:rPr>
          <w:rFonts w:eastAsia="IRNazanin" w:cs="IRNazanin"/>
          <w:color w:val="111111"/>
          <w:sz w:val="28"/>
          <w:szCs w:val="28"/>
          <w:rtl w:val="true"/>
          <w:lang w:bidi="fa-IR"/>
        </w:rPr>
        <w:t>.</w:t>
      </w:r>
    </w:p>
    <w:p>
      <w:pPr>
        <w:pStyle w:val="Heading3"/>
        <w:numPr>
          <w:ilvl w:val="2"/>
          <w:numId w:val="1"/>
        </w:numPr>
        <w:rPr/>
      </w:pPr>
      <w:bookmarkStart w:id="113" w:name="__RefHeading___Toc1320612_2281741623"/>
      <w:bookmarkStart w:id="114" w:name="_Toc39"/>
      <w:bookmarkEnd w:id="113"/>
      <w:r>
        <w:rPr>
          <w:rtl w:val="true"/>
        </w:rPr>
        <w:t>[</w:t>
      </w:r>
      <w:r>
        <w:rPr>
          <w:rtl w:val="true"/>
        </w:rPr>
        <w:t>تاریخ مدنیت یافتن قم</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مدنیت یافتن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بنا به اشهر اقوال، از بلاد اسلامی است؛ یعنی بعد از ظهور اسلام، این مکان به رتبه مدنیت رسیده است و الاّ قبل از اسلام، مشتمل بر چندین حصار و مزارع و قری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را عقیده بر این است که قبل از اسلام هم این مکان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w:t>
      </w:r>
      <w:r>
        <w:rPr>
          <w:rStyle w:val="FootnoteAnchor"/>
          <w:rtl w:val="true"/>
        </w:rPr>
        <w:footnoteReference w:id="139"/>
      </w:r>
      <w:r>
        <w:rPr>
          <w:rFonts w:ascii="Amiri" w:hAnsi="Amiri" w:eastAsia="Amiri" w:cs="Amiri"/>
          <w:color w:val="111111"/>
          <w:sz w:val="28"/>
          <w:sz w:val="28"/>
          <w:szCs w:val="28"/>
          <w:rtl w:val="true"/>
          <w:lang w:bidi="ar-SA"/>
        </w:rPr>
        <w:t>صاحب نزهة‌القلوب</w:t>
      </w:r>
      <w:r>
        <w:rPr>
          <w:rStyle w:val="FootnoteAnchor"/>
          <w:rtl w:val="true"/>
        </w:rPr>
        <w:footnoteReference w:id="140"/>
      </w:r>
      <w:r>
        <w:rPr>
          <w:rFonts w:ascii="IRNazanin" w:hAnsi="IRNazanin" w:eastAsia="IRNazanin"/>
          <w:color w:val="111111"/>
          <w:sz w:val="28"/>
          <w:sz w:val="28"/>
          <w:szCs w:val="28"/>
          <w:rtl w:val="true"/>
          <w:lang w:bidi="fa-IR"/>
        </w:rPr>
        <w:t>و صاحب کتاب آثارالادهار</w:t>
      </w:r>
      <w:r>
        <w:rPr>
          <w:rStyle w:val="FootnoteAnchor"/>
          <w:rtl w:val="true"/>
        </w:rPr>
        <w:footnoteReference w:id="141"/>
      </w:r>
      <w:r>
        <w:rPr>
          <w:rFonts w:ascii="IRNazanin" w:hAnsi="IRNazanin" w:eastAsia="IRNazanin"/>
          <w:color w:val="111111"/>
          <w:sz w:val="28"/>
          <w:sz w:val="28"/>
          <w:szCs w:val="28"/>
          <w:rtl w:val="true"/>
          <w:lang w:bidi="fa-IR"/>
        </w:rPr>
        <w:t>هم، بر این عقیده می‌باشند که قم قبل از اسلام از بلاد عجم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بعضی، احادیث ضعیفه را می‌توان مؤید این قول قرار داد، لکن بعضی مطالب تاریخیه و پاره‌ای آثار </w:t>
      </w:r>
    </w:p>
    <w:p>
      <w:pPr>
        <w:pStyle w:val="BookText"/>
        <w:rPr/>
      </w:pPr>
      <w:r>
        <w:rPr>
          <w:rFonts w:ascii="IRNazanin" w:hAnsi="IRNazanin" w:eastAsia="IRNazanin"/>
          <w:color w:val="111111"/>
          <w:sz w:val="28"/>
          <w:sz w:val="28"/>
          <w:szCs w:val="28"/>
          <w:rtl w:val="true"/>
          <w:lang w:bidi="fa-IR"/>
        </w:rPr>
        <w:t>ظاهریه حاکی از این است که قم از بلاد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مورخین اسلام، ساختن این شهر را نسبت به طهمورث دیوبند</w:t>
      </w:r>
      <w:r>
        <w:rPr>
          <w:rStyle w:val="FootnoteAnchor"/>
          <w:rtl w:val="true"/>
        </w:rPr>
        <w:footnoteReference w:id="142"/>
      </w:r>
      <w:r>
        <w:rPr>
          <w:rFonts w:ascii="IRNazanin" w:hAnsi="IRNazanin" w:eastAsia="IRNazanin"/>
          <w:color w:val="111111"/>
          <w:sz w:val="28"/>
          <w:sz w:val="28"/>
          <w:szCs w:val="28"/>
          <w:rtl w:val="true"/>
          <w:lang w:bidi="fa-IR"/>
        </w:rPr>
        <w:t>یا یکی از سلاطین پیشدادی</w:t>
      </w:r>
      <w:r>
        <w:rPr>
          <w:rStyle w:val="FootnoteAnchor"/>
          <w:rtl w:val="true"/>
        </w:rPr>
        <w:footnoteReference w:id="143"/>
      </w:r>
      <w:r>
        <w:rPr>
          <w:rFonts w:ascii="IRNazanin" w:hAnsi="IRNazanin" w:eastAsia="IRNazanin"/>
          <w:color w:val="111111"/>
          <w:sz w:val="28"/>
          <w:sz w:val="28"/>
          <w:szCs w:val="28"/>
          <w:rtl w:val="true"/>
          <w:lang w:bidi="fa-IR"/>
        </w:rPr>
        <w:t>می‌دهند، خالی از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را که آنها بنا کنند و مکانی که از آن عهد جزو بلاد باشد، آن قدر آثار عتیقه و اشیاء عجبیه باید از آن جا انکشاف بشود که هیچ جای شبهه و تردید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بیستون</w:t>
      </w:r>
      <w:r>
        <w:rPr>
          <w:rStyle w:val="FootnoteAnchor"/>
          <w:rtl w:val="true"/>
        </w:rPr>
        <w:footnoteReference w:id="144"/>
      </w:r>
      <w:r>
        <w:rPr>
          <w:rFonts w:ascii="IRNazanin" w:hAnsi="IRNazanin" w:eastAsia="IRNazanin"/>
          <w:color w:val="111111"/>
          <w:sz w:val="28"/>
          <w:sz w:val="28"/>
          <w:szCs w:val="28"/>
          <w:rtl w:val="true"/>
          <w:lang w:bidi="fa-IR"/>
        </w:rPr>
        <w:t xml:space="preserve">، تمثال داریوش از سلاطین اشکانی را که در آن جا حجّاری کرده‌اند، به خط میخی، اسامی بلاد ایران، که در تصرف داریوش بوده است، نگاشته‌اند؛ چنانچه 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به هیچ وجه در آن جا اسم شهر قم یا جایی را که مناسب این مکان باشد،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اصل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الغبارات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احتمالاً در اینجا منظور نویسنده، نوشته‌های روی کوه بیستون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 از بناهای یکی از سلاطین پیشدادی یا کیانی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البته در کوه بیستون، در ثبت متصرفات داریوش، ذکری هم از این مکان شده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عرب، این مکان را جزو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نامیده‌اند و مورخین قدیم عجم، </w:t>
      </w:r>
    </w:p>
    <w:p>
      <w:pPr>
        <w:pStyle w:val="BookText"/>
        <w:rPr/>
      </w:pPr>
      <w:r>
        <w:rPr>
          <w:rFonts w:ascii="IRNazanin" w:hAnsi="IRNazanin" w:eastAsia="IRNazanin"/>
          <w:color w:val="111111"/>
          <w:sz w:val="28"/>
          <w:sz w:val="28"/>
          <w:szCs w:val="28"/>
          <w:rtl w:val="true"/>
          <w:lang w:bidi="fa-IR"/>
        </w:rPr>
        <w:t xml:space="preserve">این 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بزرگ یا عراق عجم؛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کوچک یا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پیشدادیان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اهل ایران را کلیتاً، مورخین فرنگ،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آنها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ایران را مشتق و منسوب به همان آریان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مکان را به همان اسم طایفه و مد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لکن شهریت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معتقد شده‌اند بر این که قم بعد از اسلام، به درجه مدنیت رسیده است، بهتر از سایر اقوال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دارای همین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قم از شهرهای قبل از اسلام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اللاحوص الاشعری با جماعتی از اشعریین در عهد حجاج بن یوسف، قهراً و تعرّضاً از عرب به عجم آمده، درین سرزمین منزل کردند و در این جا هفت قرای معتبره بود که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بزرگ‌تر بود و آن امکنه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زایده را از آخر، انداختند و آن را مخفف نمودند و میم را مشدّد ساخته، کاف را به جهت تعریب بدل به قاف کردند و این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یقین است و کنون هم در نزدیکی شهر مزرعه‌ای است که آن را کمیدان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کمیدان همان کمندان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اشعریین درین شهر، خیلی آثار خوب بنا کردند و همت گماشتند تا این مکان را به درجه مدنیت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را رواج دادند و گبرها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bookmarkStart w:id="115" w:name="pg3808_39637"/>
    </w:p>
    <w:p>
      <w:pPr>
        <w:pStyle w:val="BookText"/>
        <w:rPr/>
      </w:pPr>
      <w:bookmarkEnd w:id="115"/>
      <w:r>
        <w:rPr>
          <w:rFonts w:ascii="IRNazanin" w:hAnsi="IRNazanin" w:eastAsia="IRNazanin"/>
          <w:color w:val="111111"/>
          <w:sz w:val="28"/>
          <w:sz w:val="28"/>
          <w:szCs w:val="28"/>
          <w:rtl w:val="true"/>
          <w:lang w:bidi="fa-IR"/>
        </w:rPr>
        <w:t>اشعریین کنون هم در قم، بیرون دروازه موجود است که در سر قبر آنها، گنبدهای بلند مخروطی، سرپا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معین است که در عهد حجاج بن یوسف ثقفی، قم رو به ترقی و آبادانی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قم را از شهرهای قدیم می‌دانند، می‌گویند بعد از اندراس و انغماس این شهر، حجاج این جا را مرمت کرده و باره شهر را به حکم و اشاره او کشیده‌اند</w:t>
      </w:r>
      <w:r>
        <w:rPr>
          <w:rFonts w:eastAsia="IRNazanin" w:cs="IRNazanin"/>
          <w:color w:val="111111"/>
          <w:sz w:val="28"/>
          <w:szCs w:val="28"/>
          <w:rtl w:val="true"/>
          <w:lang w:bidi="fa-IR"/>
        </w:rPr>
        <w:t>.</w:t>
      </w:r>
    </w:p>
    <w:p>
      <w:pPr>
        <w:pStyle w:val="Heading3"/>
        <w:numPr>
          <w:ilvl w:val="2"/>
          <w:numId w:val="1"/>
        </w:numPr>
        <w:rPr/>
      </w:pPr>
      <w:bookmarkStart w:id="116" w:name="__RefHeading___Toc1320614_2281741623"/>
      <w:bookmarkStart w:id="117" w:name="_Toc40"/>
      <w:bookmarkEnd w:id="116"/>
      <w:r>
        <w:rPr>
          <w:rtl w:val="true"/>
        </w:rPr>
        <w:t>[</w:t>
      </w:r>
      <w:r>
        <w:rPr>
          <w:rtl w:val="true"/>
        </w:rPr>
        <w:t>رودخانه اناربار</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اناربار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رودخانه‌ای که در کنار شهر می‌گذرد و اهالی از آب آن مشروب می‌شوند، اندکی طعم شوری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آن رودخانه جاری و مزارع را آب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رودخانه قم را از گلپایگان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فصول آب آن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حومه و دهات دور شهر، مزارعشان از این آب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خالصه</w:t>
      </w:r>
      <w:r>
        <w:rPr>
          <w:rStyle w:val="FootnoteAnchor"/>
          <w:rtl w:val="true"/>
        </w:rPr>
        <w:footnoteReference w:id="150"/>
      </w:r>
      <w:r>
        <w:rPr>
          <w:rFonts w:ascii="IRNazanin" w:hAnsi="IRNazanin" w:eastAsia="IRNazanin"/>
          <w:color w:val="111111"/>
          <w:sz w:val="28"/>
          <w:sz w:val="28"/>
          <w:szCs w:val="28"/>
          <w:rtl w:val="true"/>
          <w:lang w:bidi="fa-IR"/>
        </w:rPr>
        <w:t>شمس آباد که دو فرسخی شهر است و لامحاله دو فرسخ خاک زراعت کاری دارد، از آب این رودخانه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سال مباشر و میراب</w:t>
      </w:r>
      <w:r>
        <w:rPr>
          <w:rStyle w:val="FootnoteAnchor"/>
          <w:rtl w:val="true"/>
        </w:rPr>
        <w:footnoteReference w:id="151"/>
      </w:r>
      <w:r>
        <w:rPr>
          <w:rFonts w:ascii="IRNazanin" w:hAnsi="IRNazanin" w:eastAsia="IRNazanin"/>
          <w:color w:val="111111"/>
          <w:sz w:val="28"/>
          <w:sz w:val="28"/>
          <w:szCs w:val="28"/>
          <w:rtl w:val="true"/>
          <w:lang w:bidi="fa-IR"/>
        </w:rPr>
        <w:t>تقسیم آب این رودخانه شود، صدو پنجاه تومان به حکومت، تفاوت عمل</w:t>
      </w:r>
      <w:r>
        <w:rPr>
          <w:rStyle w:val="FootnoteAnchor"/>
          <w:rtl w:val="true"/>
        </w:rPr>
        <w:footnoteReference w:id="152"/>
      </w:r>
      <w:r>
        <w:rPr>
          <w:rFonts w:ascii="IRNazanin" w:hAnsi="IRNazanin" w:eastAsia="IRNazanin"/>
          <w:color w:val="111111"/>
          <w:sz w:val="28"/>
          <w:sz w:val="28"/>
          <w:szCs w:val="28"/>
          <w:rtl w:val="true"/>
          <w:lang w:bidi="fa-IR"/>
        </w:rPr>
        <w:t>و تعارف می‌دهد و خود از مداخل این رودخانه، به سهولت گذرانی می‌نماید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رودخانه از سمت غربی قم جاری است، سرچشمه‌اش از زردکوه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گلپایگان و کمره و محلات و بعضی قرای توابع عراق گذشته، به قم می‌آید و </w:t>
      </w:r>
    </w:p>
    <w:p>
      <w:pPr>
        <w:pStyle w:val="BookText"/>
        <w:rPr/>
      </w:pPr>
      <w:r>
        <w:rPr>
          <w:rFonts w:ascii="IRNazanin" w:hAnsi="IRNazanin" w:eastAsia="IRNazanin"/>
          <w:color w:val="111111"/>
          <w:sz w:val="28"/>
          <w:sz w:val="28"/>
          <w:szCs w:val="28"/>
          <w:rtl w:val="true"/>
          <w:lang w:bidi="fa-IR"/>
        </w:rPr>
        <w:t>دهات حول و حوش را مشروب ساخته، به قمرود</w:t>
      </w:r>
      <w:r>
        <w:rPr>
          <w:rStyle w:val="FootnoteAnchor"/>
          <w:rtl w:val="true"/>
        </w:rPr>
        <w:footnoteReference w:id="153"/>
      </w:r>
      <w:r>
        <w:rPr>
          <w:rFonts w:ascii="IRNazanin" w:hAnsi="IRNazanin" w:eastAsia="IRNazanin"/>
          <w:color w:val="111111"/>
          <w:sz w:val="28"/>
          <w:sz w:val="28"/>
          <w:szCs w:val="28"/>
          <w:rtl w:val="true"/>
          <w:lang w:bidi="fa-IR"/>
        </w:rPr>
        <w:t xml:space="preserve">، از توابع قم می‌آید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نُصیریان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مسکن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آب آن، کنون به بحیره حوض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جدید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و جزو دریاچه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فاضل آب این رودخانه در کویر مسیله می‌ریخت و در آنجا فرو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رودخانه در هرجا گویا اسم مخصوص دارد، در قم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جهت آن است که هنگام طغیان آب این رودخانه در قم، وقتی می‌شود که گل‌های انار به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هوای قم گرم است، در بهار، گل انار آن‌جا زود به دست می‌آید و همان اوقات زمان طغیان آب رودها است، لهذا این رودخانه در قم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سایر امکنه اسامی این رودخانه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افشان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آبش در همه جا شیرین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خاک قم می‌رسد و زمین آن جا نمکزار است، به تدریج مزه آب تغییر می‌کند و به جایی می‌رسد که به شوری مبدل می‌شود، و شیرینی خربزه قم و شوری تَهِ آن، به همین واسطه است که از آب این رودخانه مشروب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شهر قم از همین آب به خانه‌های خود برده، سیراب می‌شوند و در خود شهر جز آب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قنات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بانی آن میرزا ابوالقاسم، حاکم سابق قم است، دیگر آب قناتی ندارند و باید از آب رودخانه مشروب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ابوالقاسم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اصفهانی او را از خاقان مغفور خرید و انواع اذیت‌ها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قنات هم در چند جز و بعد نوشته می‌شود</w:t>
      </w:r>
      <w:r>
        <w:rPr>
          <w:rFonts w:eastAsia="IRNazanin" w:cs="IRNazanin"/>
          <w:color w:val="111111"/>
          <w:sz w:val="28"/>
          <w:szCs w:val="28"/>
          <w:rtl w:val="true"/>
          <w:lang w:bidi="fa-IR"/>
        </w:rPr>
        <w:t xml:space="preserve">. </w:t>
      </w:r>
      <w:bookmarkStart w:id="118" w:name="pg3808_39639"/>
    </w:p>
    <w:p>
      <w:pPr>
        <w:pStyle w:val="Heading3"/>
        <w:numPr>
          <w:ilvl w:val="2"/>
          <w:numId w:val="1"/>
        </w:numPr>
        <w:rPr/>
      </w:pPr>
      <w:bookmarkStart w:id="119" w:name="__RefHeading___Toc1320616_2281741623"/>
      <w:bookmarkStart w:id="120" w:name="_Toc41"/>
      <w:bookmarkEnd w:id="118"/>
      <w:bookmarkEnd w:id="119"/>
      <w:r>
        <w:rPr>
          <w:rtl w:val="true"/>
        </w:rPr>
        <w:t>[</w:t>
      </w:r>
      <w:r>
        <w:rPr>
          <w:rtl w:val="true"/>
        </w:rPr>
        <w:t>نهرهای رودخانه اناربار</w:t>
      </w:r>
      <w:r>
        <w:rPr>
          <w:rtl w:val="true"/>
        </w:rPr>
        <w:t>]</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 رودخانه اناربار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انهار قم که از رودخانه آب بر می‌دارد و به مزارع و باغات بیرون شهر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آبادی، مجوسیان چهل نهر از رودخانه حفر نموده و به چهل قلعه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آن‌ها به اصطلاح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بوده، هر مستقه معیاری از آب گرفته بودند که آب رودخانه پیمایش نموده، درین زمان معلوم نیست که مقدار مستقه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حالیه، برای تقسیم آب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خروار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ممیزی، مرحوم میرزا بابای آشتیانی مقسمی قرار داده بود که از رودخانه هشتصد و بیست خروار آب بدون مالیات از برای شرب اهل شهر و بیوتات ولایت باشد و از برای موقوفات سرکار فیض آثار فاطمه معصومه بنت موسی بن جعفر ـ علیها و علی آبائها السلام ـ و سایر بقاع متبرکه، آبی به قدر کفاف که از طومار تقسیم آب رودخانه ثبت است،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آب رودخانه را از قرار مالیات باغات، تومانی پنج خروار آب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مزروعات را از قرار خرواری جنس مالیات، شش خروار آب داده بود که تمام مآخذ قسمت آب رودخانه به بیست و دو هزار قسمت می‌شد تا آن که شمس‌آباد</w:t>
      </w:r>
      <w:r>
        <w:rPr>
          <w:rStyle w:val="FootnoteAnchor"/>
          <w:rtl w:val="true"/>
        </w:rPr>
        <w:footnoteReference w:id="156"/>
      </w:r>
      <w:r>
        <w:rPr>
          <w:rFonts w:ascii="IRNazanin" w:hAnsi="IRNazanin" w:eastAsia="IRNazanin"/>
          <w:color w:val="111111"/>
          <w:sz w:val="28"/>
          <w:sz w:val="28"/>
          <w:szCs w:val="28"/>
          <w:rtl w:val="true"/>
          <w:lang w:bidi="fa-IR"/>
        </w:rPr>
        <w:t xml:space="preserve">خالصه، دو فرسخی شهر که از قنات خود مشروب می‌شد، خرابی در قنات آن پیدا شد؛ در عهد حکومت امین الدوله عبدالله خان اصفهانی، پسر مرحوم حاجی محمدحسین خان، صدر اعظم اصفهانی که حاکم قم و مالک شمس‌آباد بود، به حکم حکومتی هزار و هشتصد خروار آب از رودخانه جدا کرده، شمش آباد برد و قرار داد که بعد از فتح آب قنات، موقوف دارد، بعد از مرمت قنات، به حکم حکومتی، بردن آب را باز موقوف نکرد تا آن که شمس آباد به جهتی از جهات، خالصه دیوان شد؛ آن هزار و هشتصد خروار آب رودخانه معمول شد که به شمس آباد برده شود، بعد به </w:t>
      </w:r>
    </w:p>
    <w:p>
      <w:pPr>
        <w:pStyle w:val="BookText"/>
        <w:rPr/>
      </w:pPr>
      <w:r>
        <w:rPr>
          <w:rFonts w:ascii="IRNazanin" w:hAnsi="IRNazanin" w:eastAsia="IRNazanin"/>
          <w:color w:val="111111"/>
          <w:sz w:val="28"/>
          <w:sz w:val="28"/>
          <w:szCs w:val="28"/>
          <w:rtl w:val="true"/>
          <w:lang w:bidi="fa-IR"/>
        </w:rPr>
        <w:t>واسطه شاه آباد و کمال آباد و اظهار بعضی علما و اعیان شهر بر قسمت آب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آب به سی و یک هزار و پانصد خروار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قنات شمس آباد کنونی مخروبه است و آب رودخانه را می‌برد، قنات آن را اگر دایر کنند، محتاج به آب رودخانه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ملکی بهتر از شمس آباد نیست، چهار و پنج آغش اراضی دارد که هر پنج سال یک بار نوبت زراعت آن 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جوزق</w:t>
      </w:r>
      <w:r>
        <w:rPr>
          <w:rStyle w:val="FootnoteAnchor"/>
          <w:rtl w:val="true"/>
        </w:rPr>
        <w:footnoteReference w:id="157"/>
      </w:r>
      <w:r>
        <w:rPr>
          <w:rFonts w:ascii="IRNazanin" w:hAnsi="IRNazanin" w:eastAsia="IRNazanin"/>
          <w:color w:val="111111"/>
          <w:sz w:val="28"/>
          <w:sz w:val="28"/>
          <w:szCs w:val="28"/>
          <w:rtl w:val="true"/>
          <w:lang w:bidi="fa-IR"/>
        </w:rPr>
        <w:t>و جو و گندم و کرچک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آن خراب شده، سکنه ندارد، زارعین از شهر به آن جا می‌روند و زراعت می‌نمایند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بین مورخین در باب قم اختلاف است که آیا آن جا از شهرهای قبل از اسلام است و یا از بلاد بعد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برفرض این که از شهرهای بعد از اسلام باشد، باز اختلاف است که آیا بنای این شهر در سنه هشتاد و سه هجری به دست اصحاب عبدالرحمن بن محمد بن الاشعث بوده است یا تاریخ بنای این شهر در دویست و سه سال بعد از هجرت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لباب التواریخ</w:t>
      </w:r>
      <w:r>
        <w:rPr>
          <w:rStyle w:val="FootnoteAnchor"/>
          <w:rtl w:val="true"/>
        </w:rPr>
        <w:footnoteReference w:id="158"/>
      </w:r>
      <w:r>
        <w:rPr>
          <w:rFonts w:ascii="IRNazanin" w:hAnsi="IRNazanin" w:eastAsia="IRNazanin"/>
          <w:color w:val="111111"/>
          <w:sz w:val="28"/>
          <w:sz w:val="28"/>
          <w:szCs w:val="28"/>
          <w:rtl w:val="true"/>
          <w:lang w:bidi="fa-IR"/>
        </w:rPr>
        <w:t>به قول اول اعتماد کرده، بنای این شهر را در سنه هشتاد و سه دانسته است که در عهد حجاج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ثالثی هست که صاحب کتاب الفتوح</w:t>
      </w:r>
      <w:r>
        <w:rPr>
          <w:rStyle w:val="FootnoteAnchor"/>
          <w:rtl w:val="true"/>
        </w:rPr>
        <w:footnoteReference w:id="159"/>
      </w:r>
      <w:r>
        <w:rPr>
          <w:rFonts w:ascii="IRNazanin" w:hAnsi="IRNazanin" w:eastAsia="IRNazanin"/>
          <w:color w:val="111111"/>
          <w:sz w:val="28"/>
          <w:sz w:val="28"/>
          <w:szCs w:val="28"/>
          <w:rtl w:val="true"/>
          <w:lang w:bidi="fa-IR"/>
        </w:rPr>
        <w:t>بر آن رفته است و می‌گوید در عهد عمر، ابوموسی اشعری بعد از فتح نهاوند و اهواز به قم آمد و آنجا را محاصره کرد و فتح نمود، یا آن که احنف بن قیس، نایب ابوموسی آن جا را فتح کرده است و این واقعه را در ضمن وقایع سنه بیست و سه هجری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همین قدر محقق است که قبل از سنه دویست و سه، این مکان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خلاف است که بنای آن جا را در دویست و سه هجری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در آن سنه، یک مرمت باطرح </w:t>
      </w:r>
      <w:bookmarkStart w:id="121" w:name="pg3808_39641"/>
    </w:p>
    <w:p>
      <w:pPr>
        <w:pStyle w:val="BookText"/>
        <w:rPr/>
      </w:pPr>
      <w:bookmarkEnd w:id="121"/>
      <w:r>
        <w:rPr>
          <w:rFonts w:ascii="IRNazanin" w:hAnsi="IRNazanin" w:eastAsia="IRNazanin"/>
          <w:color w:val="111111"/>
          <w:sz w:val="28"/>
          <w:sz w:val="28"/>
          <w:szCs w:val="28"/>
          <w:rtl w:val="true"/>
          <w:lang w:bidi="fa-IR"/>
        </w:rPr>
        <w:t>جدیدی در قم شده باشد و به این جهت بنای آن جا را در آن سال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مذهب حق این است که این شهر از شهرهای اسلامی است و قبل از اسلام به درجه مدنیت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بنا به تفصیلی که بعد می‌نویسیم این سرزمین مطمح نظر سلاطین پیشدادیان یا کیانیان شده، به آبادی قرای این جا همت گماشته‌اند و مثل بلوک بزرگی فرّخش کرده‌اند، و رعایا در آن‌جا جمع شده‌اند، لکن در زمان اسلام، اشعریین که در عهد حجاج به این‌جا آمده‌اند، بر مدنیت این جا اهتمامی نموده‌اند، جزو بلادش نموده‌اند، چون مطمح نظر سلاطین عجم شده است، مورخین اشتباهی کرده، گمان نموده‌اند که این مکان قبل از اسلام، شهر بوده است</w:t>
      </w:r>
      <w:r>
        <w:rPr>
          <w:rFonts w:eastAsia="IRNazanin" w:cs="IRNazanin"/>
          <w:color w:val="111111"/>
          <w:sz w:val="28"/>
          <w:szCs w:val="28"/>
          <w:rtl w:val="true"/>
          <w:lang w:bidi="fa-IR"/>
        </w:rPr>
        <w:t>.</w:t>
      </w:r>
    </w:p>
    <w:p>
      <w:pPr>
        <w:pStyle w:val="Heading3"/>
        <w:numPr>
          <w:ilvl w:val="2"/>
          <w:numId w:val="1"/>
        </w:numPr>
        <w:rPr/>
      </w:pPr>
      <w:bookmarkStart w:id="122" w:name="__RefHeading___Toc1320618_2281741623"/>
      <w:bookmarkStart w:id="123" w:name="_Toc42"/>
      <w:bookmarkEnd w:id="122"/>
      <w:r>
        <w:rPr>
          <w:rtl w:val="true"/>
        </w:rPr>
        <w:t>[</w:t>
      </w:r>
      <w:r>
        <w:rPr>
          <w:rtl w:val="true"/>
        </w:rPr>
        <w:t>بلوکات قم</w:t>
      </w:r>
      <w:r>
        <w:rPr>
          <w:rtl w:val="true"/>
        </w:rPr>
        <w:t>]</w:t>
      </w:r>
      <w:bookmarkEnd w:id="123"/>
    </w:p>
    <w:p>
      <w:pPr>
        <w:pStyle w:val="Heading4"/>
        <w:numPr>
          <w:ilvl w:val="3"/>
          <w:numId w:val="1"/>
        </w:numPr>
        <w:rPr/>
      </w:pPr>
      <w:bookmarkStart w:id="124" w:name="__RefHeading___Toc1320620_2281741623"/>
      <w:bookmarkStart w:id="125" w:name="_Toc43"/>
      <w:bookmarkEnd w:id="124"/>
      <w:r>
        <w:rPr>
          <w:rtl w:val="true"/>
        </w:rPr>
        <w:t>[</w:t>
      </w:r>
      <w:r>
        <w:rPr>
          <w:rtl w:val="true"/>
        </w:rPr>
        <w:t>جاسب</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بلوکات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ـ 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مضافات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در نهایت برودت و از ییلاقهای بسیار سرد و در این زمان از مضافات قم که حکومت آن جزء حکومت این شهر می‌باشد و در میان دره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طرف آن کوهسار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آن ولایت دلیجان و نراق و شمال آن قریه کرمجگان از دهات قم، مشرق آن محدود به کوهسار اردهال و مغرب آن منتهی به جبال راونج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جاسب از بناهای یکی از امرای عسکریه همای دختر بهمن بن اسفندیار مشهور به نیمور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بیشتر سادات صحیح النسب هستند و به روایتی هفت تن از سیصد و سیزده تن یاران امام زمان، اهل قراء سبعه جاسب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 سبعه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هزارجان، داران، کردکان، وشنکان، رز، دستقونقان، سحکان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بلوکات معتبره حالیه قم است، مشتمل بر هفت قریه است که به یکدیگر اتصال دارند، بسیار خوش آب و هوا و مرتع خوبی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جاسب مخفف جای اسب است و ضحّاک پیشدادی خیل اسبان خود را در ین‌جا نگاه می‌داشته است و معاصرین این زمان هرکس آن جا را دیده، همه با یکدیگر اتفاق دارند که هر اسبی چند روز در مرتع آن‌جا نشو و نمو کند، چنان فربه شود که آدمی به حیرت افتد</w:t>
      </w:r>
      <w:r>
        <w:rPr>
          <w:rFonts w:eastAsia="IRNazanin" w:cs="IRNazanin"/>
          <w:color w:val="111111"/>
          <w:sz w:val="28"/>
          <w:szCs w:val="28"/>
          <w:rtl w:val="true"/>
          <w:lang w:bidi="fa-IR"/>
        </w:rPr>
        <w:t xml:space="preserve">. </w:t>
      </w:r>
      <w:bookmarkStart w:id="126" w:name="pg3808_39642"/>
    </w:p>
    <w:p>
      <w:pPr>
        <w:pStyle w:val="Heading3"/>
        <w:numPr>
          <w:ilvl w:val="2"/>
          <w:numId w:val="1"/>
        </w:numPr>
        <w:rPr/>
      </w:pPr>
      <w:bookmarkStart w:id="127" w:name="__RefHeading___Toc1320622_2281741623"/>
      <w:bookmarkStart w:id="128" w:name="_Toc44"/>
      <w:bookmarkEnd w:id="126"/>
      <w:bookmarkEnd w:id="127"/>
      <w:r>
        <w:rPr>
          <w:rtl w:val="true"/>
        </w:rPr>
        <w:t>[</w:t>
      </w:r>
      <w:r>
        <w:rPr>
          <w:rtl w:val="true"/>
        </w:rPr>
        <w:t>تتمه تاریخ و وضعیت ممیزی قم</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تاریخ و وضعیت ممیزی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پیشدادیان، کیانیان هم درین سرزمین نظری انداخته‌اند و ما به طور اجمال، اشاره درین باب کرده، سقم و صحّت آن را متعرض نمی‌شویم که هدف تیر ملامت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اجمال احوال از این قرار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قدیم‌الایام محوطه شهر قم محلّ جمع شدن آب‌های رودخانه اناربار بوده است و اطراف آن حالت چمن داشته و چراگاه اسبان سلاطین پیشدادی در آن جا واقع شده است، چون سلطنت ایران به کیخسرو</w:t>
      </w:r>
      <w:r>
        <w:rPr>
          <w:rStyle w:val="FootnoteAnchor"/>
          <w:rtl w:val="true"/>
        </w:rPr>
        <w:footnoteReference w:id="161"/>
      </w:r>
      <w:r>
        <w:rPr>
          <w:rFonts w:ascii="IRNazanin" w:hAnsi="IRNazanin" w:eastAsia="IRNazanin"/>
          <w:color w:val="111111"/>
          <w:sz w:val="28"/>
          <w:sz w:val="28"/>
          <w:szCs w:val="28"/>
          <w:rtl w:val="true"/>
          <w:lang w:bidi="fa-IR"/>
        </w:rPr>
        <w:t>پادشاه کیانی رسید، در وقت عزیمت به محاربه افراسیاب، چون از این محل عبور کرد، اظهار داشت که اگر راهی و مجرایی برای این آب درست شود که از خارج جریان پیدا کند و این زمین آب گیر خشک شود، محل کشت و زرعی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w:t>
      </w:r>
      <w:r>
        <w:rPr>
          <w:rStyle w:val="FootnoteAnchor"/>
          <w:rtl w:val="true"/>
        </w:rPr>
        <w:footnoteReference w:id="162"/>
      </w:r>
      <w:r>
        <w:rPr>
          <w:rFonts w:ascii="IRNazanin" w:hAnsi="IRNazanin" w:eastAsia="IRNazanin"/>
          <w:color w:val="111111"/>
          <w:sz w:val="28"/>
          <w:sz w:val="28"/>
          <w:szCs w:val="28"/>
          <w:rtl w:val="true"/>
          <w:lang w:bidi="fa-IR"/>
        </w:rPr>
        <w:t>پور</w:t>
      </w:r>
      <w:r>
        <w:rPr>
          <w:rStyle w:val="FootnoteAnchor"/>
          <w:rtl w:val="true"/>
        </w:rPr>
        <w:footnoteReference w:id="163"/>
      </w:r>
      <w:r>
        <w:rPr>
          <w:rFonts w:ascii="IRNazanin" w:hAnsi="IRNazanin" w:eastAsia="IRNazanin"/>
          <w:color w:val="111111"/>
          <w:sz w:val="28"/>
          <w:sz w:val="28"/>
          <w:szCs w:val="28"/>
          <w:rtl w:val="true"/>
          <w:lang w:bidi="fa-IR"/>
        </w:rPr>
        <w:t>گیو</w:t>
      </w:r>
      <w:r>
        <w:rPr>
          <w:rStyle w:val="FootnoteAnchor"/>
          <w:rtl w:val="true"/>
        </w:rPr>
        <w:footnoteReference w:id="164"/>
      </w:r>
      <w:r>
        <w:rPr>
          <w:rFonts w:ascii="IRNazanin" w:hAnsi="IRNazanin" w:eastAsia="IRNazanin"/>
          <w:color w:val="111111"/>
          <w:sz w:val="28"/>
          <w:sz w:val="28"/>
          <w:szCs w:val="28"/>
          <w:rtl w:val="true"/>
          <w:lang w:bidi="fa-IR"/>
        </w:rPr>
        <w:t>، به اشارت کیخسرو، زمین بایری را که بین قم و قریه قمرود بود، شکافته، نهری از برای آب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محوطه شهر و مزارع حالیه خشک شده، محل زراعت گشت، چهل نفر از رؤسای لشکر، چهل کلاته</w:t>
      </w:r>
      <w:r>
        <w:rPr>
          <w:rStyle w:val="FootnoteAnchor"/>
          <w:rtl w:val="true"/>
        </w:rPr>
        <w:footnoteReference w:id="165"/>
      </w:r>
      <w:r>
        <w:rPr>
          <w:rFonts w:ascii="IRNazanin" w:hAnsi="IRNazanin" w:eastAsia="IRNazanin"/>
          <w:color w:val="111111"/>
          <w:sz w:val="28"/>
          <w:sz w:val="28"/>
          <w:szCs w:val="28"/>
          <w:rtl w:val="true"/>
          <w:lang w:bidi="fa-IR"/>
        </w:rPr>
        <w:t>در اراضی قم بنا نموده و چهل بند از رودخانه را جدا ساخته از روی تقسیم به چهل مزرعه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سرزمین تاکنون هم به همین واسطه به چهل حصاران معروف است و تا حال هم مزروع قم، غیر از دهات، به همان اسم فرس قدیم</w:t>
      </w:r>
      <w:r>
        <w:rPr>
          <w:rStyle w:val="FootnoteAnchor"/>
          <w:rtl w:val="true"/>
        </w:rPr>
        <w:footnoteReference w:id="166"/>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مزدلیجان و سیاران و هندیان از همان مزارع قدیم </w:t>
      </w:r>
    </w:p>
    <w:p>
      <w:pPr>
        <w:pStyle w:val="BookText"/>
        <w:rPr/>
      </w:pPr>
      <w:r>
        <w:rPr>
          <w:rFonts w:ascii="IRNazanin" w:hAnsi="IRNazanin" w:eastAsia="IRNazanin"/>
          <w:color w:val="111111"/>
          <w:sz w:val="28"/>
          <w:sz w:val="28"/>
          <w:szCs w:val="28"/>
          <w:rtl w:val="true"/>
          <w:lang w:bidi="fa-IR"/>
        </w:rPr>
        <w:t>است و آثار قدمت آن قلعه‌ها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مذهب اسلام به ایران آمد اهل این مزارع و دهات در عهد خلافت عمر که ابوموسی اشعری به ایران آمد و نهاوند را فتح کرد، قبول جزیه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خلافت به عبدالملک مروان رسید، حجاج بن یوسف ثقفی از جانب او والی عراق عرب و عجم گشت، به عبدالرحمن بن محمد بن اشعث کندی، لشگر بسیاری داد، او را امیر عساکر نمود و به تسخیر ولایات قندهار و کابلش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در آخر مخالفت کرده، با حجاج چند محاربه سختی کرد و هر بار فتح نمود تا آن که در خوزستان، میانه عبدالرحمن و حجاج باز نایره قتال درگرفت و عبدالرحمن درین بار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منهزم و متفرق شدند، از آن جمله، قبیله اشعری بودند که بزرگ آنها سعد و عبدالله و احوص بود، از عراق عرب نفرت کرده، در حوالی قم سکنا گرفتند و به تدبیرات عملیه بر مجوسان چهل حصاران تسلطی پیدا کرده، بنای شهر قم را در سنه هشتاد و یک هجری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ادای مالیات، تابع جزو جمع</w:t>
      </w:r>
      <w:r>
        <w:rPr>
          <w:rStyle w:val="FootnoteAnchor"/>
          <w:rtl w:val="true"/>
        </w:rPr>
        <w:footnoteReference w:id="167"/>
      </w:r>
      <w:r>
        <w:rPr>
          <w:rFonts w:ascii="IRNazanin" w:hAnsi="IRNazanin" w:eastAsia="IRNazanin"/>
          <w:color w:val="111111"/>
          <w:sz w:val="28"/>
          <w:sz w:val="28"/>
          <w:szCs w:val="28"/>
          <w:rtl w:val="true"/>
          <w:lang w:bidi="fa-IR"/>
        </w:rPr>
        <w:t>اصفهان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مذهب تشیعی که داشتند به حکام اصفهان که از طرف خلفا می‌آمدند و سنّی مذهب بودند، بی‌میلی و بی رغبتی داشتند و با اهل اصفهان که به مذهب تسنن می‌رفتند، در عناد و عداوت بودند و کار به جدال و قتال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به حکم خلفای جور، رؤسای اهل قم را قتل نمودند تا در عهد دولت هارون الرشید، حکام اصفهان از طغیان اهل قم به تنگ آمده، قم و نواحی آن جا را از جزو جمع اصفهان خارج کردند و ولایت علی حده قرار دادند و مالیاتی موافق ممیزی</w:t>
      </w:r>
      <w:r>
        <w:rPr>
          <w:rStyle w:val="FootnoteAnchor"/>
          <w:rtl w:val="true"/>
        </w:rPr>
        <w:footnoteReference w:id="168"/>
      </w:r>
      <w:r>
        <w:rPr>
          <w:rFonts w:ascii="IRNazanin" w:hAnsi="IRNazanin" w:eastAsia="IRNazanin"/>
          <w:color w:val="111111"/>
          <w:sz w:val="28"/>
          <w:sz w:val="28"/>
          <w:szCs w:val="28"/>
          <w:rtl w:val="true"/>
          <w:lang w:bidi="fa-IR"/>
        </w:rPr>
        <w:t>هارونی برایشان وارد آمد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تعدیل، تفرش و فراهان و دیار اسحق ـ که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خلج</w:t>
      </w:r>
      <w:r>
        <w:rPr>
          <w:rStyle w:val="FootnoteAnchor"/>
          <w:rtl w:val="true"/>
        </w:rPr>
        <w:footnoteReference w:id="169"/>
      </w:r>
      <w:r>
        <w:rPr>
          <w:rFonts w:ascii="IRNazanin" w:hAnsi="IRNazanin" w:eastAsia="IRNazanin"/>
          <w:color w:val="111111"/>
          <w:sz w:val="28"/>
          <w:sz w:val="28"/>
          <w:szCs w:val="28"/>
          <w:rtl w:val="true"/>
          <w:lang w:bidi="fa-IR"/>
        </w:rPr>
        <w:t xml:space="preserve">قم مشهور است ـ </w:t>
      </w:r>
    </w:p>
    <w:p>
      <w:pPr>
        <w:pStyle w:val="BookText"/>
        <w:rPr/>
      </w:pPr>
      <w:r>
        <w:rPr>
          <w:rFonts w:ascii="IRNazanin" w:hAnsi="IRNazanin" w:eastAsia="IRNazanin"/>
          <w:color w:val="111111"/>
          <w:sz w:val="28"/>
          <w:sz w:val="28"/>
          <w:szCs w:val="28"/>
          <w:rtl w:val="true"/>
          <w:lang w:bidi="fa-IR"/>
        </w:rPr>
        <w:t>با کاشان و همدان و حدود ری، داخل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سنه، ممیزی اصفهان هم تعدیل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اهل قم، به هیچ وجه حاکمی را که سنّی مذهب بوده، به خود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حکیم نظامی</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آنچه مشهور است، این است که حکیم،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است و به همین جهت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اما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می‌گوید، اصل وی از ولایت قم است و مولدش گنجه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می‌گوید که پدر نظامی اهل فراهان قم بوده، در ایّام سلطنت آل بویه به واسطه بعضی موانع از فراهان قم، خارج و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زین العابدین شیروانی، متخلص به تمکین،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جغرافیای طبیعی و سیاسی عراق عجم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را از معاریف قم بر شمرده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آن بزرگوار از قریه تفرش بوده، ولی در گنجه از بلاد اران تولد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سعید نفیسی این مطلب را تأیید نمی‌کند و دو بیتی را که افضل الملک به آن اشاره کرده و ایشان نیز به آن استناد جسته‌اند، ساخته و پرداخته دیگران می‌داند که به کتاب و ابیات او اضافه گردیده است و معتقد است در زمان حکیم،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تفرش نبوده ـ گرچه مرتضی سیف این مطلب را تأیید نمی‌کند و بیان می‌کند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دستگردی نیز که تحقیق مفصلی در مورد او انجام داده، هم نظر با سعید نفیسی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حکیم نظامی شاعر عزیز و بزرگ ایرانی است، متعلق به هر کجای آن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کوتاه در جغرافیای تاریخی تفرش و آشتیان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سیفی قمی تفرشی، امیرکبیر،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علیه الرحمه ـ شاهد بر این است که تفرش در جزوجمع قم بوده است و آن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 گرچه در بحر گنجه گمم ولی از قهستان شهر قمم</w:t>
      </w:r>
    </w:p>
    <w:p>
      <w:pPr>
        <w:pStyle w:val="BookText"/>
        <w:rPr/>
      </w:pPr>
      <w:r>
        <w:rPr>
          <w:rFonts w:ascii="IRNazanin" w:hAnsi="IRNazanin" w:eastAsia="IRNazanin"/>
          <w:color w:val="111111"/>
          <w:sz w:val="28"/>
          <w:sz w:val="28"/>
          <w:szCs w:val="28"/>
          <w:rtl w:val="true"/>
          <w:lang w:bidi="fa-IR"/>
        </w:rPr>
        <w:t xml:space="preserve">به تفرش دهی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نظامی از آن جا شده نام جو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قهستان یکی از بلوکات قم است که مشتمل برسی، چهل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تفرش جزو آن بوده است 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به همان اسم معروف است؛ ولی در کتابچه جزوجمع دیوانی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آن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ترک نشین بوده است و 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مشهور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تات نشین که فارسی نژادان باشند و این هردو مکان و محل به اسم سکنه، معروف شده است و از قبیل تسمیه محل به اسم 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در ممیزی هارونی، قم از جزوجمع اصفهان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تاتار و مغول بر ایران دست یافتند، جمیع ولایات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غازان خان از سلاطین مغول ممیزی جدید در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تاریخ وصاف</w:t>
      </w:r>
      <w:r>
        <w:rPr>
          <w:rStyle w:val="FootnoteAnchor"/>
          <w:rtl w:val="true"/>
        </w:rPr>
        <w:footnoteReference w:id="171"/>
      </w:r>
      <w:r>
        <w:rPr>
          <w:rFonts w:ascii="IRNazanin" w:hAnsi="IRNazanin" w:eastAsia="IRNazanin"/>
          <w:color w:val="111111"/>
          <w:sz w:val="28"/>
          <w:sz w:val="28"/>
          <w:szCs w:val="28"/>
          <w:rtl w:val="true"/>
          <w:lang w:bidi="fa-IR"/>
        </w:rPr>
        <w:t>مندرج است، مالیاتی به اندازه صحیحه بر قم و بلوکات بسته شد و آن ممیزی تا آخر سلطنت صفویه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درین بین تفرش و فراهان و سایر جاها هم از جزوجمع قم مجزا شد؛ قم منحصر به شهر و حومه و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کرود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دولت آن‌ها به واسطه غلبه افغان و پاره‌ای حوادث که بعد وقوع یافت، اکثر قنوات بلدان عراق و غیره خراب و بایر شد و تعدیلی در کار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سلطنت به سلسله قاجاریّه رسید، در عهد دولت خاقان خلد آشتیان، فتحعلی‌شاه قاجار، آقا میرزا هادی آشتیانی مأمور شده، به قم و بلوکات آمد، ممیزی نمود و جمع جدیدی بست و در آن ممیزی به بلد و بلوکات ثلاثه یا اربعه قم ـ که حومه شهر هم جزو بلوکات باشد ـ دوازده هزار تومان نقد و چهار هزار خروار جنس وارد آورده بود؛ تا به مرور ایّام، حکام و مباشرین، هر سالی اضافه بر مالیات، از بابت تفاوت عمل و حق حکومتی برای خودشان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امنای دولت چون مطلع شدند، آن اضافه را جزو جمع نموده و دوازده هزار تومان، به بیست و پنج هزار تومان معمول شد، تا آن که در عهد دولت جاوید آیت به جهت قحط و مجاعه</w:t>
      </w:r>
      <w:r>
        <w:rPr>
          <w:rStyle w:val="FootnoteAnchor"/>
          <w:rtl w:val="true"/>
        </w:rPr>
        <w:footnoteReference w:id="173"/>
      </w:r>
      <w:r>
        <w:rPr>
          <w:rFonts w:ascii="IRNazanin" w:hAnsi="IRNazanin" w:eastAsia="IRNazanin"/>
          <w:color w:val="111111"/>
          <w:sz w:val="28"/>
          <w:sz w:val="28"/>
          <w:szCs w:val="28"/>
          <w:rtl w:val="true"/>
          <w:lang w:bidi="fa-IR"/>
        </w:rPr>
        <w:t>چهار ساله، بیش‌تر از دهات و مزارع خراب شده، حکم جهان مطاع ناصری بر ممیزی جدید شرف صدور یافت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حبیب الله گرگانی در سنه هزار و دویست و نود و شش به ممیزی جدید مأمور شده، باز اضافه جمعی درست شد و بعضی مزارع خراب تسویه و تعدیل </w:t>
      </w:r>
      <w:bookmarkStart w:id="129" w:name="pg3808_39646"/>
    </w:p>
    <w:p>
      <w:pPr>
        <w:pStyle w:val="BookText"/>
        <w:rPr/>
      </w:pPr>
      <w:bookmarkEnd w:id="129"/>
      <w:r>
        <w:rPr>
          <w:rFonts w:ascii="IRNazanin" w:hAnsi="IRNazanin" w:eastAsia="IRNazanin"/>
          <w:color w:val="111111"/>
          <w:sz w:val="28"/>
          <w:sz w:val="28"/>
          <w:szCs w:val="28"/>
          <w:rtl w:val="true"/>
          <w:lang w:bidi="fa-IR"/>
        </w:rPr>
        <w:t>یافت، تا آن که در دو سال قبل، در ابتدای حکومت عباس میرزا به قم، پسر مرحوم محمد مهدی خان اعتضاد الدوله حکمران سابق قم، تفاوت عمل و حق الحکومه که از هزار و دویست و نود و شش حکام برای خود منظور کرده بودند، آن را دیوانیان باز اضافه بر جمع سابق نمودند، در کتابچه ثبت کردند و کنون هم به همان دستور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حاکم، جداگانه هم از برای خود حقی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تفاوت عمل قم و چند بلوک اصلاً و فرعاً، نقداً و جنساً قریب به چهل هزار تومان است</w:t>
      </w:r>
      <w:r>
        <w:rPr>
          <w:rFonts w:eastAsia="IRNazanin" w:cs="IRNazanin"/>
          <w:color w:val="111111"/>
          <w:sz w:val="28"/>
          <w:szCs w:val="28"/>
          <w:rtl w:val="true"/>
          <w:lang w:bidi="fa-IR"/>
        </w:rPr>
        <w:t>.</w:t>
      </w:r>
    </w:p>
    <w:p>
      <w:pPr>
        <w:pStyle w:val="Heading3"/>
        <w:numPr>
          <w:ilvl w:val="2"/>
          <w:numId w:val="1"/>
        </w:numPr>
        <w:rPr/>
      </w:pPr>
      <w:bookmarkStart w:id="130" w:name="__RefHeading___Toc1320624_2281741623"/>
      <w:bookmarkStart w:id="131" w:name="_Toc45"/>
      <w:bookmarkEnd w:id="130"/>
      <w:r>
        <w:rPr>
          <w:rtl w:val="true"/>
        </w:rPr>
        <w:t>[</w:t>
      </w:r>
      <w:r>
        <w:rPr>
          <w:rtl w:val="true"/>
        </w:rPr>
        <w:t>جمعیّت قم</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جمعیّت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تفصیل نفوس اهالی قم از قرار خانه شماری، که قبل از سال مجاعه در سنه هزار و دویست و هشتاد و شش وقوع یافت، سه هزار و هفتصد و پنجاه خانه در خود بلده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نفوس اهالی شهر قبل از گرانی، اناثاً و ذکوراً، بیست و چهار هزار نفر و اهالی ایلات و دیهات بیست هزار و هفتصد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گرانی، به قدر ششصد خانه خالی از سکنه شد و جمعیت خانه‌های شهر، قدری تلف شدند و باز درین بیست و سه سال بعد از گرانی، شهر قم رو به آبادانی گذاشته، تعداد نفوس شهر به سی و پنج هزار نفر رسیده است</w:t>
      </w:r>
      <w:r>
        <w:rPr>
          <w:rFonts w:eastAsia="IRNazanin" w:cs="IRNazanin"/>
          <w:color w:val="111111"/>
          <w:sz w:val="28"/>
          <w:szCs w:val="28"/>
          <w:rtl w:val="true"/>
          <w:lang w:bidi="fa-IR"/>
        </w:rPr>
        <w:t>.</w:t>
      </w:r>
    </w:p>
    <w:p>
      <w:pPr>
        <w:pStyle w:val="Heading3"/>
        <w:numPr>
          <w:ilvl w:val="2"/>
          <w:numId w:val="1"/>
        </w:numPr>
        <w:rPr/>
      </w:pPr>
      <w:bookmarkStart w:id="132" w:name="__RefHeading___Toc1320626_2281741623"/>
      <w:bookmarkStart w:id="133" w:name="_Toc46"/>
      <w:bookmarkEnd w:id="132"/>
      <w:r>
        <w:rPr>
          <w:rtl w:val="true"/>
        </w:rPr>
        <w:t>[</w:t>
      </w:r>
      <w:r>
        <w:rPr>
          <w:rtl w:val="true"/>
        </w:rPr>
        <w:t>آب و هوا و محصولات قم</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هوا و محصولات قم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قم از اقلیم چهارم</w:t>
      </w:r>
      <w:r>
        <w:rPr>
          <w:rStyle w:val="FootnoteAnchor"/>
          <w:rtl w:val="true"/>
        </w:rPr>
        <w:footnoteReference w:id="1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آن جا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به دست آید و گندم آن هفتاد روز از بهار گذشته درو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کلی آن‌جا </w:t>
      </w:r>
    </w:p>
    <w:p>
      <w:pPr>
        <w:pStyle w:val="BookText"/>
        <w:rPr/>
      </w:pPr>
      <w:r>
        <w:rPr>
          <w:rFonts w:ascii="IRNazanin" w:hAnsi="IRNazanin" w:eastAsia="IRNazanin"/>
          <w:color w:val="111111"/>
          <w:sz w:val="28"/>
          <w:sz w:val="28"/>
          <w:szCs w:val="28"/>
          <w:rtl w:val="true"/>
          <w:lang w:bidi="fa-IR"/>
        </w:rPr>
        <w:t>اول جو و بعد گندم و باقلا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آن جوزق و کرچک و هندوانه و خربزه و خیار و نوعی از طالبی است که آن را پلنگه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شهر به طوری گرم است که کمتر کسی طاقت به توقف دارد؛ در تابستان عقرب و پشه زیاد دارد، شب کسی قادر به چراغ روشن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شده است که چون شب در جلوی شخص در کوچه‌ها فانوس بکشند، در معابر عقرب‌های سیاه دیده می‌شود که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مزروعی و باغات حومه یعنی دور شهر از رودخانه اناربار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میوه باغات قم، جز انار و انجیر، چیز دیگر نبود؛ به جهت آن که در کنار رودخانه از نیمور</w:t>
      </w:r>
      <w:r>
        <w:rPr>
          <w:rStyle w:val="FootnoteAnchor"/>
          <w:rtl w:val="true"/>
        </w:rPr>
        <w:footnoteReference w:id="176"/>
      </w:r>
      <w:r>
        <w:rPr>
          <w:rFonts w:ascii="IRNazanin" w:hAnsi="IRNazanin" w:eastAsia="IRNazanin"/>
          <w:color w:val="111111"/>
          <w:sz w:val="28"/>
          <w:sz w:val="28"/>
          <w:szCs w:val="28"/>
          <w:rtl w:val="true"/>
          <w:lang w:bidi="fa-IR"/>
        </w:rPr>
        <w:t>تا سه فرسخی قم، انهار و مزارع جدیده، احداث کرده بودند و آب رودخانه را از بالا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در تابستان آب رودخانه قم به کلی قطع می‌شد و باغات و مزرعه آن‌جا بی بها بود که از عهده مالیات و دیوانی بر نمی‌آمدند،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رعایای قم به دربارگردون مدار، امنای دولت جاوید مدت، موافق فرمان، مقرر داشتند، که آب رودخانه در وقت تنگی آب، شش روز به مزارع و باغات قم برود و پنج روز کنار مزارع جدیده کنار رودخانه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حکم، باغات قم آباد شده، میوه بهاره از قبیل گوجه و قیسی و سیب و زردآلو و به، زیاد به عمل می‌آید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عمله زراعت و باغاتِ حومه شهر، همه از سکنه شهرند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قنوات حومه قم به غیر قنات سراجه</w:t>
      </w:r>
      <w:r>
        <w:rPr>
          <w:rStyle w:val="FootnoteAnchor"/>
          <w:rtl w:val="true"/>
        </w:rPr>
        <w:footnoteReference w:id="177"/>
      </w:r>
      <w:r>
        <w:rPr>
          <w:rFonts w:ascii="IRNazanin" w:hAnsi="IRNazanin" w:eastAsia="IRNazanin"/>
          <w:color w:val="111111"/>
          <w:sz w:val="28"/>
          <w:sz w:val="28"/>
          <w:szCs w:val="28"/>
          <w:rtl w:val="true"/>
          <w:lang w:bidi="fa-IR"/>
        </w:rPr>
        <w:t xml:space="preserve">و شمس آباد خالصه، کلاً از دولت خاقان مغفور تاکنون، جاری شده </w:t>
      </w:r>
    </w:p>
    <w:p>
      <w:pPr>
        <w:pStyle w:val="BookText"/>
        <w:rPr/>
      </w:pPr>
      <w:r>
        <w:rPr>
          <w:rFonts w:ascii="IRNazanin" w:hAnsi="IRNazanin" w:eastAsia="IRNazanin"/>
          <w:color w:val="111111"/>
          <w:sz w:val="28"/>
          <w:sz w:val="28"/>
          <w:szCs w:val="28"/>
          <w:rtl w:val="true"/>
          <w:lang w:bidi="fa-IR"/>
        </w:rPr>
        <w:t>است که یا بدواً احداث کرده‌اند یا آن که در قدیم بوده و پشته‌های آن خوابیده بوده است، دوباره روانش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قنات‌ها از فتنه افغان و محمود غلجایی</w:t>
      </w:r>
      <w:r>
        <w:rPr>
          <w:rStyle w:val="FootnoteAnchor"/>
          <w:rtl w:val="true"/>
        </w:rPr>
        <w:footnoteReference w:id="178"/>
      </w:r>
      <w:r>
        <w:rPr>
          <w:rFonts w:ascii="IRNazanin" w:hAnsi="IRNazanin" w:eastAsia="IRNazanin"/>
          <w:color w:val="111111"/>
          <w:sz w:val="28"/>
          <w:sz w:val="28"/>
          <w:szCs w:val="28"/>
          <w:rtl w:val="true"/>
          <w:lang w:bidi="fa-IR"/>
        </w:rPr>
        <w:t>خراب شده بود، دو دفعه در قنوات جدیدالاجراء دور شهر، درین دولت ممیزی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صدارت مرحوم صدرالصدور میرزا تقی‌خان فراهانی، اتابک اعظم بوده است که میرزا زین العابدین تبریزی به حکم دیوان، جمعی به قنوات جدید بست؛ و دفعه دویم در ممیزی میرزا حبیب الله خان گرگانی بود که درین اواخر حکّ، و اصلاح آن مالیات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ممیزی چندان آثار آسایش رعایا فراهم نیامد و این ممیزی در زمانی بود که مرحوم میرزا یوسف</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مرحوم میرزاحسن</w:t>
      </w:r>
      <w:r>
        <w:rPr>
          <w:rStyle w:val="FootnoteAnchor"/>
          <w:rtl w:val="true"/>
        </w:rPr>
        <w:footnoteReference w:id="180"/>
      </w:r>
      <w:r>
        <w:rPr>
          <w:rFonts w:ascii="IRNazanin" w:hAnsi="IRNazanin" w:eastAsia="IRNazanin"/>
          <w:color w:val="111111"/>
          <w:sz w:val="28"/>
          <w:sz w:val="28"/>
          <w:szCs w:val="28"/>
          <w:rtl w:val="true"/>
          <w:lang w:bidi="fa-IR"/>
        </w:rPr>
        <w:t>مستوفی الممالک بود و وزارت داخله داشت که معناً کار صدارت می‌کرد، ولی هنوز رسماً صدارت او اعلان نشده بود، وزارت کشور با او بود و اولیت داشت و وزارت وامارت و سپهسالاری لشکر با مرحوم میرزاحسین‌خان</w:t>
      </w:r>
      <w:r>
        <w:rPr>
          <w:rStyle w:val="FootnoteAnchor"/>
          <w:rtl w:val="true"/>
        </w:rPr>
        <w:footnoteReference w:id="181"/>
      </w:r>
      <w:r>
        <w:rPr>
          <w:rFonts w:ascii="IRNazanin" w:hAnsi="IRNazanin" w:eastAsia="IRNazanin"/>
          <w:color w:val="111111"/>
          <w:sz w:val="28"/>
          <w:sz w:val="28"/>
          <w:szCs w:val="28"/>
          <w:rtl w:val="true"/>
          <w:lang w:bidi="fa-IR"/>
        </w:rPr>
        <w:t>مشیرالدوله، سپهسالار اعظم قزوین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کنون باید به ذکر بقاع و مستغلات و طوایف حالیه قم شرحی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شهری در ایران مثل دارالایمان قم مزار و مدفن امام زادگان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احمد رازی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در </w:t>
      </w:r>
      <w:bookmarkStart w:id="134" w:name="pg3808_39649"/>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اقلیم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می‌نویسد که در قم و اطراف آن شهر، چهارصد و چهل و چهار مقبره امامزادگان و مشایخ است</w:t>
      </w:r>
      <w:r>
        <w:rPr>
          <w:rFonts w:eastAsia="IRNazanin" w:cs="IRNazanin"/>
          <w:color w:val="111111"/>
          <w:sz w:val="28"/>
          <w:szCs w:val="28"/>
          <w:rtl w:val="true"/>
          <w:lang w:bidi="fa-IR"/>
        </w:rPr>
        <w:t>.</w:t>
      </w:r>
    </w:p>
    <w:p>
      <w:pPr>
        <w:pStyle w:val="Heading3"/>
        <w:numPr>
          <w:ilvl w:val="2"/>
          <w:numId w:val="1"/>
        </w:numPr>
        <w:rPr/>
      </w:pPr>
      <w:bookmarkStart w:id="135" w:name="__RefHeading___Toc1320628_2281741623"/>
      <w:bookmarkStart w:id="136" w:name="_Toc47"/>
      <w:bookmarkEnd w:id="135"/>
      <w:r>
        <w:rPr>
          <w:rtl w:val="true"/>
        </w:rPr>
        <w:t>[</w:t>
      </w:r>
      <w:r>
        <w:rPr>
          <w:rtl w:val="true"/>
        </w:rPr>
        <w:t>علت کثرت امامزادگان در قم</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کثرت امامزادگان در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غلامحسین ادیب در تاریخ خود متعلق به قم ـ که شرح آن را در جزوه قبل نگاشتیم و ما از روی مسوّدات آن به طور اختصار، بعضی وقایع را می‌نگاریم ـ در باب جمع شدن امامزادگان درین شهر، دو جهت ذکر می‌کند که خلاصه عبارات او درین جا نگارش می‌رود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وقتی که حضرت رضا ـ علیه التحیة و الثناء ـ در خراسان ـ به ولایتعهدی نشستند و بناشد که بعد از مأمون ملعون، به خلافت باقی باشند، این خبر به عراق عرب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موسی بن جعفر علیهماالسلام از برای دیدن برادر بزرگوار خود، از آن جا به طرف خراسان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چنین خاتون بزرگی، جمعی از بنی‌اعمام و عشایر و بستگان مخصوص خواهد بود که با تجمل حرکت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جمعی از سادات و بنی‌هاشم چون شنیدند که خلافت ظاهریّه به رئیس و بزرگتر و امام خود تعلق گرفته و خواهد گرفت، البته محض آسایش و رفاهیت خود به طرف خراسان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جماعتی نیز جزو همراهان حضرت فاطمه معصومه علیهاالسلام به قم رسیدند، و آن مخدّره کبری درین شهر وفات کردند و خبر مسموم شدن حضرت رضا علیه‌السلام و نقض عهد مأمون، به این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سادات که به امید آن حضرت به خراسان می‌رفتند، از خوف مأمون خلیفه، ترک خراسان نمودند و به واسطه عمّال و حکام جور که از جانب خلفا در مدینه و عراق بودند، دیگر معاودت به آن بلاد را نپسندیدند، اهل این شهر را شیعی مذهب </w:t>
      </w:r>
    </w:p>
    <w:p>
      <w:pPr>
        <w:pStyle w:val="BookText"/>
        <w:rPr/>
      </w:pPr>
      <w:r>
        <w:rPr>
          <w:rFonts w:ascii="IRNazanin" w:hAnsi="IRNazanin" w:eastAsia="IRNazanin"/>
          <w:color w:val="111111"/>
          <w:sz w:val="28"/>
          <w:sz w:val="28"/>
          <w:szCs w:val="28"/>
          <w:rtl w:val="true"/>
          <w:lang w:bidi="fa-IR"/>
        </w:rPr>
        <w:t>دیده، در همین جا توقف نمودند و به مرور دهور در حوالی این بلد رحلت کرده،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دیگر ممکن است که این جماعت هیچ همراه حضرت فاطمه معصومه علیهاالسلام نبوده‌اند؛ بلکه به واسطه ایذاء و آزاری که از خلفای بنی‌عباس و عمّال آن‌ها می‌دیدند، جلاء وطن را اختیار می‌کردند و درین بلد که شیعی خانه بوده است می‌آمدند که در امان باشند و اهالی شهر ایشان را به چنگ خلفای جور ندهند، در همین جا اقامت گزیده، متدرّجاً از این جهان فانی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قم از بدو تمدن این شهر در اسلام و ورود اشعریین به آن جا، همه شیعی مذهب بوده‌اند و هیچ وقت به تسنن نپرداخته‌اند و اگر از طرف خلفا، حاکمی سنی مذهب به آن‌جا می‌آمد، او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بنی‌عباس جز امیرالامراء نصیرالدولة بن حمدان را که تشیع داشت، دیگری را به حکومت خود 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جزوه قبل نگاشتیم که اغلب اوقات به واسطه مذهب، با اهل اصفهان نزاع و عناد داشتند؛ تا خود را از جزو جمع آن جا خارج کردند که متحمل اوامر و نواحی مباشرین و عمّال سنّی مذهب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سیصد و چهل و پنج هجری، میانه اهالی اصفهان و کسبه قم که در آن جا بوده‌اند، به واسطه رفضی</w:t>
      </w:r>
      <w:r>
        <w:rPr>
          <w:rStyle w:val="FootnoteAnchor"/>
          <w:rtl w:val="true"/>
        </w:rPr>
        <w:footnoteReference w:id="184"/>
      </w:r>
      <w:r>
        <w:rPr>
          <w:rFonts w:ascii="IRNazanin" w:hAnsi="IRNazanin" w:eastAsia="IRNazanin"/>
          <w:color w:val="111111"/>
          <w:sz w:val="28"/>
          <w:sz w:val="28"/>
          <w:szCs w:val="28"/>
          <w:rtl w:val="true"/>
          <w:lang w:bidi="fa-IR"/>
        </w:rPr>
        <w:t>که به خلفا می‌نموده‌اند، نزاعی سخت برخاست، جمعی از کسبه قم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بویه، رکن الدوله دیلمی</w:t>
      </w:r>
      <w:r>
        <w:rPr>
          <w:rStyle w:val="FootnoteAnchor"/>
          <w:rtl w:val="true"/>
        </w:rPr>
        <w:footnoteReference w:id="185"/>
      </w:r>
      <w:r>
        <w:rPr>
          <w:rFonts w:ascii="IRNazanin" w:hAnsi="IRNazanin" w:eastAsia="IRNazanin"/>
          <w:color w:val="111111"/>
          <w:sz w:val="28"/>
          <w:sz w:val="28"/>
          <w:szCs w:val="28"/>
          <w:rtl w:val="true"/>
          <w:lang w:bidi="fa-IR"/>
        </w:rPr>
        <w:t>که پادشاه نصف ایران بود به جماعت شیعیان قمی، اهالی اصفهان را تنبیه سخت نمود و آنها را جریمه 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قم از اسامی خلفا هم نفرتی داشتند و داستان ابوبکر معروف به سبزواری، درین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مولوی ـ علیه الرحمه ـ در مثنوی ابوبکر را سبزواری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از قم دانسته و ابوبکر قمی نگاشته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مولوی در معارف و حکمت بوده است و مقصودشان درین حکایت ارسال مثل و مغز و معنی روایت بوده است، اعتنایی نداشته‌اند که در این مطلب جزیی، صحت و سقم تاریخ را بنگارند،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فنّش تاریخ نگاری بوده است، البته مأخذ را صحیح‌تر پیدا کرده است و به قول او باید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ایراد کند که ابوبکر به سبزواری معروف است، گوییم شعر فارسی مثنوی و قافیه سبزوار که به دست همه کس رسیده است، باعث این شهرت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نثر عربی معجم البلدان که از یاقوت حموی است، به دست همه کس نرسیده است که بدانند ابوبکر قمی بوده است نه سبزواری؛ و کنون هم آن‌کتاب عزیز الوجود است و به دست همه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شعری را که مولوی ـ علیه الرحمه ـ در باب ابوبکر نوشته است این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انتشارات اسدی،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در مثنوی آمده،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محمد اَلپ اُلغ خوارزمشاه در قتال سبزوار پُر پناه</w:t>
      </w:r>
    </w:p>
    <w:p>
      <w:pPr>
        <w:pStyle w:val="BookText"/>
        <w:rPr/>
      </w:pPr>
      <w:r>
        <w:rPr>
          <w:rFonts w:ascii="IRNazanin" w:hAnsi="IRNazanin" w:eastAsia="IRNazanin"/>
          <w:color w:val="111111"/>
          <w:sz w:val="28"/>
          <w:sz w:val="28"/>
          <w:szCs w:val="28"/>
          <w:rtl w:val="true"/>
          <w:lang w:bidi="fa-IR"/>
        </w:rPr>
        <w:t>تنگشان آورد لشکرهای او اسپهش افتاد در قتل عدو</w:t>
      </w:r>
    </w:p>
    <w:p>
      <w:pPr>
        <w:pStyle w:val="BookText"/>
        <w:rPr/>
      </w:pPr>
      <w:r>
        <w:rPr>
          <w:rFonts w:ascii="IRNazanin" w:hAnsi="IRNazanin" w:eastAsia="IRNazanin"/>
          <w:color w:val="111111"/>
          <w:sz w:val="28"/>
          <w:sz w:val="28"/>
          <w:szCs w:val="28"/>
          <w:rtl w:val="true"/>
          <w:lang w:bidi="fa-IR"/>
        </w:rPr>
        <w:t>سجده آوردند پیشش کاملان حلقه‌مان در گوش کن وابخش جان</w:t>
      </w:r>
    </w:p>
    <w:p>
      <w:pPr>
        <w:pStyle w:val="BookText"/>
        <w:rPr/>
      </w:pPr>
      <w:r>
        <w:rPr>
          <w:rFonts w:ascii="IRNazanin" w:hAnsi="IRNazanin" w:eastAsia="IRNazanin"/>
          <w:color w:val="111111"/>
          <w:sz w:val="28"/>
          <w:sz w:val="28"/>
          <w:szCs w:val="28"/>
          <w:rtl w:val="true"/>
          <w:lang w:bidi="fa-IR"/>
        </w:rPr>
        <w:t>هر خراج و صلّتی که بایدت آن ز ما هر موسمی اخذ آیدت</w:t>
      </w:r>
    </w:p>
    <w:p>
      <w:pPr>
        <w:pStyle w:val="BookText"/>
        <w:rPr/>
      </w:pPr>
      <w:r>
        <w:rPr>
          <w:rFonts w:ascii="IRNazanin" w:hAnsi="IRNazanin" w:eastAsia="IRNazanin"/>
          <w:color w:val="111111"/>
          <w:sz w:val="28"/>
          <w:sz w:val="28"/>
          <w:szCs w:val="28"/>
          <w:rtl w:val="true"/>
          <w:lang w:bidi="fa-IR"/>
        </w:rPr>
        <w:t>جان‌ما آن تو است ای شیر خو پیش ما چندی امانت باش گو</w:t>
      </w:r>
    </w:p>
    <w:p>
      <w:pPr>
        <w:pStyle w:val="BookText"/>
        <w:rPr/>
      </w:pPr>
      <w:r>
        <w:rPr>
          <w:rFonts w:ascii="IRNazanin" w:hAnsi="IRNazanin" w:eastAsia="IRNazanin"/>
          <w:color w:val="111111"/>
          <w:sz w:val="28"/>
          <w:sz w:val="28"/>
          <w:szCs w:val="28"/>
          <w:rtl w:val="true"/>
          <w:lang w:bidi="fa-IR"/>
        </w:rPr>
        <w:t>گفت نرهانید از من جانِ خویش تا نیاریدم ابوبکری به پیش</w:t>
      </w:r>
    </w:p>
    <w:p>
      <w:pPr>
        <w:pStyle w:val="BookText"/>
        <w:rPr/>
      </w:pPr>
      <w:r>
        <w:rPr>
          <w:rFonts w:ascii="IRNazanin" w:hAnsi="IRNazanin" w:eastAsia="IRNazanin"/>
          <w:color w:val="111111"/>
          <w:sz w:val="28"/>
          <w:sz w:val="28"/>
          <w:szCs w:val="28"/>
          <w:rtl w:val="true"/>
          <w:lang w:bidi="fa-IR"/>
        </w:rPr>
        <w:t>تا مرا بوبکر نام از شهرتان هدیه نارید ای رمیده اُمّتان</w:t>
      </w:r>
    </w:p>
    <w:p>
      <w:pPr>
        <w:pStyle w:val="BookText"/>
        <w:rPr/>
      </w:pPr>
      <w:r>
        <w:rPr>
          <w:rFonts w:ascii="IRNazanin" w:hAnsi="IRNazanin" w:eastAsia="IRNazanin"/>
          <w:color w:val="111111"/>
          <w:sz w:val="28"/>
          <w:sz w:val="28"/>
          <w:szCs w:val="28"/>
          <w:rtl w:val="true"/>
          <w:lang w:bidi="fa-IR"/>
        </w:rPr>
        <w:t>بدروم تان همچوکشت ای قوم دون نه خراج استانم و نه هم فسون</w:t>
      </w:r>
    </w:p>
    <w:p>
      <w:pPr>
        <w:pStyle w:val="BookText"/>
        <w:rPr/>
      </w:pPr>
      <w:r>
        <w:rPr>
          <w:rFonts w:ascii="IRNazanin" w:hAnsi="IRNazanin" w:eastAsia="IRNazanin"/>
          <w:color w:val="111111"/>
          <w:sz w:val="28"/>
          <w:sz w:val="28"/>
          <w:szCs w:val="28"/>
          <w:rtl w:val="true"/>
          <w:lang w:bidi="fa-IR"/>
        </w:rPr>
        <w:t>بس جوالِ زرکشیدندش به راه کز چنین شهری ابوبکری مخواه</w:t>
      </w:r>
    </w:p>
    <w:p>
      <w:pPr>
        <w:pStyle w:val="BookText"/>
        <w:rPr/>
      </w:pPr>
      <w:r>
        <w:rPr>
          <w:rFonts w:ascii="IRNazanin" w:hAnsi="IRNazanin" w:eastAsia="IRNazanin"/>
          <w:color w:val="111111"/>
          <w:sz w:val="28"/>
          <w:sz w:val="28"/>
          <w:szCs w:val="28"/>
          <w:rtl w:val="true"/>
          <w:lang w:bidi="fa-IR"/>
        </w:rPr>
        <w:t>کی بود بوبکر اندر سبزوار یا کلوخ خشک اندر جویبار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منهیان انگیختند از چپ و راست کاندر این ویرانه بوبکری کجاست</w:t>
      </w:r>
    </w:p>
    <w:p>
      <w:pPr>
        <w:pStyle w:val="BookText"/>
        <w:rPr/>
      </w:pPr>
      <w:r>
        <w:rPr>
          <w:rFonts w:ascii="IRNazanin" w:hAnsi="IRNazanin" w:eastAsia="IRNazanin"/>
          <w:color w:val="111111"/>
          <w:sz w:val="28"/>
          <w:sz w:val="28"/>
          <w:szCs w:val="28"/>
          <w:rtl w:val="true"/>
          <w:lang w:bidi="fa-IR"/>
        </w:rPr>
        <w:t>بعد سه روز و سه شب که شتافتند یک ابوبکری نزاری یافتند</w:t>
      </w:r>
    </w:p>
    <w:p>
      <w:pPr>
        <w:pStyle w:val="BookText"/>
        <w:rPr/>
      </w:pPr>
      <w:r>
        <w:rPr>
          <w:rFonts w:ascii="IRNazanin" w:hAnsi="IRNazanin" w:eastAsia="IRNazanin"/>
          <w:color w:val="111111"/>
          <w:sz w:val="28"/>
          <w:sz w:val="28"/>
          <w:szCs w:val="28"/>
          <w:rtl w:val="true"/>
          <w:lang w:bidi="fa-IR"/>
        </w:rPr>
        <w:t>رهگذر بود و بمانده از مرض در یکی گوشه خرابه پُر حرض</w:t>
      </w:r>
    </w:p>
    <w:p>
      <w:pPr>
        <w:pStyle w:val="BookText"/>
        <w:rPr/>
      </w:pPr>
      <w:r>
        <w:rPr>
          <w:rFonts w:ascii="IRNazanin" w:hAnsi="IRNazanin" w:eastAsia="IRNazanin"/>
          <w:color w:val="111111"/>
          <w:sz w:val="28"/>
          <w:sz w:val="28"/>
          <w:szCs w:val="28"/>
          <w:rtl w:val="true"/>
          <w:lang w:bidi="fa-IR"/>
        </w:rPr>
        <w:t>تخته مرده کشان بفراشتند بر کتف بوبکر را برداشتند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خوارزمشاه حمّالان کشان می‌کشیدندش که تا بیند نشاالتاً</w:t>
      </w:r>
      <w:bookmarkStart w:id="137" w:name="pg3808_39652"/>
    </w:p>
    <w:p>
      <w:pPr>
        <w:pStyle w:val="Heading3"/>
        <w:numPr>
          <w:ilvl w:val="2"/>
          <w:numId w:val="1"/>
        </w:numPr>
        <w:rPr/>
      </w:pPr>
      <w:bookmarkStart w:id="138" w:name="__RefHeading___Toc1320630_2281741623"/>
      <w:bookmarkStart w:id="139" w:name="_Toc48"/>
      <w:bookmarkEnd w:id="137"/>
      <w:bookmarkEnd w:id="138"/>
      <w:r>
        <w:rPr>
          <w:rtl w:val="true"/>
        </w:rPr>
        <w:t>بقاع قم</w:t>
      </w:r>
      <w:bookmarkEnd w:id="139"/>
    </w:p>
    <w:p>
      <w:pPr>
        <w:pStyle w:val="BookText"/>
        <w:rPr/>
      </w:pPr>
      <w:r>
        <w:rPr>
          <w:rFonts w:ascii="IRNazanin" w:hAnsi="IRNazanin" w:eastAsia="IRNazanin"/>
          <w:color w:val="111111"/>
          <w:sz w:val="28"/>
          <w:sz w:val="28"/>
          <w:szCs w:val="28"/>
          <w:rtl w:val="true"/>
          <w:lang w:bidi="fa-IR"/>
        </w:rPr>
        <w:t>ثبت اماکن متبرکه و بقاع شریفه موجوده که در قم و دهات حول و حوش آن هست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روضه مبارکه حضرت معصومه علیهاالسلام بنت امام موسی 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بقعه شاه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کهنه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بقعه شاه ظهیر</w:t>
      </w:r>
    </w:p>
    <w:p>
      <w:pPr>
        <w:pStyle w:val="BookText"/>
        <w:rPr/>
      </w:pPr>
      <w:r>
        <w:rPr>
          <w:rFonts w:ascii="IRNazanin" w:hAnsi="IRNazanin" w:eastAsia="IRNazanin"/>
          <w:color w:val="111111"/>
          <w:sz w:val="28"/>
          <w:sz w:val="28"/>
          <w:szCs w:val="28"/>
          <w:rtl w:val="true"/>
          <w:lang w:bidi="fa-IR"/>
        </w:rPr>
        <w:t>ـ بقعه موسویان</w:t>
      </w:r>
    </w:p>
    <w:p>
      <w:pPr>
        <w:pStyle w:val="BookText"/>
        <w:rPr/>
      </w:pPr>
      <w:r>
        <w:rPr>
          <w:rFonts w:ascii="IRNazanin" w:hAnsi="IRNazanin" w:eastAsia="IRNazanin"/>
          <w:color w:val="111111"/>
          <w:sz w:val="28"/>
          <w:sz w:val="28"/>
          <w:szCs w:val="28"/>
          <w:rtl w:val="true"/>
          <w:lang w:bidi="fa-IR"/>
        </w:rPr>
        <w:t>ـ بقعه سلطان محمد شریف</w:t>
      </w:r>
    </w:p>
    <w:p>
      <w:pPr>
        <w:pStyle w:val="BookText"/>
        <w:rPr/>
      </w:pPr>
      <w:r>
        <w:rPr>
          <w:rFonts w:ascii="IRNazanin" w:hAnsi="IRNazanin" w:eastAsia="IRNazanin"/>
          <w:color w:val="111111"/>
          <w:sz w:val="28"/>
          <w:sz w:val="28"/>
          <w:szCs w:val="28"/>
          <w:rtl w:val="true"/>
          <w:lang w:bidi="fa-IR"/>
        </w:rPr>
        <w:t>ـ بقعه احمد بن قاسم</w:t>
      </w:r>
    </w:p>
    <w:p>
      <w:pPr>
        <w:pStyle w:val="BookText"/>
        <w:rPr/>
      </w:pPr>
      <w:r>
        <w:rPr>
          <w:rFonts w:ascii="IRNazanin" w:hAnsi="IRNazanin" w:eastAsia="IRNazanin"/>
          <w:color w:val="111111"/>
          <w:sz w:val="28"/>
          <w:sz w:val="28"/>
          <w:szCs w:val="28"/>
          <w:rtl w:val="true"/>
          <w:lang w:bidi="fa-IR"/>
        </w:rPr>
        <w:t>ـ بقعه علی بن موسی رضا</w:t>
      </w:r>
    </w:p>
    <w:p>
      <w:pPr>
        <w:pStyle w:val="BookText"/>
        <w:rPr/>
      </w:pPr>
      <w:r>
        <w:rPr>
          <w:rFonts w:ascii="IRNazanin" w:hAnsi="IRNazanin" w:eastAsia="IRNazanin"/>
          <w:color w:val="111111"/>
          <w:sz w:val="28"/>
          <w:sz w:val="28"/>
          <w:szCs w:val="28"/>
          <w:rtl w:val="true"/>
          <w:lang w:bidi="fa-IR"/>
        </w:rPr>
        <w:t xml:space="preserve">ـ بقعه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کهنه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بقعه خاک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بقعه شاه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درب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بقعه شاه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گیو در نزدیکی خلجستان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بقعه سید معصوم</w:t>
      </w:r>
    </w:p>
    <w:p>
      <w:pPr>
        <w:pStyle w:val="BookText"/>
        <w:rPr/>
      </w:pPr>
      <w:r>
        <w:rPr>
          <w:rFonts w:ascii="IRNazanin" w:hAnsi="IRNazanin" w:eastAsia="IRNazanin"/>
          <w:color w:val="111111"/>
          <w:sz w:val="28"/>
          <w:sz w:val="28"/>
          <w:szCs w:val="28"/>
          <w:rtl w:val="true"/>
          <w:lang w:bidi="fa-IR"/>
        </w:rPr>
        <w:t>ـ بقعه امام زاده زید</w:t>
      </w:r>
    </w:p>
    <w:p>
      <w:pPr>
        <w:pStyle w:val="BookText"/>
        <w:rPr/>
      </w:pPr>
      <w:r>
        <w:rPr>
          <w:rFonts w:ascii="IRNazanin" w:hAnsi="IRNazanin" w:eastAsia="IRNazanin"/>
          <w:color w:val="111111"/>
          <w:sz w:val="28"/>
          <w:sz w:val="28"/>
          <w:szCs w:val="28"/>
          <w:rtl w:val="true"/>
          <w:lang w:bidi="fa-IR"/>
        </w:rPr>
        <w:t>ـ بقعه شاه جمال</w:t>
      </w:r>
    </w:p>
    <w:p>
      <w:pPr>
        <w:pStyle w:val="BookText"/>
        <w:rPr/>
      </w:pPr>
      <w:r>
        <w:rPr>
          <w:rFonts w:ascii="IRNazanin" w:hAnsi="IRNazanin" w:eastAsia="IRNazanin"/>
          <w:color w:val="111111"/>
          <w:sz w:val="28"/>
          <w:sz w:val="28"/>
          <w:szCs w:val="28"/>
          <w:rtl w:val="true"/>
          <w:lang w:bidi="fa-IR"/>
        </w:rPr>
        <w:t>ـ بقعه هادی و مهدی</w:t>
      </w:r>
    </w:p>
    <w:p>
      <w:pPr>
        <w:pStyle w:val="BookText"/>
        <w:rPr/>
      </w:pPr>
      <w:r>
        <w:rPr>
          <w:rFonts w:ascii="IRNazanin" w:hAnsi="IRNazanin" w:eastAsia="IRNazanin"/>
          <w:color w:val="111111"/>
          <w:sz w:val="28"/>
          <w:sz w:val="28"/>
          <w:szCs w:val="28"/>
          <w:rtl w:val="true"/>
          <w:lang w:bidi="fa-IR"/>
        </w:rPr>
        <w:t xml:space="preserve">ـ بقعه شاه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شهر و منتهی‌الیه دروازه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بقعه شاه طیب 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طغرود، شمال غربی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بقعه ساریه خاتون</w:t>
      </w:r>
    </w:p>
    <w:p>
      <w:pPr>
        <w:pStyle w:val="BookText"/>
        <w:rPr/>
      </w:pPr>
      <w:r>
        <w:rPr>
          <w:rFonts w:ascii="IRNazanin" w:hAnsi="IRNazanin" w:eastAsia="IRNazanin"/>
          <w:color w:val="111111"/>
          <w:sz w:val="28"/>
          <w:sz w:val="28"/>
          <w:szCs w:val="28"/>
          <w:rtl w:val="true"/>
          <w:lang w:bidi="fa-IR"/>
        </w:rPr>
        <w:t xml:space="preserve">ـ بقعه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بقعه شاه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مزدیجان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بقعه شاه جمال</w:t>
      </w:r>
    </w:p>
    <w:p>
      <w:pPr>
        <w:pStyle w:val="BookText"/>
        <w:rPr/>
      </w:pPr>
      <w:r>
        <w:rPr>
          <w:rFonts w:ascii="IRNazanin" w:hAnsi="IRNazanin" w:eastAsia="IRNazanin"/>
          <w:color w:val="111111"/>
          <w:sz w:val="28"/>
          <w:sz w:val="28"/>
          <w:szCs w:val="28"/>
          <w:rtl w:val="true"/>
          <w:lang w:bidi="fa-IR"/>
        </w:rPr>
        <w:t xml:space="preserve">ـ بقعه شاه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دامنه کوه بیدقان،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بقعه شاپور علی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بقعه شاه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درورجان، چهار فرسخی قم</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ـ بقعه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قریه کهک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بقعه امام زاده هادی</w:t>
      </w:r>
    </w:p>
    <w:p>
      <w:pPr>
        <w:pStyle w:val="BookText"/>
        <w:rPr/>
      </w:pPr>
      <w:r>
        <w:rPr>
          <w:rFonts w:ascii="IRNazanin" w:hAnsi="IRNazanin" w:eastAsia="IRNazanin"/>
          <w:color w:val="111111"/>
          <w:sz w:val="28"/>
          <w:sz w:val="28"/>
          <w:szCs w:val="28"/>
          <w:rtl w:val="true"/>
          <w:lang w:bidi="fa-IR"/>
        </w:rPr>
        <w:t>ـ بقعه مشهد بلوک اردهال</w:t>
      </w:r>
    </w:p>
    <w:p>
      <w:pPr>
        <w:pStyle w:val="BookText"/>
        <w:rPr/>
      </w:pPr>
      <w:r>
        <w:rPr>
          <w:rFonts w:ascii="IRNazanin" w:hAnsi="IRNazanin" w:eastAsia="IRNazanin"/>
          <w:color w:val="111111"/>
          <w:sz w:val="28"/>
          <w:sz w:val="28"/>
          <w:szCs w:val="28"/>
          <w:rtl w:val="true"/>
          <w:lang w:bidi="fa-IR"/>
        </w:rPr>
        <w:t>ـ بقعه معصومه قائم آباد</w:t>
      </w:r>
    </w:p>
    <w:p>
      <w:pPr>
        <w:pStyle w:val="BookText"/>
        <w:rPr/>
      </w:pPr>
      <w:r>
        <w:rPr>
          <w:rFonts w:ascii="IRNazanin" w:hAnsi="IRNazanin" w:eastAsia="IRNazanin"/>
          <w:color w:val="111111"/>
          <w:sz w:val="28"/>
          <w:sz w:val="28"/>
          <w:szCs w:val="28"/>
          <w:rtl w:val="true"/>
          <w:lang w:bidi="fa-IR"/>
        </w:rPr>
        <w:t>ـ بقعه میرزا ابوالقاسم مجهتد قمی صاحب قوانین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مساجد و مدارس معروفه قم از این قرار است</w:t>
      </w:r>
      <w:r>
        <w:rPr>
          <w:rFonts w:eastAsia="IRNazanin" w:cs="IRNazanin"/>
          <w:color w:val="111111"/>
          <w:sz w:val="28"/>
          <w:szCs w:val="28"/>
          <w:rtl w:val="true"/>
          <w:lang w:bidi="fa-IR"/>
        </w:rPr>
        <w:t xml:space="preserve">: </w:t>
      </w:r>
      <w:bookmarkStart w:id="140" w:name="pg3808_39654"/>
    </w:p>
    <w:p>
      <w:pPr>
        <w:pStyle w:val="Heading3"/>
        <w:numPr>
          <w:ilvl w:val="2"/>
          <w:numId w:val="1"/>
        </w:numPr>
        <w:rPr/>
      </w:pPr>
      <w:bookmarkStart w:id="141" w:name="__RefHeading___Toc1320632_2281741623"/>
      <w:bookmarkStart w:id="142" w:name="_Toc49"/>
      <w:bookmarkEnd w:id="140"/>
      <w:bookmarkEnd w:id="141"/>
      <w:r>
        <w:rPr>
          <w:rtl w:val="true"/>
        </w:rPr>
        <w:t>مساجد معروفه</w:t>
      </w:r>
      <w:bookmarkEnd w:id="142"/>
    </w:p>
    <w:p>
      <w:pPr>
        <w:pStyle w:val="BookText"/>
        <w:rPr/>
      </w:pPr>
      <w:r>
        <w:rPr>
          <w:rFonts w:ascii="IRNazanin" w:hAnsi="IRNazanin" w:eastAsia="IRNazanin"/>
          <w:color w:val="111111"/>
          <w:sz w:val="28"/>
          <w:sz w:val="28"/>
          <w:szCs w:val="28"/>
          <w:rtl w:val="true"/>
          <w:lang w:bidi="fa-IR"/>
        </w:rPr>
        <w:t>مساجد معروفه</w:t>
      </w:r>
    </w:p>
    <w:p>
      <w:pPr>
        <w:pStyle w:val="BookText"/>
        <w:rPr/>
      </w:pPr>
      <w:r>
        <w:rPr>
          <w:rFonts w:ascii="IRNazanin" w:hAnsi="IRNazanin" w:eastAsia="IRNazanin"/>
          <w:color w:val="111111"/>
          <w:sz w:val="28"/>
          <w:sz w:val="28"/>
          <w:szCs w:val="28"/>
          <w:rtl w:val="true"/>
          <w:lang w:bidi="fa-IR"/>
        </w:rPr>
        <w:t>ـ مسجد جامع</w:t>
      </w:r>
    </w:p>
    <w:p>
      <w:pPr>
        <w:pStyle w:val="BookText"/>
        <w:rPr/>
      </w:pPr>
      <w:r>
        <w:rPr>
          <w:rFonts w:ascii="IRNazanin" w:hAnsi="IRNazanin" w:eastAsia="IRNazanin"/>
          <w:color w:val="111111"/>
          <w:sz w:val="28"/>
          <w:sz w:val="28"/>
          <w:szCs w:val="28"/>
          <w:rtl w:val="true"/>
          <w:lang w:bidi="fa-IR"/>
        </w:rPr>
        <w:t xml:space="preserve">ـ مسجد امام 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شخص مقدسی، وقتی حضرت امام حسن علیه‌السلام را در خواب یا بیداری درین محراب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جناب حاجی محمد صادق مجتهد که مقتدای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عشق علی</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محله عشق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محله، یخچال قاضی و انتهای آن، مدرسه لک‌هاست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باغ قاضی، سنگ تراشها، درویشها، لب‌چال، حمام گلشن، کاروانسرای بزازها و کوچه ترمینی تا محله چاله عربستان، در داخل این محله واقع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راهنمای جامع ایرانگردی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Heading3"/>
        <w:numPr>
          <w:ilvl w:val="2"/>
          <w:numId w:val="1"/>
        </w:numPr>
        <w:rPr/>
      </w:pPr>
      <w:bookmarkStart w:id="143" w:name="__RefHeading___Toc1320634_2281741623"/>
      <w:bookmarkStart w:id="144" w:name="_Toc50"/>
      <w:bookmarkEnd w:id="143"/>
      <w:r>
        <w:rPr>
          <w:rtl w:val="true"/>
        </w:rPr>
        <w:t>مدارس معروفه</w:t>
      </w:r>
      <w:bookmarkEnd w:id="144"/>
    </w:p>
    <w:p>
      <w:pPr>
        <w:pStyle w:val="BookText"/>
        <w:rPr/>
      </w:pPr>
      <w:r>
        <w:rPr>
          <w:rFonts w:ascii="IRNazanin" w:hAnsi="IRNazanin" w:eastAsia="IRNazanin"/>
          <w:color w:val="111111"/>
          <w:sz w:val="28"/>
          <w:sz w:val="28"/>
          <w:szCs w:val="28"/>
          <w:rtl w:val="true"/>
          <w:lang w:bidi="fa-IR"/>
        </w:rPr>
        <w:t>مدارس معروفه</w:t>
      </w:r>
    </w:p>
    <w:p>
      <w:pPr>
        <w:pStyle w:val="BookText"/>
        <w:rPr/>
      </w:pPr>
      <w:r>
        <w:rPr>
          <w:rFonts w:ascii="IRNazanin" w:hAnsi="IRNazanin" w:eastAsia="IRNazanin"/>
          <w:color w:val="111111"/>
          <w:sz w:val="28"/>
          <w:sz w:val="28"/>
          <w:szCs w:val="28"/>
          <w:rtl w:val="true"/>
          <w:lang w:bidi="fa-IR"/>
        </w:rPr>
        <w:t>ـ مدرسه آستانه مقدسه معروف به فیضیه، بنای خاقان مغفور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مدرسه مهدی قلی خان</w:t>
      </w:r>
    </w:p>
    <w:p>
      <w:pPr>
        <w:pStyle w:val="BookText"/>
        <w:rPr/>
      </w:pPr>
      <w:r>
        <w:rPr>
          <w:rFonts w:ascii="IRNazanin" w:hAnsi="IRNazanin" w:eastAsia="IRNazanin"/>
          <w:color w:val="111111"/>
          <w:sz w:val="28"/>
          <w:sz w:val="28"/>
          <w:szCs w:val="28"/>
          <w:rtl w:val="true"/>
          <w:lang w:bidi="fa-IR"/>
        </w:rPr>
        <w:t>ـ مدرسه جناب حاجی، مقصود، حاجی ملا محمدصادق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مدرسه ناصریه</w:t>
      </w:r>
    </w:p>
    <w:p>
      <w:pPr>
        <w:pStyle w:val="BookText"/>
        <w:rPr/>
      </w:pPr>
      <w:r>
        <w:rPr>
          <w:rFonts w:ascii="IRNazanin" w:hAnsi="IRNazanin" w:eastAsia="IRNazanin"/>
          <w:color w:val="111111"/>
          <w:sz w:val="28"/>
          <w:sz w:val="28"/>
          <w:szCs w:val="28"/>
          <w:rtl w:val="true"/>
          <w:lang w:bidi="fa-IR"/>
        </w:rPr>
        <w:t>ـ مدرسه محمد مؤمن خان</w:t>
      </w:r>
    </w:p>
    <w:p>
      <w:pPr>
        <w:pStyle w:val="BookText"/>
        <w:rPr/>
      </w:pPr>
      <w:r>
        <w:rPr>
          <w:rFonts w:ascii="IRNazanin" w:hAnsi="IRNazanin" w:eastAsia="IRNazanin"/>
          <w:color w:val="111111"/>
          <w:sz w:val="28"/>
          <w:sz w:val="28"/>
          <w:szCs w:val="28"/>
          <w:rtl w:val="true"/>
          <w:lang w:bidi="fa-IR"/>
        </w:rPr>
        <w:t>ـ مدرسه جانی خان</w:t>
      </w:r>
    </w:p>
    <w:p>
      <w:pPr>
        <w:pStyle w:val="BookText"/>
        <w:rPr/>
      </w:pPr>
      <w:r>
        <w:rPr>
          <w:rFonts w:ascii="IRNazanin" w:hAnsi="IRNazanin" w:eastAsia="IRNazanin"/>
          <w:color w:val="111111"/>
          <w:sz w:val="28"/>
          <w:sz w:val="28"/>
          <w:szCs w:val="28"/>
          <w:rtl w:val="true"/>
          <w:lang w:bidi="fa-IR"/>
        </w:rPr>
        <w:t>ـ مدرسه لک‌ها</w:t>
      </w:r>
    </w:p>
    <w:p>
      <w:pPr>
        <w:pStyle w:val="BookText"/>
        <w:rPr/>
      </w:pPr>
      <w:r>
        <w:rPr>
          <w:rFonts w:ascii="IRNazanin" w:hAnsi="IRNazanin" w:eastAsia="IRNazanin"/>
          <w:color w:val="111111"/>
          <w:sz w:val="28"/>
          <w:sz w:val="28"/>
          <w:szCs w:val="28"/>
          <w:rtl w:val="true"/>
          <w:lang w:bidi="fa-IR"/>
        </w:rPr>
        <w:t>مستغلات و دکاکین که جزو جزو آن را داریم، درین جا به طور اختصار می‌نگاریم</w:t>
      </w:r>
      <w:r>
        <w:rPr>
          <w:rFonts w:eastAsia="IRNazanin" w:cs="IRNazanin"/>
          <w:color w:val="111111"/>
          <w:sz w:val="28"/>
          <w:szCs w:val="28"/>
          <w:rtl w:val="true"/>
          <w:lang w:bidi="fa-IR"/>
        </w:rPr>
        <w:t>:</w:t>
      </w:r>
    </w:p>
    <w:p>
      <w:pPr>
        <w:pStyle w:val="Heading3"/>
        <w:numPr>
          <w:ilvl w:val="2"/>
          <w:numId w:val="1"/>
        </w:numPr>
        <w:rPr/>
      </w:pPr>
      <w:bookmarkStart w:id="145" w:name="__RefHeading___Toc1320636_2281741623"/>
      <w:bookmarkStart w:id="146" w:name="_Toc51"/>
      <w:bookmarkEnd w:id="145"/>
      <w:r>
        <w:rPr>
          <w:rtl w:val="true"/>
        </w:rPr>
        <w:t>خانات و تیمچه‌ها و غیره‌ها</w:t>
      </w:r>
      <w:bookmarkEnd w:id="146"/>
    </w:p>
    <w:p>
      <w:pPr>
        <w:pStyle w:val="BookText"/>
        <w:rPr/>
      </w:pPr>
      <w:r>
        <w:rPr>
          <w:rFonts w:ascii="IRNazanin" w:hAnsi="IRNazanin" w:eastAsia="IRNazanin"/>
          <w:color w:val="111111"/>
          <w:sz w:val="28"/>
          <w:sz w:val="28"/>
          <w:szCs w:val="28"/>
          <w:rtl w:val="true"/>
          <w:lang w:bidi="fa-IR"/>
        </w:rPr>
        <w:t>خانات و تیمچه‌ها و غیره‌ها</w:t>
      </w:r>
    </w:p>
    <w:p>
      <w:pPr>
        <w:pStyle w:val="BookText"/>
        <w:rPr/>
      </w:pPr>
      <w:r>
        <w:rPr>
          <w:rFonts w:ascii="IRNazanin" w:hAnsi="IRNazanin" w:eastAsia="IRNazanin"/>
          <w:color w:val="111111"/>
          <w:sz w:val="28"/>
          <w:sz w:val="28"/>
          <w:szCs w:val="28"/>
          <w:rtl w:val="true"/>
          <w:lang w:bidi="fa-IR"/>
        </w:rPr>
        <w:t>ـ خانات و تیمچه‌ها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حمام </w:t>
      </w:r>
      <w:bookmarkStart w:id="147" w:name="pg3808_39655"/>
    </w:p>
    <w:p>
      <w:pPr>
        <w:pStyle w:val="BookText"/>
        <w:rPr/>
      </w:pPr>
      <w:bookmarkEnd w:id="147"/>
      <w:r>
        <w:rPr>
          <w:rFonts w:ascii="IRNazanin" w:hAnsi="IRNazanin" w:eastAsia="IRNazanin"/>
          <w:color w:val="111111"/>
          <w:sz w:val="28"/>
          <w:sz w:val="28"/>
          <w:szCs w:val="28"/>
          <w:rtl w:val="true"/>
          <w:lang w:bidi="fa-IR"/>
        </w:rPr>
        <w:t>ـ گچ پزی</w:t>
      </w:r>
    </w:p>
    <w:p>
      <w:pPr>
        <w:pStyle w:val="BookText"/>
        <w:rPr/>
      </w:pPr>
      <w:r>
        <w:rPr>
          <w:rFonts w:ascii="IRNazanin" w:hAnsi="IRNazanin" w:eastAsia="IRNazanin"/>
          <w:color w:val="111111"/>
          <w:sz w:val="28"/>
          <w:sz w:val="28"/>
          <w:szCs w:val="28"/>
          <w:rtl w:val="true"/>
          <w:lang w:bidi="fa-IR"/>
        </w:rPr>
        <w:t>ـ آجرپزی</w:t>
      </w:r>
    </w:p>
    <w:p>
      <w:pPr>
        <w:pStyle w:val="BookText"/>
        <w:rPr/>
      </w:pPr>
      <w:r>
        <w:rPr>
          <w:rFonts w:ascii="IRNazanin" w:hAnsi="IRNazanin" w:eastAsia="IRNazanin"/>
          <w:color w:val="111111"/>
          <w:sz w:val="28"/>
          <w:sz w:val="28"/>
          <w:szCs w:val="28"/>
          <w:rtl w:val="true"/>
          <w:lang w:bidi="fa-IR"/>
        </w:rPr>
        <w:t>ـ طواحین</w:t>
      </w:r>
    </w:p>
    <w:p>
      <w:pPr>
        <w:pStyle w:val="BookText"/>
        <w:rPr/>
      </w:pPr>
      <w:r>
        <w:rPr>
          <w:rFonts w:ascii="IRNazanin" w:hAnsi="IRNazanin" w:eastAsia="IRNazanin"/>
          <w:color w:val="111111"/>
          <w:sz w:val="28"/>
          <w:sz w:val="28"/>
          <w:szCs w:val="28"/>
          <w:rtl w:val="true"/>
          <w:lang w:bidi="fa-IR"/>
        </w:rPr>
        <w:t>ـ یخچال</w:t>
      </w:r>
    </w:p>
    <w:p>
      <w:pPr>
        <w:pStyle w:val="BookText"/>
        <w:rPr/>
      </w:pPr>
      <w:r>
        <w:rPr>
          <w:rFonts w:ascii="IRNazanin" w:hAnsi="IRNazanin" w:eastAsia="IRNazanin"/>
          <w:color w:val="111111"/>
          <w:sz w:val="28"/>
          <w:sz w:val="28"/>
          <w:szCs w:val="28"/>
          <w:rtl w:val="true"/>
          <w:lang w:bidi="fa-IR"/>
        </w:rPr>
        <w:t>ـ دباغی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باب خانه که در محلّه عربستان از زایش آب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نفوس، بیت و پنج‌هزار و هفتصد و پنجاه نفر است</w:t>
      </w:r>
      <w:r>
        <w:rPr>
          <w:rFonts w:eastAsia="IRNazanin" w:cs="IRNazanin"/>
          <w:color w:val="111111"/>
          <w:sz w:val="28"/>
          <w:szCs w:val="28"/>
          <w:rtl w:val="true"/>
          <w:lang w:bidi="fa-IR"/>
        </w:rPr>
        <w:t>.</w:t>
      </w:r>
    </w:p>
    <w:p>
      <w:pPr>
        <w:pStyle w:val="Heading3"/>
        <w:numPr>
          <w:ilvl w:val="2"/>
          <w:numId w:val="1"/>
        </w:numPr>
        <w:rPr/>
      </w:pPr>
      <w:bookmarkStart w:id="148" w:name="__RefHeading___Toc1320638_2281741623"/>
      <w:bookmarkStart w:id="149" w:name="_Toc52"/>
      <w:bookmarkEnd w:id="148"/>
      <w:r>
        <w:rPr>
          <w:rtl w:val="true"/>
        </w:rPr>
        <w:t>[</w:t>
      </w:r>
      <w:r>
        <w:rPr>
          <w:rtl w:val="true"/>
        </w:rPr>
        <w:t>ایلات قم</w:t>
      </w:r>
      <w:r>
        <w:rPr>
          <w:rtl w:val="true"/>
        </w:rPr>
        <w:t>]</w:t>
      </w:r>
      <w:bookmarkEnd w:id="149"/>
    </w:p>
    <w:p>
      <w:pPr>
        <w:pStyle w:val="Heading4"/>
        <w:numPr>
          <w:ilvl w:val="3"/>
          <w:numId w:val="1"/>
        </w:numPr>
        <w:rPr/>
      </w:pPr>
      <w:bookmarkStart w:id="150" w:name="__RefHeading___Toc1320640_2281741623"/>
      <w:bookmarkStart w:id="151" w:name="_Toc53"/>
      <w:bookmarkEnd w:id="150"/>
      <w:r>
        <w:rPr>
          <w:rtl w:val="true"/>
        </w:rPr>
        <w:t>اشارة</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ایلات دارالایمان قم، اصل آنها از مملکت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خاقان شهید، آقا محمدشاه بزرگ، آنها را کوچانیده، در قم مسکن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هفت طایفه می‌باشند که کلاً جزو زند محسوب می‌شوند و هر دسته را به اسامی مختلف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صاحب حشم و شتر و گوسفند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در خود شهر ساکن شده، در دهات اطراف زراعت و باغات مختصری دارند و خودشان در شهر، مشغول نوکری و از اجزاء حکومت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اینها به طایفه لک</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ـ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جنوبی‌ترین گروه از قبایل کرد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گروه لک بیشتر از آن جهت است که خاندان زند از میان آنان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لک‌ها در شمال لرستان زندگی می‌کنند و نباید با لرها اشتباه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سلسله دلفان، با جلان زند و مافی از لک‌ها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طوایف کلیایی، کلهر، بهراموند ودالوند را نیز از لک‌ها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گیتاشناسی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شجاع و پردل و دلاور، با قدم‌های کشیده و شانه‌های پهن و ابروان و چشمان درشت که بر حسب ترکیب و صورت و هیبت و هیأت، از اکثر</w:t>
      </w:r>
    </w:p>
    <w:p>
      <w:pPr>
        <w:pStyle w:val="BookText"/>
        <w:rPr/>
      </w:pPr>
      <w:r>
        <w:rPr>
          <w:rFonts w:ascii="IRNazanin" w:hAnsi="IRNazanin" w:eastAsia="IRNazanin"/>
          <w:color w:val="111111"/>
          <w:sz w:val="28"/>
          <w:sz w:val="28"/>
          <w:szCs w:val="28"/>
          <w:rtl w:val="true"/>
          <w:lang w:bidi="fa-IR"/>
        </w:rPr>
        <w:t>جوانان اهل ایران امتیاز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این طوایف در قلعه‌جات حومه شهر منزل دارند و اکثر اوقات چادرها در بیانان برسرپا کرده، احشام و اغنام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 آنها در نیزار جزو عراق و محلاّت است و قشلاق آنها در حوالی قم است که تا سه ـ چهار فرسخ چادرها بر سرپاکرده، زندگانی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هنوز سبک اهلیت را از دست نداده‌اند و کلیّةً شجاع و پردل و سوار هستند؛ با همان قباهای دراز و تفنگ‌های قدیم، کهنه، فتیله‌ی و ونکی که بند آنها از قاطمه</w:t>
      </w:r>
      <w:r>
        <w:rPr>
          <w:rStyle w:val="FootnoteAnchor"/>
          <w:rtl w:val="true"/>
        </w:rPr>
        <w:footnoteReference w:id="1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چابکی و زبردستی دارند که هریک از آنها می‌توانند که خود را از میان پنجاه نفر سوار و غلام شهری که اهل نظامند به سلامت 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هنر در همین اعصار ازپیران و جوانان آنها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اینها را که در عهد شاه بزرگ به این ولایت آوردند، مالیات دیوانی نداشتند و دیوان هم محض آن که از آنها شرارت و فسادی بروز نکند، ایشان را از دادن سوار و نوکر نظامی و غلام، معفوّ داشت و توجهی از ایشان نشد که در حالت اهلیّت و رعیتی باقی مانده، استعدادی پیدا نکنند؛ ولی محض اشاعه رأفت، مالیات هم از آنها گرفته نمی‌شد تا آن که در دولت خاقان مغفور، فتح علی‌شاه ـ طاب ثراه ـ هر طایفه از آنها خود را به یکی از علمای بلد چسبانیده، بنای شرارت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از فتنه آنها چند قتلی اتفاق افتاد که باعث کدورت و فتنه‌ی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الامر امنای دولت، خاقان مغفور چند نفر مأمور به جهت تنبیه آنها فرستاده، مبلغ پانصد تومان از ایشان جریمه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بعد که در قم می‌آمدند، آن وجه را همه ساله از آنها دریافت نمودند، تا آن که مبلغ مزبور، جزو جمع کتابچه دیوانی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عهده مالیات بر می‌آمدند تا در اواخر دولت خاقان مغفور، دویست و پنجاه تومان آن، تخفیف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سنوات بعد باز به اسم فرع و رسوم تخفیف و پیشکش سرباز، مالیات آنها زیاد شد، تا به هفتصد و شصت و چهار تومان رسید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ممیّزی جدید این دولت جاوید آیت، مالیات آنها بر هزار و صد و بیست و پنج </w:t>
      </w:r>
      <w:bookmarkStart w:id="152" w:name="pg3808_39657"/>
    </w:p>
    <w:p>
      <w:pPr>
        <w:pStyle w:val="BookText"/>
        <w:rPr/>
      </w:pPr>
      <w:bookmarkEnd w:id="152"/>
      <w:r>
        <w:rPr>
          <w:rFonts w:ascii="IRNazanin" w:hAnsi="IRNazanin" w:eastAsia="IRNazanin"/>
          <w:color w:val="111111"/>
          <w:sz w:val="28"/>
          <w:sz w:val="28"/>
          <w:szCs w:val="28"/>
          <w:rtl w:val="true"/>
          <w:lang w:bidi="fa-IR"/>
        </w:rPr>
        <w:t>تومان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دیوانی ندارند، تدارک نوکر آنها به هزار تومان اضافه مالیات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و سیصد و پنج، در عهد وزارت داخله جناب مستطاب امین السلطان، وزیر اعظم که مرحوم محمد مهدی خان اعتضاد الدوله حکومت قم داشت، چهار هزار تومان فرع و تفاوتِ عمل حکومت قم جزو اصل مالیات شد، که هفتصد تومان هم فرع ایل بیگی</w:t>
      </w:r>
      <w:r>
        <w:rPr>
          <w:rStyle w:val="FootnoteAnchor"/>
          <w:rtl w:val="true"/>
        </w:rPr>
        <w:footnoteReference w:id="191"/>
      </w:r>
      <w:r>
        <w:rPr>
          <w:rFonts w:ascii="IRNazanin" w:hAnsi="IRNazanin" w:eastAsia="IRNazanin"/>
          <w:color w:val="111111"/>
          <w:sz w:val="28"/>
          <w:sz w:val="28"/>
          <w:szCs w:val="28"/>
          <w:rtl w:val="true"/>
          <w:lang w:bidi="fa-IR"/>
        </w:rPr>
        <w:t>گری قم بود که از ایلات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جزو اصل مالیات شد و کنون درین عهد از قرار تحقیق تقریباً از بابت</w:t>
      </w:r>
      <w:r>
        <w:rPr>
          <w:rStyle w:val="FootnoteAnchor"/>
          <w:rtl w:val="true"/>
        </w:rPr>
        <w:footnoteReference w:id="192"/>
      </w:r>
      <w:r>
        <w:rPr>
          <w:rFonts w:ascii="IRNazanin" w:hAnsi="IRNazanin" w:eastAsia="IRNazanin"/>
          <w:color w:val="111111"/>
          <w:sz w:val="28"/>
          <w:sz w:val="28"/>
          <w:szCs w:val="28"/>
          <w:rtl w:val="true"/>
          <w:lang w:bidi="fa-IR"/>
        </w:rPr>
        <w:t>مراعی و مواشی</w:t>
      </w:r>
      <w:r>
        <w:rPr>
          <w:rStyle w:val="FootnoteAnchor"/>
          <w:rtl w:val="true"/>
        </w:rPr>
        <w:footnoteReference w:id="193"/>
      </w:r>
      <w:r>
        <w:rPr>
          <w:rFonts w:ascii="IRNazanin" w:hAnsi="IRNazanin" w:eastAsia="IRNazanin"/>
          <w:color w:val="111111"/>
          <w:sz w:val="28"/>
          <w:sz w:val="28"/>
          <w:szCs w:val="28"/>
          <w:rtl w:val="true"/>
          <w:lang w:bidi="fa-IR"/>
        </w:rPr>
        <w:t>و مرسعه و سناق ازین هفت طایفه اصلاً و فرعاً چهار هزار تومان مالیات گرفته می‌شود و جزیی آن را حکومت و ایل بیگی و مأمور می‌برد، و باقی به دیوان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کاری و هنرمند دارند، تعداد نفوس آنها با ذکر مرتع این طوایف سبعه که زندیه هستند از قرار ذیل است</w:t>
      </w:r>
      <w:r>
        <w:rPr>
          <w:rFonts w:eastAsia="IRNazanin" w:cs="IRNazanin"/>
          <w:color w:val="111111"/>
          <w:sz w:val="28"/>
          <w:szCs w:val="28"/>
          <w:rtl w:val="true"/>
          <w:lang w:bidi="fa-IR"/>
        </w:rPr>
        <w:t>:</w:t>
      </w:r>
    </w:p>
    <w:p>
      <w:pPr>
        <w:pStyle w:val="Heading4"/>
        <w:numPr>
          <w:ilvl w:val="3"/>
          <w:numId w:val="1"/>
        </w:numPr>
        <w:rPr/>
      </w:pPr>
      <w:bookmarkStart w:id="153" w:name="__RefHeading___Toc1320642_2281741623"/>
      <w:bookmarkStart w:id="154" w:name="_Toc54"/>
      <w:bookmarkEnd w:id="153"/>
      <w:r>
        <w:rPr>
          <w:rtl w:val="true"/>
        </w:rPr>
        <w:t>[</w:t>
      </w:r>
      <w:r>
        <w:rPr>
          <w:rtl w:val="true"/>
        </w:rPr>
        <w:t>طایفه زندیه</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زندیه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زندیه از احفاد و اقربا و اقوام کریم خان زند هستند که مدت سلطنت او سی و سه سال در ایران بوده است و باقی اولاد و بستگان او تا دو ـ سه سالی در بعضی از بلاد ایران مثل فارس و کرمان و اصفهان و عراق و کاشان و قم، عَلَم مالک رقابی</w:t>
      </w:r>
      <w:r>
        <w:rPr>
          <w:rStyle w:val="FootnoteAnchor"/>
          <w:rtl w:val="true"/>
        </w:rPr>
        <w:footnoteReference w:id="194"/>
      </w:r>
      <w:r>
        <w:rPr>
          <w:rFonts w:ascii="IRNazanin" w:hAnsi="IRNazanin" w:eastAsia="IRNazanin"/>
          <w:color w:val="111111"/>
          <w:sz w:val="28"/>
          <w:sz w:val="28"/>
          <w:szCs w:val="28"/>
          <w:rtl w:val="true"/>
          <w:lang w:bidi="fa-IR"/>
        </w:rPr>
        <w:t>افراشتند، لکن در تزلزل بودند و به واسطه نفاق با یکدیگر و بال و زوال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خان شهید، آقا محمد شاه بزرگ، برزگان آنها را که صاحب داعیه بودند، مکفوف البصر</w:t>
      </w:r>
      <w:r>
        <w:rPr>
          <w:rStyle w:val="FootnoteAnchor"/>
          <w:rtl w:val="true"/>
        </w:rPr>
        <w:footnoteReference w:id="195"/>
      </w:r>
      <w:r>
        <w:rPr>
          <w:rFonts w:ascii="IRNazanin" w:hAnsi="IRNazanin" w:eastAsia="IRNazanin"/>
          <w:color w:val="111111"/>
          <w:sz w:val="28"/>
          <w:sz w:val="28"/>
          <w:szCs w:val="28"/>
          <w:rtl w:val="true"/>
          <w:lang w:bidi="fa-IR"/>
        </w:rPr>
        <w:t>نمودند و در پاره شهرها متفرق شدند، یک ـ دو نفر آنها را هم در قم سکنا دادند و ذکر ایشان در اینجا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مابقی که جزو ایلات کریم خان و طایفه زندیه مشهورند، در بیرون شهر قم منزل دادند و سه دسته شده‌اند؛ یک ثلث آنها </w:t>
      </w:r>
    </w:p>
    <w:p>
      <w:pPr>
        <w:pStyle w:val="BookText"/>
        <w:rPr/>
      </w:pPr>
      <w:r>
        <w:rPr>
          <w:rFonts w:ascii="IRNazanin" w:hAnsi="IRNazanin" w:eastAsia="IRNazanin"/>
          <w:color w:val="111111"/>
          <w:sz w:val="28"/>
          <w:sz w:val="28"/>
          <w:szCs w:val="28"/>
          <w:rtl w:val="true"/>
          <w:lang w:bidi="fa-IR"/>
        </w:rPr>
        <w:t xml:space="preserve">مشهور به زندِ شهری است که خانه‌های آنها در شهر است و مرتع آنها در شاه آباد خالصه و اراضی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است که طرف قبله قم است، در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دارد، و اینها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طهران، دو مثل مشهور است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در جواب من زندی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روضه لکی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مثل را در جایی می‌گویند که جواب موافق مقصود به آنها داده نشده باشد و کار به اشتلم</w:t>
      </w:r>
      <w:r>
        <w:rPr>
          <w:rStyle w:val="FootnoteAnchor"/>
          <w:rtl w:val="true"/>
        </w:rPr>
        <w:footnoteReference w:id="197"/>
      </w:r>
      <w:r>
        <w:rPr>
          <w:rFonts w:ascii="IRNazanin" w:hAnsi="IRNazanin" w:eastAsia="IRNazanin"/>
          <w:color w:val="111111"/>
          <w:sz w:val="28"/>
          <w:sz w:val="28"/>
          <w:szCs w:val="28"/>
          <w:rtl w:val="true"/>
          <w:lang w:bidi="fa-IR"/>
        </w:rPr>
        <w:t>یا لیت ولعلّ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ثلث آنها، قشلاق در قلعه نصرت آباد و هموار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گدن کَلَمز</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ـ گدن گلمز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کوه نمک، اوّل ملک جعفرآباد ساوه در چهار فرسخی قم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سفید و شفافی دارد و از سرکوه چشمه نمک می‌جوشد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مدرسی طباطبایی، کتابخانه آیة‌الله العظمی مرعشی، صص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ارباب، به کوشش مدرسی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دارند و کوه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محل قشلاق آنها است و تا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کمر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سه فرسخی قم است مرتع 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ثلث سیم، قشلاق آنها در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از میل قریه طایقان</w:t>
      </w:r>
      <w:r>
        <w:rPr>
          <w:rStyle w:val="FootnoteAnchor"/>
          <w:rtl w:val="true"/>
        </w:rPr>
        <w:footnoteReference w:id="199"/>
      </w:r>
      <w:r>
        <w:rPr>
          <w:rFonts w:ascii="IRNazanin" w:hAnsi="IRNazanin" w:eastAsia="IRNazanin"/>
          <w:color w:val="111111"/>
          <w:sz w:val="28"/>
          <w:sz w:val="28"/>
          <w:szCs w:val="28"/>
          <w:rtl w:val="true"/>
          <w:lang w:bidi="fa-IR"/>
        </w:rPr>
        <w:t xml:space="preserve">تا راه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دارد و ییلاق هر سه تیره در فراهان است، که به اهل عراق حق ممرتع و صدسه</w:t>
      </w:r>
      <w:r>
        <w:rPr>
          <w:rStyle w:val="FootnoteAnchor"/>
          <w:rtl w:val="true"/>
        </w:rPr>
        <w:footnoteReference w:id="200"/>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کاری و حشم معتبر دارند و اغلب آنها صاحب دولت و مکنت هستند و شایسته هر خدمتی می‌باشند و مالیات دیوانی آن‌ها جزو جمع قم است</w:t>
      </w:r>
      <w:r>
        <w:rPr>
          <w:rFonts w:eastAsia="IRNazanin" w:cs="IRNazanin"/>
          <w:color w:val="111111"/>
          <w:sz w:val="28"/>
          <w:szCs w:val="28"/>
          <w:rtl w:val="true"/>
          <w:lang w:bidi="fa-IR"/>
        </w:rPr>
        <w:t xml:space="preserve">. </w:t>
      </w:r>
      <w:bookmarkStart w:id="155" w:name="pg3808_39659"/>
    </w:p>
    <w:p>
      <w:pPr>
        <w:pStyle w:val="BookText"/>
        <w:rPr/>
      </w:pPr>
      <w:bookmarkEnd w:id="155"/>
      <w:r>
        <w:rPr>
          <w:rFonts w:ascii="IRNazanin" w:hAnsi="IRNazanin" w:eastAsia="IRNazanin"/>
          <w:color w:val="111111"/>
          <w:sz w:val="28"/>
          <w:sz w:val="28"/>
          <w:szCs w:val="28"/>
          <w:rtl w:val="true"/>
          <w:lang w:bidi="fa-IR"/>
        </w:rPr>
        <w:t>ما صورت ثبت مالیات و تعداد نفوس این هفت طایفه زندیه را کلاًّ می‌دانیم لکن از عمل به جزو آن آگاه نیستیم که از هر طایفه جداجدا چقدر گرفته می‌شود و تعداد نفوس آنها از چه قرار است؛ مگر آن که ثبت ممیزی میرزا حبیب الله گرگانی را که در سنه هزار و دویست و نود وشش نموده است، در این‌جا می‌نگاریم، و البته از پانصد سال قبل تاکنون مبلغ و مقداری بر مالیات و تعداد نفوس آنها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مالیات از قرار ممیزی سنه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از این مبلغ علاوه‌تر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ممرتع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جمعیت از قرار تعداد نفوس که در سال هزار و دویست و هشتاد و شش شده و کنون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w:t>
      </w:r>
    </w:p>
    <w:p>
      <w:pPr>
        <w:pStyle w:val="Heading4"/>
        <w:numPr>
          <w:ilvl w:val="3"/>
          <w:numId w:val="1"/>
        </w:numPr>
        <w:rPr/>
      </w:pPr>
      <w:bookmarkStart w:id="156" w:name="__RefHeading___Toc1320644_2281741623"/>
      <w:bookmarkStart w:id="157" w:name="_Toc55"/>
      <w:bookmarkEnd w:id="156"/>
      <w:r>
        <w:rPr>
          <w:rtl w:val="true"/>
        </w:rPr>
        <w:t>[</w:t>
      </w:r>
      <w:r>
        <w:rPr>
          <w:rtl w:val="true"/>
        </w:rPr>
        <w:t>طایفه گائینی</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گائینی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هفت طایفه که در قم جزو زندیّه است، طایفه گائینی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نظر دارم که بعضی به جای 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از ایلات معتبر و بزرگان آنها در شهر قم منزل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قشلاق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فرسخی قم تاپل دلاّک و رودخانه ساوه است، و ییلاق آنها به طرف شاهسون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مزدقان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نوبران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یاتان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است که این قریه‌ها جزو ساوه است و در </w:t>
      </w:r>
      <w:bookmarkStart w:id="158" w:name="pg3808_39660"/>
    </w:p>
    <w:p>
      <w:pPr>
        <w:pStyle w:val="BookText"/>
        <w:rPr/>
      </w:pPr>
      <w:bookmarkEnd w:id="158"/>
      <w:r>
        <w:rPr>
          <w:rFonts w:ascii="IRNazanin" w:hAnsi="IRNazanin" w:eastAsia="IRNazanin"/>
          <w:color w:val="111111"/>
          <w:sz w:val="28"/>
          <w:sz w:val="28"/>
          <w:szCs w:val="28"/>
          <w:rtl w:val="true"/>
          <w:lang w:bidi="fa-IR"/>
        </w:rPr>
        <w:t xml:space="preserve">هشت فرسخی و ده فرسخی ساوه واقع شده است،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ییلاق با ایل شاهسون که در اطراف ساوه‌اند، مجاورت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حدود که ییلاق می‌کنند، حق ممرتع و صدسه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اینها همان است که جزو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دهات و مزارع هم در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قراچای</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ساوه دارند، حشم آنها بسیار و جوانان هنرمند در میان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سنه هزار و دویست و نود و شش این طایفه از این قرار است و کنون مبالغی بر آن علاوه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ممرتع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آنها از قرار تعداد نفوس، سه هزار و دویست و هشتاد و شش، که کنون دو مساوی، بلکه سه مساوی علاوه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w:t>
      </w:r>
    </w:p>
    <w:p>
      <w:pPr>
        <w:pStyle w:val="Heading4"/>
        <w:numPr>
          <w:ilvl w:val="3"/>
          <w:numId w:val="1"/>
        </w:numPr>
        <w:rPr/>
      </w:pPr>
      <w:bookmarkStart w:id="159" w:name="__RefHeading___Toc1320646_2281741623"/>
      <w:bookmarkStart w:id="160" w:name="_Toc56"/>
      <w:bookmarkEnd w:id="159"/>
      <w:r>
        <w:rPr>
          <w:rtl w:val="true"/>
        </w:rPr>
        <w:t>[</w:t>
      </w:r>
      <w:r>
        <w:rPr>
          <w:rtl w:val="true"/>
        </w:rPr>
        <w:t>طایفه سعدوند</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سعدوند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هفت طایفه که جزو زندیه ساکنین قم است، طایفه سعدوند می‌باشد و در کنار قنوات بیرون شهر و قلعه جات قم سکنا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مرتع در حدود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سراجه</w:t>
      </w:r>
      <w:r>
        <w:rPr>
          <w:rFonts w:eastAsia="IRNazanin" w:cs="IRNazanin"/>
          <w:color w:val="111111"/>
          <w:sz w:val="28"/>
          <w:szCs w:val="28"/>
          <w:rtl w:val="true"/>
          <w:lang w:bidi="fa-IR"/>
        </w:rPr>
        <w:t>»</w:t>
      </w:r>
      <w:r>
        <w:rPr>
          <w:rStyle w:val="FootnoteAnchor"/>
          <w:rtl w:val="true"/>
        </w:rPr>
        <w:footnoteReference w:id="2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کوچکی است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تهران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قم، مشرف به دریاچه حوض سلطان که قبل از خروج گاز و نفت از حوالی آن اهمیّتی خاص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چاه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سراجه در عمق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گاز رسید و توجه دنیا را به این منطقه جلب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bookmarkStart w:id="161" w:name="pg3808_39661"/>
    </w:p>
    <w:p>
      <w:pPr>
        <w:pStyle w:val="BookText"/>
        <w:rPr/>
      </w:pPr>
      <w:bookmarkEnd w:id="161"/>
      <w:r>
        <w:rPr>
          <w:rFonts w:ascii="IRNazanin" w:hAnsi="IRNazanin" w:eastAsia="IRNazanin"/>
          <w:color w:val="111111"/>
          <w:sz w:val="28"/>
          <w:sz w:val="28"/>
          <w:szCs w:val="28"/>
          <w:rtl w:val="true"/>
          <w:lang w:bidi="fa-IR"/>
        </w:rPr>
        <w:t>هفت فرسخی و توابع قم است، حشم آنها بیش‌تر شتر و گوسفند است، بعضی سکنه قلعه مؤمن آباد و حاجی آباد قم هستند، بعضی در رستم آباد و نواران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حرفه رعیتی و خربزه 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حشم آنها به شمس‌آباد خالصه دو فرسخی قم می‌رود و کُلِش</w:t>
      </w:r>
      <w:r>
        <w:rPr>
          <w:rStyle w:val="FootnoteAnchor"/>
          <w:rtl w:val="true"/>
        </w:rPr>
        <w:footnoteReference w:id="205"/>
      </w:r>
      <w:r>
        <w:rPr>
          <w:rFonts w:ascii="IRNazanin" w:hAnsi="IRNazanin" w:eastAsia="IRNazanin"/>
          <w:color w:val="111111"/>
          <w:sz w:val="28"/>
          <w:sz w:val="28"/>
          <w:szCs w:val="28"/>
          <w:rtl w:val="true"/>
          <w:lang w:bidi="fa-IR"/>
        </w:rPr>
        <w:t>زار شمس آباد را اجاره کرده، در زمستان‌ها آنجا به سر می‌برند و زمین بایر قریه قمرود از توابع قم هم مرتع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فلاحت پیشه و کاروان دارند و اغلب صاحب مکنت هستند، مالیات و نفوس آنها از روی ثبت هزار و دویست و نود و شش و هزار و دویست و هشتاد و شش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قدیم که کنون خیلی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آنها از قرار ثبت قدیم که در جزو بیرون شهر حساب شده است</w:t>
      </w:r>
      <w:r>
        <w:rPr>
          <w:rFonts w:eastAsia="IRNazanin" w:cs="IRNazanin"/>
          <w:color w:val="111111"/>
          <w:sz w:val="28"/>
          <w:szCs w:val="28"/>
          <w:rtl w:val="true"/>
          <w:lang w:bidi="fa-IR"/>
        </w:rPr>
        <w:t>:</w:t>
      </w:r>
    </w:p>
    <w:p>
      <w:pPr>
        <w:pStyle w:val="Heading4"/>
        <w:numPr>
          <w:ilvl w:val="3"/>
          <w:numId w:val="1"/>
        </w:numPr>
        <w:rPr/>
      </w:pPr>
      <w:bookmarkStart w:id="162" w:name="__RefHeading___Toc1320648_2281741623"/>
      <w:bookmarkStart w:id="163" w:name="_Toc57"/>
      <w:bookmarkEnd w:id="162"/>
      <w:r>
        <w:rPr>
          <w:rtl w:val="true"/>
        </w:rPr>
        <w:t>[</w:t>
      </w:r>
      <w:r>
        <w:rPr>
          <w:rtl w:val="true"/>
        </w:rPr>
        <w:t>طایفه عبدالملکی</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عبدالملکی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هفت طایفه در قم که جزو زندیّه هستند، طایفه عبدالملکی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سکنه شهر قم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آنها از سایر ایلات کمتر است، با زند شهری جمع بسته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 آنها چندان وافر نیست، اکثر آنها به خدمات دیوانی قم و صاحب منصبی فراشخانه قم و نوکری آقایان و علمای شهری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مرتع آنها در طرف قبله و در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شتر و قاطر خود را به کرایه می‌دهند، گوسفندهم دارند و ییلاق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از قرار ثبت قدیم که مذکور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نفوس قدیم آنها در جزو تعداد اهل شهر است</w:t>
      </w:r>
      <w:r>
        <w:rPr>
          <w:rFonts w:eastAsia="IRNazanin" w:cs="IRNazanin"/>
          <w:color w:val="111111"/>
          <w:sz w:val="28"/>
          <w:szCs w:val="28"/>
          <w:rtl w:val="true"/>
          <w:lang w:bidi="fa-IR"/>
        </w:rPr>
        <w:t xml:space="preserve">. </w:t>
      </w:r>
      <w:bookmarkStart w:id="164" w:name="pg3808_39662"/>
    </w:p>
    <w:p>
      <w:pPr>
        <w:pStyle w:val="Heading4"/>
        <w:numPr>
          <w:ilvl w:val="3"/>
          <w:numId w:val="1"/>
        </w:numPr>
        <w:rPr/>
      </w:pPr>
      <w:bookmarkStart w:id="165" w:name="__RefHeading___Toc1320650_2281741623"/>
      <w:bookmarkStart w:id="166" w:name="_Toc58"/>
      <w:bookmarkEnd w:id="164"/>
      <w:bookmarkEnd w:id="165"/>
      <w:r>
        <w:rPr>
          <w:rtl w:val="true"/>
        </w:rPr>
        <w:t>[</w:t>
      </w:r>
      <w:r>
        <w:rPr>
          <w:rtl w:val="true"/>
        </w:rPr>
        <w:t>طایفه کلهر</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کلهر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هفت طایفه که در قم جزو زندیه است، طایفه کلهر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طایفه در اطراف کرمانشاهان هستند که در آن‌جا سوار به دیوان می‌دهند و عدّه کثیری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و چابکی و سواری، طایفه کلهر، از جمیع طوایف ایران ـ بدون استثناء ـ اول شخص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آنان مشهور جمیع آفاق است و اینها از طوایف قدیم ایرانند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کریم خان زند به سلطنت رسید و این طایفه را از جمیع عشایر ایران شجاع‌تر و دل‌دارتر دید، مخصوصاً اینها را به قرابت خود برگزید که برکثرت مرد و شماره عدد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زندیّه را که عشیره او بودند، بر آن داشت که با طایفه کلهر وصلت کنند و در کارها همراه باشند، سیم و زر بسیار داد و خرج‌ها کرد و از برای طرفین جشن‌های عروسی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دو طایفه هم نیز به رغبت با یکدیگر وصلت کردند و کلهر و زندی به مثابه ایل واحد شدند و از این قضیّه مسلّمه شرح حال سایر طوایف هم که جزو زند شده‌اند،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مختصر آن این است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سایر طوایف و قبایل با کریم خان زند سازگاری کرده، از روی ارادت که پدران او را اجاق</w:t>
      </w:r>
      <w:r>
        <w:rPr>
          <w:rStyle w:val="FootnoteAnchor"/>
          <w:rtl w:val="true"/>
        </w:rPr>
        <w:footnoteReference w:id="206"/>
      </w:r>
      <w:r>
        <w:rPr>
          <w:rFonts w:ascii="IRNazanin" w:hAnsi="IRNazanin" w:eastAsia="IRNazanin"/>
          <w:color w:val="111111"/>
          <w:sz w:val="28"/>
          <w:sz w:val="28"/>
          <w:szCs w:val="28"/>
          <w:rtl w:val="true"/>
          <w:lang w:bidi="fa-IR"/>
        </w:rPr>
        <w:t>می‌دانستند، به سلطنت متفق الکلمه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محض این همراهی، این شش طایفه اختصاص تامّی به طایفه زند پیدا کرده، به طوری کریم خان با آنها حفاوت و مهربانی کرد که جزو جمع زند شده، در کتابچه‌های دیوانی همه را زندی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جزوه، بچه هر طایفه به اسم قدیم خود نامیده می‌شد و طایفه کلهر بیش‌تر از سایرین به زندیه انتساب و اختصاص یافتند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مطلب، این است که طایفه قاجار سکنه شهر گنجه خود را به نادرشاه افشاری چسبانیده و محض هواخواهی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قجر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در آن </w:t>
      </w:r>
      <w:bookmarkStart w:id="167" w:name="pg3808_39663"/>
    </w:p>
    <w:p>
      <w:pPr>
        <w:pStyle w:val="BookText"/>
        <w:rPr/>
      </w:pPr>
      <w:bookmarkEnd w:id="167"/>
      <w:r>
        <w:rPr>
          <w:rFonts w:ascii="IRNazanin" w:hAnsi="IRNazanin" w:eastAsia="IRNazanin"/>
          <w:color w:val="111111"/>
          <w:sz w:val="28"/>
          <w:sz w:val="28"/>
          <w:szCs w:val="28"/>
          <w:rtl w:val="true"/>
          <w:lang w:bidi="fa-IR"/>
        </w:rPr>
        <w:t xml:space="preserve">زمان عزتی داشتند، چنان که در مقام طعن و توبیخ هنوز اهل طهران می‌گویند که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قجر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 به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آدمی پست را که به خود طبع عالی بندد و عزیز بی‌جهت شود و ناز وکبری نماید، به طنز گویند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قجر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بعد از نادر به ذلّت افتادند، سلطنت زندیه و دولت قاجاریه به آنها اعتنایی نکردند و بیگانه شمردند، بیش‌تر آنها در قزوین ساکن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همین قدر معلوم شد که اصل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ایلات معتبره است و اینها که جزو زندیه قم هستند، آنها را از شیراز به این جا کوچانیده‌اند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اینها در شهر قم و اطراف آن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آنها بر سبیل ندرت است، بعضی در جزو عمله دیوانی و فراشخانه قم مشغول خدمت هستند و بعضی به نوکری و بستگی علمای قم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ایشان در سفلای قم، در زمین‌های بایر هرزآب</w:t>
      </w:r>
      <w:r>
        <w:rPr>
          <w:rStyle w:val="FootnoteAnchor"/>
          <w:rtl w:val="true"/>
        </w:rPr>
        <w:footnoteReference w:id="207"/>
      </w:r>
      <w:r>
        <w:rPr>
          <w:rFonts w:ascii="IRNazanin" w:hAnsi="IRNazanin" w:eastAsia="IRNazanin"/>
          <w:color w:val="111111"/>
          <w:sz w:val="28"/>
          <w:sz w:val="28"/>
          <w:szCs w:val="28"/>
          <w:rtl w:val="true"/>
          <w:lang w:bidi="fa-IR"/>
        </w:rPr>
        <w:t>و کفتار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مالیات قدیم بر نمی‌آمدند، در ممیزی میرزا حبیب الله گرگانی، در سنه هزار و دویست و نود و شش، تخفیفی به مالیات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در میان آنها است از هر جهت آراستگی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مالیات آنها در سنه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ممرتع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تعداد نفوس آنها در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 شهری‌ها نوشته شده است</w:t>
      </w:r>
      <w:r>
        <w:rPr>
          <w:rFonts w:eastAsia="IRNazanin" w:cs="IRNazanin"/>
          <w:color w:val="111111"/>
          <w:sz w:val="28"/>
          <w:szCs w:val="28"/>
          <w:rtl w:val="true"/>
          <w:lang w:bidi="fa-IR"/>
        </w:rPr>
        <w:t>.</w:t>
      </w:r>
    </w:p>
    <w:p>
      <w:pPr>
        <w:pStyle w:val="Heading4"/>
        <w:numPr>
          <w:ilvl w:val="3"/>
          <w:numId w:val="1"/>
        </w:numPr>
        <w:rPr/>
      </w:pPr>
      <w:bookmarkStart w:id="168" w:name="__RefHeading___Toc1320652_2281741623"/>
      <w:bookmarkStart w:id="169" w:name="_Toc59"/>
      <w:bookmarkEnd w:id="168"/>
      <w:r>
        <w:rPr>
          <w:rtl w:val="true"/>
        </w:rPr>
        <w:t>[</w:t>
      </w:r>
      <w:r>
        <w:rPr>
          <w:rtl w:val="true"/>
        </w:rPr>
        <w:t>طایفه کرزه‌بر</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کرزه‌بر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طایفه هایی که در جزو زندند، طایفه کرزه‌بر از سکنه شهرند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گوسفند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از قاطرداری و قاطر فروشی، گذران می‌کنند و بعضی به کار رعیتی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نفوس آنها خیلی کم است</w:t>
      </w:r>
      <w:r>
        <w:rPr>
          <w:rFonts w:eastAsia="IRNazanin" w:cs="IRNazanin"/>
          <w:color w:val="111111"/>
          <w:sz w:val="28"/>
          <w:szCs w:val="28"/>
          <w:rtl w:val="true"/>
          <w:lang w:bidi="fa-IR"/>
        </w:rPr>
        <w:t xml:space="preserve">. </w:t>
      </w:r>
      <w:bookmarkStart w:id="170" w:name="pg3808_39664"/>
    </w:p>
    <w:p>
      <w:pPr>
        <w:pStyle w:val="Heading4"/>
        <w:numPr>
          <w:ilvl w:val="3"/>
          <w:numId w:val="1"/>
        </w:numPr>
        <w:rPr/>
      </w:pPr>
      <w:bookmarkStart w:id="171" w:name="__RefHeading___Toc1320654_2281741623"/>
      <w:bookmarkStart w:id="172" w:name="_Toc60"/>
      <w:bookmarkEnd w:id="170"/>
      <w:bookmarkEnd w:id="171"/>
      <w:r>
        <w:rPr>
          <w:rtl w:val="true"/>
        </w:rPr>
        <w:t>[</w:t>
      </w:r>
      <w:r>
        <w:rPr>
          <w:rtl w:val="true"/>
        </w:rPr>
        <w:t>طایفه لشنی</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لشنی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طایفه‌هایی که جزو زند است، طایفه لَشَنی</w:t>
      </w:r>
      <w:r>
        <w:rPr>
          <w:rStyle w:val="FootnoteAnchor"/>
          <w:rtl w:val="true"/>
        </w:rPr>
        <w:footnoteReference w:id="208"/>
      </w:r>
      <w:r>
        <w:rPr>
          <w:rFonts w:ascii="IRNazanin" w:hAnsi="IRNazanin" w:eastAsia="IRNazanin"/>
          <w:color w:val="111111"/>
          <w:sz w:val="28"/>
          <w:sz w:val="28"/>
          <w:szCs w:val="28"/>
          <w:rtl w:val="true"/>
          <w:lang w:bidi="fa-IR"/>
        </w:rPr>
        <w:t>است؛ ساکن شهر هستند؛ در جزو مالیات قدیم مالیاتی داشتند؛ اکثر مردان ایشان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مالیات آنها لاوصول ماند و بعضی مالیات را از زنان می‌گرفتند؛ حشم و شتر و ییلاق و قشلاقی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ممیزیِ هزار و دویست و نود و شش، تخفیفی به آنها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ضعیفی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آنها در سنه ممیزی که حالا بیشتر از این می‌دهند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نفوس آنها در تعداد قدیم یعنی هزار و دویست و هشتاد و شش</w:t>
      </w:r>
      <w:r>
        <w:rPr>
          <w:rFonts w:eastAsia="IRNazanin" w:cs="IRNazanin"/>
          <w:color w:val="111111"/>
          <w:sz w:val="28"/>
          <w:szCs w:val="28"/>
          <w:rtl w:val="true"/>
          <w:lang w:bidi="fa-IR"/>
        </w:rPr>
        <w:t>.</w:t>
      </w:r>
    </w:p>
    <w:p>
      <w:pPr>
        <w:pStyle w:val="Heading4"/>
        <w:numPr>
          <w:ilvl w:val="3"/>
          <w:numId w:val="1"/>
        </w:numPr>
        <w:rPr/>
      </w:pPr>
      <w:bookmarkStart w:id="173" w:name="__RefHeading___Toc1320656_2281741623"/>
      <w:bookmarkStart w:id="174" w:name="_Toc61"/>
      <w:bookmarkEnd w:id="173"/>
      <w:r>
        <w:rPr>
          <w:rtl w:val="true"/>
        </w:rPr>
        <w:t>[</w:t>
      </w:r>
      <w:r>
        <w:rPr>
          <w:rtl w:val="true"/>
        </w:rPr>
        <w:t>علت تسمیه زندیه به زندیه</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تسمیه زندیه به زندیه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تسمیه این طایفه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عهد کیانیان که زردشت به نبوت آمد، کتاب آسمانی آورد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کتاب‌های مذهبی داشتند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دساتیر بروزن اساطیر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 روئین تن در ترویج مذهب او زیاد کوشید و طایفه زندیه، در آن هنگام از امرای لشکری بودند، به بلاد ایران متفرق شده، به ضرب شمشیر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باب کوشش‌ها کردند و معروف و منسوب به زند 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گویند که مخصوصاً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اینها سپرده شد که حافظ و حارس باشند و به زندی معروف شدند، لکن جهت اولی صحیح‌تر است، از آن که جلادت</w:t>
      </w:r>
      <w:r>
        <w:rPr>
          <w:rStyle w:val="FootnoteAnchor"/>
          <w:rtl w:val="true"/>
        </w:rPr>
        <w:footnoteReference w:id="210"/>
      </w:r>
      <w:r>
        <w:rPr>
          <w:rFonts w:ascii="IRNazanin" w:hAnsi="IRNazanin" w:eastAsia="IRNazanin"/>
          <w:color w:val="111111"/>
          <w:sz w:val="28"/>
          <w:sz w:val="28"/>
          <w:szCs w:val="28"/>
          <w:rtl w:val="true"/>
          <w:lang w:bidi="fa-IR"/>
        </w:rPr>
        <w:t>و سپاهی‌گری حالیه این‌ها مؤید عقیده ما خواهد بود</w:t>
      </w:r>
      <w:r>
        <w:rPr>
          <w:rFonts w:eastAsia="IRNazanin" w:cs="IRNazanin"/>
          <w:color w:val="111111"/>
          <w:sz w:val="28"/>
          <w:szCs w:val="28"/>
          <w:rtl w:val="true"/>
          <w:lang w:bidi="fa-IR"/>
        </w:rPr>
        <w:t xml:space="preserve">. </w:t>
      </w:r>
      <w:bookmarkStart w:id="175" w:name="pg3808_39665"/>
    </w:p>
    <w:p>
      <w:pPr>
        <w:pStyle w:val="Heading3"/>
        <w:numPr>
          <w:ilvl w:val="2"/>
          <w:numId w:val="1"/>
        </w:numPr>
        <w:rPr/>
      </w:pPr>
      <w:bookmarkStart w:id="176" w:name="__RefHeading___Toc1320658_2281741623"/>
      <w:bookmarkStart w:id="177" w:name="_Toc62"/>
      <w:bookmarkEnd w:id="175"/>
      <w:bookmarkEnd w:id="176"/>
      <w:r>
        <w:rPr>
          <w:rtl w:val="true"/>
        </w:rPr>
        <w:t>[</w:t>
      </w:r>
      <w:r>
        <w:rPr>
          <w:rtl w:val="true"/>
        </w:rPr>
        <w:t>طوایف قدیم ایرانی</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قدیم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قدیم‌ترین طایفه و عشیره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قدیمه که ذکر طوایف و قبایل و عشایر ایران شده است، ذکر هیچ عشیره زودتر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فردوسی ـ علیه الرحمه ـ هم در شاهنامه، به اینها اشارتی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ایرانی صحیح نژاد، همین‌ها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کلیتاً ایرانی خالص که نژاد آنها تاکنون باقی است، تیره و ایلات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هستند که در بلاد ایران، خاصه در نهاوند و بروجرد و غیرها، متفرقند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طوایف اکراد هم می‌توان در نهایت اطمینان، ایرانی نژاد قدیم پیدا کرد و در عراق و بعضی ممالک دیگر ایران هم به حدس و قیاس، ایرانی قدیم به دست می‌آید؛ ولی در سایر مردم، به طور شک و ظن و سهو، باید قایل شد که فلان از ایرانیان قدیم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سکنه ایران کنون از مغول و ترکستان و افغانستان و اعراب و بعضی طوایف خارجه، نسب دارند، که بعضی به قهر و غلبه به ایران آمده، در ایران مسکن داده‌اند و بعضی دیگر به اختیار خود از ممالک خارجه، به جهات عدیده، به ایران آمده‌اند و اختیار وطن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کلیتاً، خاک ایران در بین ممالک خارجه به منزله پل است؛ به این معنی که بیش‌تر از مردم ممالک خارجه که قصد ممالک دیگر را غیر از ایران داشتند مجبور بودند که از ایران عبور و مرور نمایند و گاهی این گونه مهاجرین یا مجاهدین که به ایران می‌آمدند، به واسطه پاره‌ای حوادث ناگهانی از مقصود و مقصد اصلی خود بازمانده، نمی‌توانستند به وطن اصلی یا مرکز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به اختیار یا اضطرار در بیابان‌ها یا شهرهای ایران سکنا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عهد ساسانیان، بسیاری از اعراب مبتلای قحط و غلا</w:t>
      </w:r>
      <w:r>
        <w:rPr>
          <w:rStyle w:val="FootnoteAnchor"/>
          <w:rtl w:val="true"/>
        </w:rPr>
        <w:footnoteReference w:id="212"/>
      </w:r>
      <w:r>
        <w:rPr>
          <w:rFonts w:ascii="IRNazanin" w:hAnsi="IRNazanin" w:eastAsia="IRNazanin"/>
          <w:color w:val="111111"/>
          <w:sz w:val="28"/>
          <w:sz w:val="28"/>
          <w:szCs w:val="28"/>
          <w:rtl w:val="true"/>
          <w:lang w:bidi="fa-IR"/>
        </w:rPr>
        <w:t>شده، به بصره و مرایی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طبقه سلاطین از آنها جهت آمدن را به اطراف ایران استفسار کرده، آنها گفتند ما از قحط و غلا به این خاک پناه آورده‌ایم، کسری ترحم کرد و یورتی</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مردم سفله بسان گرسنه گربه گاه بنالد بزار و گاه بِخُرَّد</w:t>
      </w:r>
    </w:p>
    <w:p>
      <w:pPr>
        <w:pStyle w:val="BookText"/>
        <w:rPr/>
      </w:pPr>
      <w:r>
        <w:rPr>
          <w:rFonts w:ascii="IRNazanin" w:hAnsi="IRNazanin" w:eastAsia="IRNazanin"/>
          <w:color w:val="111111"/>
          <w:sz w:val="28"/>
          <w:sz w:val="28"/>
          <w:szCs w:val="28"/>
          <w:rtl w:val="true"/>
          <w:lang w:bidi="fa-IR"/>
        </w:rPr>
        <w:t>تاش همی خوارداری و ندهی چیز از تو چو فرزند مهربانت نبرّد</w:t>
      </w:r>
    </w:p>
    <w:p>
      <w:pPr>
        <w:pStyle w:val="BookText"/>
        <w:rPr/>
      </w:pPr>
      <w:r>
        <w:rPr>
          <w:rFonts w:ascii="IRNazanin" w:hAnsi="IRNazanin" w:eastAsia="IRNazanin"/>
          <w:color w:val="111111"/>
          <w:sz w:val="28"/>
          <w:sz w:val="28"/>
          <w:szCs w:val="28"/>
          <w:rtl w:val="true"/>
          <w:lang w:bidi="fa-IR"/>
        </w:rPr>
        <w:t>راست که چیزی به دست کرد و قوی گشت تا تو بدو بنگری چو شیر بغرّد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مینوی،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انتشارات دنیای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مقطات و ابیات متفرقه،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آنها داد، مشروط بر این که بعد از رفاهیت و آسایش به شرارت نپردازند و آخر هم آن بدنهاد مردم در عهد یزجرد، بنای طغیان را گذاشتند و تأدیب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حارث از عراق عرب و کوفه در مدینه رفت و عمر را ترغیب و راهنمایی به تسخیر عجم کرد و وقوع یافت آن چه که وقوع یافت و حادث شد همان که حادث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نظر از امر باطن و معنوی کنیم که باید ملت احمدی صلی‌الله‌علیه‌و‌آله‌وسلم به ایران و روم تسلط پیدا کند و به اعمال ظاهره بنگریم، همانا واضح و مبرهن است که سبب حقیقی تغلب عرب بر عجم همان پناه دادن جمعی از اعراب به ایران بود که بعد از آسایش، بنای حسادت گذاشتند و ادب شدند؛ ولی رشته را به مدینه مرکز تمدن آن زمان کشانیدند که خورندگان سوسمار، خواهندگان افسر و گوشوار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اول، راه دادن اعراب پست را به ایران باعث این خذلان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مقصد خود دور می‌شویم لکن حیف است که سه شعر از حکیم کامل ناصر خسرو علوی را درین مورد ننگاریم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پست مجهول النسب را که قوی کردی، باید از قوت خود بر گردی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هر کس خواهد که درست بر این قضیه مطلع شود،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 کوفی</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در خلافت عمر نگاه کند، تا بداند که بدواً در عالم ظاهر، جهت اغتشاش و مقهوری دولت عجم، همان راه دادن اعراب بی‌سر و پای قحط زده بود که کسری به آنها یورت داد و آخر کار به شورش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کنون هزار شکر و افتخار داریم که به </w:t>
      </w:r>
    </w:p>
    <w:p>
      <w:pPr>
        <w:pStyle w:val="BookText"/>
        <w:rPr/>
      </w:pPr>
      <w:r>
        <w:rPr>
          <w:rFonts w:ascii="IRNazanin" w:hAnsi="IRNazanin" w:eastAsia="IRNazanin"/>
          <w:color w:val="111111"/>
          <w:sz w:val="28"/>
          <w:sz w:val="28"/>
          <w:szCs w:val="28"/>
          <w:rtl w:val="true"/>
          <w:lang w:bidi="fa-IR"/>
        </w:rPr>
        <w:t>جهت این شر و ذلّت، به هزار درجه خیر و شرف ملت، نایل شدیم و دین ناسخ بدقت را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خوش بختی آن که بعد از اخذ شرف ملتی، باز به شأن و شرف دولتی رسیدیم که مستقلاً در ایران سلاطین مقتدر بزرگ پیدا شد و دست اعراب را کوتاه کرد و به رتبه سلطنت مستقله رسیدند و مذهب صحیح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 اعراب جز شرف ملتی، دیگر شأن دولتی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برای استشهاد مطلب، از اصل مقصد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معلوم باشد که اگر بخواهیم در برهان مطلب خود، شواهد ذکر کنیم، کتابی جداگانه لازم است که علم انتشار الامم در 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متبحر که در علم معرفة‌البشر و انتشار الامم بهره دارند، به این مختصر بیان تصدیق می‌کنند که اکثر از سکنه حالیه ایران، از نژاد ایرانیان قدیم نیستند بلکه از نسل طوایف مختلفه‌اند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 الوار 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دیگر، ایرانی نژاد قدیم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باب زندیه و وقایع این طایفه و آثار جمیله کریم‌خان چیزها می‌توان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درین جا چندان مناسبت ندارد، ان‌شاءالله در زمان توقف شیراز که مرکز پایتخت سلطنت اینها بوده است، شرحی از کریم خان زند و خوب و بد اعقاب او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پیش، در پیش خود خیال بافی کرده، به ملاحظه سلسله بعد، یعنی طایفه جلیله قاجاریه که سلاطین با غرّ و تمکین هستند، مآثر خوب کریم‌خان و قصص و روایات و افعال خوب و عادات او را ننگاشته‌اند و پاره حکایات مطلوبه تاکنون ضبط خاطرهاست و حیف است که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دولت قاجاریّه متجاوز از صد سال است، کمال اقتدار را دارد مستغنی از این می‌باشد که کسی از عظام رسمیه تعریف بنگارد یا بنای تقبیح گذارد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گذشتگان کردن باعث اختلال احدی نمی‌شود و ما شیراز که رسیدیم، مدح و قدح زندیه را هرچه هست بدون اغماض و تعصب اضافی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محاسن اجانب چیزی را فرو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درین جا به مناسبت ذکری از حاکم اخیر زندیه به قم کرده، شکست آنها را به طور وثوق می‌نویسیم</w:t>
      </w:r>
      <w:r>
        <w:rPr>
          <w:rFonts w:eastAsia="IRNazanin" w:cs="IRNazanin"/>
          <w:color w:val="111111"/>
          <w:sz w:val="28"/>
          <w:szCs w:val="28"/>
          <w:rtl w:val="true"/>
          <w:lang w:bidi="fa-IR"/>
        </w:rPr>
        <w:t xml:space="preserve">. </w:t>
      </w:r>
      <w:bookmarkStart w:id="178" w:name="pg3808_39668"/>
    </w:p>
    <w:p>
      <w:pPr>
        <w:pStyle w:val="Heading3"/>
        <w:numPr>
          <w:ilvl w:val="2"/>
          <w:numId w:val="1"/>
        </w:numPr>
        <w:rPr/>
      </w:pPr>
      <w:bookmarkStart w:id="179" w:name="__RefHeading___Toc1320660_2281741623"/>
      <w:bookmarkStart w:id="180" w:name="_Toc63"/>
      <w:bookmarkEnd w:id="178"/>
      <w:bookmarkEnd w:id="179"/>
      <w:r>
        <w:rPr>
          <w:rtl w:val="true"/>
        </w:rPr>
        <w:t>[</w:t>
      </w:r>
      <w:r>
        <w:rPr>
          <w:rtl w:val="true"/>
        </w:rPr>
        <w:t>کیفیت انتقال حکومت قم از زندیه به قاجاریه</w:t>
      </w:r>
      <w:r>
        <w:rPr>
          <w:rtl w:val="true"/>
        </w:rPr>
        <w:t>]</w:t>
      </w:r>
      <w:bookmarkEnd w:id="180"/>
    </w:p>
    <w:p>
      <w:pPr>
        <w:pStyle w:val="Heading4"/>
        <w:numPr>
          <w:ilvl w:val="3"/>
          <w:numId w:val="1"/>
        </w:numPr>
        <w:rPr/>
      </w:pPr>
      <w:bookmarkStart w:id="181" w:name="__RefHeading___Toc1320662_2281741623"/>
      <w:bookmarkStart w:id="182" w:name="_Toc64"/>
      <w:bookmarkEnd w:id="181"/>
      <w:r>
        <w:rPr>
          <w:rtl w:val="true"/>
        </w:rPr>
        <w:t>اشارة</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انتقال حکومت قم از زندیه به قاجاریه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حاکمی که از زندیه در قم انقراض یافت، نجف خان زندی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جانب جعفرخان زند، پسر صادق خان، برادر امی علی مراد خان زند،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این احوال آن که، علی مرادخان، خواهرزاده ابوالفتح خان پسر کریم خان وکیل، با چهل هزار مرد کاری در اصفهان آمده، عزیمت طهران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اویس خان فرزند ارشد خود را پیش روانه داشت و چراغ علی‌خان زند را با دو هزار نفر روانه لاریجان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خان زند را به حکومت مازندران فرستاد و کارش اوج گرفت و جلادت‌ها به ظهور رسانید؛ ولی به واسطه ادمان</w:t>
      </w:r>
      <w:r>
        <w:rPr>
          <w:rStyle w:val="FootnoteAnchor"/>
          <w:rtl w:val="true"/>
        </w:rPr>
        <w:footnoteReference w:id="215"/>
      </w:r>
      <w:r>
        <w:rPr>
          <w:rFonts w:ascii="IRNazanin" w:hAnsi="IRNazanin" w:eastAsia="IRNazanin"/>
          <w:color w:val="111111"/>
          <w:sz w:val="28"/>
          <w:sz w:val="28"/>
          <w:szCs w:val="28"/>
          <w:rtl w:val="true"/>
          <w:lang w:bidi="fa-IR"/>
        </w:rPr>
        <w:t>شرب خمر به مرض استسقاء ابتلا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جعفرخان زند، پسر صادق خان زند، برادر امّی علی مرادخان که از جانب او حکومت خمسه داشت، عَلَم خودسری افراشت و روانه اصفهان شد و در مورچه خورت</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برخوار بخشی از شهرستان اصفهان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شهرستان کاشان، از جنوب به دهستان جی و بخشی سده از مشرق به بخشی کوهپایه از مغرب به کوه خرسک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شوسه اصفهان به تهران از این دهستان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 مرادخان مقابلی کرد و علی مرادخان در آن‌جا وفات یافت و جعفرخان زند، در اصفهان به داعیه شهریاری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 پسرعلی مرادخان را مکفوف ساخت و نجف‌خان زند را به حکومت قم سرافراز نموده و به سرداری طهران روانه داشت که با عساکر شاه شهید آقا محمدخان که محاصره طهران کرده بودند، مصاف 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 خان از راه زرند</w:t>
      </w:r>
      <w:r>
        <w:rPr>
          <w:rStyle w:val="FootnoteAnchor"/>
          <w:rtl w:val="true"/>
        </w:rPr>
        <w:footnoteReference w:id="217"/>
      </w:r>
      <w:r>
        <w:rPr>
          <w:rFonts w:ascii="IRNazanin" w:hAnsi="IRNazanin" w:eastAsia="IRNazanin"/>
          <w:color w:val="111111"/>
          <w:sz w:val="28"/>
          <w:sz w:val="28"/>
          <w:szCs w:val="28"/>
          <w:rtl w:val="true"/>
          <w:lang w:bidi="fa-IR"/>
        </w:rPr>
        <w:t>و ساوه به طرف قم آمدند و قم را محاصره کردند و در طرف دروازه‌ری در کنار سنگری که الآن معروف به سنگر است، اتراق کرده؛ خواستند شهر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دارالحکومة نجف خان در قم در محلّه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روز نجف خان از دروازه ری بیرون آمده، به طور ایلغار</w:t>
      </w:r>
      <w:r>
        <w:rPr>
          <w:rStyle w:val="FootnoteAnchor"/>
          <w:rtl w:val="true"/>
        </w:rPr>
        <w:footnoteReference w:id="218"/>
      </w:r>
      <w:r>
        <w:rPr>
          <w:rFonts w:ascii="IRNazanin" w:hAnsi="IRNazanin" w:eastAsia="IRNazanin"/>
          <w:color w:val="111111"/>
          <w:sz w:val="28"/>
          <w:sz w:val="28"/>
          <w:szCs w:val="28"/>
          <w:rtl w:val="true"/>
          <w:lang w:bidi="fa-IR"/>
        </w:rPr>
        <w:t>یورش به اردوی شاه شهید آقا محمد خان برده، عصر را سالماً و غانماً به شهر مراجعت می‌کرد و در دروازه‌ها را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شهر چون از نجف خان زند رضامندی داشتند در حفظ دروازه‌ها کوشش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بلوک آن‌جا سوار و سرباز بومی و غریب نداشت، لکن محافظت دروازه‌های شهر با چریک و جمعیت چند نفر شهری و بلوکی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کار محاصره به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شهید خواستند مأیوسانه عنان عزیمت را به طهران یا جای دیگر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قمرود نزد آقا محمدخان رفته، از ایشان وعده التفات خواستند و گفتند ما شما را از دروازه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سپرده است به شهر داخل می‌کنیم و آخرالامر چنین کردند و شاه شهید آقا محمدخان را 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و کاج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هم به این اسم معروف است، بردند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خان زند چنین گمان کرد که اهل شهر عموماً این کار را کرده و با او درصدد مدافعه هستند و ستیز با یک شهری را مشئوم</w:t>
      </w:r>
      <w:r>
        <w:rPr>
          <w:rStyle w:val="FootnoteAnchor"/>
          <w:rtl w:val="true"/>
        </w:rPr>
        <w:footnoteReference w:id="219"/>
      </w:r>
      <w:r>
        <w:rPr>
          <w:rFonts w:ascii="IRNazanin" w:hAnsi="IRNazanin" w:eastAsia="IRNazanin"/>
          <w:color w:val="111111"/>
          <w:sz w:val="28"/>
          <w:sz w:val="28"/>
          <w:szCs w:val="28"/>
          <w:rtl w:val="true"/>
          <w:lang w:bidi="fa-IR"/>
        </w:rPr>
        <w:t>شمرده، با تنی چند از خاصان، رفتن را بر ماندن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دروازه کاشان بیرون رود، در نزدیک میدان و پایین محلّه به دویست تن از عساکر جرّار شاه شهید برخورد که مأمور به گرفتن او بودند و می‌خواستند که نگذارند از شهر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خان روی خود را به یکی از سواران خود کرده، گفت بگو دروازه کاشان را ببندند تا عساکر آقا محمدخان نتوانند بگریزند که امروز یک نفر از آنها را باقی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جلاوتی کرده، یک نفر سوار را گرفته از بالای اسب به زیر کشید و انداخت و طپانچه در زیر شکم اسبی کشادداده</w:t>
      </w:r>
      <w:r>
        <w:rPr>
          <w:rStyle w:val="FootnoteAnchor"/>
          <w:rtl w:val="true"/>
        </w:rPr>
        <w:footnoteReference w:id="220"/>
      </w:r>
      <w:r>
        <w:rPr>
          <w:rFonts w:ascii="IRNazanin" w:hAnsi="IRNazanin" w:eastAsia="IRNazanin"/>
          <w:color w:val="111111"/>
          <w:sz w:val="28"/>
          <w:sz w:val="28"/>
          <w:szCs w:val="28"/>
          <w:rtl w:val="true"/>
          <w:lang w:bidi="fa-IR"/>
        </w:rPr>
        <w:t>، آن اسب رم کرد و شرارت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برهنه اظهار چابکی کرد و چنان نمود که فتح و ظفر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شاه شهید آقا محمدخان چنان گمان کردند که مددی از خارج رسیده یا اهل شهر در گرفتاری آن‌ها، هم دست </w:t>
      </w:r>
      <w:bookmarkStart w:id="183" w:name="pg3808_39670"/>
    </w:p>
    <w:p>
      <w:pPr>
        <w:pStyle w:val="BookText"/>
        <w:rPr/>
      </w:pPr>
      <w:bookmarkEnd w:id="183"/>
      <w:r>
        <w:rPr>
          <w:rFonts w:ascii="IRNazanin" w:hAnsi="IRNazanin" w:eastAsia="IRNazanin"/>
          <w:color w:val="111111"/>
          <w:sz w:val="28"/>
          <w:sz w:val="28"/>
          <w:szCs w:val="28"/>
          <w:rtl w:val="true"/>
          <w:lang w:bidi="fa-IR"/>
        </w:rPr>
        <w:t>گردیده‌اند، ناچار کوچه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خان و کسان معدود او به سلامت رفته و از دروازه کاشان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و آغروق</w:t>
      </w:r>
      <w:r>
        <w:rPr>
          <w:rStyle w:val="FootnoteAnchor"/>
          <w:rtl w:val="true"/>
        </w:rPr>
        <w:footnoteReference w:id="221"/>
      </w:r>
      <w:r>
        <w:rPr>
          <w:rFonts w:ascii="IRNazanin" w:hAnsi="IRNazanin" w:eastAsia="IRNazanin"/>
          <w:color w:val="111111"/>
          <w:sz w:val="28"/>
          <w:sz w:val="28"/>
          <w:szCs w:val="28"/>
          <w:rtl w:val="true"/>
          <w:lang w:bidi="fa-IR"/>
        </w:rPr>
        <w:t>و جواهر و زرینه خود را در محله عربستان جا گذاشتند</w:t>
      </w:r>
      <w:r>
        <w:rPr>
          <w:rFonts w:eastAsia="IRNazanin" w:cs="IRNazanin"/>
          <w:color w:val="111111"/>
          <w:sz w:val="28"/>
          <w:szCs w:val="28"/>
          <w:rtl w:val="true"/>
          <w:lang w:bidi="fa-IR"/>
        </w:rPr>
        <w:t>.</w:t>
      </w:r>
    </w:p>
    <w:p>
      <w:pPr>
        <w:pStyle w:val="Heading4"/>
        <w:numPr>
          <w:ilvl w:val="3"/>
          <w:numId w:val="1"/>
        </w:numPr>
        <w:rPr/>
      </w:pPr>
      <w:bookmarkStart w:id="184" w:name="__RefHeading___Toc1320664_2281741623"/>
      <w:bookmarkStart w:id="185" w:name="_Toc65"/>
      <w:bookmarkEnd w:id="184"/>
      <w:r>
        <w:rPr>
          <w:rtl w:val="true"/>
        </w:rPr>
        <w:t>[</w:t>
      </w:r>
      <w:r>
        <w:rPr>
          <w:rtl w:val="true"/>
        </w:rPr>
        <w:t>طایفه حاجی حسینی</w:t>
      </w:r>
      <w:r>
        <w:rPr>
          <w:rtl w:val="true"/>
        </w:rPr>
        <w:t>]</w:t>
      </w:r>
      <w:bookmarkEnd w:id="185"/>
    </w:p>
    <w:p>
      <w:pPr>
        <w:pStyle w:val="BookText"/>
        <w:rPr/>
      </w:pP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هستند که معروف به حاجی حسینی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آنها از گرجستان است که به این ولایت ساکن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حاجی حسین در محلّه عربستان منزل داشت و راه و رخنه خانه نجف‌خان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خود را به آن‌جا رسانیده، قبل از آن که لشکریان شاه شهید آن‌جا برسند، مبلغی زرّینه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دیگران تاراج نمودند و پدر حاجی حسینی در زمان حیات جرأت نداشت که خود را دارای ثروت قرار دهد؛ از آن که می‌دانست که اهل قم او را چندان با بضاعت نمی‌دانستند، چند صباحی کجدار و مریض حرکت کرده، در باطن عیشی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کرد، پسر او آقا حسین که حاجی حسین باشد، مرد زرنگی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ملکی خرید و خود را به طور اعتدال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مطالب غارت هم کهنه شده بود، کم کم دستی از آستین بیرون آورده، از ملاّکین معتبر شد و حاجی حسین شهرتی نمود؛ به طوری که اعقاب او به حاجی حسینی معروف هستند و کنون طایفه حاجی حسینی در قم مقابل طایفه بیگدلی هستند و به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که گویا از طوایف قدیمه به شمار می‌آیند؛ ولی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آنها جدید است و پسر حاجی حسین، مرحوم حاجی عسکرخان قمی است که شرح حال او و طایفه حاجی حسینی و طایفه بیگدلی درین کتاب نوشته خواهد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چون نجف خان زندی از قم رفت، شاه آقا محمدخان شهید، محض همراهی اهل قم در محافظت شهر و نگشادن دروازه‌ها، حکم به قتل عام داد، تا آنها ترسیده، دفعه دیگر تکلیف خود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مردم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خلیل متولی </w:t>
      </w:r>
    </w:p>
    <w:p>
      <w:pPr>
        <w:pStyle w:val="BookText"/>
        <w:rPr/>
      </w:pPr>
      <w:r>
        <w:rPr>
          <w:rFonts w:ascii="IRNazanin" w:hAnsi="IRNazanin" w:eastAsia="IRNazanin"/>
          <w:color w:val="111111"/>
          <w:sz w:val="28"/>
          <w:sz w:val="28"/>
          <w:szCs w:val="28"/>
          <w:rtl w:val="true"/>
          <w:lang w:bidi="fa-IR"/>
        </w:rPr>
        <w:t>باشی آستانه مبارکه حضرت معصومه علیهاالسلام جدّ، جناب مستطاب آقا سید حسین متولی باشی حالیه، با شیخ الاسلام آن وقت که ما اسم او را نمی‌دانیم و شیخ ابومحمد از علمای قم و یک ـ دو نفر دیگر از فقها و اهل علم نزد آقا محمدخان به شفاعت آمدند که دست از قتل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اینها از ترس، ضعف کرده، نتوانستند به حضور آقا محمدخان بروند، آقا خلیل متولی باشی با یکی دیگر از علما در حال قوت قلب خدمت او رفته و اذن جلوس یافتند و شفاعت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محمدخان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محضاً للّه، به شفاعت اهل شهر آمده، به تکلیف اسلامی خود عمل کردیم، شما هم پادشاه اسلام هستید، به تکلیف خود عمل می‌کنید و الا کار از جای دیگر اصلاح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گفته و به حالت قهر از جا برخاستند 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محمدخان آنها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که رنجیده 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تلطف فرمودند و دست از قتل و تاراج شهر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شاه شهید آقا محمدخان نمی‌خواستند کسی را به قتل رساند، به ملاحظه مآل اندیشی و القاء رعب در قلوب مردم، ظاهراً سختی کرده، فرمودند که فردا لشکریان اهل شهر را قتل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می‌دانستند که البته چند نفر به شفاعت خواهند آمد و این کار واقع نمی‌شود و ضمناً خوف و رجایی هم برای اهل شهر پیدا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سلطنت، البته باید قهر و لطف را با یکدیگر مخلوط کرد که رعایا هم در مخالفت خائف باشند و هم در لطف سلطانی امیدوار گردند که از ترس باعث شورش نگردند و به مهر و وعده طرف مقابل فریفته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آقا محمدخان بسیار با سطوت بود،با آن که چندان خونخواری نداشتند ولی به واسطه یک کار به موقع و یک غضب و قهری که در بدوامر می‌نمودند، چنان امور را منظم می‌نمودند که احدی قدرت مخالفت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در قم توقف داشتند امر غریبی اتفاق افتاد و آن این بود که شاه شهید آقا محمدخان به هیچ وجهی از وجوه، خوش نداشتند که در عبور و مرور، کسی به سیر و زیارت ایشان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ظل‌الله که بیرون می‌آمد مردم، به </w:t>
      </w:r>
    </w:p>
    <w:p>
      <w:pPr>
        <w:pStyle w:val="BookText"/>
        <w:rPr/>
      </w:pPr>
      <w:r>
        <w:rPr>
          <w:rFonts w:ascii="IRNazanin" w:hAnsi="IRNazanin" w:eastAsia="IRNazanin"/>
          <w:color w:val="111111"/>
          <w:sz w:val="28"/>
          <w:sz w:val="28"/>
          <w:szCs w:val="28"/>
          <w:rtl w:val="true"/>
          <w:lang w:bidi="fa-IR"/>
        </w:rPr>
        <w:t>خصوص اهالی ایران که شاه پرستی را شعار خود کرده‌اند، میل دارند که جمال او را زیارت کنند و اگر در کناری باشند مخصوصاً جلو می‌آیند تعظیمی کنند و ادب نمایند؛ خلاصه شاه شهید، آقامحمدخان، غدغن کرده بود؛ که کسی در جلو به سیر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بالا خیابان، به طرف آستانه مبارکه، مشرف می‌شدند و جمعی از چاکران در جلو و عقب می‌آمدند، ناگاه زنی از بالای بام به زیارت آمد، آقامحمدخان ملتفت شد، تفنگی از تفنگدار گرفت و سته آن زن را نشان کردند و آن تیر با نشانه خطا نکرد و به هدف رسید؛ دیگر کسی جرأت نظاره و سیر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 حکایات را اهل قم از پدران خود روایت می‌کنند و مخصوصاً بعضی از این فقرات را از قول پدر جناب مستطاب متولی‌باشی حالیه روایت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قمرود هنوز به واسطه خدمتی که به شاه شهید، آقامحمدخان کردند، از پاره‌ای صادرات و واردات حکومتی معاف هستند و به آنها مثل سایر اهالی بلولات قم، زیادتی نمی‌شود و مأمور حاکم در آنجا نمی‌رود و آنها اگر در میانشان اختلافی دست دهد، به عرض و داد نمی‌آیند، خودشان به طرزی خاصّ اصلاح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آنها علی‌اللّهی است و از تیره نصیریان می‌باشد، هر شب به دور هم جمع شده، حلقه و ذکری دارند و اجنبی را به هیچوجه با خود محرم نمی‌دادنند و راه نمی‌دهند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قم مردمان قانع بوده، اکثری از ایشان زارع و برزگر و حصّاد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شهر بیرون رفته، در مزارع یک فرسخی و دو فرسخی شهر رفته، به فلاحت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مزارع قلعه و آبادی ندارد، لهذا نمی‌توانند در آنجا بمانند، ناچار به شهر مراجعت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دیگر اهل این شهر معتبرینند، ملاّک هستند، هر یک به اربابی و امر زراعت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دیگر از سادات و خدّام آستانه مقدسه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صنفی دیگر به تجارت و کاسبی در شهر مشغولند، تخته‌های مس از کاشان در این جا آورده، به مسگری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خوب در این ولایت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غروب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اعیانی و اشراف و خوانین جان‌دار که مواجب خور دیوان باشند، ندارد، چون سرباز و سوار نمی‌دهند، </w:t>
      </w:r>
    </w:p>
    <w:p>
      <w:pPr>
        <w:pStyle w:val="BookText"/>
        <w:rPr/>
      </w:pPr>
      <w:r>
        <w:rPr>
          <w:rFonts w:ascii="IRNazanin" w:hAnsi="IRNazanin" w:eastAsia="IRNazanin"/>
          <w:color w:val="111111"/>
          <w:sz w:val="28"/>
          <w:sz w:val="28"/>
          <w:szCs w:val="28"/>
          <w:rtl w:val="true"/>
          <w:lang w:bidi="fa-IR"/>
        </w:rPr>
        <w:t>لهذا سرتیپ و سرهنگ و سرکرده و خان‌زاده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شاهزادگان از نسل و سلیل</w:t>
      </w:r>
      <w:r>
        <w:rPr>
          <w:rStyle w:val="FootnoteAnchor"/>
          <w:rtl w:val="true"/>
        </w:rPr>
        <w:footnoteReference w:id="222"/>
      </w:r>
      <w:r>
        <w:rPr>
          <w:rFonts w:ascii="IRNazanin" w:hAnsi="IRNazanin" w:eastAsia="IRNazanin"/>
          <w:color w:val="111111"/>
          <w:sz w:val="28"/>
          <w:sz w:val="28"/>
          <w:szCs w:val="28"/>
          <w:rtl w:val="true"/>
          <w:lang w:bidi="fa-IR"/>
        </w:rPr>
        <w:t>خاقان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ولایت مجاور شده، به مواجب دیوان قناعت کرده، گذرانی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چهل و پنجاه نفر از طایفه لک زندیّه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اشاراتی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فراش‌خانه‌ی قم، مشغول حکومت بوده، بعضی از آنها صاحبان منصب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سکنه این شهر، اصلاً از اهل خود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ولایات خارجه کمتر در این جا سکنی دارند و سکنه اینجا با یکدیگر حالت تفرقه و بیگانگی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طایفه‌گی و ایلیّت و بستگی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طایفه و بستگی و اتّصال دارند، از مردمان خارجند که در این شهرند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طوایف این شهر منحصر به سه عشیره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زندیّه است، غیر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زندیه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ایلیّت دارند و شرح آن‌ها ذکر شده است، بلکه زندیّه که حالا در اینجا می‌گوییم، مقصود از آن اشخاص است که حالت تمدّن دارند و در سلطنت زندیّه، سپهبدی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اینها به شیخ‌علی‌خان زند، سپهسالار و فاتح و سردار کریم‌خان زندیه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در تواریخ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حاجی محمدرضاخان بوده است که او را به این شهر مسکن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جمله مغضوبین محسوب می‌شده‌اند، وقتی به طهران آمده، سیّدالوزراء، میرزا ابوالقاسم قائم مقام، در صدارات خود، چنان احترامی به او کرده و اظهار خضوع نموده است که مردم، انگشت به دندان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محمدرضاخان در قم وفات کرد، از او پسری بود که غلام‌حسن‌خان نام داشت و در قم ساکن بود و املاک زیادی را متصرف بود و به فراغت و آسایش می‌گذرانید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چند سال قبل وفات کرد و از او فرزندی باقی است که غلامعلی‌خان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تقریباً سی و پنج سال، عمر از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چابک و جلد است؛ در تیراندازی کمتر نظیر دارد؛ کراراً پرنده را در هوا زده و هیچ‌وقت خطا نکرده است؛ خط را نیکو نویسد؛ از علم تاریخ بهره دارد؛ در نقّاشی و نقّاری و علم مناظره و مرایا، </w:t>
      </w:r>
      <w:bookmarkStart w:id="186" w:name="pg3808_39674"/>
    </w:p>
    <w:p>
      <w:pPr>
        <w:pStyle w:val="BookText"/>
        <w:rPr/>
      </w:pPr>
      <w:bookmarkEnd w:id="186"/>
      <w:r>
        <w:rPr>
          <w:rFonts w:ascii="IRNazanin" w:hAnsi="IRNazanin" w:eastAsia="IRNazanin"/>
          <w:color w:val="111111"/>
          <w:sz w:val="28"/>
          <w:sz w:val="28"/>
          <w:szCs w:val="28"/>
          <w:rtl w:val="true"/>
          <w:lang w:bidi="fa-IR"/>
        </w:rPr>
        <w:t>استاد است، در روی سنگ‌های یشم</w:t>
      </w:r>
      <w:r>
        <w:rPr>
          <w:rStyle w:val="FootnoteAnchor"/>
          <w:rtl w:val="true"/>
        </w:rPr>
        <w:footnoteReference w:id="223"/>
      </w:r>
      <w:r>
        <w:rPr>
          <w:rFonts w:ascii="IRNazanin" w:hAnsi="IRNazanin" w:eastAsia="IRNazanin"/>
          <w:color w:val="111111"/>
          <w:sz w:val="28"/>
          <w:sz w:val="28"/>
          <w:szCs w:val="28"/>
          <w:rtl w:val="true"/>
          <w:lang w:bidi="fa-IR"/>
        </w:rPr>
        <w:t>و پادزهر</w:t>
      </w:r>
      <w:r>
        <w:rPr>
          <w:rStyle w:val="FootnoteAnchor"/>
          <w:rtl w:val="true"/>
        </w:rPr>
        <w:footnoteReference w:id="224"/>
      </w:r>
      <w:r>
        <w:rPr>
          <w:rFonts w:ascii="IRNazanin" w:hAnsi="IRNazanin" w:eastAsia="IRNazanin"/>
          <w:color w:val="111111"/>
          <w:sz w:val="28"/>
          <w:sz w:val="28"/>
          <w:szCs w:val="28"/>
          <w:rtl w:val="true"/>
          <w:lang w:bidi="fa-IR"/>
        </w:rPr>
        <w:t>، چنان نقاری می‌کند و گل و بوته و طیور و نقش و نگار می‌اندازد که ید بیضا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انفیه</w:t>
      </w:r>
      <w:r>
        <w:rPr>
          <w:rStyle w:val="FootnoteAnchor"/>
          <w:rtl w:val="true"/>
        </w:rPr>
        <w:footnoteReference w:id="225"/>
      </w:r>
      <w:r>
        <w:rPr>
          <w:rFonts w:ascii="IRNazanin" w:hAnsi="IRNazanin" w:eastAsia="IRNazanin"/>
          <w:color w:val="111111"/>
          <w:sz w:val="28"/>
          <w:sz w:val="28"/>
          <w:szCs w:val="28"/>
          <w:rtl w:val="true"/>
          <w:lang w:bidi="fa-IR"/>
        </w:rPr>
        <w:t>دان‌های</w:t>
      </w:r>
      <w:r>
        <w:rPr>
          <w:rStyle w:val="FootnoteAnchor"/>
          <w:rtl w:val="true"/>
        </w:rPr>
        <w:footnoteReference w:id="226"/>
      </w:r>
      <w:r>
        <w:rPr>
          <w:rFonts w:ascii="IRNazanin" w:hAnsi="IRNazanin" w:eastAsia="IRNazanin"/>
          <w:color w:val="111111"/>
          <w:sz w:val="28"/>
          <w:sz w:val="28"/>
          <w:szCs w:val="28"/>
          <w:rtl w:val="true"/>
          <w:lang w:bidi="fa-IR"/>
        </w:rPr>
        <w:t>خوب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 در ایران احدی به استادی و ظرافت او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چنان خوب است که عقل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والا برادر بزرگتر ما عین‌الملک، در چند سال قبل که حکومت قم داشته است، غلامعلی‌خان، انفیه‌دان منبطی از کار خود به ایشان داده که خیلی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زندیّه، خیلی میل دارند که، او ایل‌بیگی ایشان بشود، ولی او زیر بارِ مباشری و ابوالجمعی دیوان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املاک خوشگذرانی می‌کند</w:t>
      </w:r>
      <w:r>
        <w:rPr>
          <w:rFonts w:eastAsia="IRNazanin" w:cs="IRNazanin"/>
          <w:color w:val="111111"/>
          <w:sz w:val="28"/>
          <w:szCs w:val="28"/>
          <w:rtl w:val="true"/>
          <w:lang w:bidi="fa-IR"/>
        </w:rPr>
        <w:t>.</w:t>
      </w:r>
    </w:p>
    <w:p>
      <w:pPr>
        <w:pStyle w:val="Heading4"/>
        <w:numPr>
          <w:ilvl w:val="3"/>
          <w:numId w:val="1"/>
        </w:numPr>
        <w:rPr/>
      </w:pPr>
      <w:bookmarkStart w:id="187" w:name="__RefHeading___Toc1320666_2281741623"/>
      <w:bookmarkStart w:id="188" w:name="_Toc66"/>
      <w:bookmarkEnd w:id="187"/>
      <w:r>
        <w:rPr>
          <w:rtl w:val="true"/>
        </w:rPr>
        <w:t>[</w:t>
      </w:r>
      <w:r>
        <w:rPr>
          <w:rtl w:val="true"/>
        </w:rPr>
        <w:t>طایفه بیگدلی</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بیگدلی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طوایف سکنه قم، طایفه بیگدلی است، اینها از طوایف قدیم ایرانی هستند؛ کنون زن و مرد، بزرگ و کوچک اینها به هزار نفر می‌رسد که در شهرند؛ قسمتی از اینها و اقوامشان، در بلوکات و دهات ساوه سکنا دارند و مخصوصاً دهات بیگدلی در آنجا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خوانین بوده‌اند، به ملاّکی اشتغال دارند، ثروت و مکنت آنها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بیگدلی‌هایی هم که در قم هستند، هر یک ده هزار تومان و پانزده هزار تومان، ملک و باغ و زراعت دارند و خیلی معتبرند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شهر ساکن هستند، وضع ایلیّت را از دست نداده‌اند، مثلاً اگر حاکمی و اجزاء حکومتی وارد بلد شود، اینها تعارفات و شیرینی که می‌برند بالسّویه از روی تقسیم بنچه</w:t>
      </w:r>
      <w:r>
        <w:rPr>
          <w:rStyle w:val="FootnoteAnchor"/>
          <w:rtl w:val="true"/>
        </w:rPr>
        <w:footnoteReference w:id="227"/>
      </w:r>
      <w:r>
        <w:rPr>
          <w:rFonts w:ascii="IRNazanin" w:hAnsi="IRNazanin" w:eastAsia="IRNazanin"/>
          <w:color w:val="111111"/>
          <w:sz w:val="28"/>
          <w:sz w:val="28"/>
          <w:szCs w:val="28"/>
          <w:rtl w:val="true"/>
          <w:lang w:bidi="fa-IR"/>
        </w:rPr>
        <w:t>آب و ملک، هریک، شاهی و صد دینار سهمیّه می‌دهند که به هیچ یک تعدی نمی‌شود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یک روز نامه دولتی که به اسم طایفه بیگدلی به قم می‌آید، پول آن را از </w:t>
      </w:r>
    </w:p>
    <w:p>
      <w:pPr>
        <w:pStyle w:val="BookText"/>
        <w:rPr/>
      </w:pPr>
      <w:r>
        <w:rPr>
          <w:rFonts w:ascii="IRNazanin" w:hAnsi="IRNazanin" w:eastAsia="IRNazanin"/>
          <w:color w:val="111111"/>
          <w:sz w:val="28"/>
          <w:sz w:val="28"/>
          <w:szCs w:val="28"/>
          <w:rtl w:val="true"/>
          <w:lang w:bidi="fa-IR"/>
        </w:rPr>
        <w:t>روی آب و ملک خودشان تقسیم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صادرات و واردات حکومتی را هم،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معتبر در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آنها، نصراللّه‌خان، نایب‌الحکومه سابق قم و حاجی محمدحسن‌خان و حاجی محمدصادق‌خان و عبدالحسین‌خان مستوفی، پسر مرحوم رشیدخان بیگدلی است که از دیوان، قریب ششصد تومان حقوق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خوانین بیگدلی همه، مردمانی کدخدامنش و دانا و مدبّر هستند، از خط و کمال بهره‌ای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علی‌بیگ آزر، صاحب آتشکده، از معارف 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رشیدخان بیگدلی که درین چند سال اخیر وفات کرده است، از معارف روزگار بوده است، نزد اعیان و طهران بسیار محترم بوده است و در دیوان به درجه استیفاء مفتخر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اخیر، هیچ‌کس به خوبی او خط شکسته را درست ننوشته، قطعات خوب ننگاشته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اطاق از خطوط او در نزد پسرش موجود است، افسوس که این فرزند گرامی نه خودش اهل قطعه و خط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قطعات پدر را به کسی می‌دهد که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محترم، این جواهرها را پنهان کرده، نه می‌فروشد و نه می‌بخشد و مردمان ایران از این خطوط محروم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گاهی پیدا می‌شود و نزد اهالی قم هم به قدر دویست قطعه از او در دست هست لکن آن گنجینه اصلی نزد پسرش مخزون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بیگدلی‌های قم هنوز وضع ایلیّت، بلکه دهقنت</w:t>
      </w:r>
      <w:r>
        <w:rPr>
          <w:rStyle w:val="FootnoteAnchor"/>
          <w:rtl w:val="true"/>
        </w:rPr>
        <w:footnoteReference w:id="228"/>
      </w:r>
      <w:r>
        <w:rPr>
          <w:rFonts w:ascii="IRNazanin" w:hAnsi="IRNazanin" w:eastAsia="IRNazanin"/>
          <w:color w:val="111111"/>
          <w:sz w:val="28"/>
          <w:sz w:val="28"/>
          <w:szCs w:val="28"/>
          <w:rtl w:val="true"/>
          <w:lang w:bidi="fa-IR"/>
        </w:rPr>
        <w:t>را هم از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ضیافت و کرامت و مراوده و سواری و تیراندازی ندارند، جز جوکاری و ملاّکی و اربابی و فلاحت، به هیچ‌چیز میل ندارند و تاکنون لباس نظام و کمرچین نپوشیده‌اند، به سبک زمان‌های قدیم، لباس بلند و قباهای دراز و کفش‌های ساده و کلاه‌های بلند، استعمال می‌کنند و بیشتر اوقات عبا به دوش می‌گیرند، در سر املاک خود که می‌روند، گیوه هم در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و مبل و رسوم جدید و ظرافت‌ها را عادت خود قرار نداده‌اند؛ مثلاً با بیست‌هزار تومان اقات هرگز به خوراک یا پوشاک فوق‌العلم یا ضیافت اقدام نمی‌نمایند، به سبک رعیّتی رفتار می‌کنند، گویا جز در شب جمعه، آن هم در </w:t>
      </w:r>
      <w:bookmarkStart w:id="189" w:name="pg3808_39676"/>
    </w:p>
    <w:p>
      <w:pPr>
        <w:pStyle w:val="BookText"/>
        <w:rPr/>
      </w:pPr>
      <w:bookmarkEnd w:id="189"/>
      <w:r>
        <w:rPr>
          <w:rFonts w:ascii="IRNazanin" w:hAnsi="IRNazanin" w:eastAsia="IRNazanin"/>
          <w:color w:val="111111"/>
          <w:sz w:val="28"/>
          <w:sz w:val="28"/>
          <w:szCs w:val="28"/>
          <w:rtl w:val="true"/>
          <w:lang w:bidi="fa-IR"/>
        </w:rPr>
        <w:t>خانه بعضی از آنها، هیچ سبکی غذاهای الوان و پلو و چلو طبخ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حالت مسافرت و نبودن کتب تاریخی و جغرافیایی، عاجزیم شرح‌حال قدیم این طایفه را بنگاریم و عجالتاً نمی‌دانیم که این طایفه، کی به این ولایت آمده‌اند و سبب مهاجرتشان به این جا چه بوده است و کدام سلطان اینها را به این جا آورده است، ولی در زمان فراغت و توقف شیراز امید داریم که اصل و ریشه این طایفه را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معلوم باشد که سبب تسمیه اینها به بیگدلی این است که بیگدلی مخفف بیوک دَل است، در ترکی، بیوک به معنی بزرگ و درشت و دل به معنی زبان است، چون اینها سخن‌آور بوده و گویا در موردی زبان درشتی کرده‌اند به بیوک‌دل مخاطب شده‌اند، زبان اینها کلیتاً فارسی است و هیچ ترکی و زبان دیگر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محمدصادق‌خان یکی از معارف اینها است، خطّ بسیار خوبی دارد که ممتاز است، شکسته و تحریر و غیره را خوب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میان اینها محمدعلی‌خان نام جوانی است که در نهایت پاکیزه‌گی شکسته و تحریر را می‌نگارد، از خوش‌نویسان محسوب می‌شود</w:t>
      </w:r>
      <w:r>
        <w:rPr>
          <w:rFonts w:eastAsia="IRNazanin" w:cs="IRNazanin"/>
          <w:color w:val="111111"/>
          <w:sz w:val="28"/>
          <w:szCs w:val="28"/>
          <w:rtl w:val="true"/>
          <w:lang w:bidi="fa-IR"/>
        </w:rPr>
        <w:t>.</w:t>
      </w:r>
    </w:p>
    <w:p>
      <w:pPr>
        <w:pStyle w:val="Heading4"/>
        <w:numPr>
          <w:ilvl w:val="3"/>
          <w:numId w:val="1"/>
        </w:numPr>
        <w:rPr/>
      </w:pPr>
      <w:bookmarkStart w:id="190" w:name="__RefHeading___Toc1320668_2281741623"/>
      <w:bookmarkStart w:id="191" w:name="_Toc67"/>
      <w:bookmarkEnd w:id="190"/>
      <w:r>
        <w:rPr>
          <w:rtl w:val="true"/>
        </w:rPr>
        <w:t>[</w:t>
      </w:r>
      <w:r>
        <w:rPr>
          <w:rtl w:val="true"/>
        </w:rPr>
        <w:t>طایفه حاجی حسینی</w:t>
      </w:r>
      <w:r>
        <w:rPr>
          <w:rtl w:val="true"/>
        </w:rPr>
        <w:t>]</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حاجی حسینی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طوایف قم، طایفه حاجی‌حسینی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حاجی‌حسین تقریباً تا سی و پنج سال قبل حیات داشته است؛ در چند ورق قبل اشاره شد که اینها به چه جهت در قم صاحب ثروت شدند و مال نجف‌خان زندی، حاکم قم باعث دارایی پدر حاجی‌حسین شده و او جرأت خودنمایی فوق‌العاده نکرد، پسر او حاجی‌حسین، بعد از وفات پدر، شخص کدخدامنش عاقلی بود و در قم به اربابی و ملاّکی مشغول شد و تدریجاً شهرت کرده، اعقاب و اولاد او همه به او منسوب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تقریر خودشان، پدر حاجی‌حسین یا جدّش از گرجستان بوده و آنها را به این ولایت مسکن داده‌اند و کنون در طایفه‌گی دم مستقلاً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اینها هم، صغیراً، کبیراً، اناثا، ذکوراً باید قریب پانصد نفر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هم مثل طایفه بیگدلی، در صادرات و تعارفات حکومتی با یکدیگر شرکت می‌کنند و هر چه مخارج حکومتی پیدا شود، حاجی عزیزاللّه بیگ، پسر حاجی فتحعلی‌بیگ پسر حاجی‌حسین کدخدا و ریش‌سفید از روی بنچه آب و ملک، تقسیمی درست کرده هر یک سهمی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طبع و همّت و کرامت و صدق و صفا و درستی عهد و حقوق و یکّه‌شناسی و راستی و مهربانی و تشخص ظاهریّه و باطنیّه این طایفه، خیلی بهتر و بالاتر از طایفه بیگدلی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اینها به اربابی و ملاّکی و داشتن باغات زندگانی می‌کنند، امّا بالطّبع وضع خانیّت و تشخص و نظافت دارند؛ به گردش رفتن و سواری و ضیافت و خرج کردن و شرف انسانیّت را به جا آوردن مایل و راغبند و سبک رعیّتی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ببیند، به معاشرتشان میل می‌کند در طایفه بیگدلی که از قدیم جزو طوایف بوده‌اند، ممکن نبود هر یک را شرح‌نسب داد، ولی اینها جدّشان در همین نزد یکی‌ها بوده است تا به یک درجه می‌توان شجره معارف آنها را بیان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حاجی حسین فرزندی به وجود آمده حاجی عسکرخان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تا چند سال قبل حیات داشت، در واقع او از معمّرین معاصرین محسوب می‌شد و ریاست طایفه حاجی حسین به حاجی عسکرخان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کنون هم نواده حاجی عسکرخان، رئیس و متشخص طایفه حاجی‌حسینی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حاجی عسکرخان دو فرزند به وجود آمد یکی غلام‌حسین‌خان و یک رضاقلی‌خان هر دوی اینها وفات کرده‌اند، از غلام‌حسین‌خان، احمدخان و عبدالعلی‌خان و حبیب‌اللّه‌خان و فرج‌اللّه‌خان از دو زن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رضاقلی‌خان، شکراللّه‌خان و محمدقلی‌خان بوجود آمد و این شش نفر کنون زنده‌اند و ریاست و احترام طایفه حاجی‌حسینی و حاجی عسکرخان منحصر به احمدخان است که او و عبدالعلی‌خان، مادرشان از شاهزادگان قاجاریه است و نجابت فطری و ذاتی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احمدخان هم فرزندی است که محمودخان نام دارد و او را دوازده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کرم‌علی‌خان</w:t>
      </w:r>
      <w:r>
        <w:rPr>
          <w:rStyle w:val="FootnoteAnchor"/>
          <w:rtl w:val="true"/>
        </w:rPr>
        <w:footnoteReference w:id="229"/>
      </w:r>
      <w:r>
        <w:rPr>
          <w:rFonts w:ascii="Amiri" w:hAnsi="Amiri" w:eastAsia="Amiri" w:cs="Amiri"/>
          <w:color w:val="111111"/>
          <w:sz w:val="28"/>
          <w:sz w:val="28"/>
          <w:szCs w:val="28"/>
          <w:rtl w:val="true"/>
          <w:lang w:bidi="ar-SA"/>
        </w:rPr>
        <w:t xml:space="preserve">و حبیب‌اللّه </w:t>
      </w:r>
    </w:p>
    <w:p>
      <w:pPr>
        <w:pStyle w:val="BookText"/>
        <w:rPr/>
      </w:pPr>
      <w:r>
        <w:rPr>
          <w:rFonts w:ascii="IRNazanin" w:hAnsi="IRNazanin" w:eastAsia="IRNazanin"/>
          <w:color w:val="111111"/>
          <w:sz w:val="28"/>
          <w:sz w:val="28"/>
          <w:szCs w:val="28"/>
          <w:rtl w:val="true"/>
          <w:lang w:bidi="fa-IR"/>
        </w:rPr>
        <w:t>خان</w:t>
      </w:r>
      <w:r>
        <w:rPr>
          <w:rStyle w:val="FootnoteAnchor"/>
          <w:rtl w:val="true"/>
        </w:rPr>
        <w:footnoteReference w:id="230"/>
      </w:r>
      <w:r>
        <w:rPr>
          <w:rFonts w:ascii="IRNazanin" w:hAnsi="IRNazanin" w:eastAsia="IRNazanin"/>
          <w:color w:val="111111"/>
          <w:sz w:val="28"/>
          <w:sz w:val="28"/>
          <w:szCs w:val="28"/>
          <w:rtl w:val="true"/>
          <w:lang w:bidi="fa-IR"/>
        </w:rPr>
        <w:t>نامی با سایر این عشیره که اسامی مختلفه دارند از نسل حاجی‌حسین هستند که با اولاد و نتایج حاجی عسکرخان از بنی اعمام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طایفه کنون به نتایج حاجی عسکرخان تعلق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فی‌الواقعه حاجی عسکرخان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حاجی‌حسین متشخص‌تر شد و او را در قم داروغه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داروغگی زمان او مثل نایب‌الحکومگی و کلانتری و بیگلربیگی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 و فتق امور حکومتی با او بود، حقیقتاً وکیل‌الرعایا بود، هیچ‌کس از تحریکات و اشارات او تقاعد نداشت، در عصر او تازه، سماور و چای در قم معمول شده بود، صبح و شام اهل شهر از تجار و ریش‌سفیدان و تمام طایفه‌ی بیگدلی و حاجی‌حسینی در خانه‌ی او جمع شده، به صلاح و صواب دید او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واسطه بین رعیت و حکومت بود و کدخدامنشی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خیرخواه و نیک‌نفس و متمدن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مردی عامی و امّی بود و فضل و سوادی نداشت، امّا شخصیت و دانایی فطری او کارها را درست صورت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عسکرخان در بدایت حال، فراش‌باشی منوچهرخان معتمدالدوله، حکمران اصفهان و عربستان بود، چون منوچهرخان هم از گرجستان بود، مخصوصاً به عموم این طایفه در زمان حیات خود مهربانی می‌کرد و اینها خود را با او از اهل ولایت دانستند، جزو عشیره‌ی وی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بی‌سوادی او آنچه ضرب‌المثل اهل قم است این است که در محاوره خود می‌گفته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قلب‌الاسد زمستان من فلان جا رفته و فلان کار را می‌کرده‌ام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گمان می‌کرده است که از برای مبالغه گرمی در تابستان که قلب‌الاسد می‌گویند باید در زمستان هم قلب‌الاسد زمستان بگویند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مجلس او جمعی به او خطاب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اهل قم چرا از برای هر لفظی تابعی ذکر کرده، مثلاً نان و مان و خامه و مانه و انگور و منگور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که اهل کمال و خواصّ قم این طور تکلم نمی‌کنند بلکه اینگونه مهملات را </w:t>
      </w:r>
    </w:p>
    <w:p>
      <w:pPr>
        <w:pStyle w:val="BookText"/>
        <w:rPr/>
      </w:pPr>
      <w:r>
        <w:rPr>
          <w:rFonts w:ascii="IRNazanin" w:hAnsi="IRNazanin" w:eastAsia="IRNazanin"/>
          <w:color w:val="111111"/>
          <w:sz w:val="28"/>
          <w:sz w:val="28"/>
          <w:szCs w:val="28"/>
          <w:rtl w:val="true"/>
          <w:lang w:bidi="fa-IR"/>
        </w:rPr>
        <w:t>برزگر و مرزگرهای قم می‌گویند و عوام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عین تکذیب که این گونه تکلّم را به عوام نسبت می‌داد، برزگر و مرزگر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بعد از او فرزندش رضاقلی‌خان و غلام‌حسین‌خان، به عرصه وجود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غلام‌حسین‌خان از تاریخ قدیم و جدید و معرفت رجال عصر خود بهره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کثرت غرور، خبط دماغی پیدا کرده، خیالات مالیخولیایی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بچّه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دنبالی از معیرّالممالک مرحوم دوست علی‌خان و دوست محمدخان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دولت در مجالس اظهار شکایت نموده، می‌گفت، معیّر چرا باید راتق و فاتق امور باشد با بودن مثل من عاقل خبیری، چرا کار دولت باید به دست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کارش به جایی کشید که با احدی مجالست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فروش و رخوت</w:t>
      </w:r>
      <w:r>
        <w:rPr>
          <w:rStyle w:val="FootnoteAnchor"/>
          <w:rtl w:val="true"/>
        </w:rPr>
        <w:footnoteReference w:id="231"/>
      </w:r>
      <w:r>
        <w:rPr>
          <w:rFonts w:ascii="IRNazanin" w:hAnsi="IRNazanin" w:eastAsia="IRNazanin"/>
          <w:color w:val="111111"/>
          <w:sz w:val="28"/>
          <w:sz w:val="28"/>
          <w:szCs w:val="28"/>
          <w:rtl w:val="true"/>
          <w:lang w:bidi="fa-IR"/>
        </w:rPr>
        <w:t>را در اطاقها روی هم ریخته، هیچ وقت آنها را تکان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حمام نمی‌رفت و رخت عوض نمی‌کرد و از پسران و عروسان او کسی جرأت نداشت مداخله در کار او کند یا زیر پایش را جارو نماید یا لباسش را عوض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عیال شاهزاده خود در چند دست عمارت، شبانه‌روز تنها بسر برده به هیچ کاری نمی‌پرداخت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خوارک او را خدمتکاران و عروسان او نزدش می‌بردند و احمدخان و سایر فرزندانش به خوشی گذران کرده و مواظب انتظام امور 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غلام‌حسین‌خان با این حالت جنون باز میان طایفه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محض پسرانش ادب می‌کردند و تقریباً در چهار سال قبل وفات یافته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اصلی او را از فرزندانش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درینجا چسباندیم و کنون اصل این دو مهر نزد میرزا غلامحسین ادیب است که احمدخان فرزند غلامحسین مرحوم به او داده است؛ ولی چون این مهرها چهارگوش و بزرگ است، میرزا غلامحسین‌خان ادیب هیچ‌وقت آنها را به نوشتجات خود نمی‌زند و دو ـ سه مهر مخصوص بادامی و چهارگوش کوچک برای خود ترتیب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مهر چهارگوش را که به حروف </w:t>
      </w:r>
    </w:p>
    <w:p>
      <w:pPr>
        <w:pStyle w:val="BookText"/>
        <w:rPr/>
      </w:pPr>
      <w:r>
        <w:rPr>
          <w:rFonts w:ascii="IRNazanin" w:hAnsi="IRNazanin" w:eastAsia="IRNazanin"/>
          <w:color w:val="111111"/>
          <w:sz w:val="28"/>
          <w:sz w:val="28"/>
          <w:szCs w:val="28"/>
          <w:rtl w:val="true"/>
          <w:lang w:bidi="fa-IR"/>
        </w:rPr>
        <w:t xml:space="preserve">مقطعه نقاری شده است به غلامحسین‌خان ناظر که در اداره مهرگان حضرت مستطاب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فداه است، بخشیده است؛ و آن مهر دیگر را محض خوش خطی در جزو انتیقه</w:t>
      </w:r>
      <w:r>
        <w:rPr>
          <w:rStyle w:val="FootnoteAnchor"/>
          <w:rtl w:val="true"/>
        </w:rPr>
        <w:footnoteReference w:id="232"/>
      </w:r>
      <w:r>
        <w:rPr>
          <w:rFonts w:ascii="IRNazanin" w:hAnsi="IRNazanin" w:eastAsia="IRNazanin"/>
          <w:color w:val="111111"/>
          <w:sz w:val="28"/>
          <w:sz w:val="28"/>
          <w:szCs w:val="28"/>
          <w:rtl w:val="true"/>
          <w:lang w:bidi="fa-IR"/>
        </w:rPr>
        <w:t>نگاهداشته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رضاقلی‌خان پسر دیگر حاجی عسکرخان، مردی معتبر و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علوم بهره نداشت و او قبل از برادر خود، غلامحسین‌خان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و رشادت‌های رضاقلی‌خان در السنه و افواه اهل قم، سایر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احمدخان پسر غلام‌حسین‌خان که کنون شخصاً و احتراماً رئیس طایفه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عاقل و کامل و مؤدّب و نجیب و محجوب و باوقار و باهوش است، جنبه فرنگی‌مآبی دارد، اهل سلیقه و ظرافت است، خط شکسته را در قم هیچ یک از صاحبان خط، به آن تعلیم و استحکام نمی‌نویسند، تحریر را به قدری درست و بامزه و شیرین می‌نگارد که هیچ‌یک از منشیان این دوره نمی‌توانند به آن پایه و مایه خط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با تعلیم و درست نوشته با این حالت تحریراتش در نهایت مزه و سطرآرائی و متانت است، از اکثر وزرای بزرگ که در این عصر معروف به خوش‌نویسی هستند، بهتر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عهد حکومت برادرم نواب‌والاعین الملوک، میربلوک و نایب‌الحکومه تمام بلوکات قم بوده است و در بلوک قهستان و جاسب و وازکرود حکومت داشته است والحق بسیار جوان تربیت‌شده کاملی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عبدالعلی خان برادر مشارالیه، جوانی خوش‌خط و باذوق، یک پارچه مجلّت و مردیت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تحریرات را نیکو نویسد ولی هنر بزرگ او منبط‌کاری در روی سنگ یشم و فادزهر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بوته و طیور را در روی سنگ‌های ظریف به طور اساتید، خیلی ماهر نقاری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به هیچ‌وجه کمتر از کارهای غلامعلی‌خان‌زند که شرحش گذشت، نیست، ولی خود عبدالعلی‌خان صنعت نقاری خود را به مثابه و مشابه کارهای غلامعلی‌خان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آقامحمدابراهیم، نامی، هم درین شهر همین صنعت را نیکو دارد و او را استاد می‌شمارند؛ گویا درین تازگی وفات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قدر معلوم باشد این گونه نقاری ظریف، منحصر به غلامعلی‌خان و عبدالعلی‌خان است در ولایات دیگر به این خوبی کار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اولاد غلام‌حسین‌خان، حبیب‌اللّه‌خان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تربیت شده و مهذّب و عاقل و رندی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به غایت نیکو نویسد، تحریرات را کاملاً از عهده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اوقات را در طهران بسر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نوکری مرحوم میرزا عبدالوهاب‌خان</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جمعی به خرد مایل و جمعی به جنون قومی به عرق مایل و قومی افیون</w:t>
      </w:r>
    </w:p>
    <w:p>
      <w:pPr>
        <w:pStyle w:val="BookText"/>
        <w:rPr/>
      </w:pPr>
      <w:r>
        <w:rPr>
          <w:rFonts w:ascii="IRNazanin" w:hAnsi="IRNazanin" w:eastAsia="IRNazanin"/>
          <w:color w:val="111111"/>
          <w:sz w:val="28"/>
          <w:sz w:val="28"/>
          <w:szCs w:val="28"/>
          <w:rtl w:val="true"/>
          <w:lang w:bidi="fa-IR"/>
        </w:rPr>
        <w:t>من باده ناب خواهم و ساده شاب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مصرع هم از حبیب الله‌خان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محو شده بود، لهذا آن را من به عوض او ساختم و در اینجا نگاشتم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آصف‌الدوله به خراسان رفته است و چندی در دستگاه میرزا محمدخان اقبال‌الملک که به حکومت یزد و کردستان رفته، به آن صفحات رفته و تازگی به قم مراجعت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شعری دارد، این چند بیت از او در این جا نگارش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 مسیحا دم، یک نظر سوی ما کن کشتکان کویت را با دمی تو احیا کن</w:t>
      </w:r>
    </w:p>
    <w:p>
      <w:pPr>
        <w:pStyle w:val="BookText"/>
        <w:rPr/>
      </w:pPr>
      <w:r>
        <w:rPr>
          <w:rFonts w:ascii="IRNazanin" w:hAnsi="IRNazanin" w:eastAsia="IRNazanin"/>
          <w:color w:val="111111"/>
          <w:sz w:val="28"/>
          <w:sz w:val="28"/>
          <w:szCs w:val="28"/>
          <w:rtl w:val="true"/>
          <w:lang w:bidi="fa-IR"/>
        </w:rPr>
        <w:t>پرده برفکن از رخ، زلف را پریشان ساز غمزه در میان آور، ناز را مهیّا کن</w:t>
      </w:r>
    </w:p>
    <w:p>
      <w:pPr>
        <w:pStyle w:val="BookText"/>
        <w:rPr/>
      </w:pPr>
      <w:r>
        <w:rPr>
          <w:rFonts w:ascii="IRNazanin" w:hAnsi="IRNazanin" w:eastAsia="IRNazanin"/>
          <w:color w:val="111111"/>
          <w:sz w:val="28"/>
          <w:sz w:val="28"/>
          <w:szCs w:val="28"/>
          <w:rtl w:val="true"/>
          <w:lang w:bidi="fa-IR"/>
        </w:rPr>
        <w:t>زاهد از منیّت کی ره بری سوی مقصود بشنو این نصیحت را ترک این من و ما کن</w:t>
      </w:r>
    </w:p>
    <w:p>
      <w:pPr>
        <w:pStyle w:val="BookText"/>
        <w:rPr/>
      </w:pPr>
      <w:r>
        <w:rPr>
          <w:rFonts w:ascii="IRNazanin" w:hAnsi="IRNazanin" w:eastAsia="IRNazanin"/>
          <w:color w:val="111111"/>
          <w:sz w:val="28"/>
          <w:sz w:val="28"/>
          <w:szCs w:val="28"/>
          <w:rtl w:val="true"/>
          <w:lang w:bidi="fa-IR"/>
        </w:rPr>
        <w:t>ای دل ار نشد حاصل، مطلب از مسلمانی بگذر از ره مسجد، رو سوی کلیسا کن</w:t>
      </w:r>
    </w:p>
    <w:p>
      <w:pPr>
        <w:pStyle w:val="BookText"/>
        <w:rPr/>
      </w:pPr>
      <w:r>
        <w:rPr>
          <w:rFonts w:ascii="IRNazanin" w:hAnsi="IRNazanin" w:eastAsia="IRNazanin"/>
          <w:color w:val="111111"/>
          <w:sz w:val="28"/>
          <w:sz w:val="28"/>
          <w:szCs w:val="28"/>
          <w:rtl w:val="true"/>
          <w:lang w:bidi="fa-IR"/>
        </w:rPr>
        <w:t>زندگانی عاشق نکته‌ایست بس مشکل از ره کرم ای شیخ حلّ این معمّا کن</w:t>
      </w:r>
    </w:p>
    <w:p>
      <w:pPr>
        <w:pStyle w:val="BookText"/>
        <w:rPr/>
      </w:pPr>
      <w:r>
        <w:rPr>
          <w:rFonts w:ascii="IRNazanin" w:hAnsi="IRNazanin" w:eastAsia="IRNazanin"/>
          <w:color w:val="111111"/>
          <w:sz w:val="28"/>
          <w:sz w:val="28"/>
          <w:szCs w:val="28"/>
          <w:rtl w:val="true"/>
          <w:lang w:bidi="fa-IR"/>
        </w:rPr>
        <w:t xml:space="preserve">شهد شعر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 فزون آمد خواهی ارصله از یار بوسه‌ای تمنّا کن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ایضاً </w:t>
      </w:r>
    </w:p>
    <w:p>
      <w:pPr>
        <w:pStyle w:val="BookText"/>
        <w:rPr/>
      </w:pPr>
      <w:r>
        <w:rPr>
          <w:rFonts w:ascii="IRNazanin" w:hAnsi="IRNazanin" w:eastAsia="IRNazanin"/>
          <w:color w:val="111111"/>
          <w:sz w:val="28"/>
          <w:sz w:val="28"/>
          <w:szCs w:val="28"/>
          <w:rtl w:val="true"/>
          <w:lang w:bidi="fa-IR"/>
        </w:rPr>
        <w:t>فرزند دیگر غلامحسین‌خان، فرج‌الله‌خان است، گویا خطّ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او ما را چندان اطلاعی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رضاقلی‌خان، یکی شکراللّه‌خان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خوش‌خط و خوش‌تقریر، با صفات مردانگی و فطرت نیک و همّت عالی و حالت ظرافت و تشخص و از اهل ایمان با عقیده صحیحه، در کمال آراستگی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با پسرعمّ خود احمدخان نهایت همراهی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رضاقلی‌خان، محمدقلی‌خان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به غایت نیکو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مبتلا به جنون و سفاهت شده، خود را اعقل از همه کس داند و سخنان غریبه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طنز و طعنه او را به وزیر خطاب می‌کنند، تقریباً سی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کرم‌علی‌خان برادر مرحوم حاج حسین‌علی‌خان پسر حاجی‌محمدرضا بیگ پسر حاجی علی‌قلی بیگ پسر حاجی‌حسین از محترمین و صاحب‌دوستان طایفه حاجی‌حسینی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آدمی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شکسته او در منتهای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مختصری در باب احادیثی که درباره قم و اهل آنجا و شرافت آن سرزمین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مسودّه سفرنامه میرزا غلامحسین‌خان ادیب راکه با حکومت نواب والا عین‌الممالک به قم آمده است، در نزد او، یافتیم که شرحی در بلده و بلوکات قم نوشته است و یک نسخه هم بدون ذکر اسم خود، در آن زمان برای مجلس دارالتألیف همایونی فرستاده است و این مسوده‌ها را کرم‌علی‌خان از او گرفته و به خط خوش، کتابی نگاشته است که آن کتاب در این بلد از آثار خوب ادیب مومی الیه است و ما سابقاً اشاره کردیم که پاره‌ای تواریخ و جغرافیای قم را از روی همان کتاب، میرزاغلامحسین‌خان ادیب در توقف این چه روزه به قم استنساخ کرده، با پاره‌ی تحقیقات شخصیّه خودمان، مخلوط نموده، در این اوراق نگاشتیم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طایفه حاجی‌حسینی، حبیب‌اللّه‌خان نامی، حسین‌قلی‌بیگ و قلی‌خان و غیرهم می‌باشند که ذکر جمیع اسامی آنها باعث طول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حاجی‌حسینی نواده حاجی‌عسکرخان خیلی تربیت شده و آنها را می‌توان گفت که از </w:t>
      </w:r>
    </w:p>
    <w:p>
      <w:pPr>
        <w:pStyle w:val="BookText"/>
        <w:rPr/>
      </w:pPr>
      <w:r>
        <w:rPr>
          <w:rFonts w:ascii="IRNazanin" w:hAnsi="IRNazanin" w:eastAsia="IRNazanin"/>
          <w:color w:val="111111"/>
          <w:sz w:val="28"/>
          <w:sz w:val="28"/>
          <w:szCs w:val="28"/>
          <w:rtl w:val="true"/>
          <w:lang w:bidi="fa-IR"/>
        </w:rPr>
        <w:t>اهل این عصرند، چون زیاد به طهران آمده و رفته‌اند، از آداب و مدنیّت و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تازه، بهره کامل دارند، جنبه فرنگی‌مآبی دارند، کمرچین و سرداری و ژاکت می‌پوشند و شب‌ها را سرگرم هستند ولی سوءعقیده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طاعات و عباداتشان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طایفه حاجی‌حسینی باز به سبک قدیم بوده، قباهای بلند و عبا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کلیتاً ذوق و شوق و مدنیّت و خط و کمالات و صفات خوب حاجی‌حسینی، بیشتر از طایفه بیگدلی است چند نفر اسامی پسران حاجی‌حسین را که به دست آوردم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عسگرخان پدر رضاقلی‌خان و غلامعلی‌خان؛ حاجی علی‌قلی‌بیگ پدر حاجی‌محمدرضابیگ، پدر کرمعلی‌خان و مرحوم حاجی حسینعلی‌خان؛ حاجی قربان‌خان بیگ پدر آقاحسین کج‌کلاه؛ مرحوم قهرمان بیگ که اسامی احفاد او را نداشتم؛ حاجی محمدباقر؛ آقاهاشم معروف به عمو هاشم که مرد باکفایتی بوده است؛ حاجی فتحعلی‌بیگ که حاجی‌عزیزاللّه‌بیگ و محمدتقی بیگ پسران او بوده و او پسر حاجی‌حسین بوده است؛ گویا حاجی‌حسین باز هم دختر و پسری دیگر داشته است و از هر یک اولاد و احفادی مانده است، چون سلسله نسب آنها را به ترتیب نمی‌دانم از ذکر سایرین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اسمعیل‌خان، مرحوم در میان اینها بسیار رشادت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بیگ پسر حاجی‌حسین از بس رشید و شرور بود پنج سال در طهران در مجلس دولت بود و در همان زندان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حبیب‌اللّه‌خان پسر صادق‌خان، کنون بسیار جوان 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حسینقلی بیک نامی، از اینها، کنون علم تار را می‌داند و گاهی برای خود می‌نوازد؛ قلی‌خان پسر او آواز بسیار خوبی‌دارد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سکنه و اهالی قم، طایفه و ایل نیستند که شرح حال آنها را بدهیم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خط و نقاری روی سنگ یشم و نقاشی و گل‌کاری، قلمدان در قم بسیار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قلمدان‌های نقاشی مرحوم شاهزاده مبارک میرزا در قم، از قطعات و جواهر گرانبهای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بیگدلی و حاجی‌حسینی و بعضی دیگر به </w:t>
      </w:r>
      <w:bookmarkStart w:id="192" w:name="pg3808_39684"/>
    </w:p>
    <w:p>
      <w:pPr>
        <w:pStyle w:val="BookText"/>
        <w:rPr/>
      </w:pPr>
      <w:bookmarkEnd w:id="192"/>
      <w:r>
        <w:rPr>
          <w:rFonts w:ascii="IRNazanin" w:hAnsi="IRNazanin" w:eastAsia="IRNazanin"/>
          <w:color w:val="111111"/>
          <w:sz w:val="28"/>
          <w:sz w:val="28"/>
          <w:szCs w:val="28"/>
          <w:rtl w:val="true"/>
          <w:lang w:bidi="fa-IR"/>
        </w:rPr>
        <w:t>قدری خوب می‌نویسند که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از برای کتابت و تحصیل معاش نمی‌کنند، بلکه محض زینت شخصی و اظهار هنرمندی به این صنعت و فنّ شریف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سلسله علما اشاراتی شد و در میان آنها جناب ملامحمدجواد، علاوه بر فقه و اصول و مراتب اجتهاد، اهل فضل بوده، لغوی و ادیب و ذوفنون هستند، از ایشان بگذرد، دیگر در صنف علما و سایر طبقات، شخص ادیب و هنرمند و فاضل و مورّخ یافت نمی‌شود و اهل این جا گویا طبع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شعر کمتر از آنها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قرون بلکه در قرون خیلی گذشته، یک شاعر استادی از این جا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عهد کسی که در قم شعر سروده است، یک نفر همان حبیب‌اللّه‌خان شوکت بود که ذکر او را نمودیم و کنون به ذکر دیگران می‌پردازیم</w:t>
      </w:r>
      <w:r>
        <w:rPr>
          <w:rFonts w:eastAsia="IRNazanin" w:cs="IRNazanin"/>
          <w:color w:val="111111"/>
          <w:sz w:val="28"/>
          <w:szCs w:val="28"/>
          <w:rtl w:val="true"/>
          <w:lang w:bidi="fa-IR"/>
        </w:rPr>
        <w:t>.</w:t>
      </w:r>
    </w:p>
    <w:p>
      <w:pPr>
        <w:pStyle w:val="Heading3"/>
        <w:numPr>
          <w:ilvl w:val="2"/>
          <w:numId w:val="1"/>
        </w:numPr>
        <w:rPr/>
      </w:pPr>
      <w:bookmarkStart w:id="193" w:name="__RefHeading___Toc1320670_2281741623"/>
      <w:bookmarkStart w:id="194" w:name="_Toc68"/>
      <w:bookmarkEnd w:id="193"/>
      <w:r>
        <w:rPr>
          <w:rtl w:val="true"/>
        </w:rPr>
        <w:t>[</w:t>
      </w:r>
      <w:r>
        <w:rPr>
          <w:rtl w:val="true"/>
        </w:rPr>
        <w:t>معارف قم</w:t>
      </w:r>
      <w:r>
        <w:rPr>
          <w:rtl w:val="true"/>
        </w:rPr>
        <w:t>]</w:t>
      </w:r>
      <w:bookmarkEnd w:id="194"/>
    </w:p>
    <w:p>
      <w:pPr>
        <w:pStyle w:val="Heading4"/>
        <w:numPr>
          <w:ilvl w:val="3"/>
          <w:numId w:val="1"/>
        </w:numPr>
        <w:rPr/>
      </w:pPr>
      <w:bookmarkStart w:id="195" w:name="__RefHeading___Toc1320672_2281741623"/>
      <w:bookmarkStart w:id="196" w:name="_Toc69"/>
      <w:bookmarkEnd w:id="195"/>
      <w:r>
        <w:rPr>
          <w:rtl w:val="true"/>
        </w:rPr>
        <w:t>[</w:t>
      </w:r>
      <w:r>
        <w:rPr>
          <w:rtl w:val="true"/>
        </w:rPr>
        <w:t>میر سیدعلی</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میرسیدعلی قدرت، پسر آقامیرزا عزیز، از سلسله خدام آستانه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سلک عرفا و مرتاضین است، شخص وارسته آزادی است، طبع غزل‌سرائی خوبی دارد، غالباً از او غزلیات خوب شنیده شده است،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غیر از تو نبودم زپی یار دیگر از چه هر لحظه نهی بر دل من بار دیگر</w:t>
      </w:r>
    </w:p>
    <w:p>
      <w:pPr>
        <w:pStyle w:val="BookText"/>
        <w:rPr/>
      </w:pPr>
      <w:r>
        <w:rPr>
          <w:rFonts w:ascii="IRNazanin" w:hAnsi="IRNazanin" w:eastAsia="IRNazanin"/>
          <w:color w:val="111111"/>
          <w:sz w:val="28"/>
          <w:sz w:val="28"/>
          <w:szCs w:val="28"/>
          <w:rtl w:val="true"/>
          <w:lang w:bidi="fa-IR"/>
        </w:rPr>
        <w:t>وه که از فیض شفابخشی اعجاز لبت نیست در شهر به جز چشم تو بیمار دیگر</w:t>
      </w:r>
    </w:p>
    <w:p>
      <w:pPr>
        <w:pStyle w:val="BookText"/>
        <w:rPr/>
      </w:pPr>
      <w:r>
        <w:rPr>
          <w:rFonts w:ascii="IRNazanin" w:hAnsi="IRNazanin" w:eastAsia="IRNazanin"/>
          <w:color w:val="111111"/>
          <w:sz w:val="28"/>
          <w:sz w:val="28"/>
          <w:szCs w:val="28"/>
          <w:rtl w:val="true"/>
          <w:lang w:bidi="fa-IR"/>
        </w:rPr>
        <w:t>فیض دیدار تو دل به نخستین دادم جان به کف دارم و دارم سر دیدار دیگر</w:t>
      </w:r>
    </w:p>
    <w:p>
      <w:pPr>
        <w:pStyle w:val="BookText"/>
        <w:rPr/>
      </w:pPr>
      <w:r>
        <w:rPr>
          <w:rFonts w:ascii="IRNazanin" w:hAnsi="IRNazanin" w:eastAsia="IRNazanin"/>
          <w:color w:val="111111"/>
          <w:sz w:val="28"/>
          <w:sz w:val="28"/>
          <w:szCs w:val="28"/>
          <w:rtl w:val="true"/>
          <w:lang w:bidi="fa-IR"/>
        </w:rPr>
        <w:t>چند گویی که به دلدار دگر دل بسپار دل ندارم که ندارم سر دلدار دیگر</w:t>
      </w:r>
    </w:p>
    <w:p>
      <w:pPr>
        <w:pStyle w:val="BookText"/>
        <w:rPr/>
      </w:pPr>
      <w:r>
        <w:rPr>
          <w:rFonts w:ascii="IRNazanin" w:hAnsi="IRNazanin" w:eastAsia="IRNazanin"/>
          <w:color w:val="111111"/>
          <w:sz w:val="28"/>
          <w:sz w:val="28"/>
          <w:szCs w:val="28"/>
          <w:rtl w:val="true"/>
          <w:lang w:bidi="fa-IR"/>
        </w:rPr>
        <w:t>راست گویند که زیباست بسی قامت سرو سرو ما راست بلی قامت و رفتار دیگر</w:t>
      </w:r>
    </w:p>
    <w:p>
      <w:pPr>
        <w:pStyle w:val="BookText"/>
        <w:rPr/>
      </w:pPr>
      <w:r>
        <w:rPr>
          <w:rFonts w:ascii="IRNazanin" w:hAnsi="IRNazanin" w:eastAsia="IRNazanin"/>
          <w:color w:val="111111"/>
          <w:sz w:val="28"/>
          <w:sz w:val="28"/>
          <w:szCs w:val="28"/>
          <w:rtl w:val="true"/>
          <w:lang w:bidi="fa-IR"/>
        </w:rPr>
        <w:t>من و فارغ شدن از وصل تو هیهات که هست هر سر موی مرا با تو دو صد کار دیگر</w:t>
      </w:r>
    </w:p>
    <w:p>
      <w:pPr>
        <w:pStyle w:val="BookText"/>
        <w:rPr/>
      </w:pPr>
      <w:r>
        <w:rPr>
          <w:rFonts w:ascii="IRNazanin" w:hAnsi="IRNazanin" w:eastAsia="IRNazanin"/>
          <w:color w:val="111111"/>
          <w:sz w:val="28"/>
          <w:sz w:val="28"/>
          <w:szCs w:val="28"/>
          <w:rtl w:val="true"/>
          <w:lang w:bidi="fa-IR"/>
        </w:rPr>
        <w:t>بر سر تربت قدرت بنویسند به زر که به جز خاک مجو محرم اسرار دیگر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طبع روان و ذوق سلیم و رقّت لفظ و دقت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خاک و خوش‌بیان و روان، غزل‌سرایی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که مورّخ و تذکره‌نگاری که نیست، بعد از قرنی یک </w:t>
      </w:r>
    </w:p>
    <w:p>
      <w:pPr>
        <w:pStyle w:val="BookText"/>
        <w:rPr/>
      </w:pPr>
      <w:r>
        <w:rPr>
          <w:rFonts w:ascii="IRNazanin" w:hAnsi="IRNazanin" w:eastAsia="IRNazanin"/>
          <w:color w:val="111111"/>
          <w:sz w:val="28"/>
          <w:sz w:val="28"/>
          <w:szCs w:val="28"/>
          <w:rtl w:val="true"/>
          <w:lang w:bidi="fa-IR"/>
        </w:rPr>
        <w:t>نفر از اینجاها می‌گذرد که به خیالات احیای نام انام می‌افتد و محتمل است که از نوشته‌های اینها چیزی بدست نیاورد، ما را دریغ می‌آید که این اشخاص را کم نام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 سید علی قدرت، هر چه اشعار بدست می‌آید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به‌بند هر تعلق نکنم وزکس به یقین کسب تخلق نکنم</w:t>
      </w:r>
    </w:p>
    <w:p>
      <w:pPr>
        <w:pStyle w:val="BookText"/>
        <w:rPr/>
      </w:pPr>
      <w:r>
        <w:rPr>
          <w:rFonts w:ascii="IRNazanin" w:hAnsi="IRNazanin" w:eastAsia="IRNazanin"/>
          <w:color w:val="111111"/>
          <w:sz w:val="28"/>
          <w:sz w:val="28"/>
          <w:szCs w:val="28"/>
          <w:rtl w:val="true"/>
          <w:lang w:bidi="fa-IR"/>
        </w:rPr>
        <w:t>آن مرده منم که از پی آب حیات از خضر خجسته پی‌تملق نکنم</w:t>
      </w:r>
    </w:p>
    <w:p>
      <w:pPr>
        <w:pStyle w:val="BookText"/>
        <w:rPr/>
      </w:pPr>
      <w:r>
        <w:rPr>
          <w:rFonts w:ascii="Amiri" w:hAnsi="Amiri" w:eastAsia="Amiri" w:cs="Amiri"/>
          <w:color w:val="111111"/>
          <w:sz w:val="28"/>
          <w:sz w:val="28"/>
          <w:szCs w:val="28"/>
          <w:rtl w:val="true"/>
          <w:lang w:bidi="ar-SA"/>
        </w:rPr>
        <w:t>و له ایضاً</w:t>
      </w:r>
    </w:p>
    <w:p>
      <w:pPr>
        <w:pStyle w:val="BookText"/>
        <w:rPr/>
      </w:pPr>
      <w:r>
        <w:rPr>
          <w:rFonts w:ascii="IRNazanin" w:hAnsi="IRNazanin" w:eastAsia="IRNazanin"/>
          <w:color w:val="111111"/>
          <w:sz w:val="28"/>
          <w:sz w:val="28"/>
          <w:szCs w:val="28"/>
          <w:rtl w:val="true"/>
          <w:lang w:bidi="fa-IR"/>
        </w:rPr>
        <w:t>در سرم جز هوس بی سر و سامانی نیست سر مویی به دلم غم زپریشانی نیست</w:t>
      </w:r>
    </w:p>
    <w:p>
      <w:pPr>
        <w:pStyle w:val="BookText"/>
        <w:rPr/>
      </w:pPr>
      <w:r>
        <w:rPr>
          <w:rFonts w:ascii="IRNazanin" w:hAnsi="IRNazanin" w:eastAsia="IRNazanin"/>
          <w:color w:val="111111"/>
          <w:sz w:val="28"/>
          <w:sz w:val="28"/>
          <w:szCs w:val="28"/>
          <w:rtl w:val="true"/>
          <w:lang w:bidi="fa-IR"/>
        </w:rPr>
        <w:t>مو به مو شرح دهم با سر زلفت غم دل گرچه غصه در این قصّه طولانی نیست</w:t>
      </w:r>
    </w:p>
    <w:p>
      <w:pPr>
        <w:pStyle w:val="BookText"/>
        <w:rPr/>
      </w:pPr>
      <w:r>
        <w:rPr>
          <w:rFonts w:ascii="IRNazanin" w:hAnsi="IRNazanin" w:eastAsia="IRNazanin"/>
          <w:color w:val="111111"/>
          <w:sz w:val="28"/>
          <w:sz w:val="28"/>
          <w:szCs w:val="28"/>
          <w:rtl w:val="true"/>
          <w:lang w:bidi="fa-IR"/>
        </w:rPr>
        <w:t>تو به تکفیر من ای شیخ مده زحمت خویش که دلم این همه در بند مسلمانی نیست</w:t>
      </w:r>
    </w:p>
    <w:p>
      <w:pPr>
        <w:pStyle w:val="BookText"/>
        <w:rPr/>
      </w:pPr>
      <w:r>
        <w:rPr>
          <w:rFonts w:ascii="IRNazanin" w:hAnsi="IRNazanin" w:eastAsia="IRNazanin"/>
          <w:color w:val="111111"/>
          <w:sz w:val="28"/>
          <w:sz w:val="28"/>
          <w:szCs w:val="28"/>
          <w:rtl w:val="true"/>
          <w:lang w:bidi="fa-IR"/>
        </w:rPr>
        <w:t>و از غزل دیگر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در سبکباری است، باری گفتمت جهدی ای دل تا سبک بندیم بار خویش را</w:t>
      </w:r>
    </w:p>
    <w:p>
      <w:pPr>
        <w:pStyle w:val="BookText"/>
        <w:rPr/>
      </w:pPr>
      <w:r>
        <w:rPr>
          <w:rFonts w:ascii="IRNazanin" w:hAnsi="IRNazanin" w:eastAsia="IRNazanin"/>
          <w:color w:val="111111"/>
          <w:sz w:val="28"/>
          <w:sz w:val="28"/>
          <w:szCs w:val="28"/>
          <w:rtl w:val="true"/>
          <w:lang w:bidi="fa-IR"/>
        </w:rPr>
        <w:t>عشق را خوش قایدی چون یافتم یکباره‌گی در کفش دادم زمام اختیار خویش را</w:t>
      </w:r>
    </w:p>
    <w:p>
      <w:pPr>
        <w:pStyle w:val="BookText"/>
        <w:rPr/>
      </w:pPr>
      <w:r>
        <w:rPr>
          <w:rFonts w:ascii="IRNazanin" w:hAnsi="IRNazanin" w:eastAsia="IRNazanin"/>
          <w:color w:val="111111"/>
          <w:sz w:val="28"/>
          <w:sz w:val="28"/>
          <w:szCs w:val="28"/>
          <w:rtl w:val="true"/>
          <w:lang w:bidi="fa-IR"/>
        </w:rPr>
        <w:t>تا فکندم با سر زلف تو کار خویش را متصل</w:t>
      </w:r>
      <w:r>
        <w:rPr>
          <w:rStyle w:val="FootnoteAnchor"/>
          <w:rtl w:val="true"/>
        </w:rPr>
        <w:footnoteReference w:id="234"/>
      </w:r>
      <w:r>
        <w:rPr>
          <w:rFonts w:ascii="IRNazanin" w:hAnsi="IRNazanin" w:eastAsia="IRNazanin"/>
          <w:color w:val="111111"/>
          <w:sz w:val="28"/>
          <w:sz w:val="28"/>
          <w:szCs w:val="28"/>
          <w:rtl w:val="true"/>
          <w:lang w:bidi="fa-IR"/>
        </w:rPr>
        <w:t>دارم پریشان روزگار خویش را</w:t>
      </w:r>
    </w:p>
    <w:p>
      <w:pPr>
        <w:pStyle w:val="BookText"/>
        <w:rPr/>
      </w:pPr>
      <w:r>
        <w:rPr>
          <w:rFonts w:ascii="IRNazanin" w:hAnsi="IRNazanin" w:eastAsia="IRNazanin"/>
          <w:color w:val="111111"/>
          <w:sz w:val="28"/>
          <w:sz w:val="28"/>
          <w:szCs w:val="28"/>
          <w:rtl w:val="true"/>
          <w:lang w:bidi="fa-IR"/>
        </w:rPr>
        <w:t>این دو بیت را در مذمّت اهل قم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 بگریز کش بد است این مردم هستند به دَم مار و به دُم چون کژدم</w:t>
      </w:r>
    </w:p>
    <w:p>
      <w:pPr>
        <w:pStyle w:val="BookText"/>
        <w:rPr/>
      </w:pPr>
      <w:r>
        <w:rPr>
          <w:rFonts w:ascii="IRNazanin" w:hAnsi="IRNazanin" w:eastAsia="IRNazanin"/>
          <w:color w:val="111111"/>
          <w:sz w:val="28"/>
          <w:sz w:val="28"/>
          <w:szCs w:val="28"/>
          <w:rtl w:val="true"/>
          <w:lang w:bidi="fa-IR"/>
        </w:rPr>
        <w:t>گردُم ببریشان، بزنند ارزه دَم ور دَم بزنیشان بگزند از ره دُم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سیدعلی مذکور کنون هم حیات دارد</w:t>
      </w:r>
      <w:r>
        <w:rPr>
          <w:rFonts w:eastAsia="IRNazanin" w:cs="IRNazanin"/>
          <w:color w:val="111111"/>
          <w:sz w:val="28"/>
          <w:szCs w:val="28"/>
          <w:rtl w:val="true"/>
          <w:lang w:bidi="fa-IR"/>
        </w:rPr>
        <w:t xml:space="preserve">. </w:t>
      </w:r>
      <w:bookmarkStart w:id="197" w:name="pg3808_39686"/>
    </w:p>
    <w:p>
      <w:pPr>
        <w:pStyle w:val="Heading4"/>
        <w:numPr>
          <w:ilvl w:val="3"/>
          <w:numId w:val="1"/>
        </w:numPr>
        <w:rPr/>
      </w:pPr>
      <w:bookmarkStart w:id="198" w:name="__RefHeading___Toc1320674_2281741623"/>
      <w:bookmarkStart w:id="199" w:name="_Toc70"/>
      <w:bookmarkEnd w:id="197"/>
      <w:bookmarkEnd w:id="198"/>
      <w:r>
        <w:rPr>
          <w:rtl w:val="true"/>
        </w:rPr>
        <w:t>[</w:t>
      </w:r>
      <w:r>
        <w:rPr>
          <w:rtl w:val="true"/>
        </w:rPr>
        <w:t>میرزا علی اکبر سر بقعه</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اکبر سر بقعه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علی‌اکبر فیض علی‌شاه معروف به میرزا علی‌اکبر سر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مرحوم میرزا محمد که متولی سر بقعه بود و بعد از آن این منصب به پسر او میرزاعلی‌اکبر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سابقاً تولیت بقعه مزار خاقان مغفور فتحعلی‌شاه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لهذا به سر بقعه اشتهار داشت، بعد، از این کار معاف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عزل او از تولیت سر بقعه اینکه در سالی که موکب همایونی به زیارت قم مشرف شدند، مرحوم علی‌قلی‌میرزای اعتضادالسلطنه، محض همراهی با شاهزاده محمدهادی میرزا ابن خاقان مغفور، به حضور مبارک ناصری عرض کرد که مقبره و بقعه را بسیار کثیف دیدیم، در روی تصویر طاقان مغفور که در روی سنگ نقاری شده است، روغن چراغ ریخته بود و میرزاعلی‌اکبر متولی پسر میرزامحمد به جای شمع، شب‌ها روغن کوچک می‌سوزاند و بقعه را کثیف نگاه می‌دارد، خوب است که تولیت این جا به محمدهادی میرزا رجوع شود تا خدمت مقبره پدر تاجدار را درست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میرزاعلی‌اکبر از تولیت معزول شد و شاهزاده محمدعلی‌میرزا، منصوب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مرد محترم طرز لباس و عادات و حالاتش به طرز قدما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عربیت و مقدمات نحو را نیکو از عهده برآمدی و از لغات و پاره‌ای، مطالب تاریخیّه عرب اسلامی اطلاع داشتی، در واقع در زمره اهل کلاه، او فاضل و ادیب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داشت که حوزه مختصری در دوره او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به شعر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علم شعر و تقطیع و عروض آگاه بود، قصیده و غزل‌سرائی می‌کرد، الفاظ مغلوطه را استعمال نمی‌کرد و در شعر، خود را کمتر از معاصرین نمی‌دانست لکن کلیتاً اشعار او دلبری تام و شیفتگی نداشت، جذب قلوب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از او قصیده در این کتاب نوشته گردد، عجالتاً به این یک شعر اکتفا می‌شود به بحر، مطبوع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تو اگر دکّه برگشاید خورشید به شاگردیش گراید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را به غایت نیکو می‌نگاشت، بخصوص خط ثبت و رقاع را به قلم شش‌دانگ، </w:t>
      </w:r>
      <w:bookmarkStart w:id="200" w:name="pg3808_39687"/>
    </w:p>
    <w:p>
      <w:pPr>
        <w:pStyle w:val="BookText"/>
        <w:rPr/>
      </w:pPr>
      <w:bookmarkEnd w:id="200"/>
      <w:r>
        <w:rPr>
          <w:rFonts w:ascii="IRNazanin" w:hAnsi="IRNazanin" w:eastAsia="IRNazanin"/>
          <w:color w:val="111111"/>
          <w:sz w:val="28"/>
          <w:sz w:val="28"/>
          <w:szCs w:val="28"/>
          <w:rtl w:val="true"/>
          <w:lang w:bidi="fa-IR"/>
        </w:rPr>
        <w:t>به طرزی می‌نوشت که هر دایره آن را اگر پر کار می‌زدند، سر موئی اختلاف نداشت؛ در این خط از خوش‌نویسان و اساتید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به زیارت عتبات عالیات مشرف شد و در همین نزدیکی‌ها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شش ماه بیشتر نمی‌شود از قید حیات 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میرزاعلی‌اکبر مذکور را برادری است، میرزاعلی‌محمد نام دارد از اهل خط و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انشاء دیوانیّات و تحریرات حوزه حکومتی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به شیوه جدید تحریر کند و شیرین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مرحوم محمدمهدی‌خان اعتضاءالدوله، حکمران قم و کاشان و منشی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اوقات هم باز در دستگاه حکومتی قم منشی است، لکن در چشم او فتوری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جز او دیگر کسی منشی هنرمند نیست، مگر آنکه از طهران منشی در این جا باشد او هم هنرمندی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میرزامحمد، پدر میرزاعلی‌اکبر فیض‌علی‌شاه و میرزاعلی‌محمد اصلاً گویا از اهل طهران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محقق است که میرزا محمد از فراش خلوتان مقرب خاقان مغفور بوده است و بعد از رحلت خاقان از جانب دولت به تولیت مقبره خاقان مغفور درین ولایت آمده است، و لذا اهل این بلده شده است</w:t>
      </w:r>
      <w:r>
        <w:rPr>
          <w:rFonts w:eastAsia="IRNazanin" w:cs="IRNazanin"/>
          <w:color w:val="111111"/>
          <w:sz w:val="28"/>
          <w:szCs w:val="28"/>
          <w:rtl w:val="true"/>
          <w:lang w:bidi="fa-IR"/>
        </w:rPr>
        <w:t>.</w:t>
      </w:r>
    </w:p>
    <w:p>
      <w:pPr>
        <w:pStyle w:val="Heading4"/>
        <w:numPr>
          <w:ilvl w:val="3"/>
          <w:numId w:val="1"/>
        </w:numPr>
        <w:rPr/>
      </w:pPr>
      <w:bookmarkStart w:id="201" w:name="__RefHeading___Toc1320676_2281741623"/>
      <w:bookmarkStart w:id="202" w:name="_Toc71"/>
      <w:bookmarkEnd w:id="201"/>
      <w:r>
        <w:rPr>
          <w:rtl w:val="true"/>
        </w:rPr>
        <w:t>[</w:t>
      </w:r>
      <w:r>
        <w:rPr>
          <w:rtl w:val="true"/>
        </w:rPr>
        <w:t>زکی باغبان قمی</w:t>
      </w:r>
      <w:r>
        <w:rPr>
          <w:rtl w:val="true"/>
        </w:rPr>
        <w:t>]</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باغبان قمی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شهر بعضی اشعار در السنه و افواه اهالی مشهور است که آنها را به اسم زکی باغبان قمی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از اهل قم بوده است و در باغات دور شهر، باغبانی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خواستیم شرح حال زکی نام و سایر اشعار او را به دست آوریم، ممکن نشد و محقق نگشت که در چه زمانی بوده است، حدساً به قراین خارجه چنین می‌دانیم که او در عهد صفویه بوده است و از اشعار عامیانه او جز این استفاده نمی‌شود که در زمان صفویه، حیات داشته است و هیچ یک از معمرّین قم از پدران خود، روایت و حکایتی از این شخص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مخمس بدون ترتیب از او شنیدیم، چون اثبات مطلب تاریخی و طغیان آب رودخانه اناربار را می‌کند، لهذا در اینجا می‌نگاریم و رودخانه اناربار، اسم همین رود قم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سیل سامره از رود ناربار آمد به شهر قم زقضایای کردگار</w:t>
      </w:r>
    </w:p>
    <w:p>
      <w:pPr>
        <w:pStyle w:val="BookText"/>
        <w:rPr/>
      </w:pPr>
      <w:r>
        <w:rPr>
          <w:rFonts w:ascii="IRNazanin" w:hAnsi="IRNazanin" w:eastAsia="IRNazanin"/>
          <w:color w:val="111111"/>
          <w:sz w:val="28"/>
          <w:sz w:val="28"/>
          <w:szCs w:val="28"/>
          <w:rtl w:val="true"/>
          <w:lang w:bidi="fa-IR"/>
        </w:rPr>
        <w:t>دانی که کرد رفع بلد را از این دیار معصومه بود دختر موسای تاجدار</w:t>
      </w:r>
    </w:p>
    <w:p>
      <w:pPr>
        <w:pStyle w:val="BookText"/>
        <w:rPr/>
      </w:pPr>
      <w:r>
        <w:rPr>
          <w:rFonts w:ascii="IRNazanin" w:hAnsi="IRNazanin" w:eastAsia="IRNazanin"/>
          <w:color w:val="111111"/>
          <w:sz w:val="28"/>
          <w:sz w:val="28"/>
          <w:szCs w:val="28"/>
          <w:rtl w:val="true"/>
          <w:lang w:bidi="fa-IR"/>
        </w:rPr>
        <w:t>ذریّه رسول بود غمگسار قم</w:t>
      </w:r>
    </w:p>
    <w:p>
      <w:pPr>
        <w:pStyle w:val="BookText"/>
        <w:rPr/>
      </w:pPr>
      <w:r>
        <w:rPr>
          <w:rFonts w:ascii="IRNazanin" w:hAnsi="IRNazanin" w:eastAsia="IRNazanin"/>
          <w:color w:val="111111"/>
          <w:sz w:val="28"/>
          <w:sz w:val="28"/>
          <w:szCs w:val="28"/>
          <w:rtl w:val="true"/>
          <w:lang w:bidi="fa-IR"/>
        </w:rPr>
        <w:t>باشد چهارصد و چل و چار از شرف اولاد مرتضی علی آن شاه زکشف</w:t>
      </w:r>
    </w:p>
    <w:p>
      <w:pPr>
        <w:pStyle w:val="BookText"/>
        <w:rPr/>
      </w:pPr>
      <w:r>
        <w:rPr>
          <w:rFonts w:ascii="IRNazanin" w:hAnsi="IRNazanin" w:eastAsia="IRNazanin"/>
          <w:color w:val="111111"/>
          <w:sz w:val="28"/>
          <w:sz w:val="28"/>
          <w:szCs w:val="28"/>
          <w:rtl w:val="true"/>
          <w:lang w:bidi="fa-IR"/>
        </w:rPr>
        <w:t>مدفون، به امرحق همه چون در دراین صدف فرقی بدان میان قم و کعبه و نجف</w:t>
      </w:r>
    </w:p>
    <w:p>
      <w:pPr>
        <w:pStyle w:val="BookText"/>
        <w:rPr/>
      </w:pPr>
      <w:r>
        <w:rPr>
          <w:rFonts w:ascii="IRNazanin" w:hAnsi="IRNazanin" w:eastAsia="IRNazanin"/>
          <w:color w:val="111111"/>
          <w:sz w:val="28"/>
          <w:sz w:val="28"/>
          <w:szCs w:val="28"/>
          <w:rtl w:val="true"/>
          <w:lang w:bidi="fa-IR"/>
        </w:rPr>
        <w:t>خوشدل کسی که دفن شود در مزار قم</w:t>
      </w:r>
    </w:p>
    <w:p>
      <w:pPr>
        <w:pStyle w:val="BookText"/>
        <w:rPr/>
      </w:pPr>
      <w:r>
        <w:rPr>
          <w:rFonts w:ascii="IRNazanin" w:hAnsi="IRNazanin" w:eastAsia="IRNazanin"/>
          <w:color w:val="111111"/>
          <w:sz w:val="28"/>
          <w:sz w:val="28"/>
          <w:szCs w:val="28"/>
          <w:rtl w:val="true"/>
          <w:lang w:bidi="fa-IR"/>
        </w:rPr>
        <w:t>روزی که ظلم در همه جا باب می‌شود رحم از میان خلق چو نایاب می‌شود</w:t>
      </w:r>
    </w:p>
    <w:p>
      <w:pPr>
        <w:pStyle w:val="BookText"/>
        <w:rPr/>
      </w:pPr>
      <w:r>
        <w:rPr>
          <w:rFonts w:ascii="IRNazanin" w:hAnsi="IRNazanin" w:eastAsia="IRNazanin"/>
          <w:color w:val="111111"/>
          <w:sz w:val="28"/>
          <w:sz w:val="28"/>
          <w:szCs w:val="28"/>
          <w:rtl w:val="true"/>
          <w:lang w:bidi="fa-IR"/>
        </w:rPr>
        <w:t>روی زمین چو کوثره سیماب می‌شود ظالم به دشت قم چو نمک آب می‌شود</w:t>
      </w:r>
    </w:p>
    <w:p>
      <w:pPr>
        <w:pStyle w:val="BookText"/>
        <w:rPr/>
      </w:pPr>
      <w:r>
        <w:rPr>
          <w:rFonts w:ascii="IRNazanin" w:hAnsi="IRNazanin" w:eastAsia="IRNazanin"/>
          <w:color w:val="111111"/>
          <w:sz w:val="28"/>
          <w:sz w:val="28"/>
          <w:szCs w:val="28"/>
          <w:rtl w:val="true"/>
          <w:lang w:bidi="fa-IR"/>
        </w:rPr>
        <w:t>باید کشید و رفت به قم یا جوار قم</w:t>
      </w:r>
    </w:p>
    <w:p>
      <w:pPr>
        <w:pStyle w:val="BookText"/>
        <w:rPr/>
      </w:pPr>
      <w:r>
        <w:rPr>
          <w:rFonts w:ascii="IRNazanin" w:hAnsi="IRNazanin" w:eastAsia="IRNazanin"/>
          <w:color w:val="111111"/>
          <w:sz w:val="28"/>
          <w:sz w:val="28"/>
          <w:szCs w:val="28"/>
          <w:rtl w:val="true"/>
          <w:lang w:bidi="fa-IR"/>
        </w:rPr>
        <w:t>و باز شعری دیگر از او شنیده شد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پند از زکی باغبان گرفت خود را کشید و رفت به قم یا جوار قطلاعات کاذبه نوشته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دیگری در قم نیست که ایلیّت داشته باشند، مگر آنها که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اشراف قم چه ساکن این شهر و چه غارب از این بلد، درین زمان معدودی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شرح حال علما نوشته شد، بعضی دیگر که فعلا درین بلد نیستند و هنوز هم قطع علاقه از این شهر نکرده‌اند از قرار ذیل است</w:t>
      </w:r>
      <w:r>
        <w:rPr>
          <w:rFonts w:eastAsia="IRNazanin" w:cs="IRNazanin"/>
          <w:color w:val="111111"/>
          <w:sz w:val="28"/>
          <w:szCs w:val="28"/>
          <w:rtl w:val="true"/>
          <w:lang w:bidi="fa-IR"/>
        </w:rPr>
        <w:t xml:space="preserve">: </w:t>
      </w:r>
      <w:bookmarkStart w:id="203" w:name="pg3808_39689"/>
    </w:p>
    <w:p>
      <w:pPr>
        <w:pStyle w:val="Heading4"/>
        <w:numPr>
          <w:ilvl w:val="3"/>
          <w:numId w:val="1"/>
        </w:numPr>
        <w:rPr/>
      </w:pPr>
      <w:bookmarkStart w:id="204" w:name="__RefHeading___Toc1320678_2281741623"/>
      <w:bookmarkStart w:id="205" w:name="_Toc72"/>
      <w:bookmarkEnd w:id="203"/>
      <w:bookmarkEnd w:id="204"/>
      <w:r>
        <w:rPr>
          <w:rtl w:val="true"/>
        </w:rPr>
        <w:t>[</w:t>
      </w:r>
      <w:r>
        <w:rPr>
          <w:rtl w:val="true"/>
        </w:rPr>
        <w:t>میرزا خانلرخان اعتصام الملک</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خانلرخان اعتصام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میرزاخانلرخان اعتصام‌الملک و میرزامحمودخان مشیرالوزارة، فرزندان مرحوم میرزا محمدعلی قمی هستند که زمانی در نطنز حکومت داشته است، ذکر میرزامحمودخان مشیرالوزارة خواهد شد، کنون به ذکر میرزاخانلرخان اعتصام‌الملک می‌پردازیم که شیخوخت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رند کامل و شخص فاضل از مهاجرین قم است که کنون در طهران ساکن‌است و می‌توان او را از اهل آن بلد 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دیوان موظّف و در وزارت خارجه مشرف است، گویا سمت نیابت وزارت خارجه را داشته باشد، مردی مهذب و کافی و شخصی مجرّب و وافی است، فرزند قابلی دارد که به فنّ طبابت مشغول است، خود او مرد با تجربتی است؛ خوش محاوره و سخنگو است، خطّ نستعلیق را بسیار نیکو نویسد، ملاحت تحریر و حلاوت تقریر دارد، منادمت با او بسی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جوانی از طرف دولت به سرکشی قشون خراسان و وقایع‌نگاری آن سامان رفته است و عصای تسیار را تا سیسان انداخته، تقریباً در چهار سال قبل به لقب اعتصام‌الملک، ملقب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بهره وافی دارد، از انشاء شعری او اطلاع ندارم، لکن از انشاء نثرش میزائی تمام به دست آمده است، یک فقره از منشآت او که نزد اهالی قم ضبط است در اینجا می‌نگارم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به خراسان مأمور بوده است راپرتی از آنجا به طهران فرستاده است که صورت آن از قرار ذیل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فقره روزنامه حالات، واللّه خجالت می‌کشم بگویم بنویسند که خراسان چگونه خراب و مردم آن در اضطرار و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سواران بنویسند که همه پیاده‌اند، یا از پیاده او که از کار افتاده؛ از شمخال و تفنگ او که همه را اصحاب امیر جنگ برده یا از باروت و فشنگ او که مردمان بی‌نام و ننگ خورده، از عباس</w:t>
      </w:r>
      <w:r>
        <w:rPr>
          <w:rStyle w:val="FootnoteAnchor"/>
          <w:rtl w:val="true"/>
        </w:rPr>
        <w:footnoteReference w:id="235"/>
      </w:r>
      <w:r>
        <w:rPr>
          <w:rFonts w:ascii="IRNazanin" w:hAnsi="IRNazanin" w:eastAsia="IRNazanin"/>
          <w:color w:val="111111"/>
          <w:sz w:val="28"/>
          <w:sz w:val="28"/>
          <w:szCs w:val="28"/>
          <w:rtl w:val="true"/>
          <w:lang w:bidi="fa-IR"/>
        </w:rPr>
        <w:t xml:space="preserve">و ریحان و کلات و کل ریحان او شروع کنند یا از فوج تربت و آن سرتیپ بی‌تربیت؛ از پایین ولایت </w:t>
      </w:r>
    </w:p>
    <w:p>
      <w:pPr>
        <w:pStyle w:val="BookText"/>
        <w:rPr/>
      </w:pPr>
      <w:r>
        <w:rPr>
          <w:rFonts w:ascii="IRNazanin" w:hAnsi="IRNazanin" w:eastAsia="IRNazanin"/>
          <w:color w:val="111111"/>
          <w:sz w:val="28"/>
          <w:sz w:val="28"/>
          <w:szCs w:val="28"/>
          <w:rtl w:val="true"/>
          <w:lang w:bidi="fa-IR"/>
        </w:rPr>
        <w:t>بگویند که همه را ترکمان به اسیری و غارت برده یا از سر ولایت که از عدم کفایت، نصف مخلوق آن مرده؛ از نیشابور حکایت کنند که دود از هیچ اجاق و تنور بلند نمی‌شود یا از سبزوار که نشانی از سبزه و دار ندارد؛ از ارض اقدس بنگارند یا از خالی شدن جام تربت شیخ جام؛ از قوچان ذکر شود که ترکمان قوچ‌دار شاخ بر آن می‌ساید یا آن باخرز</w:t>
      </w:r>
      <w:r>
        <w:rPr>
          <w:rStyle w:val="FootnoteAnchor"/>
          <w:rtl w:val="true"/>
        </w:rPr>
        <w:footnoteReference w:id="236"/>
      </w:r>
      <w:r>
        <w:rPr>
          <w:rFonts w:ascii="IRNazanin" w:hAnsi="IRNazanin" w:eastAsia="IRNazanin"/>
          <w:color w:val="111111"/>
          <w:sz w:val="28"/>
          <w:sz w:val="28"/>
          <w:szCs w:val="28"/>
          <w:rtl w:val="true"/>
          <w:lang w:bidi="fa-IR"/>
        </w:rPr>
        <w:t>و خواف</w:t>
      </w:r>
      <w:r>
        <w:rPr>
          <w:rStyle w:val="FootnoteAnchor"/>
          <w:rtl w:val="true"/>
        </w:rPr>
        <w:footnoteReference w:id="237"/>
      </w:r>
      <w:r>
        <w:rPr>
          <w:rFonts w:ascii="IRNazanin" w:hAnsi="IRNazanin" w:eastAsia="IRNazanin"/>
          <w:color w:val="111111"/>
          <w:sz w:val="28"/>
          <w:sz w:val="28"/>
          <w:szCs w:val="28"/>
          <w:rtl w:val="true"/>
          <w:lang w:bidi="fa-IR"/>
        </w:rPr>
        <w:t>که مردم آن را، زمین بستر است و آسمان لحاف؛ از بی جوی جوین باید نوشت یا از بی‌در و بامی صفی‌آباد</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ـ بام و صفی‌آباد دو ناحیه متصل به هم است، نزدیک سبزوار، و لفظ بام در عبارت منشی خالی از لطف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 نام محولات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ـ بخشی است تابع شهرستان تربت حیدریه و آن محدود است از شمال و مشرق به بخش حومه رشخوار، از جنوب به شهرستان گناباد، از مغرب شهرستان کاشمر؛ کوهستانی ـ جلگه و گرمسیر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فیض‌آباد و محولات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پس‌از خرابی محو کرده‌اند باید گفت یا کارتون و طبس را به هوا و هوس به جایی رسانده‌اند که همه مخلوق آن را در یک قفس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نفس نمی‌توان کشید که کار به اینجا رسیده و حالا چاره می‌خواهم تا مردم آواره را جمع کرده و ترکمان جمع شده را آواره نمود، خراب‌ها را ساخت و کارها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نوشت که امروز چنین عزمی کردم و فردا چنان عزمی دارم، حالا اگر راست بنویسم همه فتوح ترکمان است و بروز مفاسد این و آن، نه کشوری برپا است و نه لشگری بر جای، برات‌های سوی المطلق نوکر را خراب کرده و گرفتن قبوض باطل و ناحق، حق</w:t>
      </w:r>
    </w:p>
    <w:p>
      <w:pPr>
        <w:pStyle w:val="BookText"/>
        <w:rPr/>
      </w:pPr>
      <w:r>
        <w:rPr>
          <w:rFonts w:ascii="IRNazanin" w:hAnsi="IRNazanin" w:eastAsia="IRNazanin"/>
          <w:color w:val="111111"/>
          <w:sz w:val="28"/>
          <w:sz w:val="28"/>
          <w:szCs w:val="28"/>
          <w:rtl w:val="true"/>
          <w:lang w:bidi="fa-IR"/>
        </w:rPr>
        <w:t>را از میان برده، حد سرحد شصت فرسنگی از سنگ دست گذشته به یک فرسنگی بلکه به کوه سنگی رسیده، سوار شاهسون از شنیدن خبر مأموریّت به کانون یاقوت که در دو فرسخی شهر است، مبهوت می‌شود و سرتیپ جوان از استماع آمدن ترکمان، پیر فرتوت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توپ‌ها بی‌عرّاده در میدان افتاده و انواع پریشانی و حسرت از هر طرف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رد اقوال و قدح اعمال کسی درین کتاب چندان اصراری نیست لکن بر خوانندگان معلوم می‌شود که بیشتر قصد آقامیرزاخانلرخان در این راپرت، سجع‌بافی و ترتیب قوافی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وقت شبیخون و تجرّی ترکمان به خراسان، کارها به این درجه بی‌سر و سامان نبود بحمداللّه پس از چندی ترکمانان چنان تأدیب شدند که به هیچ وجه کنون جرأت جسارت و جلادت ندارند و قریب به ده سال است که عابرین سبیل، در آن صحاری پرخوف و براری پرخطر عبور به تنهایی کرده، در نهایت ایمنی و سلامتی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رقعه ایست از آقامیرزاخانلرخان اعتمام‌الملک که در جواب میرزاعلی‌اکبر سربقعه متخلص به فیض نوشته است و شرح حال میرزاعلی‌اکبر فیض علی‌شاه در دو جزء ماقبل نوشته شده است، لکن در این مورد لازم است که بدواً رقعه میرزاعلی‌اکبر را بنگاریم و بعد جواب آقامیرزاخانلرخان را بنویسیم که ارتباط مطلب در میان باشد و سؤال و جواب معلوم گردد و سواد رقعه میرزاعلی‌اکبر فیض از قرار ذیل است که به آقامیرزاخانلر نوشته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ارجو سواک ولا اطیب الاّ لقاک، زمان غیر معدودی است و اوانی نامحدود که از شما خبر و کار و بارتان اثری نفهمیدم، در وطن ماندنی هستید یا به لندن رفتنی، از قراری که از حالت شما در طهران استنباط کردم، میل به غربت و کربت ندارید، همان خانه چاله حجود را که بوم شوم به اختیار لانه نمی‌کند و کاشانه نمی‌گیرد، بهتر و خوشتر از عمارت بلور فرنگستان می‌دانید و خیال می‌کنید، عیش دنیا همین است که در طهران در محلّه بربری‌ها با قرابت کوره گچ‌پزی و مصاحبت عمله و خشت زن، </w:t>
      </w:r>
    </w:p>
    <w:p>
      <w:pPr>
        <w:pStyle w:val="BookText"/>
        <w:rPr/>
      </w:pPr>
      <w:r>
        <w:rPr>
          <w:rFonts w:ascii="IRNazanin" w:hAnsi="IRNazanin" w:eastAsia="IRNazanin"/>
          <w:color w:val="111111"/>
          <w:sz w:val="28"/>
          <w:sz w:val="28"/>
          <w:szCs w:val="28"/>
          <w:rtl w:val="true"/>
          <w:lang w:bidi="fa-IR"/>
        </w:rPr>
        <w:t>یک پیاله جفت آبی که خدا می‌داند ضعیفه یهودیّه، عصاره کدام ثمر را گرفته و با کدام مایع مخلوط نموده، بنوشید و فوراً دفع مرارت و حدّت عرق را به نان خشکی که عناکبش تار نا امیدی تنیده است با ماستی که همه فضله ذبانش مخمّر است مزه نمایید، آن وقت بیرون آمده مثل جغد در زوایه حجره بنشینید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عیشی است که اندر خور سلطانی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خوشت باشد اگر بر سبیل نادر، آقامیرزاطاهر هم سری به تو نزد که اُفٍ علی حالک و مالک و بتاً علی عیشک و احوالک، این که من بنده، دامنم از تمامت این خطایا پاک است و ذیل عصمتم از آلایش این معاصی منزّه، موجبش آن است که اسباب جمعی فراهم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اسباب و یاری لازم است و ملزوماتی در خور، آب نمی‌بینم والاّ به علم آشنا</w:t>
      </w:r>
      <w:r>
        <w:rPr>
          <w:rStyle w:val="FootnoteAnchor"/>
          <w:rtl w:val="true"/>
        </w:rPr>
        <w:footnoteReference w:id="239"/>
      </w:r>
      <w:r>
        <w:rPr>
          <w:rFonts w:ascii="IRNazanin" w:hAnsi="IRNazanin" w:eastAsia="IRNazanin"/>
          <w:color w:val="111111"/>
          <w:sz w:val="28"/>
          <w:sz w:val="28"/>
          <w:szCs w:val="28"/>
          <w:rtl w:val="true"/>
          <w:lang w:bidi="fa-IR"/>
        </w:rPr>
        <w:t>، آشنائی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این شعرم به خاطر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با مردم بیگانه گشتی تا تو من مردم چشمم به خون دل نماید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تصور کنید، نه شما از پیمانه شبانه زیانی برده‌اید و نه من از این نوع عبادت یگانه سودی اندوخته، ترسم در روز حشر عنان بر عنان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خاکمان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 هؤلاء ولا الی هؤلاء بل مذبذبین بین ذلک</w:t>
      </w:r>
      <w:r>
        <w:rPr>
          <w:rStyle w:val="FootnoteAnchor"/>
          <w:rtl w:val="true"/>
        </w:rPr>
        <w:footnoteReference w:id="240"/>
      </w:r>
      <w:r>
        <w:rPr>
          <w:rFonts w:ascii="IRNazanin" w:hAnsi="IRNazanin" w:eastAsia="IRNazanin"/>
          <w:color w:val="111111"/>
          <w:sz w:val="28"/>
          <w:sz w:val="28"/>
          <w:szCs w:val="28"/>
          <w:rtl w:val="true"/>
          <w:lang w:bidi="fa-IR"/>
        </w:rPr>
        <w:t>خسر الدنیا و الاخرة ذلک هو الخسران المبین</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رباعی بابا طاهری اگر در خاطرت هست باقی مصرع‌هایش را خودت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که هر از برّ ندانند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چو مجنون رو نهند اندر بیابان در این کوه‌ها رون آهو چرانند</w:t>
      </w:r>
    </w:p>
    <w:p>
      <w:pPr>
        <w:pStyle w:val="BookText"/>
        <w:rPr/>
      </w:pPr>
      <w:r>
        <w:rPr>
          <w:rFonts w:ascii="IRNazanin" w:hAnsi="IRNazanin" w:eastAsia="IRNazanin"/>
          <w:color w:val="111111"/>
          <w:sz w:val="28"/>
          <w:sz w:val="28"/>
          <w:szCs w:val="28"/>
          <w:rtl w:val="true"/>
          <w:lang w:bidi="fa-IR"/>
        </w:rPr>
        <w:t>دیوان بابا طاهر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دیشب در خدمت نوّاب آقاجان بودیم، یاد آن شب را خیلی کردیم که ناگاه حاجی ابوالقاسم بیگ با چماق و سپری مثل مادر وهب از در درآمد و ما را مثل طفلان مسلم </w:t>
      </w:r>
    </w:p>
    <w:p>
      <w:pPr>
        <w:pStyle w:val="BookText"/>
        <w:rPr/>
      </w:pPr>
      <w:r>
        <w:rPr>
          <w:rFonts w:ascii="IRNazanin" w:hAnsi="IRNazanin" w:eastAsia="IRNazanin"/>
          <w:color w:val="111111"/>
          <w:sz w:val="28"/>
          <w:sz w:val="28"/>
          <w:szCs w:val="28"/>
          <w:rtl w:val="true"/>
          <w:lang w:bidi="fa-IR"/>
        </w:rPr>
        <w:t>که به دست حارث اسیر بودند،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قرنقور صاحب کارش بالا گرفته است، دو پلّه از ریشش را زده، عصا به دست می‌گیرد، کفش ساغری در پا می‌کند، مثل گربه که دو دست و پای او را در پوست گردو کنند راه می‌رود، خدا بیامرزد جلایر را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چرم ساغری درپا کند کفش برون آرد ز پا هر جا بود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میرزاعلی‌اکبر فیض، آقامیرزا خانلرخان، این مکتوب را نگاشته‌اند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فداک، چند روز قبل از این از ملاحظه خط شریف که شطی از مضامین ناهموار بود یا تقاری پر از شله قلمکار با بلاغ جناب آقا سیّد حبیب، شعف‌ها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خنده‌ها کردیم ولی جای هزار افسوس بود که مواد ناقصه سال‌های دراز با مجاورت مقابر و حشر با اصحاب فتور، بعد از این که تکمیل و تربیت را در مضاجعه پسر ساده و کاغذ پارهای متقدمین دانسته عمرها تضئیع کردند و همچه می‌دانند که پیشینیان هم کوی سبقت را به واسطه این ترتیب قوافی همله و مرصّعات غیر مربوط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به تلفیق بعضی عبارات وحشی و لغات غیر مانوس بر واحشه بنای عرّ و تیز می‌گذارند که این منم طاووس علیّین شده، هر چه فریاد می‌کنیم، بابا این طور نیست باز نمی‌شنود، اوّلاً معلومات قدما هم مقصور بر همین الفاظ، خالی از روابط نبوده، پاره معانی موضوعه مستعمله نیز داشتند ثانیاً آن وقتی که یک قرمساقی بیگ احمق می‌نوشت ایّهاالقاضی بقم قد عزلناک فقم معزول می‌شد و به یک تحسین از این قافیه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عزلنی الاّ هذه السجعة باز بر سر کار قضا می‌رفت، ایّام علی دوغی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قصیل‌ها</w:t>
      </w:r>
      <w:r>
        <w:rPr>
          <w:rStyle w:val="FootnoteAnchor"/>
          <w:rtl w:val="true"/>
        </w:rPr>
        <w:footnoteReference w:id="243"/>
      </w:r>
      <w:r>
        <w:rPr>
          <w:rFonts w:ascii="IRNazanin" w:hAnsi="IRNazanin" w:eastAsia="IRNazanin"/>
          <w:color w:val="111111"/>
          <w:sz w:val="28"/>
          <w:sz w:val="28"/>
          <w:szCs w:val="28"/>
          <w:rtl w:val="true"/>
          <w:lang w:bidi="fa-IR"/>
        </w:rPr>
        <w:t xml:space="preserve">چنار می‌نمود که اکمل رجال را شعرا می‌پنداشتند و مدار مهام عباد را بر مرصع خوانی ظرفا می‌گذاشتند حالا آن طومارها پیچیده شد، آن سبو بشکست و آن پیمانه ریخت، مردم شعور پیدا کرده‌اند اعتنایی به این صنایع لایعنی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دیوان ظهیر فاریابی</w:t>
      </w:r>
      <w:r>
        <w:rPr>
          <w:rStyle w:val="FootnoteAnchor"/>
          <w:rtl w:val="true"/>
        </w:rPr>
        <w:footnoteReference w:id="244"/>
      </w:r>
      <w:r>
        <w:rPr>
          <w:rFonts w:ascii="IRNazanin" w:hAnsi="IRNazanin" w:eastAsia="IRNazanin"/>
          <w:color w:val="111111"/>
          <w:sz w:val="28"/>
          <w:sz w:val="28"/>
          <w:szCs w:val="28"/>
          <w:rtl w:val="true"/>
          <w:lang w:bidi="fa-IR"/>
        </w:rPr>
        <w:t>را که از حرم کعبه می‌ربودند، اینک از راه مصطبه</w:t>
      </w:r>
      <w:r>
        <w:rPr>
          <w:rStyle w:val="FootnoteAnchor"/>
          <w:rtl w:val="true"/>
        </w:rPr>
        <w:footnoteReference w:id="245"/>
      </w:r>
      <w:r>
        <w:rPr>
          <w:rFonts w:ascii="IRNazanin" w:hAnsi="IRNazanin" w:eastAsia="IRNazanin"/>
          <w:color w:val="111111"/>
          <w:sz w:val="28"/>
          <w:sz w:val="28"/>
          <w:szCs w:val="28"/>
          <w:rtl w:val="true"/>
          <w:lang w:bidi="fa-IR"/>
        </w:rPr>
        <w:t>کَسَش برنمی‌گیرد، میزان شرف و کمال، پاره‌ای چیزها است که نمونه‌اش را به قم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اثر نمی‌کند باز هر چه سخن می‌رود از همان نمط است که شاه طهماسب مرحوم وصیّت کرده، از همه بدتر با سلیقه کج و طریقه لج، مداخله در معقولات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شراب عصاره کدام ثمرات از کجا قدح و مدحش از روی شعور است وانگهی دلیل بزرگ شما بر شئامت این عیش، بر فرض این است که جناب آقایی، آقامیرزاطاهر شرف حضور نداشته باشند، این چه فرض است، بدیهی است مرا بی‌حضور ایشان در هر حال عیشی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می‌ماند که کسی بگوید بهشت بی‌حور و قصور لطفی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آخوند صاحب، بهشت عبارت از همان است که تو فرض عدمش را می‌کنی از این هم می‌گذریم، اظهار طهارت دینی و عصمت هم لازم نیست که مقاربت وشاقان</w:t>
      </w:r>
      <w:r>
        <w:rPr>
          <w:rStyle w:val="FootnoteAnchor"/>
          <w:rtl w:val="true"/>
        </w:rPr>
        <w:footnoteReference w:id="246"/>
      </w:r>
      <w:r>
        <w:rPr>
          <w:rFonts w:ascii="IRNazanin" w:hAnsi="IRNazanin" w:eastAsia="IRNazanin"/>
          <w:color w:val="111111"/>
          <w:sz w:val="28"/>
          <w:sz w:val="28"/>
          <w:szCs w:val="28"/>
          <w:rtl w:val="true"/>
          <w:lang w:bidi="fa-IR"/>
        </w:rPr>
        <w:t>ساده با اظهار سجه</w:t>
      </w:r>
      <w:r>
        <w:rPr>
          <w:rStyle w:val="FootnoteAnchor"/>
          <w:rtl w:val="true"/>
        </w:rPr>
        <w:footnoteReference w:id="247"/>
      </w:r>
      <w:r>
        <w:rPr>
          <w:rFonts w:ascii="IRNazanin" w:hAnsi="IRNazanin" w:eastAsia="IRNazanin"/>
          <w:color w:val="111111"/>
          <w:sz w:val="28"/>
          <w:sz w:val="28"/>
          <w:szCs w:val="28"/>
          <w:rtl w:val="true"/>
          <w:lang w:bidi="fa-IR"/>
        </w:rPr>
        <w:t xml:space="preserve">و سجّاده، خاصه در آن آستان مقدّس که همیشه افواج ملک و ارواح ملاء اعلی به پاسبانی ایستاده‌اند، به هزار درجه بالاتر از این یک جرعه باده است که آزار کسش در پی نیست، وانگهی زهدی که منوط به عدم اسباب‌یابی آلتی باشد، در </w:t>
      </w:r>
    </w:p>
    <w:p>
      <w:pPr>
        <w:pStyle w:val="BookText"/>
        <w:rPr/>
      </w:pPr>
      <w:r>
        <w:rPr>
          <w:rFonts w:ascii="IRNazanin" w:hAnsi="IRNazanin" w:eastAsia="IRNazanin"/>
          <w:color w:val="111111"/>
          <w:sz w:val="28"/>
          <w:sz w:val="28"/>
          <w:szCs w:val="28"/>
          <w:rtl w:val="true"/>
          <w:lang w:bidi="fa-IR"/>
        </w:rPr>
        <w:t>طریقت شرک است و شرک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خود مسلمان ناشده کافر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ذوق هم از شما غلط است که اگر آبی می‌یافتم به علم آشنا، آشنایی داشتم؛ اوّلاً آشنا به جای آشنا لفظ خیلی خنکی است، آن شاعر هم که آشنا گفته نفهمیده است که باید مطلب را طوری بگوید که بتواند شنا کند و به این هوای سرد محتاج آشنا نشود؛ ثانیاً هرگز این استعداد را در شما سراغ نداشته‌ایم، مکرّر توفیق رفیق شد و به فضل خدا چیزی نشدید، طعمه هر مرغکی انجیر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تفاصیل که هیچ یک ربطی به دیگری نداشت و اقامه ادلّه که مثبت مطلوبی نبود، این عرفان ناقص ناتمام غیر کافی را نفهمیدم از کجا پیدا کردید که نه از پیمانه شبانه زیانی است و نه از عبادت یگانه سودی، این هم نامربوط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آیه قرب مرد، به سجود است</w:t>
      </w:r>
      <w:r>
        <w:rPr>
          <w:rStyle w:val="FootnoteAnchor"/>
          <w:rtl w:val="true"/>
        </w:rPr>
        <w:footnoteReference w:id="248"/>
      </w:r>
      <w:r>
        <w:rPr>
          <w:rFonts w:ascii="IRNazanin" w:hAnsi="IRNazanin" w:eastAsia="IRNazanin"/>
          <w:color w:val="111111"/>
          <w:sz w:val="28"/>
          <w:sz w:val="28"/>
          <w:szCs w:val="28"/>
          <w:rtl w:val="true"/>
          <w:lang w:bidi="fa-IR"/>
        </w:rPr>
        <w:t>و نافرمانی موجب خلود</w:t>
      </w:r>
      <w:r>
        <w:rPr>
          <w:rStyle w:val="FootnoteAnchor"/>
          <w:rtl w:val="true"/>
        </w:rPr>
        <w:footnoteReference w:id="249"/>
      </w:r>
      <w:r>
        <w:rPr>
          <w:rFonts w:ascii="IRNazanin" w:hAnsi="IRNazanin" w:eastAsia="IRNazanin"/>
          <w:color w:val="111111"/>
          <w:sz w:val="28"/>
          <w:sz w:val="28"/>
          <w:szCs w:val="28"/>
          <w:rtl w:val="true"/>
          <w:lang w:bidi="fa-IR"/>
        </w:rPr>
        <w:t>، چه مضایقه در بعضی موارد قضیه منعکس شده امّا باز با شقاوت فاحش آن مایه شرمندگی و عجز و نیاز شده و جالب فضل و رحمت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عجب و غرر کشانده است و به اسفل درکات رسانده، بنابراین شعر خواجه را هم که نوشته بودید، هیچ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هیچ تشویش نداشته باشید، فردای حشر اگر گردن مخلصت را بزنند پا به طویله صلی نخواهد گذاشت و آن خر دیزه لنگ کهکی</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ـ قصبه مرکز بخش قهستان شهرستان قم، واقع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قم؛ کوهستانی و سردسیر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با کالسکه بخار هم عنان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خفض جناح هم لازم نبود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خاکمان بر سر لا الی هولاء ولا الی هؤلاء الی آخر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خالی از اغراق و مجاز است، یک فقره است و به حکم رباعی مرحوم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لازم به تذکر است که این روایت محتاج به تفسیر و شرح می‌باشد که در اینجا میسر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خوشی دنیا و آخرت ملک شما است، حق دل مکن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جواب همه فقراتی که مرقوم فرمودی، لازم است که عرض 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طاوس خواجه بوالعلا</w:t>
      </w:r>
      <w:r>
        <w:rPr>
          <w:rFonts w:eastAsia="IRNazanin" w:cs="IRNazanin"/>
          <w:color w:val="111111"/>
          <w:sz w:val="28"/>
          <w:szCs w:val="28"/>
          <w:rtl w:val="true"/>
          <w:lang w:bidi="fa-IR"/>
        </w:rPr>
        <w:t>)</w:t>
      </w:r>
      <w:bookmarkStart w:id="206" w:name="pg3808_39696"/>
    </w:p>
    <w:p>
      <w:pPr>
        <w:pStyle w:val="BookText"/>
        <w:rPr/>
      </w:pPr>
      <w:bookmarkEnd w:id="206"/>
      <w:r>
        <w:rPr>
          <w:rFonts w:ascii="IRNazanin" w:hAnsi="IRNazanin" w:eastAsia="IRNazanin"/>
          <w:color w:val="111111"/>
          <w:sz w:val="28"/>
          <w:sz w:val="28"/>
          <w:szCs w:val="28"/>
          <w:rtl w:val="true"/>
          <w:lang w:bidi="fa-IR"/>
        </w:rPr>
        <w:t>گوینده و نویسنده را بیان و بنانی باید معیّن و به معنی وافی و در مقام صحبت برای اثبات مطلب کافی، سجع و قافیه هم مساعد شد، شد نشد،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گفت سبزوار، ابوبکر به از این نمی‌پروراند، در قم به از این نمی‌توان چیز نوشت و تربیت یافت؛ این هم نامربوط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خاص ارباب انواع کمالات پیدا است، چرا تأسی نمی‌فرمایید، می‌بینید که فلان اقتضای زمان را هیچ از دست نمی‌دهد، سالی یک پلّه از آن ریش عن برین را که ملکه انگلیس برای هر تارش، غشی می‌کند، محض رعایت اسم دولت و نزهت مملکت از اله می‌فرمایند، همین عمل ایشان، دلیل شافی است که نباید به رسوم غض قدیم چسبید و تغییر نداد، حیف از آن مرد بزرگ که به قدری مجهول‌القدر است که قدر هم ندارد، اینکه می‌بینید، گاهی قلنبه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ـ قلنبه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قلمبه؛ برجسته و بر آمده؛ درشت و خشن؛ سخن مغلق و نامستعمل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از عدم فهم است، والاّ در بزرگواری ایشان جای حرف نیست آن را متحمل 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و نوش با هم، مرگ و سور توام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خودتان نوشته‌اید که امسال دو پله از ریشش بریده، امّا کفش ساغری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پله به این کثافت‌کاری و باز در یک پلّه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خیرش بر شرّش غلبه دارد، وجودش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4"/>
        <w:numPr>
          <w:ilvl w:val="3"/>
          <w:numId w:val="1"/>
        </w:numPr>
        <w:rPr/>
      </w:pPr>
      <w:bookmarkStart w:id="207" w:name="__RefHeading___Toc1320680_2281741623"/>
      <w:bookmarkStart w:id="208" w:name="_Toc73"/>
      <w:bookmarkEnd w:id="207"/>
      <w:r>
        <w:rPr>
          <w:rtl w:val="true"/>
        </w:rPr>
        <w:t>[</w:t>
      </w:r>
      <w:r>
        <w:rPr>
          <w:rtl w:val="true"/>
        </w:rPr>
        <w:t>میرزا محمودخان مشیرالوزارة</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محمودخان مشیرالوزارة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معارف قم، آقامیرزامحمودخان مشیرالوزارة است، برادر آقامیرزا خانلرخان اعتصام‌الملک است که شرح حالش نوشته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آقامیرزامحمودخان مشیرالوزارة، این اوقات در دارالخلافه، از اعضاء رئیسه مجلس محترم وزارت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محترم عمر را بیهوده نگذرانیده و به هوا و هوس نفس نکشیده است، از هر خرمنی خوشه و از هر گوشه‌ای توشه، نیافته </w:t>
      </w:r>
    </w:p>
    <w:p>
      <w:pPr>
        <w:pStyle w:val="BookText"/>
        <w:rPr/>
      </w:pPr>
      <w:r>
        <w:rPr>
          <w:rFonts w:ascii="IRNazanin" w:hAnsi="IRNazanin" w:eastAsia="IRNazanin"/>
          <w:color w:val="111111"/>
          <w:sz w:val="28"/>
          <w:sz w:val="28"/>
          <w:szCs w:val="28"/>
          <w:rtl w:val="true"/>
          <w:lang w:bidi="fa-IR"/>
        </w:rPr>
        <w:t>است و به اشتباه‌کاری، کاری از پیش نبرده است، بلکه علم را تا به یک حدّی رسانیده است که خود را مسلّم آفاق کرده است و خود را به سرچشمه رسانیده است که هر کسی از جداول علم نجومش باید رشحه برد و از دفتر این فن شریفش صحفه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علم نجوم به رتبه‌ای رسیده است که اهل ایران می‌توانند با بودن او نزد اهل اروپ، دعوی علم نجوم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در ایران چند نفر هستند که زمانه می‌تواند به علم آنها افتخار کند و هر یک در علمی استاد کاملند و آقامیرزامحمودخان هم یکی از آن اشخاص است که در علم خود یعنی نجوم بر اهل ایران و اکثری از فرنگیان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می‌توان افتخار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 در قوانین نجوم جدید نزد معلّمین فرنگ معتبر است و محلّ وثوق و اعتماد گشته است، سال‌ها در فرنگستان به تحصیل این فن پرداخته است و از معلّمین سابق آنجا اجازه معلّمی دارد، زمانی که در فرنگستان بود از روی رصد، ستاره‌ای پیدا کرد که در حرکت بوده است و آن ستاره را به اهل نجوم آنجا نمود، چون در این کار هنری به ظهور رسانید، نزد آنان رتبتی بلند یافت و ستاره‌ای را که ایشان پیدا کرده‌اند، نزد فرنگیان مشهور به محمودی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مشارالیه بعد از تکمیل این علم، به ایران آمد و خیال رصد بندی داشت که زیج جدیدی در ایران ببندد، اقتضای زمان طوری کرد که ایشان به سایر خدمات دولتی مشغول شده، تاکنون فرصتی برای این کار پیدا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را با علم تلگراف نیکو دانند، از حکمت و فلسفه و حساب هم بهره وافی دارند و کنون در دیوانخانه عدلیّه عظمی، که وزارت آنجا به جناب جلالت مآب حاجی میرزامحسن‌خان مشیرالدوله است، مشغول محاکمات بوده، از اعضاء رئیسه آن هستند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والدشان، میرزامحمدعلی، از نجبا و دانایان دارالایمان قم بوده و همیشه‌ی اوقات به سلامت نفس و ملایمت طبع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آقامیرزامحمودخان به مرکز ترقی و سواد اعظم، یعنی؛ طهران آمد و با مردم رابطه‌ای پیدا کرد به تحصیل و تکمیل علوم </w:t>
      </w:r>
    </w:p>
    <w:p>
      <w:pPr>
        <w:pStyle w:val="BookText"/>
        <w:rPr/>
      </w:pPr>
      <w:r>
        <w:rPr>
          <w:rFonts w:ascii="IRNazanin" w:hAnsi="IRNazanin" w:eastAsia="IRNazanin"/>
          <w:color w:val="111111"/>
          <w:sz w:val="28"/>
          <w:sz w:val="28"/>
          <w:szCs w:val="28"/>
          <w:rtl w:val="true"/>
          <w:lang w:bidi="fa-IR"/>
        </w:rPr>
        <w:t xml:space="preserve">می‌پرداخت و از فنّ نجوم بهره وافی برد و در مدرسه دولتی و ملّتی طهران کسب کمالی می‌کرد تا آنکه رأی مبارک مهرگان اعلی‌حضرت اقدس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تعلق یافت که چند نفر را به پاریس بفرستند تا هر یک تکمیل علم کامل نمایند؛ نجوم و فرانسه و نقاشی و پیاده نظامی و سایر علوم را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نفر را برای فرستادن به دولت فرانسه انتخاب کرد و جناب حسن‌علی‌خان، وزیر فواید ـ مقصود سالار لشگر است که لقب امیر نظامی یافت و چندی پیشکار مستقل آذربایجان بوده، این اوقات به ایالت کرمانشاهان و کردستان منصوب است ـ به آنجا فرستاده، سپردند که در امور این اشخاص مواظبت تامّ نماید و بعد از تکمیل علوم، آنها را به ایران روانه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اشخاص آقامیرزامحمودخان بود که به پاریس رفت و مدت ده سال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 را تکمیل کرد، صاحب اجازات استخراج شد و تصدیق‌نامه‌ها گرفت بعضی کتب غربیه و اسباب رصد فراهم آورد و کاملاً به ایران آمد به این خیال که زیج جدیدی در ایران به پا دارد و رصدی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مراتب بلند و مناصب ارجمند سرافراز گردد، مستقیماً خود را که به دولت راهی نداشت؛ باید به عرض و توسط یکی از وزرای این کار صورت گیرد لهذا، به هر یک از مقربان درگاه اظهار که من فلانم و تحصیل نجوم کرده، عرضم را به خاک‌پای مبارک برسانید و معرّفی نمایید، تا استخراج تقویم کنم و رصدی ببندم، هر کسی گفت من گوش استماع ندارم لمن یقول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کلیةً چندی است که اکثر از وزراء حالتی دارند که مخصوصاً هر یک از اشخاص قابل را که هنری دارد و می‌تواند باعث نیک‌نامی و سربلندی دولت و ملّت شود، در انجام امور آنها اقدامی نمی‌کنند و او را به خاک‌پای همایونی معرّفی نمی‌نمایند، بلکه در گمنامی و خذلان او می‌کوشند که حالی پیدا نکند و در مجالس، عمداً او را به فضولی و جسارت و ادعای جنون و خبط دماغ نسبت می‌دهند که مردود هر درگاهی شود که دیگری در کار او اقدام نکند و او را ترقی ندهد و چنان تصوّر می‌کنند که اگر چنین اشخاصی رخنه‌ی در کار کنند، مسند وزارت و مشاغل را از آنها می‌گیرند و </w:t>
      </w:r>
    </w:p>
    <w:p>
      <w:pPr>
        <w:pStyle w:val="BookText"/>
        <w:rPr/>
      </w:pPr>
      <w:r>
        <w:rPr>
          <w:rFonts w:ascii="IRNazanin" w:hAnsi="IRNazanin" w:eastAsia="IRNazanin"/>
          <w:color w:val="111111"/>
          <w:sz w:val="28"/>
          <w:sz w:val="28"/>
          <w:szCs w:val="28"/>
          <w:rtl w:val="true"/>
          <w:lang w:bidi="fa-IR"/>
        </w:rPr>
        <w:t>دیگر بی‌هنری خودشان نزد دولت جلوه‌ای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آقامیرزامحمودخان به هر کسی رب ارنی گفت، جواب لن ترانی شنید و نزد هر کس اظهار کمال کرد بیشتر او را باعث وبال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ریاست جهان گذشت، به خیال تحصیل نان افتاد، رصد و کتاب‌ها را به نیمه بهاکرد و آنها را هبا نمود، روزی در بازار می‌گذشت جناب جلالت مآب، اجل اکرم آقای علی‌قلی‌خان مخبرالدوله، وزیر علوم پسر مرحوم رضاقلی‌خان للّه‌باشی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روضة‌الصفای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ـ لازم به ذکر است، عنوان ناصری که در متن به دنبال این کتاب آمده، اشتباه است و احتمالاً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انجمن آرای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دیگر رضا قلی‌خان است، اخذ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مجمع‌الفصحاء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ریاض‌المحبین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 را دید، حالش پرسید و جواب و ماجرایش را شنید و گفت اگر میل داری در تلگرافخانه آمده، مواظب کارها باشید و ماهی فلان مبلغ از مرسوم دیوانی به شما می‌دهم، او قبول کرد و تلگرافخانه را تازه به ایشان سپرده بودند، لهذا کارها چندان رونقی نداشت، آقامیرزامحمودخان با مدیر فرنگی در پشت دستگاه بود و ضمناً از آن فرنگی علم تلگراف را آموخت و در قلیل زمانی ماهر شد و کار او بالا گرفت، جناب مخبرالدّوله به واسطه سوءظنّی که دارند، دید شخص قابلی در اداره او است، انواع هنرها دارد، علم تلگراف را هم که دارد، مبادا روزی در این کار رخنه نماید و خود را معروف دولت سازد و این شغل به او داده شود به این سوء احتمالات و وسوسه خیالات به آقامیرزامحموخان اظهار داشت که مراتب شما بالاتر از این است که در اداره من باشید، به لطایف الحیل او را از مداخله به</w:t>
      </w:r>
    </w:p>
    <w:p>
      <w:pPr>
        <w:pStyle w:val="BookText"/>
        <w:rPr/>
      </w:pPr>
      <w:r>
        <w:rPr>
          <w:rFonts w:ascii="IRNazanin" w:hAnsi="IRNazanin" w:eastAsia="IRNazanin"/>
          <w:color w:val="111111"/>
          <w:sz w:val="28"/>
          <w:sz w:val="28"/>
          <w:szCs w:val="28"/>
          <w:rtl w:val="true"/>
          <w:lang w:bidi="fa-IR"/>
        </w:rPr>
        <w:t>امور تلگرافخانه معاف داشت، مشارالیه باز بیکار ماند و در آن زمان مرحوم آقامیرزا حسین‌خان مشیرالدوله قزوینی، سپهسالار و صدراعظم ایران، ابتدای طلوعش بود، وزارت خارجه و دیوانخانه و بعضی مشاغل عمده داشت، آقامیرزامحمودخان نزد ایشان رفتند و اظهار خدمت کردند، آقامیرزاحسین‌خان مشیرالدوله اگر چه شخصاً سواد عربیّت و بعضی لفاظی‌ها را نمی‌دانست امّا بالفطره و بالذات از جمیع دانایان و فضلا و مورّخین باهوش‌تر و داناتر بود، گویا تمام تواریخ قدیم و جدید را خوانده و هزار تجربیّات حاصل کرده بود، بالطبیعة می‌دانست که دولت چه اسبابی در ترقی لازم دارد و در کارها باید چه کرد و ملتفت بود که خواص این اشخاص تاچه پایه و 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هیچ یک از اشخاص قابل را بیکار نمی‌گذاشت و چون حقیقتاً خود را در خیالات قابل‌تر از همه می‌دید؛ لذا، اندیشه از ترّقی دادن این و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او همین بس که در همان زمان‌های مأموریت او به بمبئی و غیره، مرحوم میرزاتقی‌خان اتابک اعظم گفته بود که این میرزاحسین‌خان پسر میرزانبی‌خان را روزی در ایران صدراعظم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آقامیرزا محمودخان چندی که خود را نزد ایشان جلوه داد، او را به طربزن</w:t>
      </w:r>
      <w:r>
        <w:rPr>
          <w:rStyle w:val="FootnoteAnchor"/>
          <w:rtl w:val="true"/>
        </w:rPr>
        <w:footnoteReference w:id="253"/>
      </w:r>
      <w:r>
        <w:rPr>
          <w:rFonts w:ascii="IRNazanin" w:hAnsi="IRNazanin" w:eastAsia="IRNazanin"/>
          <w:color w:val="111111"/>
          <w:sz w:val="28"/>
          <w:sz w:val="28"/>
          <w:szCs w:val="28"/>
          <w:rtl w:val="true"/>
          <w:lang w:bidi="fa-IR"/>
        </w:rPr>
        <w:t>فرستادند که در آنجا مقیم باشد و در کارهای خارجه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مأموریت طربزن، نیکو از عهده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سفرای عثمانی به دربار ایران مأمور بود، چون به طربزن رسید آقامیرزامحمودخان که از جانب ایران در آنجا مقیم بود فوق‌العاده شرط پذیرایی به جا آورد، سفیر مذکور با وی تعهد کرد که چون به طهران وارد شود، نزد آقامیرزاحسین‌خان مشیرالدوله وزیر خارجه وساطت کند که آقامیرزامحمودخان را ترقی دهین و به کارپردازی بغداد بفرستند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خواهش همان سفیر کبیر عمل شد و آقامیرزامحمودخان به کارپردازی بغداد </w:t>
      </w:r>
      <w:bookmarkStart w:id="209" w:name="pg3808_39701"/>
    </w:p>
    <w:p>
      <w:pPr>
        <w:pStyle w:val="BookText"/>
        <w:rPr/>
      </w:pPr>
      <w:bookmarkEnd w:id="209"/>
      <w:r>
        <w:rPr>
          <w:rFonts w:ascii="IRNazanin" w:hAnsi="IRNazanin" w:eastAsia="IRNazanin"/>
          <w:color w:val="111111"/>
          <w:sz w:val="28"/>
          <w:sz w:val="28"/>
          <w:szCs w:val="28"/>
          <w:rtl w:val="true"/>
          <w:lang w:bidi="fa-IR"/>
        </w:rPr>
        <w:t>مأمور گردید و چندی است به این خدمت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اوقات هم که بعد از فوت مشیرالدوله، ثانیاً وزارت خارجه به آقامیرزا سعیدخان است، آقامیرزا محمودخان در بغداد به کارپردازی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ولایت به کفایت و کاردانی خدمت به دولت و ملّت ایرانی می‌کند و احدی از او شاکی نیست، از احدی دیناری نستاند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صفات حمیده وی ذیل شرح کرمانشاهان به مناسبتی مسطور است و برخی از حالات مستحسنه وی را در شرح روزنامه دیروز، از جناب آقامیرزامحمد ابوالمحاسن، امام‌الحرمین که در سلسله علماء کاظمین است، روایت کرده و ثبت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مشارالیه چنانچه میرزاغلام‌حسین‌خان ادیب در کتاب سفر خود به عتبات عالیات نیز نوشته است، در عالم انسانیت و تزکیّه و خلق خوش و سلوک و حسن معاشرت و تدین و بعضی کمالات وحدّت نظر و قاعده‌دانی، کلّی و منحصر به فرد است و از اشخاص پسندیده دوره خود بوده است و در همان ایام کارپردازی بغداد به لقب مشیرالوزارة ملقب شدند و این لقب را در عهد مرحوم یحیی‌خان مشیرالدوله برادر میرزاحسین‌خان مشیرالدوله سپهسالار یافتند که زمام وزارت خارجه چندی هم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که آقامیرزامحمودخان مشیرالدوله از کارپردازی بغداد معاف شده، به دارالخلافه احضار گشته‌اند و اکنون از اعضاء رئیسه دیوانخانه عدلیه عظمی هستند که وزارت عدلیه و تجارت با جناب جلالت مآب، حاجی محسن‌خان مشیرالدوله حالیه است</w:t>
      </w:r>
      <w:r>
        <w:rPr>
          <w:rFonts w:eastAsia="IRNazanin" w:cs="IRNazanin"/>
          <w:color w:val="111111"/>
          <w:sz w:val="28"/>
          <w:szCs w:val="28"/>
          <w:rtl w:val="true"/>
          <w:lang w:bidi="fa-IR"/>
        </w:rPr>
        <w:t>.</w:t>
      </w:r>
    </w:p>
    <w:p>
      <w:pPr>
        <w:pStyle w:val="Heading4"/>
        <w:numPr>
          <w:ilvl w:val="3"/>
          <w:numId w:val="1"/>
        </w:numPr>
        <w:rPr/>
      </w:pPr>
      <w:bookmarkStart w:id="210" w:name="__RefHeading___Toc1320682_2281741623"/>
      <w:bookmarkStart w:id="211" w:name="_Toc74"/>
      <w:bookmarkEnd w:id="210"/>
      <w:r>
        <w:rPr>
          <w:rtl w:val="true"/>
        </w:rPr>
        <w:t>[</w:t>
      </w:r>
      <w:r>
        <w:rPr>
          <w:rtl w:val="true"/>
        </w:rPr>
        <w:t>میرزا عبدالکریم قمی کوثر علی‌شاه</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عبدالکریم قمی کوثر علی‌شاه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معارف قم جناب آقامیرزاعبدالکریم قمی کوثرعلی‌شاه است که سال‌های دراز است از قم مهاجرت کرده‌اند و در کمال عزّت نفس، این اوقات در مشهد مقدس به سر می‌برند و ما در مشهد مقدس مکرّر ایشان را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الحق از هر جهت پسندیده است و هیچ گمان نمی‌کردیم که وقتی، شرح‌حال ایشان به قلم ما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شخصاً درست در حالات ایشان اطلاعی تحصیل نکرده بودیم که در این کتاب </w:t>
      </w:r>
    </w:p>
    <w:p>
      <w:pPr>
        <w:pStyle w:val="BookText"/>
        <w:rPr/>
      </w:pPr>
      <w:r>
        <w:rPr>
          <w:rFonts w:ascii="IRNazanin" w:hAnsi="IRNazanin" w:eastAsia="IRNazanin"/>
          <w:color w:val="111111"/>
          <w:sz w:val="28"/>
          <w:sz w:val="28"/>
          <w:szCs w:val="28"/>
          <w:rtl w:val="true"/>
          <w:lang w:bidi="fa-IR"/>
        </w:rPr>
        <w:t xml:space="preserve">بنگاریم، اینک متمسک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می‌شویم که شرح حال آقامیرزا عبدالکریم در آنجا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مذکور هم میرزا غلامحسین‌خان ادیب است که در اواخر سنه هزار و سیصد و یک از طهران به خراسان سفری کرده و شرح‌حال خود را نگاشته و از بعضی رجال که در خراسان آنها را دیده مطالبی نگاشته است و از تولیت و ایالت و وضع مردم خراسان هم پاره‌ای اطلاعات مفیده نوشته و این کتاب را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تمجیدی از جناب آقامیرزاعبدالکریم قمی ساکن مشهد نوشته است که ما اکثر عبارات او را عیناً در این جا می‌نگاریم و بعضی از سطور آن را به اختصار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شعر جناب کوثر علی‌شاه را هم که در آنجا نگاشته است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غلامحسین‌خان ادیب در شرح‌حال او چنین نگاشته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رسمی است که چون در هر قریه و شهری وارد شوم، روز و شام در صدد آنم که خود را به عارفی کامل یا ادیبی فاضل رسانم تا از نار شوق آنها اقتباس نمایم و از انوار تجلیّات ایشان استضائه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نمی‌رسد که بچینی گلی زشاخ باری به پای گلبن ایشان گیاه باش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متصدّی بودم که در حلقه عرفا و ادبای این مملکت راهی پیدا نموده و از ایشان بعضی کلمات شنوده آید، تا شنیدم در سراج و هاج حقیقت و بحر عجّاج طریقت، سخنران معرکه قیل و قال و نهنگ دریای وحدت و حال، ادیب دانشور میرزاعبدالکریم کوثر در صحن مقدس جدید، عزلت‌خانه‌ای دارد که ساحتش بهشت آیت و آیتش بهشت ساحت باشد، انجمنش دار عرفان و تحقیق و مصطبه‌اش بیت فضل و تدقیق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چنین کاملی فرزانه و عارفی یگانه و مجتازی</w:t>
      </w:r>
      <w:r>
        <w:rPr>
          <w:rStyle w:val="FootnoteAnchor"/>
          <w:rtl w:val="true"/>
        </w:rPr>
        <w:footnoteReference w:id="255"/>
      </w:r>
      <w:r>
        <w:rPr>
          <w:rFonts w:ascii="IRNazanin" w:hAnsi="IRNazanin" w:eastAsia="IRNazanin"/>
          <w:color w:val="111111"/>
          <w:sz w:val="28"/>
          <w:sz w:val="28"/>
          <w:szCs w:val="28"/>
          <w:rtl w:val="true"/>
          <w:lang w:bidi="fa-IR"/>
        </w:rPr>
        <w:t xml:space="preserve">وحید و </w:t>
      </w:r>
    </w:p>
    <w:p>
      <w:pPr>
        <w:pStyle w:val="BookText"/>
        <w:rPr/>
      </w:pPr>
      <w:r>
        <w:rPr>
          <w:rFonts w:ascii="IRNazanin" w:hAnsi="IRNazanin" w:eastAsia="IRNazanin"/>
          <w:color w:val="111111"/>
          <w:sz w:val="28"/>
          <w:sz w:val="28"/>
          <w:szCs w:val="28"/>
          <w:rtl w:val="true"/>
          <w:lang w:bidi="fa-IR"/>
        </w:rPr>
        <w:t>ممتازی فرید، مسرور و از داده شوقش مخمور شدم، نزد او رفته دیدنش کردم باز دیدم نمود و باب دوستی به رویم گشود، گاهی از باده اشعارش سرمست و گاهی از نشأه اشعارش می پرست بودم، در هر مجلسی مقالات ادبیّه و نکات عربیّه به میان آوردیم که شرح آن کلمات در اینجا متدرّجاً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جهت زیادتی بصیرت آیندگان به قدر گنجایش این کتاب چند سطری از حالات ایشان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عبدالکریم قمی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والدش را نام نامی محمدابراهیم که به وجود این فرزند یگانه، ملایکش به گوش هوش،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نبشرک بغلام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خواندند و پس از چندی ولادت این پور با سعادت به روضه رضوانش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جناب پس از فراغت از مکتب‌خانه تا سن هیجده‌سالگی در مدرسه دارالایمان قم که موطن و مولد اصلی ایشان است، مشغول تحصیل کمالات صوریه و تکمیل علوم بوده، در سلسله طلاّب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آفتاب وجودشان از حضیض بروج شهر قم به اوج افلاک دارالعظمه اصفهان طلوع کرد، در آن شهر رحل اقامت افکند و هیون</w:t>
      </w:r>
      <w:r>
        <w:rPr>
          <w:rStyle w:val="FootnoteAnchor"/>
          <w:rtl w:val="true"/>
        </w:rPr>
        <w:footnoteReference w:id="256"/>
      </w:r>
      <w:r>
        <w:rPr>
          <w:rFonts w:ascii="IRNazanin" w:hAnsi="IRNazanin" w:eastAsia="IRNazanin"/>
          <w:color w:val="111111"/>
          <w:sz w:val="28"/>
          <w:sz w:val="28"/>
          <w:szCs w:val="28"/>
          <w:rtl w:val="true"/>
          <w:lang w:bidi="fa-IR"/>
        </w:rPr>
        <w:t>سیر را اناخت</w:t>
      </w:r>
      <w:r>
        <w:rPr>
          <w:rStyle w:val="FootnoteAnchor"/>
          <w:rtl w:val="true"/>
        </w:rPr>
        <w:footnoteReference w:id="257"/>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از علوم را که راجع به دین و مذهب بوده، اکتساب کرده، در علم عروض و ادب ماهر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بیست و سه سالگی به دارالعلم شیراز که حاکمش با فضل و ادب، و دمساز است رفته، چندی در آنجا بسر برده، توفیقش رفیق و سعادتش شفیق شد که به عتبات عالیات مشرّف گشت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باز به دارالایمان قم رجعت کرد، از قیل و قال مدرسه ملول شده، خود را از عالم فقاهت و درس و بحث منقول، معزول نموده در زمره اهل فقر درآمد و با همان لباس اهل علم خود را آشنای عرفان ساخت و به دارالخلافه طهران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سراج‌العزه، تاج‌الفقرا، کنزالاخیار، رمزالابرار، عارف نامی مرحوم حاجی استاد غلامرضای زجاجی که مشهور اطراف و معروف اکناف است فایز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سال نزد ایشان سرّاً و جهراً، حضراً و سفراً، راجلاً و فارساً، لیلاً و نهاراً بسر برد، در هر محفلی در مکابره اعدای آن عارف زمان، چون شمشیر 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در هر </w:t>
      </w:r>
    </w:p>
    <w:p>
      <w:pPr>
        <w:pStyle w:val="BookText"/>
        <w:rPr/>
      </w:pPr>
      <w:r>
        <w:rPr>
          <w:rFonts w:ascii="IRNazanin" w:hAnsi="IRNazanin" w:eastAsia="IRNazanin"/>
          <w:color w:val="111111"/>
          <w:sz w:val="28"/>
          <w:sz w:val="28"/>
          <w:szCs w:val="28"/>
          <w:rtl w:val="true"/>
          <w:lang w:bidi="fa-IR"/>
        </w:rPr>
        <w:t>مجلس، طریقه خاموشی و سکوت داشت؛ آقامیرزا عبدالکریم در عوض ایشان در مجالس علمی به سؤال و جواب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ضمناً کتابی در وضع لغات فارسی اختراع کرده‌اند که از برای ابناء زمان، گنجی شایگان و درّی رایگان است، تقریباً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فی الاسامی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که در یک معنی هر چه لغت فارسی که وضع شده است، در یک باب جمع کرده و شواهد شعری آورده‌اند و خبط و خطای صاحب برهان و سایرین را هم ثابت کرده‌اند که لغات را تصحیف و تحریف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جناب استاد غلامرضای شیشه‌گر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هزار و سیصد و یک که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شیشه‌گر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دار جهان برگذشت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اشرف امجد والا امیرکبیر وزیر جنگ کامران میرزای نائب‌السلطنه از عقیدت‌کیشان مرحوم استاد بودند، مبلغ پانصد تومان از بابت مخارج، به جناب آقامیرزاعبدالکریم عطا فرمودند تا نعش آن عارف زنده‌دل را در این آستان مقدس نقل کرده،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معزی‌الیه در این سال به این آستان ملایک پاسبان تشرف جسته، قصد مجاورت نمود، و الی مملکت خراسان و سیستان که میرزا عبدالوهاب خان شیرازی آصف‌الدوله است با رؤسای این شهر، نسبت به آن جناب، لطف مخصوص دارند، توقیر و احترامش نمایند و اکثری به سدّه وی، جبین 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غزلی از غزلهای ایشان چند بیتی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که از مشارالیه در آن سفرنامه ضبط است، همه را نمی‌نگاریم و به اختصار می‌پردازیم از آن جمله این چند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لب جان‌بخش تو ای ماه مجازی شرمنده نموده است عقیق یمنی را</w:t>
      </w:r>
    </w:p>
    <w:p>
      <w:pPr>
        <w:pStyle w:val="BookText"/>
        <w:rPr/>
      </w:pPr>
      <w:r>
        <w:rPr>
          <w:rFonts w:ascii="IRNazanin" w:hAnsi="IRNazanin" w:eastAsia="IRNazanin"/>
          <w:color w:val="111111"/>
          <w:sz w:val="28"/>
          <w:sz w:val="28"/>
          <w:szCs w:val="28"/>
          <w:rtl w:val="true"/>
          <w:lang w:bidi="fa-IR"/>
        </w:rPr>
        <w:t>بر باد دهد چین دو زلف تو به یک دم آب رخ صد ناقه ختنی را</w:t>
      </w:r>
    </w:p>
    <w:p>
      <w:pPr>
        <w:pStyle w:val="BookText"/>
        <w:rPr/>
      </w:pPr>
      <w:r>
        <w:rPr>
          <w:rFonts w:ascii="IRNazanin" w:hAnsi="IRNazanin" w:eastAsia="IRNazanin"/>
          <w:color w:val="111111"/>
          <w:sz w:val="28"/>
          <w:sz w:val="28"/>
          <w:szCs w:val="28"/>
          <w:rtl w:val="true"/>
          <w:lang w:bidi="fa-IR"/>
        </w:rPr>
        <w:t>گویند ماه رمضان است و مخور می مستان نشناسند ز شعبان رمضان را</w:t>
      </w:r>
    </w:p>
    <w:p>
      <w:pPr>
        <w:pStyle w:val="BookText"/>
        <w:rPr/>
      </w:pPr>
      <w:r>
        <w:rPr>
          <w:rFonts w:ascii="IRNazanin" w:hAnsi="IRNazanin" w:eastAsia="IRNazanin"/>
          <w:color w:val="111111"/>
          <w:sz w:val="28"/>
          <w:sz w:val="28"/>
          <w:szCs w:val="28"/>
          <w:rtl w:val="true"/>
          <w:lang w:bidi="fa-IR"/>
        </w:rPr>
        <w:t>برخنک یقین باز نشینیم و برانیم جایی که در آن راه ندادند کمان 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دهن تنگ تو در شرح نیاید آن به که از این نکته ببندیم زبان را </w:t>
      </w:r>
      <w:bookmarkStart w:id="212" w:name="pg3808_39705"/>
    </w:p>
    <w:p>
      <w:pPr>
        <w:pStyle w:val="BookText"/>
        <w:rPr/>
      </w:pPr>
      <w:bookmarkEnd w:id="212"/>
      <w:r>
        <w:rPr>
          <w:rFonts w:ascii="IRNazanin" w:hAnsi="IRNazanin" w:eastAsia="IRNazanin"/>
          <w:color w:val="111111"/>
          <w:sz w:val="28"/>
          <w:sz w:val="28"/>
          <w:szCs w:val="28"/>
          <w:rtl w:val="true"/>
          <w:lang w:bidi="fa-IR"/>
        </w:rPr>
        <w:t>کوثر به کف آور، کفی از خاک در دوست روشن کن از آن کحل بصر دیده جان را</w:t>
      </w:r>
    </w:p>
    <w:p>
      <w:pPr>
        <w:pStyle w:val="BookText"/>
        <w:rPr/>
      </w:pPr>
      <w:r>
        <w:rPr>
          <w:rFonts w:ascii="IRNazanin" w:hAnsi="IRNazanin" w:eastAsia="IRNazanin"/>
          <w:color w:val="111111"/>
          <w:sz w:val="28"/>
          <w:sz w:val="28"/>
          <w:szCs w:val="28"/>
          <w:rtl w:val="true"/>
          <w:lang w:bidi="fa-IR"/>
        </w:rPr>
        <w:t>دیده از بحر نظر کردن و شاهد بازی است ورنه فرقی نبود کوری و بینایی را</w:t>
      </w:r>
    </w:p>
    <w:p>
      <w:pPr>
        <w:pStyle w:val="BookText"/>
        <w:rPr/>
      </w:pPr>
      <w:r>
        <w:rPr>
          <w:rFonts w:ascii="IRNazanin" w:hAnsi="IRNazanin" w:eastAsia="IRNazanin"/>
          <w:color w:val="111111"/>
          <w:sz w:val="28"/>
          <w:sz w:val="28"/>
          <w:szCs w:val="28"/>
          <w:rtl w:val="true"/>
          <w:lang w:bidi="fa-IR"/>
        </w:rPr>
        <w:t>بهر یک جرعه می‌ساقی گل‌چهره مرام می‌کند خون به جگر این دل سودایی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نگر که تا سگ کوی مغان شدیم روباه‌وار شیر فلک گشت رام‌ما</w:t>
      </w:r>
    </w:p>
    <w:p>
      <w:pPr>
        <w:pStyle w:val="BookText"/>
        <w:rPr/>
      </w:pPr>
      <w:r>
        <w:rPr>
          <w:rFonts w:ascii="IRNazanin" w:hAnsi="IRNazanin" w:eastAsia="IRNazanin"/>
          <w:color w:val="111111"/>
          <w:sz w:val="28"/>
          <w:sz w:val="28"/>
          <w:szCs w:val="28"/>
          <w:rtl w:val="true"/>
          <w:lang w:bidi="fa-IR"/>
        </w:rPr>
        <w:t>ای روزگار چون مگس نحل تا یکی شهدت به جام دشمن و زهرت به کام‌ما</w:t>
      </w:r>
    </w:p>
    <w:p>
      <w:pPr>
        <w:pStyle w:val="BookText"/>
        <w:rPr/>
      </w:pPr>
      <w:r>
        <w:rPr>
          <w:rFonts w:ascii="IRNazanin" w:hAnsi="IRNazanin" w:eastAsia="IRNazanin"/>
          <w:color w:val="111111"/>
          <w:sz w:val="28"/>
          <w:sz w:val="28"/>
          <w:szCs w:val="28"/>
          <w:rtl w:val="true"/>
          <w:lang w:bidi="fa-IR"/>
        </w:rPr>
        <w:t>منشین ترش که کام عروس تو تلخ شد از شور نظم کوثر شیرین کلام‌ما</w:t>
      </w:r>
    </w:p>
    <w:p>
      <w:pPr>
        <w:pStyle w:val="BookText"/>
        <w:rPr/>
      </w:pPr>
      <w:r>
        <w:rPr>
          <w:rFonts w:ascii="IRNazanin" w:hAnsi="IRNazanin" w:eastAsia="IRNazanin"/>
          <w:color w:val="111111"/>
          <w:sz w:val="28"/>
          <w:sz w:val="28"/>
          <w:szCs w:val="28"/>
          <w:rtl w:val="true"/>
          <w:lang w:bidi="fa-IR"/>
        </w:rPr>
        <w:t>مشارالیه بسیار شخصی محترم و وارسته و بی‌قید است، خود بندی و شعبده‌بازی و دکان‌بازی ندارد، با آنکه سالها با استاد به سر برده و محرم او بوده و اعیان همه او را شناخته‌اند، بعد از فوت آن مرحوم می‌توانست که حیله‌سازی و شعبده‌بازی کند و دکان عرفان باز نماید و داعیه ارشاد نماید، به هیچ وجه این پیرایه‌ها را به خود نبست، با آنکه اگر هر چه می‌گفت، از او می‌پذیرفتند، سبک راستی را ابداً از دست نداد و داعیه ننمود، به همان ورع و قدس مختصر پرداخت و مثل سایر اعزّه، بدون قلندربافی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این شخص، استاد را هم دارای مرتبه ارشادی نمی‌دانست، بر حسب مصلحت روزگار با او راهی می‌رفت، چون شخص بی‌آزاری بود با وی مماشاتی کرده، در سایه او روزگاری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میرزاعبدالکریم تا این زمان هم که هزار و سیصد و ده هجری است، اطلاع داریم که در مشهد مقدس به همان حال مجاورت، باقی است و بسیار آسوده حال است، اهل و عیال و فرزند هم اختیار کرده است، از نیکان روزگان است که خودسازی ندارد</w:t>
      </w:r>
      <w:r>
        <w:rPr>
          <w:rFonts w:eastAsia="IRNazanin" w:cs="IRNazanin"/>
          <w:color w:val="111111"/>
          <w:sz w:val="28"/>
          <w:szCs w:val="28"/>
          <w:rtl w:val="true"/>
          <w:lang w:bidi="fa-IR"/>
        </w:rPr>
        <w:t>.</w:t>
      </w:r>
    </w:p>
    <w:p>
      <w:pPr>
        <w:pStyle w:val="Heading4"/>
        <w:numPr>
          <w:ilvl w:val="3"/>
          <w:numId w:val="1"/>
        </w:numPr>
        <w:rPr/>
      </w:pPr>
      <w:bookmarkStart w:id="213" w:name="__RefHeading___Toc1320684_2281741623"/>
      <w:bookmarkStart w:id="214" w:name="_Toc75"/>
      <w:bookmarkEnd w:id="213"/>
      <w:r>
        <w:rPr>
          <w:rtl w:val="true"/>
        </w:rPr>
        <w:t>[</w:t>
      </w:r>
      <w:r>
        <w:rPr>
          <w:rtl w:val="true"/>
        </w:rPr>
        <w:t>حاجی میرزا محمد معین مستوفی</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میرزا محمد معین مستوفی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معارف قم که در قید حیات هستند حاجی میرزامحمدمعین مستوفی و سر رشته‌دار دفتر و محاسبه و موقوفات حضرت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 از </w:t>
      </w:r>
    </w:p>
    <w:p>
      <w:pPr>
        <w:pStyle w:val="BookText"/>
        <w:rPr/>
      </w:pPr>
      <w:r>
        <w:rPr>
          <w:rFonts w:ascii="IRNazanin" w:hAnsi="IRNazanin" w:eastAsia="IRNazanin"/>
          <w:color w:val="111111"/>
          <w:sz w:val="28"/>
          <w:sz w:val="28"/>
          <w:szCs w:val="28"/>
          <w:rtl w:val="true"/>
          <w:lang w:bidi="fa-IR"/>
        </w:rPr>
        <w:t>چهار پسر او هم که میرزازین‌العابدین و میرزااحمدخان منشی باشی و مستوفی است، از معارف اهل قم بودند، لکن جزو مهاجرین قم هستند که در طهران مشغول خدمت دیوانند، و جهت برتری این دو نفر از سایر اخوان این است که مادر ایشان دختر مرحوم سیدالوزراء قائم‌مقام آقامیرزاابوالقاسم صدراعظم ایران است و خود حاجی میرزامحمدحسین مستوفی پسر مرحوم میرزامحمدابراهیم و او پسر مرحوم میرزااسحق است که اینها در ولایت قم استیفا و سررشته معاملات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میرزامحمدابراهیم مستوفی پیشکار مرحوم آقامیرزاابوالقاسم حکمران قم بوده است که آن میرزاابوالقاسم سال‌ها با صدر اصفهانی طرف مکاره بوده است و آخر از قم معزول شد و میرزاابوالقاسم صاحب همان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قم احداث کرده و شرح حال او در ضمن ذکر آن قنات در این کتاب 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میرزامحمدابراهیم به پیشکاری میرزاابوالقاسم حاکم قم، سال‌ها استقلال داشته است و احفاد و اولاد او را می‌دانیم، لکن از احفاد و اولاد میرزااسحق پدر او اطلاعی نداریم و ما به طور سیاق احفاد و اولاد مرحوم میرزامحمدابراهیم مستوفی پدر حاجی‌میرزامحمدحسین مستوفی سرکارات را که از معارف حالیه قم است فهرست و صورتی نوشته بعد به طور تفصیل معارف احفاد او را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اولاد مرحوم میرزامحمدابراهیم مستوفی ابن میرزااسحق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علی‌رضای خوشنویس که کتابت ضریح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میرزامحمدرضی که یک نفر فرزند میرزاعلی نام از او مانده، فرزند دیگری داشته که چهارده سال قبل وفات کرده، میرزاابوالحسن 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میرزامحمدحسین مستوفی، سرکارات آستانه مقدّسه که خود و دو نفر از اولادش جزو معارف قم هستند و حیات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محمدصفی که آثاری از او نشنیدیم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احمد که جوان‌مرگ شد و از سفر عتبات واقعه‌ای برای او روی داده </w:t>
      </w:r>
      <w:bookmarkStart w:id="215" w:name="pg3808_39707"/>
    </w:p>
    <w:p>
      <w:pPr>
        <w:pStyle w:val="BookText"/>
        <w:rPr/>
      </w:pPr>
      <w:bookmarkEnd w:id="215"/>
      <w:r>
        <w:rPr>
          <w:rFonts w:ascii="IRNazanin" w:hAnsi="IRNazanin" w:eastAsia="IRNazanin"/>
          <w:color w:val="111111"/>
          <w:sz w:val="28"/>
          <w:sz w:val="28"/>
          <w:szCs w:val="28"/>
          <w:rtl w:val="true"/>
          <w:lang w:bidi="fa-IR"/>
        </w:rPr>
        <w:t>که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احفاد مرحوم میرزامحمدابراهیم مستوفی که اولاد اولاد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مرحوم میرزاعلی رضا ابن مرحوم میرزامحمدابراهیم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میرزاعلی‌محمد وزیر نواب علیه عالیه قمرالسلطنة که در سال مجاعت در طهران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میرزامحمدتقی که الان در قم حاضر است و داعیه آن دارد که به استیفاء سر رشته‌داری امور آستانه مقدسه مداخله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حاجی میرزامحمدحسین ابن مرحوم میرزامحمدابراهیم مستوفی که اولاد اولاد 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آقامیرزااسداللّه در طهران است به درب اندرون همایونی مستخدم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آقامیرزازین‌العابدین دخترزاده‌ی مرحوم قائم مقام در طهران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سررشته‌دار دفتر کشوری که محاسبه همدان با او است و از معارف قم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آقامیرزااحمدخان منشی‌باشی که امتیاز استیفاء دیوان گرفته و با فرمان است و در اداره جناب علاءالدوله مشغول خدمت دیوان است و از معارف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آقامیرزا محمود در قم است و سررشته‌دار امور صحن جدید آستانه است که از طرف حضرت صدراعظم، آقای امین‌السلطان موظف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شجره، در میان اشخاصی که حیات دارند سه نفرشان از معارف و محترمین قم محسوب می‌شوند که باید جداگانه شرح آنها را بنویسیم یکی حاجی میرزامحمدحسین مستوفی سرکارات آستانه است که در قم است و دیگر دو نفر اولاد او آقامیرزا زین‌العابدین و آقامیرزا احمدخان منشی‌باشی است که در طهرانند؛ شرح هر یک از این قرار است</w:t>
      </w:r>
      <w:r>
        <w:rPr>
          <w:rFonts w:eastAsia="IRNazanin" w:cs="IRNazanin"/>
          <w:color w:val="111111"/>
          <w:sz w:val="28"/>
          <w:szCs w:val="28"/>
          <w:rtl w:val="true"/>
          <w:lang w:bidi="fa-IR"/>
        </w:rPr>
        <w:t>:</w:t>
      </w:r>
    </w:p>
    <w:p>
      <w:pPr>
        <w:pStyle w:val="Heading4"/>
        <w:numPr>
          <w:ilvl w:val="3"/>
          <w:numId w:val="1"/>
        </w:numPr>
        <w:rPr/>
      </w:pPr>
      <w:bookmarkStart w:id="216" w:name="__RefHeading___Toc1320686_2281741623"/>
      <w:bookmarkStart w:id="217" w:name="_Toc76"/>
      <w:bookmarkEnd w:id="216"/>
      <w:r>
        <w:rPr>
          <w:rtl w:val="true"/>
        </w:rPr>
        <w:t>[</w:t>
      </w:r>
      <w:r>
        <w:rPr>
          <w:rtl w:val="true"/>
        </w:rPr>
        <w:t xml:space="preserve">میرزا محمدحسین مستوفی </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محمدحسین مستوفی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حاجی میرزامحمدحسین مستوفی سرکار فیض آثار حضرت معصومه قم علیهاالسلام با فطرت پاک و طویّت نیک و نیّت خیر حواله و اطلاق مواجب و جیره خدام و </w:t>
      </w:r>
      <w:bookmarkStart w:id="218" w:name="pg3808_39708"/>
    </w:p>
    <w:p>
      <w:pPr>
        <w:pStyle w:val="BookText"/>
        <w:rPr/>
      </w:pPr>
      <w:bookmarkEnd w:id="218"/>
      <w:r>
        <w:rPr>
          <w:rFonts w:ascii="IRNazanin" w:hAnsi="IRNazanin" w:eastAsia="IRNazanin"/>
          <w:color w:val="111111"/>
          <w:sz w:val="28"/>
          <w:sz w:val="28"/>
          <w:szCs w:val="28"/>
          <w:rtl w:val="true"/>
          <w:lang w:bidi="fa-IR"/>
        </w:rPr>
        <w:t>سرکشیکان آستانه مقدّسه به قلم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اجاره و استجاره موقوفه آنجا کلاً و طرّاً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سیاق را نیکو ماهر است، در جوانی بلکه در همین شیخوخیّت بسیار نیکو می‌نوشته است، صفحات خطوط او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میرزاابراهیم مستوفی که سابقاً ذکر شد این یک تن بسیار کامل و عاقل است و کنون به واسطه شیخوخیّت، کمتر به آمد و شد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ما به خصوصیات و شخصیات او پیش از این مطلع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پسران او آقامیرزا زین‌العابدین و آقامیرزااحمدخان منشی‌باشی است که از معارف قم محسوب می‌شوند و این دو تن از سایر اولاد ممتازند از آنکه والده ایشان عفت مطلقه، حاجیه زهرا خانم بنت مرحوم سیدالوزراء آقامیرزاابوالقاسم قائم‌مقام است که هنوز حیات دارند مشارالیهما از معارف قم بوده، لکن جزو مهاجرینند که در طهران مشغول انجام خدمات دیوانند</w:t>
      </w:r>
      <w:r>
        <w:rPr>
          <w:rFonts w:eastAsia="IRNazanin" w:cs="IRNazanin"/>
          <w:color w:val="111111"/>
          <w:sz w:val="28"/>
          <w:szCs w:val="28"/>
          <w:rtl w:val="true"/>
          <w:lang w:bidi="fa-IR"/>
        </w:rPr>
        <w:t>.</w:t>
      </w:r>
    </w:p>
    <w:p>
      <w:pPr>
        <w:pStyle w:val="Heading4"/>
        <w:numPr>
          <w:ilvl w:val="3"/>
          <w:numId w:val="1"/>
        </w:numPr>
        <w:rPr/>
      </w:pPr>
      <w:bookmarkStart w:id="219" w:name="__RefHeading___Toc1320688_2281741623"/>
      <w:bookmarkStart w:id="220" w:name="_Toc77"/>
      <w:bookmarkEnd w:id="219"/>
      <w:r>
        <w:rPr>
          <w:rtl w:val="true"/>
        </w:rPr>
        <w:t>[</w:t>
      </w:r>
      <w:r>
        <w:rPr>
          <w:rtl w:val="true"/>
        </w:rPr>
        <w:t>میرزا زین‌العابدین بن میرزا محمدحسین مستوفی</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زین‌العابدین بن میرزا محمدحسین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آقامیرزا زین‌العابدین سررشته‌دار کتابچه دستورالعمل و محاسبه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جد و محترم و اهل ادب و انسانیت با علوّ طبع؛ در فنّ سیاق و محاسبه، میرزائی کامل و محاسبی ماهر است، خط را نیکو نویسد، در انشاء چندان یدی ندارد، به عزّت و خوشی گذران می‌کند و استحقاق او در ارتقاء به مناصب بسیار است، لکن خود او کوتاهی می‌کند و به کیّفیّت آسایشی و فارغ‌بالی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است که چندان در عبارت عربیّه عاجز نیست بلکه عبارات را بدون اعراب، صحیح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والده ماجده خود به کارهای موقوفه قائم‌مقامی رسیدگی کرده، حاصل املاک را به مصارف خیریّه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املاک موقوفه قائم‌مقامی و آن طایفه که در تبریز و غیرها است، با والده ایشان است و آقامیرزازین‌العابدین به این کارها رسیدگی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از احفاد و نتایج قائم‌مقام، اولاد ذکور قابل بسیار است، لکن چون تولیت این موقوفات مخصوص طبقه اولی از اولاد قایم مقام است، لهذا به نتایج که ذکور هم </w:t>
      </w:r>
      <w:bookmarkStart w:id="221" w:name="pg3808_39709"/>
    </w:p>
    <w:p>
      <w:pPr>
        <w:pStyle w:val="BookText"/>
        <w:rPr/>
      </w:pPr>
      <w:bookmarkEnd w:id="221"/>
      <w:r>
        <w:rPr>
          <w:rFonts w:ascii="IRNazanin" w:hAnsi="IRNazanin" w:eastAsia="IRNazanin"/>
          <w:color w:val="111111"/>
          <w:sz w:val="28"/>
          <w:sz w:val="28"/>
          <w:szCs w:val="28"/>
          <w:rtl w:val="true"/>
          <w:lang w:bidi="fa-IR"/>
        </w:rPr>
        <w:t>باشند، تعلق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موقوفات قائم‌مقامی را اگر چه تحصیل کرده و ثبت املاک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نوشتن آنها در این جا مناسبتی ندارد و همین قدر که باید نوشته شود، اشاره بدان شد</w:t>
      </w:r>
      <w:r>
        <w:rPr>
          <w:rFonts w:eastAsia="IRNazanin" w:cs="IRNazanin"/>
          <w:color w:val="111111"/>
          <w:sz w:val="28"/>
          <w:szCs w:val="28"/>
          <w:rtl w:val="true"/>
          <w:lang w:bidi="fa-IR"/>
        </w:rPr>
        <w:t>.</w:t>
      </w:r>
    </w:p>
    <w:p>
      <w:pPr>
        <w:pStyle w:val="Heading4"/>
        <w:numPr>
          <w:ilvl w:val="3"/>
          <w:numId w:val="1"/>
        </w:numPr>
        <w:rPr/>
      </w:pPr>
      <w:bookmarkStart w:id="222" w:name="__RefHeading___Toc1320690_2281741623"/>
      <w:bookmarkStart w:id="223" w:name="_Toc78"/>
      <w:bookmarkEnd w:id="222"/>
      <w:r>
        <w:rPr>
          <w:rtl w:val="true"/>
        </w:rPr>
        <w:t>[</w:t>
      </w:r>
      <w:r>
        <w:rPr>
          <w:rtl w:val="true"/>
        </w:rPr>
        <w:t>میرزا احمدخان بن میرزا محمدحسین مستوفی</w:t>
      </w:r>
      <w:r>
        <w:rPr>
          <w:rtl w:val="true"/>
        </w:rPr>
        <w:t>]</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احمدخان بن میرزا محمدحسین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معارف قم میرزااحمدخان بن حاجی میرزامحمدحسین مستوفی سرکارات ابن مرحوم میرزاابراهیم مستوفی ابن میرزااسحق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اخوی کوچکتر از میرزازین‌العابدین مذکور است که والده هر دو علیا رتبت، حاجیه زهرا خانم، بنت مرحوم سیّدالوزراء قائم‌مقام است؛ یعنی آقامیرزاابوالقاسم صدراعظم ایران ابن مرحوم میرزابزرگ ابن قائم‌مقام اوّل ابن مرحوم میرزاحسین که سلسله نسب ایشان به حضرت سیّد سجّاد علیه‌السلام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احمدخان مذکور هم در طهران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آقامیرزا احمدخان علاءالدوله ابن مرحوم محمدرحیم‌خان علاءالدوله امیرنظام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دستگاه پیشکار و از همه کس اوّلیت و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لوی‌ئیل که همین سال باشد به رتبه‌ی استیفاء سیم دیوان نایل شد و فرمان همایونی درباره‌اش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کافی، وافی، هنرمند و محجوب، در کمال معقولیّت و انسانیّت است، درستکاری و متانت و حسن‌خدمت و ملایمت طبع و سلیقه و کرامت، از صفات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را که شرط عقلی است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خوبی تحریر کند و خط را نیکو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جناب مستطاب آقامیرزاعلیخان امین‌الدوله تحریرات دل‌پذیر دارد، مراسلات او به واسطه خوبی املاء و حسن انشاء، مثل سایر مراسلات منشیان دیگر دور افتادنی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منشیان این عصر به لسان عوام و کلمات غلط مطلب‌نگاری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نوشته‌هایشان بعد از خواندن ضبط هیچ کتابخانه نمی‌شود و به دکّه عطاری می‌برند یا آنکه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مراسلات این شخص محترم به هر جا برود دور نمی‌افتد و جهت آن است که سواد دارد و اطلاع از نکات و اصطلاحات علوم و تواریخ داشته، </w:t>
      </w:r>
    </w:p>
    <w:p>
      <w:pPr>
        <w:pStyle w:val="BookText"/>
        <w:rPr/>
      </w:pPr>
      <w:r>
        <w:rPr>
          <w:rFonts w:ascii="IRNazanin" w:hAnsi="IRNazanin" w:eastAsia="IRNazanin"/>
          <w:color w:val="111111"/>
          <w:sz w:val="28"/>
          <w:sz w:val="28"/>
          <w:szCs w:val="28"/>
          <w:rtl w:val="true"/>
          <w:lang w:bidi="fa-IR"/>
        </w:rPr>
        <w:t>یک نکته ظریفی به کار می‌برد و در غایت سلامت حسن، عبارتی به میان می‌آورد، کنایه خوب یا صراحت مرغوب یا مَثَل مناسبی ذکر می‌کند که باعث اهتزاز خواطر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لامحاله پنج هزار نفر است که خود را منشی قرار داده‌اند ولی در میان آنها سی نفر پیدا نمی‌شود که در جمیع شرایط انشاء از هر قبیل نوشته کامل و ماهر باشند، بلکه دو سه نفر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طبقه اعلی بگذریم، در طبقه ثانیه آنها که بنگریم، بیست نفر پیدا می‌شود که دلربایی می‌کنند و انشاء شیوا دارند و از روی بصیرت و علم و پلیتیک چیزها می‌نگارند که در همه جا مستحسن است و آقامیرزااحمدخان در این طبقه ثانیه، الحق منشی کامل و نویسنده فاضلی است که ممدوح زمان و مشارالیه بالبنان است، از این دو طبقه که بگذریم دیگر سایرین همه در طهران و سایر ممالک ایران کاتب می‌باشند نه منشی که عیناً با کلمات غلط و الفاظ عامیانه و جملات غیر مربوط که جزاء بر شرط مقدم شده است، چیزی می‌نویسند که تکذیب آن هم قابل ذکر نیست چه رسد به تعریف آن که ابداً لایق دیدن نیستند، ناظرین این اوراق محتمل است که از این عبارات ما تعجب کنند و طالب باشند که شرط منشی و انشاء را بدانند، این مطلب شرح جداگانه می‌خواهد اگر در یکی از موارد در این کتاب مقتضی شد، ما لایحه‌ای در باب انشاء و کمال منشی می‌نگاریم که هر کاتبی و خطاطی بلکه هر نقاشی در دستگاه صدارت یا ایالت یا وزارت، خود را منشی‌باشی نخواند و کیادبیر نداند و حدّ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 این قیودی که ما در شرایط کمال منشی می‌دانیم، از روی جدّ می‌گوییم که میرزااحمدخان منشی یکی از منشیان صحیح این دوره است که برده، پانزده هزار نفر منشیان ممالک ایران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ایران معدودی هستند که از او کاملتر 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احمدخان مذکور را در طهران، اگرچه یک دو بار دیده‌ایم و محاورت و کمالاتش را پسندیده‌ایم، لکن اعتماد و اعتقاد ما بیشتر به ایشان، توصیفات میرزا غلام حسین خان ادیب است که کرارا او را ستوده و از هنرهای او حیرت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غلام حسین خان مذکور کسی است که ما او را کاملاً می‌شناسیم که در این دوره </w:t>
      </w:r>
    </w:p>
    <w:p>
      <w:pPr>
        <w:pStyle w:val="BookText"/>
        <w:rPr/>
      </w:pPr>
      <w:r>
        <w:rPr>
          <w:rFonts w:ascii="IRNazanin" w:hAnsi="IRNazanin" w:eastAsia="IRNazanin"/>
          <w:color w:val="111111"/>
          <w:sz w:val="28"/>
          <w:sz w:val="28"/>
          <w:szCs w:val="28"/>
          <w:rtl w:val="true"/>
          <w:lang w:bidi="fa-IR"/>
        </w:rPr>
        <w:t>به انشاء احدی جز چند نفر معتقد نیست و سایرین را کاتب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منشآت او در کتابی مدون است که دلیل بر صدق ادعای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میرزا احمد خان، منشی قابل و مولف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اصول دین و اثبات اصول خمسه نگاشته است که دلایل عقلی و نقلی ذکر نموده است و آن کتاب را به اسم سامی جناب مستطاب، امین السلطان، وزیر اعظم‌ـ دامت شوکته‌ـ موشح ساخته است که کمال امتیاز را دارد و آن کتاب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غلام حسین ادیب در مادّه تاریخ آن کتاب و تعریف وی اشعاری به عربی سروده است که در آنجا ضبط شده و در این اوراق نگاشته می‌شود و آن اشعار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و ماء حسنه جری بحر و فیه لؤلؤ منضد</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احمد المنشی لدی تالیفه اعجزنا فانه محمد</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قد جاء بالسحر الحلال معجزا فالسحر کالاعجاز کان یحمد</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نمق تالیفا و قد زینه باسم الوزیر و هو حبرامجد</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فذا محل للثناء کلها و هو الوزیر الاعظم المصمد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علیّ الاصغر و هو الاکبر یحکیه فی فوق المعالی فرقد</w:t>
      </w:r>
      <w:r>
        <w:rPr>
          <w:rStyle w:val="FootnoteAnchor"/>
          <w:rtl w:val="true"/>
        </w:rPr>
        <w:footnoteReference w:id="26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الصدور ذاک صدر اعظم و فی القلوب منه حب سرمد</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نال العلی کانه من ربه موید موبد بسرمد</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امین بسلطانٍ عظیمُ</w:t>
      </w:r>
      <w:r>
        <w:rPr>
          <w:rStyle w:val="FootnoteAnchor"/>
          <w:rtl w:val="true"/>
        </w:rPr>
        <w:footnoteReference w:id="266"/>
      </w:r>
      <w:r>
        <w:rPr>
          <w:rFonts w:ascii="Amiri" w:hAnsi="Amiri" w:eastAsia="Amiri" w:cs="Amiri"/>
          <w:color w:val="111111"/>
          <w:sz w:val="28"/>
          <w:sz w:val="28"/>
          <w:szCs w:val="28"/>
          <w:rtl w:val="true"/>
          <w:lang w:bidi="ar-SA"/>
        </w:rPr>
        <w:t>شأنه اَجَلُّ من مدحی ومن اَن یُحمَد</w:t>
      </w:r>
      <w:r>
        <w:rPr>
          <w:rStyle w:val="FootnoteAnchor"/>
          <w:rtl w:val="true"/>
        </w:rPr>
        <w:footnoteReference w:id="267"/>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ان یکن فعلا و لم یکن دعا و لم یکن تصریفه ممتنعا</w:t>
      </w:r>
    </w:p>
    <w:p>
      <w:pPr>
        <w:pStyle w:val="BookText"/>
        <w:rPr/>
      </w:pPr>
      <w:r>
        <w:rPr>
          <w:rFonts w:ascii="IRNazanin" w:hAnsi="IRNazanin" w:eastAsia="IRNazanin"/>
          <w:color w:val="111111"/>
          <w:sz w:val="28"/>
          <w:sz w:val="28"/>
          <w:szCs w:val="28"/>
          <w:rtl w:val="true"/>
          <w:lang w:bidi="fa-IR"/>
        </w:rPr>
        <w:t>فالاحسن الفصل بقد او نفیٍ او تنفیس او لو و قلیل ذکر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فعل باشد و دعایی نباشد و منصرف شدن آن ممتنع باشد، پس بهتر آن است که به وسیله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اندک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هیچ یک از این چهار چیز فاصله نشده است و اقتدا به قول شاعر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ان یوتلون فجادوا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لغتی غیر فصیح است و ادیب اریب را سزاوار نیست که دیدن فصحا را از دست دهد و تابع شاعری غیر فصیح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حاشیه، خط جناب مستطاب، وحید العصر، میرزای رحمت است که در شیراز، امیرزادگان عظام که این تاریخ را میرزا غلام حسین خان ادیب مستوفی نوشتند و به اسم اسدالله میرزا و ما برادران قرار داده است؛ لهذا ایشان که از اولاد وصال‌ـ علیه الرحمة‌ـ هستند، در حواشی این کتاب شرحها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شرح ایشان را در کتابی که اشعار خود را جمع کرده‌ام، تفصیلاً نگاشته‌ام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غلام حسین ادیب افضل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دین الله من ذا عمره مطول و ملکه مخلده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فذاک تالیف بدا فی عصره فباسمه طول المدی موبد</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باسم الکتاب قلت فی تاریخه بکلمة الاخلاص جاء احمد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شمس الملوک الغر ذی شرافة و الشمس فی افق العلی لا تحجد</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نیز در مادّه تاریخ این کتاب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غیر از این انشاء کرده که قوافی آن مجرور است و محض زیادتی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المنشی لَدی تألیفه بابن العمید</w:t>
      </w:r>
      <w:r>
        <w:rPr>
          <w:rStyle w:val="FootnoteAnchor"/>
          <w:rtl w:val="true"/>
        </w:rPr>
        <w:footnoteReference w:id="273"/>
      </w:r>
      <w:r>
        <w:rPr>
          <w:rFonts w:ascii="IRNazanin" w:hAnsi="IRNazanin" w:eastAsia="IRNazanin"/>
          <w:color w:val="111111"/>
          <w:sz w:val="28"/>
          <w:sz w:val="28"/>
          <w:szCs w:val="28"/>
          <w:rtl w:val="true"/>
          <w:lang w:bidi="fa-IR"/>
        </w:rPr>
        <w:t>الحبر کان یقتدی</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قد جاء بالسحر الحلال احمد وانما الاعجاز من محمد</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هذا کتابٌ جامعٌ یلیقُ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نبتاعها باللّؤلؤ المُنَضَّدِ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الاصغر و هو الاکبر ذی الرتبة العلیاء فوق الفرقد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امین سلطان ملیک عادل ناصر دین الله ذَیَ التحلد</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شمس الملوک الغر ذی شرافة والشمس فی افق العلی لم تحجد</w:t>
      </w:r>
      <w:r>
        <w:rPr>
          <w:rStyle w:val="FootnoteAnchor"/>
          <w:rtl w:val="true"/>
        </w:rPr>
        <w:footnoteReference w:id="27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باسمه قد قلت فی تاریخه کلمة الاخلاص حب احمد</w:t>
      </w:r>
      <w:r>
        <w:rPr>
          <w:rStyle w:val="FootnoteAnchor"/>
          <w:rtl w:val="true"/>
        </w:rPr>
        <w:footnoteReference w:id="279"/>
      </w:r>
      <w:bookmarkStart w:id="224" w:name="pg3808_39714"/>
    </w:p>
    <w:p>
      <w:pPr>
        <w:pStyle w:val="BookText"/>
        <w:rPr/>
      </w:pPr>
      <w:bookmarkEnd w:id="224"/>
      <w:r>
        <w:rPr>
          <w:rFonts w:ascii="IRNazanin" w:hAnsi="IRNazanin" w:eastAsia="IRNazanin"/>
          <w:color w:val="111111"/>
          <w:sz w:val="28"/>
          <w:sz w:val="28"/>
          <w:szCs w:val="28"/>
          <w:rtl w:val="true"/>
          <w:lang w:bidi="fa-IR"/>
        </w:rPr>
        <w:t>باسم الکتاب قلت فی تاریخه کلمة الاخلاص حب احمد</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این شعر اخیر بدل شعر پیش از آن است و شعر قبل بهتر است و ضمیری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ممکن است که راجع به کتاب باشد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مناسبت اصول دین به این اسم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مولف باشد که اسم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شعر مادّه تاریخ، اسم کتاب و مولف هر دو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باسمه قد قلت فی تاریخه کلمة الاخلاص حب احمد</w:t>
      </w:r>
    </w:p>
    <w:p>
      <w:pPr>
        <w:pStyle w:val="BookText"/>
        <w:rPr/>
      </w:pPr>
      <w:r>
        <w:rPr>
          <w:rFonts w:ascii="IRNazanin" w:hAnsi="IRNazanin" w:eastAsia="IRNazanin"/>
          <w:color w:val="111111"/>
          <w:sz w:val="28"/>
          <w:sz w:val="28"/>
          <w:szCs w:val="28"/>
          <w:rtl w:val="true"/>
          <w:lang w:bidi="fa-IR"/>
        </w:rPr>
        <w:t>و در شعر ماده تاریخ اشعار مرفوعه هم که بدواً ذکر شد، همین نکته مندرج است، که دارای اسم کتاب و هم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الکتاب قلت فی تاریخه بکلمة الاخلاص جاء احمد</w:t>
      </w:r>
    </w:p>
    <w:p>
      <w:pPr>
        <w:pStyle w:val="BookText"/>
        <w:rPr/>
      </w:pPr>
      <w:r>
        <w:rPr>
          <w:rFonts w:ascii="IRNazanin" w:hAnsi="IRNazanin" w:eastAsia="IRNazanin"/>
          <w:color w:val="111111"/>
          <w:sz w:val="28"/>
          <w:sz w:val="28"/>
          <w:szCs w:val="28"/>
          <w:rtl w:val="true"/>
          <w:lang w:bidi="fa-IR"/>
        </w:rPr>
        <w:t>این هر دو اشعار را که قافیه شان مرفوع و مجرور است، میرزا غلام حسین خان ادیب انشاء نموده است که هر دو را به یک مضمون ساخته است، ولی نمی‌دانیم که تکرار آن در دو ماده تاریخ چه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هر دو طور، ساخته تا هر یک را که مولف کتاب بخواهد انتخاب نماید و در خوبی تالیف خود استشهاد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ماده تاریخ را به جهت شروع تالیف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 که سنه هزار و سیصد و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مادّه تاریخ بعد را به جهت اتمام همان کتاب انشاء نموده است که مطابق سنه هزار و سیصد و شش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آقا میرزا احمدخان، سرآمد اقران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نیکو نویسد و صحیفه و قران ممتازی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سیاق و محاسبه هم بهره وافی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سی و شش سال از عمر او بیشتر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ما را با او شناسائی بود و از حال او اطلاع داشتیم، نگاشتیم</w:t>
      </w:r>
      <w:r>
        <w:rPr>
          <w:rFonts w:eastAsia="IRNazanin" w:cs="IRNazanin"/>
          <w:color w:val="111111"/>
          <w:sz w:val="28"/>
          <w:szCs w:val="28"/>
          <w:rtl w:val="true"/>
          <w:lang w:bidi="fa-IR"/>
        </w:rPr>
        <w:t>.</w:t>
      </w:r>
    </w:p>
    <w:p>
      <w:pPr>
        <w:pStyle w:val="Heading4"/>
        <w:numPr>
          <w:ilvl w:val="3"/>
          <w:numId w:val="1"/>
        </w:numPr>
        <w:rPr/>
      </w:pPr>
      <w:bookmarkStart w:id="225" w:name="__RefHeading___Toc1320692_2281741623"/>
      <w:bookmarkStart w:id="226" w:name="_Toc79"/>
      <w:bookmarkEnd w:id="225"/>
      <w:r>
        <w:rPr>
          <w:rtl w:val="true"/>
        </w:rPr>
        <w:t>[</w:t>
      </w:r>
      <w:r>
        <w:rPr>
          <w:rtl w:val="true"/>
        </w:rPr>
        <w:t>شیخ حسین کهکی</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کهکی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معارف قم، شیخ حسین کهکی، پسر مرحوم حاجی زین العابدین </w:t>
      </w:r>
      <w:bookmarkStart w:id="227" w:name="pg3808_39715"/>
    </w:p>
    <w:p>
      <w:pPr>
        <w:pStyle w:val="BookText"/>
        <w:rPr/>
      </w:pPr>
      <w:bookmarkEnd w:id="227"/>
      <w:r>
        <w:rPr>
          <w:rFonts w:ascii="IRNazanin" w:hAnsi="IRNazanin" w:eastAsia="IRNazanin"/>
          <w:color w:val="111111"/>
          <w:sz w:val="28"/>
          <w:sz w:val="28"/>
          <w:szCs w:val="28"/>
          <w:rtl w:val="true"/>
          <w:lang w:bidi="fa-IR"/>
        </w:rPr>
        <w:t>برادرزاده مرحوم حاجی میرزا رضای طبیب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کنون قریب شصت سال دارد و در قریه کهک، چهار فرسخی قم جزو بلوک قهستان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دارای آب و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سهولت گذرانی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معزز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فضلی دارد، مذاق او عرفان باشد و از اهل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قبل در دستگاه مرحوم حاجی استاد غلامرضای شیشه گر، ملقب به مشتاق علی شاه که شرح حال او اشاره شد، در طهران، بسر می‌برده است و با آن مرحوم انیس و جلیس بوده، ارادت 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قم از آن مرحوم گویا یک سِمَت و صایت و خلافتی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استاد، از طهران به وطن اصلی خود، در کهک قم آمده، به فراغت بال و آسایش حال مشغول به کار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حسین، دو برادر داشته است که هر دو وفات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میرزا ارسطو نامی بوده است که خط نسخ را بسیار خوب می‌نوشته است و دیگری میرزا جواد نامی بوده است که طبع شعر و طلاقت لسانی داشته است و در شهر قم بسر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اشعار او را اهل قم از حفظ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مرحوم ذوالفقار خان حاکم قدیم قم حیات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ذوالفقارخان چون غلام باره بود، در دستگاه خود پسری خوشرو و خوش بو و ملیح و صبیح</w:t>
      </w:r>
      <w:r>
        <w:rPr>
          <w:rStyle w:val="FootnoteAnchor"/>
          <w:rtl w:val="true"/>
        </w:rPr>
        <w:footnoteReference w:id="281"/>
      </w:r>
      <w:r>
        <w:rPr>
          <w:rFonts w:ascii="IRNazanin" w:hAnsi="IRNazanin" w:eastAsia="IRNazanin"/>
          <w:color w:val="111111"/>
          <w:sz w:val="28"/>
          <w:sz w:val="28"/>
          <w:szCs w:val="28"/>
          <w:rtl w:val="true"/>
          <w:lang w:bidi="fa-IR"/>
        </w:rPr>
        <w:t>نگاه داشته بود که با او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این پسر نیک منظر، حسن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جواد مذکور که طبع شعر داشت با او محبتی پیدا کرد و اشعاری درباره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شعر است که درین جا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حَسن بوجه حسن احسن اوفتاد وین نکته را نگر که چه مستحسن اوفتاد</w:t>
      </w:r>
    </w:p>
    <w:p>
      <w:pPr>
        <w:pStyle w:val="Heading4"/>
        <w:numPr>
          <w:ilvl w:val="3"/>
          <w:numId w:val="1"/>
        </w:numPr>
        <w:rPr/>
      </w:pPr>
      <w:bookmarkStart w:id="228" w:name="__RefHeading___Toc1320694_2281741623"/>
      <w:bookmarkStart w:id="229" w:name="_Toc80"/>
      <w:bookmarkEnd w:id="228"/>
      <w:r>
        <w:rPr>
          <w:rtl w:val="true"/>
        </w:rPr>
        <w:t>[</w:t>
      </w:r>
      <w:r>
        <w:rPr>
          <w:rtl w:val="true"/>
        </w:rPr>
        <w:t>میرزا حسن قمی طبیب</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قمی طبیب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معارف حالیه قم، میرزا حسن قمی طبیب،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حاجی میرزا رضای طبیب قمی است که جناب شیخ حسین </w:t>
      </w:r>
      <w:bookmarkStart w:id="230" w:name="pg3808_39716"/>
    </w:p>
    <w:p>
      <w:pPr>
        <w:pStyle w:val="BookText"/>
        <w:rPr/>
      </w:pPr>
      <w:bookmarkEnd w:id="230"/>
      <w:r>
        <w:rPr>
          <w:rFonts w:ascii="IRNazanin" w:hAnsi="IRNazanin" w:eastAsia="IRNazanin"/>
          <w:color w:val="111111"/>
          <w:sz w:val="28"/>
          <w:sz w:val="28"/>
          <w:szCs w:val="28"/>
          <w:rtl w:val="true"/>
          <w:lang w:bidi="fa-IR"/>
        </w:rPr>
        <w:t>مذکور ابن حاجی میرزا زین العابدین برادر زاده حاجی میرزا 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میرزا رضای مذکور از قرار تمجیدات اهل قم، طبیب بسیار حاذقی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میرزا حسن پسر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قم است، مانند پدر نیست، باید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الفقیه نصف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برادر بزرگتر خود جناب آقای عین الملک که در هزار و سیصد و پنج در این شهر حکومت داشته‌اند، شنیدم که میرزا حسن، چندان در طبابت حذاقت ندارد، طبیب حاذق این شهر میرزا علی اکبر سرهنگ است که در دستگاه نواب علیه عالیه، فخر الملوک دامت شوکتهاـ از بنات سلطنت عظمی، سمت حکیم باشی گری دارد و از طهران به اینجا آمده است</w:t>
      </w:r>
      <w:r>
        <w:rPr>
          <w:rFonts w:eastAsia="IRNazanin" w:cs="IRNazanin"/>
          <w:color w:val="111111"/>
          <w:sz w:val="28"/>
          <w:szCs w:val="28"/>
          <w:rtl w:val="true"/>
          <w:lang w:bidi="fa-IR"/>
        </w:rPr>
        <w:t>.</w:t>
      </w:r>
    </w:p>
    <w:p>
      <w:pPr>
        <w:pStyle w:val="Heading4"/>
        <w:numPr>
          <w:ilvl w:val="3"/>
          <w:numId w:val="1"/>
        </w:numPr>
        <w:rPr/>
      </w:pPr>
      <w:bookmarkStart w:id="231" w:name="__RefHeading___Toc1320696_2281741623"/>
      <w:bookmarkStart w:id="232" w:name="_Toc81"/>
      <w:bookmarkEnd w:id="231"/>
      <w:r>
        <w:rPr>
          <w:rtl w:val="true"/>
        </w:rPr>
        <w:t>میرزا تقی</w:t>
      </w:r>
      <w:r>
        <w:rPr>
          <w:rtl w:val="true"/>
        </w:rPr>
        <w:t xml:space="preserve">... </w:t>
      </w:r>
      <w:r>
        <w:rPr>
          <w:rtl w:val="true"/>
        </w:rPr>
        <w:t>بن موسی مبرقع</w:t>
      </w:r>
      <w:bookmarkEnd w:id="232"/>
    </w:p>
    <w:p>
      <w:pPr>
        <w:pStyle w:val="BookText"/>
        <w:rPr/>
      </w:pPr>
      <w:r>
        <w:rPr>
          <w:rFonts w:ascii="IRNazanin" w:hAnsi="IRNazanin" w:eastAsia="IRNazanin"/>
          <w:color w:val="111111"/>
          <w:sz w:val="28"/>
          <w:sz w:val="28"/>
          <w:szCs w:val="28"/>
          <w:rtl w:val="true"/>
          <w:lang w:bidi="fa-IR"/>
        </w:rPr>
        <w:t>میرزا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مبرقع</w:t>
      </w:r>
    </w:p>
    <w:p>
      <w:pPr>
        <w:pStyle w:val="BookText"/>
        <w:rPr/>
      </w:pPr>
      <w:r>
        <w:rPr>
          <w:rFonts w:ascii="IRNazanin" w:hAnsi="IRNazanin" w:eastAsia="IRNazanin"/>
          <w:color w:val="111111"/>
          <w:sz w:val="28"/>
          <w:sz w:val="28"/>
          <w:szCs w:val="28"/>
          <w:rtl w:val="true"/>
          <w:lang w:bidi="fa-IR"/>
        </w:rPr>
        <w:t>دیگر از نجبا و معارف صحیحه قم، جناب سلالة السادات العظام، حاجی میرزا تقی ابن مرحوم آقا سید جعفر، پسر مرحوم حاجی سید حسین، پسر آقا سید جعفر بزرگ، پسر حاجی سید حسین که نسب بلند ایشان به رشید الاسلام، پسر سلطان احمد منتهی شده و از او به واسطه چند پشت به موسی مبرقع</w:t>
      </w:r>
      <w:r>
        <w:rPr>
          <w:rStyle w:val="FootnoteAnchor"/>
          <w:rtl w:val="true"/>
        </w:rPr>
        <w:footnoteReference w:id="282"/>
      </w:r>
      <w:r>
        <w:rPr>
          <w:rFonts w:ascii="IRNazanin" w:hAnsi="IRNazanin" w:eastAsia="IRNazanin"/>
          <w:color w:val="111111"/>
          <w:sz w:val="28"/>
          <w:sz w:val="28"/>
          <w:szCs w:val="28"/>
          <w:rtl w:val="true"/>
          <w:lang w:bidi="fa-IR"/>
        </w:rPr>
        <w:t>معروف می‌رسد که از اولاد حضرت جواد علیه‌السلام می‌باشد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عیال جناب حاجی میرزا تقی هم که مخدره کبری و محجوبه عظمی است، رقیه سلطان خانم بنت مرحوم میرزا سید عین، ولد میرزا سید احمد، مجتهد، معاصر مرحوم مبرور میرزای قمی</w:t>
      </w:r>
      <w:r>
        <w:rPr>
          <w:rStyle w:val="FootnoteAnchor"/>
          <w:rtl w:val="true"/>
        </w:rPr>
        <w:footnoteReference w:id="283"/>
      </w:r>
      <w:r>
        <w:rPr>
          <w:rFonts w:ascii="IRNazanin" w:hAnsi="IRNazanin" w:eastAsia="IRNazanin"/>
          <w:color w:val="111111"/>
          <w:sz w:val="28"/>
          <w:sz w:val="28"/>
          <w:szCs w:val="28"/>
          <w:rtl w:val="true"/>
          <w:lang w:bidi="fa-IR"/>
        </w:rPr>
        <w:t>اعلی الله مقامه‌ـ صاحب قوانین</w:t>
      </w:r>
      <w:r>
        <w:rPr>
          <w:rStyle w:val="FootnoteAnchor"/>
          <w:rtl w:val="true"/>
        </w:rPr>
        <w:footnoteReference w:id="2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میرزا سید </w:t>
      </w:r>
    </w:p>
    <w:p>
      <w:pPr>
        <w:pStyle w:val="BookText"/>
        <w:rPr/>
      </w:pPr>
      <w:r>
        <w:rPr>
          <w:rFonts w:ascii="IRNazanin" w:hAnsi="IRNazanin" w:eastAsia="IRNazanin"/>
          <w:color w:val="111111"/>
          <w:sz w:val="28"/>
          <w:sz w:val="28"/>
          <w:szCs w:val="28"/>
          <w:rtl w:val="true"/>
          <w:lang w:bidi="fa-IR"/>
        </w:rPr>
        <w:t xml:space="preserve">احمد مجتهد، ولد مرحوم میرزا یحیای مجتهد، متولی شرعی آستانه مقدسه مبارکه قم، و او ولد مرحوم میرزا سید احمد مجتهد، متولی شرعی آستانه مقدسه و 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میرزا سید احمد، ولد میرزا یحیی، ابن رشید الاسلام، ابن سلطان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نظام الدین برادر سید کمال الدین است که نسب این دو برادر به موسی مبرقع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سید کمال الدین مقطوع شده، لکن اولاد سید نظام الدین تا کنون هستند که این مخدره، یعنی رقیه سلطان خانم، عیال جناب سلالة السادات حاجی میرزا تقی،از نسل سید نظام 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حاجی میرزا تقی و عیال، خود به چند واسطه آخر، منتهی به یک پدر می‌شود که همه به سید نظام الدین اتصال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سلطان عظیم الشأن، جهانشاه ترکمان و یعقوب بهادر ابوالمظفر و نیز از سلاطین صفویه، چه فرمان‌های مفصل درباره اجداد حاجی میرزا تقی و عیال او صادر شده است که باعث هزار گونه افتخار است و آن فرمان‌های گران بها، کنون به دست حاجی میرزا تقی موجود است که به خط تعلیق، ثلث و رقاع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سید کمال الدین و سید نظام الدین که از اجداد حاجی میرزا تقی و عیال او می‌باشد، فرمانی هست که تولیت آستانه مقدسه حضرت معصومه قم ـ سلام الله علیهاـ و مسجد و مشهد امامزاده بلوک اردهال، از توابع قم را داشته‌اند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قرار این فرمانهای ممتاز، اجداد حاجی میرزا تقی، همگی متولی باشی آستانه مقدسه قم بوده‌اند و در موقوفات مسجد امام واقعه و رقم و موقوفات امامزاده بلوک اردهال تولیت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حاجی میرزا تقی و پدر وجدّ و پدر وجدّ دیگر او از تولیت شرعی و عرفی خارج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تولیت آستانه مقدسه قم کنون به دست </w:t>
      </w:r>
    </w:p>
    <w:p>
      <w:pPr>
        <w:pStyle w:val="BookText"/>
        <w:rPr/>
      </w:pPr>
      <w:r>
        <w:rPr>
          <w:rFonts w:ascii="IRNazanin" w:hAnsi="IRNazanin" w:eastAsia="IRNazanin"/>
          <w:color w:val="111111"/>
          <w:sz w:val="28"/>
          <w:sz w:val="28"/>
          <w:szCs w:val="28"/>
          <w:rtl w:val="true"/>
          <w:lang w:bidi="fa-IR"/>
        </w:rPr>
        <w:t>جناب مستطاب، آقا حسین متولی باشی، پسر مرحوم میرزا محمد رضای متولی، پسر مرحوم میرزا اسداله متولی، برادر میرزا مهدی پسر میرزا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سید حسین، متولی باشی حالیه قم، سابقا در شرح حال و بزرگی و کفایت و جلالت ایشان اشارتی شد، اصل ایشان از سادات اصفهان است و جهت اینکه تولیت از آباء و اجداد حاجی میرزا تقی منتزع شده و به آباء و اجداد جناب مستطاب آقا سید حسین، متولی باشی حالیه رسیده است؛ این است که اجداد جناب مستطاب متولی باشی حالیه قم که جد میرزا خلیل بوده است، با جنازه و نعش سلاطین صفویه از اصفهان به قم می‌آید که سلطان صفویه را در این آستانه مقدسه دفن کند و به تولیت مقبره سلطان صفوی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موقوفات مقبره صفویه را به مصارف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چندی در این جا می‌ماند، نفوذی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از طرف سلاطین صفویه به این شهر بیاید و متولی قبور آباء ایشان باشد، مرجع اهالی این بلد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هفته و ماه به دولت صفویه کاغذها می‌نویسد و اطلاعات می‌دهد و خواهش‌ها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جد میرزا خلیل که اسم او را نمی‌دانیم، در این شهر آمد و متولی مقبره سلطان صفوی بود، به خیال آن افتاد که تولیت آستانه مقدسه معصومهـ سلام الله علیها ـ را هم تصرف کند، لهذا به اصفهان شرح‌ها نوشت و اغتشاشات امور آستانه و بی نظمی موقوفات را نگاشت، تا آنکه از جانب سلاطین صفویه، فرمان تولیت عرفی برای او رسید که در موقوفات و اعمال آستانه قم رسیدگی نمایند و متولی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مقرر شد که اجداد حاجی میرزا تقی، متولی شرعی باشند و اجداد جناب مستطاب آقا سید حسین، متولی باشی حالیه، متولی عرفی و دولتی باشند که انتظام امور آستانه مبارکه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آباء و اجداد حاجی میرزا تقی به کلی ضعیف شدند و انبازان</w:t>
      </w:r>
      <w:r>
        <w:rPr>
          <w:rStyle w:val="FootnoteAnchor"/>
          <w:rtl w:val="true"/>
        </w:rPr>
        <w:footnoteReference w:id="285"/>
      </w:r>
      <w:r>
        <w:rPr>
          <w:rFonts w:ascii="IRNazanin" w:hAnsi="IRNazanin" w:eastAsia="IRNazanin"/>
          <w:color w:val="111111"/>
          <w:sz w:val="28"/>
          <w:sz w:val="28"/>
          <w:szCs w:val="28"/>
          <w:rtl w:val="true"/>
          <w:lang w:bidi="fa-IR"/>
        </w:rPr>
        <w:t>تازه قوی گشتند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صفویه منقرض شدند، افشاریه و زندیه و قاجاریه هم ترتیب صفویه را به هم نزده، تا در عهد خاقان مغفور فتحعلی شاه‌ـ طاب ثراه‌ـ تولیت عرفی آستانه مقدسه </w:t>
      </w:r>
    </w:p>
    <w:p>
      <w:pPr>
        <w:pStyle w:val="BookText"/>
        <w:rPr/>
      </w:pPr>
      <w:r>
        <w:rPr>
          <w:rFonts w:ascii="IRNazanin" w:hAnsi="IRNazanin" w:eastAsia="IRNazanin"/>
          <w:color w:val="111111"/>
          <w:sz w:val="28"/>
          <w:sz w:val="28"/>
          <w:szCs w:val="28"/>
          <w:rtl w:val="true"/>
          <w:lang w:bidi="fa-IR"/>
        </w:rPr>
        <w:t>با میرزا اسداله ابن میرزا خلیل، جد متولی باشی حالیه بود که انتظام امور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تولیت شرعی آستانه مقدسه و مسجد امام، با میرزا یحیی مجتهد، ولد میرزا سید احمد بود که حاجی میرزا تقی و عیال او از همان سلاله و سلسله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کار به جائی کشید که تولیت شرعی هم از این طایفه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رفته رفته ضعیف شدند که حاجی میرزا تقی و پدر و جد او به هیچ وجه متصرف در امور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هم حاجی میرزا تقی مداخله ندارد، جز آنکه از خدام عالی مقام آستانه مقدسه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سید حسین متولی باشی و کسان او در کمال اقتدار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تقی کنون با این همه شرافت نسب، روزگاری پریشان و سری بی سامان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نجبا و معارف قم، اسم اجداد هیچ یک از آنها را تا پنج نفر، یعنی؛ تا پنج پشت نتوانستم معلوم کنم، اما نسب حاجی میرزا تقی که به موسی مبرقع می‌رسد همه پشت بر پشت معلوم و اسم آنها معین و رسم آنها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السیادة کابرا عن اکابرا</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فرمان‌های متعدده که هر یک جواهری</w:t>
      </w:r>
      <w:r>
        <w:rPr>
          <w:rStyle w:val="FootnoteAnchor"/>
          <w:rtl w:val="true"/>
        </w:rPr>
        <w:footnoteReference w:id="287"/>
      </w:r>
      <w:r>
        <w:rPr>
          <w:rFonts w:ascii="IRNazanin" w:hAnsi="IRNazanin" w:eastAsia="IRNazanin"/>
          <w:color w:val="111111"/>
          <w:sz w:val="28"/>
          <w:sz w:val="28"/>
          <w:szCs w:val="28"/>
          <w:rtl w:val="true"/>
          <w:lang w:bidi="fa-IR"/>
        </w:rPr>
        <w:t>ارزنده است با اوست که با تقریر و اذعان اهالی قم، همه حاکی از نجابت حاجی میرزا تقی است که باید در حق او این مصرع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النجابة ساطع البرهان</w:t>
      </w:r>
      <w:r>
        <w:rPr>
          <w:rFonts w:eastAsia="IRNazanin" w:cs="IRNazanin"/>
          <w:color w:val="111111"/>
          <w:sz w:val="28"/>
          <w:szCs w:val="28"/>
          <w:rtl w:val="true"/>
          <w:lang w:bidi="fa-IR"/>
        </w:rPr>
        <w:t>.</w:t>
      </w:r>
      <w:r>
        <w:rPr>
          <w:rStyle w:val="FootnoteAnchor"/>
          <w:rtl w:val="true"/>
        </w:rPr>
        <w:footnoteReference w:id="28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شرافت به سختی گذران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املاک او از دست رفته و چندین سال است که با این ضعف حال، با جناب مستطاب آقا سید حسین متولی باشی، زد و خورد دارد و به حکومت قم و به امنای طهران عارض می‌شود،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مسکنت او با غنا و ثروت متولی باشی، مانع است که این سید محترم با وضع مختصر به جائی راه یابد و کسی طرف او را گرفته و حشمت متولی باشی را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که به طهران می‌رود و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کسی به حال این </w:t>
      </w:r>
      <w:bookmarkStart w:id="233" w:name="pg3808_39720"/>
    </w:p>
    <w:p>
      <w:pPr>
        <w:pStyle w:val="BookText"/>
        <w:rPr/>
      </w:pPr>
      <w:bookmarkEnd w:id="233"/>
      <w:r>
        <w:rPr>
          <w:rFonts w:ascii="IRNazanin" w:hAnsi="IRNazanin" w:eastAsia="IRNazanin"/>
          <w:color w:val="111111"/>
          <w:sz w:val="28"/>
          <w:sz w:val="28"/>
          <w:szCs w:val="28"/>
          <w:rtl w:val="true"/>
          <w:lang w:bidi="fa-IR"/>
        </w:rPr>
        <w:t>عالی مقام که از روی صحت و شجره درست نسب شریفش، منتهی به حضرت جواد ـ علیه السلام‌ـ است، آگاه می‌شد و اگر قدرتی می‌داشت، احقاق حق او می‌کرد، یا به او وظیفه و مستمری قابلی می‌داد که او را مادام الحیات، از هر چیز آسوده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میرزا تقی برادرزاده‌ای دارد، آقا سید محمد علی نام که در سلک خدام حضرت معصومه ـ سلام الله علیها ـ است و اسامی پسران حاجی میرزا تقی هم از این قرار است که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ذبیح الله، آقا احمد، آقا علی محمد و آقا مهدی و آقا طاها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فرامینی که از سلاطین ترکمانیه که قبل از صفویه در ایران سلطنت داشته‌اند درباره سید احمد نظام الدین از اجداد حاجی میرزا تقی و عیال او صادر شده است در این عصر دیده شد، به طور طومار، آن فرمان‌ها را به خط تعلیق نوشته‌اند، و هر یک به مهر جهانشاه و حسن‌بیگ ترکمان و یعقوب شاه ممهور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 آن هم از سلاطین صفویه باز فرمان‌های خوبی به دست حاجی میرزا تقی است که هر یک جواهری گران بها و از انتیقه های خوب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تماشای آنها خیره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قدر مجال داشته باشیم، ثبت آنها را برداشته در این جا به ترتیب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فرمان اول که از طرف جهانشاه صادر شده و پائین آن به مهر مدور آن پادشاه ممهور است، از قرار ذیل است</w:t>
      </w:r>
      <w:r>
        <w:rPr>
          <w:rFonts w:eastAsia="IRNazanin" w:cs="IRNazanin"/>
          <w:color w:val="111111"/>
          <w:sz w:val="28"/>
          <w:szCs w:val="28"/>
          <w:rtl w:val="true"/>
          <w:lang w:bidi="fa-IR"/>
        </w:rPr>
        <w:t>:</w:t>
      </w:r>
    </w:p>
    <w:p>
      <w:pPr>
        <w:pStyle w:val="Heading3"/>
        <w:numPr>
          <w:ilvl w:val="2"/>
          <w:numId w:val="1"/>
        </w:numPr>
        <w:rPr/>
      </w:pPr>
      <w:bookmarkStart w:id="234" w:name="__RefHeading___Toc1320698_2281741623"/>
      <w:bookmarkStart w:id="235" w:name="_Toc82"/>
      <w:bookmarkEnd w:id="234"/>
      <w:r>
        <w:rPr>
          <w:rtl w:val="true"/>
        </w:rPr>
        <w:t>فرمان جهان شاه به احمد نظام الدین</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جهان شاه به احمد نظام الدین</w:t>
      </w:r>
    </w:p>
    <w:p>
      <w:pPr>
        <w:pStyle w:val="BookText"/>
        <w:rPr/>
      </w:pPr>
      <w:r>
        <w:rPr>
          <w:rFonts w:ascii="IRNazanin" w:hAnsi="IRNazanin" w:eastAsia="IRNazanin"/>
          <w:color w:val="111111"/>
          <w:sz w:val="28"/>
          <w:sz w:val="28"/>
          <w:szCs w:val="28"/>
          <w:rtl w:val="true"/>
          <w:lang w:bidi="fa-IR"/>
        </w:rPr>
        <w:t xml:space="preserve">جهت تولیت آستان مقدس حضرت معصومه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بالقدرة الکاملة الاحدیة و القوة الشاملة الاحدیة</w:t>
      </w:r>
      <w:r>
        <w:rPr>
          <w:rStyle w:val="FootnoteAnchor"/>
          <w:rtl w:val="true"/>
        </w:rPr>
        <w:footnoteReference w:id="289"/>
      </w:r>
      <w:r>
        <w:rPr>
          <w:rFonts w:ascii="IRNazanin" w:hAnsi="IRNazanin" w:eastAsia="IRNazanin"/>
          <w:color w:val="111111"/>
          <w:sz w:val="28"/>
          <w:sz w:val="28"/>
          <w:szCs w:val="28"/>
          <w:rtl w:val="true"/>
          <w:lang w:bidi="fa-IR"/>
        </w:rPr>
        <w:t>ابوالمظفر جهانشاه بهادر سوز یمیز</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مقتضی کلام ربانی و تنزیل سبحانی‌ـ عزوجل‌ـ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اسئلکم علیه </w:t>
      </w:r>
    </w:p>
    <w:p>
      <w:pPr>
        <w:pStyle w:val="BookText"/>
        <w:rPr/>
      </w:pPr>
      <w:r>
        <w:rPr>
          <w:rFonts w:ascii="IRNazanin" w:hAnsi="IRNazanin" w:eastAsia="IRNazanin"/>
          <w:color w:val="111111"/>
          <w:sz w:val="28"/>
          <w:sz w:val="28"/>
          <w:szCs w:val="28"/>
          <w:rtl w:val="true"/>
          <w:lang w:bidi="fa-IR"/>
        </w:rPr>
        <w:t>اجرا الا المودة فی القربی</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فحوی حدیث سید رسل و هادی 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و اکرام و توقیر و احترام سادات عظام که نور حدقه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نور حدیقة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ماارسلناک</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موجب فوز و نجات دارین و سبب رفع درجات منزلت،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با طایفه‌ای که صیت</w:t>
      </w:r>
      <w:r>
        <w:rPr>
          <w:rStyle w:val="FootnoteAnchor"/>
          <w:rtl w:val="true"/>
        </w:rPr>
        <w:footnoteReference w:id="294"/>
      </w:r>
      <w:r>
        <w:rPr>
          <w:rFonts w:ascii="IRNazanin" w:hAnsi="IRNazanin" w:eastAsia="IRNazanin"/>
          <w:color w:val="111111"/>
          <w:sz w:val="28"/>
          <w:sz w:val="28"/>
          <w:szCs w:val="28"/>
          <w:rtl w:val="true"/>
          <w:lang w:bidi="fa-IR"/>
        </w:rPr>
        <w:t>طهارت نسبت ایشان، در اقطار و اکناف بل مِنَ القاف الی القاف</w:t>
      </w:r>
      <w:r>
        <w:rPr>
          <w:rStyle w:val="FootnoteAnchor"/>
          <w:rtl w:val="true"/>
        </w:rPr>
        <w:footnoteReference w:id="295"/>
      </w:r>
      <w:r>
        <w:rPr>
          <w:rFonts w:ascii="IRNazanin" w:hAnsi="IRNazanin" w:eastAsia="IRNazanin"/>
          <w:color w:val="111111"/>
          <w:sz w:val="28"/>
          <w:sz w:val="28"/>
          <w:szCs w:val="28"/>
          <w:rtl w:val="true"/>
          <w:lang w:bidi="fa-IR"/>
        </w:rPr>
        <w:t>چون نور خورشید، عالم گیر و در بسیط غبرا</w:t>
      </w:r>
      <w:r>
        <w:rPr>
          <w:rStyle w:val="FootnoteAnchor"/>
          <w:rtl w:val="true"/>
        </w:rPr>
        <w:footnoteReference w:id="296"/>
      </w:r>
      <w:r>
        <w:rPr>
          <w:rFonts w:ascii="IRNazanin" w:hAnsi="IRNazanin" w:eastAsia="IRNazanin"/>
          <w:color w:val="111111"/>
          <w:sz w:val="28"/>
          <w:sz w:val="28"/>
          <w:szCs w:val="28"/>
          <w:rtl w:val="true"/>
          <w:lang w:bidi="fa-IR"/>
        </w:rPr>
        <w:t>و در زمان صغیر و کبیر است و صحت انتساب سادات رضویه با حضرت سید کونین و خواجه ثقلین محمد الامی العربی الهاشمی الابطحی علیه من الصلواة افضلها و من التحیة اکملها ما خطب عنادل الاخطاب علی رؤس منابر الاشجار و ضحک من بکاء السحاب مناسم الانوار و الازهار</w:t>
      </w:r>
      <w:r>
        <w:rPr>
          <w:rStyle w:val="FootnoteAnchor"/>
          <w:rtl w:val="true"/>
        </w:rPr>
        <w:footnoteReference w:id="297"/>
      </w:r>
      <w:r>
        <w:rPr>
          <w:rFonts w:ascii="IRNazanin" w:hAnsi="IRNazanin" w:eastAsia="IRNazanin"/>
          <w:color w:val="111111"/>
          <w:sz w:val="28"/>
          <w:sz w:val="28"/>
          <w:szCs w:val="28"/>
          <w:rtl w:val="true"/>
          <w:lang w:bidi="fa-IR"/>
        </w:rPr>
        <w:t>از غایت ظهور و وضوح از شرح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اعلاء منزلت و ارتقاء مرتبت و اسعاف</w:t>
      </w:r>
      <w:r>
        <w:rPr>
          <w:rStyle w:val="FootnoteAnchor"/>
          <w:rtl w:val="true"/>
        </w:rPr>
        <w:footnoteReference w:id="298"/>
      </w:r>
      <w:r>
        <w:rPr>
          <w:rFonts w:ascii="IRNazanin" w:hAnsi="IRNazanin" w:eastAsia="IRNazanin"/>
          <w:color w:val="111111"/>
          <w:sz w:val="28"/>
          <w:sz w:val="28"/>
          <w:szCs w:val="28"/>
          <w:rtl w:val="true"/>
          <w:lang w:bidi="fa-IR"/>
        </w:rPr>
        <w:t>مطالب و انجاح</w:t>
      </w:r>
      <w:r>
        <w:rPr>
          <w:rStyle w:val="FootnoteAnchor"/>
          <w:rtl w:val="true"/>
        </w:rPr>
        <w:footnoteReference w:id="299"/>
      </w:r>
      <w:r>
        <w:rPr>
          <w:rFonts w:ascii="IRNazanin" w:hAnsi="IRNazanin" w:eastAsia="IRNazanin"/>
          <w:color w:val="111111"/>
          <w:sz w:val="28"/>
          <w:sz w:val="28"/>
          <w:szCs w:val="28"/>
          <w:rtl w:val="true"/>
          <w:lang w:bidi="fa-IR"/>
        </w:rPr>
        <w:t>مآرب</w:t>
      </w:r>
      <w:r>
        <w:rPr>
          <w:rStyle w:val="FootnoteAnchor"/>
          <w:rtl w:val="true"/>
        </w:rPr>
        <w:footnoteReference w:id="300"/>
      </w:r>
      <w:r>
        <w:rPr>
          <w:rFonts w:ascii="IRNazanin" w:hAnsi="IRNazanin" w:eastAsia="IRNazanin"/>
          <w:color w:val="111111"/>
          <w:sz w:val="28"/>
          <w:sz w:val="28"/>
          <w:szCs w:val="28"/>
          <w:rtl w:val="true"/>
          <w:lang w:bidi="fa-IR"/>
        </w:rPr>
        <w:t>این خانواده مبارک بر وجهی التفات باید نمود که شایسته دولت قاهره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 و المنة که از ابتداء طلوع آفتاب جهانگشائی و ظهور تباشیر صبح</w:t>
      </w:r>
      <w:r>
        <w:rPr>
          <w:rStyle w:val="FootnoteAnchor"/>
          <w:rtl w:val="true"/>
        </w:rPr>
        <w:footnoteReference w:id="301"/>
      </w:r>
      <w:r>
        <w:rPr>
          <w:rFonts w:ascii="IRNazanin" w:hAnsi="IRNazanin" w:eastAsia="IRNazanin"/>
          <w:color w:val="111111"/>
          <w:sz w:val="28"/>
          <w:sz w:val="28"/>
          <w:szCs w:val="28"/>
          <w:rtl w:val="true"/>
          <w:lang w:bidi="fa-IR"/>
        </w:rPr>
        <w:t>فرمان‌روائی که مفاتیح ابواب خیر و شر و مقالید</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نفع و ضرّ به قبضه اقتدار ما باز داده‌اند، دقایق اعزاز و احترام ایشان مهمل نگذاشته‌ایم و همت بر حصول مقاصدشان مصروف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ترتیب این مقدمات و فرض از ترکیب چنین کلمات، آنکه چون سیادت مآب نقابت قباب مرتضی اعظم اکرم ملک السیادة و النقباء، اعتضاد آل عبا، سلیل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علی بن موسی الرضاـ علیه السلام ـ السید الامجد، نظام الملة و الدین احمدـ ادام الله تعالی نقابته و سیادته‌ـ احکام سلاطین ماضیه، خصوصا خاقان سعید شاهرخ میرزا</w:t>
      </w:r>
      <w:r>
        <w:rPr>
          <w:rStyle w:val="FootnoteAnchor"/>
          <w:rtl w:val="true"/>
        </w:rPr>
        <w:footnoteReference w:id="303"/>
      </w:r>
      <w:r>
        <w:rPr>
          <w:rFonts w:ascii="IRNazanin" w:hAnsi="IRNazanin" w:eastAsia="IRNazanin"/>
          <w:color w:val="111111"/>
          <w:sz w:val="28"/>
          <w:sz w:val="28"/>
          <w:szCs w:val="28"/>
          <w:rtl w:val="true"/>
          <w:lang w:bidi="fa-IR"/>
        </w:rPr>
        <w:t>که به امضاء نشان سلطان مرحوم مبرور امیر تیمور گورکان</w:t>
      </w:r>
      <w:r>
        <w:rPr>
          <w:rStyle w:val="FootnoteAnchor"/>
          <w:rtl w:val="true"/>
        </w:rPr>
        <w:footnoteReference w:id="304"/>
      </w:r>
      <w:r>
        <w:rPr>
          <w:rFonts w:ascii="IRNazanin" w:hAnsi="IRNazanin" w:eastAsia="IRNazanin"/>
          <w:color w:val="111111"/>
          <w:sz w:val="28"/>
          <w:sz w:val="28"/>
          <w:szCs w:val="28"/>
          <w:rtl w:val="true"/>
          <w:lang w:bidi="fa-IR"/>
        </w:rPr>
        <w:t>نافذ شده، مشتمل بر اینکه از قدیم الایام الی یومنا هذا، منصب نقابت و تقدم سادات و تولیت اوقاف روضه منوره و تربت مقدسه امامزاده معصومه بنت الامام، ستی</w:t>
      </w:r>
      <w:r>
        <w:rPr>
          <w:rStyle w:val="FootnoteAnchor"/>
          <w:rtl w:val="true"/>
        </w:rPr>
        <w:footnoteReference w:id="305"/>
      </w:r>
      <w:r>
        <w:rPr>
          <w:rFonts w:ascii="IRNazanin" w:hAnsi="IRNazanin" w:eastAsia="IRNazanin"/>
          <w:color w:val="111111"/>
          <w:sz w:val="28"/>
          <w:sz w:val="28"/>
          <w:szCs w:val="28"/>
          <w:rtl w:val="true"/>
          <w:lang w:bidi="fa-IR"/>
        </w:rPr>
        <w:t xml:space="preserve">فاطمه ـ علیها و علی آبائها التحیة و السلام ـ، به آباء عظام و اجداد کرام جناب مشارالیه بلامداخلت وشراکت غیر، مفوض بوده و هر یک از ایشان که بر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شیی‌ء هالک الاوجهه</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حق پیوسته‌اند، نوبت تقلدات</w:t>
      </w:r>
      <w:r>
        <w:rPr>
          <w:rStyle w:val="FootnoteAnchor"/>
          <w:rtl w:val="true"/>
        </w:rPr>
        <w:footnoteReference w:id="307"/>
      </w:r>
      <w:r>
        <w:rPr>
          <w:rFonts w:ascii="IRNazanin" w:hAnsi="IRNazanin" w:eastAsia="IRNazanin"/>
          <w:color w:val="111111"/>
          <w:sz w:val="28"/>
          <w:sz w:val="28"/>
          <w:szCs w:val="28"/>
          <w:rtl w:val="true"/>
          <w:lang w:bidi="fa-IR"/>
        </w:rPr>
        <w:t>شغل عظیم ایشان به اولادشان، بلا مشارکت منتهی شده، به عرض همایون رسانید و التماس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استحقاق و استیهال</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مومی الیه</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اظهر من الشمس </w:t>
      </w:r>
    </w:p>
    <w:p>
      <w:pPr>
        <w:pStyle w:val="BookText"/>
        <w:rPr/>
      </w:pPr>
      <w:r>
        <w:rPr>
          <w:rFonts w:ascii="IRNazanin" w:hAnsi="IRNazanin" w:eastAsia="IRNazanin"/>
          <w:color w:val="111111"/>
          <w:sz w:val="28"/>
          <w:sz w:val="28"/>
          <w:szCs w:val="28"/>
          <w:rtl w:val="true"/>
          <w:lang w:bidi="fa-IR"/>
        </w:rPr>
        <w:t xml:space="preserve">و ابین من الامس است، ملتمس او مبذول داشته، به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یامرکم ان تؤدوا الامانات الی اهلها</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این امر خطیر بلا مشارکت غیری بدو تفویض فرمودیم و بر او ارزانی داشتیم تا چنانچه از فرط و شرط پرهیزکاری او سزد، به وظایف آن کما ینبغی قیام نموده، محصول موقوفات را به موجب شرع و شروط واقف، به مصرف وجوب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رقبات</w:t>
      </w:r>
      <w:r>
        <w:rPr>
          <w:rStyle w:val="FootnoteAnchor"/>
          <w:rtl w:val="true"/>
        </w:rPr>
        <w:footnoteReference w:id="311"/>
      </w:r>
      <w:r>
        <w:rPr>
          <w:rFonts w:ascii="IRNazanin" w:hAnsi="IRNazanin" w:eastAsia="IRNazanin"/>
          <w:color w:val="111111"/>
          <w:sz w:val="28"/>
          <w:sz w:val="28"/>
          <w:szCs w:val="28"/>
          <w:rtl w:val="true"/>
          <w:lang w:bidi="fa-IR"/>
        </w:rPr>
        <w:t>را معمور داشته، در رواج و رونق آن بقعه عالیه، غایت اجتهاد به تقدیم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کامکار نصرت شعارـ بقاهم الله تعالی‌ـ امراء نامدار و وزراء رفیع مقدار و سادات و حکام و قضاة و متصدیان اعمال و اکابر و اصول صواحب و صدور و سکان ذوطان بلدة المومنین قم مع التوابع و اللواحق باید مرتضی اعظم</w:t>
      </w:r>
      <w:r>
        <w:rPr>
          <w:rStyle w:val="FootnoteAnchor"/>
          <w:rtl w:val="true"/>
        </w:rPr>
        <w:footnoteReference w:id="312"/>
      </w:r>
      <w:r>
        <w:rPr>
          <w:rFonts w:ascii="IRNazanin" w:hAnsi="IRNazanin" w:eastAsia="IRNazanin"/>
          <w:color w:val="111111"/>
          <w:sz w:val="28"/>
          <w:sz w:val="28"/>
          <w:szCs w:val="28"/>
          <w:rtl w:val="true"/>
          <w:lang w:bidi="fa-IR"/>
        </w:rPr>
        <w:t>مشار الیه را متصدی مناصب مذکورة دانسته، شرایط اجلال و اکرام،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امری که سبب انتظام و رونق روضه معطره مذکوره باشد، لوازم امراء مرعی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صواب او که در باب رواج و ضبط امور و اعمال روضه منوره مذکوره گوید، بیرون نروند و عزل و نصب خادمان و مشرفان و مجاوران مشهد معطره مذکوره، برای او متعلق شناسند و در تحقق انساب سادات که به عهده او است، معاونت و همراهی لازم دانسته، مجال حمایت به هیچ آفریده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و قطع و فصل معاملات شرعی و عرفی سادات بدو مفوض شمرند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مشارالیه نیز باید در تعظیم سادات علی اختلاف مراتبهم به واجبی بکوشد و حصه هر یک را از نذورات و اوقاف به دستور سابق و شرط واقف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معاش به نوعی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لاینفع مال و لابنون الا من اتی الله بقلب سلیم</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و مشکور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حسب المسطور به این مهمات اقدام نماید، حق النقابة </w:t>
      </w:r>
      <w:bookmarkStart w:id="236" w:name="pg3808_39724"/>
    </w:p>
    <w:p>
      <w:pPr>
        <w:pStyle w:val="BookText"/>
        <w:rPr/>
      </w:pPr>
      <w:bookmarkEnd w:id="236"/>
      <w:r>
        <w:rPr>
          <w:rFonts w:ascii="IRNazanin" w:hAnsi="IRNazanin" w:eastAsia="IRNazanin"/>
          <w:color w:val="111111"/>
          <w:sz w:val="28"/>
          <w:sz w:val="28"/>
          <w:szCs w:val="28"/>
          <w:rtl w:val="true"/>
          <w:lang w:bidi="fa-IR"/>
        </w:rPr>
        <w:t>و رسم التولیة، به دستور معیار سابق تصرف نماید و زیاده توقع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توقیع اشرف موشح گردد،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 سابع عشر جمادی الاولی فی سنة سبع و ستین و ثمانماة</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این اشخاص، وزراء و مستوفیان آن عصر بوده‌اند، و این فرمان عینا به شکل طومار موجود است و نهایت امتیاز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Heading3"/>
        <w:numPr>
          <w:ilvl w:val="2"/>
          <w:numId w:val="1"/>
        </w:numPr>
        <w:rPr/>
      </w:pPr>
      <w:bookmarkStart w:id="237" w:name="__RefHeading___Toc1320700_2281741623"/>
      <w:bookmarkStart w:id="238" w:name="_Toc83"/>
      <w:bookmarkEnd w:id="237"/>
      <w:r>
        <w:rPr>
          <w:rtl w:val="true"/>
        </w:rPr>
        <w:t>فرمان حسن بیگ ترکمان به احمد نظام الدین</w:t>
      </w:r>
      <w:bookmarkEnd w:id="2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حسن بیگ ترکمان به احمد نظام الدین</w:t>
      </w:r>
    </w:p>
    <w:p>
      <w:pPr>
        <w:pStyle w:val="BookText"/>
        <w:rPr/>
      </w:pPr>
      <w:r>
        <w:rPr>
          <w:rFonts w:ascii="IRNazanin" w:hAnsi="IRNazanin" w:eastAsia="IRNazanin"/>
          <w:color w:val="111111"/>
          <w:sz w:val="28"/>
          <w:sz w:val="28"/>
          <w:szCs w:val="28"/>
          <w:rtl w:val="true"/>
          <w:lang w:bidi="fa-IR"/>
        </w:rPr>
        <w:t>جهت تولیت آستان مقدس حضرت معصومه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فرمان دیگر از این قرار است که به مهر حسن شاه یعنی حسن بیگ ترکمان، موشح است که از چاکران جهانشاه بود و بعد از او سلطنت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التعظیم لامر اللّه و الشفقة علی خلق اللّه و الحکم للّه ابوالنصر حسن بهادر سوریمیز</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مقتضی کلام ربانی و تنزیل سبحانی‌ـ عزوجل‌ـ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 فحوی حدیث سید رسل و هادی 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و اکرام توقیر و احترام سادات عظام که نور حدقه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حدیقه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ماارسلناک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موجب فوز و نجات خیریت و سبب رفع درجات منزلت تواند بود، خاصه نسبت با طایفه‌ای که صیت طهارت نسب ایشان در اقطار و اکناف بل من القاف الی القاف چون نور خورشید، عالم گیر و در بسیط غبرا و در زمان، صغیر و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 انتساب سادات رضویه با حضرت سید کونین و خواجه ثقلین محمد الامی العربی الهاشمی الابطحی ـ علیه من الصلواة افضلها و من </w:t>
      </w:r>
    </w:p>
    <w:p>
      <w:pPr>
        <w:pStyle w:val="BookText"/>
        <w:rPr/>
      </w:pPr>
      <w:r>
        <w:rPr>
          <w:rFonts w:ascii="IRNazanin" w:hAnsi="IRNazanin" w:eastAsia="IRNazanin"/>
          <w:color w:val="111111"/>
          <w:sz w:val="28"/>
          <w:sz w:val="28"/>
          <w:szCs w:val="28"/>
          <w:rtl w:val="true"/>
          <w:lang w:bidi="fa-IR"/>
        </w:rPr>
        <w:t>التحیات اکملها ـ ما خطب عنادل الاخطاب علی رؤس منابر الاشجار و ضحک من بکاء السحاب مناسم الانوار و الازهار، از غایت ظهور و وضوح از شرح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اعلاء منزلت و ارتقاء مرتبت و اسعاف و انجاح مآرب این خانواده مبارک بر وجهی التفات باید نمود که شایسته دولت قاهره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و المنه که از ابتداء طلوع آفتاب جهانگشائی و ظهور تباشیر صبح فرمانروائی که مفاتیح الباب خیر و شر و مقالید امور نفع و ضر به قبضه‌ی اقتدار ما باز داده‌اند، دقایق اعزاز و احترام ایشان، مهمل نگذاشته‌ایم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بر حصول مقاصدشان مصروف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ترتیب این مقدمات و غرض از ترکیب این کلمات آنکه، مرتضیان اعظمان ملکی السیادة و النقباء اعتضادی آلْ عبا، سلیلی الامام علی بن موسی الرضاـ علیهما و علی آبائهما التحیة و الرضوان‌ـ السید نظام الدین، سلطان احمد و سید کمال الدین عطاء الله ـ ادام اله تعالی سیادتهماـ احکام سلاطین ماضیه، خصوصا خاقان سعید، شاهرخ میرزا که به امضاء نشان سلطان مرحوم امیر تیمور گورکان و پادشاه مزبور جهانشاه میرزا نافذ شده، مشتمل بر آنکه از قدیم الایام الی یومنا هذا، منصب نقابت و تقدم سادات و تولیت اوقاف مزار متبرک امامزاده معصومه، ستی فاطمه و مزار متبرک امامزاده طاهر علی بن محمد الباقرـ علیهما التحیة و الغفران‌ـ به آباء عظام و اجداد کرام مرتضیان مشارالیهما متعلق بوده و خطابت و تولیت و امامت مسجد امام حسن عسکری‌ـ رضی الله عنه‌ـ به ایشان تعلق گرفته و هر یک از ایشان که بر مصدوق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به جوار رحمت حق پیوسته‌اند، نوبت تقلدات این شغل عظیم به اولادشان منتهی شده، به عرض همایون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التماس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استحقاق و استیهال مرتضیان، مشارالیهما اظهر من الشمس وابین من الامس است، ملتمس ایشان مبذول داشته، بر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یامرکم ان تؤدوا </w:t>
      </w:r>
    </w:p>
    <w:p>
      <w:pPr>
        <w:pStyle w:val="BookText"/>
        <w:rPr/>
      </w:pPr>
      <w:r>
        <w:rPr>
          <w:rFonts w:ascii="IRNazanin" w:hAnsi="IRNazanin" w:eastAsia="IRNazanin"/>
          <w:color w:val="111111"/>
          <w:sz w:val="28"/>
          <w:sz w:val="28"/>
          <w:szCs w:val="28"/>
          <w:rtl w:val="true"/>
          <w:lang w:bidi="fa-IR"/>
        </w:rPr>
        <w:t>الامانات الی اهلها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رجوع این امر خطیر به ایشان تفویض فرموده‌ایم و بر ایشان مسّلم داشتیم تا چنانچه از فرط و شرط پرهیزکاری ایشان سزد، به وظایف آن، کما ینبغی قیام نموده، محصول موقوفات را به موجب شرع و شرط واقف به مصرف وجوب رسانند و رقبات را معمول داشته، در رواج و رونق مسجد و مشهدین منورین، غایت اجتهاد به تقدیم رسانند، قبیل فرزندان کامکار نصرت شعار و امراء نامدار و وزراء رفیع مقدار و سادات و حکام و قضاة و متصدیان اعمال و اکابر و اصول و صواحب و صدور و سکان و وطان به بلدة المومنین قم، مع التوابع و اللواحق، آنکه مرتضیان مومی الیهما را متصدی منصب مذکوره دانسته، شرایط اجلال و اکرام،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امری که سلب انتظام و رونق روضتین منورین و مسجد باشد، لوازم امراء مرعی دارند و از صوابدید ایشان تجاوز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و نصب خادمان و مشرفان و مجاوران مزارات و مشهدین منورین و مسجد، برای ایشان متعلق شناسند و در تحقیق انساب سادات که به عهده ایشان است، معاونت و همراهی، لازم دانسته، مجال و حمایت هیچ آفریده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پرسش و قطع و فصل معاملات شرعی و عرفی سادات به ایشان مفوض شمرند و به دستوری که در فرامین سلاطین مذکور، مسطور است از موقوفات مشهدین منورین و املاک و اسباب ایشان و سایر سادات رضویه و مجاوران مزارات مذکوره که در شهر ولایت قم دارند ارثا و اکتسابا، مال و اخراجات و حقوق دیوانی نمی‌گرفته‌اند و بر ایشان معاف و مسلم بوده و به اعانت استمرار یافته، به همان دستور معاف و مسلم و ترخان</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ترخان شاهزاده ترک و مغول و بزرگی که از بعضی مزایای موروثی، از جمله معافیت از مالیات و عوارض متعدد، برخوردار بود و مجاز بود که هرگاه می‌خواست به نزد سلطان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مرفوع القلم دانند و تغییر و تبدیل به قواعد مستمره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در خانه‌های ایشان فرود نیاورند و چهار پایان</w:t>
      </w:r>
      <w:bookmarkStart w:id="239" w:name="pg3808_39727"/>
    </w:p>
    <w:p>
      <w:pPr>
        <w:pStyle w:val="BookText"/>
        <w:rPr/>
      </w:pPr>
      <w:bookmarkEnd w:id="239"/>
      <w:r>
        <w:rPr>
          <w:rFonts w:ascii="IRNazanin" w:hAnsi="IRNazanin" w:eastAsia="IRNazanin"/>
          <w:color w:val="111111"/>
          <w:sz w:val="28"/>
          <w:sz w:val="28"/>
          <w:szCs w:val="28"/>
          <w:rtl w:val="true"/>
          <w:lang w:bidi="fa-IR"/>
        </w:rPr>
        <w:t>ایشان و متعلقان ایشان را به اولاغ</w:t>
      </w:r>
      <w:r>
        <w:rPr>
          <w:rStyle w:val="FootnoteAnchor"/>
          <w:rtl w:val="true"/>
        </w:rPr>
        <w:footnoteReference w:id="320"/>
      </w:r>
      <w:r>
        <w:rPr>
          <w:rFonts w:ascii="IRNazanin" w:hAnsi="IRNazanin" w:eastAsia="IRNazanin"/>
          <w:color w:val="111111"/>
          <w:sz w:val="28"/>
          <w:sz w:val="28"/>
          <w:szCs w:val="28"/>
          <w:rtl w:val="true"/>
          <w:lang w:bidi="fa-IR"/>
        </w:rPr>
        <w:t>نگیرند و مواشی و مراعی قطعا نستانند و بر دیگران ایشان را بیگار</w:t>
      </w:r>
      <w:r>
        <w:rPr>
          <w:rStyle w:val="FootnoteAnchor"/>
          <w:rtl w:val="true"/>
        </w:rPr>
        <w:footnoteReference w:id="321"/>
      </w:r>
      <w:r>
        <w:rPr>
          <w:rFonts w:ascii="IRNazanin" w:hAnsi="IRNazanin" w:eastAsia="IRNazanin"/>
          <w:color w:val="111111"/>
          <w:sz w:val="28"/>
          <w:sz w:val="28"/>
          <w:szCs w:val="28"/>
          <w:rtl w:val="true"/>
          <w:lang w:bidi="fa-IR"/>
        </w:rPr>
        <w:t>و شکار</w:t>
      </w:r>
      <w:r>
        <w:rPr>
          <w:rStyle w:val="FootnoteAnchor"/>
          <w:rtl w:val="true"/>
        </w:rPr>
        <w:footnoteReference w:id="322"/>
      </w:r>
      <w:r>
        <w:rPr>
          <w:rFonts w:ascii="IRNazanin" w:hAnsi="IRNazanin" w:eastAsia="IRNazanin"/>
          <w:color w:val="111111"/>
          <w:sz w:val="28"/>
          <w:sz w:val="28"/>
          <w:szCs w:val="28"/>
          <w:rtl w:val="true"/>
          <w:lang w:bidi="fa-IR"/>
        </w:rPr>
        <w:t>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فیجوریّه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نستانند و امیرانی</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نطلبند و احکام سابق ایشان را به امضاء مقرون شمرده، در کل ابواب، رعایت و مراقبت، واجب دانسته، شرایط اعزاز و لوازم احترام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ساله در این ابواب حکم و پروانچه</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نطلبند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توقیع رفیع منیع موشح، اعتماد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تحریرا بالامر العال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اعلاه الله 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خلد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ثانی عشر شعبان المعظم سنة اربع و سبعین و ثمانمأة و الحُسنی ربّ اختم بالسعادة</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اطلعتُ، صیغه متکلم است که وزراء و مستوفیان بزرگ می‌نوشته‌اند و مهر خود را زیر آن می‌زده‌اند و لفظ اطلعتُ در آن زمان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وزراء دفتر و غیره در پشت فرمانها و براتها نوشته، زیر آن نشان طغرای خود را می‌نگارند یا مهر خود را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سعدی بن رشید، اسماعیل العبد مجد الدین و حسن بن علی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فرمان از طرف روی فرمان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گویا محرر صدر اعظم نگاشته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پروانچه اشرف اعلا به رساله و به موجب توقیع صدور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320702_2281741623"/>
      <w:bookmarkStart w:id="241" w:name="_Toc84"/>
      <w:bookmarkEnd w:id="240"/>
      <w:r>
        <w:rPr>
          <w:rtl w:val="true"/>
        </w:rPr>
        <w:t>فرمان ابوالمظفر یعقوب بهادر به احمد نظام الدین</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ابوالمظفر یعقوب بهادر به احمد نظام الدین</w:t>
      </w:r>
    </w:p>
    <w:p>
      <w:pPr>
        <w:pStyle w:val="BookText"/>
        <w:rPr/>
      </w:pPr>
      <w:r>
        <w:rPr>
          <w:rFonts w:ascii="IRNazanin" w:hAnsi="IRNazanin" w:eastAsia="IRNazanin"/>
          <w:color w:val="111111"/>
          <w:sz w:val="28"/>
          <w:sz w:val="28"/>
          <w:szCs w:val="28"/>
          <w:rtl w:val="true"/>
          <w:lang w:bidi="fa-IR"/>
        </w:rPr>
        <w:t xml:space="preserve">جهت آستان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سواد فرمان سیم که از ابوالمظفر یعقوب بهادر است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لله</w:t>
      </w:r>
    </w:p>
    <w:p>
      <w:pPr>
        <w:pStyle w:val="BookText"/>
        <w:rPr/>
      </w:pPr>
      <w:r>
        <w:rPr>
          <w:rFonts w:ascii="IRNazanin" w:hAnsi="IRNazanin" w:eastAsia="IRNazanin"/>
          <w:color w:val="111111"/>
          <w:sz w:val="28"/>
          <w:sz w:val="28"/>
          <w:szCs w:val="28"/>
          <w:rtl w:val="true"/>
          <w:lang w:bidi="fa-IR"/>
        </w:rPr>
        <w:t>ابو المظفر یعقوب بهادر سوز یمیز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کامکارـ ابقاهم الله تعالی‌ـ و امراء نامدار و صدور شریعت شعار و وزراء </w:t>
      </w:r>
    </w:p>
    <w:p>
      <w:pPr>
        <w:pStyle w:val="BookText"/>
        <w:rPr/>
      </w:pPr>
      <w:r>
        <w:rPr>
          <w:rFonts w:ascii="IRNazanin" w:hAnsi="IRNazanin" w:eastAsia="IRNazanin"/>
          <w:color w:val="111111"/>
          <w:sz w:val="28"/>
          <w:sz w:val="28"/>
          <w:szCs w:val="28"/>
          <w:rtl w:val="true"/>
          <w:lang w:bidi="fa-IR"/>
        </w:rPr>
        <w:t xml:space="preserve">رفیع مقدار و حکام و سادات و قضاة و مشایخ و هوالی و اشراف و اهالی و اصول و اعیان و عمال و مباشرین و کلانتران و کدخدایان و معماران مدینة قم بدانند که در این وقت، نشان حضرت خاقانی، فردوس مکان، بیگ بابام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اللّه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 عرض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آنکه بر مقتضی کلام ربانی و تنزیل سبحانی‌ـ عزوجل‌ـ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فحوی حدیث سید رسل و هادی 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و اکرام و توقیر واحترام سادات عظام که نور حدیقة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حدقة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موجب فوز و نجات دارین و سبب رفع درجات منزلین، تواند بود، خاصه نسبت به طایفه‌ای که صیت طهارت نسب ایشان در اقطار و اکناف بل من القاف الی القاف چون نور خورشید، عالم گیر و در بسیط غبرا و در زمان، صغیر و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صحت انتساب سادات رضویه با حضرت سید کونین و خواجه ثقلین، محمد الامی العربی الهاشمی الابطحی ما خطب عنادل الاخطاب علی رؤس منابر الاشجار و ضحک من بکاء السماء مناسم الانوار و الازهار، از غایت ظهور و وضوح از شرح مستغنی است، هر آینه در اعلاء منزلت و ارتقاء مرتبت و اسعاف مطالب و انجاح مآرب آن خانواده مبارک، بر وجهی التفات باید نمود که شایسته دولت قاهره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و المنه که از ابتداء طلوع آفتاب جهانگشائی و ظهور تباشیر صبح فرمانروائی که مفاتیح ابواب خیر و شر و مقالید امور نفع و ضر، به قبضه اقتدار ما باز داده‌اند، دقایق اعزاز و احترام ایشان مهمل نگذاشته‌ایم و همت به حصول مقاصدشان، مصروف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تربیت این مقدمات و غرض از ترکیب این کلمات آنکه مرتضیان اعظمان ملکی السیادة</w:t>
      </w:r>
      <w:r>
        <w:rPr>
          <w:rStyle w:val="FootnoteAnchor"/>
          <w:rtl w:val="true"/>
        </w:rPr>
        <w:footnoteReference w:id="326"/>
      </w:r>
      <w:r>
        <w:rPr>
          <w:rFonts w:ascii="IRNazanin" w:hAnsi="IRNazanin" w:eastAsia="IRNazanin"/>
          <w:color w:val="111111"/>
          <w:sz w:val="28"/>
          <w:sz w:val="28"/>
          <w:szCs w:val="28"/>
          <w:rtl w:val="true"/>
          <w:lang w:bidi="fa-IR"/>
        </w:rPr>
        <w:t xml:space="preserve">و النقباء، اعتضادی آل عبا، سلیلی الامام علی بن موسی الرضا علیهما و علی آبائها التحیة و الرضوان السید نظام الدین، سلطان احمد و سید کمال </w:t>
      </w:r>
    </w:p>
    <w:p>
      <w:pPr>
        <w:pStyle w:val="BookText"/>
        <w:rPr/>
      </w:pPr>
      <w:r>
        <w:rPr>
          <w:rFonts w:ascii="IRNazanin" w:hAnsi="IRNazanin" w:eastAsia="IRNazanin"/>
          <w:color w:val="111111"/>
          <w:sz w:val="28"/>
          <w:sz w:val="28"/>
          <w:szCs w:val="28"/>
          <w:rtl w:val="true"/>
          <w:lang w:bidi="fa-IR"/>
        </w:rPr>
        <w:t>الدین عطاء الله‌ـ ادام الله سیادتهماـ احکام سلاطین ماضیه، خصوصا خاقان سعید، شاهرخ میرزا که به امضاء نشان سلطان مرحوم، امیر تیمور گورکان و پادشاه مزبور</w:t>
      </w:r>
      <w:r>
        <w:rPr>
          <w:rStyle w:val="FootnoteAnchor"/>
          <w:rtl w:val="true"/>
        </w:rPr>
        <w:footnoteReference w:id="327"/>
      </w:r>
      <w:r>
        <w:rPr>
          <w:rFonts w:ascii="IRNazanin" w:hAnsi="IRNazanin" w:eastAsia="IRNazanin"/>
          <w:color w:val="111111"/>
          <w:sz w:val="28"/>
          <w:sz w:val="28"/>
          <w:szCs w:val="28"/>
          <w:rtl w:val="true"/>
          <w:lang w:bidi="fa-IR"/>
        </w:rPr>
        <w:t>جهانشاه میرزا، نافذ شده، مشتمل بر آنکه از قدیم الایام الی یومنا هذا، منصب نقابت و تقدم سادات و تولیت اوقاف مزار متبرکه امامزاده معصومه، ستی فاطمه و مزار متبرک امامزاده طاهر</w:t>
      </w:r>
      <w:r>
        <w:rPr>
          <w:rStyle w:val="FootnoteAnchor"/>
          <w:rtl w:val="true"/>
        </w:rPr>
        <w:footnoteReference w:id="328"/>
      </w:r>
      <w:r>
        <w:rPr>
          <w:rFonts w:ascii="IRNazanin" w:hAnsi="IRNazanin" w:eastAsia="IRNazanin"/>
          <w:color w:val="111111"/>
          <w:sz w:val="28"/>
          <w:sz w:val="28"/>
          <w:szCs w:val="28"/>
          <w:rtl w:val="true"/>
          <w:lang w:bidi="fa-IR"/>
        </w:rPr>
        <w:t xml:space="preserve">، علی بن محمد الباقرـ علیهما التحیة و الغفران‌ـ به آباء عظام و اجداد کرام مرتضیان، مشار الیهما، متعلق بوده و خطابت و تولیت و امامت مسجد امام عسکری‌ـ رضی الله عنه‌ـ به ایشان تعلق گرفته و هر یک از ایشان که بر مصدوق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حق پیوسته‌اند، نوبت تقلدات این شغل عظیم به اولادشان منتهی شده، به عرض همایونی رسانیده والتماس امضاء نمودند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استحقاق و استیهال مرتضیان، مشارالیهما، اظهر من الشمس و ابین فی الامس است، ملتمس ایشان مبذول داشته، بر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یامرکم ان تؤدوا الامانات الی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این امر خطیر به ایشان تفویض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ایشان مسلم داشتیم تا چنانچه از فرط و شرط پرهیزکاری ایشان سزد، به وظایف آن، کما ینبغی قیام نموده، محصول موقوفات را به موجب شرع و شرط، واقف به مصرف وجوب رسانند و رقبات را معمور داشته، در رواج و رونق مسجد و مشهدین منورین، غایت اجتهاد به تقدیم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مرتضیان، مومی الیهما را متصدی مناصب مذکوره دانسته، شرایط اجلال و اکرام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امری که سبب انتظام و رونق روضتین منورین و مسجد باشد،لوازم امراء و مرعی دارند و از صوابدید ایشان تجاوز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و نصب خادمان و مشرفان و مجاوران مزارات و مشهدین منورین و مسجد، برای ایشان متعلق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تحقیق انساب سادات که به عهده ایشان است، معاونت و همراهی، لازم دانسته، مجال حمایت هیچ آفریده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پرسش و </w:t>
      </w:r>
    </w:p>
    <w:p>
      <w:pPr>
        <w:pStyle w:val="BookText"/>
        <w:rPr/>
      </w:pPr>
      <w:r>
        <w:rPr>
          <w:rFonts w:ascii="IRNazanin" w:hAnsi="IRNazanin" w:eastAsia="IRNazanin"/>
          <w:color w:val="111111"/>
          <w:sz w:val="28"/>
          <w:sz w:val="28"/>
          <w:szCs w:val="28"/>
          <w:rtl w:val="true"/>
          <w:lang w:bidi="fa-IR"/>
        </w:rPr>
        <w:t>قطع و فصل معاملات شرعی و عرفی سادات، به ایشان مفوض شمرند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دستوری که در فرامین سلاطین مذکور است، از موقوفات مشهدین منورین و املاک و اسباب ایشان و سایر سادات رضویه و مجاوران مزارات مذکور که در شهر و ولایت قم دارند، ارثا و اکتسابا، مال و اخراجات و حقوق دیوانی نمی‌گرفته‌اند و برایشان معاف و مسلم بوده و تا غایت استمرار یافته، به همان دستور معاف و مسلم، و ترخان و مرفوع القلم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و تبدیل به قواعد مستمره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در خانه‌های ایشان فرود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چهارپایان ایشان و متعلعان ایشان را به الاغ نگیرند و مواشی و مراعی و تمغا</w:t>
      </w:r>
      <w:r>
        <w:rPr>
          <w:rStyle w:val="FootnoteAnchor"/>
          <w:rtl w:val="true"/>
        </w:rPr>
        <w:footnoteReference w:id="329"/>
      </w:r>
      <w:r>
        <w:rPr>
          <w:rFonts w:ascii="IRNazanin" w:hAnsi="IRNazanin" w:eastAsia="IRNazanin"/>
          <w:color w:val="111111"/>
          <w:sz w:val="28"/>
          <w:sz w:val="28"/>
          <w:szCs w:val="28"/>
          <w:rtl w:val="true"/>
          <w:lang w:bidi="fa-IR"/>
        </w:rPr>
        <w:t>نستانند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دیگران ایشان را بیگار و شکار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فیجور نستانند و امیرانی نطلبند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سابق ایشان را به امضاء مقرون شمرده، در کل ابواب رعایت و مراقبت واجب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اعزاز و لوازم احترام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التماس امضاء همایون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ملتمس ایشان را این حکم جهان مطاع‌ـ انفذه الله تعالی‌ـ شرف اصرار یافت تا به موجبی که در صدر قلمی گشته، به تقدیم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سلاطین سابقه را من الفاتحة الی الخاتمة به امضاء مبارک متصل و مقرون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استمرار و استقرار آن کوشیده، از شایبه تغییر و تبدیل مصون و محروس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تعظیم و تجبیل</w:t>
      </w:r>
      <w:r>
        <w:rPr>
          <w:rStyle w:val="FootnoteAnchor"/>
          <w:rtl w:val="true"/>
        </w:rPr>
        <w:footnoteReference w:id="330"/>
      </w:r>
      <w:r>
        <w:rPr>
          <w:rFonts w:ascii="IRNazanin" w:hAnsi="IRNazanin" w:eastAsia="IRNazanin"/>
          <w:color w:val="111111"/>
          <w:sz w:val="28"/>
          <w:sz w:val="28"/>
          <w:szCs w:val="28"/>
          <w:rtl w:val="true"/>
          <w:lang w:bidi="fa-IR"/>
        </w:rPr>
        <w:t>و اعزاز و احترام ایشان به اقصی الغایة و الامکان کوشیده، دقیقه نامرعی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مضمون احکام به هیچ وجه من الوجوه تجاوز ننمایند و تخلف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رسم الصدارة و غله ابتیاعی، مزاحم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مصارف، حاصل موقوفات حضرت مقدسه ستی فاطمه‌ـ علیها و علی آبائها التحیة و الرضوان‌ـ سادات رضویه و عمارت رقبه است، مخصص اوقاف</w:t>
      </w:r>
      <w:r>
        <w:rPr>
          <w:rStyle w:val="FootnoteAnchor"/>
          <w:rtl w:val="true"/>
        </w:rPr>
        <w:footnoteReference w:id="331"/>
      </w:r>
      <w:r>
        <w:rPr>
          <w:rFonts w:ascii="IRNazanin" w:hAnsi="IRNazanin" w:eastAsia="IRNazanin"/>
          <w:color w:val="111111"/>
          <w:sz w:val="28"/>
          <w:sz w:val="28"/>
          <w:szCs w:val="28"/>
          <w:rtl w:val="true"/>
          <w:lang w:bidi="fa-IR"/>
        </w:rPr>
        <w:t>، متولیان مزار معطره موصوفه را به مجلس توجیهات</w:t>
      </w:r>
      <w:r>
        <w:rPr>
          <w:rStyle w:val="FootnoteAnchor"/>
          <w:rtl w:val="true"/>
        </w:rPr>
        <w:footnoteReference w:id="332"/>
      </w:r>
      <w:r>
        <w:rPr>
          <w:rFonts w:ascii="IRNazanin" w:hAnsi="IRNazanin" w:eastAsia="IRNazanin"/>
          <w:color w:val="111111"/>
          <w:sz w:val="28"/>
          <w:sz w:val="28"/>
          <w:szCs w:val="28"/>
          <w:rtl w:val="true"/>
          <w:lang w:bidi="fa-IR"/>
        </w:rPr>
        <w:t xml:space="preserve">و تخصیصات </w:t>
      </w:r>
      <w:bookmarkStart w:id="242" w:name="pg3808_39731"/>
    </w:p>
    <w:p>
      <w:pPr>
        <w:pStyle w:val="BookText"/>
        <w:rPr/>
      </w:pPr>
      <w:bookmarkEnd w:id="242"/>
      <w:r>
        <w:rPr>
          <w:rFonts w:ascii="IRNazanin" w:hAnsi="IRNazanin" w:eastAsia="IRNazanin"/>
          <w:color w:val="111111"/>
          <w:sz w:val="28"/>
          <w:sz w:val="28"/>
          <w:szCs w:val="28"/>
          <w:rtl w:val="true"/>
          <w:lang w:bidi="fa-IR"/>
        </w:rPr>
        <w:t>نطلبند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خلاف شرع مطهر بر ایشان، حوالتی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مطالبه ننمایند و در جمیع ابواب، شکر و شکایت ایشان، عظیم مؤثر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به سال به تحدید نشان</w:t>
      </w:r>
      <w:r>
        <w:rPr>
          <w:rStyle w:val="FootnoteAnchor"/>
          <w:rtl w:val="true"/>
        </w:rPr>
        <w:footnoteReference w:id="333"/>
      </w:r>
      <w:r>
        <w:rPr>
          <w:rFonts w:ascii="IRNazanin" w:hAnsi="IRNazanin" w:eastAsia="IRNazanin"/>
          <w:color w:val="111111"/>
          <w:sz w:val="28"/>
          <w:sz w:val="28"/>
          <w:szCs w:val="28"/>
          <w:rtl w:val="true"/>
          <w:lang w:bidi="fa-IR"/>
        </w:rPr>
        <w:t>محتاج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توقیع رفیع اشرف اعلی موشح و موضح و مجلی گردد، اعتماد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بالامر معالی، اعلاه الله تعالی، و خلد نفاذه، ولازال مطاعا و متبعا فی خامس عشر رمضان المبارک سنه اربع و ثمانین و ثمانماة</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ـ پشت این فرمان به این مهرها مزین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رضوی؛ محمود؛ یعقوب خان، شکرالله، و بقیه قابل خواندن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 قم رب اختم بالخیر والسعادة والاقبال</w:t>
      </w:r>
    </w:p>
    <w:p>
      <w:pPr>
        <w:pStyle w:val="BookText"/>
        <w:rPr/>
      </w:pPr>
      <w:r>
        <w:rPr>
          <w:rFonts w:ascii="IRNazanin" w:hAnsi="IRNazanin" w:eastAsia="IRNazanin"/>
          <w:color w:val="111111"/>
          <w:sz w:val="28"/>
          <w:sz w:val="28"/>
          <w:szCs w:val="28"/>
          <w:rtl w:val="true"/>
          <w:lang w:bidi="fa-IR"/>
        </w:rPr>
        <w:t>یعقوب بن حسن بن علی بن عثمان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چهارم از این قرار است</w:t>
      </w:r>
      <w:r>
        <w:rPr>
          <w:rFonts w:eastAsia="IRNazanin" w:cs="IRNazanin"/>
          <w:color w:val="111111"/>
          <w:sz w:val="28"/>
          <w:szCs w:val="28"/>
          <w:rtl w:val="true"/>
          <w:lang w:bidi="fa-IR"/>
        </w:rPr>
        <w:t>:</w:t>
      </w:r>
    </w:p>
    <w:p>
      <w:pPr>
        <w:pStyle w:val="Heading3"/>
        <w:numPr>
          <w:ilvl w:val="2"/>
          <w:numId w:val="1"/>
        </w:numPr>
        <w:rPr/>
      </w:pPr>
      <w:bookmarkStart w:id="243" w:name="__RefHeading___Toc1320704_2281741623"/>
      <w:bookmarkStart w:id="244" w:name="_Toc85"/>
      <w:bookmarkEnd w:id="243"/>
      <w:r>
        <w:rPr>
          <w:rtl w:val="true"/>
        </w:rPr>
        <w:t>فرمان ابوالمظفر الوند بهادر به سید کمال الدین عطاءالّله</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ابوالمظفر الوند بهادر به سید کمال الدین عطاءالّله</w:t>
      </w:r>
    </w:p>
    <w:p>
      <w:pPr>
        <w:pStyle w:val="BookText"/>
        <w:rPr/>
      </w:pPr>
      <w:r>
        <w:rPr>
          <w:rFonts w:ascii="IRNazanin" w:hAnsi="IRNazanin" w:eastAsia="IRNazanin"/>
          <w:color w:val="111111"/>
          <w:sz w:val="28"/>
          <w:sz w:val="28"/>
          <w:szCs w:val="28"/>
          <w:rtl w:val="true"/>
          <w:lang w:bidi="fa-IR"/>
        </w:rPr>
        <w:t xml:space="preserve">جهت تولیت آستان مقدس حضرت معصومه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الغنی</w:t>
      </w:r>
    </w:p>
    <w:p>
      <w:pPr>
        <w:pStyle w:val="BookText"/>
        <w:rPr/>
      </w:pPr>
      <w:r>
        <w:rPr>
          <w:rFonts w:ascii="IRNazanin" w:hAnsi="IRNazanin" w:eastAsia="IRNazanin"/>
          <w:color w:val="111111"/>
          <w:sz w:val="28"/>
          <w:sz w:val="28"/>
          <w:szCs w:val="28"/>
          <w:rtl w:val="true"/>
          <w:lang w:bidi="fa-IR"/>
        </w:rPr>
        <w:t>الحکم لله</w:t>
      </w:r>
    </w:p>
    <w:p>
      <w:pPr>
        <w:pStyle w:val="BookText"/>
        <w:rPr/>
      </w:pPr>
      <w:r>
        <w:rPr>
          <w:rFonts w:ascii="IRNazanin" w:hAnsi="IRNazanin" w:eastAsia="IRNazanin"/>
          <w:color w:val="111111"/>
          <w:sz w:val="28"/>
          <w:sz w:val="28"/>
          <w:szCs w:val="28"/>
          <w:rtl w:val="true"/>
          <w:lang w:bidi="fa-IR"/>
        </w:rPr>
        <w:t>ابوالمظفر الوند بهادر سوزیمیز</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رفیع الانساب و قضاة منیع الاحساب و حکام عظام و اکابر و اشراف ذوی الاحترام و متولیان و مباشران امور اوقاف مدینة المومنین قم بالتوابع و الملحقات بدانند که چون اعزاز و احترام و تعظیم و اکرام سادات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مطمح انظار لاهوتی و مطرح انوار جبروتی، ایشانند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ملکت سلطنت و جهانداری و کرایم صفات ملکت و کامکاری می‌دانیم، هر آینه اقتدار به مباشر اسلاف و اقتضا به آثار کریمه کریمانِ جمیل اوصاف، فرموده، در انجاح حاجات و اسعاف ملتمسات </w:t>
      </w:r>
    </w:p>
    <w:p>
      <w:pPr>
        <w:pStyle w:val="BookText"/>
        <w:rPr/>
      </w:pPr>
      <w:r>
        <w:rPr>
          <w:rFonts w:ascii="IRNazanin" w:hAnsi="IRNazanin" w:eastAsia="IRNazanin"/>
          <w:color w:val="111111"/>
          <w:sz w:val="28"/>
          <w:sz w:val="28"/>
          <w:szCs w:val="28"/>
          <w:rtl w:val="true"/>
          <w:lang w:bidi="fa-IR"/>
        </w:rPr>
        <w:t>ایشان، خصوصا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صیت صحت نسب ظاهر و بناهت حسب فاخرشان کالشمس لایخفی بکل مکان بر عالمیان واضح ولایح است، مزید التفات و اعتناء به ظهور می‌رسانیم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که هر کسی به شفیعی زنند دست مائیم و دست و دامن اولاد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در این اوقات فرخنده، ساعات شمّه از عنایات بلاغایات، در شأن عالی جناب سیادت پناه نقابت دستگاه افاضت مآب اعالی انتساب، افتخار اکابر السادات، منبع ینابیع السعادات، قروة العترة الطاهرة، خلاصة الملة الزاهرة، شرف اولاد سید المرسلین، اعتضاد آل طه و یس ملک السیادة و النقباء، مرجع اولاد آل عبا، سلیل الامام بالحق علی بن موسی الرضاـ علیها و علی آبائهم التحیة و الرضوان و الرحمة و الغفران‌ـ السید نظام 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احمدـ ادام الله تعالی ـ میامن برکاته الشریفة و سیادته و نقابته المنیفة به ظهور رسانیده، مقرر فرمودیم که احکام سلاطین ماضیه و خوانین سالفه، خصوصا فرمان حضرت خاقانی، فردوس مکانی، جّد صاحب قرانی که به امضاء فرامین امیر بزرگ تیمور گورکان و خاقان سعید، شاهرخ میرزا و پادشاه مرحوم جهانشاه میرزا درباره سید مومی الیه و جناب مغفرت مآبی، سید کمال الدین، عطاءالله صادر شده بود، مشتمله بر آنکه از قدیم الایام الی یومنا هذا، منصب نقابت و تقدم سادات و تولیت اوقاف مزار متبرکه حضرت امامزاده معصومه ستی فاطمه و مزار متبرکه امام زاده طاهر علی بن محمد الباقرـ علیهما التحیة و الغفران‌ـ به آباء عظام و اجداد کرام ایشان متعلق بوده، و خطابت و امامت مسجد امام حسن عسکری‌ـ رضی الله عنه‌ـ به مشار الیهما تعلق گرفته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یامرکم ان تؤدوا الامانات الی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خطیره را به ایشان تفویض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ایشان مسلم داشتیم تا چنانچه از کمال پرهیزکاری ایشان سزد، به وظایف آن، کما ینبغی قیام نموده، محصول موقوفات را به موجب شرع و شرط واقف، به مصرف وجوب رسانند و رقبات را معمور داشته، در رواج و رونق مسجد و مشهدین منورین غایت اجتهاد به تقدیم رساند، باید که مرتضیین، </w:t>
      </w:r>
    </w:p>
    <w:p>
      <w:pPr>
        <w:pStyle w:val="BookText"/>
        <w:rPr/>
      </w:pPr>
      <w:r>
        <w:rPr>
          <w:rFonts w:ascii="IRNazanin" w:hAnsi="IRNazanin" w:eastAsia="IRNazanin"/>
          <w:color w:val="111111"/>
          <w:sz w:val="28"/>
          <w:sz w:val="28"/>
          <w:szCs w:val="28"/>
          <w:rtl w:val="true"/>
          <w:lang w:bidi="fa-IR"/>
        </w:rPr>
        <w:t>مومی الیهما را متصدی مناصب مذکوره دانستیم، شرایط اجلال و اکرام به جای آورند و در امری که سبب انتظام و رونق روضین مطهرین و مسجد باشد، لوازم امراء و مرعی دارند و از صوابدید ایشان تجاوز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و نصب خادمان ومشرفان و مجاوران مزارات و مشهدین منورین و مسجد به رأی ایشان متعلق شناسند و در تحقیق انساب سادات که به عهده ایشان است همراهی، لازم دانسته، مجال حمایت هیچ آفریده ندهند</w:t>
      </w:r>
      <w:r>
        <w:rPr>
          <w:rStyle w:val="FootnoteAnchor"/>
          <w:rtl w:val="true"/>
        </w:rPr>
        <w:footnoteReference w:id="335"/>
      </w:r>
      <w:r>
        <w:rPr>
          <w:rFonts w:ascii="IRNazanin" w:hAnsi="IRNazanin" w:eastAsia="IRNazanin"/>
          <w:color w:val="111111"/>
          <w:sz w:val="28"/>
          <w:sz w:val="28"/>
          <w:szCs w:val="28"/>
          <w:rtl w:val="true"/>
          <w:lang w:bidi="fa-IR"/>
        </w:rPr>
        <w:t>و پرسش و قطع و فصل معاملات شرعی و عرفی سادات به ایشان مفوض شمرند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دستوری که در فرامین سلاطین مذکورین، مسطور است از موقوفات مشهدین منورین و املاک و اسباب ایشان و سایر سادات رضویه و مجاوران مزارات مذکوره که در شهر و ولایت قم دارند، ارثا و اکتسابا مال و اخراجات و حقوق دیوانیه نمی‌گرفته‌اند و بر ایشان معاف و مسلم بوده و تا غایت استمرار یافته، به همان دستور معاف و مسلّم، وترخان و مرفوع القلم دانند و تغییر و تبدیل به قواعد مستمره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در خانه‌های ایشان فرود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پایان ایشان را به اولاغ نگیرند</w:t>
      </w:r>
      <w:r>
        <w:rPr>
          <w:rStyle w:val="FootnoteAnchor"/>
          <w:rtl w:val="true"/>
        </w:rPr>
        <w:footnoteReference w:id="336"/>
      </w:r>
      <w:r>
        <w:rPr>
          <w:rFonts w:ascii="IRNazanin" w:hAnsi="IRNazanin" w:eastAsia="IRNazanin"/>
          <w:color w:val="111111"/>
          <w:sz w:val="28"/>
          <w:sz w:val="28"/>
          <w:szCs w:val="28"/>
          <w:rtl w:val="true"/>
          <w:lang w:bidi="fa-IR"/>
        </w:rPr>
        <w:t xml:space="preserve">و مواشی و مراعی و تمغا نستانند و بر دیگران ایشان را بیگار و شکار </w:t>
      </w:r>
    </w:p>
    <w:p>
      <w:pPr>
        <w:pStyle w:val="BookText"/>
        <w:rPr/>
      </w:pPr>
      <w:r>
        <w:rPr>
          <w:rFonts w:ascii="IRNazanin" w:hAnsi="IRNazanin" w:eastAsia="IRNazanin"/>
          <w:color w:val="111111"/>
          <w:sz w:val="28"/>
          <w:sz w:val="28"/>
          <w:szCs w:val="28"/>
          <w:rtl w:val="true"/>
          <w:lang w:bidi="fa-IR"/>
        </w:rPr>
        <w:t>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فیجور نستانند و امیرانی نطلبند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سابق ایشان را به امضاء مقرون شمرده، در کل ابواب، رعایت و مراقبت، واجب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ساله در این ابواب حکم و پروانچه مجدده نطلبند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معروض داشت که سید کمال الدین عطاء الله به جوار رحمت ایزدی پیوسته و از او اولاد نمانده و عالی جناب سید نظام الدین سلطان احمد به کبرسن و زمان شیخوخیت رسیده و التماس نقابت سادات و تولیت مزار منوره حضرت ستی فاطمه‌ـ علیها التحیة و الرضوان‌ـ به اسم فرزند خود جناب سیادت مآب نقابت قباب، معالی ایاب، اعالی انتساب نقاوة اعاظم السادات و النقباء، زبدة صنادید آل عبا، افتخار السادات و الاشراف، رفیع الانساب و کریم الاوصاف ذی النسب العالی و الحسب المتعالی سید مرشد الملة و النقابة قال الرشید الاسلام‌ـ ادام اله تعالی سیادته و نقابة فی الایام‌ـ نمود، ایجابا لمعتمد و اظهارا للاعتقاد و العنایة فی شأنه به اسم فرزند مشارالیه ممضی و منفذ دانند و مناصب مذکوره و آنچه از لوازم آن است، بدو مخصوص شناسند و حسب الشرع غیری را با او مجال مداخلت و مشارکت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 تقویت و تمشیت مرعی دارند و موقوفات مزارات مذکوره و جهات سادات عظیم الشان، رضویه را حسب الاستمرار معاف و مسلم و جزو ترخان و مرفوع القلم دانند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علت توجهات و تخصیصات</w:t>
      </w:r>
      <w:r>
        <w:rPr>
          <w:rStyle w:val="FootnoteAnchor"/>
          <w:rtl w:val="true"/>
        </w:rPr>
        <w:footnoteReference w:id="337"/>
      </w:r>
      <w:r>
        <w:rPr>
          <w:rFonts w:ascii="IRNazanin" w:hAnsi="IRNazanin" w:eastAsia="IRNazanin"/>
          <w:color w:val="111111"/>
          <w:sz w:val="28"/>
          <w:sz w:val="28"/>
          <w:szCs w:val="28"/>
          <w:rtl w:val="true"/>
          <w:lang w:bidi="fa-IR"/>
        </w:rPr>
        <w:t>و توابعات و اخراجات خارجیات و رسم الصدارة</w:t>
      </w:r>
      <w:r>
        <w:rPr>
          <w:rStyle w:val="FootnoteAnchor"/>
          <w:rtl w:val="true"/>
        </w:rPr>
        <w:footnoteReference w:id="338"/>
      </w:r>
      <w:r>
        <w:rPr>
          <w:rFonts w:ascii="IRNazanin" w:hAnsi="IRNazanin" w:eastAsia="IRNazanin"/>
          <w:color w:val="111111"/>
          <w:sz w:val="28"/>
          <w:sz w:val="28"/>
          <w:szCs w:val="28"/>
          <w:rtl w:val="true"/>
          <w:lang w:bidi="fa-IR"/>
        </w:rPr>
        <w:t>و غله ابتیاعی</w:t>
      </w:r>
      <w:r>
        <w:rPr>
          <w:rStyle w:val="FootnoteAnchor"/>
          <w:rtl w:val="true"/>
        </w:rPr>
        <w:footnoteReference w:id="339"/>
      </w:r>
      <w:r>
        <w:rPr>
          <w:rFonts w:ascii="IRNazanin" w:hAnsi="IRNazanin" w:eastAsia="IRNazanin"/>
          <w:color w:val="111111"/>
          <w:sz w:val="28"/>
          <w:sz w:val="28"/>
          <w:szCs w:val="28"/>
          <w:rtl w:val="true"/>
          <w:lang w:bidi="fa-IR"/>
        </w:rPr>
        <w:t>و سایر تکالیف دیوانی مزاحم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خلاف شرع مطهر، حوالتی بر ایشان و موقوفات مذکوره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و قدم کوتاه و کشیده دارند و نصف یک سر</w:t>
      </w:r>
      <w:r>
        <w:rPr>
          <w:rStyle w:val="FootnoteAnchor"/>
          <w:rtl w:val="true"/>
        </w:rPr>
        <w:footnoteReference w:id="340"/>
      </w:r>
      <w:r>
        <w:rPr>
          <w:rFonts w:ascii="IRNazanin" w:hAnsi="IRNazanin" w:eastAsia="IRNazanin"/>
          <w:color w:val="111111"/>
          <w:sz w:val="28"/>
          <w:sz w:val="28"/>
          <w:szCs w:val="28"/>
          <w:rtl w:val="true"/>
          <w:lang w:bidi="fa-IR"/>
        </w:rPr>
        <w:t xml:space="preserve">گوسفند که به موجب حکم حضرت پادشاه مرحوم سلطان رستم که به امضاء فرمان حضرت، خاقانی فردوس مکانی، بر عالی جناب مشارالیه مسلم </w:t>
      </w:r>
      <w:bookmarkStart w:id="245" w:name="pg3808_39735"/>
    </w:p>
    <w:p>
      <w:pPr>
        <w:pStyle w:val="BookText"/>
        <w:rPr/>
      </w:pPr>
      <w:bookmarkEnd w:id="245"/>
      <w:r>
        <w:rPr>
          <w:rFonts w:ascii="IRNazanin" w:hAnsi="IRNazanin" w:eastAsia="IRNazanin"/>
          <w:color w:val="111111"/>
          <w:sz w:val="28"/>
          <w:sz w:val="28"/>
          <w:szCs w:val="28"/>
          <w:rtl w:val="true"/>
          <w:lang w:bidi="fa-IR"/>
        </w:rPr>
        <w:t>بوده، بر جناب رشید الاسلامی به همان دستور معاف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شحم و جلاء</w:t>
      </w:r>
      <w:r>
        <w:rPr>
          <w:rStyle w:val="FootnoteAnchor"/>
          <w:rtl w:val="true"/>
        </w:rPr>
        <w:footnoteReference w:id="341"/>
      </w:r>
      <w:r>
        <w:rPr>
          <w:rFonts w:ascii="IRNazanin" w:hAnsi="IRNazanin" w:eastAsia="IRNazanin"/>
          <w:color w:val="111111"/>
          <w:sz w:val="28"/>
          <w:sz w:val="28"/>
          <w:szCs w:val="28"/>
          <w:rtl w:val="true"/>
          <w:lang w:bidi="fa-IR"/>
        </w:rPr>
        <w:t>و غیره تعرض رسانند و به هر کس که رجوع نمایند و در هر محلی که ذبح نمایند، تمغا و خطیره</w:t>
      </w:r>
      <w:r>
        <w:rPr>
          <w:rStyle w:val="FootnoteAnchor"/>
          <w:rtl w:val="true"/>
        </w:rPr>
        <w:footnoteReference w:id="342"/>
      </w:r>
      <w:r>
        <w:rPr>
          <w:rFonts w:ascii="IRNazanin" w:hAnsi="IRNazanin" w:eastAsia="IRNazanin"/>
          <w:color w:val="111111"/>
          <w:sz w:val="28"/>
          <w:sz w:val="28"/>
          <w:szCs w:val="28"/>
          <w:rtl w:val="true"/>
          <w:lang w:bidi="fa-IR"/>
        </w:rPr>
        <w:t>نطلبند و هیچ آفریده مانع نشود و به هیچ وجه من الوجوه پیرامون نگردند و از تغییر و تبدیل مصون و محروس شمرند و هر ساله در این ابواب نشان و پروانچه مجدّده نطلبند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توقیع رفیع منیع اشرف اعلی موشح و موضح و مزین و مجلی گردد، اعتماد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 که حق التولیه و النقابه، به دستور نقباء سابق که بر وفق شرع خواهد بود، 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 فی رابع عشر رجب المرجب سنة اربع و تسعماةمدینه قم مهر الوند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چهار فرمان را با چند فرمان دیگر از صفویه دیدیم، کسی را گماشتیم که سواد آنها را برداشته، به ما بدهد که درین کتاب بنگاریم، کنون این چهار فرمان را در این جا ثبت کرده، باز اگر مجالی شد، مواد سایر فرمان‌ها را خواهیم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به همین چند فقره اکتفا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مطالبی را که راجع به حالیه قم بود، نوشتیم و هر چه در تاریخ قدیم قم نوشته‌اند، در این‌جا درج نکردیم تا تکرار مطلب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را که راجع به شهر قم و در جزو تواریخ محسوب می‌شود بسیار است، ولی نگاشتن آنها چون تازه‌گی ندارد، صرف نظر می‌کنیم، مگر یکی دو فقره را که باید اظهار شود، و آن این است که</w:t>
      </w:r>
      <w:r>
        <w:rPr>
          <w:rFonts w:eastAsia="IRNazanin" w:cs="IRNazanin"/>
          <w:color w:val="111111"/>
          <w:sz w:val="28"/>
          <w:szCs w:val="28"/>
          <w:rtl w:val="true"/>
          <w:lang w:bidi="fa-IR"/>
        </w:rPr>
        <w:t>:</w:t>
      </w:r>
    </w:p>
    <w:p>
      <w:pPr>
        <w:pStyle w:val="Heading3"/>
        <w:numPr>
          <w:ilvl w:val="2"/>
          <w:numId w:val="1"/>
        </w:numPr>
        <w:rPr/>
      </w:pPr>
      <w:bookmarkStart w:id="246" w:name="__RefHeading___Toc1320706_2281741623"/>
      <w:bookmarkStart w:id="247" w:name="_Toc86"/>
      <w:bookmarkEnd w:id="246"/>
      <w:r>
        <w:rPr>
          <w:rtl w:val="true"/>
        </w:rPr>
        <w:t>[</w:t>
      </w:r>
      <w:r>
        <w:rPr>
          <w:rtl w:val="true"/>
        </w:rPr>
        <w:t>قم در عهد کیانیان</w:t>
      </w:r>
      <w:r>
        <w:rPr>
          <w:rtl w:val="true"/>
        </w:rPr>
        <w:t>]</w:t>
      </w:r>
      <w:bookmarkEnd w:id="2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اراضی شهر قم و مزارع آنجا در عهد کیانیان به تصرف گیو بوده است و گیو در وقت فراغت از جنگ و جدل، غالبا در این حول و هوش</w:t>
      </w:r>
      <w:r>
        <w:rPr>
          <w:rStyle w:val="FootnoteAnchor"/>
          <w:rtl w:val="true"/>
        </w:rPr>
        <w:footnoteReference w:id="343"/>
      </w:r>
      <w:r>
        <w:rPr>
          <w:rFonts w:ascii="IRNazanin" w:hAnsi="IRNazanin" w:eastAsia="IRNazanin"/>
          <w:color w:val="111111"/>
          <w:sz w:val="28"/>
          <w:sz w:val="28"/>
          <w:szCs w:val="28"/>
          <w:rtl w:val="true"/>
          <w:lang w:bidi="fa-IR"/>
        </w:rPr>
        <w:t>بسر می‌برده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سید ظهیر الدین مرعشی</w:t>
      </w:r>
      <w:r>
        <w:rPr>
          <w:rStyle w:val="FootnoteAnchor"/>
          <w:rtl w:val="true"/>
        </w:rPr>
        <w:footnoteReference w:id="344"/>
      </w:r>
      <w:r>
        <w:rPr>
          <w:rFonts w:ascii="IRNazanin" w:hAnsi="IRNazanin" w:eastAsia="IRNazanin"/>
          <w:color w:val="111111"/>
          <w:sz w:val="28"/>
          <w:sz w:val="28"/>
          <w:szCs w:val="28"/>
          <w:rtl w:val="true"/>
          <w:lang w:bidi="fa-IR"/>
        </w:rPr>
        <w:t>در بیان عمارت گرگان، اشاره به این مطلب می‌کند و می‌نویسد که شهر گرگان از مستحدثات گرگین میلاد است و ولایت بری متصرف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زمستان، در کرج رود قشلاق می‌کرد و تپّه که آنجا نهاده است، اثر عمارت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شاه کیخسرو و گرگین با بیژن پسر گیو، غدری کرد و چنانکه در شاهنامه، مسطور است او را در قید اسار</w:t>
      </w:r>
      <w:r>
        <w:rPr>
          <w:rStyle w:val="FootnoteAnchor"/>
          <w:rtl w:val="true"/>
        </w:rPr>
        <w:footnoteReference w:id="345"/>
      </w:r>
      <w:r>
        <w:rPr>
          <w:rFonts w:ascii="IRNazanin" w:hAnsi="IRNazanin" w:eastAsia="IRNazanin"/>
          <w:color w:val="111111"/>
          <w:sz w:val="28"/>
          <w:sz w:val="28"/>
          <w:szCs w:val="28"/>
          <w:rtl w:val="true"/>
          <w:lang w:bidi="fa-IR"/>
        </w:rPr>
        <w:t>انداخت و گیو را موطن و مقام در قم و گودرز را در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گرگین دیگر در آن قرب جوار نتوانست زندگی بکند، از کیخسرو درخواست نمود، به گرگان آمد و آن شهر را بنا کرد و از آنجا به بساط بوسی</w:t>
      </w:r>
      <w:r>
        <w:rPr>
          <w:rStyle w:val="FootnoteAnchor"/>
          <w:rtl w:val="true"/>
        </w:rPr>
        <w:footnoteReference w:id="346"/>
      </w:r>
      <w:r>
        <w:rPr>
          <w:rFonts w:ascii="IRNazanin" w:hAnsi="IRNazanin" w:eastAsia="IRNazanin"/>
          <w:color w:val="111111"/>
          <w:sz w:val="28"/>
          <w:sz w:val="28"/>
          <w:szCs w:val="28"/>
          <w:rtl w:val="true"/>
          <w:lang w:bidi="fa-IR"/>
        </w:rPr>
        <w:t>پادشاه که در اصطخر</w:t>
      </w:r>
      <w:r>
        <w:rPr>
          <w:rStyle w:val="FootnoteAnchor"/>
          <w:rtl w:val="true"/>
        </w:rPr>
        <w:footnoteReference w:id="347"/>
      </w:r>
      <w:r>
        <w:rPr>
          <w:rFonts w:ascii="IRNazanin" w:hAnsi="IRNazanin" w:eastAsia="IRNazanin"/>
          <w:color w:val="111111"/>
          <w:sz w:val="28"/>
          <w:sz w:val="28"/>
          <w:szCs w:val="28"/>
          <w:rtl w:val="true"/>
          <w:lang w:bidi="fa-IR"/>
        </w:rPr>
        <w:t>فارس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نواحی شیراز که به لار اشتهار دارد، عمارت ساخت و مقیم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اکنون نیز حاکم لارند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ولایات لارو رستمرار که جزو مازندران و در ده فرسخی طهران است از آن پس ویران گشت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بهائی ـ علیه الرحمة ـ چندی در قم اقامت و توقف داشته، و در این شهر کتابی در فقه و حدیث نگاشته،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 الشمسین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تسمیه این کتاب این که شیخ‌ـ علیه الرحمة‌ـ در اطاقی ساکن بوده است که به طرف شرق و مغرب، از هر دو سو در داشته است هم صبح آفتاب به آن اطاق تابش کرده و هم در عصر مبتلا به حرارت آفتاب بوده است، چون هوای قم گرم است، اطاقی که صبح و شام آفتاب بر آن بتابد شخص را منزجر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مذکور از این فقره بسیار اظهار کراهت کرده است و </w:t>
      </w:r>
      <w:bookmarkStart w:id="248" w:name="pg3808_39737"/>
    </w:p>
    <w:p>
      <w:pPr>
        <w:pStyle w:val="BookText"/>
        <w:rPr/>
      </w:pPr>
      <w:bookmarkEnd w:id="248"/>
      <w:r>
        <w:rPr>
          <w:rFonts w:ascii="IRNazanin" w:hAnsi="IRNazanin" w:eastAsia="IRNazanin"/>
          <w:color w:val="111111"/>
          <w:sz w:val="28"/>
          <w:sz w:val="28"/>
          <w:szCs w:val="28"/>
          <w:rtl w:val="true"/>
          <w:lang w:bidi="fa-IR"/>
        </w:rPr>
        <w:t xml:space="preserve">در آن اطاق به تالیف این کتاب پرداخته است،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Heading3"/>
        <w:numPr>
          <w:ilvl w:val="2"/>
          <w:numId w:val="1"/>
        </w:numPr>
        <w:rPr/>
      </w:pPr>
      <w:bookmarkStart w:id="249" w:name="__RefHeading___Toc1320708_2281741623"/>
      <w:bookmarkStart w:id="250" w:name="_Toc87"/>
      <w:bookmarkEnd w:id="249"/>
      <w:r>
        <w:rPr>
          <w:rtl w:val="true"/>
        </w:rPr>
        <w:t>[</w:t>
      </w:r>
      <w:r>
        <w:rPr>
          <w:rtl w:val="true"/>
        </w:rPr>
        <w:t>حکام قم</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حکام قم که از عهد خاقان مغفور فتحعلی شاه ـ طاب ثراه ـ تاکنون به حکومت آنجا منصوب شده‌اند، از قرار ذیل است، که بعضی از این اشخاص یک بار و دو بار به حکومت آنجا منصوب شده و نیز در این مابین، بعضی نایب الحکومة بوده‌اند که اسامی آنها را نمی‌نگاریم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علاوه بر این اشخاص مفصّله، بعضی دیگر هم به حکومت قم منصوب شده‌اند که ما اسامی آنها را انداخته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پیش که روزنامه دولتی به قاعده نبوده است که ما از روی آنها ثبت صحیح داشته باشیم و تعیین زمان حکومت آنها را بنمائیم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هم که به این کارهای جزئیه و ضبط حکام هر شهری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هر جا که فایده می‌دیده‌اند، محض تملق و اخذ مداخل، شرح حالی از صدور می‌نوشته و بعضی یاوه‌ها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کارها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ما کورکورانه اسامی حکام هشتاد ساله یا نود ساله قم را پیدا کرده،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حکومت یک دو سه نفر از این میانه مقدم و موخر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عفو از ناظرین داریم، ولی حتی الامکان طوری کوشش کردیم که حکومت هر یک از حکام به ترتیب نوشته شود، ما محض احتیاط بعضی معذرت‌ها می‌خواهیم که حقیقت گوئی کرده باشم و الّا مورخین زمان، در انساب معاصرین خودشان و ذکر بناهای حالیه، آن قدر خبط و خطا می‌کنند و به حدس و قیاس چیزها می‌نویسند که آدمی متحیر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تحقیق برآیند و مدعی این قول ما شوند، در اثبات این مطلب حاضریم که نوشتجات آنها را انتقاد کرده، حدس‌های باطل و اغلاط ذکر انسابی که از معاصرین نوشته‌اند، واضح 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اسامی حکام از این قرار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شاه شهید آقا محمد خان سعید، تا چندی زندیه در این شهر حکومت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حاکم ایشان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خان 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شرح حال او سابقا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از طرف شاه شهید یک، دو نفر محتمل است که در آنجا حاکم بوده‌اند و ما اسم آنها را نمی‌دانیم، لکن از عهد خاقان مغفور فتحعلی شاه‌ـ طاب ثراه‌ـ </w:t>
      </w:r>
    </w:p>
    <w:p>
      <w:pPr>
        <w:pStyle w:val="BookText"/>
        <w:rPr/>
      </w:pPr>
      <w:r>
        <w:rPr>
          <w:rFonts w:ascii="IRNazanin" w:hAnsi="IRNazanin" w:eastAsia="IRNazanin"/>
          <w:color w:val="111111"/>
          <w:sz w:val="28"/>
          <w:sz w:val="28"/>
          <w:szCs w:val="28"/>
          <w:rtl w:val="true"/>
          <w:lang w:bidi="fa-IR"/>
        </w:rPr>
        <w:t>تا در این زمان اسامی حکام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حکام مرحوم میرزا ابوالقاسم بوده است که الان کاروانسرائی به اسم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عمارت قلعه که الان هم به قلعه اشتهار دارد و در تصرف جناب آقا سید حسین متولی باشی است و نزدیک کوچه حرم است، از مستحدثات میرزا ابوالقاسم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قناتی در شهر احداث کرد که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الان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فایده آن قنات را حالا متولی باشی می‌برد و اهل شهر از فیض آن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ابوالقاسم اعجوبه غریبی بوده، در حکومت خود با مرحوم حاجی محمد حسین خان صدر اصفهانی که نهایت اقتدار را در ایران داشته، زد و خورد می‌کرده و تمکین نمی‌نموده است، آخرالامر حاجی محمد حسین خان مبلغی گزاف به خاقان مغفور فتحعلی شاه‌ـ طاب ثراه‌ـ داده، حکومت قم و کاشان و اصفهان و عربستان را برای خود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مبلغ گزاف را برای آن داد که به میرزا ابوالقاسم دست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خاقان مغفور خرید که هر بلائی بخواهد به سر او بیاورد، مشروط به آنکه سر و جان میرزا ابوالقاسم سالم باشد و تلف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میرزا ابوالقاسم بیچاره را به بهانه حساب کشیدن مغلولاً به اصفهان بردند و به حاجی محمد حسین خان سپردند او را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پاره‌ای بی‌احترامی‌ها در حق او منظور کرد، ولی آخرالامر حاجی محمد حسین خان به او مهربانی نمود و دختر خود را به حباله نکاح او در آورد و باز میرزا ابوالقاسم محترمانه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بلیاتی که به سر میرزا ابوالقاسم در آوردند، این بود که روزی در خاک اندازی نجاست کرده، مجبورا بخورد او دادند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زمان یغمای</w:t>
      </w:r>
      <w:r>
        <w:rPr>
          <w:rStyle w:val="FootnoteAnchor"/>
          <w:rtl w:val="true"/>
        </w:rPr>
        <w:footnoteReference w:id="349"/>
      </w:r>
      <w:r>
        <w:rPr>
          <w:rFonts w:ascii="IRNazanin" w:hAnsi="IRNazanin" w:eastAsia="IRNazanin"/>
          <w:color w:val="111111"/>
          <w:sz w:val="28"/>
          <w:sz w:val="28"/>
          <w:szCs w:val="28"/>
          <w:rtl w:val="true"/>
          <w:lang w:bidi="fa-IR"/>
        </w:rPr>
        <w:t>شاعر در اصفهان بود که از پرتو حاجی محمد حسین خان بعضی فواید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تحریک کردند که نزد میرزا ابوالقاسم برود و بعضی </w:t>
      </w:r>
    </w:p>
    <w:p>
      <w:pPr>
        <w:pStyle w:val="BookText"/>
        <w:rPr/>
      </w:pPr>
      <w:r>
        <w:rPr>
          <w:rFonts w:ascii="IRNazanin" w:hAnsi="IRNazanin" w:eastAsia="IRNazanin"/>
          <w:color w:val="111111"/>
          <w:sz w:val="28"/>
          <w:sz w:val="28"/>
          <w:szCs w:val="28"/>
          <w:rtl w:val="true"/>
          <w:lang w:bidi="fa-IR"/>
        </w:rPr>
        <w:t>گفتگوها نماید، یغما در اطاقی که میرزا ابوالقاسم حبس نظر بود و محترم می‌زیست رفته، سلام داد و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غلیانی از میرزا ابوالقاسم سئوال کرد که شما در صبح چه چیز میل فرمودید، آن بیچاره سکوت کرد و در کمال اوقات تلخی چیزی نمی‌گفت، باز یغما در کمال اصرار این سئوال را تکرار کرد که او را به اقرار آورد، آخرالامر میرزا ابوالقاسم بیچاره ناچار شد در نهایت اوقات تلخی و تغیر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سوخته من در صبح گه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 و حضار مجلس خندیده،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بیچاره به این فضیحت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حاجی محمد حسین خان صدر با آن همه عداوت دیرینه و بغض‌های پیشینه، به واسطه کرامت طبع و نیکی فطرتی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این راضی به ایذاء میرزا ابوالقاسم نشده او را به کلی پامال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او را گرامی داشت و بر اعزاز او افزود و او را داماد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قبل از آن بود که حاجی محمد حسین خان به صدارت ایران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زمان صدارت که محتاج به این کش مکش‌ها نبود، چنانکه رسم است، صدارت هر چه خود می‌خواهد می‌کند و حق و ناحق و ظلم و عدل او بعدها معلوم می‌شود که به کیفر دولت می‌رسد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الحاصل میرزا ابوالقاسم مرد متین و با عزمی بوده است که در قم حکومت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عبد الدّخان امین الدوله پسر حاجی محمد حسین خان صدر اصفهانی، حکمران قم بوده است و شرح حال او در تواریخ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چندی هم سر رشته وزارت ایران موقتا با او شد ولی خود به جهاتی چند کناره داشت و به صدارت مستقله اقدام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دولت شاه مرحوم محمد شاه غازی به او تکلیف این کار کردند، تمکین نکرد و در اصفهان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حال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 سایر کتب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جمیع امتیازات و حالات او نمی‌پردازیم، </w:t>
      </w:r>
    </w:p>
    <w:p>
      <w:pPr>
        <w:pStyle w:val="BookText"/>
        <w:rPr/>
      </w:pPr>
      <w:r>
        <w:rPr>
          <w:rFonts w:ascii="IRNazanin" w:hAnsi="IRNazanin" w:eastAsia="IRNazanin"/>
          <w:color w:val="111111"/>
          <w:sz w:val="28"/>
          <w:sz w:val="28"/>
          <w:szCs w:val="28"/>
          <w:rtl w:val="true"/>
          <w:lang w:bidi="fa-IR"/>
        </w:rPr>
        <w:t>لکن شایسته نیست که چنین مرد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مجملاً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جمله صدور دولت قاجاریه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حوادث زمان نگذاشت که این کار امتدادی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او را صدر اعظم مستقل ندانیم، باید وزیر اعظم داخله‌اش بشناسیم که در داخله، هر تغییر و تبدیلی می‌خواست، می‌داد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حیات پدر خود حاجی محمد حسین خان صدر اعظم اصفهانی، مستوفی الممالک بود، وزارت مالیه و اغلب امور دیوانی به او راجع می‌گشت، کارهای بزرگ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در هزار و دویست و سی و نه، وفات کرد، او به رتق و فتق امور صدارت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سلطنت خاقان مغفور، فتحعلی شاه‌ـ طاب ثراه‌ـ رتبتی تمام و تسلطی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خواستی نصب کردی و هر کس را خواستی عزل نمودی، ولی بعد از چندی کناره گرفت، و اللّهیار خان آصف الدوله موقتا به کار صدارت پرداخت و وزیر اعظم بود ولی به واسطه مسامحه‌ای که از اللهیار خان در مقاتله روسیّه بروز کرد، خاطر خطیر خاقان مغفور، فتحعلی شاه ـطاب ثراه‌ـ از او رنجید، مجددا عبدالله خان امین الدوله به وزارت عظمی منصوب گردید بسی خوش رفتار بود و زمام دولتی 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خاقان مغفور در سفر اصفهان وفات کردند، امین الدوله را وحشتی پیدا شد، و دیگر به امور صدارت و وزارت نپرداخت و جهت آن بود که چون عباس میرزای نایب السلطنه، جهان فانی را وداع گفت، امین الدوله در ترویج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بلیغ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ولایتعهد شاهنشاه، غازی محمد شاه ـطاب ثراه‌ـ راضی نبود و امضاء نمی‌کرد و ولیعهدی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علی شاه ظل السلطان پیش نرفت و سلطنت مخصوص محمد شاه غازی شد، اضطرابی تمام به عبدالله خان امین الدوله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اللهیار خان آصف الدوله به جهت آنکه خالوی سلطنت است به وزارت اعظم می‌رسد و کار او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اصفهان در خانه مرحوم حاجی سید محمد باقر مجتهد رشتی متحصن گشت، چندان که او را از روی راستی طلب کردند و حقیقتا برای امروز وزارت عظمی وی را طلب داشتند، نیامد و در اصفهان </w:t>
      </w:r>
    </w:p>
    <w:p>
      <w:pPr>
        <w:pStyle w:val="BookText"/>
        <w:rPr/>
      </w:pPr>
      <w:r>
        <w:rPr>
          <w:rFonts w:ascii="IRNazanin" w:hAnsi="IRNazanin" w:eastAsia="IRNazanin"/>
          <w:color w:val="111111"/>
          <w:sz w:val="28"/>
          <w:sz w:val="28"/>
          <w:szCs w:val="28"/>
          <w:rtl w:val="true"/>
          <w:lang w:bidi="fa-IR"/>
        </w:rPr>
        <w:t>بود و محترمانه زندگانی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سنه هزار و دویست و شصت و سه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ماده تاریخ وفات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مرحوم عبدالرحمن امین الدوله در زمان حیات والد خودشان حکومت قم جزو ادارات ایشان بوده و در آن سرزمین هم چندی بسر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حکام قم مرحوم کیکاوس میرزا، پسر خاقان مغفور فتحعلی شاه ـ طاب ثراه ـ است که در همان زمان‌های سلطنت پدر به حکومت قم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ارکی داشته و نقاره خانه و دفتر خانه مفصلی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 و نقاره خانه و دفتر خانه او در جائی بوده است نزدیک صحن، که حالا به کوچه حرم 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 و دیوانخانه او کنون یک محله بزرگی است که خانه ها در آنجا بنا کرده‌اند و محل دفتر خانه و نقاره خانه و خلوت او الان معین است، که خانه قمی‌ها در آنجا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ابوطالب خان و میرزا عبدالباقی‌خان قزوینی برادر او نیز چندی حکمران قم بوده و باز میرزا ابوطالب خان ثانیا بعد از برادر خود به حکومت قم برقرار شده است که از جانب مرحوم صدر الممالک اردبیلی به حکومت آنجا در ثانی سرافراز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محمود خان کرکری و علی‌اکبرخان کرکری به حکومت آنجا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ذوالفقارخان بعد از آنها به حکومت قم سرافراز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ذوالفقار خان آثار خوبی از قم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پائین شهر، بازار بسیار وسیع خوبی ساخته است که به بازار ذوالفقار خان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دکاکین و طاقهای خوبی دارد، اما کنون دایر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بازار، به واسطه کناره بودن از حرم، مستاجر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جهانسوز خان و بعد از او مرحوم عبدالعلی خان ادیب‌الملک پسر مرحوم حاجی علی خان اعتمادالسلطنه فراشباشی است که دو بار به حکومت این شهر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میرزا حسن خان و میرزاسید یوسف و علی خان نام حاکم </w:t>
      </w:r>
    </w:p>
    <w:p>
      <w:pPr>
        <w:pStyle w:val="BookText"/>
        <w:rPr/>
      </w:pPr>
      <w:r>
        <w:rPr>
          <w:rFonts w:ascii="IRNazanin" w:hAnsi="IRNazanin" w:eastAsia="IRNazanin"/>
          <w:color w:val="111111"/>
          <w:sz w:val="28"/>
          <w:sz w:val="28"/>
          <w:szCs w:val="28"/>
          <w:rtl w:val="true"/>
          <w:lang w:bidi="fa-IR"/>
        </w:rPr>
        <w:t>شده‌اند و پس از ایشان حاجی عباسقلی خان قجر غلام پیشخدمت به حکومت آمده که حالا از اجزاء رئیسه دیوانخانه عدلیّه طهران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حکومت قم به حضرت علیه عالیه انیس الدوله‌ـ دامت شوکتهاـ تعلق یافت که حاجی حبیب الدخان برادر ایشان به حکومت این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مرحوم محمد مهدی خان اعتضاد الدوله پسر مرحوم میرزا محمد خان سپهسالار و صدر اعظم ایران از جانب دولت به حکومت قم آمده، پس از آن باز مرحوم عبدالعلی خان ادیب الملک به حکومت این شهر آمد، بعد از آن قم هم در جزو بعضی از شهرهای ایران ضمیمه اداره امیر کبیر مهرگان، حضرت مستطاب اشرف والا کامران میرزای نایب السلطنه وزیر جنگ شده، از جانب ایشان میرزا محمد حسین معروف به وزیر خمسه به حکومت این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میرزا سید مهدی تفرشی به حکومت این بلد منصوب گردید و باز مرحوم محمد مهدی‌خان اعتضاد الدوله از جانب حضرت والد، نایب السلطنه، به حکومت این ولایت آمدند و چند سالی باقی بودند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ایشان برادر والا گهر علی نقی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 امیر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قم منصوب شدند که ساوه و زرند هم جزو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هزار و سیصد و چهار و سیصد و پنج تا هفده ماه در این صفحات حکومت داشتند و کارهای نیکو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باز محمد مهدی خان اعتضادالدوله به حکومت این بلد منصوب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حکومت قم از اداره حضرت والا امیر کبیر نایب السلطنه ـروحی فداه‌ـ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اعتضادالدوله، سپهدار به حکومت این جا آمد و بدسلوکی کرد و چندی بعد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الدوله هم در آن هنگام به عالم بقا رخت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شهر قم به عباس میرزا، پسر مرحوم محمد مهدی خان اعتضاد الدوله، تعلق یافت که از طرف مادر گرامی فرزند نواب علیه عالیه فخر الملوک‌ـ دامت شوکتهاـاز ثبات سلطنت عظمی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او را امیرزاده خطاب کرده، به مثل شاهزاده‌گان، او را عباس میرزا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نایب الایاله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کنون هم که زمان نوشتن این سفرنامه است و هنگام توقف ما به شهر قم است، او در این </w:t>
      </w:r>
    </w:p>
    <w:p>
      <w:pPr>
        <w:pStyle w:val="BookText"/>
        <w:rPr/>
      </w:pPr>
      <w:r>
        <w:rPr>
          <w:rFonts w:ascii="IRNazanin" w:hAnsi="IRNazanin" w:eastAsia="IRNazanin"/>
          <w:color w:val="111111"/>
          <w:sz w:val="28"/>
          <w:sz w:val="28"/>
          <w:szCs w:val="28"/>
          <w:rtl w:val="true"/>
          <w:lang w:bidi="fa-IR"/>
        </w:rPr>
        <w:t>شهر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قراری که استنباط شد، در خیال این است که به لقب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سرافراز و ملقب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و بناهای خوبی از مرحوم اعتضاد الدوله در این شهر موجود است که اکنون ارک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این حکام را که ما ذکر کردیم، تنها حاکم قم نبوده‌اند، بلکه حکومت ساوه و زرند هم جزو حکومت قم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اعتضاد الدوله در بعضی اوقات حکومت قم و کاشان و ساوه و زرند را با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حکام فقط به حکومت قم نائل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میان این حکام قم که مذکور شد یکی عبدالله خان امین الدوله و میرزا ابوالقاسم صاحب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آثار و مآثر بوده‌اند که اشارتی به شرح حال ایشان شد و یکی دیگر علی نقی میرزای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 امیر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فضل و مقامات هستند و باید از ایشان هم اشاراتی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اهل فضل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جمیلی نداشته‌اند، اگر هم اتفاقایکی از آنها دارای شعری و فضلی بوده است، ما را بر حالات آنها اطلاعی پیدا نشد، که در این کتاب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شرح و بسط هر یک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شاهزاده علی نقی میرزای عین الملک، امیر تومان که شرم آید که در توصیف این برادر که به منزله پدر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سمت اخوت نداشت، می‌توانستیم که به اقصی الغایة، مراتب ایشان را بیان کنیم، اما کنون اندیشه داریم که اگر شرح مراتب ایشان را بنگاریم، دیگران زبان طعن گشایند و آن بیانات و توصیفات مرا حمل به اخوت کنند، لهذا ناچاریم که در شرح حال این برادر خود در کمال اختصار کوشیده، به طور اجمال اشاراتی نمائیم تا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صنَّف فقد استهدف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نیائیم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سرکارمعظم له دارای فضایل صوری و معنوی، صاحب عزم وافی و جزم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دانائی و مال‌اندیشی و درست کاری بوده، در صفات حمیده چنان سرشته شده‌اند که عاقل و دیوانه و خویش و بیگانه در ستایش ایشان اتفاق کلمه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صفت بزرگی که دارند این است که اگر چندین خطا از کسی ببیند، باز چون به او ملتجی شود و طلب عفو کند، ثانیا تلطف به او کرده، محرومش نمی‌سازند و </w:t>
      </w:r>
    </w:p>
    <w:p>
      <w:pPr>
        <w:pStyle w:val="BookText"/>
        <w:rPr/>
      </w:pPr>
      <w:r>
        <w:rPr>
          <w:rFonts w:ascii="IRNazanin" w:hAnsi="IRNazanin" w:eastAsia="IRNazanin"/>
          <w:color w:val="111111"/>
          <w:sz w:val="28"/>
          <w:sz w:val="28"/>
          <w:szCs w:val="28"/>
          <w:rtl w:val="true"/>
          <w:lang w:bidi="fa-IR"/>
        </w:rPr>
        <w:t>مردودش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حضور و حالت بزرگیشان مانع است که احدی را به خطای سابق از درگاه خود محروم کنند و با همین حالت، طوری احتیاط امور خود را می‌کنند که با این همه گذشت و اغماض، احدی بر ایشان چیره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حکومت و سیاست مدن و عدالت بصیر و خبیر و کافی و وافی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در این است که جنبه رفق و مدارات و مهربانی را از دست نمی‌دهند و با این حالت طوری خود را وانمود می‌کنند که گویا قهر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مهربانی که باشند باز همه کس از ایشان احتیاط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حکام، با یک طرف سازگار می‌شود که طرف دیگر را مقهور سازد، در احقاق حق طرفین چنان می‌کوشد که قوی بر ضعیف و فلان مجتهد مبسوط الید بر فلان رعیت بیچاره نمی‌تواند فائق شود، حقوق هر کس را خوب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رعیت و اولیای دولت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منشآت و نوشتجات، نه چندان با کمی خصوصیت و تزویر می‌کنند که او از جاده خارج شود و نه چندان در عنوانات تکبر می‌ورزند که کسی گله و رنجش در میان آرد مذاق و میزان و نبض هر کس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خود در هر موردی بصیرند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شوکت و سطوت را از دست می‌دهند و نه از مهر و محبت غفلت دارند که هیچ صفتی اخلال در کار ایشان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افراط و تفریط ندارند، غالبا در صفت میانه روی و اعتدال است، نهایت نرمی و ملاطفت را دارند، اما عمدا به خود یک صفت تهوری می‌بندند که کسی در حکومت ایشان از حد خود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جباریت مردم را به تواضع خود اطمینان</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ـ در زید عدل چه گویی که از بابت مبالغه حمل مصدر بر ذات شده است و گاهی مصدر به معنای اسم فاعل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خنیان اعلان و اسرار یعنی مقلن و 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یعنی مطمئن خاطر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تواضع و فروتنی مردم از قهاری او اندیشه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تاریخ ذکر صفات مردم را بهتر از ذکر کمالات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کمال و فضل کسی به کسی دیگر چندان فایده ندارد، اما</w:t>
      </w:r>
    </w:p>
    <w:p>
      <w:pPr>
        <w:pStyle w:val="BookText"/>
        <w:rPr/>
      </w:pPr>
      <w:r>
        <w:rPr>
          <w:rFonts w:ascii="IRNazanin" w:hAnsi="IRNazanin" w:eastAsia="IRNazanin"/>
          <w:color w:val="111111"/>
          <w:sz w:val="28"/>
          <w:sz w:val="28"/>
          <w:szCs w:val="28"/>
          <w:rtl w:val="true"/>
          <w:lang w:bidi="fa-IR"/>
        </w:rPr>
        <w:t>صفات و خوب و بد مردم به حال مردم بسیار مضر یا مثمر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حالات سرکارمعظم له که تصور کردیم، اکثر صفاتشان ممدوحه است ولی بعضی صفاتشان را اگر ذکر کنیم، جمعی تمجید خواهند کرد و برخی دیگر چندان ستایش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عقل کامل ایشان چنان اقتضا دارد که هر چه بکنند و بگویند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کسی در متانت، نوعی باشد که هر کس را به مجلس خود راه ندهد و پاره‌ای ضیافت‌های فسق و فجور نکند و از قاعده عقل دم زند، کمال تعریف را خواهد داشت، اما جمعی بوالهوس را اعتقاد آن است که باید همه روزه مجلس شخص، مثل تیاتر باشد و زمره مطربان و مقلدان از آنجا بهره‌ها برند و مزه‌ها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سرکار معظم له اعتناء به قول این و آن نداشته، از روش عقل حرکت کرده، متانت و درست کاری و مهربانی با مجربان و دانایان را از دست نمی‌دهند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جمیع خیالات و مزاق مردم مختلفه همراهی ندارند و به تبذیر و اسراف نمی‌پردازند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عربیه و کمالات ادبیه و تاریخ دانی و فرانسه و حساب و انشاء و سیاق و شعرگوئی و شعرشناسی ایشان به حدّی است که محل ستایش خاصّ‌و عام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داشتن کمالات، نوعی سکوت دارند که عشری از اعشار کمالات ایشان را کسی نمی‌داند و هیچ خودستائی و خودنمائی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وقار و سکوت را از کف نمی‌دهند، تا چندی کسی با ایشان محشور نشود، محال است که اظهار کمالات خود را نمایند، مگر بر سبیل ندرت گاهی اظهار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امیرزادگان و شاهزادگان این دوره کاملتر هستند، به طوری انشاءپردازی و مطلب نگاری دارند که کاغذهای ایشان در نزد همه کس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منشیان از عهده سلیقه ایشان بیرون نمی‌آیند، غالبا خودشان با داشتن چند نفر منشی، باید انشاء مطالب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انشاء اخوانیات ماهر هستند، بلکه در انشاء دیوانیات و ارقام و احکام و فرمان نویسی، طوری ماهرند که هیچ مترسّلی به آن خوبی در این دوره نمی‌تواند، ارقام‌نویسی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ندرة اگر در این دوره چند نفر منشی پیدا شود که بتواند بی غلط نزد ایشان مطلبی نگارد و نکته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را نیکو بسر آیند، از بی اعتنائی </w:t>
      </w:r>
    </w:p>
    <w:p>
      <w:pPr>
        <w:pStyle w:val="BookText"/>
        <w:rPr/>
      </w:pPr>
      <w:r>
        <w:rPr>
          <w:rFonts w:ascii="IRNazanin" w:hAnsi="IRNazanin" w:eastAsia="IRNazanin"/>
          <w:color w:val="111111"/>
          <w:sz w:val="28"/>
          <w:sz w:val="28"/>
          <w:szCs w:val="28"/>
          <w:rtl w:val="true"/>
          <w:lang w:bidi="fa-IR"/>
        </w:rPr>
        <w:t>هنوز تخلص برای خود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 را بدون ایراد انشاء می‌نمایند، مراسلات عربیه ایشان نثرا در اغلب جاها به دست است که از ایشان ستایش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به غایت نیکو می‌نویسند و در علم سیاق و حساب ماهرند که اگر وقتی در حکومت، منشی و مستوفی و سر رشته دار بخواهد، ناز کند و اظهار انحصار نماید، ایشان به تنهائی به انشاء و حساب و برات نویسی و ارقام نگاری، طوری ماهر و قادرند که کارها را به سهولت به شخصه از پیش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مدایح ایشان فضلای عصر قصاید عربیه و فارسیه سروده‌اند، از آن جمله قصیده میرزا غلام حسین خان ادیب است که به طور خلاصه، چند شعری از قصیده او را در این جا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ابنه من قد حوی شرفا لغر ابائه ذاخیر ابناء</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ابن ولکنه للمکرمات اب ابن ولکنه فخر لاباء</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علینقی الذی من فضل طینته وترب نعلیه یزهو الطین بالماء</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ولا اری فیه عیبا کان مستترا او ظاهرا غیر افراط باعطاء</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کم من هبات له فی الخلق قد نشرت لم تحصها قط فی عدّ و احصاء</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کیف احمد من فاق الوری شرفا سمت به کل اعلام و اسماء</w:t>
      </w:r>
      <w:r>
        <w:rPr>
          <w:rStyle w:val="FootnoteAnchor"/>
          <w:rtl w:val="true"/>
        </w:rPr>
        <w:footnoteReference w:id="35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احمد من قد کان رتبته فوق المدایح فی جد و اطراء</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من فیضه قد حکینا کل اوصاف من جوده قد روینا کل انباء</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له مصابیح من فضل و من ادب ذکائه زیتها فی حال اضواء</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یامنیة الدهر یا نیل المنی کرما یامن به ینجلی کل الاشدّاء</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یاذالمعالی دام ظل وجودکم اهلا و سهلا مرحبا بورودکم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شرف و مقامات بلند، ظل و سایه وجود شما دائمی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خوش آمدید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جناب ملا عبدالعلی قاضی سبزواری، پاره‌ای مقاطیع در مدیحت ایشان سروده‌اند، از آن جمله این چند بیت از قصیده ایست که در تهنیت حکومت سر کار معظم له و ورود ایشان به سبزوار انشاء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مباراتها و عباراتها و رسایل عدیده در باب ایرادات به این قصیده نوشته شده که مقام مقتضی نوشتن آن تفصیلات نیست، عجالة به نوشتن چند بیتی 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دائما فی ظلال المجد والنعم و عم صباحا اخا جود و اغناء</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طوبی لکم نورت عین قلوبنا احییت مهجتنا برغم حسودکم</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ذقنا اجاج الهجر نرحو بعدها نسقی رحیقا من مناهل جودکم</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خلاصه از مداحان او اگر بخواهیم اشعار بنگاریم، خود کتابی جداگانه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سرکار معظم له، به عربی و فارسی منشآت و تعلیقات و حواشی خوبی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دو نوشته ایشان را در این جا می‌نگاریم که میزان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سئوال طرف را نمی‌دانیم چه بوده است که این جواب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سئوال و جواب هر دو نوشته می‌شد، نکات و خوبی این دو جواب بهتر معین می‌گشت، اما ناقدان بصیر </w:t>
      </w:r>
    </w:p>
    <w:p>
      <w:pPr>
        <w:pStyle w:val="BookText"/>
        <w:rPr/>
      </w:pPr>
      <w:r>
        <w:rPr>
          <w:rFonts w:ascii="IRNazanin" w:hAnsi="IRNazanin" w:eastAsia="IRNazanin"/>
          <w:color w:val="111111"/>
          <w:sz w:val="28"/>
          <w:sz w:val="28"/>
          <w:szCs w:val="28"/>
          <w:rtl w:val="true"/>
          <w:lang w:bidi="fa-IR"/>
        </w:rPr>
        <w:t>باز می‌دانند که در این دو ورقه انشاء فارسی و عربی که کرده‌اند، چه قدر ملاحت به کار برده‌اند، این مسیله را وقتی نوشته‌اند که در قم حکومت داشته‌اند و میرزا غلام حسین خان ادیب با ایشان در آن سفر منادمت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ندیم باشی مخاطب بوده‌اند، در ایام ییلاق، عید اضحی در پیش آمده است و رسم است که امراء و حطّام در هر جا که حکومت دارند، به جهت علماء و اشراف و اعیان آن شهر و اجزای محترم خود، گوسفند بفرستند و از برای بعضی اشخاص، دو رأس و سه رأس روانه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بعضی یک رأس می‌فرستند و این کار یک نوع احترامی است که در ملت اسلام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اعیان باید درین موقع، این گونه مهربانی‌ها و توقیرات، به اهل علم و اجزای مخصوص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درین موقع برای میرزا غلام حسین خان ادیب یک رأس گوسفند فرستاده شده و او به جهت رقابتی که با دیگران داشته است، متوقع بوده است که دو گوسفند برای او فرستاده شود، لهذا گوسفند را پس فرستاده و گله گذاری نموده است که این جواب به او نوشته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العنوان و القاب، ندیم باشی، وقتی عضدالدوله</w:t>
      </w:r>
      <w:r>
        <w:rPr>
          <w:rStyle w:val="FootnoteAnchor"/>
          <w:rtl w:val="true"/>
        </w:rPr>
        <w:footnoteReference w:id="365"/>
      </w:r>
      <w:r>
        <w:rPr>
          <w:rFonts w:ascii="IRNazanin" w:hAnsi="IRNazanin" w:eastAsia="IRNazanin"/>
          <w:color w:val="111111"/>
          <w:sz w:val="28"/>
          <w:sz w:val="28"/>
          <w:szCs w:val="28"/>
          <w:rtl w:val="true"/>
          <w:lang w:bidi="fa-IR"/>
        </w:rPr>
        <w:t>در میدان بزرگ دارالعلم شیراز از استاد کامل ابوعلی فارسی</w:t>
      </w:r>
      <w:r>
        <w:rPr>
          <w:rStyle w:val="FootnoteAnchor"/>
          <w:rtl w:val="true"/>
        </w:rPr>
        <w:footnoteReference w:id="366"/>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استثناء چیست؟ جوابی گفت که مطابق سوال نبود، عضدالدوله ایراد کرد، ابوعلی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جواب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حالا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جواب ییلاقی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بیابان و صحرا و قّلت گوسفند برای عید اضحی، چه جای این گله گذاری‌ها است، شأن شما معلوم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سخن جائی و هر نکته مقامی دارد؛ شما را با شخص بی مقامی </w:t>
      </w:r>
    </w:p>
    <w:p>
      <w:pPr>
        <w:pStyle w:val="BookText"/>
        <w:rPr/>
      </w:pPr>
      <w:r>
        <w:rPr>
          <w:rFonts w:ascii="IRNazanin" w:hAnsi="IRNazanin" w:eastAsia="IRNazanin"/>
          <w:color w:val="111111"/>
          <w:sz w:val="28"/>
          <w:sz w:val="28"/>
          <w:szCs w:val="28"/>
          <w:rtl w:val="true"/>
          <w:lang w:bidi="fa-IR"/>
        </w:rPr>
        <w:t>مقابل نکرده‌ام، انشاء الله سلامتی باشد، تلافی اینها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زیاده مطلبی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رقعه‌ای که به یک تمثیل و حکایت مختصر، ادای مطلب نماید و یصح السکوت باشد، نهایت تعریف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زمانی که در قم حکومت داشته‌اند و به ییلاقات بلوک قهستان، ییلاق کرده بودند، ندیم باشی مذکور، گویا به جهت امر ناگواری کاغذی می‌نویسد و تحصیل مرخصی می‌کند که به طهران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معظم له جواب عربی به او نوشته نمی‌گذارد که به طهران معاودت نماید و امیدوارش می‌سازد و صورت آن جواب این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امیر بعض بلاد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امینه و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قرئت کتابک و فهمت خطابک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انه کتاب غریب و خطاب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رایته صبحا لا ملاحة له او ملیحا لا صباحة معه کانه بیاض بلا سواد و سواد ما فیه سداد و نعم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 عرف قدره و لم یتعد 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اقول لک الا ما قال اول من قال</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غرک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اخره و امّا استرخاصک منی فی المسیر الی طهران فهذا مما لا فائدة فیه لالی اجازه ان 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بخفیّ حنین</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 من الراحة باکی العینین عم صباحا فانک منی فی السفر بمنزله الرکاب و فی الحضر کالکتاب لا افارقهما ابدا و احبهما حبا سرمدا اسلم تسلم </w:t>
      </w:r>
    </w:p>
    <w:p>
      <w:pPr>
        <w:pStyle w:val="BookText"/>
        <w:rPr/>
      </w:pPr>
      <w:r>
        <w:rPr>
          <w:rFonts w:ascii="IRNazanin" w:hAnsi="IRNazanin" w:eastAsia="IRNazanin"/>
          <w:color w:val="111111"/>
          <w:sz w:val="28"/>
          <w:sz w:val="28"/>
          <w:szCs w:val="28"/>
          <w:rtl w:val="true"/>
          <w:lang w:bidi="fa-IR"/>
        </w:rPr>
        <w:t>ان شاء الله لاتری بعد مکروها</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نامه‌ات را خواندم و کلامت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نامه‌ای است غریب و خطابی است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خوبرویی بدون ملاحت یا ملیحی بدون خوبرویی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سفیدی است بدون سیاهی و نوشتار، و نوشتاری است که در آن استواری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گفت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انسانی را که ارزشش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شأنش فراتر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نمی‌گویم به تو مگر آنچه را که اولین کس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عزتت تو را مغرور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کسب رخصت تو برای بازگشت به طهران، این درخواست از آن اموری است که در آن فایده‌ای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به تو اجازه دهم که ناکام بمانی و ناامید از آرامش، با دو چشم گریان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سفر برای من به منزله رکابی و در حضر به منزله کتاب، از آن دو هرگز جدا نمی‌شوم و آنها را به محبتی سرمدی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من باش تا سالم بمانی ان شاء الله بعد از این ناراحتی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زارنی طیف الحبیب بها من بعد ما شفنی بالوجد و السّهر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خیال محبوب به دیدارم آمد، پس از آنکه مرا با اندوه عشق و شب زنده داری، زار و ناتوان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اشعار عربیه ایشان این چند بیت درین جا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ارقی طولی اللیالی لها و قل بعیشک عیشی بعد بعدک ماصفا</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فماذقت طعم النوم مذطفت فی الهوی و لا نظرت عینای جاما وقرقفا</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متی اشفقتْ فاسئل لی الوصل عارفا بحالی و انکرنی اذا رامتْ الجفا</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ونیز این چند شعر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نسیم الصبح بلغ تحیتی الی رشاء من حبها صرت مدنفا</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فظن یسمرلی من طیب السمر و ظنت اجنی به من عذب الثمر</w:t>
      </w:r>
      <w:r>
        <w:rPr>
          <w:rStyle w:val="FootnoteAnchor"/>
          <w:rtl w:val="true"/>
        </w:rPr>
        <w:footnoteReference w:id="37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ضّرم النای نار الشوق فی کبدی و اذهب النوم من جضنی و من بصری</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و نیز مختصری در شرح حال ایشان با بعضی اشعار فارسی که سروده‌اند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قدسیه</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رفت از بر من قرار و آرام آن روز که رفت یارم از دست</w:t>
      </w:r>
    </w:p>
    <w:p>
      <w:pPr>
        <w:pStyle w:val="BookText"/>
        <w:rPr/>
      </w:pPr>
      <w:r>
        <w:rPr>
          <w:rFonts w:ascii="IRNazanin" w:hAnsi="IRNazanin" w:eastAsia="IRNazanin"/>
          <w:color w:val="111111"/>
          <w:sz w:val="28"/>
          <w:sz w:val="28"/>
          <w:szCs w:val="28"/>
          <w:rtl w:val="true"/>
          <w:lang w:bidi="fa-IR"/>
        </w:rPr>
        <w:t>من در همه شهر جز توام نیست صد همچو من ای صنم تو را هست</w:t>
      </w:r>
    </w:p>
    <w:p>
      <w:pPr>
        <w:pStyle w:val="BookText"/>
        <w:rPr/>
      </w:pPr>
      <w:r>
        <w:rPr>
          <w:rFonts w:ascii="IRNazanin" w:hAnsi="IRNazanin" w:eastAsia="IRNazanin"/>
          <w:color w:val="111111"/>
          <w:sz w:val="28"/>
          <w:sz w:val="28"/>
          <w:szCs w:val="28"/>
          <w:rtl w:val="true"/>
          <w:lang w:bidi="fa-IR"/>
        </w:rPr>
        <w:t>ای مایه عمر جاودانی وی فتنه هوشیار و هم مست</w:t>
      </w:r>
    </w:p>
    <w:p>
      <w:pPr>
        <w:pStyle w:val="BookText"/>
        <w:rPr/>
      </w:pPr>
      <w:r>
        <w:rPr>
          <w:rFonts w:ascii="IRNazanin" w:hAnsi="IRNazanin" w:eastAsia="IRNazanin"/>
          <w:color w:val="111111"/>
          <w:sz w:val="28"/>
          <w:sz w:val="28"/>
          <w:szCs w:val="28"/>
          <w:rtl w:val="true"/>
          <w:lang w:bidi="fa-IR"/>
        </w:rPr>
        <w:t>بنشین که هزار فتنه برخواست تا ننشستی تو، فتنه ننشست</w:t>
      </w:r>
    </w:p>
    <w:p>
      <w:pPr>
        <w:pStyle w:val="BookText"/>
        <w:rPr/>
      </w:pPr>
      <w:r>
        <w:rPr>
          <w:rFonts w:ascii="IRNazanin" w:hAnsi="IRNazanin" w:eastAsia="IRNazanin"/>
          <w:color w:val="111111"/>
          <w:sz w:val="28"/>
          <w:sz w:val="28"/>
          <w:szCs w:val="28"/>
          <w:rtl w:val="true"/>
          <w:lang w:bidi="fa-IR"/>
        </w:rPr>
        <w:t>تیری که زدی زغمزه بر دل تا ریشه زندگانی ام خست</w:t>
      </w:r>
    </w:p>
    <w:p>
      <w:pPr>
        <w:pStyle w:val="BookText"/>
        <w:rPr/>
      </w:pPr>
      <w:r>
        <w:rPr>
          <w:rFonts w:ascii="IRNazanin" w:hAnsi="IRNazanin" w:eastAsia="IRNazanin"/>
          <w:color w:val="111111"/>
          <w:sz w:val="28"/>
          <w:sz w:val="28"/>
          <w:szCs w:val="28"/>
          <w:rtl w:val="true"/>
          <w:lang w:bidi="fa-IR"/>
        </w:rPr>
        <w:t>افسوس که یار سست پیمان هر عهد که کرده بود بشکست</w:t>
      </w:r>
    </w:p>
    <w:p>
      <w:pPr>
        <w:pStyle w:val="BookText"/>
        <w:rPr/>
      </w:pPr>
      <w:r>
        <w:rPr>
          <w:rFonts w:ascii="IRNazanin" w:hAnsi="IRNazanin" w:eastAsia="IRNazanin"/>
          <w:color w:val="111111"/>
          <w:sz w:val="28"/>
          <w:sz w:val="28"/>
          <w:szCs w:val="28"/>
          <w:rtl w:val="true"/>
          <w:lang w:bidi="fa-IR"/>
        </w:rPr>
        <w:t>ما را به غم فراق بنشاند خود رفت چنانکه تیر از شست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در نسخه خطی ضبط نشده بود و برای تأمین نظر نویسنده، از کتاب تذکرة انجمن ناصری مدایح نگار، انتخاب و نوشته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 ابراهیم خان مدایح نگار، منشی سفارت انگلیس نگاشته است، ضبط شده، به حلیه‌ی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اشعار فارسی ایشان، این چند بیت را در این جا می‌نگاریم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همین چند سطر در شرح حال ایشان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سی و پنج سال از عمر شریفشان می‌گذرد، از ابتدای عهد شباب به خدمات دیوانی و لوازم جان نثاری‌ها افتخار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خدمات دولتی که سرافراز شده‌اند، ثبت مختصر آنها از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نیشابور و عمّارلو؛ نایب الایاله‌گی خراسان؛ ریاست قشون خراسان؛ حکومت سبزوار سه بار؛ حکومت قم و ساوه و زرند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هم به حکومت بهبهان و ایل ممسنی منتخب و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در دو دولت علیه، رتبه امیر </w:t>
      </w:r>
      <w:bookmarkStart w:id="251" w:name="pg3808_39752"/>
    </w:p>
    <w:p>
      <w:pPr>
        <w:pStyle w:val="BookText"/>
        <w:rPr/>
      </w:pPr>
      <w:bookmarkEnd w:id="251"/>
      <w:r>
        <w:rPr>
          <w:rFonts w:ascii="IRNazanin" w:hAnsi="IRNazanin" w:eastAsia="IRNazanin"/>
          <w:color w:val="111111"/>
          <w:sz w:val="28"/>
          <w:sz w:val="28"/>
          <w:szCs w:val="28"/>
          <w:rtl w:val="true"/>
          <w:lang w:bidi="fa-IR"/>
        </w:rPr>
        <w:t xml:space="preserve">تومانی داشته،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و به تمثال همایون مکّلل به الماس از درجه اولی، قرین اعزاز و امتیازند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وجنات حال ایشان چنان استنباط می‌کنیم که باید این شعر را برای ایشان بخوانیم؛</w:t>
      </w:r>
    </w:p>
    <w:p>
      <w:pPr>
        <w:pStyle w:val="BookText"/>
        <w:rPr/>
      </w:pPr>
      <w:r>
        <w:rPr>
          <w:rFonts w:ascii="IRNazanin" w:hAnsi="IRNazanin" w:eastAsia="IRNazanin"/>
          <w:color w:val="111111"/>
          <w:sz w:val="28"/>
          <w:sz w:val="28"/>
          <w:szCs w:val="28"/>
          <w:rtl w:val="true"/>
          <w:lang w:bidi="fa-IR"/>
        </w:rPr>
        <w:t>باش تا صبح دولتت بدمد کاین هنوز از نتایج سحر است</w:t>
      </w:r>
    </w:p>
    <w:p>
      <w:pPr>
        <w:pStyle w:val="BookText"/>
        <w:rPr/>
      </w:pPr>
      <w:r>
        <w:rPr>
          <w:rFonts w:ascii="IRNazanin" w:hAnsi="IRNazanin" w:eastAsia="IRNazanin"/>
          <w:color w:val="111111"/>
          <w:sz w:val="28"/>
          <w:sz w:val="28"/>
          <w:szCs w:val="28"/>
          <w:rtl w:val="true"/>
          <w:lang w:bidi="fa-IR"/>
        </w:rPr>
        <w:t>شرح حال حالیه قم و اسامی حکام و شرح طوایف و صنایع و ایلات و مساجد و علماء و تعداد نفوس آنجا از قراری بود که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حال پیش از این مطلب جدیدی به دست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باید به ذکر مزارع و بلوکات و دیهات و حبال قم، به طور اجمال چند ورقی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از داخله شهر مطلب جدیدی به دست آمد، ثانیا خواهیم نگاشت</w:t>
      </w:r>
      <w:r>
        <w:rPr>
          <w:rFonts w:eastAsia="IRNazanin" w:cs="IRNazanin"/>
          <w:color w:val="111111"/>
          <w:sz w:val="28"/>
          <w:szCs w:val="28"/>
          <w:rtl w:val="true"/>
          <w:lang w:bidi="fa-IR"/>
        </w:rPr>
        <w:t>.</w:t>
      </w:r>
    </w:p>
    <w:p>
      <w:pPr>
        <w:pStyle w:val="Heading3"/>
        <w:numPr>
          <w:ilvl w:val="2"/>
          <w:numId w:val="1"/>
        </w:numPr>
        <w:rPr/>
      </w:pPr>
      <w:bookmarkStart w:id="252" w:name="__RefHeading___Toc1320710_2281741623"/>
      <w:bookmarkStart w:id="253" w:name="_Toc88"/>
      <w:bookmarkEnd w:id="252"/>
      <w:r>
        <w:rPr>
          <w:rtl w:val="true"/>
        </w:rPr>
        <w:t>[</w:t>
      </w:r>
      <w:r>
        <w:rPr>
          <w:rtl w:val="true"/>
        </w:rPr>
        <w:t>اراضی اطراف قم و اسامی آن‌ها</w:t>
      </w:r>
      <w:r>
        <w:rPr>
          <w:rtl w:val="true"/>
        </w:rPr>
        <w:t>]</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اطراف قم و اسامی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شهر قم برون شوی، مزارع و دهات نزدیک به شهر جزو بلوکات قم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به یک طوری تقسیم کرده‌اند که ما هم از اصطلاح و ترتیب آنها خارج نمی‌شویم، و به همان تقسیمی که کرده‌اند،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شهر بیرون بروی، اراضی و توابع اطراف قم را به این قسم اسم گذاشته‌اند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قسمی را که مزارع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آب از رودخانه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قسمی را که دارای قری و خانوار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آنکه اینها از رودخانه قم مشروب نمی‌شوند و محصولات خود را به آب قنات همان ده مشروب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اگر چه آنها هم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آنها را از قرای قنواتی مجزّا فرض کرده‌اند و خالصانه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دور دروازه‌های شهر است، و مزارع تا یک فرسخی و یک فرسخی و نیمی در دور شهر امتداد دارد، و قرای قنواتی و خالصه جات هم تا دو فرسخی، دور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دهات و مزارع که باشد، در جزو بلوکات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بلوکات قم مسمّاة به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کرود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bookmarkStart w:id="254" w:name="pg3808_39753"/>
    </w:p>
    <w:p>
      <w:pPr>
        <w:pStyle w:val="BookText"/>
        <w:rPr/>
      </w:pPr>
      <w:bookmarkEnd w:id="254"/>
      <w:r>
        <w:rPr>
          <w:rFonts w:ascii="IRNazanin" w:hAnsi="IRNazanin" w:eastAsia="IRNazanin"/>
          <w:color w:val="111111"/>
          <w:sz w:val="28"/>
          <w:sz w:val="28"/>
          <w:szCs w:val="28"/>
          <w:rtl w:val="true"/>
          <w:lang w:bidi="fa-IR"/>
        </w:rPr>
        <w:t>بلوکات دیگر هر چه یافت شود، به مزارع و قراء کنار رودخانه موسوم شده است که مالیات آنها جزو بلوکات نیست، مباشر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را چم کنار رودخانه گویند</w:t>
      </w:r>
      <w:r>
        <w:rPr>
          <w:rFonts w:eastAsia="IRNazanin" w:cs="IRNazanin"/>
          <w:color w:val="111111"/>
          <w:sz w:val="28"/>
          <w:szCs w:val="28"/>
          <w:rtl w:val="true"/>
          <w:lang w:bidi="fa-IR"/>
        </w:rPr>
        <w:t>.</w:t>
      </w:r>
    </w:p>
    <w:p>
      <w:pPr>
        <w:pStyle w:val="Heading3"/>
        <w:numPr>
          <w:ilvl w:val="2"/>
          <w:numId w:val="1"/>
        </w:numPr>
        <w:rPr/>
      </w:pPr>
      <w:bookmarkStart w:id="255" w:name="__RefHeading___Toc1320712_2281741623"/>
      <w:bookmarkStart w:id="256" w:name="_Toc89"/>
      <w:bookmarkEnd w:id="255"/>
      <w:r>
        <w:rPr>
          <w:rtl w:val="true"/>
        </w:rPr>
        <w:t>[</w:t>
      </w:r>
      <w:r>
        <w:rPr>
          <w:rtl w:val="true"/>
        </w:rPr>
        <w:t>مباشرین مختلف مالیات</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مباشرین مختلف مالیات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کلیةً در قم یک مباشر مال شهر قم است و چون بیرون آید یک مباشر مخصوص باغات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مباشرباغات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ابوالجمع علی‌حده دارد که از بابت قصیل و کاه و علف و میوه، حق جریبانه از صاحبان باغ می‌گیرد و صاحبان باغات در شهر مسکن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مباشر برای مزارع دور شهر معین می‌شود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مزروعی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مزارع تا یک فرسخ و نیمی شهر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مالکین مزارع در شهر سکنی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مزارع جز صحرا دیگر قلعه و خانوار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 از شهر، صبح به آنجاها رفته، زراعت می‌کنند و شام به شهر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 هر مزرعه، چند نفر دشتبان می‌گذارند که محافظت صیفی و شتوی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این مزارع از رودخانه است و مباشر عمل مزروعی در شهر قم، از روی تقسیم بنچه آب و ملکی که در دست دارد، از مالکین، مالیات دیوانی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مباشر برای قنوات معین می‌شود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مالیات از آن دهاتی می‌گیرد که دو فرسخی شهر واقع شده، سکنه دارد و جزو بلوکات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قنات دارند لهذا مباشر این دهات را مباشر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مباشر یا دو مباشر یا سه مباشر یا چهار مباشر هم برای چهار بلوک معین می‌شود که گاهی بر جمیع بلوکات، یک مباشر و نایب الحکومة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هر بلوکی را به یک مباشر مخصوص می‌دهند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کلیةً اصطلاح اهل قم این است که باغات و مزروعی و قنوات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می‌گویند و باقی را جزو بلوکات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می‌شود که از برای اخذ مالیات عمل باغات و مزروعی و قنوات، یک نفر مباشر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مالیات </w:t>
      </w:r>
    </w:p>
    <w:p>
      <w:pPr>
        <w:pStyle w:val="BookText"/>
        <w:rPr/>
      </w:pPr>
      <w:r>
        <w:rPr>
          <w:rFonts w:ascii="IRNazanin" w:hAnsi="IRNazanin" w:eastAsia="IRNazanin"/>
          <w:color w:val="111111"/>
          <w:sz w:val="28"/>
          <w:sz w:val="28"/>
          <w:szCs w:val="28"/>
          <w:rtl w:val="true"/>
          <w:lang w:bidi="fa-IR"/>
        </w:rPr>
        <w:t>هر عملی را از مالکین و رعایا گرفته، به حکومت قم می‌پردازد، چون مالیات باغات و مزروعی و قنوات چندان قابل نیست، لهذا از برای هر کاری یک مباشر برقرار نمی‌کنند، بلکه هر سه عمل را به یک نفر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اوقات،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وازکرود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عبارت از دو قریه صرم</w:t>
      </w:r>
      <w:r>
        <w:rPr>
          <w:rStyle w:val="FootnoteAnchor"/>
          <w:rtl w:val="true"/>
        </w:rPr>
        <w:footnoteReference w:id="377"/>
      </w:r>
      <w:r>
        <w:rPr>
          <w:rFonts w:ascii="IRNazanin" w:hAnsi="IRNazanin" w:eastAsia="IRNazanin"/>
          <w:color w:val="111111"/>
          <w:sz w:val="28"/>
          <w:sz w:val="28"/>
          <w:szCs w:val="28"/>
          <w:rtl w:val="true"/>
          <w:lang w:bidi="fa-IR"/>
        </w:rPr>
        <w:t>و خورآباد</w:t>
      </w:r>
      <w:r>
        <w:rPr>
          <w:rStyle w:val="FootnoteAnchor"/>
          <w:rtl w:val="true"/>
        </w:rPr>
        <w:footnoteReference w:id="378"/>
      </w:r>
      <w:r>
        <w:rPr>
          <w:rFonts w:ascii="IRNazanin" w:hAnsi="IRNazanin" w:eastAsia="IRNazanin"/>
          <w:color w:val="111111"/>
          <w:sz w:val="28"/>
          <w:sz w:val="28"/>
          <w:szCs w:val="28"/>
          <w:rtl w:val="true"/>
          <w:lang w:bidi="fa-IR"/>
        </w:rPr>
        <w:t>است، جزو حومه و توابع شهر قرار می‌دهند و آن را مستقلاً بلوک علی حده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حقیقی قم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کنون باید اسامی باغات و مزروعی و قنوات و خالصه جات و بلوکات و مزارع کنار رودخانه و چم‌ها را به تفصیل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مزارع و دهات را معین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اسامی باغات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سابقا اشاره شده، کنون اسم تمام باغات دور شهر را درین جا ثبت می‌کنیم که اهمال درین کار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باغات تمامی از آب رودخانه مشروب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میوه جات در آن باغ‌ها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واسطه گرمی هوا، دوام آنها کم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باغات در خود شهر ساکن هستند، صبح به سرکارخود رفته، شام به شهر مراجعت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باغات بعضی در داخل حصار و باره شهر واقع است و برخی در خارج شهر و نزدیکی آن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مالیاتی که بر آنها بسته شده است در ممیزی میرزا حبیب الّله‌خان، برادر مرحوم میرزا نصرالله مستوفی گرگانی واقع شده که در این دولت بعد از گرانی، به قم، از طرف دولت مأمور شده، به هر جا جمعی جدید بست و تعدیلی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صورتی به دفتر طهران فرستاد تا از آن قراء جزو جمع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جزو قبل هم، در ممیزی و تاریخ ورود او به شهر قم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باغات در اطراف دروازه‌ها واقع شده و اسامی هر یک از محلات مسطوره‌ی آتیه می‌باشد</w:t>
      </w:r>
      <w:r>
        <w:rPr>
          <w:rFonts w:eastAsia="IRNazanin" w:cs="IRNazanin"/>
          <w:color w:val="111111"/>
          <w:sz w:val="28"/>
          <w:szCs w:val="28"/>
          <w:rtl w:val="true"/>
          <w:lang w:bidi="fa-IR"/>
        </w:rPr>
        <w:t xml:space="preserve">. </w:t>
      </w:r>
      <w:bookmarkStart w:id="257" w:name="pg3808_39755"/>
    </w:p>
    <w:p>
      <w:pPr>
        <w:pStyle w:val="Heading3"/>
        <w:numPr>
          <w:ilvl w:val="2"/>
          <w:numId w:val="1"/>
        </w:numPr>
        <w:rPr/>
      </w:pPr>
      <w:bookmarkStart w:id="258" w:name="__RefHeading___Toc1320714_2281741623"/>
      <w:bookmarkStart w:id="259" w:name="_Toc90"/>
      <w:bookmarkEnd w:id="257"/>
      <w:bookmarkEnd w:id="258"/>
      <w:r>
        <w:rPr>
          <w:rtl w:val="true"/>
        </w:rPr>
        <w:t>[</w:t>
      </w:r>
      <w:r>
        <w:rPr>
          <w:rtl w:val="true"/>
        </w:rPr>
        <w:t xml:space="preserve">باغات طرف دروازه معصومه علیهاالسلام </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باغات طرف دروازه معصومه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باغات طرف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آبادترین باغات قم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راه عراق در بالای باغات واقع است، چهل جریب وسعت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هر نوع اشجار است، پنجاه جریب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باغ بالا متعلّق به مرحوم حاجی اصغرخان است در جنب رودخانه، نزدیک دروازه عراق،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پائین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حاجی اصغرخان که در ضمن طایفه حاجی حسینی ذکر او شده است، او را آباد و تأسیس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خوبی دارد و باغ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شهر، درخت‌های کهن و آب روان دارد و همیشه محل تفرج و تفنن حکومت و مقام گردش اجزاء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هشتاد جریب وسعت آن است و باغ پائین حاجی اصغرخان هم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طول، به این اسم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 سیاه معتبری دارد و شصت و پنج جریب آن را مساحت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کنون بسیار آباد و ممتاز است و چهل جریب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 و آباد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باغ حاجی اصغرخان مرحوم است و نود جریب فسحت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حماط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اصلاً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از باغات قدیم است و در جنب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جریب آن نهایت آبادی را دارد و مابقی آباد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مساحت آن شصت جریب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جدید است، مرحوم حاجی سید جواد مجتهد قمی، آن را آباد نموده است و نود جریب مساحت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متولی باشی، از باغات جدید است، نزدیک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نهایت آبادی را دارد و چهل جریب وسعت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چندان آبادی ندارد و میوه آن، انار و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جریب وسعت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دو دانگه حاجی اصغرخان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باغات قدیم بوده، ولی مخروبه شده بود، مرحوم حاجی اصغرخان آن را آباد نموده، بسیار آباد است، نزدیک دوازه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 خوبی به مثل توت شمران دارد، زردآلوی خوبی در آنجا به عمل می‌آید که معروف به زردآلوی میر جمالی است، شصت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دیوار باغ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حاجی ابراهیم تاجر بوده، آن را به طرز کاروانسرا، دایر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کاروانسرای معتبری شده، ولی اسم آن باغ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جناب آقا سید حسین متولی باشی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در حصار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از باغات قدیم بوده، و سی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بوده است، ولی دو ثلث آن ازبیوتات اهالی شده است و یک ثلث آن باغ می‌باشد و آن هم دو قطعه شده است و آباد است و سی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جناب آقا سید حسین متولی باشی است، داخل در حصار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بسیار آباد است، در قدیم آبادی مختصری داشته است و شصت جریب وسعت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ورثه حاجی میرزا محمد علی، چون در جنب باغات جناب متولی باشی واقع است چندان آبادی ندارد، ولی سابق بر این آباد بوده است، سی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باغ حاجی میرزا محمد علی واقع است، چندان آبادی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جریب، وسعت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 مرحوم میرزای قمی‌ـ اعلی الّله مقامه‌ـ است، از باغات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اشجار آن انار و انجیر است و سی جریب مساحت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و آبادی آن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آنجا بیشتر انجیر </w:t>
      </w:r>
      <w:bookmarkStart w:id="260" w:name="pg3808_39757"/>
    </w:p>
    <w:p>
      <w:pPr>
        <w:pStyle w:val="BookText"/>
        <w:rPr/>
      </w:pPr>
      <w:bookmarkEnd w:id="260"/>
      <w:r>
        <w:rPr>
          <w:rFonts w:ascii="IRNazanin" w:hAnsi="IRNazanin" w:eastAsia="IRNazanin"/>
          <w:color w:val="111111"/>
          <w:sz w:val="28"/>
          <w:sz w:val="28"/>
          <w:szCs w:val="28"/>
          <w:rtl w:val="true"/>
          <w:lang w:bidi="fa-IR"/>
        </w:rPr>
        <w:t>و انار است و عرض و طول آن بیست و پنج جریب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نوسروکاج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 در قدیم در میان شهر واقع بوده و از آثار عمارات آن معلوم می‌شود که مسکن یکی از اعیان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آقا محمد خان، در فتح قم و ورود به این شهر، در این باغ منزل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کنون چندان آبادی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جریب ذرع، مربّع آن است</w:t>
      </w:r>
      <w:r>
        <w:rPr>
          <w:rFonts w:eastAsia="IRNazanin" w:cs="IRNazanin"/>
          <w:color w:val="111111"/>
          <w:sz w:val="28"/>
          <w:szCs w:val="28"/>
          <w:rtl w:val="true"/>
          <w:lang w:bidi="fa-IR"/>
        </w:rPr>
        <w:t>.</w:t>
      </w:r>
    </w:p>
    <w:p>
      <w:pPr>
        <w:pStyle w:val="Heading3"/>
        <w:numPr>
          <w:ilvl w:val="2"/>
          <w:numId w:val="1"/>
        </w:numPr>
        <w:rPr/>
      </w:pPr>
      <w:bookmarkStart w:id="261" w:name="__RefHeading___Toc1320716_2281741623"/>
      <w:bookmarkStart w:id="262" w:name="_Toc91"/>
      <w:bookmarkEnd w:id="261"/>
      <w:r>
        <w:rPr>
          <w:rtl w:val="true"/>
        </w:rPr>
        <w:t>[</w:t>
      </w:r>
      <w:r>
        <w:rPr>
          <w:rtl w:val="true"/>
        </w:rPr>
        <w:t>باغات طرف دروازه قلعه و کاشان</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 طرف دروازه قلعه و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باغات طرف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و داخل شهر است، و موافق ممیزی جدید تعدیل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 شهنشاه غازی محمد شاه‌ـ طاب ثراه‌ـ آباد شده، میرزا علیرضای مجتهد، آن را آباد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ممتازی دارد، و صد جریب اتّساع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قم است، در خارج دروازه کاشان واقع است، آبادی آن چندان قابل نمی‌باشد، اشجار انجیر و انار دارد و چهل جریب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موقوفه است و مزرعه‌ای هم به این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انار و انجیر در آن است و قدری هم از سایر درختان میوه دار در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آن هشت جریب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 آبادی آن متوسط باشد، غالب اشجار آن انار و انجیر است، در طرف دروازه کاشان واقع است؛ ملکی ورثه آقا حسن می‌باشد و دور آن پنجاه جریب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 آبادی آن به خرابی رسیده، جناب آقا سید حسین متولی باشی آن را خریده و آباد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انار و انجیر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آب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گاهی بیرون شهر برود، در آن تفرجی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جریب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 آبادی متوسط دارد و چند پارچه شده، انار و انجیر آن بیشتر از سایر فواکه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دروازه کاشان واقع شده، هشتاد جریب، میدان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باغات قدیم است و قبور مشایخ اشعریه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آمده‌اند و نفوذی پیدا کرده‌اند، در آنجا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حضرت علی بن جعفرـ علیه السلام‌ـ نیز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متوسطی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اشجار آن بیشتر انار و انجیر است و سی جریب وسعت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مختصر باغی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اشجار کمی دارد و از باغات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انار و انجیر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جریب وسعت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 آبادی متوسطی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دروازه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آن بسیار است، و سایر اشجار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قاسم، از باغات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دروازه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آن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جریب وسعت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با روی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جریب وسعت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ابوالقاسم، در جنب باغ ارغوان، پشت باره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آن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جریب وسعت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 و آبادی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حصار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هر نوع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قطعه می‌باشد و صد و ده جریب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 آبادی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یخچالی هم در میان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اشجارش، انار و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دروازه قلعه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میرزا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شده، از باغات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آن متوسط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حصار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کاری بسیار در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جریب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حاجی میرعلی‌نقی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میرزاجان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آبادی میانه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جریب وسعت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معتبری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دیوار رودخانه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جریب وسعت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بهاره خوبی در آنجا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کاری زیادی در آنجا می‌شود و بیشتر درختانش انار و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درون باره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خوزیان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کیکاوس میرزا، ابن خاقان مغفور فتحعلی شاه‌ـ طاب ثراه‌ـ فرمانروای پیش که در قم بود، آن را خریده، خانه‌ها و اطاقها و بیرونی و اندرونی، در آنجا سر پا کرد و کنون جدا جدا شده، خانه‌های مردم شهر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از آن باغ در پیکره باغی مانده است و بیست جریب درازا و پهنای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باغات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دیوار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آنجا خوب و از هر گونه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جریب پهنه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در آنجا خانه‌ها به پا شده، کمی از آن باغ در پیکره باغی است، بسیار بزرگ بوده و کنون شش جریب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قورچی از باغات پیش است و در خود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آنجا خانه شده و کمی از آن باغ است و پانزده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شاهنشاه غازی، 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ثراه‌ـ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جریب وسعت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میرزا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جدید بسیار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و انجیر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صفی از سادات و 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جریب وسعت باغ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درب قلعه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آن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وفا، از باغات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آن خوب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پاره دیگر آن، آبادی میانه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میوه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جریب گشادگی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این پادشاهی جاوید، آباد شده، هر گونه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پیشتر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آنکه رو به ویرانی گذاشته بود، جناب آقا سید حسن متولی باشی آن را آباد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متوسطی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اشجار آن انار و انجیر است و از باغات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جریب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باغات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متوسطی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وقف بر تعزیه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جریب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باغات تماما از آب رودخانه مشروب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باغی که متعلق به متولی باشی است، به واسطه استیلاء و قدرت یا تعدّی و اجحافی که دارد، همیشه پر آب، و در انهارش آب جاری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سایر باغات به نوبت آب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باغات مسطوره در نزدیکی، یعنی تا نیم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در خود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اصغر خان و باغ بعضی از خوانین بیگدلی که دور شهر است، محل تفرج و نزهتگاه حکومت و اجزاء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باغات درخت‌های کهن دارد و آب روان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قم از اعلی و ادنی، از بس فرومایه و کم همت هستند، عمدا در هیچ یک از این باغات، یک اطاق کاهگل مالی یا یک جای مسقف و چهار طاقی کاهگل مالی ندارند که شخص یک شب در </w:t>
      </w:r>
    </w:p>
    <w:p>
      <w:pPr>
        <w:pStyle w:val="BookText"/>
        <w:rPr/>
      </w:pPr>
      <w:r>
        <w:rPr>
          <w:rFonts w:ascii="IRNazanin" w:hAnsi="IRNazanin" w:eastAsia="IRNazanin"/>
          <w:color w:val="111111"/>
          <w:sz w:val="28"/>
          <w:sz w:val="28"/>
          <w:szCs w:val="28"/>
          <w:rtl w:val="true"/>
          <w:lang w:bidi="fa-IR"/>
        </w:rPr>
        <w:t>آنجا بتواند توقف کند یا یک عصری در بهار که باران می‌آید، در زیر رواقی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سایه بان درستی در این باغ‌ها نساخته‌اند که آدمی در وسط روز، از گرمی آفتاب محفوظ ماند یا از آمدن باران بهاری محروس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باغ‌ها گل کاری و خیابان بندی ندارد، و به طرز رعیتی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اگر در باغی طرح خیابان درستی از قدیم شده باشد، کنون مالکین آن خیابان‌ها و صفه‌ها و مصطبه‌ها را کور کرده به صورت اعوجاج و انحناء در می‌آورند، و اطراف آن را هموار و معتدل و سنگ بست نمی‌نمایند و سایبان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این گج نهادی و بی بنیادی که از اهل قم استفسار شد، همگی گفتند که اگر یک اطاق و سایه بانی بسازیم و خیابان را راست و زمین را مسطح و باغ را باصفا قرار دهیم، هر آتیه باغ ما محل تفرج و گردش و نزاهت‌گاه حکومت و اجزاء حکومت، یا محل تفنن اهل شهر خواهد شد؛ لهذا این باغ‌ها را بی سایبان و بدون اطاق و عمارت قرار می‌دهیم که هیچ حاکمی و اجزاء آن در بهار به این باغ‌ها نیاید و شب‌ها بیتوته نکند که ما مکلف به تشریفات و پذیرایی شویم، یا یک مجموعه میوه به تعارف بریم، ناچار باغ را بی صفا قرار می‌دهیم که کسی به تفرج نیاید و از زحمت خرابی آن آسوده شویم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ملاحظه خود این صاحبان باغ هم همیشه در کثافت شهر باقی مانده، چون در باغ خود سایه بانی قرار نداده‌اند، لا محاله در عرض سال، یک شبانه روز با زن و بچه خود، درک صفای این باغ 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این گونه اهالی خیلی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می‌دانند که اهل مشرق زمین طبیعتشان سرشته به ضیافت و سخاوت و همت و فتوت است، بسا می‌شود که یک نفر در عرض پنجاه سال، متحمل مخارج بسی ضیافت‌های خوب شده و متکفل جمعی گردیده و هیچ به اقوام و عشایر و پسر و برادر و قوم و برادرزاده خود نمی‌گوید که چرا شما مشغول کاری نمی‌شوید که من از این گونه تحملات آسوده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مشرق زمین جمعی مثل اهل هند، بی محابا و از روی نادانی خرج می‌کنند که محل تکذیب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اهل ایران که در نقطه اعتدال مشرق زمین واقع شده‌اند، همت و فتوت را از دست نداده‌اند، که تکذیب </w:t>
      </w:r>
    </w:p>
    <w:p>
      <w:pPr>
        <w:pStyle w:val="BookText"/>
        <w:rPr/>
      </w:pPr>
      <w:r>
        <w:rPr>
          <w:rFonts w:ascii="IRNazanin" w:hAnsi="IRNazanin" w:eastAsia="IRNazanin"/>
          <w:color w:val="111111"/>
          <w:sz w:val="28"/>
          <w:sz w:val="28"/>
          <w:szCs w:val="28"/>
          <w:rtl w:val="true"/>
          <w:lang w:bidi="fa-IR"/>
        </w:rPr>
        <w:t>پیدا کنند و مثل هندی‌ها هم چندان نادانی در مصارف بیهوده ندارند که محل توبیخ دیگران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ایشان با مذهب حالیه شان بر این جاری شده است که بیهوده خرج نکنند و از مواساة و مساوات و اعانت و دستگیری و بخشش و همت و بذل و ضیافت و مهمان پذیری بی موقع هم رو گردان نباشند، ولی به خلاف اهل اروپا که ابدا این حالت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برادری به ضرورت ناگهانی در سر سفره برادری، حاضر شود نوکر صاحب خانه می‌گوید، آقا ببخشید خبر از آمدن شما نداشتیم که کارد و چنگال زیادی در سر میز حاضر کنیم و الّا حاضر می‌کردیم، آن برادر که صاحب خانه است، مشغول خوردن نهار شده و آن برادر دیگر نگاه کرده و سخن خود را گفته و ناهار نخورده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شده است که در ممالک فرنگ کسی از بی چیزی خود را عمدا با طپانچه هلاک کرده است، ولی در ایران با آنکه پول کم است و کارخانجات صنایعی چندان نیست و مردمش بیشتر از دخل خود، خرج دارند، باز طوری با فقرا مساوات دارند و زکوة می‌دهند و یا بدون شرط بخششی می‌نمایند که هیچ کس تا کنون در اطاق خلوت نرفته و خود را از بی چیزی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و عرف اینها طوری است که مردم فقیر را از اینگونه مهالک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عثمانی هم اگر چه غالبا جزو اروپ محسوب می‌شوند، ولی به واسطه اقتدای به شرع محمدی و به جهت ترکی بودن واهلیت و نزدیکی به مشرق زمین طوری فطرت گذشت و سخاوت و ضیافت و مهربانی و همت دارند که خیلی ممدوح اهل زمان شده‌اند، در ماه رمضان طوری است که دو موجب به نوکر می‌دهند و عمله و شاگردان را از سایر ایام بالاضافه مزد عطا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عادت دارند که هر بیگانه به خانه هر کس در آید، صاحب خانه اظهار دل تنگی نمی‌کند و او را شام و سحر می‌دهد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عشایر و ایلات ایران و عثمانی طوری پذیرائی و ضیافت متداول است که پانصد سوار به یک نفر خانوار وارد می‌شود و پناه می‌برد و مدت‌ها او را پذیرائی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اعراب و بادیه نشین عراق و عرب و حجازات که این صفات به اعلی درجه متداول است، بزرگی و شأن ایشان بسته به ضیافت است و مشایخ آنها غالبا مهمان خانه عمومی دارند که سی و چهار خروار برنج طبخ می‌کنند و به عرب و عجم و غریب و بومی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میان اهل اروپ، ملت روسیه هم به جهت مجاورت با شرق زمینی‌ها، یک حالت ضیافت و مهمان نوازی و مهربانی و رسم ایلیتی دارند که ممدوح اهل ایرانند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مقصود از این نگارشات این است که در میان اهل ایران که رسم ضیافت متداول است از خست و قناعت و درویش و تنگ چشمی اشراف و اعیان قم تعجب داریم که چه طور بر خلاف جمیع اهل ایران همت ندارند و طبع گشاده و حالت ضیافت و عادت وسعت نظر و همت فطری با ایشان نیست که غالبا با کثرت دارائی و داشتن بیست هزار تومان ملک و نقد و جنس، خودشان به سختی گذران می‌کنند و پلو و چلو نمی‌خورند، و لباس فاخر نمی‌پوشند و اکثر اوقات چراغ روشن نمی‌کنند و باغ خود را تمیز نگاه نمی‌دارند که کسی به تفرج و سیر بدون ضرر به باغ ایشان در نیاید و خودشان هم درک صفائی نکرده، به سختی گذران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آنکه در باغات شهر قم و اطراف، عمارت و اطاقی نیست که در آنجاها بتوان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باغ‌هائی که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اطاق رعیتی یا سایه بان مختصری داشته باشد، باغ بالا و پائین حاجی اصغر خان مرحوم و باغ جدید البناء جناب شیخ محمد حسن از علمای حالیه است که نزدیک مزار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شهر واقع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دو باغ هم از بیگدلی‌ها در بیرون شهر، یک اطاق و یک سردر عمارتی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باغ دولتی است و کنون مهمانخانه عابرین سبیل است، در بیرون دروازه عراق، محل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 خانه‌ها و اطاق‌ها و ایکنه وسیعه متعدده دارد که جماعتی کثیر از انسان و جمّی غفیر از حیوان در آن مکان به راحت می‌توانند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باغات اطراف شهر جز یک اطاق مخروبه، رعیتی که مخصوص باغبان است و سقف محکمی ندارد، دیگر بنا و عمارتی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 </w:t>
      </w:r>
      <w:bookmarkStart w:id="263" w:name="pg3808_39764"/>
    </w:p>
    <w:p>
      <w:pPr>
        <w:pStyle w:val="BookText"/>
        <w:rPr/>
      </w:pPr>
      <w:bookmarkEnd w:id="263"/>
      <w:r>
        <w:rPr>
          <w:rFonts w:ascii="IRNazanin" w:hAnsi="IRNazanin" w:eastAsia="IRNazanin"/>
          <w:color w:val="111111"/>
          <w:sz w:val="28"/>
          <w:sz w:val="28"/>
          <w:szCs w:val="28"/>
          <w:rtl w:val="true"/>
          <w:lang w:bidi="fa-IR"/>
        </w:rPr>
        <w:t>قریه از قرای ایران این گونه عادتی که در اشراف و ارذال قم دیده شد،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باغ‌ها که وسعتی دارد، اگر چادر و سراپرده زده شود، می‌توان در آنجاها چند زمانی زیست کرد</w:t>
      </w:r>
      <w:r>
        <w:rPr>
          <w:rFonts w:eastAsia="IRNazanin" w:cs="IRNazanin"/>
          <w:color w:val="111111"/>
          <w:sz w:val="28"/>
          <w:szCs w:val="28"/>
          <w:rtl w:val="true"/>
          <w:lang w:bidi="fa-IR"/>
        </w:rPr>
        <w:t>.</w:t>
      </w:r>
    </w:p>
    <w:p>
      <w:pPr>
        <w:pStyle w:val="Heading3"/>
        <w:numPr>
          <w:ilvl w:val="2"/>
          <w:numId w:val="1"/>
        </w:numPr>
        <w:rPr/>
      </w:pPr>
      <w:bookmarkStart w:id="264" w:name="__RefHeading___Toc1320718_2281741623"/>
      <w:bookmarkStart w:id="265" w:name="_Toc92"/>
      <w:bookmarkEnd w:id="264"/>
      <w:r>
        <w:rPr>
          <w:rtl w:val="true"/>
        </w:rPr>
        <w:t>[</w:t>
      </w:r>
      <w:r>
        <w:rPr>
          <w:rtl w:val="true"/>
        </w:rPr>
        <w:t xml:space="preserve">مزروعی </w:t>
      </w:r>
      <w:r>
        <w:rPr>
          <w:rtl w:val="true"/>
        </w:rPr>
        <w:t xml:space="preserve">( </w:t>
      </w:r>
      <w:r>
        <w:rPr>
          <w:rtl w:val="true"/>
        </w:rPr>
        <w:t>مزارع</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مزروعی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ورق قبل اشاره به آن شد، آنچه مزارع در اطراف قم و حوالی و حومه شهر هست که خانوار و سکنه ندارد،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مباشر آن هم جدا معین می‌شود که مالیات مزارع دور شهر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مزارع هر یک جداگانه عبارت از یک صحرای وسیع و دشتی فراخ است که خانه‌های رعیتی در آنجاها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وسیعی به اسم فلان مزرعه موسوم شده، مالکین آن مزارع در شهر هستند و رعایا هم صبح از شهر بیرون رفته، در آنجا حصّادی یا زراعت و فلاحت می‌کنند و غروب به شهر مراجعت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زراعت این مزارع به دسترس باشد، شب و روز در هر مزرعه، دشتبان جدا کاشته می‌شود که حفظ شتوی و صیفی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مزارع از بیرون دروازه‌ها تا دو فرسخی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مزرعه‌ای هست که یک فرسخ در یک فرسخ وسعت آن است، و چهار آغش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چهار و پنج سال یک دفعه، نوبت به کاشتن آن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مزروعی مشروب از آب رودخانه قدیم النّسق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هفتاد حصّه مزارع آن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حصّه سه جفت گاو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حصّه سی خروار تا سی و پنج خروار عملکرد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نهر از رودخانه به جهت شرب مزارع و باغات قم بریده شده، مالک و رعایای این مزارع کلاً از سکنه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شتوی آنها، گندم؛ جو؛ باقلا؛ صیفی؛ جوزق؛ کرچک؛ خربزه؛ هندوانه؛ کنجد و خیار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هر مزرعه که ثبت می‌کنیم، مبلغ و مقدار مالیات نقدی و جنسی آن را با عمل شتوی و صیفی و مقدار حاصل آن را با تعداد عمله آن که موافق بیست سال قبل است،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ثبت سنوات حالیه، بیشتر از سال‌های گذشته است، </w:t>
      </w:r>
    </w:p>
    <w:p>
      <w:pPr>
        <w:pStyle w:val="BookText"/>
        <w:rPr/>
      </w:pPr>
      <w:r>
        <w:rPr>
          <w:rFonts w:ascii="IRNazanin" w:hAnsi="IRNazanin" w:eastAsia="IRNazanin"/>
          <w:color w:val="111111"/>
          <w:sz w:val="28"/>
          <w:sz w:val="28"/>
          <w:szCs w:val="28"/>
          <w:rtl w:val="true"/>
          <w:lang w:bidi="fa-IR"/>
        </w:rPr>
        <w:t>لهذا به جزئی مطالب این مزارع و نقد و جنس واصل و فرع مالیات هر مزرعه نمی‌پردازیم و به طور مختصر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مزارع از محلات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 از نهری است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رودخانه قم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آنجانقداً و جنساً مقاطعه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ثبت دفتر خانه مبارکه از مزارع قدیم است و این اسم در اسامی فرس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شتوی، گندم و جو خوب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صیفی آن جوزق و کرچک و خربزه و هندوانه و کنجد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حصه جات آنجا از قرار تقسیم چهارده حصّه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در هر مزرعه که بعد نوشته می‌شود، ثبت محصولات و عمل صیفی و شتوی و مبلغ و مقدار مالیات نقدی و جنسی و تعداد نفوس‌مزارع و برزگر و دشتبان آن مزارع را به تفصیل می‌دانیم، لکن تشریح آنها باعث تطویل بلا طائل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 از این اسباب تشویق برای ما نیست که به کنه مطالب و شرح و بسط جزئیات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هم که می‌نگاریم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مشوق باشد و اسباب خوب فراهم آید، چه بسیار مطالب مفیده هست که ما نوشتن آنها را ترک کرده، مجملاً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به طوری که باید و شاید ژغرافیای هر جا را تحقیق کنیم، از این تحقیق جزئی هم باز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اجمال بهتر از اهمال و اغفال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ثبت هر مزرعه را مجملاً نوشته، به اسم فقط اکتفا نمائیم، و جزئی تحقیق بر آن اضافه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دارالایمان قم و مشروب از نهر شهرستان است که از رودخانه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تقسیم حصّه جات شش حصّه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اشاره شد که هر حصّه سه جفت گاو دارد و هر حصّه سی خروار الی سی و پنج خروار عمل آن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محصولات شتوی آن، جو و گندم است و دویست و چهل خروار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صیفی آن جوزق و کرچک و خربزه و هندوانه است که بیست و چهار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در هر مزرعه، شتوی آن، جو و گندم و صیفی آنها جوزق و کرچک و خربزه و </w:t>
      </w:r>
    </w:p>
    <w:p>
      <w:pPr>
        <w:pStyle w:val="BookText"/>
        <w:rPr/>
      </w:pPr>
      <w:r>
        <w:rPr>
          <w:rFonts w:ascii="IRNazanin" w:hAnsi="IRNazanin" w:eastAsia="IRNazanin"/>
          <w:color w:val="111111"/>
          <w:sz w:val="28"/>
          <w:sz w:val="28"/>
          <w:szCs w:val="28"/>
          <w:rtl w:val="true"/>
          <w:lang w:bidi="fa-IR"/>
        </w:rPr>
        <w:t>هندوانه و پنبه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مزارع پاره عمل‌های صیفی کاری هست که در بعضی مزارع مزارع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مزرعه شهرستان، نقدا صد و هشتاد تومان و جنسا دویست و شصت و هفت خروار و عمله آن سی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رودخانه منشعب می‌شود ملکی علمای بلد است، از قرار تقسیم حصه جات دو حصه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مهرویان مشروب می‌شود که از آب رودخانه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آن اهالی شهر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رعیت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مزرعه‌دیگر جزو اوست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فرابه و 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می‌شود ملکی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آن اهل بلد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جیم بر وزن رحیم آباد، از مزارع قدیم بوده، هم مشروب از قنات و هم مشروب از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مخروبه بوده، در عهد شاه مرحوم دایر شده در ممیزی این دولت، مالیات به آنجا بسته شده است، و عمله آن از اهل شهر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شهر است، از مزارع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مشروب می‌شود، قلعه و سکنه ندارد ملکی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آن اهل بلد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طبشقران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طَبشقُوران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آن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آن پشت باره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پنجاه خروار، بذر صیفی آن پنج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دیوانی آن نقدا بیست تومان و جنسا سی خروار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عملجات آن از برزگر و حصّاد و سقاء و سایر کارکنان، سی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مزارع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تیولات مرحوم میرزا ابوالقاسم </w:t>
      </w:r>
    </w:p>
    <w:p>
      <w:pPr>
        <w:pStyle w:val="BookText"/>
        <w:rPr/>
      </w:pPr>
      <w:r>
        <w:rPr>
          <w:rFonts w:ascii="IRNazanin" w:hAnsi="IRNazanin" w:eastAsia="IRNazanin"/>
          <w:color w:val="111111"/>
          <w:sz w:val="28"/>
          <w:sz w:val="28"/>
          <w:szCs w:val="28"/>
          <w:rtl w:val="true"/>
          <w:lang w:bidi="fa-IR"/>
        </w:rPr>
        <w:t>مجتهد قمی‌ـ اعلی مقامه‌ـ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هم مالیات آن در عوض مستمری نوادگان آن مرحمت مآب تیول است ملکی آن از ورثه است، در پهلوی مزرعه‌طبشقوران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شهرستان مشروب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قرب بلد، سکنه و قلعه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آن گندم و جو و جوزق و کرچک و کنجد و خربزه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چهل خروار و بذر صیفی آن که باید کاشته شود شش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 که در عوض مستمرّی به ورثه صاحب تیول داده می‌شود، بیست و پنج تومان و پنج هزار نقدی آن و چهل و شش خروار و پنجاه من جنس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این مزارع سی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فرج محرکة، از مزارع قدیمه معتبره است ملکی علماء و اعیان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 در عوض مستمری به تیول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رودخانه،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هندوانه‌اش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بیجّه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بیجّه با باء مکسوره و یاء ساکنه و جیم ساکنه مشدّده مرغمّه که بعد از آن هاء هوّز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قدیم آن سوای این اسم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مزارعی است که وقف مسجد امام حسن عسکری‌ـ علیه السلام‌ـ واقع در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آن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مشروب از نهر موسوم به کرج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پانزده خروار و بذر صیفی، دو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شمع کران، از مزارع معتبره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 زراعت کار و زرنگ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هم کمک و زارع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مزرعه‌بزرگی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چهار صد خروار بذر آن مزرعه است که البته چهار هزار خروار به عمل می‌آید به مالکین آنجا چیزی عاید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مالیات و بهره رعیت و زارع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رودخانه مشروب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شتوی، جو و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جوزق و خربزه و هندوانه و کرچک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و صیفی آن پانصد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مالیات آنجا نقدا سیصد و چهل و سه تومان و جنسا پانصد و سه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عملجات آنجا از همه جهت سیصد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قدیم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استعمال به زرقان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مشروب از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خانوار سکنه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آن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بیست و پنج خروار و صیفی آن پنج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قدیم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استعمال به زرقان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مشروب از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خانوار سکنه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براوستان، نهر آن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بیست و پنج خروار و صیفی آن پنج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ابرستجان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قلعه و سکنه داشته، ولی اکنون قلعه آن خراب است و عمله آن از اهل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جبال این شهر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آن مشهور 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ابرستجان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اسم از همان اسامی گبری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رعایا است، جزئی خالصه دارد، بذر شتوی آن سیصد خروار و صیفی، پنجاه 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سیصدتومان و چهار صد و سی خروار و عمله جات از هر جهت سیصد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نواران، از مزارع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ابرستجان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برزگران آنجا از اهل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سی و پنج خروار و بذر صیفی آن پنج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رعایا و مشروب از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بلد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صد و بیست خروار و صیفی، پانزده خروار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رعایا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 از رودخانه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حوالی شهر واقع است، بذر شتوی آن نود خروار و بذر صیفی، ده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خاء و سکون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تیولات جناب آقا سید حسین متولی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مشروب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چهل خروار و صیفی آن سه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 آن از اهل بلد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رودخانه واقع است و کنون باغات زیاد در آنجا بر پا شده، در جزو باغات شهر ثبت شده، و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گاو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کنون به این اسم مشهور و خیلی نزدیک به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 نقدا پنجاه تومان و جنسا هفتاد و شش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بلد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مزرعه‌ایست که یاقوت حموی در ذکر لغة قم،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بُلندان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چون اشعریین به این مکان آمدند، در مزارع این حیطه، بنای شهری گذاشتند و آن محوطه شهر را به اسم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نون زایده را با نون و دال از آن لفظ، انداختند، و کُم را باقی گذاشتند و کاف را قلب به قاف نموده و میم را که ساکن ساخته بودند، مشدّد نمودند و اینجا را به قمّ شهرت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صدر کتاب هم اشاره نمودیم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الان هم این مزرعه بسیار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رعایا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مشروب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آن اهالی بلد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قرار آثار و تقرر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معلوم می‌شود که در دفعه اولی که بنای شهر درین جا شده است و به دور آن برج و باره ساخته‌اند، این مزرعه در جزو وجوف شهر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معرّب ساخته و آن شهر را قم خوانده‌اند، بعد که آن برج و باره اوّل خراب شده است و ثانیا که برج و باره کشیده‌اند، شهر را کوچک‌تر ساخته‌اند و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دروازه و دیوار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شتوی این </w:t>
      </w:r>
    </w:p>
    <w:p>
      <w:pPr>
        <w:pStyle w:val="BookText"/>
        <w:rPr/>
      </w:pPr>
      <w:r>
        <w:rPr>
          <w:rFonts w:ascii="IRNazanin" w:hAnsi="IRNazanin" w:eastAsia="IRNazanin"/>
          <w:color w:val="111111"/>
          <w:sz w:val="28"/>
          <w:sz w:val="28"/>
          <w:szCs w:val="28"/>
          <w:rtl w:val="true"/>
          <w:lang w:bidi="fa-IR"/>
        </w:rPr>
        <w:t>مزرعه صد و بیست خروار و بذر صیفی آن ده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 و سعد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صُرد با جیم و میم و 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صیفی، ده خروار و بذر شتوی آن نود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مکسوره و سین مهمله ساکنه و کاف فارسی مفتوحه و راء و الف و نون، از مزارع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علیای بلده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دامنه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قلعه معتبری داشته، ولی حالا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 آن از سکنه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در آن کوه نزدیک این مزرعه، از قرار گفته اهالی، معدن مس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مزرعه، دهی بوده است که اهل آن به در آوردن مس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که آب هم از قنات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سی خروار و صیفی آن چهار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قرار تخمی ده تخم، باید سیصد خروار حاصل عمل شتوی این مزرعه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مزارع کوچک دیگر هست که قابل ذکر نیست و دشت آنها وسعتی ندارد و محتاج به شرح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فهرست اسامی آنها را نوشته، محصولات و بذر و مالیات کلیه آنها را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مزرعه شریفه بیگم</w:t>
      </w:r>
    </w:p>
    <w:p>
      <w:pPr>
        <w:pStyle w:val="BookText"/>
        <w:rPr/>
      </w:pPr>
      <w:r>
        <w:rPr>
          <w:rFonts w:ascii="IRNazanin" w:hAnsi="IRNazanin" w:eastAsia="IRNazanin"/>
          <w:color w:val="111111"/>
          <w:sz w:val="28"/>
          <w:sz w:val="28"/>
          <w:szCs w:val="28"/>
          <w:rtl w:val="true"/>
          <w:lang w:bidi="fa-IR"/>
        </w:rPr>
        <w:t>ـ مزرعه عنایت بیگ</w:t>
      </w:r>
    </w:p>
    <w:p>
      <w:pPr>
        <w:pStyle w:val="BookText"/>
        <w:rPr/>
      </w:pPr>
      <w:r>
        <w:rPr>
          <w:rFonts w:ascii="IRNazanin" w:hAnsi="IRNazanin" w:eastAsia="IRNazanin"/>
          <w:color w:val="111111"/>
          <w:sz w:val="28"/>
          <w:sz w:val="28"/>
          <w:szCs w:val="28"/>
          <w:rtl w:val="true"/>
          <w:lang w:bidi="fa-IR"/>
        </w:rPr>
        <w:t>ـ مزرعه علی آباد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هشت خرواره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نصوح آباد</w:t>
      </w:r>
    </w:p>
    <w:p>
      <w:pPr>
        <w:pStyle w:val="BookText"/>
        <w:rPr/>
      </w:pPr>
      <w:r>
        <w:rPr>
          <w:rFonts w:ascii="IRNazanin" w:hAnsi="IRNazanin" w:eastAsia="IRNazanin"/>
          <w:color w:val="111111"/>
          <w:sz w:val="28"/>
          <w:sz w:val="28"/>
          <w:szCs w:val="28"/>
          <w:rtl w:val="true"/>
          <w:lang w:bidi="fa-IR"/>
        </w:rPr>
        <w:t>ـ مزرعه جُفته</w:t>
      </w:r>
    </w:p>
    <w:p>
      <w:pPr>
        <w:pStyle w:val="BookText"/>
        <w:rPr/>
      </w:pPr>
      <w:r>
        <w:rPr>
          <w:rFonts w:ascii="IRNazanin" w:hAnsi="IRNazanin" w:eastAsia="IRNazanin"/>
          <w:color w:val="111111"/>
          <w:sz w:val="28"/>
          <w:sz w:val="28"/>
          <w:szCs w:val="28"/>
          <w:rtl w:val="true"/>
          <w:lang w:bidi="fa-IR"/>
        </w:rPr>
        <w:t>ـ مزرعه جمالیّه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اراضی رودخانه صفی آباد</w:t>
      </w:r>
    </w:p>
    <w:p>
      <w:pPr>
        <w:pStyle w:val="BookText"/>
        <w:rPr/>
      </w:pPr>
      <w:r>
        <w:rPr>
          <w:rFonts w:ascii="IRNazanin" w:hAnsi="IRNazanin" w:eastAsia="IRNazanin"/>
          <w:color w:val="111111"/>
          <w:sz w:val="28"/>
          <w:sz w:val="28"/>
          <w:szCs w:val="28"/>
          <w:rtl w:val="true"/>
          <w:lang w:bidi="fa-IR"/>
        </w:rPr>
        <w:t>ـ مزرعه محل باغ منده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اسداللّه</w:t>
      </w:r>
    </w:p>
    <w:p>
      <w:pPr>
        <w:pStyle w:val="BookText"/>
        <w:rPr/>
      </w:pPr>
      <w:r>
        <w:rPr>
          <w:rFonts w:ascii="IRNazanin" w:hAnsi="IRNazanin" w:eastAsia="IRNazanin"/>
          <w:color w:val="111111"/>
          <w:sz w:val="28"/>
          <w:sz w:val="28"/>
          <w:szCs w:val="28"/>
          <w:rtl w:val="true"/>
          <w:lang w:bidi="fa-IR"/>
        </w:rPr>
        <w:t>این مزارع، محصولات آن جو و گندم و خیار و جوزق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آنها کلاً، صد خروار و بذر صیفی آنها، ده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آنها نقدا صد و ده تومان و جنسا پنجاه و هشت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مزارع مختصره، صد نفر عمله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شهرند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مزرعه دیگر هست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دارد و در علیای بلد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درب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تازه است و یلمق بر وزن بیرق با یاء مفتوحه و لام ساکنه و میم مفتوحه و قاف ساکنه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اراضی وسط خندق هم که حالا دور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و مالکین، قطعه قطعه جو کاری می‌کنند و حاصل مختصری بر می‌دارند که قابل اعتنا نیست و جزو مزارع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آب در آنجا می‌نشیند، ده ذرع در بیست ذرع زمین را جو می‌کارند و به دیوان هم مالیات نمی‌دهند، لکن آن اراضی مال دیوان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مالکین از روی ناحسابی در آنجا جو می‌کارند و باید حق الارض یا مالیات بدهند، لکن چون چندان حاصل ندارد و محلّ اعتنا نیست، خوب است اهل شهر، اراضی خندق را از دیوان به طور سهولت که ممکن است بخرند و به آسودگی زراعت نمایند و همیشه مالک حقیقی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کنون در دور شهر خندقی عظیم و برج و باروئی به 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دروازه‌های شهر از قرار ذیل است</w:t>
      </w:r>
      <w:r>
        <w:rPr>
          <w:rFonts w:eastAsia="IRNazanin" w:cs="IRNazanin"/>
          <w:color w:val="111111"/>
          <w:sz w:val="28"/>
          <w:szCs w:val="28"/>
          <w:rtl w:val="true"/>
          <w:lang w:bidi="fa-IR"/>
        </w:rPr>
        <w:t>:</w:t>
      </w:r>
      <w:r>
        <w:rPr>
          <w:rStyle w:val="FootnoteAnchor"/>
          <w:rtl w:val="true"/>
        </w:rPr>
        <w:footnoteReference w:id="37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مزارعی را که مسطور شد جزو حومه شهر محسوب می‌شود و مالیات آن در جمع بلوکات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باز بعضی مزارع دیگر را در این کتاب ثبت می‌کنیم که جزو بلوکات و غیرها ملاحظه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مزارع آتیه از یک فرسخ و دو فرسخی شهر بالاتر است و از حومه شهر خارج است، لهذا در صفحات قبل نگارش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ذیل بلوکات، قلمی می‌شوند</w:t>
      </w:r>
      <w:r>
        <w:rPr>
          <w:rFonts w:eastAsia="IRNazanin" w:cs="IRNazanin"/>
          <w:color w:val="111111"/>
          <w:sz w:val="28"/>
          <w:szCs w:val="28"/>
          <w:rtl w:val="true"/>
          <w:lang w:bidi="fa-IR"/>
        </w:rPr>
        <w:t xml:space="preserve">. </w:t>
      </w:r>
      <w:bookmarkStart w:id="266" w:name="pg3808_39772"/>
    </w:p>
    <w:p>
      <w:pPr>
        <w:pStyle w:val="BookText"/>
        <w:rPr/>
      </w:pPr>
      <w:bookmarkEnd w:id="266"/>
      <w:r>
        <w:rPr>
          <w:rFonts w:ascii="IRNazanin" w:hAnsi="IRNazanin" w:eastAsia="IRNazanin"/>
          <w:color w:val="111111"/>
          <w:sz w:val="28"/>
          <w:sz w:val="28"/>
          <w:szCs w:val="28"/>
          <w:rtl w:val="true"/>
          <w:lang w:bidi="fa-IR"/>
        </w:rPr>
        <w:t>قنوات</w:t>
      </w:r>
    </w:p>
    <w:p>
      <w:pPr>
        <w:pStyle w:val="BookText"/>
        <w:rPr/>
      </w:pPr>
      <w:r>
        <w:rPr>
          <w:rFonts w:ascii="IRNazanin" w:hAnsi="IRNazanin" w:eastAsia="IRNazanin"/>
          <w:color w:val="111111"/>
          <w:sz w:val="28"/>
          <w:sz w:val="28"/>
          <w:szCs w:val="28"/>
          <w:rtl w:val="true"/>
          <w:lang w:bidi="fa-IR"/>
        </w:rPr>
        <w:t xml:space="preserve">سابقا اشاره شد که چون بیرون شهر قم ملاحظه شود، چند عمل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مباشر قنوات هم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عمل، خارج از شهر و غیر از بلوکات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قنوات عبارت از بعضی قریه‌ها است که در نواحی و اطراف قم واقع شده و جزو حومه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دهات از رودخانه آب بر نمی‌دارند و هر دهی قنات مخصوص دارند، لهذا مباشر این دهات را که جزو حومه شهر است، مباشر قنوات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دهات در جزو بلوکات قم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بلوکات جداگانه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قنوات، یعنی قراء و توابع که در نواحی قم است از قرار ذیل است</w:t>
      </w:r>
      <w:r>
        <w:rPr>
          <w:rFonts w:eastAsia="IRNazanin" w:cs="IRNazanin"/>
          <w:color w:val="111111"/>
          <w:sz w:val="28"/>
          <w:szCs w:val="28"/>
          <w:rtl w:val="true"/>
          <w:lang w:bidi="fa-IR"/>
        </w:rPr>
        <w:t>:</w:t>
      </w:r>
    </w:p>
    <w:p>
      <w:pPr>
        <w:pStyle w:val="Heading3"/>
        <w:numPr>
          <w:ilvl w:val="2"/>
          <w:numId w:val="1"/>
        </w:numPr>
        <w:rPr/>
      </w:pPr>
      <w:bookmarkStart w:id="267" w:name="__RefHeading___Toc1320720_2281741623"/>
      <w:bookmarkStart w:id="268" w:name="_Toc93"/>
      <w:bookmarkEnd w:id="267"/>
      <w:r>
        <w:rPr>
          <w:rtl w:val="true"/>
        </w:rPr>
        <w:t>[</w:t>
      </w:r>
      <w:r>
        <w:rPr>
          <w:rtl w:val="true"/>
        </w:rPr>
        <w:t>قراء و توابع قم</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و توابع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قراء و توابع که در نواحی و اطراف قم واقع است، مسافت هر یک تا به شهر قم قریب یک فرسخ تا دو فرسخ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آبادی آن دهات، قنات مخصوص دارد که قنوات آن از قدیم بوده، ولی به واسطه غلبه افغان و نبودن امنیّت، مخروبه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اواخر سلطنت خاقان مغفور تا این زمان، به خیال آبادی آنها افتاده‌اند و در این دولت میرزا حبیب اللّه ممیّز در قم آمده، به دقت رسیدگی کرده، به هر یک جمعی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قراء مزبور که جزو حومه شهر است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سفلای بلده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رعایا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آن مثل سایر دهات، مشروب از قنات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 ده خانوار در آنجا ساکن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مرحوم دایر شده، از قنوات مخروبه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سی خروار و بذر صیفی آن پنج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این قریه آبش کمی 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رعایا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قناتی دارد، قدری از آن ملک موقوفه است و </w:t>
      </w:r>
    </w:p>
    <w:p>
      <w:pPr>
        <w:pStyle w:val="BookText"/>
        <w:rPr/>
      </w:pPr>
      <w:r>
        <w:rPr>
          <w:rFonts w:ascii="IRNazanin" w:hAnsi="IRNazanin" w:eastAsia="IRNazanin"/>
          <w:color w:val="111111"/>
          <w:sz w:val="28"/>
          <w:sz w:val="28"/>
          <w:szCs w:val="28"/>
          <w:rtl w:val="true"/>
          <w:lang w:bidi="fa-IR"/>
        </w:rPr>
        <w:t>صرف تعزیه 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خانوار در آنجا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چهل خروار و بذر صیفی، هفت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 نقدا پنج تومان و جنسا سه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حصار کلمه شنه است که با شین مکسوره و نون مکسوره و هاء ساکنه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آن از طرف مشرق به طرف مغرب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فتحعلی شاه‌ـ طاب ثراه‌ـ دایر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تا شهر مسافت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آنجا عرب خراسانی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آن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خانوار دارد و دویست و دوازده نفر تعداد نفوس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سی و پنج خروار و بذر صیفی آن، هشت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تومان و ده خروار مالیات دیوانی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حکومتی آن را خدا می‌داند که چقدر اضافه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از طرف مشرق روان است و 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دولت ثانیا دایر شده، تا شهر دو فرسخ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شیرین است و کنار جادّه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رعایای آنجا از عرب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سی خروار و بذر صیفی آن، هفت خروار است مالیات چهارده تومان و شش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آن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محمد شاه غازی‌ـ طاب ثراه‌ـ دایر شده و نقص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باد شدیدی می‌آید، مثل قنوات یزد، از شن انباشته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رعایای آنجا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پانزده خروار و صیفی آن، سه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 که در میان قنوات، این مکان را قریه نخواندیم و مزرعه می‌خوانیم، این است که هر جا قلعه و خانوار دارد قریه است و هر جا که فقط صحرا و قناتی دارد و رعایایش ساکن سایر قلعه جات است آنجا را به اسم مزرعه می‌خوانیم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مزارع در قدیم قریه بوده و سکنه و قلعه و آبادی داشته، مرور زمان آنها را </w:t>
      </w:r>
    </w:p>
    <w:p>
      <w:pPr>
        <w:pStyle w:val="BookText"/>
        <w:rPr/>
      </w:pPr>
      <w:r>
        <w:rPr>
          <w:rFonts w:ascii="IRNazanin" w:hAnsi="IRNazanin" w:eastAsia="IRNazanin"/>
          <w:color w:val="111111"/>
          <w:sz w:val="28"/>
          <w:sz w:val="28"/>
          <w:szCs w:val="28"/>
          <w:rtl w:val="true"/>
          <w:lang w:bidi="fa-IR"/>
        </w:rPr>
        <w:t>متفرق کرده و باز قنات آن را دایر نموده و در آن اراضی زراعت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حالیه، سکنه ندارد نمی‌توانیم که آنها را جزو قری قرار دهیم، ولی چون قنات دارد و سابقا ده بوده است، باید ان گونه مزارع را جزو دهات و قنوات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حومه شهر دور افتاده‌اند، نمی‌توان آنها را جزو مزارع سابق الذکر در ذیل مزارع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هر جا که به اسم مزرعه ذکر شود، شرح حالش به این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محتاج به تکرار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قناتش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مرحوم، یعنی محمد شاه غازی دایر شده، بسیار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و گوارا دارد و در یک فرسخی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محصول در آنجا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جاتش از ایل سعدوند و خلج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آن چهل جریب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هفتاد خروار و بذر صیفی آن، پانزده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آن قدیم بوده و خراب مانده و در عهد شاه مرحوم و ظهور این دولت دایر شده، قلعه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رعیت آنجا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بیست خروار و بذر صیفی آن سه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آباد سنگ تراش‌ها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قنات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شش خروار و صیفی آن یک خروار و نیم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شورک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شین مضمومه و واو ساکنه معدوله و راء مفتوحه و کاف ساکنه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شاه مرحوم دایر شده، تا شهر دو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خوب و اراضی آنجا کم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آنجا، بیست و پنج خروار و بذر صیفی آن، پنج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رعیت آنجا که ده خانوار است، ساکن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قنات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قدیم بوده است، لکن در این دولت آباد شده، آب و زمین آنجا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آنجا به خرج قناتش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شهر واقع شده، رعیت آن در سایر قلاع، منزل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ده خروار و صیفی آن، دو خروار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ملکی علیه عالیه، شکوه السلطنه و غیرها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قدیم بوده است و تازه دایر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دخلش با خرجش مساوی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خانوار، رعیت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جات و خوش نشین حوالی آن، ده خانوار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اشخاصی است که سیاه چادر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طهران و بعضی بلاد عراق،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غربال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جزو ایلات نجیبه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آنها شرح جداگانه‌ای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اغلب مواضع قنوات، یعنی دهات دو فرسخی قم و بالاتر، این طایفه منزل دارند، و سیاه چادر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در هر مورد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اشاره به این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 شتوی قریه حسین آباد، هشت خروار و بذر صیفی آن، دو 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نواب علیه عالیه، شکوه السلطنه‌ـ دامت شوکتهاـ مادر مهرگان حضرت مستطاب اسعد، ولایتعهد، مظفرالدین میرزاـروحی فداه‌ـ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سالنامه جات دولتی، جزو زوجات معظمه سلطنتی، به شمار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آباد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ملکی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مخروبه قدیمه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خاقان مغفور فتحعلی شاه‌ـطاب ثراه‌ـ ثانیا دایر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آنجا بسیار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گوارائی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شهر واقع شده و قلعه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خانوار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شصت خروار و بذر صیفی آن، چهار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به وزن و ضدّ تَرَح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مخروبه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دایر شده و خیلی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محصولی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آنجا تیول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رعیت آن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سعدوند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و خوش نشین آنجا پنجاه خانوار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هفتاد و دو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آنجا، شصت خروار و بذر صیفی آن، دوازده خروار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حسین خان خلج، در عهد خاقان مغفور فتحعلی شاه ـطاب ثراه‌ـ آنجا را دایر نموده، مثل این قنات در اطراف قم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و سایر محصولات آن‌جا بسیار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باغ بزرگ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گوارا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رعیت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چهار خانوار دارد، که هفتاد و دو خانوار آن از طایفه لک سعدوند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جریب باغ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 شتوی آن، صد خروار و بذر خربزه کاری آن صد خروار و بذر جوزق کاری آن پانزده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آنجا نقدا یک صد و هیجده تومان است و جنسا هفتاد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مزارع قدیمه بوده و در عهد خاقان مغفور دایر شده، از قنوات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آنجا در قلعه مومن‌آباد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آن‌جا هم از طایفه لک سعدوند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خانوار می‌شوند که در قلعه مومن آبادند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آنجا، بیست خروار و صیفی، شش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قدیمه بوده، و در عهد شاه مرحوم، یعنی؛ محمد شاه غازی، دایر شده، آبش گوارا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و سایر محصولاتش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آنجا اغلب از طایفه لک سعدوند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خانوارند که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این مزرعه، سی خروار و بذر صیفی آن، هفت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بسیار است، ولی شور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آن به این جهت خوب نمی‌شود طاحونه بسیار معتبری دارد که به قدر همه محصولات سایر قنوات فایده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آنجا ده تومان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خان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قنوات جدیدالاحداث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خوب دایر </w:t>
      </w:r>
    </w:p>
    <w:p>
      <w:pPr>
        <w:pStyle w:val="BookText"/>
        <w:rPr/>
      </w:pPr>
      <w:r>
        <w:rPr>
          <w:rFonts w:ascii="IRNazanin" w:hAnsi="IRNazanin" w:eastAsia="IRNazanin"/>
          <w:color w:val="111111"/>
          <w:sz w:val="28"/>
          <w:sz w:val="28"/>
          <w:szCs w:val="28"/>
          <w:rtl w:val="true"/>
          <w:lang w:bidi="fa-IR"/>
        </w:rPr>
        <w:t>نشده، قلعه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کاری و جزئی صیفی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غله کاری آن، دو خروار و چهل من است، که به دیوان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مزارع جدید الاحداث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قناتش چندان آبی ندارد فی الجمله غله کاری در آنجا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غله کاری که به دیوان می‌دهد، یک خروار و شصت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قنوات قدیمه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حسین خان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عهد خاقان مغفور، آباد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قنوات مشهوره می‌باشد،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متوسط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مرغوبه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آن و خربزه‌اش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شهر قم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محصول آن خربزه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عمله‌های آن دوازده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سیزده خروار و بذر صیفی آن، چهار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خراب نشده، آب شیرین و گوارائی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نسبت به زمین آنجا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صیفی آن بالتمام خربزه است، و شتوی آن غله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معتبری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از اخبار و آثار معلوم می‌شود، در قدیم اکثر این قنوات، یعنی این دهات از توابع سراجه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خرابه‌ها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خمس زمان پیش آبادی ندارد، و نسبت به سابق، رو به انهدام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شصت و پنج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صد خروار است و صیفی آن، تماما خربزه و ده خروار بذر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سراجه و زعفرانی در قم امتیازی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قریه سراجه نقدا صد و هفتاد تومان و جنسا هفتاد خروار است گویا متصل به خاک ساوه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خان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آنجا را در عهد شاه مرحوم، آباد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صیفی آن بیشتر از شتوی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محصولاتش خربزه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جدید در آنجا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خانوار عمله 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سی و شش خروار و بذر صیفی آن، شش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محصولی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سراجه واقع است و در سمت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وقف فاطمه بنت موسی بن جعفرعلیهماالسلام‌ـ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آن بیشتر جوزق و خربزه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آن بهتر از شتوی می‌شود، قلعه و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آنجا هم غالبا سعدوند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یزد و اهل قم هم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جناب آقا حسین متولی باشی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خانوار عمله 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چهل خروار و صیفی آن، هفت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دولت مرحوم آقا سید جواد مجتهد قمی، آنجا را دایر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و قلعه و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پنجاه خروار و بذر صیفی آن، ده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شور است، غله‌اش خوب نمی‌شود و پنبه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تنباکوئی در آنجا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فرسخی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معتبری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مرحوم آنرا دایر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تعداد نفوس آن است و بیست و پنج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شصت خروار و بذر صیفی آن، بیست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قدیمه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مرحوم آنجا را دایر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شور و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غله‌اش خوب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پنبه‌اش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دولت‌آباد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تا شهر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خانوار در قلعه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بیست و پنج خروار و بذر صیفی آن، سه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مالیاتش نقدا شش تومان و جنسا چهار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مالیات هر دهی را ثبت مخصوص داریم و از ترس تطویل نمی‌نگاریم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امکنه را که با مالیات ذکر می‌کنیم، محض آن است که میزان عمل برای </w:t>
      </w:r>
    </w:p>
    <w:p>
      <w:pPr>
        <w:pStyle w:val="BookText"/>
        <w:rPr/>
      </w:pPr>
      <w:r>
        <w:rPr>
          <w:rFonts w:ascii="IRNazanin" w:hAnsi="IRNazanin" w:eastAsia="IRNazanin"/>
          <w:color w:val="111111"/>
          <w:sz w:val="28"/>
          <w:sz w:val="28"/>
          <w:szCs w:val="28"/>
          <w:rtl w:val="true"/>
          <w:lang w:bidi="fa-IR"/>
        </w:rPr>
        <w:t>آیندگان معلوم نمائیم، تا بدانند از دهی که فلان قدر بذر دارد چقدر مالیات از آنجا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فقره بر عدالت و تقویم این دولت، دلیلی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دهی که بیست و پنج خروار بذر دارد، لامحالة از قرار یک تخم به ده تخم، دویست و پنجاه خروار به عمل می‌آید، چون حق رعیت و دشتبان و غیره و غیره بیرون رود، البته خمس دویست و پنجاه خروار برای مالک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خمس که مال مالک است، پنجاه خروار می‌شود، و به قاعده میزان مالیات و عشریه که در عهد حضرت رسول الّه‌ـ صلی الله علیه و آله‌ـ متداول بوده است و به بیت المال می‌داده‌اند باید مالک از این پنجاه خروار بهره خود پنج خروار به دیوان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قرار معمول قم، اقلاً هر سالی جنس خرواری دو تومان که تسعیر شود، باید ده تومان به دیوان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مالیات بذر صیفی است که اگر آن را هم حساب کنند، باید بیش از این‌ها به دیوان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 کله گاو و گوسفند هم حساب شود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حالت، کنون دیوان از چنین دهی، شش تومان نقد و چهار خروار جنس می‌گیرد و منتهای تعدیل و مروت می‌باشد</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رعایا در باب جور حکام و زیادتی آنها حرفی داشته باشند که از مالیات دیوانی علاوه می‌گیرند، آن دیگر مسئله ایست که ایراد به دیوان وارد نمی‌آید و علم و اشراق ندارد که در هر کجا، چه ناحسابی می‌شود تا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کرد و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مروارید این تحقیق انیق که مثل مروارید است لازم بود که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 سید حسین متولی باشی، آن را احداث نموده است محصولش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عمله‌های آن از ایل سعدوند است و پانزده خانوارند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سی خروار و صیفی آن، پنج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قنوات قدیمه است و مخروبه بوده، ولی در این دولت آن را جناب متولی باشی دایر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پنبه‌اش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 </w:t>
      </w:r>
    </w:p>
    <w:p>
      <w:pPr>
        <w:pStyle w:val="BookText"/>
        <w:rPr/>
      </w:pPr>
      <w:r>
        <w:rPr>
          <w:rFonts w:ascii="IRNazanin" w:hAnsi="IRNazanin" w:eastAsia="IRNazanin"/>
          <w:color w:val="111111"/>
          <w:sz w:val="28"/>
          <w:sz w:val="28"/>
          <w:szCs w:val="28"/>
          <w:rtl w:val="true"/>
          <w:lang w:bidi="fa-IR"/>
        </w:rPr>
        <w:t>به قدر یک سنگ آسیا است طاحونه معتبر و قلعه و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رعیت آنجا طایفه سعدوند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یک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و پنجاه نفر تعداد نفوس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هشتاد خروار و صیفی، ده خروار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قنوات توابع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بوده، آن را در عهد خاقان مغفور دایر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زیادی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آنجا چندان 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مشجری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رعایای دهات اطراف به واسطه حمام و مسجدی که در حسن‌آباد است، در آنجا وطن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چهل خروار و صیفی آن، هشت 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ملکی طایفه سعدوند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 سه فرسخ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شور است و زمین آن کویر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محصولش خوب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جات آن، همان طایفه سعدوند است که هفت خانوار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کاری و جوزق کاری در آنجا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ده خروار و بذر صیفی آن، سه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توابع سراجه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قدیمه بوده، و در عهد شاه مرحوم، ثانیا آن را آباد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متوسطی دارد، ولی زمین آن چندان استعداد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شتوی آن غله نیست، صیفی آن خربزه و جوزق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بیست خروار و بذر صیفی، چهار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 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ملکی مرحوم میرزا یوسف مستوفی الممالک صدر اعظم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یک دانگ آن ملک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جنب آن قنات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ملک مرحوم صدر اعظم است و منافع آن را برای صرف قهوه و غلیان مقابر اجداد خودشان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قلعه‌اش معتبر و سکنه‌اش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محصول آن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هشتاد نفر بیشتر تعداد نفوس آن است، و سی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صد و بیست خروار و صیفی آن، ده خروار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احوص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احوص از اسماء و القاب اول رئیس اعراب اشعریه است که به قم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خاقان مغفور، ثانیا آنجا را دایر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آقا سید حسین متولی باشی بعد از آن که آن را ابیتاع نموده‌اند، سعی کامل در آبادی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شیرین و اراضی آن مرغوبه و در دو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دارد، بعضی از آن قریه ملک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بد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تعداد نفوس آن است و پانزده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چهل و پنج خروار و صیفی آن، هشت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مرحوم سید جواد مجتهد 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رودخانه قم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آفتابی شدن، آب آن دو فرسخ در میان رودخانه می‌افتد و می‌رود تا به اراضی این قریه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متوسط، اراضی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این دولت‌آباد شده، تازه باغی هم در آنجا انداخته بودند و کنون هم بعد از فوت آن مرحوم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جادّه طهران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و قلعه آن جنب قمرود واقع است پانزده خانوار عمله‌جات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سی و پنج خروار و بذر صیفی آن، ده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سرکارفیض آثار حضرت معصومه ـ سلام اللّه علیهاـ آن را از وقف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آن از آبش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آبش قدری شوری دارد، منافع آن صرف مواجب خدام آستانه مبارکه و چیزهای لازمه سرکار فیض آثار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 نفر تعداد نفوس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چهار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بیست و پنج خروار و بذر صیفی آن، شش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ندارد، موقوفه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از طرف شمال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این محل بسیار آباد بوده است، حال عشر آبادی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چهارده رشته قنات داشته، حال دو رشته آن دایر است و دوازده رشته خراب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کاشان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هندوانه‌اش خوب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نفوس آن سی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جات اینجا و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می‌شود، هشت 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سی خروار و بذر صیفی آن، پنج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توابع قاسم‌آباد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قنوات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شور و اراضی آن کویر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با استعداد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و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این مزرعه در قلعه قاسم‌آباد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رشته قنات، ملک مرحوم آقا اسدالله مقوّم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زراعت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جوزق زالون‌آباد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غله‌اش تعریفی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جات آن در جزو شماره قریه قاسم‌آباد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این مزرعه، بیست خروار و بذر صیفی، سه خروار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علیای بلد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آبش شور است، ولی اراضی مرغوب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خربزه‌اش با پنبه آن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 آن جدیده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صدرالممالک اردبیلی آن را احداث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صدرالممالک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 بزرگی است که چون شاهنشاه غازی، محمد شاه‌ـ طاب ثراه‌ـ وفات کرد و مرحوم میرزا عباس یعنی میرزا آقاسی شخص اول، که صدر اعظم ایران بود، مردود امرا و وزراء و اعیان دولت بوده، بر خلع او اجماع کرده، از شهر بیرونش نمودند و خانه او را که نزدیک ارک بود، غارت نمودند، هنوز حضرت ولایت عهد، یعنی بندگان اعلی حضرت اقدس شهریاری ـروحنا فداه‌ـ از تبریز به دارالخلافة، نزول اجلال نفرموده و کوکبه سلطنت ناصری به طهران نرسیده، اعیان دولت و ارکان مملکت بالاتفاق از روی طوع و رغبت، به بزرگی و بزرگواری مرحوم صدرالممالک، اذعان نمود، او را صدر اعظم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میرزا شفیع، صاحب دیوان با جمعی از امرای شهری این کار را امضا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صدرالممالک را در خانه حاجی میرزا آقاسی منزل دادند و او را صدر اعظم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موکب همایونی به طهران تشریف فرما شد و به سریر سلطنت جلوس نمودند، روزگار طور دیگر بازی کرده، </w:t>
      </w:r>
    </w:p>
    <w:p>
      <w:pPr>
        <w:pStyle w:val="BookText"/>
        <w:rPr/>
      </w:pPr>
      <w:r>
        <w:rPr>
          <w:rFonts w:ascii="IRNazanin" w:hAnsi="IRNazanin" w:eastAsia="IRNazanin"/>
          <w:color w:val="111111"/>
          <w:sz w:val="28"/>
          <w:sz w:val="28"/>
          <w:szCs w:val="28"/>
          <w:rtl w:val="true"/>
          <w:lang w:bidi="fa-IR"/>
        </w:rPr>
        <w:t xml:space="preserve">اکفی الکفاة، میرزا خان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آذربایجان تا طهران ملتزم رکاب مبارک بود، لقب امیر نظامی یافته، در همان شب جلوس تخت و تاج گذاری، امیر نظام، صدر اعظم ایران شد، و او را خلعت صدارت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چون صدرالممالک در غیاب اعلی حضرت همایونی ـروحنا فداه‌ـ و ایام فترت سلطنت، کبّاده صدارت کشیده بود و اعیان مملکت به هوس خود او را لبّاده وزارت پوشانیده بودند، لهذا این کار منافی طمع مبارک خسروانی شده، به اغوای میرزا تقی خان 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نفی بلد نموده و این منصب به او ندادند، لکن او مردی کریم النفس و اول بزرگ ایران بود، جمیع صفات او مستحسن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او همین بس که جمیع مردم به بزرگی او اقرار داشته، از روی اختیار او را صدر اعظم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زمان شاه غازی محمد شاه ـطاب ثراه‌ـ هم همین رتبه را داشت و حاجی میرزا آقاسی بدون استحقاق این رتبه را تحصیل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هم صدرالممالک بر همه کس اولیت و اولویت داشت، لکن روزگار با او جفا کرد و من غیر حق از این شغل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او از عرفای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همه تشخص و کرم و دستگاه و جلالت و بذل دینار و درم، اهل ریاضت و تجرد بود و تزکیه نفس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حال این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قدسیه او را خداوند نخواست که آلوده به امور دنیوی نماید و به هرج و مرج بیفتد، چون به این درجه صدارت که دون مقام زهد و وارستگی است و میلی کرد او را تنبیه نمودند و به نفی بلد گرفتار شد که از مقام اصلی خود روگردان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شاهدی گویا و برهانی وافی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این چند نفر در این کتاب نگنجد و دفتری جدا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از مرحوم صدرالممالک در جزو این مزارع ذکری شد، لازم شد که مختصرا به حال آن شخص بزرگ اشارتی نمائیم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سر راه ساوه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صد خروار </w:t>
      </w:r>
    </w:p>
    <w:p>
      <w:pPr>
        <w:pStyle w:val="BookText"/>
        <w:rPr/>
      </w:pPr>
      <w:r>
        <w:rPr>
          <w:rFonts w:ascii="IRNazanin" w:hAnsi="IRNazanin" w:eastAsia="IRNazanin"/>
          <w:color w:val="111111"/>
          <w:sz w:val="28"/>
          <w:sz w:val="28"/>
          <w:szCs w:val="28"/>
          <w:rtl w:val="true"/>
          <w:lang w:bidi="fa-IR"/>
        </w:rPr>
        <w:t xml:space="preserve">جمع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ابرستجان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متصرف شده، و با حقّابه</w:t>
      </w:r>
      <w:r>
        <w:rPr>
          <w:rStyle w:val="FootnoteAnchor"/>
          <w:rtl w:val="true"/>
        </w:rPr>
        <w:footnoteReference w:id="381"/>
      </w:r>
      <w:r>
        <w:rPr>
          <w:rFonts w:ascii="IRNazanin" w:hAnsi="IRNazanin" w:eastAsia="IRNazanin"/>
          <w:color w:val="111111"/>
          <w:sz w:val="28"/>
          <w:sz w:val="28"/>
          <w:szCs w:val="28"/>
          <w:rtl w:val="true"/>
          <w:lang w:bidi="fa-IR"/>
        </w:rPr>
        <w:t>رودخانه، زراعت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بسیار بزرگی در انجا ساخته‌اند که نظیر آن در قم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آنجا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آن، هم از اهل قم و هم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آن دویست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و پنجاه خانوار سکنه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آن نقدا دویست و چهل تومان و جنسا دویست 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فرح آباد، در صفحه مسیله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شترهای بارکش دیوانی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محصول آنها گندم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صیفی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و تابستان، به واسطه حرکت کردن رودخانه ساوه، این قریه و چند مزرعه دیگر که در مسیله است، غله پروری و غله 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و رعیت آن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جزو ادارات خاصه جناب مستطاب آقای امین السلطان، وزیر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آن جو و گندم و جزئی جوزق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این مزرعه نقدا دو تومان و جنسا ده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بذر آن از هر جهت چهل 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قمرود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اهالی قمرود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آباد شده، عمله جات آن ساکن قمرود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ده خروار و بذر صیفی، دو خروار و مالیات آن ده تومان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حضرت معصومه ـسلام اله علیهاـ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اراضی قمرود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متوسط و اراضی آن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آن در قلعه دولت‌آباد است و ده خانوار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آن، بیست و پنج خانوار و بذر صیفی آن، پنج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موقوفه است مالیات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مزارع جدیده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صیفی و شتوی آن جزئی است و گویا هنوز جمع دیوانی ندارد، ولی حکومت قم مالیاتی می‌گیرد</w:t>
      </w:r>
      <w:r>
        <w:rPr>
          <w:rFonts w:eastAsia="IRNazanin" w:cs="IRNazanin"/>
          <w:color w:val="111111"/>
          <w:sz w:val="28"/>
          <w:szCs w:val="28"/>
          <w:rtl w:val="true"/>
          <w:lang w:bidi="fa-IR"/>
        </w:rPr>
        <w:t xml:space="preserve">. </w:t>
      </w:r>
      <w:bookmarkStart w:id="269" w:name="pg3808_39785"/>
    </w:p>
    <w:p>
      <w:pPr>
        <w:pStyle w:val="BookText"/>
        <w:rPr/>
      </w:pPr>
      <w:bookmarkEnd w:id="2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آباد البرزی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سابق آباد بوده، در شصت سال قبل، از باران بهاری خراب شده و تا حال دایر نشده، از آبادی آن الان قلعه و غلیان فروشی در سر راه طهران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آنجا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کاری آن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و جمع مختصری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تازه، میرزا مهدی احداث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مختصر شیرینی دارد، در ممیزی قابل نبوده است که جمعی بر آن ببندند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رود آب رودخانه ساوه مشروب می‌شود، ولی چند سال است بند آن را آب برده است، دیگر آب به این جا به صعوبت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بود که آن را آباد نکرده‌اند، کنون جزئی آثاری دارد و جمع دیوانی در ممیزی جدید بر آن نبسته‌اند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نوشتن شرح شهر قم، به ذکر باغات دور شهر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بعد اسامی مزارع را که قلعه نداشته و جزو حومه شهرند،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ذکر قنوات، یعنی دهاتی که قنات مخصوص دارد و به آب رودخانه محتاج نیست شروع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دهات قنواتی هم که تا دو فرسخی شهر کشیده شده، جزو حومه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باید به ذکر خالصه‌جات‌های دیوانی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دهات خالصه را که حالا می‌نگاریم، حقیقةً جزو حومه شهرند، و پس از آن به ذکر بلوکات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دهات خالصه‌جات هم، مباشر و کدخدای مخصوص دارد و جزو دهات قنواتی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 یک بابی علی حده است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جات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آن از این قرار است</w:t>
      </w:r>
      <w:r>
        <w:rPr>
          <w:rFonts w:eastAsia="IRNazanin" w:cs="IRNazanin"/>
          <w:color w:val="111111"/>
          <w:sz w:val="28"/>
          <w:szCs w:val="28"/>
          <w:rtl w:val="true"/>
          <w:lang w:bidi="fa-IR"/>
        </w:rPr>
        <w:t>:</w:t>
      </w:r>
    </w:p>
    <w:p>
      <w:pPr>
        <w:pStyle w:val="Heading3"/>
        <w:numPr>
          <w:ilvl w:val="2"/>
          <w:numId w:val="1"/>
        </w:numPr>
        <w:rPr/>
      </w:pPr>
      <w:bookmarkStart w:id="270" w:name="__RefHeading___Toc1320722_2281741623"/>
      <w:bookmarkStart w:id="271" w:name="_Toc94"/>
      <w:bookmarkEnd w:id="270"/>
      <w:r>
        <w:rPr>
          <w:rtl w:val="true"/>
        </w:rPr>
        <w:t>[</w:t>
      </w:r>
      <w:r>
        <w:rPr>
          <w:rtl w:val="true"/>
        </w:rPr>
        <w:t>خالصه‌ها</w:t>
      </w:r>
      <w:r>
        <w:rPr>
          <w:rtl w:val="true"/>
        </w:rPr>
        <w:t>]</w:t>
      </w:r>
      <w:bookmarkEnd w:id="271"/>
    </w:p>
    <w:p>
      <w:pPr>
        <w:pStyle w:val="Heading4"/>
        <w:numPr>
          <w:ilvl w:val="3"/>
          <w:numId w:val="1"/>
        </w:numPr>
        <w:rPr/>
      </w:pPr>
      <w:bookmarkStart w:id="272" w:name="__RefHeading___Toc1320724_2281741623"/>
      <w:bookmarkStart w:id="273" w:name="_Toc95"/>
      <w:bookmarkEnd w:id="272"/>
      <w:r>
        <w:rPr>
          <w:rtl w:val="true"/>
        </w:rPr>
        <w:t>[</w:t>
      </w:r>
      <w:r>
        <w:rPr>
          <w:rtl w:val="true"/>
        </w:rPr>
        <w:t>خالصه شمس آباد</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 شمس آباد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قنات آن در دو فرسخی شهر واقع شده و اراضی و محل زراعت آن تا یک فرسخی نزدیک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اراضی وسیعه و صحرای </w:t>
      </w:r>
    </w:p>
    <w:p>
      <w:pPr>
        <w:pStyle w:val="BookText"/>
        <w:rPr/>
      </w:pPr>
      <w:r>
        <w:rPr>
          <w:rFonts w:ascii="IRNazanin" w:hAnsi="IRNazanin" w:eastAsia="IRNazanin"/>
          <w:color w:val="111111"/>
          <w:sz w:val="28"/>
          <w:sz w:val="28"/>
          <w:szCs w:val="28"/>
          <w:rtl w:val="true"/>
          <w:lang w:bidi="fa-IR"/>
        </w:rPr>
        <w:t>زراعت کاری دارد که اگر امسال یک نقطه را زراعت می‌کنند تا پنج سال دیگر باز نوبت به آن زمین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 قنات دارد و هم آب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آن در روی آب رودخانه می‌افتد و اراضی را مشروب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مسافت، چهار طاحونه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طاحونه در جنب یکدیگر به یک حصار واقع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طواحین آن را همه ساله مباشر خباز خانه و جماعت خباز خانه قم از حکومت و دیوان اجاره می‌کنند و در جزو مالیات، اجارات آنها را هم به حکومت قم کارسازی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مالیات سنگین خبازخانه قم به جهت اجاره طواحین مذکورة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شمس‌آباد، هم آب به قدر حاجت دارد و هم محصول به عمل می‌آورد، لکن چون اغلب سنوات، محصول قم، از شتوی و صیفی، خالی از آفت سماوی و کم آبی نیست، لهذا شمس‌آباد هم مثل سایر مزارع قم است که در هر سال که آفت به محصول آنجا بیاید وفا به جمع دیوانی او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شمس‌آباد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خاقان مغفور فتحعلی شاه ـطاب ثراه‌ـ است که عیال مرحوم میرزا علی محمد خان نظام الدوله ابن مرحوم عبداللّه خان انیس الدوله و او ابن مرحوم حاجی محمد حسین خان صدر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املاک مرحوم عبدالله خان امین الدوله اصفهانی، پسر حاجی محمد حسین خان صدر اصفهانی بوده است، امین الدوله مذکور حکومت قم و بعضی ولایات دیگر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عوض باقی، ضبط نموده و به خالصه، معمول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عوض تیول مواجب شمس الدوله دختر خاقان مغفور، عیال میرزا علی محمد خان نظام الدوله ابن عبد الدخان امین الدوله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سابق این مکان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از املاکی است که در ایران از وسعت صحرا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فرسخ در یک فرسخ وسعت آن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و گرمای قم و بی آبی بعضی از سالها به حاصل این ملک ضرر می‌رساند که کدخدای آن باقی 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پنج سال ضرر وارد بیاید و در یک </w:t>
      </w:r>
    </w:p>
    <w:p>
      <w:pPr>
        <w:pStyle w:val="BookText"/>
        <w:rPr/>
      </w:pPr>
      <w:r>
        <w:rPr>
          <w:rFonts w:ascii="IRNazanin" w:hAnsi="IRNazanin" w:eastAsia="IRNazanin"/>
          <w:color w:val="111111"/>
          <w:sz w:val="28"/>
          <w:sz w:val="28"/>
          <w:szCs w:val="28"/>
          <w:rtl w:val="true"/>
          <w:lang w:bidi="fa-IR"/>
        </w:rPr>
        <w:t>سال، حاصل خوب به عمل آید، گنج بادآور است که حاکم و کدخدا و مباشر و رعیت و اجزاء حکومت را آباد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حاکم درست بذر بدهد و از علوفه عوامل آن حیف و میل نکند و کدخدا درست بذر و نسق کند و چیزی ندزدد و حاکم در بذر معمولی و مخارج آن حیف و میل ننماید و درست دقت شود، باز محال است که در سال خشک سالی هم 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نفع می‌دهد که مباشر و کدخدا باقی دار دیوان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حکام چون اطمینان ندارند که سال دیگر هم در قم حاکم باشند، لهذا از دویست و شصت خروار بذر شتوی آن بیشتر از صد و پنجاه خروار و دویست خروار بذر به کدخدا نمی‌دهند و این نفع امروز را غنیمت شمرده، کسر عمل سال آتیه را از برای حاکم لاحق بعد می‌گذارند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ملک خیلی وسیع است، ولی پیشرفت حاصل آن به جهت خالصه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این مزرعه را دیگری از دیوان بخرد و جمع دیوانی آن را قبول کند، در هر سال از دو هزار تومان بیشتر ضرر و غرامت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آب قنات این ملک، بیست، یکِ صحرای آن را مشروب نخواهد ساخت، و باید آب از رودخانه ببرد و چندین نهر آب از رودخانه بردن،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سایر مزارع هم با دهات باید از رودخانه آب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باشی و سایر مالکین دهات، تعدی کرده، آب زیادتر می‌برند و نمی‌گذارند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آب خود را ببرد و حکومت هم رشوه گرفته و ملاحظه تولیت را نموده، از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 و حاصل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سال دو هزار و پانصد تومان جمع دیوانی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خالصه دیوان باشد و حتما مالیات آن به عهده خود حکومت است، ناچار از کدخدا و مباشر این خالصه تقویت می‌کند و آنها هر قدر آب بخواهند به زور حکومت از رودخانه می‌برند و آب سایر مالکین دهات و مزارع را برده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می‌کنند و حاصل خوب به عمل می‌آید و هر قدر سایر مردم به حاکم از کدخدای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کنند، حاکم از ترس ضرر خود ،وقعی به قول دیگران </w:t>
      </w:r>
    </w:p>
    <w:p>
      <w:pPr>
        <w:pStyle w:val="BookText"/>
        <w:rPr/>
      </w:pPr>
      <w:r>
        <w:rPr>
          <w:rFonts w:ascii="IRNazanin" w:hAnsi="IRNazanin" w:eastAsia="IRNazanin"/>
          <w:color w:val="111111"/>
          <w:sz w:val="28"/>
          <w:sz w:val="28"/>
          <w:szCs w:val="28"/>
          <w:rtl w:val="true"/>
          <w:lang w:bidi="fa-IR"/>
        </w:rPr>
        <w:t xml:space="preserve">ننهاده، در آشکار و نهان از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خواهد کرد و حاصل به عمل می‌آید و نفع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شمس‌آباد از خالصه گی بیرون شود و ملک دیگر گردد، هزار تومان هم قیمت ندارد، مگر آنکه جمع دیوانی و مالیات دو هزار و پانصد تومان از آنجا مرفوع شود که مالک ضرر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محصولات شتوی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است و صیفی آن خربزه و هندوانه و جوزق و کرچک و کنجد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شتوی شمس آباد، که باید حکومت بذر و نسق کند و حاصل بردارد، دویست و شصت خروار است و بذر صیفی آن، بیست و پنج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شمس‌آباد از بابت جمع مقاطعه دیوانی، بعد از وضع ملاحظه خرج قنات و تعمیر قلعه کوچک مختصر و مخارج بذر و نسق زراعت و علوفه گاوهای خالصه، دو هزار و پانصد و چهار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عمله جات آنجا که ساکن قلعه و ساکن بلد است صد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زارعین و کدخدای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شهر قم به صحرای شمس‌آباد تا دو فرسخی رفته، زراعتی کرده، هنگام شام به شهر مراجعت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نفری در قلعه کوچک شمس‌آباد شب و روز هستند والّا زارعین آن از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خالصه است، بدون قلعه و خانوار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در صدد نیستند که آنجا را خانه‌ها بسازند و رعیت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هم علم غیب ندارد که مثل مالکین سایر دهات درصدد آبادی خالصه جات و املاک خاصّه خود برآید و خانه بسازد و رعیت در آنجا بنشاند که مزید بر آبادی و مالیات آنجا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درو کردن زراعت، آن قدر جمعیت و عمله ندارد که زراعت آنجا را درو کنند، لهذا چنان معمول شده است که از قریه صرم و خورآباد که نزدیک شمس‌آباد است، هر روز صد نفر رعیت برای حصّادی زراعت شمس‌آباد آمده و مجّانا زراعت دیوان را درو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سال وقت درو کردن، کدخدای شمس‌آباد به حکومت قم عارض شده و مامور مخصوص گرفته،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از آنجا هر روز صد نفر رعیت می‌آورد که مشغول بیگاری شده، مجانا زراعت شمس‌آباد </w:t>
      </w:r>
      <w:bookmarkStart w:id="274" w:name="pg3808_39789"/>
    </w:p>
    <w:p>
      <w:pPr>
        <w:pStyle w:val="BookText"/>
        <w:rPr/>
      </w:pPr>
      <w:bookmarkEnd w:id="274"/>
      <w:r>
        <w:rPr>
          <w:rFonts w:ascii="IRNazanin" w:hAnsi="IRNazanin" w:eastAsia="IRNazanin"/>
          <w:color w:val="111111"/>
          <w:sz w:val="28"/>
          <w:sz w:val="28"/>
          <w:szCs w:val="28"/>
          <w:rtl w:val="true"/>
          <w:lang w:bidi="fa-IR"/>
        </w:rPr>
        <w:t>خالصه دیوان را درو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این تحمیل را وارد به رعایا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باید به رعایا اجرت و مزد بدهد که زراعت خالصه را درو نمایند و او محض ندادن این اجرت این ظلم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چند سطر قبل نوشته شد که مالیات دیوانی شمس‌آباد بعد از وضع مخارج قنات و تعمیر و غیره به طور مقاطعه، دو هزار و پانصد و چهار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مخارج خالصه همین اجرت دروگری است در صورتی که دیوان آن را ملاحظه کرده باشد و به طور مقاطعه، مالیات خالصه خود را قرار دهد، دیگر حاکم چه حقی دارد که حصّادی خالصه را تحمیل دیگران کند و اجرت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 اعتدالی از حاکم قم است که از سابق معمول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خالصه‌های وسیعة الصحاری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خالصه است، لکن باز از بابت زراعت و محصول،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ملک، در واقع جزو قنوات حومه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آن را بنا به اصطلاح و قرار داد اهل قم از جمع دهات قنواتی و حومه شهر خارج ساخته بنا به طرز صحیح آن را در باب خالصه جات دیوانی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شمس‌آباد نزدیک قریه صرم و خورآباد و مزرعه لنجه رود است که شرح آن در جزو بلوک و از کرود ذکر خواهد شد</w:t>
      </w:r>
      <w:r>
        <w:rPr>
          <w:rFonts w:eastAsia="IRNazanin" w:cs="IRNazanin"/>
          <w:color w:val="111111"/>
          <w:sz w:val="28"/>
          <w:szCs w:val="28"/>
          <w:rtl w:val="true"/>
          <w:lang w:bidi="fa-IR"/>
        </w:rPr>
        <w:t>.</w:t>
      </w:r>
    </w:p>
    <w:p>
      <w:pPr>
        <w:pStyle w:val="Heading4"/>
        <w:numPr>
          <w:ilvl w:val="3"/>
          <w:numId w:val="1"/>
        </w:numPr>
        <w:rPr/>
      </w:pPr>
      <w:bookmarkStart w:id="275" w:name="__RefHeading___Toc1320726_2281741623"/>
      <w:bookmarkStart w:id="276" w:name="_Toc96"/>
      <w:bookmarkEnd w:id="275"/>
      <w:r>
        <w:rPr>
          <w:rtl w:val="true"/>
        </w:rPr>
        <w:t>[</w:t>
      </w:r>
      <w:r>
        <w:rPr>
          <w:rtl w:val="true"/>
        </w:rPr>
        <w:t>خالصه شاه آباد علیا</w:t>
      </w:r>
      <w:r>
        <w:rPr>
          <w:rtl w:val="true"/>
        </w:rPr>
        <w:t>]</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 شاه آباد 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آباد بوده است و از رودخانه قم حق آبی داشته، در این اوقات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 قنات آن را، میرزا مهدی آشتیانی در عوض نود تومان مواجب دیوانی تیول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صاحبان باغات دور شهر آب ندارند، آب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اجاره می‌کنند و به باغات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آن خراب است و سکنه ندارد و محل زرع آن لم یزرع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خانوار و قلعه ندارد، جزو مزارع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زراعتی در آنجا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قنات دارد بدون زراعت است و جزو خالصه جات به شمار می‌آید</w:t>
      </w:r>
      <w:r>
        <w:rPr>
          <w:rFonts w:eastAsia="IRNazanin" w:cs="IRNazanin"/>
          <w:color w:val="111111"/>
          <w:sz w:val="28"/>
          <w:szCs w:val="28"/>
          <w:rtl w:val="true"/>
          <w:lang w:bidi="fa-IR"/>
        </w:rPr>
        <w:t>.</w:t>
      </w:r>
      <w:bookmarkStart w:id="277" w:name="pg3808_39790"/>
    </w:p>
    <w:p>
      <w:pPr>
        <w:pStyle w:val="Heading4"/>
        <w:numPr>
          <w:ilvl w:val="3"/>
          <w:numId w:val="1"/>
        </w:numPr>
        <w:rPr/>
      </w:pPr>
      <w:bookmarkStart w:id="278" w:name="__RefHeading___Toc1320728_2281741623"/>
      <w:bookmarkStart w:id="279" w:name="_Toc97"/>
      <w:bookmarkEnd w:id="277"/>
      <w:bookmarkEnd w:id="278"/>
      <w:r>
        <w:rPr>
          <w:rtl w:val="true"/>
        </w:rPr>
        <w:t>[</w:t>
      </w:r>
      <w:r>
        <w:rPr>
          <w:rtl w:val="true"/>
        </w:rPr>
        <w:t>خالصه قمرود</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 قمرود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بسیار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جزو دهات قنواتی حومه شهر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یک ده بیشتر نیست، اهل دفتر قم آن را به تنهائی بلوک علی حده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یک ده، بلوک نمی‌شوند و بلوک باید مشتمل چندین قریه و مزرعه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ده بزرگ، جزو حومه و قنوات دور شهر نیست و تابع بلوکات قم هم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بالاستقلال جایی است و جزو خالصه جات دیوانی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مسکن دارند که آنها از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عادات مخصوص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اهالی قم و دهات، کناره دارند و کسی را به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مالیاتی خود را زود به زود پرداخته، نمی‌گذارند که مامور حکومت به آنجا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 هم اتفاق دارند که منتهای آن تصور نمی‌شود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سایر دهات هر روز عارض به شهر می‌آید و از یکدیگر شاکی می‌شوند، از برای رفع اختلاف مامور حکومت به دهات می‌رود و به همین بهانه هزار گونه تعدی می‌نماید، لکن اهل قمرود با یکدیگر عناد نمی‌ورزند و اختلاف حساب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یکدیگر را نمی‌برند که محتاج به عرض حکومت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ندرتا اگر وقتی اشتباهی بین آنها واقع شود، خودشان در میان خود، رفع اختلاف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مامور به آنجا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برود راهش نمی‌دهند، جداگانه جایش می‌دهند و او را محرم نمی‌دانند، در شهر قم و بلوکات قم به هیچ وجه شراب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اهل قمرود گویا در خانه‌ها خم‌های شراب داشته باشند که جز خودشان کسی واقف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مشعر و مدرک علمی و تحقیق ندارند، لکن اگر حقیقت مذهب آن را بشکافند، می‌توان گفت که مذهب نصیریان قمی از قاعده حلول و ناسخ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 مخصوص، دارند که آن را به دست گرفته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می‌نوازند و می‌گویند، علی به قنبر چنین فرمود و یک قضیه بیان می‌کنند، هنوز مطلب به آخر نرسیده، چنان جذبه شوق آنها را بی حال می‌کند که کف کرده، بیهوش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مجلس مخصوص آنها، رئیس مذهبی، ذکری کرده و آتش‌ها افروخته، خود را به آتش می‌اندازد و از آن آتش، چنگی کرده به دست دیگران می‌دهد، سایرین آن آتش را از دست او می‌گیرند و نمی‌سوزند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اگر یک نفر دست خود را به عقب کشد و از آتش گرفتن هراس کند، او را حرام زاده می‌دانند، در مجلس راهش نمی‌دهند، کار به جائی می‌رسد که همه از فرط محبت علی‌ـ علیه السلام‌ـ مدهوش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طایفه از آن گذشته است که کسی افسانه بشمارد، حقیقت آنها بیشتر معلوم شده است و به سر حد 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دارای علم و مدنیت نیستند که کسی حمل به طراری و شعبده و چشم بندی ایشان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طایفه، خیلی صداقت دارند که از طراری و خدعه وارسته‌اند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کار این طایفه متحیر است که اصل مذهبشان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ادعای ایشان پوچ است که علی‌ـ علیه السلام‌ـ که بشر است، خداوند و خالق حقیقی و ربّ واقعی اشیاء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این طایفه که در آتش رفتن است، خیلی غرابت دارد که می‌توان حمل به حقیقت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جمیع ملل دنیا ملتی نیست که مثل این طایفه در اثبات حقانیت خود برهان قاطع و حجت ساطعی داشته باشد که سایر ملل را عاجز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آتش رفتن این طایفه یک حیرتی و عجزی به تمام ملل دست می‌دهد که اثبات حقانیت اینها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قمرود کسی این سیر را از آنها نکرده است، لکن از نوع مذهب نصیریان که در اطراف ایرانند، این کارها بسیار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اسامی راویان موثق القول و مشاهدات مردم را بنویسیم و شرحی از اخلاق و عادات و طوایف آنها بنگاریم، کتاب مفصلی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خرق عادات این طایفه در همین عهد، کارهای بزرگ دیده 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زمان طوری بی غرض و محل وثوق و اعتمادند که حالت ایشان گواهی بر صدق مقالت ایشان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طولانی بیان کرده‌اند که نوشتن آن در این اوراق مناسب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کرمانشاهان یا جای دیگر شخصی را دیده‌اند که غیب‌ها گفته و کاغذهای سر بسته را که به جائی فرستاده‌اند، قبل از وصولِ عین عبارت، جواب او را نوشته که در </w:t>
      </w:r>
    </w:p>
    <w:p>
      <w:pPr>
        <w:pStyle w:val="BookText"/>
        <w:rPr/>
      </w:pPr>
      <w:r>
        <w:rPr>
          <w:rFonts w:ascii="IRNazanin" w:hAnsi="IRNazanin" w:eastAsia="IRNazanin"/>
          <w:color w:val="111111"/>
          <w:sz w:val="28"/>
          <w:sz w:val="28"/>
          <w:szCs w:val="28"/>
          <w:rtl w:val="true"/>
          <w:lang w:bidi="fa-IR"/>
        </w:rPr>
        <w:t>انشاء و املاء صحیح یا غلط هم مطابقت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نیزاری تا چند فرسخ در تاخت اسب به راه معمول رفته، لکن مثل آنکه طی الارض بنمایند پیشاپیش جمیع اسبان می‌رفته است که چهار نعل می‌رفته‌اند و این شخص در آتش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شاهزاده، بدیع الملک میرزا عمادالدوله که واقعا از حکمای بزرگ است و فلسفه‌ایرانی و فرنگی، یعنی حکمت قدیم و جدید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خیلی از مطالب را افسانه می‌دانند، با این علم و اطلاع خودشان در آتش افرختن، دستی و نصیری را در آتش روانه کردن و نسوختن رخت آن نصیری بیاناتی دارند که آدمی به حیرت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برادر ایشان امیرزاده سلطان محمد میرزا که ایشان هم از اهل دانش و حکمت الهی هستند، در زمان حکومت پدر بزرگوار خود مرحوم امام قلی میرزای عماد الدوله، والی کرمانشاهان، بیاناتی از نصیریان آن صفحات می‌نمایند که به هیچ وجه نمی‌توان ردّ فعل ایشان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مخصوصا به طور لجاجت و سماجت در بیابان آتش‌ها افروخته و در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هیزم‌ها تلّ کرده، محض امتحان یکی از رؤسای نصیریان را امر می‌کند که به آتش برود، آن نصیری ذکری خوانده و مدح علی گفته و از علی دم زده، به طور آدمی مست که ملتفت نشود، در آن اشتعال و نوایر آتش افروخته و از آن طرف سالما بیرون آمده، به هیچ وجه زیانی به لباس او نرسیده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کس تصدیق دارد که شاهزاده عمادالدوله و سرکار امیرزاده سلطان محمد میرزا از اهل علم و حکمت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 ایشان به سر حد کمال است که کسی نمی‌تواند به ایشان شعبده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اعتقادات عامیانه جاهلانه ندارند و صدق اقوال و بی غرض و درستی ایشان نزد همه کس تصدیق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مذاق حکمت باید اموری را از طبیعت خارج است، باور نکنند، با این حالت باز در باب نصیریان به رأی </w:t>
      </w:r>
    </w:p>
    <w:p>
      <w:pPr>
        <w:pStyle w:val="BookText"/>
        <w:rPr/>
      </w:pPr>
      <w:r>
        <w:rPr>
          <w:rFonts w:ascii="IRNazanin" w:hAnsi="IRNazanin" w:eastAsia="IRNazanin"/>
          <w:color w:val="111111"/>
          <w:sz w:val="28"/>
          <w:sz w:val="28"/>
          <w:szCs w:val="28"/>
          <w:rtl w:val="true"/>
          <w:lang w:bidi="fa-IR"/>
        </w:rPr>
        <w:t>العین چیزها مشاهده کرده‌اند که محل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آنها را کافر و خارجی می‌دانند و مذهبشان را باطل می‌شمارند، لکن خرق عادت ایشان را از روی صدق تقریر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از این گذشته است که به آتش رفتن نصیری جزو افسانه‌ها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غیر از این مطالب باز یک حالت و عادات خوبی از این طایفه دیده می‌شود که به جمیع ادیان رجحان دارند و آن حالت این است که در آئین خود جعلیات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پیرایه خارجی و اسباب چینی فراهم نمی‌آورند و عبارت بافی و توجیه سازی و تأویلات و رمز و استعارات نمی‌دانند که بدی‌های خود را خوب کنند و خوبی‌های سایر ملل را بد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سادگی و حقیقت گوئی دارند که راست حسینی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پیرایه به خود نمی‌بندند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خوبی آنها این است که ابدا اعتنا ندارند که کسی در مذهب ایشان درآید و با آنها قولاً و فعلاً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دیگران حریص نیستند که مردم را بفریبند و دلایل اقامه کنند که خود را خوب نمایند و دیگران را به کیش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در گریبان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محرم خود نمی‌دانند و قیدی ندارند که دیگران را به مذهب خود شریک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حالشان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جمله کاینات کافر گردند بر دامن کبریایش ننشیند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سادگی و حالت طبیعی و خوبی این طایفه این است که از ابتدای ظهور تا کنون هیچ وقت، به خیال سلطنت</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یاغی گری و کشورگیری و آشوب و شورش نیفتاده‌اند که به این واسطه تسلطی پیدا کنند و مردم را به دین خود دعوت نمایند؛ ابدا در این اندیشه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جمعیت و کثرت نفوس این طایفه، بیش از آن است که احصاء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طایفه در فارس و خراسان و عراق و آذربایجان و طبرستان و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ایران منحصر به این شش مملکت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ممالک عثمانیه بسیارند و در خاک هند زیادند و تا ترکستان هم کشیده شده‌اند و شاید در سایر دول هم باشند </w:t>
      </w:r>
    </w:p>
    <w:p>
      <w:pPr>
        <w:pStyle w:val="BookText"/>
        <w:rPr/>
      </w:pPr>
      <w:r>
        <w:rPr>
          <w:rFonts w:ascii="IRNazanin" w:hAnsi="IRNazanin" w:eastAsia="IRNazanin"/>
          <w:color w:val="111111"/>
          <w:sz w:val="28"/>
          <w:sz w:val="28"/>
          <w:szCs w:val="28"/>
          <w:rtl w:val="true"/>
          <w:lang w:bidi="fa-IR"/>
        </w:rPr>
        <w:t>ولی ما را اطلاعی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اینها همه با هم اتصال دارند و عده نفوس این طایفه از چند کرور هم متجاوز است، با این حالت همیشه به سلامت زیسته، به خیال طغیان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عقبا گذشته در کمال بی اعتنائی به کاینات، فقط در میان خود دم زدن از محبت علی‌ـ علیه السلام‌ـ را بهتر از همه 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فضل عقاید این طایفه این شعر کافی است که شافعی یکی از ائمه اربعه اهل سنت، با مذهب آنها در رأی و قول موافق شده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فی فضل مولانا علیٍّ وقوعُ الشکِّ فیه انّه الله</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باری در میان این مذهب، چند تیره مختلفه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میان هر مذهب واحدی فرق مختلفه پیدا شده و خوب و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طایفه هم چند تیره هستند که بعضی از آنها عادات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که چراغ را خاموش کرده، به یکدیگر می‌آویزند و جماع می‌کنند و اتفاق می‌افتد که برادر و خواهر درین میان با هم جمع می‌شوند و قبحی در این کار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حقیقة نمی‌دانیم که چنین طایفه در میان نصیریان باشد و معلوم نیست که این کار را شیعیان به آنها بسته و تهمت می‌زنند و افترا می‌بندند، یا آنکه چنین عقیده‌ای هم واقعا در میان طوایف این مذهب شایع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ملل و نحل هم شرحی از نصیریان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اهالی قمرود اجماعا از این شعبه‌اند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طایفه نصیریان با هم مساوات و مواساة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در این صفت مثل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طایفه خیلی مهمان دوست هستند و گشاده طبعند، نهایت فتوت و جوانمردی را دارند، خاصّه آنها که در </w:t>
      </w:r>
    </w:p>
    <w:p>
      <w:pPr>
        <w:pStyle w:val="BookText"/>
        <w:rPr/>
      </w:pPr>
      <w:r>
        <w:rPr>
          <w:rFonts w:ascii="IRNazanin" w:hAnsi="IRNazanin" w:eastAsia="IRNazanin"/>
          <w:color w:val="111111"/>
          <w:sz w:val="28"/>
          <w:sz w:val="28"/>
          <w:szCs w:val="28"/>
          <w:rtl w:val="true"/>
          <w:lang w:bidi="fa-IR"/>
        </w:rPr>
        <w:t>سر راه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هنوز به طور ایلیت زندگانی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مدنیت و تزویر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مردمانی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اهل قمرود چندان به ضیافت نمی‌پردازند، از آنکه اهل قم را با خود ضدی بیفتد و بی ذوق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قمرود صاحب قاطر و الاغ بسیار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آنها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قمرود یک رشته قنات است که بعد از آفتابی شدن، آب آن قنات در رودخانه می‌افتد و برای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به قدر حاجت آب از رودخانه بر می‌دارند و در سال کم آبی به همان آب قنات، قناعت کنند و آب رودخانه دیگر به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قمرود از املاک عبدالله خان امین الدوله ابن مرحوم حاجی محمد حسین خان صدر اعظم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دیوان، آنجا را عوض باقی او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بسیار مرغوبه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آنجا به قدر پانزده خانوار بیشتر نیست، ولی اهالی قمرود، قریب دویست خانوار می‌باشد و سر شماری و مواشی از قدیم داده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پانزده سال است که حاجی خازن الملک، آنجا را عوض مواجب و مقرری دیوانی خود، تیول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جزو حکومت قم در واقع موضوع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سفلای قمرود، مزرعه‌ایست که مشهور به کوه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اربابی است و مالیات آنجا هم جزو تیول و سیورغال</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حاجی خان الملک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قمرود، تفنگچیان قابل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نجف خان زندی، حاکم قم بود و شاه شهید آقا محمد خان، قم را محاصره کرده بود؛ طرف دروازه عراق به دست تفنگچیان و چریک و جمعیت اهالی قمرود سپرده شده بود؛ اهل قمرود به شرط تخفیف مالیات، با اهالی اردوی شاه شهید آقا محمد خان، سازگاری کرده، دروازه را بگشودند و آنها را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فتح این شهر، اهالی قمرود شدند و شرح مبسوط آن در چند جزو قبل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قمرود از آنروز تخفیف یافتند که تا این زمان هم پاره‌ای تحمیلات حکومت به آنها دارد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پاره‌ای تعدیات حکام معاف </w:t>
      </w:r>
      <w:bookmarkStart w:id="280" w:name="pg3808_39796"/>
    </w:p>
    <w:p>
      <w:pPr>
        <w:pStyle w:val="BookText"/>
        <w:rPr/>
      </w:pPr>
      <w:bookmarkEnd w:id="28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مالیات قمرود بعد از وضع مخارج دیوانی که به جهت خالصه بودن آن، منظور شده است، نقدا پانصد و هفده تومان و دو هزار است و صاحب تیول تقریبا ششصد تومان از آنجا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مالیات جنسی قمرود، سیصد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کوه سفید هم که مزرعه قمرود است، چهل خروار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مزرعه کوه سفید مالیات نقدی ندارد</w:t>
      </w:r>
      <w:r>
        <w:rPr>
          <w:rFonts w:eastAsia="IRNazanin" w:cs="IRNazanin"/>
          <w:color w:val="111111"/>
          <w:sz w:val="28"/>
          <w:szCs w:val="28"/>
          <w:rtl w:val="true"/>
          <w:lang w:bidi="fa-IR"/>
        </w:rPr>
        <w:t>.</w:t>
      </w:r>
    </w:p>
    <w:p>
      <w:pPr>
        <w:pStyle w:val="Heading3"/>
        <w:numPr>
          <w:ilvl w:val="2"/>
          <w:numId w:val="1"/>
        </w:numPr>
        <w:rPr/>
      </w:pPr>
      <w:bookmarkStart w:id="281" w:name="__RefHeading___Toc1320730_2281741623"/>
      <w:bookmarkStart w:id="282" w:name="_Toc98"/>
      <w:bookmarkEnd w:id="281"/>
      <w:r>
        <w:rPr>
          <w:rtl w:val="true"/>
        </w:rPr>
        <w:t>[</w:t>
      </w:r>
      <w:r>
        <w:rPr>
          <w:rtl w:val="true"/>
        </w:rPr>
        <w:t>کوه‌ها و معادن قم</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و معادن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جبال و معادن قم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مرتفع نیست و فواید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کوه‌هائی را که ما شرح می‌دهیم، مقصود از آن جبالی است که نزدیک شهر قم و مخصوص بلده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به کوه‌های بلوکات قم ندارد و آنها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بلوک قهستان در قریه وشنوه، کوه‌های بلند، با خضارت و خرم، آنجا را احاطه نموده و بلکه اگر کاوش نمایند، شاید پاره‌ای معادن خوب از آنجا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کوه‌های بلوک جاسب از توابع قم بسیار مرتفع است و غالبا از سنگ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پلنگ هم در آن کوه‌ها همه ساله دیده می‌شود، ولی ما آنها را جزو جبال شهر قم قرار نمی‌دهیم و کوه‌های شهر قم که نزدیک و مخصوص بلده است از قرار ذیل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کوه نمک است که معدن نمک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غربی شهر قم در اول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کوه در خاک قم می‌باشد، دخلی به ساوه ندارد، از این کوه تا شهر قم چهار فرسخ است که به هیچ وجه در بین راه تا سر یک فرسخی قم آب و آبادی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تابستان مسافر غذائی بخورد و بدون تهیه آب حرکت کند در این راه نزدیک به هلاکت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کویر و سنگ زار و نزدیک معدن نمک بوده، نهایت گرمی 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قم تا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فرسخ است و از آنجا تا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فرسخ است که منزل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که به طرف ساوه می‌روند، در آوه منزل می‌کنند و اگر نخواهند به </w:t>
      </w:r>
    </w:p>
    <w:p>
      <w:pPr>
        <w:pStyle w:val="BookText"/>
        <w:rPr/>
      </w:pPr>
      <w:r>
        <w:rPr>
          <w:rFonts w:ascii="IRNazanin" w:hAnsi="IRNazanin" w:eastAsia="IRNazanin"/>
          <w:color w:val="111111"/>
          <w:sz w:val="28"/>
          <w:sz w:val="28"/>
          <w:szCs w:val="28"/>
          <w:rtl w:val="true"/>
          <w:lang w:bidi="fa-IR"/>
        </w:rPr>
        <w:t xml:space="preserve">عراق بروند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طغرود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منزل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قریه آوه در سابق شهری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شهر و تپه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جغرافیائی عرب و عجم مشروحا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سرزمین را بشکافند، اسباب عتیقه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خالصه است و هزار تومان غیر از جنس جمع نقدی آن است، چون این قریه جزو ساوه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موضوع ما خارج است، لهذا بیش از این در شرح آنجا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 سفید شفافی دارد، به طریق چشمه سار، آب نمک از دره‌های آن کوه جاری است، قدری که پائین می‌آید و جاری می‌شود، می‌بندد، نمک قم و عراق تا کرمانشاهان از آنجا حمل می‌شود، لکن نمک این کوه چندان تعریفی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طعم تلخی از آن استفاده می‌شود و این نمک چندان شوری ندارد، باید مقداری زیادتر از سایر نمک‌ها در غذا ریخت تا ملاحت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این معدن، مثل سنگ پاره، سخت و صعب و متکایف نیست، بلکه تخته تخته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کف روی آبی می‌ماند که منجمد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نمک خلل و فرج بسیار است، سختی و غلظت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از چهار طرف، چهار فرسخ است که از هر طرفی یک فرسخ مسافت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قرار به حیث مساحت دو هزار و چهار صد و سی و نه خروار، بذر افشان زیر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در ارتفاع هم چندان 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مثل تپه می‌باشد، وقتی در عهد سلف یکی از اهل بدعت، این کوه راه از بابت نمک اجاره کرده و مالیات بر آنجا بست، همان سال، چشمه سار نمک او به کلی خشک گشته، رفع بدعت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کوه صعوبت مسلک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بر بالارفتن آن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برود برنمی گردد، چنانکه از اسم کوه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لغت ترکی است، این معنی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گویند که در بالای این کوه شیاطین هستند و به این جهت هر کس در آنجا برود،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سخن مهملی است، بودن شیاطین در آنجا چه اختصاصی دارد و رفتن بشر در بالای کوه برای شیاطین چه ضرر وارد می‌آورد، که باید آدمی 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خداوند بعید است که ما مخلوقی را که شیاطین </w:t>
      </w:r>
    </w:p>
    <w:p>
      <w:pPr>
        <w:pStyle w:val="BookText"/>
        <w:rPr/>
      </w:pPr>
      <w:r>
        <w:rPr>
          <w:rFonts w:ascii="IRNazanin" w:hAnsi="IRNazanin" w:eastAsia="IRNazanin"/>
          <w:color w:val="111111"/>
          <w:sz w:val="28"/>
          <w:sz w:val="28"/>
          <w:szCs w:val="28"/>
          <w:rtl w:val="true"/>
          <w:lang w:bidi="fa-IR"/>
        </w:rPr>
        <w:t>هستند نبینیم و آنها ما را ببینند و اذیت و آزار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مخلوق غیر مرئی به هیچ وجه به ما ضرری نمی‌رسد و اینها همه افسانه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به مرض یک نوع صرعی مبتلا می‌شوند که در حالت غشی افتاده، به طرف صعود مجذوب می‌شوند و بسا شده است که این مصروعین در آن حالت طوری صعود کرده‌اند که در تاقچه یا بالای رفّ اطاق رفته و در یک فضای بسیار تنگی، جا کرده‌اند که وقت صحت نمی‌توانند آنجا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الناس چنان گمان نمایند که جن و شیاطین آنها را چوب می‌زنند و پایش را به فلک می‌گذارند و او را به سمت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این حالت به واسطه قوه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قوه مغناطیسی است که در جرم قمر است که این گونه مصروعین را مثل مغناطیس و آهن جذب کرده، به طرف بالا صعود می‌دهد و این اشخاص مصروعین بیشتر در ایام البیض که قمر زاید النور است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زیادتر از سایر اوقات به طرف علوی صعود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شده است که در آن حالت از ایشان دوای دردی یا علاج کاری استفسار شده، دوا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در فرنگستان متداول است که مردمان حکیم سر پا نشسته و شخص بیداری را همانطور نشانیده، بعضی حکایات ذکر می‌کند و متصل در چشم آن شخص بیدار نگاه می‌نماید و او یک دفعه به خواب می‌رود،آن گاه اگر سئوالی شود که دوای فلان درد چه می‌باشد یا جواب صحیح شافی می‌دهد یا آنکه می‌گوید این درد علاج‌پذیر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کسی قادر نیست که دیگری را خواب کند، هر کس در چشمش قوه مغناطیسی زیاد باشد، می‌تواند دیگری را خواب کند و الّا عاجز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چشم میمون قوه مقناطیسی بیشتر از چشم انسان است طولوازان فرانسوی، حکیم باشی حضور همایونی در طهران، چندین نفر را خواب کرده و از او سئوالات نموده است، ولی در خواب کردن بعضی دیگر عاجز شد و فائق نیامد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مقصود این است که عوام الناس، مصروعین را جن زده، ندانند و اگر در این حالت از مصروعین سئوالی کرده و جوابی شافی شنیده‌اند، حمل به آن ننمایند که جن </w:t>
      </w:r>
    </w:p>
    <w:p>
      <w:pPr>
        <w:pStyle w:val="BookText"/>
        <w:rPr/>
      </w:pPr>
      <w:r>
        <w:rPr>
          <w:rFonts w:ascii="IRNazanin" w:hAnsi="IRNazanin" w:eastAsia="IRNazanin"/>
          <w:color w:val="111111"/>
          <w:sz w:val="28"/>
          <w:sz w:val="28"/>
          <w:szCs w:val="28"/>
          <w:rtl w:val="true"/>
          <w:lang w:bidi="fa-IR"/>
        </w:rPr>
        <w:t>به او خبر داده است، جواب او دخلی به جن ندارد، این مسئله علم مخصوص و برهان جداگانه دارد و عدل خدا را بالاتر از این بدانند که مخلوق ناری غیر محسوس به مخلوقی که محسوس است صدمه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کار نیست، اینکه بعضی نمی‌روند، جهت آن است که راه آن کوه صعب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چون قدری بالا رود، به کویر و چشمه سارهای نمک و لجن زارها می‌رسد که آدمی گمان می‌کند که زمین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 را در آنجا می‌گذارد، به نمک زار فرو می‌رود، قوت می‌کند و پا از یک نقطه بیرون می‌آورد که به جای دیگر گذارد که از آن مهلکه نجات یابد، باز پایش بیشتر فرو می‌رود، اگر در میان خیلی رخوه باشد، چنان به گِل و نمک‌زار فرو می‌ماند که نمی‌تواند خود را نجات دهد و اگر در اوایل نمک زار باشد به صعوبت جانی بدر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بالای آن کوه به این مختصری‌ها نمی‌شود، چند نفر باید متفق شوند و فرشهای نمد همراه برداشته، به هر نمک زاری که می‌رسند، فرش نمد ضخیمی بیندازند و از روی آن بگذرند و باز فرش دیگری بیندازند، تا به این وسیله و سایر اسباب و لوازم سیاحی و مساحی به آن بالا برسند، اهل قم یا اهل طهران و ایران که بخواهند با عدم اسباب و عدم اطلاع از سیاحی و فن ژغرافیا و رسم جهانگردی، در چنین مواضع بروند، البته دچار خطرهای بزرگ شده، در نمک زار فرو می‌روند و آن وقت عوام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بالای کوه را مقام شیاطین می‌پندارند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کوه در پیش کوه دماوند، مثل یک تل بسیار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دماوند، با آنکه در دامنه‌اش از برف‌های قرون گذشته انباشته است و در بالای آن آتش فشان و دود گوگرد است، که شخص را هلاک می‌کند، با این همه سختی و صعوبت، باز سیّاحان فرنگی که به ایران آمده‌اند، با اسباب چند به بالای کوه رفته، به نقطه‌ای رسیده‌اند که خیال ایرانیان هم به آنجا صعود ننموده است و در این کار خیلی هنر کرده‌اند، ولی باز به منتها بلندی کوه دماوند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حالت باز قمی‌ها چنان </w:t>
      </w:r>
    </w:p>
    <w:p>
      <w:pPr>
        <w:pStyle w:val="BookText"/>
        <w:rPr/>
      </w:pPr>
      <w:r>
        <w:rPr>
          <w:rFonts w:ascii="IRNazanin" w:hAnsi="IRNazanin" w:eastAsia="IRNazanin"/>
          <w:color w:val="111111"/>
          <w:sz w:val="28"/>
          <w:sz w:val="28"/>
          <w:szCs w:val="28"/>
          <w:rtl w:val="true"/>
          <w:lang w:bidi="fa-IR"/>
        </w:rPr>
        <w:t xml:space="preserve">تصور می‌نمایند که رفتن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 حال اینکه در این تپه جز نمک زار، خطری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گوگرد و آتش فشانی در آنجا نیست که مانع از وصول به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ازمنه شنیده نشده که احدی به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سابقا گویا یکی از سیاحان فرنگی که اسم و رسم او را نمی‌دانیم، در آنجا رفته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کوه، اگر چه چندان ارتفاع و مساحت طویل و مسافت عرض ندارد، لکن از کوه‌های قدیم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تحقیق اهل اروپ، این کوه قبل از کوه دماوند، لولکان</w:t>
      </w:r>
      <w:r>
        <w:rPr>
          <w:rStyle w:val="FootnoteAnchor"/>
          <w:rtl w:val="true"/>
        </w:rPr>
        <w:footnoteReference w:id="38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فشانی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زمان و طبیعی زمین که در علم طبقات الارض، شرح آن بیان و معلوم می‌شود، آتش فشانی این کوه را خاموش کرده است که کنون به هیچ وجه آتش فشانی ندارد و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ایران جز کوه دماوند، دیگر هیچ کوهی آتش فشانی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 در دنیا بر حسب ارتفاع سیم کوه است و اول کوه دنیا از ارتفاع، همان کوه هیمالیای معروف است که در ترکستان است که شرح جداگانه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فشانی کوه دماوند هم چند هزار سال است که رو به تنزل گذاشته است که کنون جز دود و بخار گوگرد چیزی ندارد و خرابی به دهات اطراف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کوه‌های آتش فشان مملکت ایطالیا نیست که سنگ‌های کوه از شدت آتش فشانی کنده شده، به شهر و دهات اطراف کوه بریزد که چندین هزار خانه و ملک خراب کند و نفوس بسیاری را هلاک نماید که سایرین شهری را متروک بگذارند و به شهرهای دیگر فرار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تقریر اهل اروپ به واسطه داشتن علم طبقات الارض، از آثار چنان دانسته‌اند که زمانی بیاید که کوه دماوند به هیچ وجه آتش افشانی و دود و بخار مختصر هم نداشته باشد و اثر حرارت آن تمام شود و به جای دیگر سرایت نماید که در آن وقت، کوه دماوند هم مثل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می‌شود که به هیچ وجه آثار آتش فشانی،بلکه دود و بخاری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خوانندگان این اوراق معذرت می‌خواهیم که در ذیل شرح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w:t>
      </w:r>
    </w:p>
    <w:p>
      <w:pPr>
        <w:pStyle w:val="BookText"/>
        <w:rPr/>
      </w:pPr>
      <w:r>
        <w:rPr>
          <w:rFonts w:ascii="IRNazanin" w:hAnsi="IRNazanin" w:eastAsia="IRNazanin"/>
          <w:color w:val="111111"/>
          <w:sz w:val="28"/>
          <w:sz w:val="28"/>
          <w:szCs w:val="28"/>
          <w:rtl w:val="true"/>
          <w:lang w:bidi="fa-IR"/>
        </w:rPr>
        <w:t xml:space="preserve">مطالب دیگر و شرح کوه دماوند هم اشارتی کردیم، الشیئی یذکر بالشیئی، ما ناچار بودیم که اقوال و اعتقاد است عامیانه اهل قم را در باب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ردّ آن عقاید به اجمال و اهمال می‌گذرانیدیم، ما را نیز چنان گمان می‌کردند که به این اعتقادات عامیانه هستیم، لهذا ناچار شدیم که پاره شواهد ذکر کنیم تا بدانند که نرفتن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کدن کلمز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نگشتن از آنجا به واسطه اذیت و آزار شیاطین نیست، بلکه جهت همان بودن نمک زار و فرورفتن مسافر است که شخص جرئت نمی‌کند، بالای این کوه برود، اگر برود به مخاطره گودالهای نمک زار می‌افتد که نجات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عقلاً و علما و عادةً از روی علم طبقات الارض ثابت و مبرهن است که چنانکه ما از خاک خلق شده‌ایم و پاره حیوانات هم از باد و آب تکوین و تولید یافته‌اند، یک مخلوقی هم از نار خلق شده‌اند که قبل از ما خلعت هستی یافته‌اند، لکن آن مخلوق ناری که عبارت از جن و شیاطین است به بنی نوع بشر آزار نمی‌رسانند و به واسطه قلت حرارت در روی این کره خاکی کمتر در روی زمین هستند، بلکه در جوف کره خاکند که به اقتضای عنصر ناری خود، در حرارت بیشتر نشو و نما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بر این نباید تصدیع داد و باید به ذکر سایر کوه‌های شهر قم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شهر قم در طرف غربی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طول آن کوه و نیم فرسخ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کوه به اختلاف نقاط آن بنا به گفته پاره‌ای سیاحان که همه جای آن را دیده‌اند، از ده ذرع تا سی ذرع و چهل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به دره است و جمیع دره‌های آن از یک پارچه سنگ است که سفیدی آن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سنگ‌هایش خاره نیست بلکه هموار و مسطح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دره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دره‌های آن کوچک و غالبا به شکل محوطه یا خانه مدوری دیده می‌شود و در تابستان بسیار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 در آنجا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 کوچکی دارد که قابل زراعت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یک ثلث طایفه زندیه که در قم هستند در وقت زمستان در آنجا است و قشلاق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خوبی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بنای شهر قم که به دست اعراب اشعری بوده است، بزرگ مجوسان که یزدان فازار، نام داشته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ابرستجان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دامنه این کوه است، منزل داشته و این کوه مرتع حشم یزدان فازار بوده، لهذا به کوه یزدان، شهرت گرفته، در آنجا تخته سنگ‌هاست که هر یکی یک ذرع عرض و دو ذرع طول، از کوه بیرون آمده که محتاج به حجاری و صاف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بست قنات ناصری از آن سنگ‌ها است، و اگر سکنه قم، اهل ثروت و سلیقه بودند، می‌توانستند که از این کوه به این نزدیکی که معدن سنگ‌های صاف حجاری شده است، بناهای بسیار محکم عالی بسازند که نظیر آن کمتر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دامنه این کوه آب روان و نهر بزرگی هست که می‌توان در آنجا به طور خوشی تفریح دماغی کرد، خالی از صفا و نزاهت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آب، آبگاه و آبشخور کبکان این کوه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شهر قم است، شباهت به عمامه دارد، با این کوه ذکر این شعر مناسبتی جزئی دارد که شاعر در بیان و توصیف برف سر کوه انشاء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یحسبه الجاهل ما لم یعلما شیخا علی کرسیه معمما</w:t>
      </w:r>
      <w:r>
        <w:rPr>
          <w:rStyle w:val="FootnoteAnchor"/>
          <w:rtl w:val="true"/>
        </w:rPr>
        <w:footnoteReference w:id="38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قنات مبارکه ناصری، از کنار آن کوه جاری شده و به شهر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گچ قم را از این کوه به شهر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گچ با قوتی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 پزهای قم خودشان گچ را به خلاف طهران کوبیده و بیخته</w:t>
      </w:r>
      <w:r>
        <w:rPr>
          <w:rStyle w:val="FootnoteAnchor"/>
          <w:rtl w:val="true"/>
        </w:rPr>
        <w:footnoteReference w:id="388"/>
      </w:r>
      <w:r>
        <w:rPr>
          <w:rFonts w:ascii="IRNazanin" w:hAnsi="IRNazanin" w:eastAsia="IRNazanin"/>
          <w:color w:val="111111"/>
          <w:sz w:val="28"/>
          <w:sz w:val="28"/>
          <w:szCs w:val="28"/>
          <w:rtl w:val="true"/>
          <w:lang w:bidi="fa-IR"/>
        </w:rPr>
        <w:t>می‌فروشند، بعضی سال‌ها، خرواری سی شاهی و بعض سالها سی و پنج شاهی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اهل طهران که باید در طهران گچ را خرواری شش هزار بخرند و گچ هم نکوبیده و هم نبیخته باشد و به طور وضوح کوره پز از هر خرواری، ده من کسر بدهد و از روی تخمین خود گچ را بار الاغ کند و هر بار شانزده منی را بیست من حساب کند و صاحب کار بیچاره، روزی دو ریال به گچ کوب مزد بدهد که آن را بکوبد و بیخته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خرواری هم بیست </w:t>
      </w:r>
    </w:p>
    <w:p>
      <w:pPr>
        <w:pStyle w:val="BookText"/>
        <w:rPr/>
      </w:pPr>
      <w:r>
        <w:rPr>
          <w:rFonts w:ascii="IRNazanin" w:hAnsi="IRNazanin" w:eastAsia="IRNazanin"/>
          <w:color w:val="111111"/>
          <w:sz w:val="28"/>
          <w:sz w:val="28"/>
          <w:szCs w:val="28"/>
          <w:rtl w:val="true"/>
          <w:lang w:bidi="fa-IR"/>
        </w:rPr>
        <w:t>من یا پانزده من کلوخ و سنگ نبیخته بیرون آید که کوبیده نمی‌شود و کوره پز، صریحا می‌گوید که از هر خرواری باید ده من سنگ بیرون آید که صاحب کار حق ایراد ندارد، روی هم رفته چون درست حساب شود از هر خرواری پنجاه من گچ نرم شده به صاحب کار می‌رسد و به این حساب گچ را از قرار خرواری دوازده هزار برای خود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گچ طهران با گچ قم، یک برده زیادتی تسعیر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نیست که علت تعدی کوره پزها را رفع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که بنّائی در طهران، زیادتر از بنّائی قم است، باید گفت که معدن سنگ گچ طهران هم زیادتر از سنگ گچ قم است و معدن گچ طهران هم تا شهر چندان مسافت ندارد که تفاوت کرایه حمل، به این درجه زیادتر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توفیر، جهت این است که کوره پزهای طهران علاوه بر جمع دیوانی، سالی چندین هزار تومان، تعارف و پیشکش به حاکم و رئیس و وزیر کوره پز خانه‌های طهران می‌دهند و به هر قیمتی که می‌خواهند بر قیمت گچ و آهک و آجر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ارکان طهران هم که هر یک در دیوان سالی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تومان، مداخل فوق العاده دارند در خریدن گچ خرواری شش هزار که واقعا دوازده هزار می‌شود، اعتنائی نکرده به دیوان عدالت شکایتی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فقرا و ضعفا هم درین مورد، چون به جائی نمی‌رسد،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همیشه هر چیزی را به قیمت گران خریداری می‌نمایند و چاره جز سکوت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فرسخی قم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سنگ آن سنگ آهک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سنگ‌های تاریخ قبور از اواسط الناس را از آن سنگ‌ها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فرش و ازاره خانه‌ها و حوض‌های شهر قم از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آن کوه، مرتع گوسفند دارهای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ندارد، از آنجا تا رودخانه چندان مسافتی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قبله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آن مسجدی ساخته‌اند که بنا به قول اهالی قم، حضرت خضر را در آنجا دیده‌اند، لهذا به یادگار رؤیت او، این مسجد مختصر را در بالای آن کوه ساخته‌اند که دیوان کوچک و رواق و اطاقی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bookmarkStart w:id="283" w:name="pg3808_39804"/>
    </w:p>
    <w:p>
      <w:pPr>
        <w:pStyle w:val="BookText"/>
        <w:rPr/>
      </w:pPr>
      <w:bookmarkEnd w:id="283"/>
      <w:r>
        <w:rPr>
          <w:rFonts w:ascii="IRNazanin" w:hAnsi="IRNazanin" w:eastAsia="IRNazanin"/>
          <w:color w:val="111111"/>
          <w:sz w:val="28"/>
          <w:sz w:val="28"/>
          <w:szCs w:val="28"/>
          <w:rtl w:val="true"/>
          <w:lang w:bidi="fa-IR"/>
        </w:rPr>
        <w:t>از برای مسافرین یک سایه بان و محل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کوه قریه مخروبه مسکران است که از تلال آنجامس بیرون می‌آورده‌اند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آنچه خرج مس بیرون آوردن می‌شده، یک عشر کمتر عاید می‌شده، به واسطه کسر مداخل، متروک افتاده است و در معدن آن کار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پهلوی کوه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کوه یعنی دو قله است ملاصق به هم، گویا معمار از روی قرینه و قاعده با 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طول و ارتفاع هر دو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 ندارد، در محاذی آنجا قلعه خرابه در سر کوه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اهل قلعه ها در وقت انقلاب و لشکر کشی اسباب خود را به آنجا می‌برده‌اند که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اهل قم عادتی دارند که در سیزدهم عید نوروز، محض تفرج و گردش، غالبا به طرف کوه خضر و کوه دوبرادران،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طرز طبیعی این کوه خالی از 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سنگ خارا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درویشان و اهل ریاضت، در بالای کوه خضر گاهگاهی سکنا گرفته، چندی در آنجا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کلیةً این چند کوهی که شمردیم چندان بلندی و امتداد ندارند و طوری مرتفع نیستند که از جریان باد به شهر قم مانع شوند و در قلیل مسافتی که شخص دور می‌شود، به واسطه قلت ارتفاع، از نظر پنهان می‌شوند و از دور نماینده نیستند</w:t>
      </w:r>
      <w:r>
        <w:rPr>
          <w:rFonts w:eastAsia="IRNazanin" w:cs="IRNazanin"/>
          <w:color w:val="111111"/>
          <w:sz w:val="28"/>
          <w:szCs w:val="28"/>
          <w:rtl w:val="true"/>
          <w:lang w:bidi="fa-IR"/>
        </w:rPr>
        <w:t>.</w:t>
      </w:r>
    </w:p>
    <w:p>
      <w:pPr>
        <w:pStyle w:val="Heading3"/>
        <w:numPr>
          <w:ilvl w:val="2"/>
          <w:numId w:val="1"/>
        </w:numPr>
        <w:rPr/>
      </w:pPr>
      <w:bookmarkStart w:id="284" w:name="__RefHeading___Toc1320732_2281741623"/>
      <w:bookmarkStart w:id="285" w:name="_Toc99"/>
      <w:bookmarkEnd w:id="284"/>
      <w:r>
        <w:rPr>
          <w:rtl w:val="true"/>
        </w:rPr>
        <w:t>[</w:t>
      </w:r>
      <w:r>
        <w:rPr>
          <w:rtl w:val="true"/>
        </w:rPr>
        <w:t>بلوکات قم</w:t>
      </w:r>
      <w:r>
        <w:rPr>
          <w:rtl w:val="true"/>
        </w:rPr>
        <w:t>]</w:t>
      </w:r>
      <w:bookmarkEnd w:id="285"/>
    </w:p>
    <w:p>
      <w:pPr>
        <w:pStyle w:val="Heading4"/>
        <w:numPr>
          <w:ilvl w:val="3"/>
          <w:numId w:val="1"/>
        </w:numPr>
        <w:rPr/>
      </w:pPr>
      <w:bookmarkStart w:id="286" w:name="__RefHeading___Toc1320734_2281741623"/>
      <w:bookmarkStart w:id="287" w:name="_Toc100"/>
      <w:bookmarkEnd w:id="286"/>
      <w:r>
        <w:rPr>
          <w:rtl w:val="true"/>
        </w:rPr>
        <w:t>اشارة</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بلوکات قم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بلوکات شهر قم، در قدیم الایام بسیار بوده، حدی از حدود قم به طهران و حدی به قزوین و حدی به ری و حدی به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جمله چهار شهری است که عرضش صد در صد بوده، و قرینه اصفهان و ری و همدان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اطراف آن را موضوع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ولایتی در مملکت عراق کمتر از قم، بلوک و توابع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بعد از توابع حومه شهر، از بلوکات باقی مانده است، </w:t>
      </w:r>
    </w:p>
    <w:p>
      <w:pPr>
        <w:pStyle w:val="BookText"/>
        <w:rPr/>
      </w:pPr>
      <w:r>
        <w:rPr>
          <w:rFonts w:ascii="IRNazanin" w:hAnsi="IRNazanin" w:eastAsia="IRNazanin"/>
          <w:color w:val="111111"/>
          <w:sz w:val="28"/>
          <w:sz w:val="28"/>
          <w:szCs w:val="28"/>
          <w:rtl w:val="true"/>
          <w:lang w:bidi="fa-IR"/>
        </w:rPr>
        <w:t>پنج بلوک است که جزو جمع حالیه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وازکرود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آنها چند قطعه ده دارد، مگر قمرود که یک قریه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اصطلاح اهل دفتر قم تعجب است که یک قریه را چه طور به اسم بلوک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که قمرود را از بلوکات شماره نکرد، آن وقت به این اعتبار قم دارای چهار بلوک است، اما وضع نقشه بلوکات قم و قمرود و حومه شهر که کشیده شود، درست معلوم می‌کند که قمرود از حیث جغرافیائی، جزو دهات قنواتی و توابع شهر قم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فاصله در میان است که نمی‌توان قمرود را جزو حومه و توابع شهر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بلوک قهستان و جاسب و اردهال و وازکرود هم طوری خارج افتاده است که این قریه را نمی‌توان جزو هیچ یک از بلوکات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اعتبار ناچار شده‌اند که آن یک قریه را با دو سه مزرعه مختصری که دارد، بالاستقلال یک بلوکی قرار بدهند که تابع بلوک دیگر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وازکرود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 دو قریه صرم و خورآباد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مزرعه دیگر، دارای دهات متعدده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آن را هم بلوک علی حده قرار داده‌اند، و در دو فرسخی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قرارداد هم، در واقع ذی حق می‌باشند، از آنکه دره و کوه مختصر و دامنه آنجا را هر کس عینا یا در نقشه ببیند، می‌داند که آنجا حد و فاصله بین جلگه حومه شهر قم و بین جلگه اول بلوک قهستان است، پس باید مستقلاً جائی باشد و به اسم بلوک خوانده شود، در واقع شمس‌آباد هم اگر چه آن را جزو خالصه، نوشتیم، لکن به واسطه نزدیکی به صرم و خورآباد و به قاعده ژغرافیا و نقشه کشی باید در جزو همین بلوک وازکرود در شمار آید و همین 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خالصه دیوان است، لهذا ما ذکر آنجا را در باب خالصه، نمودیم و شرح دادیم، دیگر در ضمن بلوک وازکرود از آن نخواهیم نگاشت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قم هیچ بلوک وازکرود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صرم و خورآباد را از توابع و حومه </w:t>
      </w:r>
    </w:p>
    <w:p>
      <w:pPr>
        <w:pStyle w:val="BookText"/>
        <w:rPr/>
      </w:pPr>
      <w:r>
        <w:rPr>
          <w:rFonts w:ascii="IRNazanin" w:hAnsi="IRNazanin" w:eastAsia="IRNazanin"/>
          <w:color w:val="111111"/>
          <w:sz w:val="28"/>
          <w:sz w:val="28"/>
          <w:szCs w:val="28"/>
          <w:rtl w:val="true"/>
          <w:lang w:bidi="fa-IR"/>
        </w:rPr>
        <w:t>شهر می‌پندارند، نمی‌دانند که آنجا به بلوک وازکرود، موسوم است و ما بر قاعده ثبت دفتر و از روی قانون نقشه کشی می‌دانیم که این دو قریه با مزارع آن بلوک علی‌حده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دخلی به حومه و توابع شهر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بلوک قهستان هم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بالاستقلال بلوکی جداگانه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اهل قم اگر بپرسند که بلوکات قم چند بلوک است، جواب می‌دهند که قم سه بلوک دارد و موسوم به قهستان و جاسب و اردهال است و به هیچ وجه در بادی نظر صرم و خورآباد را بلوک نظر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قمرود را هم بلوک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به خیالات عامیانه خود، جزو دهات قنواتی که از توابع و حومه شهر است، محسوب می‌کنند، لکن از روی قاعده نقشه کشی و ژغرافیائی، حق این است که یک قریه قمرود و دو قریه صرم و خورآباد را باید دو بلوک جداگانه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بر حسب ثبت دفتر قدیم، رعایت این معنی را کرده، بلوکات قم را بر پنج بلوک قرار دادیم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چنانکه اشاره شد، بلوک وازکرود و قمرود و قهستان و جاسب و اردهال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قمرود و وازکرود جزو قشلاق است، به هیچ وجه برودت و هوای نظیف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هوای بلوک قهستان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دهات آن قشلاقی است و بعضی دهات آن ییلاقی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است که از متنزهات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بلوک جاسب و اردهال جمیع دهاتش ییلاقی است، و از آنجاها بهتر ییلاقی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امتیاز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بلوک قم، بلوک جاسب و اردهال است که تا شهر قم هشت فرسخ و نه فرسخ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بلوکات، بلوک وازکرود است که تا شهر، دو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نفوس این پنج بلوک که وازکرود و قمرود و قهستان و جاسب و اردهال است اناثا ذکورا کبیرا و صغیرا، بیست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سر باز و سوار و تدارک نوکر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قم و بلوکات آنجا، سبک نوکری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سرباز دادن و سواردادن، از عهد سلاطین سابقه معاف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و متشخص و بیگ، در میان بلوکات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رعیت 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قراء و مزارع هر یک از بلوکات خمسه از قرار ذیل است</w:t>
      </w:r>
      <w:r>
        <w:rPr>
          <w:rFonts w:eastAsia="IRNazanin" w:cs="IRNazanin"/>
          <w:color w:val="111111"/>
          <w:sz w:val="28"/>
          <w:szCs w:val="28"/>
          <w:rtl w:val="true"/>
          <w:lang w:bidi="fa-IR"/>
        </w:rPr>
        <w:t xml:space="preserve">: </w:t>
      </w:r>
      <w:bookmarkStart w:id="288" w:name="pg3808_39807"/>
    </w:p>
    <w:p>
      <w:pPr>
        <w:pStyle w:val="Heading4"/>
        <w:numPr>
          <w:ilvl w:val="3"/>
          <w:numId w:val="1"/>
        </w:numPr>
        <w:rPr/>
      </w:pPr>
      <w:bookmarkStart w:id="289" w:name="__RefHeading___Toc1320736_2281741623"/>
      <w:bookmarkStart w:id="290" w:name="_Toc101"/>
      <w:bookmarkEnd w:id="288"/>
      <w:bookmarkEnd w:id="289"/>
      <w:r>
        <w:rPr>
          <w:rtl w:val="true"/>
        </w:rPr>
        <w:t>[</w:t>
      </w:r>
      <w:r>
        <w:rPr>
          <w:rtl w:val="true"/>
        </w:rPr>
        <w:t>بلوک وازکرود</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وازکرود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وازکرود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بلوک دو قریه بیشتر ندارد و نزدیک به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فرسخ مسافت تا به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آنجا را برزخ گرمسیر و ییلاق نوشته‌اند، اما نه چنین است، که خیلی مایل به گرمی است، میوه گرمسیری در آنجا بیشتر از ییلاقی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آنها از قنات باشد و از رودخانه هم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دهات و مزارع آن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 صرم، چند مزرعه و قنات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قنات‌های آنها آسمان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کم بارش، آب آنها به کلی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واسطه باغات آنها غالبا انار و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صرم در غایت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انار آنجا را به انار ساوه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پر مغز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شتوی آنها گندم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جوزق و کرچک، به واسطه بی اعتباری آب قنات‌ها، اکثر آنها فقیر و پریشان 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 یک بار مرتبه به واسطه شدت سرمای زمستان، باغات آنجا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ایل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دیوانی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تفنگچی بومی در آنجا پیدا می‌شود که اگر محتاج افتد، حکومت آنها را اطلاع داده، استمرار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نفوس آنها تقریبا که قریب به تحقیق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ذکور، چهار صد نفر و اناث، سیصد و پنجاه نفر و اطفال، دویست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مزرعه جوانه صرم و جونه صرم، جزو این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خانوار و چند درخت اناری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عبور و مرور، می‌توان در این مزرعه اقامتی کرد و ساعتی 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نظر دارم که بقعه و بارگاه معصومی هم در آنجا هست، من که ندیده‌ام لکن در روایت مردم، بودن این بقعه و بارگاه را در این مزرعه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 از قریه صرم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میوه‌اش انار و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مزرعه دارد که آب قلیلی در آنجا جاری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یا قریه مختصر لنجه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قریه خورآباد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و اراضی مرغوبه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آنجا از رودخانه و قنات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انار و انجیر </w:t>
      </w:r>
      <w:bookmarkStart w:id="291" w:name="pg3808_39808"/>
    </w:p>
    <w:p>
      <w:pPr>
        <w:pStyle w:val="BookText"/>
        <w:rPr/>
      </w:pPr>
      <w:bookmarkEnd w:id="291"/>
      <w:r>
        <w:rPr>
          <w:rFonts w:ascii="IRNazanin" w:hAnsi="IRNazanin" w:eastAsia="IRNazanin"/>
          <w:color w:val="111111"/>
          <w:sz w:val="28"/>
          <w:sz w:val="28"/>
          <w:szCs w:val="28"/>
          <w:rtl w:val="true"/>
          <w:lang w:bidi="fa-IR"/>
        </w:rPr>
        <w:t>آنجا بسیار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درخت آنجا یکی پنجاه من انار و انجیر در هر سالی می‌دهد و در اغلب سنوات، درختان آنجا از سرمای خشکه،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لنجه رود، ملکی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بسیار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 گندم در آنجا خوب به عمل می‌آید و هندوانه چاله خیر مشهور است</w:t>
      </w:r>
      <w:r>
        <w:rPr>
          <w:rFonts w:eastAsia="IRNazanin" w:cs="IRNazanin"/>
          <w:color w:val="111111"/>
          <w:sz w:val="28"/>
          <w:szCs w:val="28"/>
          <w:rtl w:val="true"/>
          <w:lang w:bidi="fa-IR"/>
        </w:rPr>
        <w:t>.</w:t>
      </w:r>
    </w:p>
    <w:p>
      <w:pPr>
        <w:pStyle w:val="Heading4"/>
        <w:numPr>
          <w:ilvl w:val="3"/>
          <w:numId w:val="1"/>
        </w:numPr>
        <w:rPr/>
      </w:pPr>
      <w:bookmarkStart w:id="292" w:name="__RefHeading___Toc1320738_2281741623"/>
      <w:bookmarkStart w:id="293" w:name="_Toc102"/>
      <w:bookmarkEnd w:id="292"/>
      <w:r>
        <w:rPr>
          <w:rtl w:val="true"/>
        </w:rPr>
        <w:t>[</w:t>
      </w:r>
      <w:r>
        <w:rPr>
          <w:rtl w:val="true"/>
        </w:rPr>
        <w:t>امامزاده معصومه علیهاالسلام لنجه رود</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معصومه علیهاالسلام لنجه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لنجه رود، بقعه و بارگاه یکی از مخدرات معصومیه است، که او را خواهر حضرت امام رضاـ علیه السلام‌ـ و خواهر حضرت ستی فاطمه یعنی حضرت معصومه قم‌ـ سلام الله علیهاـ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بقعه و بارگاهی دارد و محل زیارت است که اهل بلوک در آنجا می‌آیند و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مخدره، اگر خواهر حضرت رضا نباشد و سندی در باب او به دست نیاید، لکن در این که زاده و نواده یکی از بنات یا بنین ائمه هدی است،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و اخبار معلوم است که امام زاده است، لکن حقیقت اسم و رسم ایشان بر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کتب انساب همراه نداریم که صحت و سقم آن را معلوم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در بزرگواری صاحب این بقعه و بارگاه که در لنجه رود است نمی‌توان ریبی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پدید است صنادید عجم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مورد یعنی صنادید عرب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مزرعه لنجه رود خالی از صفا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زاده معصومه نهر آبی روان است و درختان بسیار سایه افکنده و سبزه طبیعی و غیر طبیعی در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تابستان در زیر آن درختان می‌توان لختی بسر برد، خالی از صفا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و رعیت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لنجه رود، یک مزرعه معتبر قریه خورآباد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قریه خورآباد اتلال و جبال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ایلات و عشایری در آنجا، اقامت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گوسفندان آنجا، تیموار پاسنگان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تفنگچی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نفوس آنها تقریبا سیصد خانوار است، بلکه بیشتر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ذکور آنها، چهار صد و اناث، سیصد و پنجاه نفر و اطفال، چهار صد نفر است</w:t>
      </w:r>
      <w:r>
        <w:rPr>
          <w:rFonts w:eastAsia="IRNazanin" w:cs="IRNazanin"/>
          <w:color w:val="111111"/>
          <w:sz w:val="28"/>
          <w:szCs w:val="28"/>
          <w:rtl w:val="true"/>
          <w:lang w:bidi="fa-IR"/>
        </w:rPr>
        <w:t xml:space="preserve">. </w:t>
      </w:r>
      <w:bookmarkStart w:id="294" w:name="pg3808_39809"/>
    </w:p>
    <w:p>
      <w:pPr>
        <w:pStyle w:val="BookText"/>
        <w:rPr/>
      </w:pPr>
      <w:bookmarkEnd w:id="294"/>
      <w:r>
        <w:rPr>
          <w:rFonts w:ascii="IRNazanin" w:hAnsi="IRNazanin" w:eastAsia="IRNazanin"/>
          <w:color w:val="111111"/>
          <w:sz w:val="28"/>
          <w:sz w:val="28"/>
          <w:szCs w:val="28"/>
          <w:rtl w:val="true"/>
          <w:lang w:bidi="fa-IR"/>
        </w:rPr>
        <w:t xml:space="preserve">و سابقا ذکر شد که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فرسخ در یک فرسخ دارد، جزو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وازکرود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 لکن چون خالصه دیوان است، آن را در باب خالصه، جات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حصّاد مزرعه شمس آباد به حکم حکومت قم، باید از رعایای صرم و خورآباد دار آنجا برود که زراعت آنجا را جمع آوری نموده، تحویل کدخدا دهند، والّا شمس آباد خانوار و رعایا ندارد که حصّادی آنجا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بلوک وازکرود باید متحمل این تعدی و ناحسابی شده، مامور حکومت مجبورا رعایای صرم و خورآباد را به شمس‌آباد می‌برد که زراعت آنجا را درو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باعث نفع حکومت است که اجرت و مزد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خالصه دیوان، کارگر مجانی می‌برد و به طور مقاطعه مزد این‌ها را با دیوان محسوب می‌دارد که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موضوع و برآورد شده است</w:t>
      </w:r>
      <w:r>
        <w:rPr>
          <w:rFonts w:eastAsia="IRNazanin" w:cs="IRNazanin"/>
          <w:color w:val="111111"/>
          <w:sz w:val="28"/>
          <w:szCs w:val="28"/>
          <w:rtl w:val="true"/>
          <w:lang w:bidi="fa-IR"/>
        </w:rPr>
        <w:t>.</w:t>
      </w:r>
    </w:p>
    <w:p>
      <w:pPr>
        <w:pStyle w:val="Heading4"/>
        <w:numPr>
          <w:ilvl w:val="3"/>
          <w:numId w:val="1"/>
        </w:numPr>
        <w:rPr/>
      </w:pPr>
      <w:bookmarkStart w:id="295" w:name="__RefHeading___Toc1320740_2281741623"/>
      <w:bookmarkStart w:id="296" w:name="_Toc103"/>
      <w:bookmarkEnd w:id="295"/>
      <w:r>
        <w:rPr>
          <w:rtl w:val="true"/>
        </w:rPr>
        <w:t>[</w:t>
      </w:r>
      <w:r>
        <w:rPr>
          <w:rtl w:val="true"/>
        </w:rPr>
        <w:t>بلوک قمرود</w:t>
      </w:r>
      <w:r>
        <w:rPr>
          <w:rtl w:val="true"/>
        </w:rPr>
        <w:t>]</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قمرود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با روی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جریب وسعت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یک قریه بزرگ مستقل است و تبعیّت به هیچ بلوکی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در جزو خالصه،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طوایف و مذهب آن را هم نگاشتیم، محتاج به تکرار نیست</w:t>
      </w:r>
      <w:r>
        <w:rPr>
          <w:rFonts w:eastAsia="IRNazanin" w:cs="IRNazanin"/>
          <w:color w:val="111111"/>
          <w:sz w:val="28"/>
          <w:szCs w:val="28"/>
          <w:rtl w:val="true"/>
          <w:lang w:bidi="fa-IR"/>
        </w:rPr>
        <w:t>.</w:t>
      </w:r>
    </w:p>
    <w:p>
      <w:pPr>
        <w:pStyle w:val="Heading4"/>
        <w:numPr>
          <w:ilvl w:val="3"/>
          <w:numId w:val="1"/>
        </w:numPr>
        <w:rPr/>
      </w:pPr>
      <w:bookmarkStart w:id="297" w:name="__RefHeading___Toc1320742_2281741623"/>
      <w:bookmarkStart w:id="298" w:name="_Toc104"/>
      <w:bookmarkEnd w:id="297"/>
      <w:r>
        <w:rPr>
          <w:rtl w:val="true"/>
        </w:rPr>
        <w:t>[</w:t>
      </w:r>
      <w:r>
        <w:rPr>
          <w:rtl w:val="true"/>
        </w:rPr>
        <w:t>بلوک قهستان</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قهستان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معرب کوهستان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دهات آن کوه پایه و هوای آنها، به سردی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زمینی کم دارد، اغلب معاش آنهااز حاصل اشجار و زغال سوزانی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دهات قهستان کوره درست کرده و هیزم‌ها را سوزانده، زغال آن را به شهر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بلوک جاسب هم، همین طور زغال سوزانی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دهات ییلاقی قهستان در غایت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دهات آن از این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سمک از قراء معتبر قهستان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جلگه اتفاق افتاده، قنوات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وسط قهستان است جلگه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و تلال او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رعیت پیشه و کاسب هستند، اهل رزم و بزم ندارد، شکار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شتوی آن‌ها اغلب گندم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جوزق کاری آنجا در نهایت اعتبار است، خوب وَش</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دارد و نیکو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قنات‌های کهک آسمان‌نگر</w:t>
      </w:r>
      <w:r>
        <w:rPr>
          <w:rStyle w:val="FootnoteAnchor"/>
          <w:rtl w:val="true"/>
        </w:rPr>
        <w:footnoteReference w:id="3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کم بارش،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آنها قیسی و زردآلو و امرود و قلیلی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آنها در پنبه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آنجا اعتدالی دارد و مایل به 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و پنجاه خانوار بیشتر دارد، حمام و مسجد و تکیه دارد و چند دکان در آنجا است که آهنگری و نجاری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آنجا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چیزهای خوب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مخدرات امام زاده در آنجا دفن است و به معصومه کهک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بارگاهی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کهک که حال هم در آنجا است، جناب آقا شیخ حسین کهکی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و از اهل عرفان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مرحوم استاد غلامرضای زجاجی که از معارف عرفان این زمان بود، در دوازده سال قبل از این حشر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آقا شیخ حسین و یک دو نفر از کهکیان را در چند جزوه قبل در شرح معارف قم نگاشتیم، کنون محتاج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نفوس کهک درین زمان قریب به هزار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 بسیار ممتازی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آنجا از قنات است که از دشت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کرمجکان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و بساتین معتبره و متنزهات بسیار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میوه ییلاقی دارد و سیب آنجا زیاد پر بار می‌شود و ممتاز است، اطراف بیدهند تلال و جبال پر آب خوبی دارد، کبک و تیهور در آنجا</w:t>
      </w:r>
    </w:p>
    <w:p>
      <w:pPr>
        <w:pStyle w:val="BookText"/>
        <w:rPr/>
      </w:pPr>
      <w:r>
        <w:rPr>
          <w:rFonts w:ascii="IRNazanin" w:hAnsi="IRNazanin" w:eastAsia="IRNazanin"/>
          <w:color w:val="111111"/>
          <w:sz w:val="28"/>
          <w:sz w:val="28"/>
          <w:szCs w:val="28"/>
          <w:rtl w:val="true"/>
          <w:lang w:bidi="fa-IR"/>
        </w:rPr>
        <w:t xml:space="preserve">بسیار به دست می‌آید، و شکار کوهی هم دارد، بیدهند که سه مزرعه دارد، یکی از آنها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برودت را دارد به خصوص طوری سرد است که حاصل زمینی آنجا کم است و صیفی کاری 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اشجار نمی‌گذارند که آنها به عمل آید، جوترشه</w:t>
      </w:r>
      <w:r>
        <w:rPr>
          <w:rStyle w:val="FootnoteAnchor"/>
          <w:rtl w:val="true"/>
        </w:rPr>
        <w:footnoteReference w:id="391"/>
      </w:r>
      <w:r>
        <w:rPr>
          <w:rFonts w:ascii="IRNazanin" w:hAnsi="IRNazanin" w:eastAsia="IRNazanin"/>
          <w:color w:val="111111"/>
          <w:sz w:val="28"/>
          <w:sz w:val="28"/>
          <w:szCs w:val="28"/>
          <w:rtl w:val="true"/>
          <w:lang w:bidi="fa-IR"/>
        </w:rPr>
        <w:t>که در فصل پائیز به منزله علف است، در آنجا خوب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خانوار دارد و چهار صد نفر جمعیت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تفنگچی در آنجا هست، نوکر و سواره ندارد و ایلی در آنجا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کرمجگان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ییلاق قهستان است، جبال شامخه بسیار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آنجا وافر است، اشجار ییلاقی آنجابسیار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بلوک قهستان، ییلاقی مثل وشنوه و کرمجگان و بیدهند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اکثر ییلاقات ایران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مزرعه در اعلای آنجا است، یکی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بهترین صفاها و هواهای ایران آنجا است و یکی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شدت سردی در تابستان، در سایه آنجا بی بالاپوش ضخیم نمی‌توان نشست، هوائی به غایت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کبک و تیهو در آنجا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کوهسار آنجا پلنگ زیاد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کوهی دارد، حاصل شتوی آنجا به واسطه ییلاق و سایه اشجار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تابستانی، به غیر از لوبیا و نخود چیزی ندارد، اشجار گردو و سیب و امرود، بسیار دارد، و سایر اشجار ییلاقی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آنجا درست شیرین نمی‌شود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خانوار آنجا از صد متجاوز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و ایلات و نوکر دیوانی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قدر بیست نفر تفنگچی پیدا می‌شود، عدد نفوس آنجا پانصد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کرمجگان تیول مزار و مقبره شاهنشاه غازی محمد شاه‌ـ طاب ثراه‌ـ است که در قم واقع است و متولی آنجا میرزا آقا نام است که شرح آن در جزوهای قبل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بعضی از ایلات عرب هداوند، در کوه‌های اینجا، سیاه چادر بوده، به ییلاق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قهستان است، یک طرف آن کوهسار و طرفی هموار، و دو طرف محل رودخانه مختصر کرمجگان و بیدهند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به واسطه لجاجت، مالیات زیاد بر آنجا بسته بودند و به این جهت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 و داد بسیار از دیوان، تخفیف در حق آنها مرحمت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ممیزی آخر، مالیات صحیحی بر آنجا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روزگار اهالی آنجا خوب است، حاصل شتوی آنها گندم و جو است و صیفی آنها کمی جوزق و لوبیا و نخود است، آب آنها از قنات است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گردو و بادام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و ایلات و نوکر دیوانی ندارند، سی خانوار دارد و عدد نفوس آنها، از صد متجاوز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ییلاقی خوب قهستان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فردو با فردوس، همان یک سین است که فردوس مزیت دارد، و الّا فردو از ییلاقات خوب محسوب می‌شود، هوائی به غایت اعتدال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اینجا میرزا محمود فردوی است که در قم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و حساب بهره به اندازه دارد، ثبت و سر رشته قم نزد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او از قنات و چشمه 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زمینی آنجا گندم و جو است و صیفی آن، لوبیا و نخود و قلیلی جوزق و جوترشه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باغات آنها، اشجار جوز و بادام و سایر اشجار ییلاقی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راسیات در اطراف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 پنج شش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دره آنجا منتهی به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ورپی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می‌شود که در جزو جمع بلوکات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مزرعه بهترین ییلاقات دنیا است؛ از بس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مزارع هیچ وقت سکنه و خانوار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باید شبانه روز در آن مزارع آتش کرد، علی الاتصال بادهای خنک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کوه آنجا مرتع است و علف خودرو بسیار می‌روید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مرتع اهالی فردو در زمستان،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شوراب</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است و تابستان در تلال و جبال خود قریه فردو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کبک و تیهو و قوچ کوهی در فردو بسیار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خانوار به قدر صد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نفوس ایشان به چهار 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قریه فردو در عوض تیول، مواجب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معتبر قهستان است، مشتمل بر جبال عظیمه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طرف آنجا کوهسارهای خوش طرز است که سر به آسمان کشیده است، ولی طوری نیست که جلو شمال را گرفته باشد، بادهای تند که از اطراف می‌وزد، نسیم ملایم آنهاهمیشه در آنجا سرایت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آنجا ملایم‌ترین و سالم‌ترین و لطیف‌ترین هواهاست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یک جوهر هوا و برودتی در آنجا است که مافوق آن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آنجا این است که باد تند به قدری نیست که چراغ خاموش کند و از چراغ شمع پیه، اشک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طوری سرد است که بدون خزوسنجاب، در تابستان آنجا نمی‌توان نشست و شخص بدون بالاپوش ضخیم، طاقت سرما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آنجا که به باغات و خانه‌ها می‌نشیند، در گوارائی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همه آبهای اطراف موازنه کرده‌اند، از همه سبک‌تر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شتوی آن‌ها گندم و تریاک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تریاک وشنوه، معروف‌ترین تریاک‌های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تریاک ماهان یزد و کرمان و سبزوار و اصفهان به چندین درجه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در هندوستان به اسم تریاک وشنوه، چندین خروار تریاک به فروش می‌رود، لکن همه، اصل نیست بلکه یک من تریاک وشنوه را با چندین من مخلوط کرده،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خوش و بوی معطر و کیف روشنی دارد که آدمی را خوشحال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تریاک‌های سایر جاها اگر چه پر قوت است، ولی شخص را مکدّر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اگر یک خروار در آنجا تریاک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برای فروش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همان مزرعه وشنوه، تجار پیشاپیش خریداری می‌کنند و قیمت آن را جلو می‌دهند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صیفی آنهاجوترشه و لوبیا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باغات آنها اغلب فندق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و بادام و انگور و سایر میوه بهاری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آنجا هم بسیار خوب می‌شود و امتیازی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در هر مکانی که تریاک و فندق هر دو خوب به عمل آید، هوای آنجا </w:t>
      </w:r>
    </w:p>
    <w:p>
      <w:pPr>
        <w:pStyle w:val="BookText"/>
        <w:rPr/>
      </w:pPr>
      <w:r>
        <w:rPr>
          <w:rFonts w:ascii="IRNazanin" w:hAnsi="IRNazanin" w:eastAsia="IRNazanin"/>
          <w:color w:val="111111"/>
          <w:sz w:val="28"/>
          <w:sz w:val="28"/>
          <w:szCs w:val="28"/>
          <w:rtl w:val="true"/>
          <w:lang w:bidi="fa-IR"/>
        </w:rPr>
        <w:t>بهترین هواهاست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وشنوه دو رشته قنات است و تا نیم فرسخی وشنوه و بالاتر هم چند مزرعه هست که متعلق به این قریه است، و آن مزارع از متنزهات خوب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مزرعه که شخص به تفرج برود و اقامت نماید، بهره کاملی از زندگانی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مزارع همه سبز و خرم و باطراوت و خضارت، دارای چمن‌های خوب و آب‌ها و نهرها و درخت‌های تو در تو، از بادام و گردو وغیره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مزارع همه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علیاو سفلی است و یکی مسما به دُلُوون است و 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بیرقان بر وزن بی جهان است، در توصیف این مزرعه و وسعت و فسحت و خضارة و نضارت و صفا و بهار دلکشی و تازگی و آبها و سبزه زارها و خرمی آنجا قلم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 وشنوه یک فرسنگ و نیم مسافت دارد، کوه‌ها و تپه‌های خوب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زاده بسیار محترمی در بالای تپه بلند آنجا است که آثار بزرگی دارد، همه کس به زیارت آنجا می‌رود، از وشنوه تا بیرقان کوه‌ها سبز و قنات شاه پسند در بین راه است، در تل‌های بین راه ایلات عرب، سیاه چادر زده به ییلاق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مزراع دیگر دارد که اسامی آنها را به دست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وشنوه و مزارع آنجا در تابستان کبک بسیار است که در سایر جاها در زمستان آنقدر کبک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 کبکان به قدری می‌خوانند و زیاد هستند که شخص در توی دره‌ها نمی‌تواند ساعتی از صدای آنها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توی باغ‌ها و پشت چادرها پنج تا شش کبک می‌آید که هر شخص ناشی از شکاری می‌تواند به غلط به تیر تفنگی یکی از آنهارا 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کبک‌ها از مرغان خانگی درشت ترند، یک تفنگچی که صبح بیرون برود و در کنار آب گاه آنجا بنشیند، هفت و هشت قطعه کبک 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دره‌های وشنوه شکار جرکه به طور خوبی و سهولت دست می‌دهد، باغات وشنوه و تپه‌ها و کنار رودخانه و مزارع آنجا واقعا نمونه از جنات عدن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 وشنوه، بقعه و بارگاه یکی از امام زادگان است که مردم به زیارت آنجا می‌روند، در سر بلندی واقع شده، آدمی در صحن آن امام زاده بنشیند، منظره‌های </w:t>
      </w:r>
    </w:p>
    <w:p>
      <w:pPr>
        <w:pStyle w:val="BookText"/>
        <w:rPr/>
      </w:pPr>
      <w:r>
        <w:rPr>
          <w:rFonts w:ascii="IRNazanin" w:hAnsi="IRNazanin" w:eastAsia="IRNazanin"/>
          <w:color w:val="111111"/>
          <w:sz w:val="28"/>
          <w:sz w:val="28"/>
          <w:szCs w:val="28"/>
          <w:rtl w:val="true"/>
          <w:lang w:bidi="fa-IR"/>
        </w:rPr>
        <w:t>خوب و چشم اندازهای باصفایی می‌بیند، رودخانه و دره و باغات و مزارع تماشا می‌کند، دورنماهای بسیار خوب در آنجا می‌توان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 قریه وشنوه، سبب تسمه برای وشنوه ذکر می‌نمایند و می‌گویند، اسم قدیم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مزخرف می‌گویند و کلمات آنها صحتی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و طهران هیچ ییلاقی را سالم‌تر از قریه وشنوه و مزارع آن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بلوک قهستان و سایر بلوکات قم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کرمجکان خوب ییلاقی است، و ذکر آن شد، لکن بادهای زننده سرد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 وشنوه تا مزرعه وسف که جزو کاشان است، دو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یک دره عبور کرد که دو طرف آن را کوه‌های سبز و خوب احاطه کرده و در اغلب جاهای آن درختان بسیار روئیده شده است و بوته‌های گل مشکیجه قشنگ، همه جا را گرفته و در اکثر جاهای آن دره، آب‌های کم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دره باطراوتی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دامنه و قله کوه چندان سنگ در این دره ریخته شده است که راه عبور بسی مشکل است و مرکبان از پا می‌افتند و نمی‌توان تند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 آن به طوری صعب العبور است که این راه مختصر، در ظرف چهار و پنج ساعت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دره کبک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وسف، نهر آبی جاری و یک محوطه وسیعی در میان کوهی واقع شده است، طوری علی الاتصال باد می‌وزد که چادر را سرنگون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کاشان و قم سالی چند روزی در آنجا به ییلاق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آنجا و گیاه‌های آنجا، مثل لار طهران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سرد است که ممکن نیست، در آنجا خانواری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مختصری دارد، در یک طرف، چند اصله درخت بر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آنجا، برنج را در پختن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این جاها، یک فرسخ و دو فرسخ مسافت دارد، اگرچه این مزارع جزو قم نیست، لکن چون ذکر آنجا خالی از اهمیتی نبود و اتصال به این خاک دارد، لهذا اشاره به شرح این مزارع نمودیم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فرسخی وشنوه نیز غاری و چشمه آبی است که خالی از غرابت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وشنوه تا شهر، هفت فرسخ است، قدری از آن راه‌ها هموار و قدری سنگلاخ و ریگ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از طرف شهر دو فرسخ و نیم به وشنوه مانده، در وسط جاده تلی بلند از سنگ‌های درشت و ریگ است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وشنوه گویند، در قدیم دختری بوده که مالک این صفحات بوده و در بالای کوه، قلعه و حصنی و تبعه و جمعیتی داشته و بسیار شجاع بوده، به سر راه قوافل آمده، مال آنها را به غارت و یغما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آن دختر در اینجا دفن است و مردم از بس به گور او بعد از وفات سنگ انداخته‌اند، این تل ریگ جمع شده است، از برای این سخن صحت و سقمی پیدا نکردیم و حقیقت این مطلب از افسانه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وشنوه بهترین متنزهات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خیلی آباد بوده، حالا هشتاد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نفوس وشنوه و مزارع آن به هشتصد نفر می‌رسد، مالیات آنجا تقریبا ششصد 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تیول مقبره مرحومه مهد علیای ثالثه، بنت مرحوم محمد قاسم خان قاجارـ طاب ثراه‌ـ است که در صحن مقدسه و آستانه مبارکه قم مدفونه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آنجا باید به مصارف قهوه و غلیان و روشنائی مقبره و مواجب متولی مقبره و خادم و قاری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آنجا حاجی آغا رضاخان است که در حیات مهد علیاـ طاب ثراهاـ از خواجه سرایان بزرگ آن مخدره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وشنوه به دست حاجی آغا رضاخان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قم یک اضافه جمع تیولی و تفاوت عملی را حاجی آغا رضاخان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وشنوه پنج و شش نفر تفنگچی بومی هست و شکار کبک و تیهو و شکار کوهی در وشنوه زیاد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دو ده کوچک است، بسیار مختصر هوای ییلاقی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باغاتی از جوز و بادام و سیب و زردآلو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آنها گندم و جو و صیفی آنها، نخود و لوبیا و کمی جوزق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قریه به قدر بیست و پنج خانوار هستند و به سی و پنج 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پنجاه نفر تعداد نفوس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آنها غلام قراسوران، جمعی مصطفی قلی خان عرب، ملقب به سهام السلطنه حاکم قدیم یزد هستند، شکار بز و قوچ کوهی و قلیل کبک و تیهو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معرب دستگرد است، دو قریه متصل است به یکدیگر که در وقت رفتن از قم به وشنوه، بعد از گذشتن از صرم و خورآباد که از بلوک وازکرود است، در سر چهار فرسخ و نیمی، میم و دستجرد، در طرف دست راست کنار جاده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قریه بیدهند و کرمجگان هم، چندان بعد مسافت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فرسخ با هم فاصله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و دستجرد از دهات قهستان، هوای معتدل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ییلاقی گزیده و نه قشلاقی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الحال است، اما هزار درجه از خود شهر قم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هوای کهک و ورجان و سیرویه که از دهات قهستان است، نهایت امتیاز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قریه در تابستان می‌توان به راحت زندگانی کرد، در دستگرد، سه رشته قنات است، یکی معتبر و دو تا کم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 چهار رشته قنات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آنهاخیلی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شتوی آنها جوزق و گندم و صیفی آنها جو و ماش و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آنها انجیر و زرد آلو و آلوچه و جوز و بادام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قریه، قریب صد خانوار است و خانوار و جمعیت قریه میم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نفر تعداد نفوس هر دو قریه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میم، تیول مواجب خاقان میرزا از شاهزادگان هندی است که دولت ایران به او می‌دهد، و در قم ساکن است و گاهی نیز در طهران بر حسب ضرورت و انجام کاری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قریه سه نفر غلام قراسوران است که جمعی مصطفی قلی خان سهام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تفنگچی بومی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این دو قریه شکارگاه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مزرعه بیرقان، جزو دستجرد است که فاضل آب قریه وشنوه در آنجا می‌آید، مشهور به گوارائی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مزرعه بیرقان تا وشنوه، تقریبا یک فرسنگ و نیم مسافت هست، در شرح خرّمی بیرقان در جزو مزارع وشنوه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بیرقان، امام زاده بسیار معتبری است که در تپه بسیار بلندی واقع شده، مردم به زیارت آنجا می‌روند و در این باب هم اشارتی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دهات قهستان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رشته قنات کم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آنجا ییلاق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میم و دستجرد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پای سایر ییلاقات قهستان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بی اعتباری دارد، بسیار رشوه خوار است که باید به زمین آن خاشاک ریخت و قوت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آنجا سیب و زردآلو و جوز و بادام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شتوی، جو و گندم و صیفی، جوزق و ماش و نخود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معتبر و شکارگاه ندارد، ایل نشین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آنجا بیشتر ارباب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خانوار دارد و دویست نفر تعداد نفوس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مردان آنها غلام قراسوران جمعی مصطفی قلی خان عرب، سهام السلطنه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رعیت پیشه‌اند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آنجا از چشمه قنات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جو و گندم است، صیفی جوزق است که خوب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منافع آنها از حشم است و مرتع آنها در طرف قریه ایست که جزو قم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آنها مثل زبان اهل قریه طایقان، ترکی خلج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خانوار یعنی دو خانه از ایل زند در آنجا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ده تفنگچی از آنجا بیرون می‌آید، سی خانوار هستند و نفوس آنها صد و چهل نفر می‌شود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دهات قهستان به شهر قم، یکی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 پنج فرسنگ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متوسط دارد نه به گرمی شهر و نه به سردی کوه پایه، لکن کلیةً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دهات گرمسیری بلوک قهستان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قنات است که اعتباری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قشلاقی در آنجا بیشتر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مزرعه مختصر متعلق به ورجان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شتوی آنها گندم و جو و صیفی، ایشان جوزق است که خوب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باغات آنها نهایت تعریف را دارد که از هر جریب باغات </w:t>
      </w:r>
    </w:p>
    <w:p>
      <w:pPr>
        <w:pStyle w:val="BookText"/>
        <w:rPr/>
      </w:pPr>
      <w:r>
        <w:rPr>
          <w:rFonts w:ascii="IRNazanin" w:hAnsi="IRNazanin" w:eastAsia="IRNazanin"/>
          <w:color w:val="111111"/>
          <w:sz w:val="28"/>
          <w:sz w:val="28"/>
          <w:szCs w:val="28"/>
          <w:rtl w:val="true"/>
          <w:lang w:bidi="fa-IR"/>
        </w:rPr>
        <w:t>آنها، ده تومان از انجیر عاید می‌شود دوام انجیرها تا اول ماه قوس است و حمل به شهر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است که از سه من انجیر تازه آنها یک من انجیر خشک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قناتشان رو باز و آسمان 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تفنگچی و شکارچی خوب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کوهسار آنجا شکار کوهی بسیار است و کبک و تیهو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خانوار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نفوس آنها سیصد 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اراضی و ملک آنجا متعلق به حاجی محمد حسن و حاجی محمد کمال است که از تجار معتبر قم و از معارف آن شهرند و در ورجان ملک و آب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ورجان حیاط‌های خوب و عمارات و اطاق‌های سفید کاری و بناهائی به طور شهر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تا صرم و خورآباد، دو فرسخ است و از آنجا تا ورجان هم دو فرسخ و نیم و سه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راه خیلی هموار است و قدری به ریگزار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تپه‌های کوچک و تلال و وهاد</w:t>
      </w:r>
      <w:r>
        <w:rPr>
          <w:rStyle w:val="FootnoteAnchor"/>
          <w:rtl w:val="true"/>
        </w:rPr>
        <w:footnoteReference w:id="393"/>
      </w:r>
      <w:r>
        <w:rPr>
          <w:rFonts w:ascii="IRNazanin" w:hAnsi="IRNazanin" w:eastAsia="IRNazanin"/>
          <w:color w:val="111111"/>
          <w:sz w:val="28"/>
          <w:sz w:val="28"/>
          <w:szCs w:val="28"/>
          <w:rtl w:val="true"/>
          <w:lang w:bidi="fa-IR"/>
        </w:rPr>
        <w:t>مختصری، در دو طرف راه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مسافت این راه گرم است، که در شب تابستان، شخص به تاب و التهاب می‌افتد و ندرتا در آنجا نسیمی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زردآلوی درشت و پاره‌ای میوه قشلاقی خوب به دست می‌آید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بیرویه در اعلای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آنها از چشمه و قنات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شتوی آنها، جو و گندم صیفی، جوزق و کرچک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آنها انار و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قریه گرمسیر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آنها در تلال اطراف همان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دیوانی و ایلات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آن قریه به قدر پانزده خانوار بوده، و حالا بیست خانوار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نفوس آنها 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سیرویه تقریبا در سی سال قبل، کوزه‌ای از پول قدیم پیدا شده است و جوینده آن علی نام سیرویجی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محل زراعت آنها به واسطه کمی رعیت، زراعت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رعایا و برزگر نزد مالکین خیلی منزلت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کبک و تیهو در آنجا پیدا می‌شود</w:t>
      </w:r>
      <w:r>
        <w:rPr>
          <w:rFonts w:eastAsia="IRNazanin" w:cs="IRNazanin"/>
          <w:color w:val="111111"/>
          <w:sz w:val="28"/>
          <w:szCs w:val="28"/>
          <w:rtl w:val="true"/>
          <w:lang w:bidi="fa-IR"/>
        </w:rPr>
        <w:t xml:space="preserve">. </w:t>
      </w:r>
      <w:bookmarkStart w:id="299" w:name="pg3808_39820"/>
    </w:p>
    <w:p>
      <w:pPr>
        <w:pStyle w:val="Heading4"/>
        <w:numPr>
          <w:ilvl w:val="3"/>
          <w:numId w:val="1"/>
        </w:numPr>
        <w:rPr/>
      </w:pPr>
      <w:bookmarkStart w:id="300" w:name="__RefHeading___Toc1320744_2281741623"/>
      <w:bookmarkStart w:id="301" w:name="_Toc105"/>
      <w:bookmarkEnd w:id="299"/>
      <w:bookmarkEnd w:id="300"/>
      <w:r>
        <w:rPr>
          <w:rtl w:val="true"/>
        </w:rPr>
        <w:t>[</w:t>
      </w:r>
      <w:r>
        <w:rPr>
          <w:rtl w:val="true"/>
        </w:rPr>
        <w:t>بلوک جاسب</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جاسب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قدیم الایام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اول کتاب هم اشارتی شد که ضحاک، ملقب به بیوراسب</w:t>
      </w:r>
      <w:r>
        <w:rPr>
          <w:rStyle w:val="FootnoteAnchor"/>
          <w:rtl w:val="true"/>
        </w:rPr>
        <w:footnoteReference w:id="394"/>
      </w:r>
      <w:r>
        <w:rPr>
          <w:rFonts w:ascii="IRNazanin" w:hAnsi="IRNazanin" w:eastAsia="IRNazanin"/>
          <w:color w:val="111111"/>
          <w:sz w:val="28"/>
          <w:sz w:val="28"/>
          <w:szCs w:val="28"/>
          <w:rtl w:val="true"/>
          <w:lang w:bidi="fa-IR"/>
        </w:rPr>
        <w:t>در این جا، مرتعی داشته و بعضی از خیول و اسبان او در این جا بوده است، و این مکان را جای اسب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بعضی باتلاق و نیزارهای جاسب و چمن زار آنجا که آب جمع شده، معلوم است که آنجا همیشه باید مرتع اسبان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هم طوری است که اگر یک هفته اسب در آنجا چرا کند و از او توجهی شود، چنان فربهی اسب نمایان می‌گردد که راکب به تعجب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نشو و نمای اسب، بسیار جای خوبی است؛ لکن اینکه این مکان حتما مرتع اسبان ضحاک باشد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 این سخنان تقریبی است نه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کلمات، از روی حدس و احتمال است، نه برهان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 این است که بیان ژغرافیای قدیم ایران را از روی تحقیق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حدس چیزی گفت، طوفان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و تطاول ناحق اسکندر یونانی به ایران و منقرض کردن اوکیانیان را و غلبه عمر ملعون بر ایران و سوزاندن جمیع کتب ایشان را و فتنه آخری چنگیزخان و قتل و خرابی او به ایران کاری کرده است که حقیقةً جمیع حالات پیشینیان و سبک قدیم ایران و تواریخ صحیحه آن زمان به دست ما و سایر بنی نوع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کورکورانه در تاریکی‌ها گشته از روی سکه‌ها یا الواح احجار که در کوه‌های ایران است یا بعضی آثار متفرقه و تواریخ خارجه از روی شک و یقین سخن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تمام حالات بر ما معلوم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از روی حتم و اعتقاد نمی‌توان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ضحاک هم اسبان خود را در این جا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از ملوک عجم است و جای اسب هم از لغات فارسی است و عجمی است، اما باز تلفیق کلمات و </w:t>
      </w:r>
    </w:p>
    <w:p>
      <w:pPr>
        <w:pStyle w:val="BookText"/>
        <w:rPr/>
      </w:pPr>
      <w:r>
        <w:rPr>
          <w:rFonts w:ascii="IRNazanin" w:hAnsi="IRNazanin" w:eastAsia="IRNazanin"/>
          <w:color w:val="111111"/>
          <w:sz w:val="28"/>
          <w:sz w:val="28"/>
          <w:szCs w:val="28"/>
          <w:rtl w:val="true"/>
          <w:lang w:bidi="fa-IR"/>
        </w:rPr>
        <w:t>ترکیب عبارات آن زمان به کلی مغایر اسلوب کلمات این زمان است، که زبان فارسی گویا مرده و به واسطه قبول دین عرب، آن سبک صحیح فارسی زبانی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تتبع داشته باشد می‌داند که 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اسب و 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سبک فارسی زبانان این زمان است و پیشینیان به طرز دیگر سخن می‌سروده‌اند، تحقیق این مطالب موقعی دیگر دارد، برویم به سر مطلب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قریه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یک دره کوه واقع است، آب آنجا در کوهسار است و قنات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پر بارشی، فاضل آب آنها به رودخانه اناربار یعنی رودخانه قم می‌رسد و به شهر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کم بارانی بسیار کم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شتوی آنجا، گندم و قلیلی جو است و صیفی به غیر ماش و عدس و نخود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آنجا در غایت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آنجا بسیار کم است که به قدر کفاف خودشان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و مرور دهات آن از گردنه ایست که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کرمجگان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بارندگی از وسط عقرب، راه عبور آنجا شدت برف بسته می‌شود و تا یک ماه از نوروز رفته مفتوح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اکثر، کاسبی حلوائی دارند که در جمیع شهرهای عراق از آنها هست و به واسطه این کاسبی اغلب آنها گر و اقرع</w:t>
      </w:r>
      <w:r>
        <w:rPr>
          <w:rStyle w:val="FootnoteAnchor"/>
          <w:rtl w:val="true"/>
        </w:rPr>
        <w:footnoteReference w:id="395"/>
      </w:r>
      <w:r>
        <w:rPr>
          <w:rFonts w:ascii="IRNazanin" w:hAnsi="IRNazanin" w:eastAsia="IRNazanin"/>
          <w:color w:val="111111"/>
          <w:sz w:val="28"/>
          <w:sz w:val="28"/>
          <w:szCs w:val="28"/>
          <w:rtl w:val="true"/>
          <w:lang w:bidi="fa-IR"/>
        </w:rPr>
        <w:t>هستند، چنانچه آدمی که سر او موی داشته باشد، در آن دهات کم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سادات آنجا از سایر مردم بیشتر است و غالبا وظیفه دیوانی دارند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 جلگه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دره است، سنگزار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بسیار خوبی دارد که از برای حاصل، بهترین خاک‌ها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رعایای آنجا به سهولت تخم کاری می‌کنند و در شخم زدن چندان زحمت نمی‌کشند، و حاصلش خوب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ییلاقات و متنزهات، خیلی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کنار قنات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وسقونقان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درختان بید آنجا که منتهای فرح و نشاط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جاسب در جزو جمع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تیول جناب میرزا مهدی خان، آجودان مخصوص، پیشخدمت خاصه حضور همایونی، فرزند مرحوم فرّخ خان امین الدوله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اسامی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قرای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رعیت پیشه و کاسب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رزم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و مرتع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نوکر دیوانی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آنها از شتوی، گندم و جو است و صیفی، نخود و ماش و عدس و جوترشه؛ باغات آنها، جوز و بادام و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به غایت ییلاقی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نفر جمعیت اهل این ده است، مالیات آنها پانصد و شصت و دو تومان و کسری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چون فرع حکومتی هم جزو اصل شده است، مالیاتش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ییلاق‌ترین قراء جاسب است، در ریشه کوهسار اتفاق افتاده، هوائی به غایت سرد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آنجا جوز و بادام و سایر میوه جات ییلاقی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شتوی، گندم و جو و صیفی، نخود و ماش و عدس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آنجا از کوهسار است، مردمش حالت سایر 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در آنجا سادات بسیارند، نفوس آنها کنون صد و چهل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حالت آنها از شتوی و صیفی و باغات مثل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هم کاسب و رعیت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دیوانی و ایل و جنگل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کوهی و کبک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نزدیکی این 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آن‌ها صد و پنجاه نفر و مالیات ایشان در سابق سیصد و چهل و هشت و کسری بوده است، و کنون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وسط 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دهات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آنها از ساداتند و عامی در آنجا کمتر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مرحوم شاه صاحب جاسبی مشهور به سید مرغی در آنجا بسیار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غله و باغات آنها مثل سایر دهات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آنها صد و هفتاد نفر و مالیات آنها دویست و هیجده تومان بوده و کنون از قرار تومانی یک هزار، بر آن افزوده شده، که جزو اصل است و حکومت هم از برای خود تفاوت عملی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دهی مختصر است از 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وسط دره آنجا افتاده، </w:t>
      </w:r>
    </w:p>
    <w:p>
      <w:pPr>
        <w:pStyle w:val="BookText"/>
        <w:rPr/>
      </w:pPr>
      <w:r>
        <w:rPr>
          <w:rFonts w:ascii="IRNazanin" w:hAnsi="IRNazanin" w:eastAsia="IRNazanin"/>
          <w:color w:val="111111"/>
          <w:sz w:val="28"/>
          <w:sz w:val="28"/>
          <w:szCs w:val="28"/>
          <w:rtl w:val="true"/>
          <w:lang w:bidi="fa-IR"/>
        </w:rPr>
        <w:t>حاصل آنجا جو و گندم و صیفی، نخود و عدس و جوترشه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آنجا میوه ییلاقی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آنجا 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آنجا ساداتند و اهل رزم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آنها صد نفر است و صد و هشتاد و یک تومان و کسری بوده و کنون زیادتر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اسفل دهات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دهات آنجا ملایم‌تر است، به این جهت حاصل زمینی و باغات آنها بیشتر است، به خصوصه بادام از آن قریه بسیار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پائین آنجا 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کوه سد شده، راه بیرون رفتن ندارد، در آنجا سوراخی است که کوه است، عبور مردم به طرف نراق و دلیجان از آن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کوه، دشت و هموار دلیجان است، در آنجا رخنه تنگی است، هر گاه آن رخنه بسته بشود، به صاروح و سنگ که فاضل آب جاسب در زمستان در آنجا جمع بشود، در آن هموار، زراعت کابلی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آنها ششصد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آنها کنون تقریبا سیصد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وسقونقان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الا آنکه در اینجا درخت فندق هم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آبی دارد که زارعت قریه از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چشمه، بیدستان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 صفائی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آنجا، تعداد نفوسشان به صد و هشتاد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مالیات اینجا از سیصد تومان متجاوز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عسل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خانه‌ها مگس انگبین</w:t>
      </w:r>
      <w:r>
        <w:rPr>
          <w:rStyle w:val="FootnoteAnchor"/>
          <w:rtl w:val="true"/>
        </w:rPr>
        <w:footnoteReference w:id="396"/>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تصفیه نکرده، با موم به شهر آورده،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قهستان، هم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جاسب که می‌گذری به خاک دهات کاشان می‌رسد که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پلنگ غالبا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کوه آنجا در تابستان برف دارد و در زمستان از گردنه آن کوه عبور و مرور،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مردم در زمستان، در عبور و مرور تلف شده‌اند، از قراری که شنیده شد، در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مردم هستند که به عقاید باطله طایفه ضالّه بابیّه هستند، می‌گویند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نفری به این </w:t>
      </w:r>
      <w:bookmarkStart w:id="302" w:name="pg3808_39824"/>
    </w:p>
    <w:p>
      <w:pPr>
        <w:pStyle w:val="BookText"/>
        <w:rPr/>
      </w:pPr>
      <w:bookmarkEnd w:id="302"/>
      <w:r>
        <w:rPr>
          <w:rFonts w:ascii="IRNazanin" w:hAnsi="IRNazanin" w:eastAsia="IRNazanin"/>
          <w:color w:val="111111"/>
          <w:sz w:val="28"/>
          <w:sz w:val="28"/>
          <w:szCs w:val="28"/>
          <w:rtl w:val="true"/>
          <w:lang w:bidi="fa-IR"/>
        </w:rPr>
        <w:t>رویّه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غلامرضا نامی بوده است، ولی می‌گویند، نایب و مباشر آن بلوک این اتهام را به او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حال معلوم نیست، لکن سایر اهالی بسیار مقدس و منزه از هر عیب بوده، آلایش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وحشی از پاره‌ای کار هستند که مباشر آنجا وقتی که از شهر به نیابت این بلوک آمده، سیگاری کشیده بود، رعایا دور هم نشسته گفته‌اند، این نایب کافر است که شراب را خشکانیده و در کاغذ پیچیده 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مردمان مؤمن و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کوره زغال است که رعایا هیزم‌ها را در آنجا سوزانیده، زغالش را به شهر آورده، می‌فروشند</w:t>
      </w:r>
      <w:r>
        <w:rPr>
          <w:rFonts w:eastAsia="IRNazanin" w:cs="IRNazanin"/>
          <w:color w:val="111111"/>
          <w:sz w:val="28"/>
          <w:szCs w:val="28"/>
          <w:rtl w:val="true"/>
          <w:lang w:bidi="fa-IR"/>
        </w:rPr>
        <w:t>.</w:t>
      </w:r>
    </w:p>
    <w:p>
      <w:pPr>
        <w:pStyle w:val="Heading4"/>
        <w:numPr>
          <w:ilvl w:val="3"/>
          <w:numId w:val="1"/>
        </w:numPr>
        <w:rPr/>
      </w:pPr>
      <w:bookmarkStart w:id="303" w:name="__RefHeading___Toc1320746_2281741623"/>
      <w:bookmarkStart w:id="304" w:name="_Toc106"/>
      <w:bookmarkEnd w:id="303"/>
      <w:r>
        <w:rPr>
          <w:rtl w:val="true"/>
        </w:rPr>
        <w:t>[</w:t>
      </w:r>
      <w:r>
        <w:rPr>
          <w:rtl w:val="true"/>
        </w:rPr>
        <w:t>بلوک اردهال</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اردهال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بلوکات قم،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از بلوکات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محترم و اعیان و اشرافی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در میان ایشان است که مثل اهالی شهر، مبادی آداب و قاعده دان، و از رسم و عادات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سئوال و جواب با حکومت و اجزاء، مهارت تامّه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محاورت و معاشرت بصیر و خبیرند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آنهارا از حیث لباس و بشره و قاعده دانی و رسم و عادات، نمی‌توان از اهل دهات و از اهل بلوکات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بر غالب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دارد و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جزو حکومت قم می‌شود و گاهی ضمیمه حکومت کاشان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حکام قم و کاشان که بیشتر تقرب دارند یا رشوتی بدهند، از دولت استدعا می‌نمایند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خاک قلمرو ایشان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در طرف همین چند سال، چند بار مالیات آنجا را در جزو کتابچه قم نموده‌اند و گاهی ابوالجمع حاکم کاشان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مالیات آنجا در عوض مواجب، تیول بعضی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تیول، اضافه از تیول خود را باید به حاکم کاشان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کنون شش سال است که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جزو جمع قم خارج شده و ابوالجمع حاکم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بلوکات کاشان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نقشه تمام کاشان و قم کشیده شود، می‌توان تصدیق کرد که این بلوک حقیقةً باید تابع کاشان یا قم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 حسب ظاهر که تصور می‌کنیم، بگوئیم که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جزو جمع کاشان باشد، از آنکه عادات و سبک لهجه و خوراک و اصطلاحات و حالات اهل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کاشان بیشتر شباهت دارد تا به مردم قم، علاوه بر این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محصولات دارند، به شهر کاشان داخل کرده و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اجناس محصوله خود را به قم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لباسی و متاعی بخرند از کاشان خریداری می‌کنند و معاملات خود را به قم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اهل کاشان در آب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کرده، لکن از اهل قم در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زارعی و مالکی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بلوک در میان دو شهر قم و کاشان واقع شده است، در صورتی که راه مراوده و دادوستد اینها با شهر کاشان باشد، معلوم می‌شود که حقیقة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قدیمه کاشان بوده و حالا هم باید در جزو جمع کاشان باشد، پس در این صورت ما که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جزو بلوکات قم شرح دادیم و می‌دهیم، به جهت این است که تا شش سال قبل، این بلوک جزو قم بوده و در دستور العمل دیوانی و جزو جمع ولایت، ثبت شده و باز هم محتمل است که وقتی مثل سابق، بلوک مزبور، نیز ضمیمه حکومت قم گردد، لهذا ناچار شدیم که استصحاب جاری کرده به استصواب زمان پیش و احتمال بعد شرح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ژغرافیای شرح قم بنگاریم و به طور اختصار شرح این بلوک و اسامی دهات آن نگارش می‌شود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دورترین بلوکاتی است که در جزو قم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هوائی ییلاقی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تحقیق بعضی متنزهات آنجا از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اشجار باغات آنجا همه از فواکه ییلاقی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شتوی آنجا، گندم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آنجا کمی جوزق و نخود و عدس و ماش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آنجا سادات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رعیت پیشه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کبک و قوچ و بز در کوهسار آنها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قالی 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دهات آنجا است،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بزرگواری </w:t>
      </w:r>
    </w:p>
    <w:p>
      <w:pPr>
        <w:pStyle w:val="BookText"/>
        <w:rPr/>
      </w:pPr>
      <w:r>
        <w:rPr>
          <w:rFonts w:ascii="IRNazanin" w:hAnsi="IRNazanin" w:eastAsia="IRNazanin"/>
          <w:color w:val="111111"/>
          <w:sz w:val="28"/>
          <w:sz w:val="28"/>
          <w:szCs w:val="28"/>
          <w:rtl w:val="true"/>
          <w:lang w:bidi="fa-IR"/>
        </w:rPr>
        <w:t>امام زاده آن قریه، بیرون از این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هر یک ازدهات و اسامی آنها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قالی شویان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دارد، بزرگترین قریه‌های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ده بسیار با صفائی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خانوار مشهد از صد و پنجاه خانه بیشتر است و تعداد نفوس آنها هفتصد 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این ده قریب به پانصد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معزز محترمی در این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محل شهادت و قتل امام زاده واجب التعظیم علی بن باقرـ علیه السلام‌ـ است و به این جهت به مشهد، موسوم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و بارگاه این امام زاده عظیم الشأن، در همین قریه مشهد واقع است، شکوهی و نظمی و دستگاهی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و بارگاه هم مثل آستانه مبارکه حضرت فاطمه معصومه قم‌ـ سلام الله علیهاـ خدام زیاد و خادم باشی‌ها و سر کشیکان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کشیک از برای خدمت و تنظیف این بقعه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کشیکی چند نفر خادم معین است که از موقوفات اینجا، مواجب و مرسوم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سادات این قریه متولی و خادم این بقعه مبارکه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 شویانی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خواج شویان عیسویان</w:t>
      </w:r>
      <w:r>
        <w:rPr>
          <w:rStyle w:val="FootnoteAnchor"/>
          <w:rtl w:val="true"/>
        </w:rPr>
        <w:footnoteReference w:id="39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است که خیلی سیر دارد، باید روز جمعه باشد و اهالی حساب کرده، اگر روز جمعه در نهم یا یازدهم یا سیزدهم واقع شود، در آن روز قالی را از قریه مشهد به </w:t>
      </w:r>
    </w:p>
    <w:p>
      <w:pPr>
        <w:pStyle w:val="BookText"/>
        <w:rPr/>
      </w:pPr>
      <w:r>
        <w:rPr>
          <w:rFonts w:ascii="IRNazanin" w:hAnsi="IRNazanin" w:eastAsia="IRNazanin"/>
          <w:color w:val="111111"/>
          <w:sz w:val="28"/>
          <w:sz w:val="28"/>
          <w:szCs w:val="28"/>
          <w:rtl w:val="true"/>
          <w:lang w:bidi="fa-IR"/>
        </w:rPr>
        <w:t>طرف امام زاده سلطان حسین برده، چند چوب به نهر آب می‌زنند به قالی ترشحی بشود، همین قدر اکتفا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اطراف بهر تماشا در این قریه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سال یک روز در این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 شویان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روز سیزدهم میزان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کاشان و فین و دهات و بلوکات در این روز، مردم در این قریه جمع شده و کسبه از اطراف در آنجا ازدحام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خرید و فروش در آنجا دایر می‌گردد، خدام و متولی این بقعه امام زاده علیه السلام‌ـ قالیچه‌ای را که آن بزرگوار در زمان حیات خود بر روی آن نشسته از خزانه بیرون آورده و هر یک نفر از رئسای اهل دهات، گوشه آن فرش را گرفته به آب تر کرده، صلوات و تحیات می‌فرستند و به اشخاص معلومی که در قتل آن امام زاده، مبادرت کرده‌اند، از اهل قریه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سال‌ها، نزاع و قتلی واقع می‌شود، از آنکه محض کسب شرافت در تقدیم و تأخیر یا در گوشه گرفتن قالی، بین اهالی دهات اختلافی ظاهر می‌گردد که باعث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شتر قربانی طهران که هر عضوی به یک صنفی اختصاصی دارد و گاهی در بریدن کم و زیاد آن عضو، بین اصناف طهران، اختلاف دست می‌دهد؛ در این قریه هم در شستن، یعنی ترکردن گوشه قالی اختلافی بین اهل دهات دست می‌دهد، لهذا باعث نزاع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جشنی و تماشا گاهی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می‌گویند، در وقت شهادت این امام زاده، میوه‌های آنها سنگ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عهد در بیابان آنها از آن سنگ‌ها که صورت هر گونه میوه دارد، به عینها پیدا می‌شود و کرارا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از مردم این زمان دیده‌اند که سنگ بعینها مثل گردو و بادام عینا از سنگ بوده است، و در این صحاری موجود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بزرگواری این امامزاده، هیچ محل ریبی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 منسوب به حضرت عباس ـ علیه السلام ـ که در این ده ضبط است، پاره‌ای اقوال شنیده می‌شود که شرح جداگانه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هر چیزی را عینا نبینیم یا در شنیدن آن درست اعتماد ننمائیم، نمی‌نگاریم؛ لهذا از نوشتن آن صرف نظر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بلوک اردهال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آب و هوا، با سایر دهات آنجا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رعیت پیشه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آنجا مثل قریه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خانوار دارد و صد نفر تعداد نفوس اهالی، و صد و بیست تومان مالیات آنها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آب و هوا مثل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آنجا نیز همان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هوایش ییلاق است، اما از برای مالک اعتبار ملک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ملک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خانوار دارد که سیصد نفر، تعداد نفوس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دویست و نود تومان از آنها، حکومت می‌گیرد که به اسم مالیات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قریه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هوا مثل سایر دهات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رعیت پیشه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آنجا هم مثل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خانوار آنها</w:t>
      </w:r>
    </w:p>
    <w:p>
      <w:pPr>
        <w:pStyle w:val="BookText"/>
        <w:rPr/>
      </w:pPr>
      <w:r>
        <w:rPr>
          <w:rFonts w:ascii="IRNazanin" w:hAnsi="IRNazanin" w:eastAsia="IRNazanin"/>
          <w:color w:val="111111"/>
          <w:sz w:val="28"/>
          <w:sz w:val="28"/>
          <w:szCs w:val="28"/>
          <w:rtl w:val="true"/>
          <w:lang w:bidi="fa-IR"/>
        </w:rPr>
        <w:t>پنجاه و تعداد نفوسشان از دویست و پنجاه نفر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مالیاتشان دویست تومان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معتبره بلوک اردهال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آنجا از سلسله جلیله سادات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و هوا و محصولات با سایر 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نیز رعیت پیشه و دهقنت اندیشه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امام‌زاده‌ایست که در این دولت جاوید خدمت، به واسطه کتاب علم انسابی که از طهران آورده بودند، مرقد آن بزرگوار معلوم شده و به اسم امام زاده محسن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تقی ارباب قمی که الان در شهر قم است و جزئی اطلاعی از پاره‌ای کمالات دارد و در قنّائی و مساحت و کشت و زراعت، ید طولایی با اوست، حکایت می‌کند که بعد از آوردن این کتاب از طهران و بعد از نشانی که جای مرقد این امامزاده بزرگوار را معین و معلوم کردند، این بنده در آنجا حاضر بودم که درست ملاحظه کردم، جسد مطهر، تازه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خوابگاه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زخمی در سر مبارک داشت و خاک‌های اطراف سر آن جناب سرخ و خون آلود بوده و محض تبرک، قدری از آن خاک‌ها برداشتم که به مردم محض تبرک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عدد نفوس این قریه دویست و پنجاه نفر و مالیات ایشان کنون دویست و پنجاه تومان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مردمی رعیت پیشه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دیوانی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ایلی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آنجا مثل سایر دهات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خانوار و صد و هشتاد نفر نفوس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پنج تومان مالیات آنجا است که تقریبا حکام از آنها چهل تومان دریافت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قشلاق و گرمسیر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غالب معاش آنها از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زراعتی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رشته قنات مختصر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رعایای این ده از شتوی، جو و گندم و محصول صیفی، هندوانه و خربزه و جوزق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سکنه آنها ایل خراسانی است؛ یعنی مشهور به عرب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و زراعت دیمی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خانوار دارند، و تعداد نفوس آنها صد و بیست و پنج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مالیاتشان سی و پنج تومان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شانق با شین معجمه و نون مکسوره بر وزن شاهق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و ملک این قریه وقف بر مصارف روضه مطهره حضرت امیرالمومنین‌ـ علیه السلام‌ـ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مرتع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آنجا کلّا صاحب گوسفند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خانوار در آنجا است و صد و پنجاه نفر تعداد نفوس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و پنج تومان از آنها در مالیات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مزوش به ازاء فارسی و عربی هر دو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دهات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جزو قم بوده است و شش سال است که جزو حکومت کاشان می‌باشد از قراری بود که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اختصار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جزو جمع قم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اهالی و اجزاء حکومت عالیه قم از آنجا درست اطلاعی ندارند، به همین مختصر اکتفا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بحمدلله از وضع داخله شهر قم و حومه آن که عبارت از باغات و مزارع و دهات قنواتی بود و کیفیت خالصات دیوانی و شرح بلوکات این شهر را نگاشتیم و هیچ نکته را ترک ننموده، به طور اجمال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بلوکات خمسه</w:t>
      </w:r>
      <w:r>
        <w:rPr>
          <w:rStyle w:val="FootnoteAnchor"/>
          <w:rtl w:val="true"/>
        </w:rPr>
        <w:footnoteReference w:id="398"/>
      </w:r>
      <w:r>
        <w:rPr>
          <w:rFonts w:ascii="IRNazanin" w:hAnsi="IRNazanin" w:eastAsia="IRNazanin"/>
          <w:color w:val="111111"/>
          <w:sz w:val="28"/>
          <w:sz w:val="28"/>
          <w:szCs w:val="28"/>
          <w:rtl w:val="true"/>
          <w:lang w:bidi="fa-IR"/>
        </w:rPr>
        <w:t xml:space="preserve">یا اربعه یا ثلاثه </w:t>
      </w:r>
      <w:bookmarkStart w:id="305" w:name="pg3808_39830"/>
    </w:p>
    <w:p>
      <w:pPr>
        <w:pStyle w:val="BookText"/>
        <w:rPr/>
      </w:pPr>
      <w:bookmarkEnd w:id="305"/>
      <w:r>
        <w:rPr>
          <w:rFonts w:ascii="IRNazanin" w:hAnsi="IRNazanin" w:eastAsia="IRNazanin"/>
          <w:color w:val="111111"/>
          <w:sz w:val="28"/>
          <w:sz w:val="28"/>
          <w:szCs w:val="28"/>
          <w:rtl w:val="true"/>
          <w:lang w:bidi="fa-IR"/>
        </w:rPr>
        <w:t>قم، به ایّ تقریر در این صفحه به اختتام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چیزی که باقی مانده است، شرح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قریه کنار رودخانه و مزارع مختصری است که چون به طرف محلات</w:t>
      </w:r>
      <w:r>
        <w:rPr>
          <w:rStyle w:val="FootnoteAnchor"/>
          <w:rtl w:val="true"/>
        </w:rPr>
        <w:footnoteReference w:id="399"/>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سایرالبلوک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مزارع مختصر، در چم و حواشی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Heading3"/>
        <w:numPr>
          <w:ilvl w:val="2"/>
          <w:numId w:val="1"/>
        </w:numPr>
        <w:rPr/>
      </w:pPr>
      <w:bookmarkStart w:id="306" w:name="__RefHeading___Toc1320748_2281741623"/>
      <w:bookmarkStart w:id="307" w:name="_Toc107"/>
      <w:bookmarkEnd w:id="306"/>
      <w:r>
        <w:rPr>
          <w:rtl w:val="true"/>
        </w:rPr>
        <w:t>[</w:t>
      </w:r>
      <w:r>
        <w:rPr>
          <w:rtl w:val="true"/>
        </w:rPr>
        <w:t>مزارع حاشیه رودخانه اناربار</w:t>
      </w:r>
      <w:r>
        <w:rPr>
          <w:rtl w:val="true"/>
        </w:rPr>
        <w:t>]</w:t>
      </w:r>
      <w:bookmarkEnd w:id="307"/>
    </w:p>
    <w:p>
      <w:pPr>
        <w:pStyle w:val="Heading4"/>
        <w:numPr>
          <w:ilvl w:val="3"/>
          <w:numId w:val="1"/>
        </w:numPr>
        <w:rPr/>
      </w:pPr>
      <w:bookmarkStart w:id="308" w:name="__RefHeading___Toc1320750_2281741623"/>
      <w:bookmarkStart w:id="309" w:name="_Toc108"/>
      <w:bookmarkEnd w:id="308"/>
      <w:r>
        <w:rPr>
          <w:rtl w:val="true"/>
        </w:rPr>
        <w:t>اشارة</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 حاشیه رودخانه اناربار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مزارع که اسامی آنها مسطور خواهد شد، طوری واقع شده است که آنها نمی‌توان از توابع و حومه شهر قرار داد و به قاعده نقشه کشی و فن ژغرافیائی، این قراء و مزارع طوری خارج واقع شده که از بلوکات قم دور افتاده نمی‌توان آنها را در ذیل هیچ بلوکی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طایقان، دهی معتبر است لکن این یک ده و دو ده را هم با پاره‌ای مزارع مختصر که یک من بذر افشان دارد، نمی‌توان یک بلوک علی‌حده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شأنیت ندارد که به اسم بلوک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دهات مفصله ذیل و مزارع آتیه را جزو قراء و حواشی کنار رودخانه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قراء در خاک قم واقع است، اما بعضی از مزارع که در چم رودخانه است، جزو خاک محلات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مقرر شده است که مالیات آن مزارع، ابوالجمع مباشرین 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قم به کنار مزارع رفته، مالیات را دریافت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و اسامی قراء مسطوره و مزارع از قرار ذیل است</w:t>
      </w:r>
      <w:r>
        <w:rPr>
          <w:rFonts w:eastAsia="IRNazanin" w:cs="IRNazanin"/>
          <w:color w:val="111111"/>
          <w:sz w:val="28"/>
          <w:szCs w:val="28"/>
          <w:rtl w:val="true"/>
          <w:lang w:bidi="fa-IR"/>
        </w:rPr>
        <w:t xml:space="preserve">: </w:t>
      </w:r>
      <w:bookmarkStart w:id="310" w:name="pg3808_39831"/>
    </w:p>
    <w:p>
      <w:pPr>
        <w:pStyle w:val="Heading4"/>
        <w:numPr>
          <w:ilvl w:val="3"/>
          <w:numId w:val="1"/>
        </w:numPr>
        <w:rPr/>
      </w:pPr>
      <w:bookmarkStart w:id="311" w:name="__RefHeading___Toc1320752_2281741623"/>
      <w:bookmarkStart w:id="312" w:name="_Toc109"/>
      <w:bookmarkEnd w:id="310"/>
      <w:bookmarkEnd w:id="311"/>
      <w:r>
        <w:rPr>
          <w:rtl w:val="true"/>
        </w:rPr>
        <w:t>[</w:t>
      </w:r>
      <w:r>
        <w:rPr>
          <w:rtl w:val="true"/>
        </w:rPr>
        <w:t>طایقان</w:t>
      </w:r>
      <w:r>
        <w:rPr>
          <w:rtl w:val="true"/>
        </w:rPr>
        <w:t>]</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قدیم النسق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قم می‌آید، واقع شده، هوای معتدل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آنجا زبان ترکی خلجی دارند که در خاک عراق سکنا دارند 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دهات عراق مسکن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کلاً از این شعبه خلج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جلادت شعار و درشت گفتارند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تفنگچیان خوب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آنجا میوه ییلاقی دارد و انجیر خوب هم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شتوی آنها گندم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صیفی پنبه خوب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مرتع لایقی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 خانوار بیشتر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و بیست نفر تعداد نفوس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دویست و هفتاد تومان مالیات، فرعا و اصلاً از آنها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سیصد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 ده ـ پانزده خانوار،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چند سالی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است که شرح آن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لکن در جزو جمع مستوفیان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راء مهمله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قوافل که از طرف کاشان و عراق و خوانسار و همدان به قم می‌آیند، در این قریه منزل نموده، از اینجا حرکت کرده، به قم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این ده برخلاف اهالی جمیع دهات قم، به ترکی خلجی متکلم می‌شوند و ترکی اینها مثل ترکی اهل آذربایجان نیست، بلکه بعضی لغاة ترکی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لغات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جغتائی</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عثمانی و ترکی جغتائی هم 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لغات مختلفه زیاد دارند که به ترکی تاتاری و جغتائی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اهل این قریه غریبند و بومی قم نیستند،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حتما از خلج هستند،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از یک الکائی</w:t>
      </w:r>
      <w:r>
        <w:rPr>
          <w:rStyle w:val="FootnoteAnchor"/>
          <w:rtl w:val="true"/>
        </w:rPr>
        <w:footnoteReference w:id="401"/>
      </w:r>
      <w:r>
        <w:rPr>
          <w:rFonts w:ascii="IRNazanin" w:hAnsi="IRNazanin" w:eastAsia="IRNazanin"/>
          <w:color w:val="111111"/>
          <w:sz w:val="28"/>
          <w:sz w:val="28"/>
          <w:szCs w:val="28"/>
          <w:rtl w:val="true"/>
          <w:lang w:bidi="fa-IR"/>
        </w:rPr>
        <w:t xml:space="preserve">و ایلی متفرق کرده، در این جا مسکن </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اسم این ده به ترکی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مستفاد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ترکی است که میان فارسی زبانان زیاد استعمال می‌شود و به معنی متفرق 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گویند فلان چیز داغون شد، یعنی از هم ریخت و پراکنده و تفرقه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هیچ محل شبه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الان هم اهل قم و ایل دهات قم و خود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می‌خواهند، تلفظ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جمیع اجزاء حکومتی و مامورین حکومت قم و نایبان و مباشران و اهالی آن شهر و بلوکات، متفقا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مستوفیان قدیم و سر رشته داران خواستند، جمعی بر این ده ببندند و اسم این ده را در دفتر خود ثبت کنند، لفظ ترکی را معجم و معرب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معین است که این لفظ فارسی نیست، به علت آنکه طاء و قاف در کلمات فارسی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عربی باشد، معنی صحیح و مناسبتی ندارد که قریه قدیم النسق شهر فارسیان که ترکان خلج ساکن آن شده، به اسم عربی نامیده شود، و به معنائی هم تصور نگردد، پس این لفظ همان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پراکنده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ده به اسم خود خلج‌های ساکن این ده، نامیده شده است که از جائی دیگر و از عشایر خود پراکنده و تفرقه شده به این جا آمده‌اند و 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الان هم در خراسان معمول است که اگر پنج خانوار یا کمتر یا بیشتر از قریه‌ای به واسطه سیل و خرابی یا به جهت قحط و غلا و ناخوشی، کوچ کند و به ده دیگر وارد شود و همیشه در آن ده ثانی منزل کند، آن رعا و خانوار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حاکم و مباشر یک مالیات ثانوی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ده می‌گیرد و می‌گوید، چون در فلان سنه، پنج خانوار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این ده آمده‌اند، لهذا باید بر جمع این ده، افزوده گردد و مالیات سرشماری به علاوه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زیادتی به کیسه دیوان اعلی وارد نمی‌شود، بلکه این کار از تیزی مباشرین سبزوار و نیشابور است که این </w:t>
      </w:r>
    </w:p>
    <w:p>
      <w:pPr>
        <w:pStyle w:val="BookText"/>
        <w:rPr/>
      </w:pPr>
      <w:r>
        <w:rPr>
          <w:rFonts w:ascii="IRNazanin" w:hAnsi="IRNazanin" w:eastAsia="IRNazanin"/>
          <w:color w:val="111111"/>
          <w:sz w:val="28"/>
          <w:sz w:val="28"/>
          <w:szCs w:val="28"/>
          <w:rtl w:val="true"/>
          <w:lang w:bidi="fa-IR"/>
        </w:rPr>
        <w:t>فایده به حکام آنجا عاید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رعایای متفرقه و پراکنده است که این قریه به اسم سکنه آنجا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 نیست که سکنه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به این کار ساکن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چیزی که می‌توانیم بگوئیم این است که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خلج‌ها یکی از شعبات ترک هستند که در زمان سلاجقه از اولگاهای</w:t>
      </w:r>
      <w:r>
        <w:rPr>
          <w:rStyle w:val="FootnoteAnchor"/>
          <w:rtl w:val="true"/>
        </w:rPr>
        <w:footnoteReference w:id="402"/>
      </w:r>
      <w:r>
        <w:rPr>
          <w:rFonts w:ascii="IRNazanin" w:hAnsi="IRNazanin" w:eastAsia="IRNazanin"/>
          <w:color w:val="111111"/>
          <w:sz w:val="28"/>
          <w:sz w:val="28"/>
          <w:szCs w:val="28"/>
          <w:rtl w:val="true"/>
          <w:lang w:bidi="fa-IR"/>
        </w:rPr>
        <w:t>خود برخواسته به ایران و ممالک عثمانی آمده‌اند و در این دو دولت از این طایفه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سلاجقه از سلاطین بوده است که دسته‌ای از ایشان در ایران سلطنت کرده و دسته‌ای از ایشان در ممالک حالیه دولت عثمانی سلطنت نموده‌اند که در تواریخ به سلاجقه روم اشتهار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خلج‌ها بعد از اسلام به ایران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گمان بکند که اینها یعنی کلیةً طایفه خلج‌ها، از طوایفی هستند که قبل از اسلام، یعنی در عهد سلاطین عجم به ایران آمده‌اند، غلط محض و محض غلط است و به کلی این اعتقاد باطل است، از آنکه هر طایفه که قبل از اسلام به ایران آمده است، طوری مخلوط به اهل ایران شده و عادات بومی را اختیار کرده‌اند که به کلی مثل بومی شده و شناخته نمی‌شوند و به هیج وجه اجنبی بودن آنها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لفظ و معنی و لغات و عادات و ترکیب، طوری هستند که همه کس می‌داند که این طایفه ایرانی نیستند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طوایف ترک بیشتر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طایفه خلج کنون در بلوکات ساوه و عراق، به‌خصوص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قم موجود هستند و فوج سرباز و سوار به دیوان می‌دهند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این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ترکی اسم مرغی است دانسته‌اند، غلط است، مناسبت ندارد که در سبب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لا لهایلات دیگر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بدین مختصر اکتفا کرده، تصحیح اقوال دیگر به عهده آیندگان است</w:t>
      </w:r>
      <w:r>
        <w:rPr>
          <w:rFonts w:eastAsia="IRNazanin" w:cs="IRNazanin"/>
          <w:color w:val="111111"/>
          <w:sz w:val="28"/>
          <w:szCs w:val="28"/>
          <w:rtl w:val="true"/>
          <w:lang w:bidi="fa-IR"/>
        </w:rPr>
        <w:t xml:space="preserve">. </w:t>
      </w:r>
      <w:bookmarkStart w:id="313" w:name="pg3808_39834"/>
    </w:p>
    <w:p>
      <w:pPr>
        <w:pStyle w:val="Heading4"/>
        <w:numPr>
          <w:ilvl w:val="3"/>
          <w:numId w:val="1"/>
        </w:numPr>
        <w:rPr/>
      </w:pPr>
      <w:bookmarkStart w:id="314" w:name="__RefHeading___Toc1320754_2281741623"/>
      <w:bookmarkStart w:id="315" w:name="_Toc110"/>
      <w:bookmarkEnd w:id="313"/>
      <w:bookmarkEnd w:id="314"/>
      <w:r>
        <w:rPr>
          <w:rtl w:val="true"/>
        </w:rPr>
        <w:t>[</w:t>
      </w:r>
      <w:r>
        <w:rPr>
          <w:rtl w:val="true"/>
        </w:rPr>
        <w:t>چشمه علی</w:t>
      </w:r>
      <w:r>
        <w:rPr>
          <w:rtl w:val="true"/>
        </w:rPr>
        <w:t>]</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قریه هم از قراء کنار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دهات جدیدالنسق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 ایست که مانند دیگ می‌جوشد و کف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قریه از شتوی، جو و گندم و از صیفی، پنبه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و بستان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تفنگچی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خانوار دارد و تعداد نفوس آنها چهل 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ایشان بیست و پنج تومان است</w:t>
      </w:r>
      <w:r>
        <w:rPr>
          <w:rFonts w:eastAsia="IRNazanin" w:cs="IRNazanin"/>
          <w:color w:val="111111"/>
          <w:sz w:val="28"/>
          <w:szCs w:val="28"/>
          <w:rtl w:val="true"/>
          <w:lang w:bidi="fa-IR"/>
        </w:rPr>
        <w:t>.</w:t>
      </w:r>
    </w:p>
    <w:p>
      <w:pPr>
        <w:pStyle w:val="Heading4"/>
        <w:numPr>
          <w:ilvl w:val="3"/>
          <w:numId w:val="1"/>
        </w:numPr>
        <w:rPr/>
      </w:pPr>
      <w:bookmarkStart w:id="316" w:name="__RefHeading___Toc1320756_2281741623"/>
      <w:bookmarkStart w:id="317" w:name="_Toc111"/>
      <w:bookmarkEnd w:id="316"/>
      <w:r>
        <w:rPr>
          <w:rtl w:val="true"/>
        </w:rPr>
        <w:t>[</w:t>
      </w:r>
      <w:r>
        <w:rPr>
          <w:rtl w:val="true"/>
        </w:rPr>
        <w:t>لریجان</w:t>
      </w:r>
      <w:r>
        <w:rPr>
          <w:rtl w:val="true"/>
        </w:rPr>
        <w:t>]</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دهات جدیدالنسق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باغات دارد و پانزده خانوار در آنجا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نفوس آنها پنجاه نفر است و این قریه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افتاده و نزدیک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18" w:name="__RefHeading___Toc1320758_2281741623"/>
      <w:bookmarkStart w:id="319" w:name="_Toc112"/>
      <w:bookmarkEnd w:id="318"/>
      <w:r>
        <w:rPr>
          <w:rtl w:val="true"/>
        </w:rPr>
        <w:t>[</w:t>
      </w:r>
      <w:r>
        <w:rPr>
          <w:rtl w:val="true"/>
        </w:rPr>
        <w:t>چم‌ها</w:t>
      </w:r>
      <w:r>
        <w:rPr>
          <w:rtl w:val="true"/>
        </w:rPr>
        <w:t>]</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مزارع حواشی رودخانه که به چَم فلان و چم فلان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مزارع بسیار مختصر است و مالیات آنها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مزارع مختصری هستند که در هر یک دو ـ سه من کمتر و بیشتر، بذرافشان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هر یک از این مزارع پنج هزار و یک تومان بیشتر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قم که از محلات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واپیچ خورده، در هر مورد چم و خمی پیدا می‌شود که یک قطعه زمینی در کنار رودخانه، مثل شبه جزیره می‌گردد که از یک طرف آب است و از یک طرف زمین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سطح‌ها که بلا مالک است، بعضی از لرهای بختیاری سکنه محلات، در هر سال هفت هشت من گندم و جو پاشیده و به امیدالهی بوده، دو خروار یا بیشتر و کمتر حاصل برمی دارند و گذران می‌کنند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سالها هست که آب رودخانه طغیان می‌کند و به این چم‌ها سرایت کرده، حاصل آنها را به کلی از ریشه می‌کند و آب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چم‌ها به این جهت، ملک </w:t>
      </w:r>
    </w:p>
    <w:p>
      <w:pPr>
        <w:pStyle w:val="BookText"/>
        <w:rPr/>
      </w:pPr>
      <w:r>
        <w:rPr>
          <w:rFonts w:ascii="IRNazanin" w:hAnsi="IRNazanin" w:eastAsia="IRNazanin"/>
          <w:color w:val="111111"/>
          <w:sz w:val="28"/>
          <w:sz w:val="28"/>
          <w:szCs w:val="28"/>
          <w:rtl w:val="true"/>
          <w:lang w:bidi="fa-IR"/>
        </w:rPr>
        <w:t>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زارعین آن چم‌ها، لرهای بختیاری‌هستند که از نهایت فقر و فاقه در تن لباس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در سر راه قوافل گدائی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تعدیل ولایت ممیزین بر این گونه چم‌ها، مالیاتی جمع کرده، که مباشر قم گرفته و به دیوان می‌پردازند و جمع آن قابل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دیوان بر بیچارگی لرها و بی استعدادی این چم‌ها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جمع مختصر را مطالعه نمی‌کند و تخفیف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گونه چم‌ها اسامی مختلفه دارند و شرح اسامی هر یک را ذکر کرده، لکن مالیات آنجا قابل تعیین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کنون سی و چهار چم آن معروف است و اسم آنها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صیفی ندارد، چنانکه سایر مزارع آتیه هم نخواهد داشت و 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شتوی آنجا جو و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زارع آنجا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بختیاری از سکنه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سایرالبلوک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شتوی، جو و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بختیاری رعیت آنجا است که جزو سایر البلوکند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نفر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توابع محلات در آنجا زراعت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حاصل این چم‌ها، جز جو و گندم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به تکرار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 و گندم می‌کارند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قطعه زمینی است زیر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رعیت دولت‌آباد زارع آنجا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قلعه در آن زمین موجود است که سکنه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سادات دلیجان از توابع محلات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محلات چهار نفر رعیت در آنجا زراعت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نفر از رعایای محلات در آنجا زراعت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مزرعه نزدیک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ذیل قراء کنار رودخانه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این مزرعه است، چهل نفر تعداد نفوس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رعیت آنجا از نیمور خالصه ـ جزو عراق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آنجا جو و گندم و جوزق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مزرعه مختصری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نیمور از توابع عراق، در آنجا زراعت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 و گندم و صیفی آنها، جوزق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زارع آنجا از اهل محلات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رعیت آنجا از محلات است و علاوه بر جو و گندم، جوزق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بالای سد نیمور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رعیتش از محلات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بالای محلات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خانوار از بختیاری در آنجا است که جو و گندم زراعت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سکنه آنجا خانه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زارع چم میرزائی در آنجا زراعت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خانوار در آنجا جو و گندم می‌کارند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اراضی مختصری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رعایای نخجیروان از دهات محلات در آنجا زارع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 گنبد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یکی از دهات، زارع آنجا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آسیاخرابه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قلیل زراعتی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نخجیروان جزو سایر البلوک در آنجا گندم می‌کارند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بر آنجا مالیات بسته‌اند و لکن آنجا مخروبه افتاده است و مالیات آنجا سرشکن سایر مزارع است که مباشر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جزو مزارع نیزار از توابع عراق زراعت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زارع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سایر البلوک است، حاصل </w:t>
      </w:r>
    </w:p>
    <w:p>
      <w:pPr>
        <w:pStyle w:val="BookText"/>
        <w:rPr/>
      </w:pPr>
      <w:r>
        <w:rPr>
          <w:rFonts w:ascii="IRNazanin" w:hAnsi="IRNazanin" w:eastAsia="IRNazanin"/>
          <w:color w:val="111111"/>
          <w:sz w:val="28"/>
          <w:sz w:val="28"/>
          <w:szCs w:val="28"/>
          <w:rtl w:val="true"/>
          <w:lang w:bidi="fa-IR"/>
        </w:rPr>
        <w:t>گندم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سه چادر از بختیاری در آنجا است، در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جو و گندم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خانوار بختیاری در آنجا سکنا دارند که رعیت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آنها جو و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مزرعه زرقانین، چون قلعه و خانوار دارد، در واقع می‌توان آنجا را جزو قراء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بختیاری‌ها زراعت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زراعت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آنجا مثل سایر مزارع و چم‌ها جو و گندم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رعیت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شتوی، گندم و جو و صیفی آن، جوزق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آنجا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صیفی جوزق هم‌دارد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زراعت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مزرعه چم</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جزو مالی‌آباد دلیجانی‌ها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گندمی در آنجا کاشته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رعیت محلات در آنجا قلیل زراعتی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نخجیروان، در آنجا زراعت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آنجا جو و گندم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مزارع و چم‌های کنار رودخانه که زارعین آنجا از اهل محلات و نراق و دهات عراق و بختیاری‌ها، زراعت می‌کنند همین بود که مسطور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مزارع و چم‌ها در واقع از محوطه خاک قم خارجند و در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لکن اینها مالیات خاکی و آبی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از خاک قم خارج می‌باشند، مالیات سر کله و سرشماری خود را به حکومت عراق و محلات می‌دهند و از بابت مزارع، حق الارضی را هم به حکام آن سامان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مزارع کنار </w:t>
      </w:r>
    </w:p>
    <w:p>
      <w:pPr>
        <w:pStyle w:val="BookText"/>
        <w:rPr/>
      </w:pPr>
      <w:r>
        <w:rPr>
          <w:rFonts w:ascii="IRNazanin" w:hAnsi="IRNazanin" w:eastAsia="IRNazanin"/>
          <w:color w:val="111111"/>
          <w:sz w:val="28"/>
          <w:sz w:val="28"/>
          <w:szCs w:val="28"/>
          <w:rtl w:val="true"/>
          <w:lang w:bidi="fa-IR"/>
        </w:rPr>
        <w:t>رودخانه متعلق به ایشان، از آب رودخانه مشروب می‌شود، یک مالیات آبی به مباشرین قم و حکومت آنجا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خاک محلات می‌باشند، لکن از قدیم قرار بر این شده است که رودخانه قم که از خاک محلات می‌گذرد، هر کس در اطراف آن رودخانه چم مزرعه داشته باشد، باید مالیات خود را به مباشرین و عمال حکومت قم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رودخانه قم از طرف محلات که می‌آید باز مزارع آنجا باید به مباشرین قم مالیات زراعتی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بیان این است که معلوم شود، اکثر این مزارع مسطوره فوق، از حیثیت حد و سد خاک، جزو محلات یا خاک عراق هستند، لکن چون در کنار رودخانه واقع شده‌اند و رودخانه هم مخصوص قم است، لهذا زارعین آن مزارع مالیات آب را به مباشرین حکومت قم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بحمدلله تاریخ و ژغرافیای قم و باغات و حومه و مزارع و دهات و بلوکات و خالصات و قنوات و قراء و مزارع کنار رودخانه قم و چم‌ها نوشته شده، هیچ نکته‌ای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سطر هم از روی تاریخ معروف قدیم قم درج نکردیم و مکّررات را از میان انداختیم و متون و حواشی مطالب گذشتگان را درین جا ننوشتیم که بر حجم کتاب بیفزائیم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چین خرمن هیچ یک از مورخین و ژغرافیادان‌ها نشده، کار را به آن پایه رسانیدیم که هیچ کس به آن پایه ارتقاء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مورخین و اهل ژغرافیا در شرح هر بلدی از خود شهر و بلوک تجاوز نکرده‌اند و ما مزارع و دهات و قنوات و کوه‌ها و چم‌های کنار رودخانه را هم که قابل ذکر نیستند، شرحی دادیم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پنجاه سال در یک شهری، باشد، نمی‌تواند این طور احاطه بر جزئی و کلی آن بلد داشته باشد، کسی می‌تواند از عهده ژغرافیای شهری برآید که حاکم یا پیشکار آن شهر بوده و ضمنا از اهل این فن باشد و ذوق تاریخ نویسی و ژغرافیائی او را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سایرین این طور نمی‌توانند بر مالیات و تعداد نفوس و شرح حال مردم و ثبت جمیع دهات و مزارع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قدری زحمت کشیدیم و پول‌ها </w:t>
      </w:r>
    </w:p>
    <w:p>
      <w:pPr>
        <w:pStyle w:val="BookText"/>
        <w:rPr/>
      </w:pPr>
      <w:r>
        <w:rPr>
          <w:rFonts w:ascii="IRNazanin" w:hAnsi="IRNazanin" w:eastAsia="IRNazanin"/>
          <w:color w:val="111111"/>
          <w:sz w:val="28"/>
          <w:sz w:val="28"/>
          <w:szCs w:val="28"/>
          <w:rtl w:val="true"/>
          <w:lang w:bidi="fa-IR"/>
        </w:rPr>
        <w:t>فرستادیم و احسانات نمودیم و صدمه‌ها خوردیم و مراسلات فرستادیم و سئوال و جواب کردیم، تا به اندک مدتی این گونه اطلاعات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گوشه‌ای توشه‌ای و از هر خرمنی خوشه‌ای یافتیم، جزو جزو مطالب را تحصیل نموده، تا این طور از عهده بر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زحمت‌های ما این بود که اقلاً به قدر چهار هزار و پانصد بیت رقعه و مراسله نوشته، نزد اهالی قم و طهران فرستادیم و التماس‌ها کردیم که از اوضاع قم شرح‌ها نگاشتند و ما را بی خبر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که در این کتاب نوشته شده بالتمام محل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اشخاص موثق رسیده است، بهترین چیزها ثبت دفتر استیفاء طهران و جزو جمع کتابچه قم است که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بلوکات و دهات و مالیات و تعداد نفوس همه از آنجا مشخص می‌شود و برادر بزرگتر ما که به منزله پدر است، یعنی نواب والا، علی نقی میرزای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هزار و سیصد و چهار در آنجا حکومت داشته‌اند، جزو جمع و کتابچه مالیات آنجا را موجود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تحقیقات و تصدیقات هم از ایشان به عمل آمد، مزرعه و دهی نمانده است که ما آن را ترک نموده باشیم و باز از اطلاعاتی که دادیم این است که دو چندان می‌توان در شرح حال قم نوشت که ما محض اختصار به همین قدر اکتفا کردیم، لکن اگر بخواهیم که شرح کاشان و اصفهان و شیراز را هم به این پایه بنگاریم، کار بجائی می‌کشد که کاغذ و مداد کفایت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به اتمام نمی‌رسد و مطلب ناقص می‌ماند، لهذا ناچاریم که در شرح آن شهرها اکثر از مطالب را ننگاریم و در پاره‌ای چیزها اشارتی نمائیم، وقتی باید در یک ولایت شرح و بسط داد که دولت مخصوصا معاون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پیش خود، ژغرافیا نگاشتن پیش از این نباید رشته سخن کشیده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جزوه قبل ذکر معارف و اعیان قم را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سلالة السادات العظام حاجی آقا تقی، ثبت چهار طغرا از فرامین سلاطین ترکمانیه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نمودیم و وعده دادیم که اگر باز در باب تولیت حاجی آقا تقی، فرمانی برای ما فرستاده شود و آن را ملاحظه کنیم،، ثبت آن در این کتاب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20" w:name="pg3808_39840"/>
    </w:p>
    <w:p>
      <w:pPr>
        <w:pStyle w:val="Heading3"/>
        <w:numPr>
          <w:ilvl w:val="2"/>
          <w:numId w:val="1"/>
        </w:numPr>
        <w:rPr/>
      </w:pPr>
      <w:bookmarkStart w:id="321" w:name="__RefHeading___Toc1320760_2281741623"/>
      <w:bookmarkStart w:id="322" w:name="_Toc113"/>
      <w:bookmarkEnd w:id="320"/>
      <w:bookmarkEnd w:id="321"/>
      <w:r>
        <w:rPr>
          <w:rtl w:val="true"/>
        </w:rPr>
        <w:t>فرمان ابوالمظفر طهماسب بهادر به رشیدالدین</w:t>
      </w:r>
      <w:bookmarkEnd w:id="322"/>
    </w:p>
    <w:p>
      <w:pPr>
        <w:pStyle w:val="BookText"/>
        <w:rPr/>
      </w:pPr>
      <w:r>
        <w:rPr>
          <w:rFonts w:ascii="IRNazanin" w:hAnsi="IRNazanin" w:eastAsia="IRNazanin"/>
          <w:color w:val="111111"/>
          <w:sz w:val="28"/>
          <w:sz w:val="28"/>
          <w:szCs w:val="28"/>
          <w:rtl w:val="true"/>
          <w:lang w:bidi="fa-IR"/>
        </w:rPr>
        <w:t xml:space="preserve">اوقات مکتوبی از قم رسید که در ضمن آن، فرمان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 بود که سواد آن عینا در اینجا 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فرمان درباره اجداد حاجی آقا تقی و عیال او صادر شده است که به تولیت آستانه مقدسه قم مشغول و سرافراز باشند و شرح آن 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ابوالمظفر طهماسب بهادر به رشیدالدین</w:t>
      </w:r>
    </w:p>
    <w:p>
      <w:pPr>
        <w:pStyle w:val="BookText"/>
        <w:rPr/>
      </w:pPr>
      <w:r>
        <w:rPr>
          <w:rFonts w:ascii="IRNazanin" w:hAnsi="IRNazanin" w:eastAsia="IRNazanin"/>
          <w:color w:val="111111"/>
          <w:sz w:val="28"/>
          <w:sz w:val="28"/>
          <w:szCs w:val="28"/>
          <w:rtl w:val="true"/>
          <w:lang w:bidi="fa-IR"/>
        </w:rPr>
        <w:t xml:space="preserve">جهت تولیت آستان مقدس حضرت معصومه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فاطمه علیها و علی ابائها التحیة و السلام</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شاه بابام انار الله مضجعه،</w:t>
      </w:r>
    </w:p>
    <w:p>
      <w:pPr>
        <w:pStyle w:val="BookText"/>
        <w:rPr/>
      </w:pPr>
      <w:r>
        <w:rPr>
          <w:rFonts w:ascii="IRNazanin" w:hAnsi="IRNazanin" w:eastAsia="IRNazanin"/>
          <w:color w:val="111111"/>
          <w:sz w:val="28"/>
          <w:sz w:val="28"/>
          <w:szCs w:val="28"/>
          <w:rtl w:val="true"/>
          <w:lang w:bidi="fa-IR"/>
        </w:rPr>
        <w:t>الحکم لله</w:t>
      </w:r>
    </w:p>
    <w:p>
      <w:pPr>
        <w:pStyle w:val="BookText"/>
        <w:rPr/>
      </w:pPr>
      <w:r>
        <w:rPr>
          <w:rFonts w:ascii="IRNazanin" w:hAnsi="IRNazanin" w:eastAsia="IRNazanin"/>
          <w:color w:val="111111"/>
          <w:sz w:val="28"/>
          <w:sz w:val="28"/>
          <w:szCs w:val="28"/>
          <w:rtl w:val="true"/>
          <w:lang w:bidi="fa-IR"/>
        </w:rPr>
        <w:t>ابوالمظفر طهماسب بهادر سیوزومیز</w:t>
      </w:r>
      <w:r>
        <w:rPr>
          <w:rStyle w:val="FootnoteAnchor"/>
          <w:rtl w:val="true"/>
        </w:rPr>
        <w:footnoteReference w:id="40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حکام کرام و سادات عظام و قضاة اسلام و متصدیان امور و اشغال دیوانی و کلانتران و کدخدایان مدینة المومنین قم و خطه سلطانیه، بالتوابع و اللواحق بدانند که درین وقت عنایت و شفقت بی نهایت شاهی درباره سیادت مآب، نقابت قبالی عمدة الساداة و الاشراف سید رشیدالدین، رشید الاسلام الرضوی فرموده، جمیع مناصب متعلقه به سیادت مآب مشارالیه به موجب احکام عالی حضرت خاقان جمجاها فردوس مکان و سلطان السلاطین سپاها علیین آشتیان هادی الخلایق الی اشرف الادیان، خصوصا تولیت اوقاف قدسیه و جدیده سلطانی و بیگمی منسوبه به مزار کثیرالانوار حضرت معصومه مقدسه سمیه سیدة النساء فی العالمین و مسجد حضرت امام معصوم</w:t>
      </w:r>
      <w:r>
        <w:rPr>
          <w:rStyle w:val="FootnoteAnchor"/>
          <w:rtl w:val="true"/>
        </w:rPr>
        <w:footnoteReference w:id="406"/>
      </w:r>
      <w:r>
        <w:rPr>
          <w:rFonts w:ascii="IRNazanin" w:hAnsi="IRNazanin" w:eastAsia="IRNazanin"/>
          <w:color w:val="111111"/>
          <w:sz w:val="28"/>
          <w:sz w:val="28"/>
          <w:szCs w:val="28"/>
          <w:rtl w:val="true"/>
          <w:lang w:bidi="fa-IR"/>
        </w:rPr>
        <w:t>بلا مشارکت و مداخلت غیری بدو تفویض فرمودیم و ارزانی داشتیم و سیور غالات و مسلمیات و معافیات و مقرریات حودی</w:t>
      </w:r>
      <w:r>
        <w:rPr>
          <w:rStyle w:val="FootnoteAnchor"/>
          <w:rtl w:val="true"/>
        </w:rPr>
        <w:footnoteReference w:id="40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مفروزی قدیمی و جدیدی مزار مذکور و مسجد مزبور بر نهج مسطور که در احکام عالی حضرت خاقان فردوس مکان مشارالیه مرقوم است، مقرر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ضبط و نسق و صرف محصولات مالی و منالی آن محال را، حسب الضمن منوط بر رأی متولی مومی الیه گردانیدیم، باید که در نقابت مآب مشارالیه را متولی و متصدی مناصب مزبور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تصدی او را در این امور قوی و مطلق دانند و حاصل و منافع موقوفات و مسلمیات و محصولات مزار شریف و مسجد منیف مزبور را به تصرف او گذارند تا به موجب شرع شریف و شرط واقف و حکم عالی حضرت خاقان مشارالیه، به مصارف معینه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 حق التولیة خود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مستاجران موقوفات مذکوره و رعایای مواضع سیورغال و مسلمی مزار و مسجد مذکورین او را متولی خود دانسته، وجوه اجاره و حقوق دیوانی خود را حسب الاستمرار تحویل وکلا و گماشتگان متولی مذکور نمایند و بی مهر و برات او یک دینار و یک من بار به کسی به خلاف شرع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قضیه و قضایای متعلقه به تولیت که در آن سرکار واقع شود، بدو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که به فیصل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داروغگان در آن مدخل نسازند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است که هیچ آفریده در جهات آستانه مذکوره و مسجد مزبور به خلاف شرح شریف و شرط واقف و قیود احکام عالی حضرت خاقان جنت مکان و شروط مسطوره در وقفیّه حضرت بلقیس مکانی</w:t>
      </w:r>
      <w:r>
        <w:rPr>
          <w:rStyle w:val="FootnoteAnchor"/>
          <w:rtl w:val="true"/>
        </w:rPr>
        <w:footnoteReference w:id="408"/>
      </w:r>
      <w:r>
        <w:rPr>
          <w:rFonts w:ascii="IRNazanin" w:hAnsi="IRNazanin" w:eastAsia="IRNazanin"/>
          <w:color w:val="111111"/>
          <w:sz w:val="28"/>
          <w:sz w:val="28"/>
          <w:szCs w:val="28"/>
          <w:rtl w:val="true"/>
          <w:lang w:bidi="fa-IR"/>
        </w:rPr>
        <w:t>تصرفی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سنتی که به خلاف این معنی حاصل نموده باشند، شبهه نسازند و عمال و متصدیان امور دیوانی قم و سلطانیه به علت مالواخراجات حکمی و غیر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سلامتی و پیشکش و کندلک،</w:t>
      </w:r>
      <w:r>
        <w:rPr>
          <w:rStyle w:val="FootnoteAnchor"/>
          <w:rtl w:val="true"/>
        </w:rPr>
        <w:footnoteReference w:id="409"/>
      </w:r>
      <w:r>
        <w:rPr>
          <w:rFonts w:ascii="IRNazanin" w:hAnsi="IRNazanin" w:eastAsia="IRNazanin"/>
          <w:color w:val="111111"/>
          <w:sz w:val="28"/>
          <w:sz w:val="28"/>
          <w:szCs w:val="28"/>
          <w:rtl w:val="true"/>
          <w:lang w:bidi="fa-IR"/>
        </w:rPr>
        <w:t>و شیلانیها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مواشی و مراعی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ممیزانه و مباشرانه و عیدی و نوروزی و رسم الوزارة و رسم الصدارة و رسم المهد </w:t>
      </w:r>
    </w:p>
    <w:p>
      <w:pPr>
        <w:pStyle w:val="BookText"/>
        <w:rPr/>
      </w:pPr>
      <w:r>
        <w:rPr>
          <w:rFonts w:ascii="IRNazanin" w:hAnsi="IRNazanin" w:eastAsia="IRNazanin"/>
          <w:color w:val="111111"/>
          <w:sz w:val="28"/>
          <w:sz w:val="28"/>
          <w:szCs w:val="28"/>
          <w:rtl w:val="true"/>
          <w:lang w:bidi="fa-IR"/>
        </w:rPr>
        <w:t>همایون و خدمتانیه و دست‌نواز وطرح وبیگار و علف و علوفه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داروغگی و آنچه اطلاق مالوخارج بدان توان کرد، به هر اسم و رسم که باشد، مزاحمتی نرسانند و به قلیل و کثیر، طمع و توقع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مجملی که به اسم ارباب سیور غالات و مسلمیات و موقوفات صادر شود، محال مذکور را سواد مستثنی دانسته، اصلاً بر متولی آنجا حوالتی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توجهات و تخصیصات شریک و سهیم ندانند و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الاسلام و مخصصان،</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مضمون مسطور فی الصدر تجاوز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قیودی را که در احکام عالی حضرت خاقانی، جنت آشیانی و امثله دیوان الصدارة، مسطور مذکور باشد، ممضی او متقن دانند، سیادت مآبی سید فخر الدین به خلاف شرع شریف، به علت نظارت و اشراف در سرکارمزار و موقوفات سید سلطان احمدی مدخل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به حال مزارعان آنجا نرساند و از جوانب بر این جمله روند و از فرموده، عدول نجویند و هر ساله در این ابواب پروانجه و نشان مجدد نطلبند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قناعت داشته از مخالفت محترز باشند و چون به توقیع رفیع منیع ، اشرف اعلی موشّح و مزیّن و محلّی گردد، اعتماد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احدی و ثلاثین تسعماة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خوانندگان این کتاب، از خواندن ثبت و سواد این فرمانها ملول شده، دور نیست بر ما ملامت کنند که ثبت این گونه منشآت مهمله و فرمان‌های مغشوش العبارة، چه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مورخین دانند که ثبت این گونه فرمان‌ها چه نکات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فرنگی یک سکه را به دویست تومان می‌خرد که درک یک نکته از زمان گذشته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ثبت این فرمان‌ها می‌توان هزار نکته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 و سیاق آن زمان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کافی است که از ثبت این فرمان‌ها معلوم </w:t>
      </w:r>
    </w:p>
    <w:p>
      <w:pPr>
        <w:pStyle w:val="BookText"/>
        <w:rPr/>
      </w:pPr>
      <w:r>
        <w:rPr>
          <w:rFonts w:ascii="IRNazanin" w:hAnsi="IRNazanin" w:eastAsia="IRNazanin"/>
          <w:color w:val="111111"/>
          <w:sz w:val="28"/>
          <w:sz w:val="28"/>
          <w:szCs w:val="28"/>
          <w:rtl w:val="true"/>
          <w:lang w:bidi="fa-IR"/>
        </w:rPr>
        <w:t>می‌شود که در عهد سلاطین صفویه به هیچ وجه منشی قابل و شاعر کامل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منشیان زمان سلاطین ترکمانند که پیش از صفویه بوده‌اند، به چندین درجه از اهل انشاء زمان صفویه کامل‌تر بوده‌اند، چنانکه از ثبت فرامین آنها که سابقا نوشته شده است،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صفویه، صنعت انشاء و شاعری مرده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سلاطین فقط در نقابت و درویشی و قلندر بافی و عرفان پوسیده و لعن خلفاء می‌کوشیده‌اند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پیشرفت کار خود و جذب قلوب اهالی در ترویج علماء اهتمامی می‌نمودند؛ ولی در باطن، انواع‌اقسام ملاهی و مناهی را مرتکب بودند، به خصوص شاه عباس که کارهای وی شرحی جداگانه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پدر خود را مدت‌ها در قلعه ورامین از توابع طهران حبس کرد و آخرالامر باز او را در پنهانی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انشاء در زمان صفویه چندان سلاست و فصاحت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باز میرزامهدی خان در عهد نادر شاه، به فن انشاء سروروئی تازه داد و آن را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اشتهاری پیدا کرد، لکن در منشآت او چندان شیوه پلیتیک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استشهاد به بعضی آیات جسته و در بعضی موارد هنرها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باز انشاء بیشتر ترقی کرده، چند نفر موسس و مجددی پیدا شدند و چندین نفر منشیان کامل در این اواخر و زمان حال پیدا شدند که به چند طرز و چند قسم ادای مطلب نمود، و نهایت حلاوت و ملاحت و بلاغت و براعت در مکتوبات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مقتضی نیست که به شرح آن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سر مطلب خود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جزوه‌های قبل در ذیل حالات اشراف قم، ذکری از حاجی میرزا محمد حسین، مستوفی آستانه مقدسه حضرت معصومه‌ـ سلام الله علیهاـ شد که او با برادر خود پسر مرحوم میرزا ابراهیم مستوفی بوده و میرزا ابراهیم پسر مرحوم میرزا اسحق و میرزا اسحق پسر مرحوم محمد ابراهیم، جد بزرگ اینها بوده که در عهد شاه سلطان حسین صفوی بوده و فرمانی درباره او دیده شد و میرزا محمد ابراهیم پسر میرزا محمد جعفر قمی است که در عهد شاه سلیمان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هم فرمانی دیده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پس از چندی که اهل قم اطلاع پیدا کردند، به توسط بعضی اشخاص آگاه </w:t>
      </w:r>
    </w:p>
    <w:p>
      <w:pPr>
        <w:pStyle w:val="BookText"/>
        <w:rPr/>
      </w:pPr>
      <w:r>
        <w:rPr>
          <w:rFonts w:ascii="IRNazanin" w:hAnsi="IRNazanin" w:eastAsia="IRNazanin"/>
          <w:color w:val="111111"/>
          <w:sz w:val="28"/>
          <w:sz w:val="28"/>
          <w:szCs w:val="28"/>
          <w:rtl w:val="true"/>
          <w:lang w:bidi="fa-IR"/>
        </w:rPr>
        <w:t>محض، حفظ شجره نسب خود و ثبت شدن اسامی آنها در این تاریخ از این طایفه، سه چهار فرمان صحیح نزد این جانبان فرستاده شد، که آن را به دقت ملاحظه کرده، ثبت سواد آنها را در اینجا می‌نگاریم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فرمان‌ها کنون در دست عالی جناب میرزا محمد تقی پسر مرحوم میرزا علیرضای مستوفی استانه برادر محمد حسین مستوفی آستانه موجود است که این دو برادر، پسران میرزا ابراهیم مستوفی و میرزا ابراهیم، پسر میرزا اسحق و از نواده، میرزا محمد ابراهیم و از نبایر میرزا محمد جعفر قمی می‌باشد که در عهد شاه سلیمان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ذکر کردیم که بعد از وفات حاجی میرزا محمد حسین، شغل استیفاء حضرت معصومه قم‌سلام الله علیهاـ به پسر او میرزا اسدالله نام تعلق گرفت و فرمان دیوانی ناصری هم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قراری که بعدا آگاه شدیم، عالی جناب میرزا محمد تقی، پسر مرحوم میرزا علیرضا که برادرزاده حاجی میرزا محمد حسین مرحوم محسوب می‌شود، و سال‌ها مدعی این شغل استیفاء بود و نمی‌توانست که به عم خود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به طهران آمده، چون پیرمرد بود، طرف مراعات شده خود، میرزا اسدالله مستوفی آستانه که هنوز از طهران به طرف قم نرفته بود، با برادران خود پسران مرحوم حاجی میرزا محمد حسین مستوفی بالطوع و الرغبة با او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اسدالله از شغل استیفاء استعفا جسته، با داشتن فرمان دیوانی، این شغل را به آقا میرزا محمد تقی واگذار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برادران نوشته، به آقا میرزا محمد تقی دادند که ما چون در طهران شغل و عمل داریم، بعد از فوت پدر، استیفاء آستانه قم که به موجب صدور فرمان، بالارث و الاستحقاق به ما می‌رسد، این شغل خطیر را به عالی جناب، آقا میرزا محمد تقی واگذار کردیم که به قم مراجعت نموده، به امر حواله و اطلاق موقوفات و اجارات و مواجب خدام آستانه قم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میرزا محمد تقی که مردی معمم است به واسطه فتوت پسران عم خویش، به قم معاودت نموده، کنون به شغل استیفاء،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فرمان‌هائی که از سابق در دست او است و ما سواد کردیم از قرار ذیل است</w:t>
      </w:r>
      <w:r>
        <w:rPr>
          <w:rFonts w:eastAsia="IRNazanin" w:cs="IRNazanin"/>
          <w:color w:val="111111"/>
          <w:sz w:val="28"/>
          <w:szCs w:val="28"/>
          <w:rtl w:val="true"/>
          <w:lang w:bidi="fa-IR"/>
        </w:rPr>
        <w:t xml:space="preserve">: </w:t>
      </w:r>
      <w:bookmarkStart w:id="323" w:name="pg3808_39845"/>
    </w:p>
    <w:p>
      <w:pPr>
        <w:pStyle w:val="Heading3"/>
        <w:numPr>
          <w:ilvl w:val="2"/>
          <w:numId w:val="1"/>
        </w:numPr>
        <w:rPr/>
      </w:pPr>
      <w:bookmarkStart w:id="324" w:name="__RefHeading___Toc1320762_2281741623"/>
      <w:bookmarkStart w:id="325" w:name="_Toc114"/>
      <w:bookmarkEnd w:id="323"/>
      <w:bookmarkEnd w:id="324"/>
      <w:r>
        <w:rPr>
          <w:rtl w:val="true"/>
        </w:rPr>
        <w:t>فرمان شاه طهماسب ثانی و مرتضای وزیر اعظم به میرزا محمد ابراهیم</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شاه طهماسب ثانی و مرتضای وزیر اعظم به میرزا محمد ابراهیم</w:t>
      </w:r>
    </w:p>
    <w:p>
      <w:pPr>
        <w:pStyle w:val="BookText"/>
        <w:rPr/>
      </w:pPr>
      <w:r>
        <w:rPr>
          <w:rFonts w:ascii="IRNazanin" w:hAnsi="IRNazanin" w:eastAsia="IRNazanin"/>
          <w:color w:val="111111"/>
          <w:sz w:val="28"/>
          <w:sz w:val="28"/>
          <w:szCs w:val="28"/>
          <w:rtl w:val="true"/>
          <w:lang w:bidi="fa-IR"/>
        </w:rPr>
        <w:t xml:space="preserve">جهت تولیت آستان مقدس حضرت معصومه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سواد فرمان‌ها، به مهر شاه طهماسب ثانی است که خیلی غرابت دارد و نظیر آن کمتر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این فرمان آب طلاکاری و تسمه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غرابت آن این است که در پشت و روی این فرمان نوشته شده است، در یک روی آن حکم صدارت عظمی که مرتضی نام داشته است و مشروحا توقیعی نوشته است که شغل استیفاء آستانه متبرکه قم را به میرزا محمد ابراهیم بزرگ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صدارتی را در همان سال نزد شاه طهماسب ثانی برده‌اند که امضاء آن را بنماید، لهذا فرمان شاهانه را در روی دیگر آن تعلیقه صدارتی نوشته اند و به مهر شاه رسانیده‌اند که در هر دو روی کاغذ تعلیقه صدارتی و فرمان سلطنتی نوشته شده است و نظیر این فرمان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دلیل بر اقتدار و حسن اعتبار آن مرتضی نام، وزیر اعظم است که فرمان شاهانه در پشت تعلیقه او شرف صدور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عمل همان سکه ساسانیان است که در یک روی آن صورت پادشاه ساسانی است و در یک روی آن سکه طلا صورت ابرسام وزیر، منقور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این امتیاز آن بود که اردشیر پدر شاهپور بر مادر شاهپور که از نسل اردوان، پادشاه اشکانی بود و نسب خود را بدو مخفی داشته بود، غضب کرده، آن زن را به دست ابرسام وزیر داد که آن زن را بکشد، ابرسام، زن را به خانه آورده و دید آبستن است، راضی نشد که نسل شاه را منقطع کند، زن را در پنهانی نگاه داشت، و همان روز آلت رجولیت خود را بریده و در جعبه گذاشته به خزانه سلطنتی سپرده، اظهار کرد که این امانت را محفوظ دارند تا سّر آن آشکار شود، زن پادشاه اردشیر ساسانی که در خانه ابرسام بود، بعد از چندی زائید، ابرسام موقتا آن طفل را شاهپور یعنی پسر شاه نام گذاشت، تا بعدها هر طور مقتضی شود نام او معین گردد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بعد از چندی سلطان خود را بی فرزند و سلطنت را بلا وارث دید، </w:t>
      </w:r>
    </w:p>
    <w:p>
      <w:pPr>
        <w:pStyle w:val="BookText"/>
        <w:rPr/>
      </w:pPr>
      <w:r>
        <w:rPr>
          <w:rFonts w:ascii="IRNazanin" w:hAnsi="IRNazanin" w:eastAsia="IRNazanin"/>
          <w:color w:val="111111"/>
          <w:sz w:val="28"/>
          <w:sz w:val="28"/>
          <w:szCs w:val="28"/>
          <w:rtl w:val="true"/>
          <w:lang w:bidi="fa-IR"/>
        </w:rPr>
        <w:t>افسوس خورد، ابرسام اظهار داشت که شما در خانه من از همان زن که مورد غضب شد، فرزندی دارید که به انواع هنرها و کمالات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چند پسر احنبی به حضور آوردند بعد از امتحانات عدیده و چوگان بازی خود شاه اردشیر، پسر خود را از میان پسران منتخب کرده و همان طور بود که حدس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ابرسام همان جعبه امانت را خواست تا از خزانه آوردند، سر آن را باز کرده، آلت رجولیتی در آن دیدند که در همان روز غضب اردشیر پادشاه ساسانی، آن جعبه را به خزانه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ابرسام محض حفظ ناموس سلطنت و رفع تهمت از خود و صحت حلال زادگی شاهپور،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بر اقتدار و اعتبار و مزیت و صدق نیت ابرسام وزیر افزوده شد، حکم دولتی صادر گشت که در یک روی سکه‌ها صورت شاه منقور باشد و در روی دیگر شکل ابرسام وزیر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کنون هم آن سکه‌ها موجود است و این داستان شرحش پیش از این است که در اینجا نگارش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شاهنامه فردوسی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الملوک، ملوک الکلام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که از تألیفات عبد علی حویزی است و به عربی است و در سایر کتب تاریخچه مبسوط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رجوع به آنجا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ابرسام همه از وزاء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نسل ابرسام وزیر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فرمان شاه طهماسب ثانی هم که در یک روی آن تعلیقه وزیر اعظم مرتضی نام است مثل همان سکه اردشیر پادشاه ساسانی است که در یک روی آن شکل ابرسام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دلیل بر اعتبار آن وزیر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سواد تعلیقه وزارت و فرمان سلطنتی که در خصوص یک مطلب در پشت و روی یک ورقه کاغذ نوشته شده است از قرار ذیل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سواد تعلیقه و توقیع مرتضی نام وزیر که در یک روی کاغذ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هوالخالق</w:t>
      </w:r>
    </w:p>
    <w:p>
      <w:pPr>
        <w:pStyle w:val="BookText"/>
        <w:rPr/>
      </w:pPr>
      <w:r>
        <w:rPr>
          <w:rFonts w:ascii="IRNazanin" w:hAnsi="IRNazanin" w:eastAsia="IRNazanin"/>
          <w:color w:val="111111"/>
          <w:sz w:val="28"/>
          <w:sz w:val="28"/>
          <w:szCs w:val="28"/>
          <w:rtl w:val="true"/>
          <w:lang w:bidi="fa-IR"/>
        </w:rPr>
        <w:t>ستی فاطمه علیها التحیّة و الثناء</w:t>
      </w:r>
    </w:p>
    <w:p>
      <w:pPr>
        <w:pStyle w:val="BookText"/>
        <w:rPr/>
      </w:pPr>
      <w:r>
        <w:rPr>
          <w:rFonts w:ascii="IRNazanin" w:hAnsi="IRNazanin" w:eastAsia="IRNazanin"/>
          <w:color w:val="111111"/>
          <w:sz w:val="28"/>
          <w:sz w:val="28"/>
          <w:szCs w:val="28"/>
          <w:rtl w:val="true"/>
          <w:lang w:bidi="fa-IR"/>
        </w:rPr>
        <w:t>همایون اعلی خلّدالله تعالی و عظم سلطانه ابداً</w:t>
      </w:r>
    </w:p>
    <w:p>
      <w:pPr>
        <w:pStyle w:val="BookText"/>
        <w:rPr/>
      </w:pPr>
      <w:r>
        <w:rPr>
          <w:rFonts w:ascii="IRNazanin" w:hAnsi="IRNazanin" w:eastAsia="IRNazanin"/>
          <w:color w:val="111111"/>
          <w:sz w:val="28"/>
          <w:sz w:val="28"/>
          <w:szCs w:val="28"/>
          <w:rtl w:val="true"/>
          <w:lang w:bidi="fa-IR"/>
        </w:rPr>
        <w:t>الله، محمد، علی،</w:t>
      </w:r>
    </w:p>
    <w:p>
      <w:pPr>
        <w:pStyle w:val="BookText"/>
        <w:rPr/>
      </w:pPr>
      <w:r>
        <w:rPr>
          <w:rFonts w:ascii="IRNazanin" w:hAnsi="IRNazanin" w:eastAsia="IRNazanin"/>
          <w:color w:val="111111"/>
          <w:sz w:val="28"/>
          <w:sz w:val="28"/>
          <w:szCs w:val="28"/>
          <w:rtl w:val="true"/>
          <w:lang w:bidi="fa-IR"/>
        </w:rPr>
        <w:t>الحسنی، الحسینی</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ـ به نظر می‌رسد نویسنده، قصد داشته که هم خود را به حسینی و حسنی بخواند و هم این دو نام شریف را به دنبال الله، محمد، علی بیاورد؛ یعنی در حقیقت باید خواند السید مرتضی ابن السید الحسنی الحسینی الشریف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مرتضی ابن السید</w:t>
      </w:r>
    </w:p>
    <w:p>
      <w:pPr>
        <w:pStyle w:val="BookText"/>
        <w:rPr/>
      </w:pPr>
      <w:r>
        <w:rPr>
          <w:rFonts w:ascii="IRNazanin" w:hAnsi="IRNazanin" w:eastAsia="IRNazanin"/>
          <w:color w:val="111111"/>
          <w:sz w:val="28"/>
          <w:sz w:val="28"/>
          <w:szCs w:val="28"/>
          <w:rtl w:val="true"/>
          <w:lang w:bidi="fa-IR"/>
        </w:rPr>
        <w:t>الشریف التبریزی</w:t>
      </w:r>
    </w:p>
    <w:p>
      <w:pPr>
        <w:pStyle w:val="BookText"/>
        <w:rPr/>
      </w:pPr>
      <w:r>
        <w:rPr>
          <w:rFonts w:ascii="IRNazanin" w:hAnsi="IRNazanin" w:eastAsia="IRNazanin"/>
          <w:color w:val="111111"/>
          <w:sz w:val="28"/>
          <w:sz w:val="28"/>
          <w:szCs w:val="28"/>
          <w:rtl w:val="true"/>
          <w:lang w:bidi="fa-IR"/>
        </w:rPr>
        <w:t xml:space="preserve">الحکم لله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این وقت نجابت و رفعت و معالی پناه ظهیراً</w:t>
      </w:r>
      <w:r>
        <w:rPr>
          <w:rStyle w:val="FootnoteAnchor"/>
          <w:rtl w:val="true"/>
        </w:rPr>
        <w:footnoteReference w:id="414"/>
      </w:r>
      <w:r>
        <w:rPr>
          <w:rFonts w:ascii="IRNazanin" w:hAnsi="IRNazanin" w:eastAsia="IRNazanin"/>
          <w:color w:val="111111"/>
          <w:sz w:val="28"/>
          <w:sz w:val="28"/>
          <w:szCs w:val="28"/>
          <w:rtl w:val="true"/>
          <w:lang w:bidi="fa-IR"/>
        </w:rPr>
        <w:t>میرزا محمد ابراهیم قمی، مستوفی سابق سرکارفیض آثار به عرض رسانید که استیفاء سرکارموهبت آثار، مدت متمادی با مرحوم میرزا محمد جعفر والد و سایر اقرباء او مفوض و بعده به مشارالیه مرجوع بوده، و از روی راستی و درستی خدمت مزبور را به تقدیم می‌رسانیده، و محمد رضی نام، شخصی که از نویسندگی اطلاع کافی ندارد و کمال تغلب</w:t>
      </w:r>
      <w:r>
        <w:rPr>
          <w:rStyle w:val="FootnoteAnchor"/>
          <w:rtl w:val="true"/>
        </w:rPr>
        <w:footnoteReference w:id="415"/>
      </w:r>
      <w:r>
        <w:rPr>
          <w:rFonts w:ascii="IRNazanin" w:hAnsi="IRNazanin" w:eastAsia="IRNazanin"/>
          <w:color w:val="111111"/>
          <w:sz w:val="28"/>
          <w:sz w:val="28"/>
          <w:szCs w:val="28"/>
          <w:rtl w:val="true"/>
          <w:lang w:bidi="fa-IR"/>
        </w:rPr>
        <w:t xml:space="preserve">دارد، خدمت موروثی او را بدون جهتی قطع و به اسم خود گذرانیده، درین وقت، نجابت و </w:t>
      </w:r>
    </w:p>
    <w:p>
      <w:pPr>
        <w:pStyle w:val="BookText"/>
        <w:rPr/>
      </w:pPr>
      <w:r>
        <w:rPr>
          <w:rFonts w:ascii="IRNazanin" w:hAnsi="IRNazanin" w:eastAsia="IRNazanin"/>
          <w:color w:val="111111"/>
          <w:sz w:val="28"/>
          <w:sz w:val="28"/>
          <w:szCs w:val="28"/>
          <w:rtl w:val="true"/>
          <w:lang w:bidi="fa-IR"/>
        </w:rPr>
        <w:t>رفعت و کمالات پناه میرزا محمد ابراهیم مومی الیه، به دیوان الصدارة آمده، استدعا نمود که خدمت استیفای سر کار مزبور، به علاوه استیفا متفرقه دارالمومنین قم به او داده شود، بناء علی ذلک، حسب الاستهاله از ابتدای سنه مبارکه آتیه لوی‌ئیل خدمت استیفای سرکار کثیرالانوار به تغییر محمد رضی مزبور، کماکان، به علاوه استیفای دارالمومنین قم به مشارالیه مقرر و مرجوع شد که کما ینبغی از روی دقت و راست قلمی و درستی به امر مزبور قیام نموده، در تشخیص و تنقیح محاسبات مودیان و ملاحظه صرفه و غبطه مالیات موقوفات و تحریر نسخه‌ها، لوازم اهتمام به عمل آورده، حسن سعی خود را به منصّه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به سال، رسم الاستیفاء و مواجب مستمری خود را موافق معمول بازیافت نموده، کما هو حقه به مراسم امر مسطور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نحوی سلوک مسلوک دارد که عندالخالق</w:t>
      </w:r>
      <w:r>
        <w:rPr>
          <w:rStyle w:val="FootnoteAnchor"/>
          <w:rtl w:val="true"/>
        </w:rPr>
        <w:footnoteReference w:id="416"/>
      </w:r>
      <w:r>
        <w:rPr>
          <w:rFonts w:ascii="IRNazanin" w:hAnsi="IRNazanin" w:eastAsia="IRNazanin"/>
          <w:color w:val="111111"/>
          <w:sz w:val="28"/>
          <w:sz w:val="28"/>
          <w:szCs w:val="28"/>
          <w:rtl w:val="true"/>
          <w:lang w:bidi="fa-IR"/>
        </w:rPr>
        <w:t>و الخلایق مرضی و مستحسن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خیر جهت ذات اقدس و وجود مقدس نواب کامیاب سپهر رکاب اشرف ارفع</w:t>
      </w:r>
      <w:r>
        <w:rPr>
          <w:rFonts w:eastAsia="IRNazanin" w:cs="IRNazanin"/>
          <w:color w:val="111111"/>
          <w:sz w:val="28"/>
          <w:szCs w:val="28"/>
          <w:rtl w:val="true"/>
          <w:lang w:bidi="fa-IR"/>
        </w:rPr>
        <w:t>....</w:t>
      </w:r>
      <w:r>
        <w:rPr>
          <w:rStyle w:val="FootnoteAnchor"/>
          <w:rtl w:val="true"/>
        </w:rPr>
        <w:footnoteReference w:id="41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 و مباشرین موقوفات سعادت، همراه نجابت و رفعت و معالی پناه مذکور را مستوفی بالاستقلال و الانفراد سرکارین</w:t>
      </w:r>
      <w:r>
        <w:rPr>
          <w:rStyle w:val="FootnoteAnchor"/>
          <w:rtl w:val="true"/>
        </w:rPr>
        <w:footnoteReference w:id="418"/>
      </w:r>
      <w:r>
        <w:rPr>
          <w:rFonts w:ascii="IRNazanin" w:hAnsi="IRNazanin" w:eastAsia="IRNazanin"/>
          <w:color w:val="111111"/>
          <w:sz w:val="28"/>
          <w:sz w:val="28"/>
          <w:szCs w:val="28"/>
          <w:rtl w:val="true"/>
          <w:lang w:bidi="fa-IR"/>
        </w:rPr>
        <w:t>مزبورین دانسته، بدون برات و مهر او یک دینار و یک من بار، دادوستد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 و صوابدید مومی الیه که مقرون به </w:t>
      </w:r>
    </w:p>
    <w:p>
      <w:pPr>
        <w:pStyle w:val="BookText"/>
        <w:rPr/>
      </w:pPr>
      <w:r>
        <w:rPr>
          <w:rFonts w:ascii="IRNazanin" w:hAnsi="IRNazanin" w:eastAsia="IRNazanin"/>
          <w:color w:val="111111"/>
          <w:sz w:val="28"/>
          <w:sz w:val="28"/>
          <w:szCs w:val="28"/>
          <w:rtl w:val="true"/>
          <w:lang w:bidi="fa-IR"/>
        </w:rPr>
        <w:t>صرفه مالیات موقوفات بوده باشد،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امور مزبوره را مختص مشارالیه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ساله مثال و خطاب مجدد طلب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تحریراً شهر جمادی الاولی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ز نسل علی فخر اولاد آدم</w:t>
      </w:r>
    </w:p>
    <w:p>
      <w:pPr>
        <w:pStyle w:val="BookText"/>
        <w:rPr/>
      </w:pPr>
      <w:r>
        <w:rPr>
          <w:rFonts w:ascii="IRNazanin" w:hAnsi="IRNazanin" w:eastAsia="IRNazanin"/>
          <w:color w:val="111111"/>
          <w:sz w:val="28"/>
          <w:sz w:val="28"/>
          <w:szCs w:val="28"/>
          <w:rtl w:val="true"/>
          <w:lang w:bidi="fa-IR"/>
        </w:rPr>
        <w:t>شود مرتضی کامیاب از دو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مهر صدارت خیلی به اشکال خوانده شد، بلکه به قوه شاعری و درست کردن وزن و تطبیق قافیه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این سهولت، هر کس نمی‌توانست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مهر صدارتی در سنه هزار و صد و سی و پنج کنده شده که در خود مهر منقور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 این توقیع در سنه هزار و صد و سی و شش زده شده است و شعر آن این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نسل علی فخر اولاد آدم شود مرتضی کامیاب از دو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صدر اعظم مرتضی بوده است و از طغرای بالای توقیع معلوم می‌شود که مرتضی مزبور از سادات حسینی الحسنی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شعر مهر این است که مرتضی از دو عالم کامیاب شود، به واسطه نسل علی که مقصود از شاه طهماسب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چنان گمان کنند که ز نسل علی در این شعر از توابع یا عطف بیان برای مرتضی است ولی نه چنین است، بلکه ز نسل علی، مقصود از شاه طهماسب است و مرتضی صدر اعظم می‌گوید که من به واسطه شاه طهماسب که از نسل علی فخر اولاد آدم است، از دو عالم کامیاب می‌شوم که دنیا و آخرت هر دو را دارم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نسل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متعلقات مرتضی صدر اعظم قرار دهند و قطع نظر از شاه طهماسب کنند خالی از مناسبت نخواهد بود، جز آنکه در معنی شعر و تقدیم و تأخیر بعضی کلمات بر بعضی دیگر تعقیدی پیدا می‌شود، که پسندیده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سواد فرمان شاه طهماسب ثانی که در همین سال در پشت توقیع و تعلیقه صدارت عظمی نوشته‌اند از این قرار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شاه ولایت طهماسب ثانی </w:t>
      </w:r>
      <w:bookmarkStart w:id="326" w:name="pg3808_39850"/>
    </w:p>
    <w:p>
      <w:pPr>
        <w:pStyle w:val="BookText"/>
        <w:rPr/>
      </w:pPr>
      <w:bookmarkEnd w:id="326"/>
      <w:r>
        <w:rPr>
          <w:rFonts w:ascii="IRNazanin" w:hAnsi="IRNazanin" w:eastAsia="IRNazanin"/>
          <w:color w:val="111111"/>
          <w:sz w:val="28"/>
          <w:sz w:val="28"/>
          <w:szCs w:val="28"/>
          <w:rtl w:val="true"/>
          <w:lang w:bidi="fa-IR"/>
        </w:rPr>
        <w:t>اللّهم صل علی النبی والوصی والبتول والسبطین والسجاد والباقر والصادق والکاظم والرضا والتقی والنقی والزکیّ والمهدی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همایون شد، آنکه به موجبی که در ضمن حسب المثال لازم الامتثال دیوان الصدارة العلیة العالیه مقرر گشته عمل و استیفای سرکار موهبت آثار را به علاوه استیفای متفرقه دار المومنین مزبور در وجه نجابت و معالی پناه ظهیرا میرزا محمد ابراهیم مذکور مقرر دانند و لوازم امر مزبور را مختص او شناخته از مضمون آن تخلف و انحراف نورزند و در عهده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جمادی الاولی سنه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Heading3"/>
        <w:numPr>
          <w:ilvl w:val="2"/>
          <w:numId w:val="1"/>
        </w:numPr>
        <w:rPr/>
      </w:pPr>
      <w:bookmarkStart w:id="327" w:name="__RefHeading___Toc1320764_2281741623"/>
      <w:bookmarkStart w:id="328" w:name="_Toc115"/>
      <w:bookmarkEnd w:id="327"/>
      <w:r>
        <w:rPr>
          <w:rtl w:val="true"/>
        </w:rPr>
        <w:t>فرمان شاه سلیمان به میرزا محمدجعفر قمی</w:t>
      </w:r>
      <w:bookmarkEnd w:id="328"/>
    </w:p>
    <w:p>
      <w:pPr>
        <w:pStyle w:val="BookText"/>
        <w:rPr/>
      </w:pPr>
      <w:r>
        <w:rPr>
          <w:rFonts w:ascii="IRNazanin" w:hAnsi="IRNazanin" w:eastAsia="IRNazanin"/>
          <w:color w:val="111111"/>
          <w:sz w:val="28"/>
          <w:sz w:val="28"/>
          <w:szCs w:val="28"/>
          <w:rtl w:val="true"/>
          <w:lang w:bidi="fa-IR"/>
        </w:rPr>
        <w:t>و نیز فرمانی به مهر شاه سلیمان صفوی دیده شد که درباره میرزا محمد جعفر قمی مستوفی آستانه قم، پدر میرزا محمد ابراهیم مزبور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سواد آن 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شاه سلیمان به میرزا محمدجعفر قمی</w:t>
      </w:r>
    </w:p>
    <w:p>
      <w:pPr>
        <w:pStyle w:val="BookText"/>
        <w:rPr/>
      </w:pPr>
      <w:r>
        <w:rPr>
          <w:rFonts w:ascii="IRNazanin" w:hAnsi="IRNazanin" w:eastAsia="IRNazanin"/>
          <w:color w:val="111111"/>
          <w:sz w:val="28"/>
          <w:sz w:val="28"/>
          <w:szCs w:val="28"/>
          <w:rtl w:val="true"/>
          <w:lang w:bidi="fa-IR"/>
        </w:rPr>
        <w:t xml:space="preserve">جهت تولیت آستان مقدس حضرت معصومه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فاطمه علیها و علی ابائها الف سلام و تحیة</w:t>
      </w:r>
    </w:p>
    <w:p>
      <w:pPr>
        <w:pStyle w:val="BookText"/>
        <w:rPr/>
      </w:pP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سلیمان بنده شاه ولایت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جهان مطاع شد، آنکه بر شفقت شاهانه درباره رفعت و معالی پناه قواما</w:t>
      </w:r>
      <w:r>
        <w:rPr>
          <w:rStyle w:val="FootnoteAnchor"/>
          <w:rtl w:val="true"/>
        </w:rPr>
        <w:footnoteReference w:id="419"/>
      </w:r>
      <w:r>
        <w:rPr>
          <w:rFonts w:ascii="IRNazanin" w:hAnsi="IRNazanin" w:eastAsia="IRNazanin"/>
          <w:color w:val="111111"/>
          <w:sz w:val="28"/>
          <w:sz w:val="28"/>
          <w:szCs w:val="28"/>
          <w:rtl w:val="true"/>
          <w:lang w:bidi="fa-IR"/>
        </w:rPr>
        <w:t>میرزا محمد جعفر قمی از ابتداء ده ماهه ایت ئیل استیفای موقوفات سرکار آستانه مقدسه متبرکه منوره را با مواجب و آنچه به هر جهت از دیوان الصدارة خاصه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والد او برقرار بود و متوفی گشته در وجه مشارالیه مقرر فرمودیم که کما ینبغی به امر مزبور و لوازم آن قیام و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دقیقه‌ای فوت و فروگذاشت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به سال نسخه منقّحه مشخصه، بر مداخل و مخارج آن سرکار درست داشته، به دیوان الصدارة، فرستد که موافق معمول، مستوفی موقوفات ممالک </w:t>
      </w:r>
    </w:p>
    <w:p>
      <w:pPr>
        <w:pStyle w:val="BookText"/>
        <w:rPr/>
      </w:pPr>
      <w:r>
        <w:rPr>
          <w:rFonts w:ascii="IRNazanin" w:hAnsi="IRNazanin" w:eastAsia="IRNazanin"/>
          <w:color w:val="111111"/>
          <w:sz w:val="28"/>
          <w:sz w:val="28"/>
          <w:szCs w:val="28"/>
          <w:rtl w:val="true"/>
          <w:lang w:bidi="fa-IR"/>
        </w:rPr>
        <w:t>محروسه در دفتر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خلایق نوعی سلوک نماید که همگی از حسن سلوک او راضی و شاکر بوده، و دعای خیر جهت ذات مقدس نواب کامیاب همایون ما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و کتّاب و خدمة و عمله و موظفین و رعایا و زارعین و مستأجرین سرکار آستانه مقدسه مزبور، مشارالیه را مستوفی سرکار مزبور دانسته، دیگری را در این امر با او شریک و سهیم ندانند و از سخن و صلاح حساب او که هر آینه، مقرون به صرفه و غبطه آن سرکار بوده باشد، بیرون نرفته، اطاعت و انقیاد او را از لوازم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برات به مهر و خط مشارالیه، یک دینار و یک من بار، دادوستد ننمایند و هر ساله رقم مجدد طلب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عهده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تحریرا فی شهر رمضان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سنه فرمان حک شده بود، لکن گویا هزار و هشتاد و 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دیگر به مهر شاه سلطان حسین صفوی دیده شد که از بابت وجوه موقوفه مزار پدر خود که در آستانه متبرکه قم دفن است، به جمع ده تومان سالیانه به میرزا محمد ابراهیم مستوفی پسر میرزا محمد جعفر مزبور داده و فرمان صادر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ابراهیم همان است که فرمان شاه طهماسب و تعلیقه مرتضی صدر اعظم را درباره او درج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ابراهیم پدر میرزااسحق مستوفی و میرزا اسحق پدر میرزا ابراهیم و میرزا ابراهیم پدر مرحوم میرزا علیرضا و حاجی میرزا محمد حسین مستوفی آستانه مبارکه قم به شرح حال آن دو برادر، در ذکر معاصرین و اشراف قم نوشته شده و اسامی فرزندان ایشان هم که در طهرانند نوشته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سواد فرمان شاه سلطان حسین صفوی که درباره میرزا محمد ابراهیم، جد بزرگ اینها صادر شده است، از قرار ذیل است و اصل این فرمان‌ها کنون نزد عالی جناب میرزا محمد تقی مستوفی حالیه آستانه مبارکه قم، ابن میرزا علی رضا ابن میرزا ابراهیم ابن میرزا اسحق ابن میرزا محمد ابراهیم ابن میرزا محمد جعفر قمی موجود است</w:t>
      </w:r>
      <w:r>
        <w:rPr>
          <w:rFonts w:eastAsia="IRNazanin" w:cs="IRNazanin"/>
          <w:color w:val="111111"/>
          <w:sz w:val="28"/>
          <w:szCs w:val="28"/>
          <w:rtl w:val="true"/>
          <w:lang w:bidi="fa-IR"/>
        </w:rPr>
        <w:t xml:space="preserve">. </w:t>
      </w:r>
      <w:bookmarkStart w:id="329" w:name="pg3808_39852"/>
    </w:p>
    <w:p>
      <w:pPr>
        <w:pStyle w:val="Heading3"/>
        <w:numPr>
          <w:ilvl w:val="2"/>
          <w:numId w:val="1"/>
        </w:numPr>
        <w:rPr/>
      </w:pPr>
      <w:bookmarkStart w:id="330" w:name="__RefHeading___Toc1320766_2281741623"/>
      <w:bookmarkStart w:id="331" w:name="_Toc116"/>
      <w:bookmarkEnd w:id="329"/>
      <w:bookmarkEnd w:id="330"/>
      <w:r>
        <w:rPr>
          <w:rtl w:val="true"/>
        </w:rPr>
        <w:t>فرمان سلطان حسین به محمد ابراهیم مستوفی</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سلطان حسین به محمد ابراهیم مستوفی</w:t>
      </w:r>
    </w:p>
    <w:p>
      <w:pPr>
        <w:pStyle w:val="BookText"/>
        <w:rPr/>
      </w:pPr>
      <w:r>
        <w:rPr>
          <w:rFonts w:ascii="IRNazanin" w:hAnsi="IRNazanin" w:eastAsia="IRNazanin"/>
          <w:color w:val="111111"/>
          <w:sz w:val="28"/>
          <w:sz w:val="28"/>
          <w:szCs w:val="28"/>
          <w:rtl w:val="true"/>
          <w:lang w:bidi="fa-IR"/>
        </w:rPr>
        <w:t xml:space="preserve">جهت تولیت آستان مقدس حضرت معصومه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فاطمه علیها و علی آبائها الف سلام و تحیةٍ</w:t>
      </w:r>
    </w:p>
    <w:p>
      <w:pPr>
        <w:pStyle w:val="BookText"/>
        <w:rPr/>
      </w:pPr>
      <w:r>
        <w:rPr>
          <w:rFonts w:ascii="IRNazanin" w:hAnsi="IRNazanin" w:eastAsia="IRNazanin"/>
          <w:color w:val="111111"/>
          <w:sz w:val="28"/>
          <w:sz w:val="28"/>
          <w:szCs w:val="28"/>
          <w:rtl w:val="true"/>
          <w:lang w:bidi="fa-IR"/>
        </w:rPr>
        <w:t>شاه بابام انار الله برهانه</w:t>
      </w:r>
    </w:p>
    <w:p>
      <w:pPr>
        <w:pStyle w:val="BookText"/>
        <w:rPr/>
      </w:pP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بنده شاه ولایت سلطان حسین</w:t>
      </w:r>
    </w:p>
    <w:p>
      <w:pPr>
        <w:pStyle w:val="BookText"/>
        <w:rPr/>
      </w:pPr>
      <w:r>
        <w:rPr>
          <w:rFonts w:ascii="IRNazanin" w:hAnsi="IRNazanin" w:eastAsia="IRNazanin"/>
          <w:color w:val="111111"/>
          <w:sz w:val="28"/>
          <w:sz w:val="28"/>
          <w:szCs w:val="28"/>
          <w:rtl w:val="true"/>
          <w:lang w:bidi="fa-IR"/>
        </w:rPr>
        <w:t>جهان مطاع شد، آنکه از ابتدای یونت ئیل مبلغ ده تومان تبریزی از بابت و جره تصدی سرکار مزار نواب، خاقان طوبی آشتیان قدس مکانی که به جهت ارباب استحقاق مقرر بوده، در وجه وظیفه نجابت و رفعت و معالی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صداقت دستگاه میرزا محمد ابراهیم مستوفی ولد مرحوم میرزا محمد جعفر قمی عنایت و مرحمت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تحویلدار نقدی سرکار موهبت آثار مزبور، سال به سال ننموده، مبلغ مزبور را مهم‌سازی و مشرف در روزنامچه عمل و مستوفی از ارباب التحاویل سرکار خاصه شریفه به خرج، اعتبار دانسته، هر ساله رقم مجدد طلب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عهده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 ماه تاریخ فرمان معلوم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فرمانی نبود که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قم و بلوکات پیش از این نباید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در قناعت و دینداری معروفند</w:t>
      </w:r>
      <w:r>
        <w:rPr>
          <w:rFonts w:eastAsia="IRNazanin" w:cs="IRNazanin"/>
          <w:color w:val="111111"/>
          <w:sz w:val="28"/>
          <w:szCs w:val="28"/>
          <w:rtl w:val="true"/>
          <w:lang w:bidi="fa-IR"/>
        </w:rPr>
        <w:t>.</w:t>
      </w:r>
    </w:p>
    <w:p>
      <w:pPr>
        <w:pStyle w:val="Heading3"/>
        <w:numPr>
          <w:ilvl w:val="2"/>
          <w:numId w:val="1"/>
        </w:numPr>
        <w:rPr/>
      </w:pPr>
      <w:bookmarkStart w:id="332" w:name="__RefHeading___Toc1320768_2281741623"/>
      <w:bookmarkStart w:id="333" w:name="_Toc117"/>
      <w:bookmarkEnd w:id="332"/>
      <w:r>
        <w:rPr>
          <w:rtl w:val="true"/>
        </w:rPr>
        <w:t>[</w:t>
      </w:r>
      <w:r>
        <w:rPr>
          <w:rtl w:val="true"/>
        </w:rPr>
        <w:t>ماجرای دعبل خزاعی</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دعبل خزاعی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این شهر در السنه و افواه چندان تکذیبی ندارند، لکن از متقدمین ابوجعفر دعبل بن علی الخزاعی، اشعاری در هجواهل قم انشاء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آن این است که دعبل از عراق عرب به ایران آمده، قصد خراسان کرد و به مرو رفت که به شرف خدمت حضرت امام ثامن علی بن موسی الرضاـ علیه السلام ـ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آن حضرت رسید، قصیده،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هزار دینار به او صله </w:t>
      </w:r>
    </w:p>
    <w:p>
      <w:pPr>
        <w:pStyle w:val="BookText"/>
        <w:rPr/>
      </w:pPr>
      <w:r>
        <w:rPr>
          <w:rFonts w:ascii="IRNazanin" w:hAnsi="IRNazanin" w:eastAsia="IRNazanin"/>
          <w:color w:val="111111"/>
          <w:sz w:val="28"/>
          <w:sz w:val="28"/>
          <w:szCs w:val="28"/>
          <w:rtl w:val="true"/>
          <w:lang w:bidi="fa-IR"/>
        </w:rPr>
        <w:t>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عرض کرد که من این قصیده را محض درهم و دینار عرض نکرده، بلکه محض نجات از نار بوده، استدعا دارم که پیراهن از خودتان مرحمت فرمائید تا در وقت وفات آن را به دور خود پیچیده، در گورم گذارند که از عذاب محفوظ مانده، نار جهنم به من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علاوه بر آن صله، پیراهن مبارک را هم به او مرحمت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مقضی به مرام شده، مراجعت از مرو کرد که به وطن اصلی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قم رسید، شیعیان در آنجا زیاد بودند، مقدم دعبل را تبریک داده، از او زیاد پذیرائی کردند، بلکه بر او غبطه بردند که او از حضرت امام ضامن ثامن پیراهنی دارد که باعث نجاتش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تمنا کردند که قطعه‌ای از آن پیراهن را به اشراف و اعیان شهر بدهد و مبالغی خطیر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امتناع کرد، گفت این عطیه را به احدی نخواهم داد، اهل قم محض تیمن و تبرک، در گرفتن بعضی از قطعات پیراهن مبارک اصرار کردند، دعبل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به او فائق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بعد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اقامت، به طرف صفحات عراق عجم، روان شد که از آنجا به عراق عرب رسید، از قم شبانه بیرون شد، به جائی رسید که الان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در سر راه عراق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اوباش یا اخلاص کیشان شیعی مذهب از کثرت میل به داشتن پیراهن حضرت امام رضاـ علیه السلام‌ـ دعبل بیچاره را دنبال کرده، در سر قله به او رسیدند و پیراهن مبارک را از او گرفته، به شهر قم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ناچار به قم معاودت نمود و التماس‌ها نمود، آخر قرار بر این دادند که هزار تومان به او بدهند و نصف پیراهن مبارک را هم به او رد کنند و از نصف دیگر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چون دست ستیز نداشت، ناچار به این قسمت ضیزی راضی شد، نصف پیراهن مبارک را با مبلغی گرفته از قم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اهل قم نهایت دل تنگی را پیدا کرده، در هجو ایشان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هجوهای او این شعر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کانوا شیدوا فی الفقر مجدا فلما جائت الاموال ملوا</w:t>
      </w:r>
      <w:r>
        <w:rPr>
          <w:rStyle w:val="FootnoteAnchor"/>
          <w:rtl w:val="true"/>
        </w:rPr>
        <w:footnoteReference w:id="42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از باب تفاعل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لغات مجعوله مستحدثة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لغات عربیّه در هیچ یک، این لغات استعمال نشده و محل اعتنا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سایر لغات مزخرفه مجعوله است که ادبای عثمانی جعل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لغت می‌دانند که لغات توقیفی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یا باید ائمه لغت در کتاب خود ضبط کرده باشند، یا آنکه در شعر و نثر فصحای عرب عرباء</w:t>
      </w:r>
      <w:r>
        <w:rPr>
          <w:rStyle w:val="FootnoteAnchor"/>
          <w:rtl w:val="true"/>
        </w:rPr>
        <w:footnoteReference w:id="421"/>
      </w:r>
      <w:r>
        <w:rPr>
          <w:rFonts w:ascii="IRNazanin" w:hAnsi="IRNazanin" w:eastAsia="IRNazanin"/>
          <w:color w:val="111111"/>
          <w:sz w:val="28"/>
          <w:sz w:val="28"/>
          <w:szCs w:val="28"/>
          <w:rtl w:val="true"/>
          <w:lang w:bidi="fa-IR"/>
        </w:rPr>
        <w:t>یعنی از سلسلهقدمادیده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در کتب لغات و در کلمات فصحای قدیم عرب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متقدمین گذشته، دیگر از طبقه مستحدثین و متاخرین و معاصرین حق ندارند که لغت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دعبل هم از قدما و جاهلیّین و خضرمیین و اسلامیین عرب نبوده است که اختیار جعل لغت و وضع صیغه مخصوص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مستحدثین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تلاشی در شعر او از لغات و صیغ جعلیه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تلاش در فارسی به معنی از هم پاشیده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اینکه آن را از لاشیی‌ء فرض کرده و لاشیی‌ء را در باب تفاعل برده، فعل ماضی برای آن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حوقلة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حسبلة،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دخلی به این صیغه جعلی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ائمه لغات و ادباء سابق قبول کرده‌اند که حوقلة حکایت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لکن در تلاش و لاشیی‌ء هیچ کس اجماع نکرده است، که در این لغت جعلی، قبول عامه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این باب اجماع اقوال ادباء و فضلاء عرب </w:t>
      </w:r>
    </w:p>
    <w:p>
      <w:pPr>
        <w:pStyle w:val="BookText"/>
        <w:rPr/>
      </w:pPr>
      <w:r>
        <w:rPr>
          <w:rFonts w:ascii="IRNazanin" w:hAnsi="IRNazanin" w:eastAsia="IRNazanin"/>
          <w:color w:val="111111"/>
          <w:sz w:val="28"/>
          <w:sz w:val="28"/>
          <w:szCs w:val="28"/>
          <w:rtl w:val="true"/>
          <w:lang w:bidi="fa-IR"/>
        </w:rPr>
        <w:t>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فقه، یعنی شرح اللمعة شهید علیه الرحمة در متن این کتاب، در خصوص بیع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یتلاشی و یضمحل، یعنی فلان بیع مکمل فلان است، مگر آنکه لاشی‌ء و مضمحل نشود، اگر چه شهیدـ علیه الرحمة‌ـ از عرب هستند، لکن باز قول ایشان سند از برای لغت نمی‌شود، چنانکه بنده هم از عجم و فارسی زبانان هستم، لکن حق جعل لغت و استعمال لفظ غلط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سلجوقیان، شعرای عجم، اگر یک لغت را تخفیف می‌دادند و در شعر خود، در یک لفظی تصرف می‌کردند، لکن از آن به بعد، حق تصرف در لغات برای احدی نخواهد بود، مگر کسانی که به غلط پیشینیان بربخورند و لغت را صحیحا استعمال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شهیدـ علیه الرحمة‌ـ هم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فرموده‌اند، مورد ایراد نیستند، مقصود ایشان بیان فقه است نه بنای تصحیح لغات، همین قدر که حتی الامکان مراعات لغات را بفرمایند،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که بعضی از آخوندها بگویند که چرا فلان ایراد وارد کرده است و به ایراد خود کافر شده است؛ ما می‌گوئیم که در احکام شرع به طوری تابع فلان مجتهد عصر هستیم که اگر حکم فرماید که برادر خودت را بکش، خواهیم کشت، ولی اگر چنین مجتهدی ادعا کند که من علم سیاق را خوب می‌دانم و مفرده را از من ذلک می‌شناسم، تصدیق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قانون ریاضی و حساب هر چه گوید، مسلم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فلان فقیه یا فلان حکیم در استعمال لغت اعتنا نداشته باشد، دلیل بر نقصان او و عدم ارادت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بود که تشحیذ اذهان نشده، بدانند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 پایه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لغات مستحدثین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شاعر بسیار ماهری است که نهایت تعریف و امتیاز را دارد، لکن چون زمان او خیلی به عقب مانده است، لهذا در جعل لغات و تغییر و تبدیل کلمات، قول و شعر، نظم و نثر او نزد ائمه لغات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صحیح او را از سقیم باز شناخت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ما در عالم مجاز مانده، باید از برای یک لفظ مجعوله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w:t>
      </w:r>
      <w:bookmarkStart w:id="334" w:name="pg3808_39856"/>
    </w:p>
    <w:p>
      <w:pPr>
        <w:pStyle w:val="BookText"/>
        <w:rPr/>
      </w:pPr>
      <w:bookmarkEnd w:id="334"/>
      <w:r>
        <w:rPr>
          <w:rFonts w:ascii="IRNazanin" w:hAnsi="IRNazanin" w:eastAsia="IRNazanin"/>
          <w:color w:val="111111"/>
          <w:sz w:val="28"/>
          <w:sz w:val="28"/>
          <w:szCs w:val="28"/>
          <w:rtl w:val="true"/>
          <w:lang w:bidi="fa-IR"/>
        </w:rPr>
        <w:t>عبارات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حقیقت رساند که از مناقشات لفظی آسوده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بعضی اشعار در هجواهل قم به دست است، لکن شایسته نمی‌دانیم که این قدر به افتضاح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دعبل را هم که نگاشتیم در واقع یک نوع مدحی است که دلیل بر تشیع و خلوص این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شعر میرزا سید علی قدرت از خدام آستانه مبارکه قم هم که درباره اهل قم سروده است، تقریبا در بیست جزو قبل نوشته شده و ثانیا در اینجا هم نگارش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بیت میرزا سید علی قدرت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 بگریز کش بد است این مردم هستند بَدم، مار و بدُم چون کژدم</w:t>
      </w:r>
    </w:p>
    <w:p>
      <w:pPr>
        <w:pStyle w:val="BookText"/>
        <w:rPr/>
      </w:pPr>
      <w:r>
        <w:rPr>
          <w:rFonts w:ascii="IRNazanin" w:hAnsi="IRNazanin" w:eastAsia="IRNazanin"/>
          <w:color w:val="111111"/>
          <w:sz w:val="28"/>
          <w:sz w:val="28"/>
          <w:szCs w:val="28"/>
          <w:rtl w:val="true"/>
          <w:lang w:bidi="fa-IR"/>
        </w:rPr>
        <w:t>گرُدم ببریشان بزنند از ره دَم ور دَم بزنیشان بگزند از ره دُم</w:t>
      </w:r>
    </w:p>
    <w:p>
      <w:pPr>
        <w:pStyle w:val="Heading3"/>
        <w:numPr>
          <w:ilvl w:val="2"/>
          <w:numId w:val="1"/>
        </w:numPr>
        <w:rPr/>
      </w:pPr>
      <w:bookmarkStart w:id="335" w:name="__RefHeading___Toc1320770_2281741623"/>
      <w:bookmarkStart w:id="336" w:name="_Toc118"/>
      <w:bookmarkEnd w:id="335"/>
      <w:r>
        <w:rPr>
          <w:rtl w:val="true"/>
        </w:rPr>
        <w:t>[</w:t>
      </w:r>
      <w:r>
        <w:rPr>
          <w:rtl w:val="true"/>
        </w:rPr>
        <w:t>خاتمه کتاب</w:t>
      </w:r>
      <w:r>
        <w:rPr>
          <w:rtl w:val="true"/>
        </w:rPr>
        <w:t>]</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عون حضرت باری‌ـ عز اسمه‌ـ در شرح حال قم و بلوکات آن و سکنه و ژغرافیای آن سامان به قدر مقدور به طور میسور، از عهده بر آمده، نگاشتیم، مطالبی را که ننگاشته بودند و نخواهند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گذاشتیم معلوماتی را که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از تاریخ‌های پیش و از حکایات و نقل اقوال دیگران، به طور کم و بیش ذکر نکرده، هیچ یک از مورخین به این طور از عهده هیچ ولایتی برنیامده‌اند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نیز اگر چه کمال نقصان را در کار خود داریم و خجل از زحمت خود هستیم، لکن همین قدر شادمان هستیم که طرز و اسلوب را به دست دیگران داده و بعد از ما هر کس آید، به تکمیل این گونه کارها بر آید، در هر بلدی یک نفر پیدا می‌شود که این گونه مطالب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فواید این کار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از شرح قم و بلوکات آنجا به کلی فراغت جسته به جزئیات وقایع و شخصیات و خصوصیات سفرنامه و روزنامه اتفاقات خود می‌پردازیم که در توقف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روزه این شهر حاصل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ذکر شد که معتمد السلطان، محمد حسین خان سرتیپ پیشکار بندگان حضرت مستطاب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نواده مرحوم محمد حسین خان صدر </w:t>
      </w:r>
    </w:p>
    <w:p>
      <w:pPr>
        <w:pStyle w:val="BookText"/>
        <w:rPr/>
      </w:pPr>
      <w:r>
        <w:rPr>
          <w:rFonts w:ascii="IRNazanin" w:hAnsi="IRNazanin" w:eastAsia="IRNazanin"/>
          <w:color w:val="111111"/>
          <w:sz w:val="28"/>
          <w:sz w:val="28"/>
          <w:szCs w:val="28"/>
          <w:rtl w:val="true"/>
          <w:lang w:bidi="fa-IR"/>
        </w:rPr>
        <w:t xml:space="preserve">اصفهانی است، بنا به استدعای حضرت مستطاب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 و مقرر شد که در طهران مقیم و به کارها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اخذ بعضی دستورالعمل‌ها از طهران تا شهر قم به مشایعت آمده، از آنجا به عبّاده و شال و کشمیر، از طرف حضرت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شده، به طهران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پدر مشارالیه، سرکار حیدر علی خان که بلافاصله پسر مرحوم محمد حسین خان صدر اعظم اصفهانی است، داستان لقب خود را شنید و استدعای حضرت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تصویب جناب مستطاب آقای میرزا علی اصغر خان امین الدوله، وزیر اعظم را دانست، در شکر این قضیه چند بیتی انشاء کرده، به توسط پستخانه مبارکه دولتی به قم فرستاد و صورت آن اشعار را در اینجا نگارش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گمان می‌کنیم که این اول شعری است که از جناب حیدرعلی خان، در تواریخ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ایشان خود را به این معروف نشناخته و هنوز در اشعار تخلص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کار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ایشان و سایر احفاد حاجی محمد حسین خان صدر اعظم اصفهانی انشاءالله در ذیل شرح اصفهان نگارش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مزبور که جناب حیدر علی خان سروده است از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عهد دولت آن پادشه که تابابد همیشه فتح و ظفر باد با لوای ملک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پرتوی ز عنایات حضرت اعظم امین سلطان رای خجسته سرای ملک </w:t>
      </w:r>
    </w:p>
    <w:p>
      <w:pPr>
        <w:pStyle w:val="BookText"/>
        <w:rPr/>
      </w:pPr>
      <w:r>
        <w:rPr>
          <w:rFonts w:ascii="IRNazanin" w:hAnsi="IRNazanin" w:eastAsia="IRNazanin"/>
          <w:color w:val="111111"/>
          <w:sz w:val="28"/>
          <w:sz w:val="28"/>
          <w:szCs w:val="28"/>
          <w:rtl w:val="true"/>
          <w:lang w:bidi="fa-IR"/>
        </w:rPr>
        <w:t>حسین نام و حسن خلق خانه زادی را که جسم و جانش بادا همی فدای ملک</w:t>
      </w:r>
    </w:p>
    <w:p>
      <w:pPr>
        <w:pStyle w:val="BookText"/>
        <w:rPr/>
      </w:pPr>
      <w:r>
        <w:rPr>
          <w:rFonts w:ascii="IRNazanin" w:hAnsi="IRNazanin" w:eastAsia="IRNazanin"/>
          <w:color w:val="111111"/>
          <w:sz w:val="28"/>
          <w:sz w:val="28"/>
          <w:szCs w:val="28"/>
          <w:rtl w:val="true"/>
          <w:lang w:bidi="fa-IR"/>
        </w:rPr>
        <w:t>ز نسل صدر صفاهان که اسخیای زمان همی شمارند او را ز اسخیای ملک</w:t>
      </w:r>
    </w:p>
    <w:p>
      <w:pPr>
        <w:pStyle w:val="BookText"/>
        <w:rPr/>
      </w:pPr>
      <w:r>
        <w:rPr>
          <w:rFonts w:ascii="IRNazanin" w:hAnsi="IRNazanin" w:eastAsia="IRNazanin"/>
          <w:color w:val="111111"/>
          <w:sz w:val="28"/>
          <w:sz w:val="28"/>
          <w:szCs w:val="28"/>
          <w:rtl w:val="true"/>
          <w:lang w:bidi="fa-IR"/>
        </w:rPr>
        <w:t>هم از اشارت والای رکن دولت شاه عطاء ملک لقب یافت از اعطای ملک</w:t>
      </w:r>
    </w:p>
    <w:p>
      <w:pPr>
        <w:pStyle w:val="BookText"/>
        <w:rPr/>
      </w:pPr>
      <w:r>
        <w:rPr>
          <w:rFonts w:ascii="IRNazanin" w:hAnsi="IRNazanin" w:eastAsia="IRNazanin"/>
          <w:color w:val="111111"/>
          <w:sz w:val="28"/>
          <w:sz w:val="28"/>
          <w:szCs w:val="28"/>
          <w:rtl w:val="true"/>
          <w:lang w:bidi="fa-IR"/>
        </w:rPr>
        <w:t>همیشه تکیه گهش چار بالش عزت به تخت سلطنت ملک باد جای ملک</w:t>
      </w:r>
    </w:p>
    <w:p>
      <w:pPr>
        <w:pStyle w:val="BookText"/>
        <w:rPr/>
      </w:pPr>
      <w:r>
        <w:rPr>
          <w:rFonts w:ascii="IRNazanin" w:hAnsi="IRNazanin" w:eastAsia="IRNazanin"/>
          <w:color w:val="111111"/>
          <w:sz w:val="28"/>
          <w:sz w:val="28"/>
          <w:szCs w:val="28"/>
          <w:rtl w:val="true"/>
          <w:lang w:bidi="fa-IR"/>
        </w:rPr>
        <w:t>من و تشکر او از کجا؟ که ابر بهار همی کند عرق خجلت از سخای ملک</w:t>
      </w:r>
    </w:p>
    <w:p>
      <w:pPr>
        <w:pStyle w:val="BookText"/>
        <w:rPr/>
      </w:pPr>
      <w:r>
        <w:rPr>
          <w:rFonts w:ascii="IRNazanin" w:hAnsi="IRNazanin" w:eastAsia="IRNazanin"/>
          <w:color w:val="111111"/>
          <w:sz w:val="28"/>
          <w:sz w:val="28"/>
          <w:szCs w:val="28"/>
          <w:rtl w:val="true"/>
          <w:lang w:bidi="fa-IR"/>
        </w:rPr>
        <w:t>توضیح آن که ما به قدر قوّت شرح حالیّه قم را نوشتیم و زیاده بر این اطلاعی نیافتیم و بر خلاف سایر ابناء زمان از ذکر مکرّرات سابقین و نقل اقوال سایر ژغرافی نگاران در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هر چه نوشته‌اند همه کس می‌داند، پس اولی آنست که شخص ترک مکررات نموده، همیشه مثل اهل اروپ وضع حالیه هر شهری را بنگارد، مگر در جایی که ناچار باشد، عیبی ندارد که نقل اقوالی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نوشتن این اوراق نه خفض جناح باید کرد و نه خود ستایی 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 و زیبا و صحیح و سقیم هر مطلبی خوانندگان ملتفت می‌شوند و این مسودات را با عدم فرصت، با تألیفات دیگر موازنه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شرح قم را تا امروز و فردا که از اینجا حرکت می‌کنیم در یک مجلد قرار داده، لکن وقایع حرکت روز یازدهم ماه رمضان را که از قم به طرف کاشان حرکت می‌شود، در جلد دیگر قرار خواهیم داد و شرح منزل پاسنگان را که جزو خاک کاشان است با سایر منازل در جلد دیگر نگارش خواهد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قم که به پاسنگان حرکت می‌شود، پنج فرسنگ است، در دو فرسنگی، مزرعه لنجه‌رود است که جزو خاک قم است و نزدیک شمس آباد است، لکن از لنجه‌رود به آن طرف جزو کاشان است که شرحش در جلد دیگر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امامزاده آن را سابقا در جزوهای پیش در ذیل مزارع و قراء قم شرح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بلوک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وازکرود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مزارع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فردا هم که از قم خارج می‌شویم و به پاسنگان از خاک کاشان 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ثانی این کتاب که ابتدایش از شرح منازل کاشان </w:t>
      </w:r>
    </w:p>
    <w:p>
      <w:pPr>
        <w:pStyle w:val="BookText"/>
        <w:rPr/>
      </w:pPr>
      <w:r>
        <w:rPr>
          <w:rFonts w:ascii="IRNazanin" w:hAnsi="IRNazanin" w:eastAsia="IRNazanin"/>
          <w:color w:val="111111"/>
          <w:sz w:val="28"/>
          <w:sz w:val="28"/>
          <w:szCs w:val="28"/>
          <w:rtl w:val="true"/>
          <w:lang w:bidi="fa-IR"/>
        </w:rPr>
        <w:t xml:space="preserve">است، به مناسبت راه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خوانندگان ذکر آن را مکرر ندانند که ناچاریم که به مناسبت راه فردا، ذکری از آنجا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نوکرها و عمله‌ها که عقب مانده بودند، در این منزل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محمد خان سرتیپ است که عقب مانده بود و در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عقب ماندن او استفسار شد، بیان کرد که یک رأس اسب سواریم،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 و کنون باید در قم مالی دیگر خریده از عقب به کاشان خود را برسانم و ملحق به اردو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را اعتقاد به تطیر نیست و منشاء اکثر کارها همان درستی و نادرستی است که پاپیچ شخص می‌شود، لکن سقط شدن مال او در اول راه چندان خوش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بعضی از نوشته‌ها از طهران رسید، جواب آنها از کاشان باید نوشته شود، اگر مقتضی دیدیم بعضی از نوشته‌ها را در این کتاب درج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روز یازدهم رمضان است به طرف کاشان حرکت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منازل از قراری است که در جلد دیگر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امیدواریم که به نوشتن شرح کاشان و اصفهان، بلکه شیراز هم موفق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وفقّنی بختم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بقدر الطاقة ما عدلت عن الصواب</w:t>
      </w:r>
    </w:p>
    <w:p>
      <w:pPr>
        <w:pStyle w:val="BookText"/>
        <w:rPr/>
      </w:pPr>
      <w:r>
        <w:rPr>
          <w:rFonts w:ascii="IRNazanin" w:hAnsi="IRNazanin" w:eastAsia="IRNazanin"/>
          <w:color w:val="111111"/>
          <w:sz w:val="28"/>
          <w:sz w:val="28"/>
          <w:szCs w:val="28"/>
          <w:rtl w:val="true"/>
          <w:lang w:bidi="fa-IR"/>
        </w:rPr>
        <w:t xml:space="preserve">به اسم اسد اللّه میرزا، این بنده غلامحسین، مستوفی دیوان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و به خط و فرمان شاهی ملقب شده است این سفرنامه را نگاشته‌ام و دیگر امیر زادگان همراهی نکردند که شرح فارس را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این به خط کاتب در کتابخانه دیگر موجود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افضل الملک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bookmarkStart w:id="337" w:name="pg3808_39860"/>
    </w:p>
    <w:p>
      <w:pPr>
        <w:pStyle w:val="Heading3"/>
        <w:numPr>
          <w:ilvl w:val="2"/>
          <w:numId w:val="1"/>
        </w:numPr>
        <w:rPr/>
      </w:pPr>
      <w:bookmarkStart w:id="338" w:name="__RefHeading___Toc1320772_2281741623"/>
      <w:bookmarkStart w:id="339" w:name="_Toc119"/>
      <w:bookmarkEnd w:id="337"/>
      <w:bookmarkEnd w:id="338"/>
      <w:r>
        <w:rPr>
          <w:rtl w:val="true"/>
        </w:rPr>
        <w:t>فهرست منابع</w:t>
      </w:r>
      <w:bookmarkEnd w:id="339"/>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افشاری پرویز، صدراعظم‌های سلسله قاجاریه، تهران، وزارت امورخاوجه، مؤسسه چاپ و انتشارات،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غلامحسین، افضل التواریخ، به کوشش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سیروس سعدوندیان، تهران، نشر تاریخ ایران،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غلامحسین، سفرنامه خراسان و کرمان، به اهتمام قدرت الله روشنی، تهران،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بامدادی مهدی، شرح حال رجال ایران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تهران، زوار،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بیک ارباب محمدتقی، تاریخ دارالایمان قم، به کوشش مدرسی طباطبایی،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عباس، گیتاشناسی ایران، تهران، مؤسسه گیتاشناسی،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چکنگی علیرضا، فرهنگ‌نامه تطبیقی نام‌های قدیم و جدید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نواحی 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رضوی، بیناد پژوهش‌های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 ملک ساسانی احمد، سیاستگران دوره قاجار، به کوشش مرتضی آل داود، تهران، مگستان،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دهخدا، علی‌اکبر، فرهنگ دهخدا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باباطاهر، تهران، اقبال،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ناصر خسرو، مقدمه تقی‌زاده، تصحیح مجتبی مینوی، تعلیقات دهخدا، انتشارات دنیای کتاب،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رامپوری غیاث الدین محمد بن جلال الدین، غیاث اللغات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رزم‌آراء حسینعلی، فرهنگ جغرافیایی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عبدالعظیم، گنجینه تاریخ ایران، تهران، اطلس،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دل حسن، مجموعه راهنمای جامع ایران‌گردی، استان تهران، نشر ایران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دل حسن، مجموعه راهنمای جامع ایران‌گردی، قم و ساوه، نشر ایران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جغرافیایی نیروهای مصلح، فرهنگ جغرافیایی آبادی‌های کشور جمهوری اسلامی ایران، استان تهران، تهران، وزارت دفاع و پشتیبانی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جغرافیایی نیروهای مسلح، فرهنگ جغرافیایی آبادی‌های کشور جمهوری اسلامی ایران، قم، تهران، وزارت دفاع و پشتیبانی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نوری حسین، رجال دوره قاجار، تهران، انتشارات وحید،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 محمد بن علی بن محمدرضا، سفرنامه حاج سیاح به فرنگ، به اهتمام علی دهباشی، تهران، نشر ناشر،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سیفی قمی تفرشی، سیری کوتاه در جغرافیای تاریخی تفرش و آشتیان، امیرکبیر،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ملل و نحل، مؤسسه الکتب الثقافیه،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عاقلی باقر، نخست‌وزیران ایران از انقلاب مشروطه تا انقلاب اسلامی، تهران، جاویدان،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عبدالله‌پور احمد، نخست‌وزیران ایران، تهران، کانون انتشارات علمی،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قدیانی عباس، فرهنگ فشرده تاریخ نخست‌وزیران ایران از آغاز تا پایان </w:t>
      </w:r>
    </w:p>
    <w:p>
      <w:pPr>
        <w:pStyle w:val="BookText"/>
        <w:rPr/>
      </w:pPr>
      <w:r>
        <w:rPr>
          <w:rFonts w:ascii="IRNazanin" w:hAnsi="IRNazanin" w:eastAsia="IRNazanin"/>
          <w:color w:val="111111"/>
          <w:sz w:val="28"/>
          <w:sz w:val="28"/>
          <w:szCs w:val="28"/>
          <w:rtl w:val="true"/>
          <w:lang w:bidi="fa-IR"/>
        </w:rPr>
        <w:t xml:space="preserve">قاجاریه، تهران، جاودان خرد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کریمان حسین، قصران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انتشارات انجمن آثار ملی، تهران،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معانی احمد، تاریخ تذکره‌های فارسی، انتشارات دانشگاه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مدایح نگار محمد ابراهیم بن محمد مهدی، تذکره انجمن ناصری به همراه تذکره مجدیه، مقدمه ایرج افشار، تهران، بابک،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طباطبایی حسین، تربت پاکان، آثار و بناهای قدیم محدوده کنونی دارالمؤمنین قم،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حسین، قم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متون درباره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آیة‌الله العظمی مرعشی،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مصاحبی نائینی محمدعلی، متخلص به عبرت، تذکره مدینة‌الادب، تهران، کتابخانه، موزه و مرکز اسناد مجلس شورای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معتمدی محسن، جغرافیای تاریخی تهران، تهران، مرکز نشر دانشگاهی،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جلال الدین محمد بلخی، مثنوی معنوی، تصحیح نیلکسون، به کوشش خرمشاهی، تهران، پژوهش،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معجم البلدان، انتشارات اسدی</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کنگره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شرح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ادیب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مصاجی؛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منصور اتحادیه و سیروس سعدوندیان؛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خراسان و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قدرت الله روشنی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میرزای رکن الدوله، چهارمین پسر محمدشاه و برادر کوچک صلبی ناصرالدین شاه قاجار است و به شهرهای تهران، زنجان،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عمدتاً خراسان حکومت رانده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بی عرضه، رشوه‌گیر و ظالم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در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محمدتقی میرزا رکن الدوله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هشتم فتحعلی شاه، که در شوال سال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تا فوت پدرش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استثنای یکی ـ دو سال، بقیه مدت حاکم قزوین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حسن علی میرزا شجاع السلطنة، به حکومت خراسان تعیین، 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از آنجا که مردی راحت طلب و آسایش دوست بود، از عهده اداره خراسان و رام کردن خوانین آن خطه برنیامد و در سال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تهران آمده،استعفا نموده،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حاکم قزوین گردید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عربستان، نام قدیم خوزستان کنونی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نامه تطبیقی نام‌های قدیم و جدید جغرافیای ایران و نواحی مجاور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چکنکی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القاب مرحوم شیرالملک، وزیر سابق شیراز و قوام الملک، بیگلربیگ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شهر، امیر امیران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حالیه شیراز و نصیرالملک، رئیس دفتر و محاسبات و معدل الملک، از اعیان شیراز، درین دیباچه براعت استهلال به کار برده شده است و خالی از لطف نیست و نظام هم، جزء براعت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آخشیجان، جمع آخشیج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آخشیگ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عنصر، چهار آخشیج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 اربعه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الصفات و نقی الذات، خالی از لطف نیست، اشاره به اسم مهرگان، حضرت والا ـ روحی فداه ـ و نواب اشرف والا، عین الملک است که در محمدتقی و علی نقی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و مصحف در دیباچه سفرنامه، برای مسافر خالی از لطف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خلده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ولی در نسخه به همین صورت 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اصغر خان امین السلطان، فرزند ابراهیم و جدش از ارامنه سلماس و نام او زال بود که در یکی از دهات سلماس زندگی می‌نمودند و در کیش عیسوی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جدش زال در خانه امیرسلیمان خان اعتضاد الدوله قاجار، به ظاهر اسلام می‌آورد و به او زنی مسلمان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پسرش، ابراهیم خان، توسط برادرش اسکندر، سقاباشی، به آبدارخانه ناصرالدین شاه که آن زمان ولیعهد بوده، راه می‌یابد؛ در حالی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کچل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بوده است و با زیرکی و حیل، آهسته آهسته مناصب بالاتری را به دست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او، علی اصغرخان، شغل پدر را به عهده گرفته، تا صدر اعظمی می‌رسد و بعد از ناصرالدین شاه، با برخی فواصل در دربار باقی می‌ماند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لفظی آن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کتاب می‌نویسد، خود را در معرض هدف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هر نویسنده با نوشتن، خود را در معرض نقد و بررسی و گفتار دیگران قرار می‌دهد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علی‌نقی میرزا، فرزند محمدتقی میرزا رکن الدوله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بهتان، افترا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سُفلیه، مؤنث سُفلی منسوب به سفل؛ زیرین، عالم سُفلی،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دنیاست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مهدعلیا، باغی در شهر ری بوده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یوسف آشتیانی مستوفی الممالک، فرزند میرزا حسن بن میرزا علی مستوفی الممالک ، از رجال قرن سیزدهم 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عزل میرزا آقاخان نوری و مرگ میرزا محمدخان سپهسالار قاجار، به منصب صدارت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بازگشت شاه از فرنگ، میرزا حسین خان سپهسالار به صدارت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مجدداً میرزا یوسف به صدارت رسید و با مرگ میرزاحسین خان سپهسالار 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اعظم مطلق شد و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 و در قم، در مقبره پدرش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خلوت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مخصوص خلوت خانه شاه و غیره، آنکه خدمت اطاق امیران و شاهان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معدل الملک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میرزا ظل السلطان،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معدل الملک شیرازی را از طرف خود به حکومت یزد فرستاد و به اصطلاح، نایب الحکومه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بیش از یک سال حاکم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مدت به خاطر ظلم و ستم وی بسیاری از مردم یزد ترک وطن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حسام الدین که ابتدا لقبش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الصحه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پسر بزرگ حاج میرزا محمد حکیم باشی شیرازی و پدر میرزا نظام الدین مشارالدوله و رضا سردار فاخر حکمت، نماینده و رئیس چند دوره مجلس شورای ملی می‌باشد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محمدحسین خان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مستوفی الممالک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پسر حاج محمد علی و نوه محمد رحیم علاف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خاطر دارا بودن شم اقتصادی قوی، با تحویلداری اجناس در زمان زندیه و احتکار اجناس در زمان نابسامانی اصفهان، به جهت درگیریهای زند و قاجار جهت تسخیر آن و دست‌یابی به گنج ـ طبق آنچه نقل گردیده ـ دارای ثروت فراوانی گردید و از متموّلان و ثروتمندان اصفهان و بعد ایران به شمار می‌رفت و همین ثروت و بذل و بخشش آن، یکی از عوامل رشد او در زمان فتحعلی شاه بود؛ به طوری که به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مسؤولیت امور اقتصادی ایران را به عهده داشت و از سال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بیماری زردی درگذشت، صدر اعظم ایران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که بر صدر فرمانها، بالای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قوسی می‌نوشته‌اند، شامل نام و القاب سلطان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در حقیقت، حکم امضا و صحه پادشاه را داشته است؛ فرمان، منشور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 عواید مالیاتی؛ تا قبل از دوره مظفرالدین شاه در رشته مالیه، معمولاً یک مستوفی و یک سر دفتردار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کارش این بود که حساب یک ولایت را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 مستوفی را سررشته‌دار می‌گفتند؛ بزرگ‌ترین مأمور مالیاتی یک ناحیه؛ سر دفتر اهل دیوان که از دیگر محاسبان، حساب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عبدالصمد میرزا عزالدوله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سوم محمد شاه قاجار و برادر کهتر صلبی ناصرالدین شاه، وی در طول حیاتش بر شهرهای قزوین، زنجان، بروجرد، همدان، ملایر، تویسرکان، و نهاوند حکومت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یحیی خان مشیرالدوله و وزیر عدلیه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السلطنة در یادداشتهای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 وزارت او به استخاره شد یا استشاره یا رشوه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متموّل، منظم و مرتب، با عقل معاش و صرفه جو بود و زبان فرانسه و انگلیسی را خوب می‌دانست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افتادگی در نسخه می‌باشد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صنیع الدوله ـ اعتماد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چهارم حاج علی خان مقدم مراغه‌ای، حاجب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شاه و از شاگردان دوره اول دارالفنون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نوکر امیرقاسم خان، فرزند ناصرالدین شاه بود و در سن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ریاست قشون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نیابت حکومت پدرش بر خوزستان و لرستان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ملقب به ضیاءالملک گردیده، حاکم لرستان و خوزستان شد و 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فقط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 حاکم شوشتر گردید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جهانسوز میرزا، نام اصلی‌اش حسین قلی‌خان و لقبش جهانسوز شاه بود که پدرش فتحعلی‌شاه نام پدر خویش را بر او نهاده بود، ولی معروف به جانسوز میرزا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طول حیاتش بر ارومیه، شاهرود، بسطام، سمنان، و دامغان حکومت راند و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حاکم شاهرود و بسطام بود، رحلت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امیرتومان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قشونی قریب به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امیر لشکر، سرلشکر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معصوم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معصوم علی شاه و مشهور به نائب الصدر و میرزا آقا و حاج نائب الصدر، فرزند حاج زین‌العابدین معروف به حاجی میرزا کوچک نائب الصدر و ملقب به رحمت علی شاه اصل، محمد معصوم قزوینی است و مولدش شیراز بوده است و در تهران اقامت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و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محضر حاج میرزا محمد حسن شیرازی و فاضل اردکانی را درک نموده و از عرفای مشهور طریقت نعمت الهی بوده است و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طرائق الحقایق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تحت این عنوان یافت نشد؛ امّا از معصوم علی‌شاه در احوال عرفا و عرفان و تصوّف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 الحقایق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توسط محمد جعفر محجوب تصحیح شده و انتشارات بارانی در سه جلد آن را به چاپ رسانده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فریدون میرزا، پسر پنجم عباس میرزا نایب السلطنه،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شعاع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لطف الله میرزا فرزند بیست و سوم عباس میرزا، عموی سلیمان میرزا بوده است که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یک سال بعد از فوت لطف الله ـ این لقب، به سلیمان میرزا داده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پنجم عباس میرزا نایب السلطنه و برادر محمدشاه است که در طول حیات خود بر آذربایجان، شیراز و خراسان حکومت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نایب الایاله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داده‌اند و بسیار مورد محبت و علاقه مهد علیا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اول ماه قمری، مستهل ماه، روز اول ماه قمری، اول هر چیز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حاجی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لغزها و معمیات را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قلی میرزا اعتضاد 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پنجاه و چهارم از زن پنجاه و دوم فتحعلی شاه قاجار که مادرش به نام گل پیرهن خانم، اصلاً از ارامنه تفلیس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گرجی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در بین فرزندان فتحعلی شاه، اهل دانش بود و دارای تألیفاتی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در تاریخ وقایع و سوانح افغانستان؛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ابطال ستاره‌شناسی؛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اکسیر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متنبئین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کیفیت ظهور سید علی محمد باب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دانشوران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دائرة‌المعارف مانند است که در عهد ناصرالدین شاه قاجار در تراجم احوال بزرگان اسلام در اداره دارالتألیف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نظر شاهزاده علی قلی میرزا اعتضاد السلطنه، وزیر علوم، و توسط چهارتن از فضلای عصر تألیف شده که عبارت‌اند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ابوالفضل ساوجی؛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طالقانی؛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بن عبدالعلی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علامه محمد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دارای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است که به حرف شین معجمه منتهی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مهدی شمس‌العلماء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مهدی بن غلام علی، مشهور به حاجی آقا آخوند بن حسن بن رضا بن خدا بنده بن رضا بنده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در عبدالرب آباد قزوین ساکن و در آن حدود مشهور و صاحب ریاست دینی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مقدمات علوم را در قزوین فراگرفت و سپس برای ادامه تحصیل به تهران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انتخاب اعتضاد السلطنه به سمت یکی از مؤلفان چهارگانه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اداره دارالتألیف پذیرفته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پایان عمر اعتضاد السلطنه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پایان رسید و با مرگ اعتضاد السلطنه و انتقال دارالطباعه به اعتماد السلطنه، ایشان مجبور بودند موضوعات و عناوین درخواستی او را بنویسند و وی به نام خود منتشر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مرحوم محمدحسن خان اعتماد السلطنه، فرزند مرحوم حاجی علی خان، فراش باشی دولت، ملقب به اعتماد السلطنه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تابش آتش گونه‌هایش مرا می‌سوزاند، با تیر مژگانش در بین عشاق مرا نشانه می‌گیرد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او زندگی و حیات را طالبم و حال آنکه او قتل مرا خواهان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 را اطاعت می‌کنم و حال آنکه او نسبت به من نافرمان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 و غالب و نیرومند و بردبار و رشید است، مظفرالدین سلطان سلاطین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مقامی و بزرگی را تا آنجا که نسبش گم شد، که از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یا آل قاجار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عهدی که به واسطه او ایران از عدل و داد پر شد و جهان از قوانین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ذاتش با عدل سرشته شده، پس ذاتش عین عدل است و ذات دیگران از گِل می‌باشد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عهد قارون بود، به خاطر گشاده دستی‌اش، خزینه‌های قارون انباشته نمی‌شد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موسی از کرم، یدبیضا دارد و در سخن‌پردازی سحبانی است چون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سحبان از سخن پردازان فصیح عرب است که هرگاه بخواهند از فصاحت کلام کسی حرف بزنند، او را مثل می‌زنند و شاعر، مظفرالدین را از فصاحت به سحبان و هارون هردو تشبیه نموده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تحت لفظی این بیت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رفع و نصب نزد ما غیر منصرف است، گویی که عَلَمی بدون تنوین است؛ ولی تناسب این عبارت با مدح احمد منشی چیست؟ شاید می‌خواهد بگوید همانطور که اسمش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منصرف است و رفع و نصب نمی‌پذیرد، خودش نیز مانند عَلَم غیر منصرف است که تنوین نمی‌پذیرد و از بقیه اعلام متمایز است شخصیتش میان هم گنانش متمایز و برجسته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شیرخوارگی به بلوغ رسید و صاحب فکر بود، ولی هم‌گنانش در بیست سالگی هنوز به بلوغ فکری نرسیدند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جود و بخشش شدی، ای ابر بارانی که بر نیازمندان می‌باری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فریادرس مردم در زمان ذلت و اندوه و گرفتاری شدی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روزگار باقی است، چونان سلطان پیروز پایدار بمانی و روزگار را با بزرگی و تمکین بگذرانی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صاحبقران، آن مولود که وقت تشکیل نطفه‌اش و یا به وقت ولادت او قران عظمی باشد و برج قران در طالع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گویند که در سال ولادت او زحل و مشتری را قران عظمی باشد و این نوع 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سالهای فراوان واقع شود و این چنین مولود را پادشاهی دیرماند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اسکندری منقول است آنکه وقت ولادت او زهره و مشتری را قران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لفظ پیش از عهد تیموریان معنی وصفی داشته و به جای اسم خاص استعمال نمی‌شده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حاجی سیاح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سیاح از روحانیونی است 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سیر و سفر در کشورهای خارجی پرداخت و سفرنامه ارزشمندی را به جای گذاشت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حاجی سیاح به فرنگ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علی رهباشی تصحیح گردیده است و انتشارات ثاقب و سخن در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چاپ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حاجی سیاح به فرنگ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محمود مستوفی گرگانی، معروف به وزیر، پسر دوم حاج میرزا نصرالله گرگانی است که در ابتدا، سمت منشی‌گری میرزا یوسف مستوفی الممالک را داشت و سپس به حکومت ساوه رسید، در سال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وزارت پیشگار دارایی مأمور خراسان شد و تا دو سال در این سمت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وزارت تهران منسوب شد و تا هفت سال بر این سمت بود و سپس به واسطه زیاده روی در خرج مبالغ از کار بر کنار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میرزا شفیع شیرازی به سمت مستوفی فارس رسید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نصرالله مستوفی گرگانی، پسر میرزا اسماعیل مستوفی گرگانی است که در زمان میرزا یوسف مستوفی الممالک، نیابت میرزا حسن مستوفی را داشته، به علاوه مستوفی حساب اصفهان، کردستان، عراق، ساوه، خرقان، محلات، درجزین و حساب خزانه نیز با او بود و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افتادگی از نسخه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فرمانروا، کاردان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بی‌جان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آن درشکه و کالسکه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مرکز بخش فشاپویه شهرستان 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حدود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معتدل مایل به گرم، خشک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راه تهران به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گیتاشناسی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جعفری، مؤسسه جغرافیایی و کارتوگرافی، گیتاشناسی،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نام قریه‌ای که متعلق به استان تهران یا قم باشد، یافت نشد؛ ولی شاید منظور از کاریزک همان کهریزک باشد که مربوط به شهرستان ری است از استان تهران با ارتفاع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آب و هوای معتدل مایل به گرم و خشک که اولین کارخانه قند ایران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تأسیس شد و دهی است از دهستان غار در کنار راه قم و طهران، میان خیرآباد و عبدالله‌آباد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علی خان، دارای القابِ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منشی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پسر حاج میرزا محمدخان سینگی مجدالدوله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امین الدوله، اصلاً مازندرانی بوده و چون در سینگ از قری لواسان کوچک مقیم بوده‌اند، به سینگی یا لواسانی معروف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کارمندان عالی رتبه وزارت خارجه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عنوان منشی با پدر برای تصفیه امور معوقه بین ایران و عثمانی به بغداد مأمور شد و در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ملازم دائمی ناصرالدین شاه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نایب اول وزارت امور خارجه گردید و تا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منشی حضور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پست‌خانه نیز به او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مناصب ریاست دفتر مخصوص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عضویت و نظامت مجلس شورای وزرا، مدیریت مجلس شورای دولتی و تصدی امور ضرابخانه دولتی هم بر سایر مشاغل وی افزوده گردید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محمدحسن اصفهانی، معروف به کمپانی، ملقب به امین دارالضرب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پسر محمد حسین، پسر محمد مهدی، پسر آقا محمدرحیم صراف اصفهانی،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ابتدا، صرافی دوره گرد و فقیر بوده تا اینکه در تهران طرف قرار داد کمپانی انگلیسی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می‌گردد و آرام آرام به دربار راه می‌یابد و امور ضرابخانه را به عهده می‌گیرد و خلاصه، مبّدل به یکی از متمولان ایران در زمان ناصرالدین شاه و مظفرالدین شاه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معادن فیروزه نیشابور را به اجاره می‌گیرد و چنانچه اعتماد السلطنه در یاداشتهای روزانه خود می‌نویسد، از این معدن سالی دو هزار تومان به شاه می‌داده، در حالی که در سال بیش از بیست خروار فیروزه به فرنگ صادر می‌نموده و کرور کرور استفاده می‌برده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علی آباد گوک داغ، در هیچ یک از فرهنگ لغات و فرهنگهای جغرافیایی یافت نشد؛ ولی درباره علی آباد کورگل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بخش مرکزی شهرستان قم، ارتفاع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گرم و خشک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شمالی خاوری قمرود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رودخانه شور از رودخانه‌های محدوده شهر ری است که از به هم پیوستن دو رودخانه خررود و ابهررود و برخی از رودهای کوچک فرعی دیگر تشکیل می‌شود، با جهت کلی شمال باختری به جنوب خاوری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جنوب باختری حسن 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بخش فشاوویه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و به شوره زار خاور حوض سلطان جذب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جغرافیایی آبادی‌های کشور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جغرافیایی نیروهای مسلح، تهران،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قاجار، دو نفر ملقب به شهاب الملک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حاج حسین خان شاهسون و دیگری پسرش حاج غلام رضاخان شاهسون، که پدر بعداً ملقب به نظام الدوله گردید و پسر آصف الدوله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می‌رسد که منظور نویسنده، شهاب الملک پدر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ابتدا، منصبش یوزباشی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یوز ترکی به معنای صد، و یوزباشی یعنی فرمانده صد نفر و البته در زمان قاجار تعداد مشخصی نداشت و به معنای رئیس فراشان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معروف به حسین خان یوزباشی؛ ولی سپس با شرکت در فتح هرات به درجه سرتیپی نایل شد و به وزارت پست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جاپارچی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ملقب به شهاب الملک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منصب امیرتومانی، فرمانده لشکر خراسان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الحکومه و حاکم کرمان و در سال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خراسان گردید و در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نظام الدوله و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بدرود حیات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باتوجه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جغرافیای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نویسنده، معدن سنگ مرمرین باشد که به تعداد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با میزان استخراج </w:t>
      </w:r>
      <w:r>
        <w:rPr>
          <w:rFonts w:eastAsia="IRNazanin" w:cs="IRNazanin"/>
          <w:b w:val="false"/>
          <w:bCs w:val="false"/>
          <w:i w:val="false"/>
          <w:iCs w:val="false"/>
          <w:color w:val="333333"/>
          <w:sz w:val="20"/>
          <w:szCs w:val="20"/>
        </w:rPr>
        <w:t>91000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در سال، در استان قم موجود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استناد به همان کتاب باید منظور نویسنده، معدن کائولن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چینی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به تعداد یک واحد و با تولید </w:t>
      </w:r>
      <w:r>
        <w:rPr>
          <w:rFonts w:eastAsia="IRNazanin" w:cs="IRNazanin"/>
          <w:b w:val="false"/>
          <w:bCs w:val="false"/>
          <w:i w:val="false"/>
          <w:iCs w:val="false"/>
          <w:color w:val="333333"/>
          <w:sz w:val="20"/>
          <w:szCs w:val="20"/>
        </w:rPr>
        <w:t>000/30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در سال، در شهرستان قم موجود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کاروانسرای سنگی، احتمالاً منظور نویسنده کاروانسرای قلعه سنگی است که 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جاده قم ـ ری واقع شده و از نوع کاروانسراهای چهار ایرانی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 ساختمانی آن عمدتاً سنگ و از آثار دوره صفوی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کاروانسرا که اکنون به صورت ویرانه در آمده تا قرن گذشته مورد استفاده‌های کاروانیان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آن دارای چهار برج نیم دایره‌ای در اضلاع غربی و شرقی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راهنمای جامع ایرانگردی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 قم، حسن زنده دل، نشر ایرانگردی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کوشک بهرام، ده، بخش مرکزی شهرستان قم، تا 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ارتفاع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معتدل مایل به گرم، خشک،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شمال غربی کوشک نصرت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گیتاشناسی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جعفری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دریاچه حوض سلطان، دریاچه قم، دریاچه ساوه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طول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می‌باشد و آن در گودال و پست‌ترین قسمت دشت تهران، قم، ساوه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آن به علت هوای متغیر نجد مرکزی، اغلب تغییر می‌کند و سطح دریاچه کم و زیاد می‌شود و آب دریاچه شور و تلخ است و سواحل آن غالباً باتلاقی و تا مساحت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از رسوب نمک پوشیده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را نویسنده، به نام امین السلطان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ابراهیم و لقبش امین السلطان است که پدر امین السلطان دوم علی اصغرخان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ابراهیم، پسر زال ارمنی از اهالی سلماس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چگونگی مسلمان شدن ایشان در اشاره به زندگی علی اصغرخان گذشت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کوشک نصرت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بخش مرکزی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معتدل، مایل به گرم و خشک، دامنه جنوبی کوه کورابلاغ،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غرب جنوبی علی‌آباد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 ارش، رش، ساق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مطلق گویند، معادل شانزده گز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متر و چهار صد یک متر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کلّکوا، از ایلهای اطراف تهران، ساوه و زرند و قزوین و مرکب از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خانوار چادرنشین هستند و ییلاقشان کوه‌های شمالی البرز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بُرده، قصیده‌ای است که شریف الدین ابوعبدالله محمد بن سعید المصری البوصیری، در ولادت حضرت رسول اکرم صلی الله علیه و آله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بوصیری متعلق است به قرن هفتم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شعرای معروف مصری است که در شعر و کتابت یگانه زمان خود بوده و دارای قصاید متعددی است، من جمله قصیده البرده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سلیمان بیدگلی کاشانی، شاعر اواخر قرن دوازدهم و آغاز قرن سیزدهم 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صباحی بیدگل از اعمال کاشان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مداح آغا محمدخان قاجار و استاد و ممدوح ملک الشعراء فتحعلی‌خان صبای کاشانی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دیوانش مشتمل بر قصاید، ترکیب بند، غزلیات، مراثی و رباعیات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صباحی در مرثیه‌سرایی مهارت داشت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به تقلید کلیم ساخته، 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داروغگی، کارفرمایی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بخش خلجستان، شهرستان قم، ارتفاع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معتدل، خشک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رودخانه دستجرد،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خاور شمالی دستجرد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گیتاشناسی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جعفری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آقاباقر سعد السلطنة پسر آقا اسماعیل دایی میرزا علی‌اصغر خان امین السلطان اتابک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سالهایی را برقزوین حکومت رانده است و به منصب امیرتومانی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سرلشکری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سرلشکرهای فرمانی نیز نایل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بی‌سواد و عامی، ولی با هوش و زرنگ و کاری بوده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بخش جعفرآباد، شهرستان قم، ارتفاع حدود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گرم، خشک، سه راهی قم به تهران و قم به صدرآباد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همان‌مدرک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 دلاّک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کتب تاریخی و جغرافیایی قم، پلی بوده است که در چهارفرسخی قم، بر روی رودخانه ساوه زده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بیشتری پیدا نشد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میرزا، پسر دوم محمد مهدی خان اعتضاد الدوله، که محمد مهدی پسر بزرگ میرزا محمدخان سپهسالار اعظم بود و مادرش فخرالملوک دختر بزرگ ناصرالدین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عباس میرزا نوه دختری ناصرالدین شاه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میرزا بعد از فوت پدر، به حکومت قم رسید 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نائب الایاله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گردید و در اواخر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لقب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اعتضاد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 خود سپهسالار، پسران و نوه‌هایش افرادی بی عرضه و بی‌کفایت بودند و این حکومتهای دست چندم نیز به خاطر انتساب به خانواده سلطنتی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معروف به ملیجک اول که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گرفت، برادر زبیده خانم امینه اقدس از زنهای سوگلی ناصرالدین شاه و پدر غلام علی‌خان عزیز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ملیجک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دوره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سعادت نوری،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علی خان معروف به ملیجک و ملقب به عزیز السلطان و دارای منصب امیرتومانی که داماد ناصرالدین شاه نیز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عزیز السلطان به خواننده می‌فهماند که اوضاع مملکت چگونه سالها بی‌سرو سامان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قراسوران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سرهنگ محافظان قافله، آنان که به سرکردگی گروهی از جانب پادشاه در راه‌ها نشینند تا قوافل را از منازل مخوف به سلامت بگذرانند، امنیه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خاک فرج از زیارتگاه‌های کهن قم، در منطقه کمیدان در شمال غربی شهر قم و مرکب از سه بقعه و بنای نزدیک به 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شاهزاده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احفاد سجاد علیه‌السلام ـ که منظور از امام‌زاده خاک فرج، ایشان است ـ بقعه کوچکی که دختر شعیب پیامبر علیه السلام در آن مدفون و به نام بقعه صفورا معروف است و بالاخره قبّه و بنایی که میان آن گودالی است و معتقدند که حضرت ابراهیم علیه‌السلام برای ساختن خانه کعبه قطعه‌ای سنگ از آنجا برداشته‌اند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محمدتقی بیک ارباب، به کوشش مدرسی طباطبایی، حکمت،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 پاکان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طباطبایی، کتابخانه مجلس شورای اسلامی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قهرمانان، سروران، دلاوران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ابدالتیام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ولی احتمالاً سهوالقلم است و شاید مقصود نویسنده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بر وزن پُر از الفاظ خارجه است که به معنی سایبان و سقف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خر و اسب و شتر و جز آنها را کرایه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مسافرت مکاری، یعنی مسافرت با اسب و شتر و الاغ کرایه‌ای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محمد شاه در ضلع غربی صحن عتیق حرم حضرت معصومه علیهاالسلام ، در ورودی مسجد بالاسر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تزیینات داخلی این گنبد مجموعه‌ای از گچ بری و آیینه کاری است و لوح مرمر مرقد از نظر حجاری نفیس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راهنمای جامع‌ایرانگردی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فرهادمیرزا معتمدالدوله، پسر پانزدهم عباس میرزا نایب السلطنه، متولد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به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طول حکومترانی‌اش برلرستان، خوزستان، کرمانشاهان، کردستان، همدان و فارس حکومت کرده است و به عضویت دارالشورای کبری در آمده و مدتی را نیز نایب الایاله شاه بوده، و در سفرهای محمدشاه، امور مملکت را در دست داشته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کتابی است در شرح واقعه کربلا که نام کامل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قمقام زخار و صمصمام 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کتاب توسط سید محمود محرمی موسوی زرندی تصحیح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عباس یاملاعباس ایروانی، متخلص به فخری و معروف به حاج میرزا آقاسی، پسر حاجی میرزا مسلم ایروانی، چهارده سال صدر اعظم محمد شاه قاجار بود، و پیش از آن مربی و مرشد محمد شاه بوده و در آذربایجان، معلم فرزندان عباس میرزا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بی‌تدبیر و خودخواه و درشت خوی بود و در دوران صدارتش اموال و املاک بسیار اندوخت و به مملکت نیز خسارات فراوان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داده بود به جای صدر اعظم به وی شخص اول بگویند که ترجمه </w:t>
      </w:r>
      <w:r>
        <w:rPr>
          <w:rFonts w:eastAsia="IRNazanin" w:cs="IRNazanin"/>
          <w:b w:val="false"/>
          <w:bCs w:val="false"/>
          <w:i w:val="false"/>
          <w:iCs w:val="false"/>
          <w:color w:val="333333"/>
          <w:sz w:val="20"/>
          <w:szCs w:val="20"/>
        </w:rPr>
        <w:t>The primemini ster</w:t>
      </w:r>
      <w:r>
        <w:rPr>
          <w:rFonts w:ascii="IRNazanin" w:hAnsi="IRNazanin" w:eastAsia="IRNazanin"/>
          <w:b w:val="false"/>
          <w:b w:val="false"/>
          <w:bCs w:val="false"/>
          <w:i w:val="false"/>
          <w:i w:val="false"/>
          <w:iCs w:val="false"/>
          <w:color w:val="333333"/>
          <w:sz w:val="20"/>
          <w:sz w:val="20"/>
          <w:szCs w:val="20"/>
          <w:rtl w:val="true"/>
        </w:rPr>
        <w:t>به معنای نخست وزیر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عباسیه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عمارت عباسیه واقع در عباس آباد طهران، بین باغ فردوس و تجریش و اوین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حاج میرزا آقاسی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سعادت نوری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محمودآباد، در شمال غربی تهران واقع است و از شمال به باغ فیض، از مشرق به مسیل رودخانه فرحزاد و از جنوب به صادقیه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ناصرالدین شاه باغ سفارت آلمان در این محل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معتمدی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افضل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کرده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فتحعلی‌خان صاحب دیوان؛ فتح‌علی‌خان ملقب به صاحب دیوان و امیرنظام پسر دوم حاجی میرزا علی اکبر قوام الملک و داماد فتحعلی‌شاه و نوه حاجی ابراهیم خان اعتماد الدوله شیرازی، وزیر آقا محمدخان و صدراعظم فتحعلی‌شاه قاجار بوده است و برفارس، خوزستان، اصفهان حکومت کرده است و در ضمن، مستوفی و حسابدار چند شهر چون همدان و قزوین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وزیر نظام آذربایجان نیز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چون بسیاری دیگر از حکمرانان، از غارت و چپاول مردم ایران و مال اندوزی بی‌بهره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قریه در چهار کیلومتری غربی امام‌زاده صالح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قریه در دامنه و سر رسید و آبش از رودخانه درکه و از دو چشمه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دانگ قریه وقف بر آستانه حضرت رضا علیه‌السلام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جغرافیایی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رزم آراء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میرزا محمود خان احتشام السلطنه قاجار دولو علامیر، پسر محمد رحیم خان علاء الدوله امیرنظام، ابتدا در کشیکخانه سمت یوزباشی داشت، و بعد به سمت ریاست غلامان شاهی دست یافت و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زنجان و سرکردگی سواران دویرن و سوار افشار و خمسه به منصب قبلی وی اضافه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سرکنسولی عراق رسید و بعد والی کردستان گردید و سپس وزیر مختار ایران در آلمان شد و بعد نماینده مجلس شورای ملی و رئیس آن گردید و در دوره سوم مجلس نیز نماینده تهران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جهانی اول سفیر کبیر ایران در اسلامبول بود و چند ماهی نیز وزیر کشور حسن مستوفی الممالک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بسیار تند خو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غلامان سلطنتی؛ قوللر آقاسی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و رئیس غلامان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رحیم خان علاءالدوله امیر نظام از بزرگان قاجار دولو بود و رئیس میرغضب‌ها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نسقچی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برخوی، نهاوند، زنجان، همدان حکومت رانده و پیشکار آذربایجان شده و در ضمن، مناصبی چون وزارت دربار، نمایندگی دارالشورای کبری، وزارت جنگ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به دست آورده است که اکثر این مشاغل را هم زمان دارا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وی نیز چنانچه لازمه کارش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و تند خو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دستور او مثنوی با کشف الابیاتی که بصیرالملک به آن زد، چاپ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 میرزا شمس الشعرا، پسر شانزدهم محمد قلی میرزا ملک آرا می‌باشد و کارش سرودن قصاید بود در مدح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بعد از مرگ وی، مواجبش را به برادرش عبدالحسین دادند و همچنین لقب شمس الشعرایی را با آنکه شاعر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قرار شد وی نیز همچون برادر، در مجلس شاهانه شعر بخواند با این تفاوت که دیگران بسرایند و وی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محمدقلی میرزا، ملقب به ملک آرا، پسر سوم فتحعلی شاه، حاکم مازندران و گرگان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با مرگ فتح‌علی شاه از حکومت برکنار و به همدان، به علت عدم اعتنا به محمد شاه، تبعید شد و در همان 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شعر هم می‌سروده و تخلصش خسروی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مهد علیا، جهان خانم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شعرا این شعر را در وصف حضرت علیّه، عزّت الدوله که از خوب رویان است و دختر مهد علیاست، سروده است و اشاره به جهان خانم مهد علیا کرده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دهستان، قهستان، بخش کهک، شهرستان 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خاور کهک، کوهستانی، سردسیر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واگذاری در آمد و هزینه‌ی ناحیه‌ای معین از طرف پادشاه و دولت به اشخاص، اقطاع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فتحعلی شاه در قسمت شمالی صحن عتیق قرار دارد و از آثار بیگم صفوی است، و این مقبره در زمان حیات فتحعلی‌شاه، به دستور خود 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تعمیر و تزیین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گنبد مقبره، هشت ضلعی نامنظم است و در سال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دوره ناصرالدین شاه تزیینات آیینه کاری آن به گچ‌بری تبدیل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ازاره آن از سنگ مرمر است و لوحه مرمر با زمینه طلا کوب که تاریخچه زندگی فتحعلی‌شاه بر آن نوشته شده، بر روی سپر صفّه نصب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راهنمای جامع ایرانگردی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 قم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نصرالله اصفهانی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شعرای دوره قاجاریه و از زنده کنندگان سبک خراسانی که توسط میرزا آقاسی ایروانی، صدر اعظم،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ذوالفقار خان، پسر مرحوم میرزا آقاخان صدر اعظم نوری بوده است که دوازده سال در این شهر حکومت داشته است و شاهزاده کیکاوس میرزا هم از پسران خاقان مغفور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پیشگاه خانه، میدانی که در مقابل عمارت و منزل واقع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ابتدا بانی این صحن مرحوم آقا ابراهیم امین السلطان ـ طاب ثراه ـ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 را صاف کرده وپی برداشته، شروع در بنای آن نمودند، لکن زندگانی آن مرحوم به نهایت نرسید که این بنا را به اتمام رساند و این عمل خیر به دست قدرت و همت فرزند ایشان حضرت مستطاب اجلّ آقای امین السلطان وزیر اعظم به پایان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کنگره دار، قرنیزدار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این کلمات با آنچه چند صفحه پیش ذکر کرده بود ـ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تناقض به نظر می‌رسد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ارباب جان بابا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فابریکات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فابریک به معنای کارخانه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پشته‌ها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موقعیت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اطاقی که در زمین سازند برای استفاده از خنکی آن در تابستان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زیرزمین خرد که شیر آب انبار بر دیوار آن نصب شده است، گودال پای شیر آب انبار، آن جای از آب انبار که آب از شیر گیرند، کلیه بنای مجاور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دریاچه ساوه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دریاچه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دریاچه حوض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عرض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می‌باشد و آن در گودال و پست‌ترین قسمت دشت تهران، قم و ساوه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آن به علت هوای متغییر نجد مرکزی، اغلب تغییر می‌کند و سطح دریاچه کم و زیاد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کمترین وسعت این دریاچه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آن شور و تلخ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سواحل آن غالباً باتلاقی و تا مساحت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از رسوب نمک پوشیده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پست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رودخانه اناربار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رود قم، شعب آن از گلپایگان و خمین سرچشمه گرفته، پس از گذشتن از راهی طولانی از کنار شهر قم می‌گذرد و به دریاچه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قلعه، حصار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ست، همان مدرک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کردن، لای روبی قنات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تخته پاره و چوبهای قوی است که از درخت کنده، از برای بستن نهر فراهم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حکومت قم و ساوه از اهتمامات و حُسن ترتیبات امیرزاده، علی‌نقی میرزا حکمران، قرین آراستگی و انتظام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رودخانه قم، چندی قبل طغیان کرده، سدّ باغ ریگ که از طرف طول شهر واقع است، خراب شد و آب به باغات دور شهر قدری تعدّی کرده، نزدیک شد، داخل شهر شود و تمام چشمه‌های پل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پل دلاّک منظور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 روی پل آب گرفت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شامل چند قریه و ده، دهستان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الله 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و جغرافی دان معروف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نژاد عرب بود و سلسله نسب خود را به حربن یزید ریاحی می‌رساند؛ ولی افراد خاندان او سالیان دراز در قزوین، سکونت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صحبت دانشمندان را درک می‌کرد و مخصوصاً از مصاحبت رشیدالدین، در مباحث علمی، خاصه تاریخ بهره‌مند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او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 ظفرنامه به سیاق شاهنامه و نزهة‌القلوب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وی در قزوین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مهمی است در علوم جغرافیا و هیئت و شرح بلاد و راه‌های ایران، تألیف حمدالله مستوفی قزوینی که مشتمل بر یک مقدمه و سه مقاله و یک خاتمه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از علم فلک و اجرام سماویه و ربع مسکون و موالید ثلاث و نوع بشر بحث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مقاله سوم به شرح درباره حرمین شریفین و بیت المقدس و بلاد ایران و عراق عرب و آسیای صغیر و ممالک هم جوار ایران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 کتاب در شرح عجایب عالم به ویژه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به انگلیسی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الادهار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نشد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طهمورث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پادشاهان سلسله داستانی پیشدادی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اولین کسی که واضع قوانین عدالت بود که در اوستا، لقب هوشنگ است؛ چون نخستین واضع مبانی عدالت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ملی ما عنوان هریک از پادشاهان سلسله داستانی پیشدادیان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سلسله پادشاهی افسانه‌ای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بیستون، کوهی است در مجاورت دهکده بیستون در دهستان چمچال، بخش صحنه، مسلط بردشت، در کنار جاده کرمانشاه به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به واسطه حجاریها و کتیبه‌های داریوش بزرگ اهمیت جهانی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غبار، عنوان نوعی خط است که بسیار نازک و باریک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نامند و نامه‌هایی را که با کبوتر فرستاده می‌شد، به این خط می‌نوشتند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نام منطقه وسیعی از مرکز و مغرب ایران که از مشرق به خراسان و از مغرب به آذربایجان و از شمال به کوه‌های البرز و از جنوب به فارس و خوزستان محدود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و هوای این ناحیه بسیار لطیف و مردم آن از نظر جسم سالم و صورت نیکو، شهرت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جبال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کاشان، ساوه، لرستان، همدان، قزوین، زنجان تا کرمانشاهان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ناحیه‌ای از ایران بین جبال زاگرس و کویر نمک که قوم ماد، در آن سلسله پادشاهی ماد را تشکیل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از دو ماد نام به میان آمده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ابوعبدالله حموی بغدادی از ادبا و لغویان اوایل قرن هفتم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کتابی است در جغرافیا و ذکر شهرها و اماکن، 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 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متعلق به دولت، زمینی که ارباب آن را از تقسیم میان دهقانان و به اصطلاح، پشک انداختن مستثنی می‌دارد و خود رأساً آن را زراعت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آب، کسی که متصدی تقسیم آب مشترک است و آب را به خانه‌ها،باغها، مزارع و غیره می‌رساند، آبیار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عوارضی که دیوانیان گذشته از مقدار مالیات تقویم شده برای تأمین مخارج خود وصول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قاجاریه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قصبه مرکزی دهستان قمرود، بخش مرکزی شهرستان قم، واقع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هزارگزی شمال خاور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آن جلگه و هوای آن معتدل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آن از قنات و فاضل آب رود قم و محصول آن غلات، پنبه و انار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قمرود در قدیم بیش از حال اهمیت داشته و راه عمومی تهران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دو سوم ساکنین آن صوفی هستند و شارب خود را نمی‌زنند و عادت به خصوصی دارند که از اظهار آن خودداری و در حفظ اسرار خود ساعی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نصیریان، متکلمان شیعه و سنی درباره نصیریه و عقاید آنان مطالب متناقض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نوشته بعضی از قدما و متکلمان چنین بر می‌آید که این فرقه از پیروان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بعضی آنان را از فرقه زیدیه به شمار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نوشته‌اند فرقه‌ای از غلاة شیعه‌اند و معتقدند که حق تعالی در ذات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مقیاس آب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بخش جعفرآباد شهرستان قم، 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ارتفاع، حدود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گرم و خشک،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جنوب غربی منظریه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گیتاشناسی ایران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جوزقه، غوزه باز شده پنبه رسمی که هنوز وش را از آن بیرون نیاورده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التواریخ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معین لب التواریخ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یحیی بن عبداللطیف قندینی که در عهد صفویه،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کتابی است تاریخی، تألیف محمد بن علی بن اعثم کوفی، ترجمه محمد بن احمد مستوفی هروی و غلام رضا مجد که توسط انتشارات علمی و فرهنگی به چاپ رسیده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تابع شهرستان محلات، در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محلات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راه شوسه قم ـ اصفهان، سردسیر و کوهستانی است و در میان دره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سومین پادشاه از سلسله پادشاهی کیانیان، پسر سیاوش و فرنگیس دختر افراسیاب، که افراسیاب پدرش را کشت و او را به کوه فرستاد تا از نژاد خود آگاه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گیو پسر گودرز او و مادرش را بیافت و به ایران برگرداند و بر سر پهلوانی او و فریبرز پسر کاوس بین پهلوانان اختلاف افتاد و قرار شد که هرکس دژ بهمن را بگشاید، به پادشاهی رسد که او موفق می‌شود 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حکومت می‌کند و به جنگ افراسیاب رفته، به خون خواهی پدر او را می‌کشد و سرانجام باطوس و گودرز و فریبرز به کوهی رفته، ناپدید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پهلوان ایرانی پسر گیو که داستان دلاوریهایش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شاهنامه فردوسی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بیژن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یعقوب،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پهلوانان داستانی ایران، پسر گودرز و داماد 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هفت سال جستجو کرد تا کیخسرو و فرنگیس را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مستحکم، حصار، خانه محقر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فارسی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مالیاتی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مالیاتی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یکی از بلوکات قم در جنوب غربی شهر قم، این بلوک در ناحیه کوهستانی پرآبی واقع است که عده قرای آن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مرکز آن دستگرد نام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حکیم نظامی، شاعر بزرگ قرن ششم، صاحب مخزن الاسرار، خمسه نظامی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تجزیة الامصار و تزجیة الاعصار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ذیلی است بر جهانگشای جوینی، اثر شرف الدین عبدالله بن فضل الله بن عبدالله شیرازی،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وصاف الحفرة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ادبای بزرگ قرن هشتم هجری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بلوکات قم، در جنوب جاسب، درناحیه کوهستانی مغرب کاشان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و مرکز آن مشهد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جغرافیای سیاسی، تألیف کیهان،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سطح کره زمین را به هفت بخش تقسیم کرده، هر بخشی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اقلیم چهارم، از چین می‌شود و تبت و ختن را فرا می‌گیرد؛ از جبال کشمیر، بلور، برجان، بدخشان، کابل، غور، هرات، بلخ، طخارستان، مرو، قهستان، نیشابور، کومش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گرگان، طبرستان، ری، قم، کاشان، همدان، آذربایجان، موصل، حران، عزاز، جزیره قبرس، رودس و صقلیه را تا بحر محیط فرا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سومین برج از برجهای دوازده گانه پس از ثور و پیش از سرطان؛ مطابق خردادماه 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نیمور </w:t>
      </w:r>
      <w:r>
        <w:rPr>
          <w:rFonts w:eastAsia="IRNazanin" w:cs="IRNazanin"/>
          <w:b w:val="false"/>
          <w:bCs w:val="false"/>
          <w:i w:val="false"/>
          <w:iCs w:val="false"/>
          <w:color w:val="333333"/>
          <w:sz w:val="20"/>
          <w:szCs w:val="20"/>
        </w:rPr>
        <w:t>nimauar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 مرکز دهستان نیمور، بخش حومه شهرستان محلات، استان 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محلات متصل به جاده شوسه دلیجان و محلات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دامنه، سردسیر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رودخانه لعل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اناربار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رودخانه قم، آن را مشروب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محصولش غلات، پنبه، کنجد، صیفی، میوه، قیسی، بادام، انگور، و شغل مردم کشاورزی و کرباس بافی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قبرستانی در کنار آبادی و راه شوسه وجود دارد که معروف به قبرستان بیت المقدس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اکتشافاتی شده و انواع ظروف سفالی در آن کشف گردیده که مورد توجه عتیقه شناسان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دهکده کوچکی است در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تهران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شرقی قم، مشرف به دریاچه حوض سلطان که قبل از خروج گاز و نفت از حوالی آن اهمیت خاصی نداشت، ولی با کشف نفت و گاز در آن منطقه، توجه دنیا به آن معطوف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 به معنای روستایی؛ طایفه‌ای از نژاد ایرانی ساکن افغانستان که در وخان و بدخشان سکونت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غلجایی کسی است که به ایران تاخت و سلسله صفویه را منقرض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یوسف 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مستوفی الممالک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میرزا حسن بن میرزا علی مستوفی الممالک و از رجال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عزل میرزا آقا خان نوری و پس از مرگ میرزا محمد خان سپهسالار قاجار به منصب صدارت رسید و در سال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ناصرالدین شاه به عتبات رفت، میرزا یوسف خان به تمام امور مملکتی رسیدگی می‌کرد و پس از بازگشت شاه میرزا حسین خان سپهسالار به صدارت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خان معزول شد و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مجدداً به صدارت رسید و بعد از فوت وی 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یوسف صدر اعظم مطلق شد و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نمود و در قم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بن میرزا علی 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مستوفی الممالک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میرزاحسین خان قزوینی مشیرالدوله، سپهسالار اعظم ابن میرزا نبی‌خان قزوینی امیردیوان، از رجال نیک نام و اصلاح طلب عهد قاجاریه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احمد رازی پسر خواجه احمد مؤلّف تذکره معروف هفت اقلیم پدرش از طرف شاه طهماسب کلانتر 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امین احمد به هند سفر کرد و هفت اقلیم ر در سال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اقلیم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ادبی است که به ترتیب اقالیم، شعرا را طبقه بندی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آن امین احمد 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خواجه احمد از طرف شاه طهماسب صفوی، کلانتری ری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هفت اقلیم تقریباً هفت سال طول کشید و در سال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افکندن، طرد کردن، رد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رکن الدوله دیلمی، ابوعلی حسن بن بابویه، از امرای آل 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حکومت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طرف خلیفه مستکفی ملقب به رکن الدوله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معجم البلدان آمده،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فراز ظریفی حکایت شده که حاکمی سنّی به آنها حاکم شد و به او رساندند که در میان مردم قم به خاطر بغض با صحابه، کسی که نامش ابوبکر یا عمر باشد، یافت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روزی مردم را جمع کرد و به رؤسای آنها گفت که شنیده‌ام که شما دشمن صحابه رسول خدا صلی الله علیه و آله هستید و فرزندانتان را به نام آنها نمی‌نامید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تا سه روز دیگر مردی را از خودتان حاضر نکنید که نامش ابوبکر یا عمر باشد، با شما چنین و چنان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شهر گشتند و نیافتند، مگر مردی مریض و پیر و بسیار زشت 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زشت‌ترین خلق خدا را برای من آورده‌اید، مرا عصبانی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به فضح آنها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ظریفی از ایشان به حاکم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می‌خواهی انجام ده، پس همانا هوای قم به دست نمی‌دهد ابوبکری که زیباتر از این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همه خندیدند و حاکم آنها را بخشید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توضیحات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جامع جهانگردی ایران،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گردیده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محله، آنجاست که طایفه حاجی حسینی در آنجا ساکن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شک، اسم طایفه زندی است در قم، از هفت طایفه زندیه است که جزو ایلات سکنه قم حساب می شوند و آنها در عهد محمد شاه بزرگ، درین جا آورده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طوایف در این کتاب ذکر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قاتمه، رشته و طنابی که از موی، دم و یال اسب و استر بافند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 بیگی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ایل بیگ، به معنای رهبر ایل، که بیشتر در فارس وبختیاری معمول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مالیاتی که بابت میش‌ها و بزهای شیرده پرداخته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 چارپا، مالیاتی که به گاو واستر و الاغ تعلق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رقبه‌ها، خداوند گردنان، مهترافراد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مکفوف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از دهستان قهستان بخش کهک شهرستان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از قنات و محصولات آن غلات، پنبه، انار، انجیر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مزرعه‌های خدا آفرین، میانج کورک،گنداب، پشت کبود، جزو این 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چیزی به زور، تندی کردن، خشونت ورزیدن، اعمال زورکردن، تعدی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گدن گلمز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کوهی است بیرون شهر قم از طرف راه ساوه، در ضمن ذکر کوه‌های قم شرح آن 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بخش مرکزی قم، 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ارتفاع حدود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معتدل مایل به گرم، خشک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 قمرود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راه قم به نیزار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گیتاشناسی، جعفری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مالیاتی است در بعضی از بلاد عراق، یعنی ایلات در خاک خارج از یورت خود از صدگوسفند، سه گوسفند مالیات می‌دهند و هکذا در سایر حیوانات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قصبه مرکزی بخش مزدقان چای شهرستان ساوه، 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هزارگزی غرب ساوه، در منطقه سرد سیری و کوهستانی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مزارع مادآباد علی کوسج، مرسعلی بلاغی، دوقان قره گل، جزء این قصبه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قصبه‌ای است از بخش نوبران شهرستان ساوه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رودخانه قراچای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دریاچه ساوه یا دریاچه قم است که بیش از این توضیحش گذشت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جعفرآباد از قراء بلوک زعفرانی ساوه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جعفرآباد آثار قدیمه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جعفرآباد از جعفر برمکی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قناتی در آنجاست که از عجایب روزگار گمان نمی‌کنم که در ایران چنین قنات قدیمی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خاک آنجا سست است و ریزش می‌کند و پشته‌ها را می‌خواباند، لهذا از قدیم در نقب قناتها به دو طرف، خمره‌ها در و دیوار به کار نموده و به آهک و ماروج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ساورج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انباشته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دُئل، آن باقی مانده ساقه گندم و سایر محصولات است که بعد از برداشتن خرمن در فالیز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جالیز، کشتزار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می‌ماند و گوسنفدان را در آنجا رها کرده، چرا می‌نمایند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کرامات و کشف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اجاق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هرزآب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آبی که از کشتزار به زمین لم‌یزرع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منظور همان زمین بایر و لم‌یزرع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شاید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کردن در خواندن یا نوشتن کلمه فرهنگ 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باشد؛ چنان که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لشکری کَشَن به آنجا فرستاد؛ یعنی لشکری بزرگ و بسیار و شجاع روانه داشت و در شاهنامه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برای تمام این طوایف، اعداد و ارقامی را به حساب جهت تعیین تعداد نفوس و میزان مالیات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بود که محقق با آن حساب آشنا نبود و به فرموده دکتر حائری، مسئول نسخ خطی کتابخانه مجلس شورای اسلامی، در حال حاضر شخصی که به طور دقیق با این حساب آشنا باشد، شناخته شده نیست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یلی، پهلوانی، شجاعت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عربی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ایلی ایرانی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اللغة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لورها از اکراد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لُر در عربی به صورت لور در آمده و بر طبق قاعده عربی به الوار جمع بسته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 و غلا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قحط و گرانی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بن علی بن اعثم کوفی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ادمان، پیوسته و همواره و دایم کاری را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ادمان خمر، پیوسته شراب نوشیدن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دایم الخمر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مورچه خورت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قصبه‌ای از دهستان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حومه شهرستان اصفهان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اصفهان، سر راه تهران به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جلگه و معتدل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محصولش غلات، پنبه، سیفی، روناس، پشم و روغن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خاور آن قصبه دشت وسیعی داشت که جنگ معروف نادرشاه با افغانها در آنجا واقع شد و منجر به شکست قطعی افغانها 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است از شهرستان ساوه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سریع سپاهیان به سوی دشمن، هجوم، یورش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مشئوم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نامیمون، بدیمن، نامبارک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کشاددادن،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ماوراءالنهری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گشاد دادن، رهاکردن تیر از 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باروبنه، احمال و اثقال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بچه،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آدمی و جانوران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گونه‌های عتیق که دارای رنگ دودی مایل به سفید است، حجر حبشی، سنگ یاسم، حجرالشف، یشب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معدنی که برای دفع سم به کار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مجموعه‌ای از داروهای معطر و مغدر و عطسه‌آور است که آن را گاه در بینی کنند و از آن احساس نشئه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انفیه‌دان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جعبه‌ای که در آن انفیه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بنچاق، قباله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ده بودن، دهداری، ریاست ده، کدخدایی؛ کشاورزی، زراعت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صادق‌خان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حاجی حسن‌علی‌خان، پسر حاجی محمدبیگ، پسر حاجی علی‌قلی‌بیگ، پسر حاجی 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عربی رخت به معنای لباس؛ اسباب خانه؛ کالا، متاع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آصف الدوله که شیرازی الاصل است و به وسیله میرزا حبیب قاآنی در دستگاه علی‌قلی میرزای اعتضادالسلطنه راه یافت و بعدها وارد دستگاه میرزا آقاخان نوری گردید و مدارج ترقی را طی کرد و وارد خدمت وزارت امور خارجه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وزیر تجارت و عضو دارالشورای کبرای دولتی شد و بالاخره به امر ناصرالدین شاه والی خراسان شد 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آصف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حکومتش چندان در خراسان طول نکشید و بر اثر سخت‌گیریهای او مردم شورش کردند و معزول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است، اگر روز و شب بگذارد، خیلی شعر بهتر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یکی از لوطیان شهر بوده که نهایت شرارت را به ظهور رسانید و آخر او را ایالت خراسان دستگیر کرده و مقتول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ولایتی در خراسان که از سمت شمال به جام، از مشرق به هریرود، از مغرب به ترشیز و از جنوب به قاینات محدود و دارای قریه‌های متعددی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بخشی از شهرستان مشهد است که به نام طیبات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تایباد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بخش‌های تربت حیدریه که از طرف شمال و مشرق به طیبات و قسمتی از مرز ایران و افغانستان و از جنوب به قاین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آن کوهستانی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است تابع سبزوار واقع در شمال شرقی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شمال به کوه شاه جهان، از جنوب به کوه طبس و اندقان از مشرق به دهستان سلطان‌آباد بخش سر ولایت از شهرستان نیشابور، از مغرب به بخش اسفراین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دهستان به نام بام، طبس، صفی‌آباد در کوه‌های شاه جهان و کوه اندقان و طبس واقع و هوای آنها سردسیر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رود به نام رودبام و صفی‌آباد از کوه‌های غربی نیشابور سرچشمه می‌گیرند، در صفی‌آباد جریان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 به وزن آشنا، به معنی شنا کردن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مذبذبین بَیْنَ ذلک، لا الی هؤُلاءِ و لا اِلی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دل دو رو باشند، نه به سوی مؤمنان یکدل می‌روند و نه به سوی کافران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کسانی‌که خداوند را به‌زبان و ظاهر می‌پرستند، در دنیا و آخرت زیانکارند و این زیانی آشکار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آنان که هرّ از برّ ندانند نه حرفی وانویسند و نه خوانند</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بوته جو نارس که خوراک چارپایان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ظهیر فاریابی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محمد ملقّب به ظهیرالدین و مکنی به ابوالفضل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معروف ایرانی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او از فاریان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جوانی به تحصیل علوم و شعر و ادب پرداخت و ادب عرب و حکمت و نجوم بیاموخت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قصاید او که غالباً در مدح شاهان و بزرگان است، محکم و متین و غزلهایش مطبوع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ممدوحان او، حسام الدین اردشیربن علاءالدوله حسن از طبقه دوم ملوک آل باوند، طغانشاه، قزل ارسلان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معاصر خاقانی و جمال الدین عبدالرّزاق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سکویی که بر آن نشیند؛ مکانی که از سطح زمین با کف اطاق اندکی بلندتر باشد و بر آن نشینند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اجتماع مردمان؛ جای غریبان، جایگاه گدایان، دکانی بر در میخانه که بر آن می‌نشستند و شراب می‌خوردند، میخانه و میکده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نوکر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ذکر، تسبیح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کریمه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لا تُطِعْهُ وَ اسْجُدْ وَ اقْتَرِبْ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 تو از او اطاعت مکن به سجده خداوند پرداز و به او نزدیک شود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 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یَعْصِ اللّهَ وَ رَسُولَهُ وَ یَتَعَدَّ حُدُودَهُ یُدْخِلْهُ ناراً خالِداً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هرکس نسبت به خدا و رسولش نافرمانی کند و به حدود الهی تجاوز نماید، او داخل در جهنم و آتش می‌شود و در آن مخلد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کهک بر وزن 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در چهار فرسخی قم که آمیرزا علی‌اکبر فیض، از اهل آنجا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قلنبه بر وزن تُلُمبه از الفاظ مجعوله مجهوله مستحدثه است که در لغت فارسی، وضع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لغت را هم فرضاً واضعی وضع کرده باشد، ظاهراً ترکی است، در فارسی چنین لغتی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تاریخی است به فارسی تألیف خاوند شاه بن محمود معروف به میرخواند، در تاریخ اسلام و ایران، خاصه تیموریان تا اواخر سلطنت سلطان حسین بایقرا، و آن شامل هفت جلد است که به طبع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رضاقلی هدایت سه جلد دیگر به عنوان تتمه به آن افزوده و تاریخ سلسله‌های بعد از او را تا زمان خود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طرابزنده، طرابوزان، و طرابوزن، ولایتی است در ترکیه آسیا که محدود است از شمال، به بحر اسود، از جنوب، به ارز روم و سیواس از مشرق به ارز روم و قفقاز و از مغرب به قسطمونی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طربزن سهوالقلم نویسنده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زندگی‌نامه افضل الملک به این کتاب اشاره شده، ولی اصل کتاب رؤیت نشد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گذرنده، رهسپار، راهگذر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بزرگ، هر جانور بزرگ، 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را خوابانیدن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و محاسنش چون دریایی است که مرواریدهای به رشته کشیده در آن غوطه ورند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منشی با تألیف این کتاب 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نموده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تألیف این کتاب جادویی کرده که گویی معجزه است و گاه سحر مانند اعجاز ستوده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مانند معجزه ستوده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اشاره به این کلام پیامبر صلی الله علیه و آله باشد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الشعر لحکمة و ان من البیان لسحرا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 این بیان، برخی شعرها و برخی بیانهای سحر گونه را ستوده‌اند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به حسن تالیف بیاراست و آن را به نام وزیر مزین نمود که او خود دانشمندی بزرگ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شایسته است برای تمامی سپاه‌ها و او وزیری بلند مرتبه و تکیه گاهی محکم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علی اصغر خان امین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بزرگ‌ترین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ستاره فرقد در بزرگیها از او تقلید می‌کند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اشخاص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صدر اعظم است و در قلوب نسبت به او محبتی سرمدی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علو و بلند مرتبگی نایل شده است، گویی که او از جانب پرودگارش تأیید شده و جاودان گشته و سرمدی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بنابراین، جهت چیست که عظیم که صفت سلطان است، رفع داده‌اند و تطابق صفت را با موصوف ملاحظه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الملوک الغر باید به کسر باشد، چرا رفع خوانده‌اند و اگر بگویند قطع از صفتیت کرده‌ام و خبر از برای مبتدای محذوف گرفته‌ام، گویم در محلی که اشتباه حاصل می‌شود و ناچار است شاعر که حاشیه بنویسد، هرگز قطع از صفتیت جایز نیست، چه ضرورت، داعی است که مرتکب این کار شوند و خود را به زحمت حاشیه نویسی بیندازند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احتمال کلی می‌رود اعراب را اشتباها گذارده، از محض سهوالقلم بوده است که به جای کسره ضمه گذاشته‌اند و حاشیه را محض توضیح نوشته‌اند که بر کسی که عربیتش کامل نباشد، مشتبه نشود و آنچه بعد از لفظ امین السلطان است، از برای امین نگیرد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سلطانی که شأنش عظیم است و برتر از مدح من است و از اینکه ستوده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و دو سه بیت بعد راجع به مدح شاه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من ان یحمد؛ ناگزیریم از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مخففه گیریم تا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توجیهی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مخففه هر گاه خبرش فعل متصرف غیر دعائیه باشد،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افصح و اولی است که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یکی از چهار چیز فاصله شود؛ چنان که ابن مالک فرماید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 دین خداست که عمرش طولانی باد و پادشاهی‌اش جاودانه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تألیف در عصر او شروع شد، پس به اسم او در روزگاران جاودانه گردد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اسم کتاب، در تاریخش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کلمة الاخلاص را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 ابجد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یلیق باید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متعدی شود،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یلیق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کس نگفته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یلیقک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یلیق بان نبتاعها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بگویند محض ضرورت است، بگویم ضرورت، فعل را متعدی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کتابی جامع است که سزاوار است آن را با مرواریدهای به رشته کشیده شده، خریداری نماییم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درخشان پادشاهان، که صاحب شرافت است و خورشید در بلندای افق، انکار نمی‌شود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عمید یکی از منشیان کامل عرب است که جز عبدالحمید نظیری نداشته است و در ابن خلکان، حال آنها مسطور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منشی هنگام تألیف آن به ابن عمید دانشمند بزرگ اقتدا کرده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سحر حلال آورده است و اعجاز فقط از آن محمد صلی الله و آله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اصغری که اکبر است و صاحب مرتبه‌ای بلند، برتر و بلندتر از فرقد می‌باشد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سلطانی که پادشاهی عادل است و یاری گر دین خداست و شجاع و دلاور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پادشاهان است و برگزیده صاحب شرافت، و خورشید در بلندای افق انکار نمی‌شود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اسمش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اسم مؤلف که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در تاریخش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الاخلاص، حب و دوستی احمد صلی الله علیه و آله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حروف ابجد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اسم کتاب گفتم در تاریخش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تاریخ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الاخلاص حب و دوستی احمد صلی الله علیه و آله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خوبرو و سفید چهره، ملیح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محمد بن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سادات رضوی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قم وارد شد، لیکن اعراب قم او را از شهر راندند، وی به کاشان رفت و احمد بن عبدالعزیز بن دلف عجلی او را اکرام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اعراب از کرده خود پشیمان شدند و او را به قم آوردند و کار او در این شهر نیکو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پیوسته بر صورت خود برقع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بند، 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می‌افکند، به مبرقع ملقب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میرزا ابوالقاسم بن حسن یا محمد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علمای امامیه در قرن سیزدهم هجری و از متبحرین در علوم فقه و اصول عهد فتحعلی شاه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تألیفات بسیار بر جای مانده است و از آن جمله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مرشد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الصوفیة و الغلاة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سؤالات متفرقه ادبی و اعتقادی و فقهی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کتب بسیار مشهور اصول است وبارها چاپ شده و بر آن حواشی متعدد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قمی شعر نیز می‌سروده و از او منظومات و دیوانی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مدفنش شهر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پاورقی قبل به آن اشاره گردید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شریکان و هم کاران باشند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سیادت را بزرگی از بزرگی به ارث می‌برد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جمع جوهر است،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سازگار نیست و صفت هر یک،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استِ رابطه که علامت مفردات است، مثل این است که بگویند اشخاص فلان طایفه هر یک مردمانی خوب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بر نجابت او درخشنده و تابان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خوانده شد، شاید یکی از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اوحدیت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فرمان حک شده باشد و شاید یکی از آنها احدیت و یکی دیگر ابدیت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 یمیز، لفظ ترکی است و در فرمانهای آنها این لفظ که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 است که حالا ما می‌نویسیم فرمان همایون شد یا حکم والا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 یمیز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این قبیل است که تا عهد خاقان مغفور فتحعلی شاه و محمد شاه غازی می‌نوشته‌اند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لولاک لما خلقت الافلاک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أَرْسَلْناکَ إِلاّ رَحْمَةً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شهرت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الی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 تاقاف، سراسر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بسیط غبراء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غبراء مؤنث اغبر و بسط 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انتساب سادات رضویه با حضرت سید دو عالم و بزرگ و مهتر ثقلین، محمد امی عربی هاشمی ابطحی که برترین درودها و کامل‌ترین تحیات بر او باد، تا مادامی که برگهای خطبه خوان بر منبر درختان ترنم دارد و شکوفه‌ها از گریه ابرها می‌شکفند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روا کردن، اجابت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رواکردن، اجابت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مأرب، به معنای حاجت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تباشیر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سفیدی صبح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شاهرخ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تیموری ابن امیر تیمور از سلسله تیموری،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حاکم بالاستقلال خراسان بود و سکه به نام خویش می‌زد و 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سلطنت رسید و در سالهای مختلف، مازندران، ماوراء النهر، فارس، کرمان و آذربایجان را تصرف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قرایوسف ترکمان و پسرش اسکندر مکرر مبارزه کرد و بر آنان پیروز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شاهرخ در دوران حکومت خویش در جبران خرابیهای پدر کوشش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دیوارهای هرات و مرو را ساخت و در آبادانی شهرها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ادیبان را گرامی می‌داشت و ارباب صنعت را مورد توجه قرار می‌داد و به همین جهت در زمان او علم و صنعت رواج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سلطنت شاهرخ، محمد بن بایسنقر که در فارس حکمرانی داشت، علم مخالفت افراشت و شاهرخ چند تن از علمای متقی را به جرم هم‌دستی با محمد،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او گوهرشاد آغا، مسجد گوهرشاد و چندین بنای دیگر را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اعزام هیأتهای سیاسی به خارج ایران از امتیازات دوره سلطنت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وی نمایندگانی به چین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تیمور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و پادشاه بزرگ مغول، وی پسر امیر توغای بود و در ترکستان و میان طایفه برلاسن پرورش و در سواری و تیراندازی مهارت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سالهای حکومتش بر بسیاری از مناطق، چون لرستان، ارمنستان، اصفهان، شیراز، خوارزم، هند، مصر، حلب، دمشق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برد و ویرانیهای بسیاری را ایجاد کرده، مردمانی بسیار را به قتل رساند و در هرات و اصفهان از سرهای مردم مناره‌ها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راه هجوم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اترار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خانم است و مخفف سیدتی می‌باشد، عربی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اهلیت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بودن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مومأ الیه؛ مشارالیه، اشاره شده به سوی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رقبه به معنای غلام و از زمان صفویه به بعد، به معنی چند ده واقع در یک بلوک یا ناحیه و مخصوصا ده‌هایی که مجموعا تشکیل یک واحد از املاک موقوفه را می‌دهد، به 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اعظم مثل سید اجل است که حالا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پشت این فرمان شش مهر دیده شد که سه تای آن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شاه علی؛ خلیل؛ یحیی معتصم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البته مُهر جهان شاه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نزد پادشاهان قولاً و فعلاً مجاز باشد، هر چند خواهد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اولام و بیگار، از الفاظ ترکی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معمول آنها بوده است که از مردم قاصد و چارپا می‌گرفته‌اند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لشکر را به خانه آنها راه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هر چیزی را که اول در خانه‌های آنها می‌دید، تصاحب می‌نمود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بی مزد، شاکار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مفت و رایگان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همان معنای بیگاری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امیرانی، مثل حق الحکومة و تفاوت عمل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ملفوفه و فرمان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پشت این فرمان، وزراء و مستوفیان مهرها زده، و خط و نشان گذاشته‌اند، بعضی مهرها که خوانده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قراء ذیل خط و مهر گذاشته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این فرمانها السیادة و النقباء نوشته‌اند و در بعضی السادة و النقباء نوشته‌اند، به قرینه، نقباء السادة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سادة جمع سید است و نقباء جمع نقیب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سیادت با نقابت باید قرینه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می‌دهم که لفظ مزبور در این 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خوانده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امام زاده طاهر در بلوک اردهال از بلوکات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زاده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 بزرگی و موقوفات بسیار و خدام بی شمار و کشیکهای متعدده و سرکشیک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مالیاتی که به مال التجاره می‌بستند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مالیات بر مال و سرمایه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ایلخانان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شمردن، احترام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 اوقاف، مثل وزیر وظایف و اوقاف، یا امین وظایف و اوقاف این عهد است که به ولایات مأمورند تا از جانب دولت رسیدگی به این کارها نمایند که حیف و میلی در موقوفات واقع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توجیهات، مثل حواله و اطلاق این زمان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همان فرمان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فرمان نوشته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پروانچه اشرف اعلی و رساله توقیع صدارت مآبی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چند فرمان که دیده شد، نوشته‌اند که در تحقیق انساب سادات مجال حمایت هیچ آفریده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عبارت، معلوم می‌شود که سابقا، چون به واسطه سیادت، تحصیل بعضی مراتب و نعمتها می‌شده است، لهذا مردم خود را سید و نسب خود را به ائمه اطهار علیهم السلام می‌رساندند و اگر نقیبی می‌خواسته است که مردم را از سیادت دروغی خارج کند، بعضی مردم به رقعه و وساطت و شفاعت و صدور ملفوفه، از این گونه سادات خارجی حمایت می‌کرده‌اند و به علم اجمالی و اشتباه کاری در سیادت آنها، شهادتی می‌داده‌اند، لهذا در هر فرمانی به نقباء تأکید شده است که در تحقیق انساب سادات به هیچ کس مجال حمایت ندهند و از روی شجره صحیحه سادات را معین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رسم بوده است که چون فوج قشون دولتی از سر حدی به سر حدی، مراجعت می‌کرده، یا مأموریت پیدا می‌نموده است، به هر ولایتی که وارد می‌شده است، هر یک نفر سرباز را، حاکم و داروغه بلد، به خانه رعایا منزل می‌داده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مخارج یک دو شب توقف سرباز با صاحب خانه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بسا می‌شده است که این سربازان اگر فتحی کرده بودند، در این خانه‌ها نهایت بی اعتدالی را به ظهور می‌رسانیده، تعارفات می‌گرفته‌اند، یا اسبابی به سرقت و علانیته می‌برده‌اند؛ لهذا در آن زمان اشراف، رقم و فرمان صادر می‌کردند که داروغه شهر این گونه واردین را به خانه آنها فرود نیاورند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شرافت برای ایشان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قواعد و قاعده اولاغ و اولام و بیگار و غیره از عادات سلاطین مغول بود که در ایران متداول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آنها چنین چیزها از سلاطین ایران شنیده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الفاظ ترکی، دلیل بر کار آنها است که اولاغ و اولام و بیگار را متداول 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حواله و اطلاق امین وظایف و اوقاف است که از طرف دیوان مأمور ولایات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الصدارة مثل حق الوزارة است که حالا در اکثر ولایات ایران معمول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غله ابتیاعی، هر مالکی که غله زیاد داشته و می‌فروخته است و از این کار فایده می‌برده، حکام بلدان از طرف دیوان به عنوان غله ابتیاعی، چیزی می‌گرفته‌اند، گویا این که مثل گمرک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یک سر، در مالیات سر کله که معمول است، از این سادات نصف می‌گرفته‌اند، مثلاً از هر سر گوسفندی اگر دو قران می‌گرفته‌اند، از مالیات هر گوسفند اینها، یک قران می‌گرفته‌اند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گمان می‌کنم که مثل تفرقه حالیه خراسان است که به اسم تفرقه رعایای فلان قریه که به قریه دیگر رفته‌اند، کنون از بعضی دهات، جزیی مالیاتی می‌گیرند و آن وقت تفرقه را به جلاء اصطلاح کرده بودند، یعنی که جلاء وطن کرده و به دیگر 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تغما و خطیره، مثل داغی گوسفند این زمان است که هر کس گوسفند برای فروش بکشد و داغ قصاب خانه نداشته باشد، باید پولی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هوز به این معنا نیامده است و حوش مرادف حول است و شاید سهوالقلم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ظهیر الدین مرعشی، ابن کمال الدین بن قوام الدین، از سادات محترم مازندران و مورخ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پدران وی در مازندران حکومت داشته‌اند و هنگامی که پدرش به گیلان فرار کرد، 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ظهیرالدین در سال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از جانب کارکیا علی میرزا به سپهسالاری ولایت گرگان منصوب گردید و تا آخر عمر در آن منصب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گیلان و دیلمستان، تاریخ طبرستان و رویان و مازندران، تاریخ جرجان و روی که بدو نسبت دهند و دیوان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اسیری، بردگی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بوسی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 بوسی، عتبه بوسی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معروف‌ترین شهرهای فارس در دوران قبل از اسلام و بعد از آن، قلعه استخر از قلاع معروف تاریخی است که در انتهای شمال غربی جلگه مرودشت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یافت نشد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بن ابراهیم قلی جندقی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شاعران معروف قرن سیزدهم هجری که به هزل سرایی شهرت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چندی سیاحت در ایران و عراق، به دربار محمد شاه قاجار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یغما قصاید، غزلیات و مثنویهایی به 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شاعر هجاگو، نوحه‌ها و مصیبت نامه‌های دلکش سروده و غزلیات نسبتا خوبی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معروف‌ترین تاریخ عمومی دوره قاجاریه که قریب پانزده جلد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آن میرزا محمد تقی متخلص به سپهر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تألیف آن را در زمان ناصر الدین شاه ادامه داد و چون در گذشت، پسرش عباسقلی خان سپهر، کار او را دنبال کرد، ولی باز هم ناتمام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مصدر است و حمل مصدر بر ذات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می‌شود مردم را اطمینان خاطر سازند یا مردم را مطمئن سازند یا اطمینان خاطر دهند، یقینا سهوالقلم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کسی که فرزندش، شرافت را در برگرفته است که برای پدران برگزیده‌اش بهترین فرزند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است، ولی پدر صاحبان کرم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است و لکن، فخر پدران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علی‌نقی ای که از بزرگی و فضل طینتش و خاک کفشهایش، گِل به آب فخر می‌فروشد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وجودش و گِلی که از خاک کفشهای او حاصل شده هر دو به آب فخر می‌فروشند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 هیچ عیبی که پنهان باشد و یاآشکار، نمی‌بینیم جز اینکه در بخشش زیاده روی می‌کند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بخششهای او که بین مردم پخش شده و هرگز نمی‌شود آنها را به شمارش درآورد و حساب نمود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ستایم کسی را که بر همه مردم برتری دارد و به حیث شرف، همه اسما و اعلام به او شناخته می‌شوند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ستایم کسی را رتبه‌اش به واقع، برتراز هر مدحی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فیضش، همه اوصاف را حکایت کردیم و از جودش همه اخبار را روایت کردیم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او چراغهایی از فضل و ادب است که روغن آن چراغها ذکاوتش است که نورافشانی می‌کند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آرزوی دهر ای مقصد آرزو به حیث کرم و ای کسی که به او برطرف می‌شود همه سختی‌ها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در سایه مجد و نعمت زندگی کن و روزگار را با جود و بی نیازی بگذران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دل ما را نورانی کردی و روح و جان ما را به رغم بد خواهان، زنده گردانیدی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چشیدیم ما تلخی هجران را، امید داریم، زین پس، از آبشخور جود شما، شراب ناب بنوشیم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الدوله، مغیث الدین فنا خسرو ابو شجاع بن رکن الدوله حسن، پادشاه مقتدر از آل 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عماد الدوله، او را جانشین خود نمود و امارت فارس را به وی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امیری بود عاقل، فاضل، باسیاست، با هیبت، طرفدار فضلاء و دانشمندان، مروج علم و معرفت، آبادکننده شهرها و دستگیر ضعفا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ادیان را محترم می‌شمرد و خود شیعی مذهب بود و از آثار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خود با علما و فضلا مباحثه می‌کرد و بارگاهش مجمع دانشمندان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فارسی، حسن بن احمد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ـ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ادب عرب و شاگرد سیرافی است، ولی بر خلاف روش او که مبتنی بر حفظ بود، روش ابو علی مبتنی بر قیاس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شاگردش ابن جنی، ابواب جدیدی در نحو و تصریف عربی ابتکار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در فارس ولادت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مدتی به حلب رفت، سپس به فارس بازگشت و به مصاحبت عضدالدوله نایل گردید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الایضاح و التکلمة فی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او تدوین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امیر المؤمنین علی بن ابی‌طالب علیه السلام‌ـ است که به معاویه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غرّک عزّک فصار قصار، ذلک ذلّک فاخش فاحش فعلک فعلّک تهدی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عبارت هر دو کلمه را به صفت تجنیس آورده‌اند که کتبا یک شکل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تفریع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فلعلّک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جواب را به معاویه نوشته‌اند که او بدوا این عبارت را 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 قدری غلا قدری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 هر دو کلمه تجنیس خطّی شده است؛ یعنی قدر من بلند شد از آنچه که دیگ من غلیان و جوشش دارد؛ یعنی من به مردم اطعام و انعام می‌کنم، به این جهت بلند مرتبه شده‌ام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مثل عربی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تحت اللفظی این عبارت یعنی با دو کفش حنین برگردی، کنایه از ناکام شدن و شکست خورده شدن در 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داستانش این طور است که شخصی به نام حنین برای خرید و شاید تجارت با اسبش می‌رود، شخصی طمع می‌کند که اسب و اموال او را بر باید، لذا لنگه کفشی را در مسیر او می‌اندازد، او بر نمی‌دارد، مقداری جلوتر، لنگه دیگر کفش را می‌اندازد، حنین به طمع اینکه، این جفت کفش را به دست آورد، اسب و اموالش را همانجا می‌گذارد تا به محل قبلی برود و آن لنگه را نیز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برمی گردد، فقط لنگه کفش بوده، بدون اسب و اموالش</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بعض بلاد جبل به امین و دوستش ندیم باشی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کن بی خوابی طولانی شبهای مرا برای او و بگو حیات من به حیات توست، بعد از دوری تو صفایی نیست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زمانی که در عشق طواف کردم، طعم خواب را نچشیدم و دیدگانم جامی و شرابی را ننگریست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که او را مهربان یافتی، برای من بخواه وصل را به حال من و آن گاه که او را جفا کار و خشمگین دیدی، از من هیچ مگو</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ای نسیم صبح تحیت مرا به آهو بچه‌ای برسان که از عشقش سخت بیمار گشته‌ام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گمان کرد با کلمات زیبا برای من قصه‌های شبانه می‌گوید و من گمان کردم که از هم نشینی‌اش میوه‌های شیرین می‌چینم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آتش اشتیاق را در جگرم شعله‌ور ساخت و خواب را از دیدگانم در ربود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قدسیه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گلچین معانی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تذکره‌های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قدسیه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انجمن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شامل تراجم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با نثری پر تکلف که به نام ناصر الدین شاه قاجار تسمیه و تألیف و طبع شده است، با تصاویر سیاه قلم صاحبان تراجم اثر نقاش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ابوتراب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چهار انجمن تنظیم شده است و تذکره قدسیه دقیقا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است با همان تصاویر از همان نقاش، با این تفاوت که کمی دیباچه کتاب تغییر کرده، انجمن به رکن تغییر نام داده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تنظیم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روی کاغذ کبود رنگ چاپ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تذکره‌های فارسی، احمد گلچین معانی، انتشارات دانشگاه تهران،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صرم از قرای بلوک و از کرود، هوای آن معتدل است، نه به گرمی بلده است و نه به سردی کوهپایه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آنجا از قنات است بسیار آمان نگر، در سال کم بارانی قناتهای آنها کم آب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آنها جو و گندم است و باغات آنجا مشجّر از انار و انجبیر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انارش از انار ساوه و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بیک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خورآباد در سفلای قریه صرم، هوای آنجا معتدل مثل 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شتوی آنها جو و گندم خوب می‌شود، صیفی، جوزق کاری است، باغات آنها انار و انجیر است به خوبی صرم و قلعه‌ای دارد واقع در سر قلّه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نویسنده یادداشت گذاشته بود که بعدا اسم دروازه‌ها را از اینجا خواهد نوشت، ولی چیزی به نگارش در نیامده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قدر اینکه ما از این دولت مواجب می‌بریم، باید در نوشته‌های خود، اوصاف آنها را ذکر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حقّابه بر وزن ضرّابه است، مرکب از دو کلمه حق و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هر مزرعه موافق تقسیم از رودخانه، یک حق آبی دارد، لهذا این دو کلمه را اهل قم، از کثرت استعمال یک کلمه کرده، حقابه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کوچک سنقر، مرکز بخش سنقر کلیایی، 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شمال شرقی کرمانشاه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معتدل و آب آن از چشمه‌هاست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مرتفع دالاخانی‌ـ که قله آن پوشیده از برف است‌ـ در جنوب این شهر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قرامطه و مثل ملاحدة اسماعیلیه نیستند که برای ریاست و سلطنت مخترع مذهبی شده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فضل و منزلت مولای ما علی علیه السلام، همین امر کافی است که عده‌ای به شک افتاده‌اند که او خداوند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سیورغال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پادشاه جهت معیشت به ارباب، استحقاق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عواید زمین که به جای حقوق یا مستمری به اشخاص بخشند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لولکان، لغت فرانسوی است، به معنی آتش افشانی کوه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جاهلی که علم ندارد، گمان می‌کند که شیخی معمم بر صندلی نشسته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از غربال ردّ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 و بش بر وزن لش، پنبه را گویند که از جوزق بیرون آورده باشند، ولی تخمهای پنبه را هنوز در نیاورده باشند و این اصطلاح در قم و کاشان معمول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قنات آسمان نگر آن قناتی است که رویش باز باشد و پوشیده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جوترشه، آن است که جو را می‌کارند، هنوز در خوشه جو آن درست بسته نشده است، آن را در می‌کنند و به خیول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را بسیار فربه می‌کند و دیگر محتاج به خوردن جو، جداگانه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حسین‌آباد و شوراب در جزو جمع قم نیست، گویا اینها جزو کاشان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وهاد بر وزن مهاد، جمع وهدة می‌باشد که به معنی تل و تپه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بیوراسب، بیور در فارسی یعنی ده هزار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چون ضحاک دارای ده هزار اسب بوده، لهذا لقب او بیوراسب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کچل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مگس انگبین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مسلک منسوب به ابن عیسی پسر یعقوب اصفهانی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عوینه الوهیم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منصور بوده و دعوت خود را در آخر حکومت بنی امیه، مروان بن محمد الحار، آغاز کرده و بسیاری از یهود به او ایمان آوردند و برای او آیات و معجزاتی را مدعی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عیسی خود را پیامبر و رسول مسیح منتظر می‌دانست و معتقد بود که مسیح، پنج رسول دارد که قبل از او به ترتیب می‌آیند و معتقد بود که خداوند او را مکلف کرده که بنی اسرائیل را از دست ملتهای گنهکار و پادشاهان ظالم نجات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معتقد بود که مسیح برترین فرزند آدم و برترین پیامبران گذشته است و چون او رسول مسیح است، پس او نیز افضل و برترین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کتابش ذبح را حرام کرد و خوردن هر موجود دارای روح اعم از بهایم و پرندگان را نهی و حرام کرد و ده نماز را برای اصحابش واجب کرد و فرمان داد که اقامه کنند و با بسیاری از احکام شرعی یهود که در تورات بود، مخالفت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مؤسسه الکتب الثقافیه،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جزء اول،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بلوک خمسه،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وازکرود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 کاشان باشد، بلوک اربعه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 ده است، بلوک مستقل نباشد و جزو خالصه‌جات محسوب شود یا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وازکرود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دارای دو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جزو توابع و حومه شهر حساب شود، آن وقت برای قم، بلوک ثلاثه باقی خواهد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 را از آن جهت سایر البلوک گویند که بر حسب نقشه کشی و حد و سری که هست نمی‌توان آن را جزو کاشان قرار داد و یا از بلوکات قم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جای قابلی نیست که جزو شهرها محسوب شود، لهذا آن را بلوک دانسته‌اند و چون جزو بلوکات هیچ شهری واقع نمی‌شود، لهذا آن را سایر البلوک خوانده‌اند و مالیات آنجا پنج هزار تومان و کسری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گلابی و بعضی فواکه خوب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جغتائی، شعبه‌ای است از زبان ترکی شرقی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بوم؛ ناحیه، قسمتی از ایالت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الکا به معنای بوم، زمین و یا یک ناحیه از ایالت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افتادگی در نسخه می‌باشد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آب طلا نوشته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نستعلیق به طرز خاصی نوشته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امام معصوم همان مسجد امام حسن عسکری علیه السلام است که در قم است و شرحش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نشد که چند نقطه 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بلقیس مکانی، مقصود موقوفات بیگمی است که دختر شاه ترکمانیه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کندلک با بعضی الفاظ دیگر که در این فرمان نوشته شده، ترکی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از تعبیرات حکام آن زمان بوده است که حال معمول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مخصصان مثل امنای اوقاف و وظایف حالیه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فرمان احدی و تسعماة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معنی نداشت، ثلث را ثلاثین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تأمل کرد که شاه طهماسب در این عصر بوده یا نبوده است، اگر بوده است، خط فرمان حک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کتابی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میرزا محمد یوسف لاهیجی در قرن سیزدهم، تاریخی است عمومی و فصلی از آن در احوال خوشنویسان است، البته خود این کتاب، اختصار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میر منشی قمی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تذکره‌های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نویسنده این کتاب بوده و سهوا به حویزی منسوب کرده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کلمه حسینی نوشته و دو یاء را در آخر طوری قرار داده بود که الحسینی و الحسنی هر دو خوانده می‌شود و این کار از صنایع خطاطی است و این طغرا به خط نستعلیق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فرمانهای پیش، ظهیرا و قواما، قبل از اسم زیاد دیده شده است و این کلمه‌ای است که متعلقات بعد از آن را عمدا نمی‌نوشتند و مختصر می‌کردند و تقریر این کلمه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پناه ظهیرا للسیادة و النقابه یا قواما للتولیة و انشرافة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 اختصار متعلقات اسم را انداخته در ذکر اسم کسی در فرمانها، ظهیرا و قواما می‌نوشتند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کنون در فرمانها می‌نویسند و از وزرای بزرگ می‌نگارند، بنا به تصویب و استدعای قواما للشوکة و المجد و الاقبال و نظاما للرفعة و الاجلال، فلان وزیر بزرگ، فلان منصب را به فلان شخص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غین نوشته بود و غلط است، تغلب با غین به معنی غلبه کردن است و در اینجا مقصود از خدعه و خیانت و مغشوش بودن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فرمان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 و منشی سهو کرده و نوشته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والخلایق مرضی و مستحسن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این بنده نگارنده، به قرینه در سواد آن فرمان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افزوداز آنکه واو کرد در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دلیل بر این است که منشی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سهوا ننوشته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جاها را که نقطه چین گذاشته‌ام، در اصل، فرمان خط پاک شده بود، از قرینه کلام معلوم می‌شود که مثلاً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حاصل نماید الی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استیفای سرکارفیض آثار آستانه مقدسه است، یکی استیفای موقوفات بیرون شهر است که استیفای متفرقه دارالمومنین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بگوید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استیفای سرکار فیض آثار آستانه و یکی استیفای دیوانی ولایتی قم است که حواله و اطلاق مالیات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غلط است که با فرمانهای دیگر آن عهد هم و مطالبی که در استیفای دیوانی و حواله و اطلاق مالیاتی طور دیگر انشاء می‌کرده‌اند و به طبقات نوکر دیوانی و اعیان بلد در فرمان تأکیداتی می‌نمودند که فلان زید را مستوفی دیوانی دانسته در مالو جهات دیوانی و حواله و اطلاق و غیره و غیره، مهر او را سند دانند، در این فرمان این گونه کلمات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احتمال اخیر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قواما، یعنی قواما للتولیة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فقر بنای مجد و عظمت برافراشتند و چون مال و ثروت به آنها روی آورد، دچار سستی شدند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عرباء بر وزن حمراء، تأکیدی در قحّ بودن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قولش در لغات عربیه سند است و چنین کس را می‌گویند از عرب عرباء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مثل لیل الیل و ظن ظنین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106234</Words>
  <Characters>408060</Characters>
  <CharactersWithSpaces>511815</CharactersWithSpaces>
  <Paragraphs>3185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2026-08-18T04:34:34Z</dcterms:created>
  <dc:creator>ghaemiyeh.com</dc:creator>
  <dc:description/>
  <dc:language>en-US</dc:language>
  <cp:lastModifiedBy/>
  <dcterms:modified xsi:type="dcterms:W3CDTF">2026-08-18T08:04:44Z</dcterms:modified>
  <cp:revision>1</cp:revision>
  <dc:subject/>
  <dc:title>سفرنامه قم</dc:title>
</cp:coreProperties>
</file>

<file path=docProps/custom.xml><?xml version="1.0" encoding="utf-8"?>
<Properties xmlns="http://schemas.openxmlformats.org/officeDocument/2006/custom-properties" xmlns:vt="http://schemas.openxmlformats.org/officeDocument/2006/docPropsVTypes"/>
</file>