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20.xml" ContentType="application/vnd.openxmlformats-officedocument.wordprocessingml.footer+xml"/>
  <Override PartName="/word/footer18.xml" ContentType="application/vnd.openxmlformats-officedocument.wordprocessingml.footer+xml"/>
  <Override PartName="/word/settings.xml" ContentType="application/vnd.openxmlformats-officedocument.wordprocessingml.settings+xml"/>
  <Override PartName="/word/footer19.xml" ContentType="application/vnd.openxmlformats-officedocument.wordprocessingml.footer+xml"/>
  <Override PartName="/word/numbering.xml" ContentType="application/vnd.openxmlformats-officedocument.wordprocessingml.numbering+xml"/>
  <Override PartName="/word/footer21.xml" ContentType="application/vnd.openxmlformats-officedocument.wordprocessingml.footer+xml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oter22.xml" ContentType="application/vnd.openxmlformats-officedocument.wordprocessingml.footer+xml"/>
  <Override PartName="/word/footer29.xml" ContentType="application/vnd.openxmlformats-officedocument.wordprocessingml.footer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footer8.xml" ContentType="application/vnd.openxmlformats-officedocument.wordprocessingml.footer+xml"/>
  <Override PartName="/word/footer14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ntTable.xml" ContentType="application/vnd.openxmlformats-officedocument.wordprocessingml.fontTable+xml"/>
  <Override PartName="/word/media/image1.png" ContentType="image/png"/>
  <Override PartName="/word/media/image2.jpeg" ContentType="image/jpeg"/>
  <Override PartName="/word/media/image3.png" ContentType="image/png"/>
  <Override PartName="/word/media/image4.png" ContentType="image/png"/>
  <Override PartName="/word/media/image5.png" ContentType="image/png"/>
  <Override PartName="/word/media/image6.png" ContentType="image/png"/>
  <Override PartName="/word/media/image7.png" ContentType="image/png"/>
  <Override PartName="/word/media/image8.png" ContentType="image/png"/>
  <Override PartName="/word/media/image9.png" ContentType="image/png"/>
  <Override PartName="/word/theme/theme1.xml" ContentType="application/vnd.openxmlformats-officedocument.theme+xml"/>
  <Override PartName="/word/footer1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13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  <Override PartName="/word/footer23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حیات نیکان </w:t>
      </w:r>
      <w:r>
        <w:rPr/>
        <w:t>15</w:t>
      </w:r>
      <w:r>
        <w:rPr>
          <w:rtl w:val="true"/>
        </w:rPr>
        <w:t xml:space="preserve"> </w:t>
      </w:r>
      <w:r>
        <w:rPr>
          <w:rtl w:val="true"/>
        </w:rPr>
        <w:t>آیت الله سیدحسن فقیه امامی ره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022862_2281741623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22864_2281741623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22866_2281741623">
            <w:r>
              <w:rPr>
                <w:webHidden/>
                <w:rStyle w:val="IndexLink"/>
                <w:rtl w:val="true"/>
              </w:rPr>
              <w:t>گاه شمار زندگی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22868_2281741623">
            <w:r>
              <w:rPr>
                <w:webHidden/>
                <w:rStyle w:val="IndexLink"/>
                <w:rtl w:val="true"/>
              </w:rPr>
              <w:t>مقدمه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22870_2281741623">
            <w:r>
              <w:rPr>
                <w:webHidden/>
                <w:rStyle w:val="IndexLink"/>
                <w:rtl w:val="true"/>
              </w:rPr>
              <w:t>فرزند نیایش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22872_2281741623">
            <w:r>
              <w:rPr>
                <w:webHidden/>
                <w:rStyle w:val="IndexLink"/>
                <w:rtl w:val="true"/>
              </w:rPr>
              <w:t>طلبگی توی خون ماست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22874_2281741623">
            <w:r>
              <w:rPr>
                <w:webHidden/>
                <w:rStyle w:val="IndexLink"/>
                <w:rtl w:val="true"/>
              </w:rPr>
              <w:t>بفرمایید این پول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22876_2281741623">
            <w:r>
              <w:rPr>
                <w:webHidden/>
                <w:rStyle w:val="IndexLink"/>
                <w:rtl w:val="true"/>
              </w:rPr>
              <w:t>عشق به حوزه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22878_2281741623">
            <w:r>
              <w:rPr>
                <w:webHidden/>
                <w:rStyle w:val="IndexLink"/>
                <w:rtl w:val="true"/>
              </w:rPr>
              <w:t>آرزوی زیارت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22880_2281741623">
            <w:r>
              <w:rPr>
                <w:webHidden/>
                <w:rStyle w:val="IndexLink"/>
                <w:rtl w:val="true"/>
              </w:rPr>
              <w:t>سید حسن و دفاع مقدس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882_2281741623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022884_2281741623">
            <w:r>
              <w:rPr>
                <w:webHidden/>
                <w:rStyle w:val="IndexLink"/>
                <w:rtl w:val="true"/>
              </w:rPr>
              <w:t>عرصه علم و عمل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22886_2281741623">
            <w:r>
              <w:rPr>
                <w:webHidden/>
                <w:rStyle w:val="IndexLink"/>
                <w:rtl w:val="true"/>
              </w:rPr>
              <w:t>فعالیت های انقلابی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22888_2281741623">
            <w:r>
              <w:rPr>
                <w:webHidden/>
                <w:rStyle w:val="IndexLink"/>
                <w:rtl w:val="true"/>
              </w:rPr>
              <w:t>ازدواج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22890_2281741623">
            <w:r>
              <w:rPr>
                <w:webHidden/>
                <w:rStyle w:val="IndexLink"/>
                <w:rtl w:val="true"/>
              </w:rPr>
              <w:t>اجازات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22892_2281741623">
            <w:r>
              <w:rPr>
                <w:webHidden/>
                <w:rStyle w:val="IndexLink"/>
                <w:rtl w:val="true"/>
              </w:rPr>
              <w:t>پیام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22894_2281741623">
            <w:r>
              <w:rPr>
                <w:webHidden/>
                <w:rStyle w:val="IndexLink"/>
                <w:rtl w:val="true"/>
              </w:rPr>
              <w:t>تصاویر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3755_32127"/>
      <w:bookmarkStart w:id="1" w:name="pg3755_32127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3755_32127"/>
      <w:bookmarkStart w:id="3" w:name="__RefHeading___Toc1022862_2281741623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هاشمی، سعید،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 سیدحسن فقیه امامی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سعید هاشمی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پژوهش‌های اسلامی صدا و سیما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مصور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حیات نیکان 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وضعیت فهرست 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 امامی، حسن،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مجتهدان و علما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اصفهان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سرگذشتنامه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 و سیمای جمهوری اسلامی ایران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پژوهش‌های اسلامی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کنگره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3/55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۹۹۸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۲۱۱۸۶۸۶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1022864_2281741623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آیت‌الله سیدحسن فقیه امامی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مجموعه حیات نیکان جلد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1657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سعید هاشمی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ناظر محتوایی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سعید عباس‌زاده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تهیه‌کننده و 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پژوهش‌های اسلامی صدا و سیما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ویراستار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منیره ماشااللهی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طراح 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مسعود نجابتی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نوبت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6500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چاپ برای ناشر محفوظ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قم، بلوار امین، مرکز پژوهشهای اسلامی صدا و سیما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تلفن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2919670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0251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دورنگار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2915510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خیابان جام جم، ساختمان شهید رهبر، طبقه زیرزمین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تلفن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22014738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021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22164997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دفتر خراسان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 ـ خیابان امام خمینی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انتهای باغ ملی، ساختمان صبا، طبقه سوم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تلفن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2215108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0511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2215106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info@irc.ir www.irc.ir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ISBN: 978-964-514-118-7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7" w:name="pg3755_32129"/>
    </w:p>
    <w:p>
      <w:pPr>
        <w:pStyle w:val="Heading2"/>
        <w:numPr>
          <w:ilvl w:val="1"/>
          <w:numId w:val="1"/>
        </w:numPr>
        <w:rPr/>
      </w:pPr>
      <w:bookmarkStart w:id="8" w:name="__RefHeading___Toc1022866_2281741623"/>
      <w:bookmarkStart w:id="9" w:name="_Toc3"/>
      <w:bookmarkEnd w:id="7"/>
      <w:bookmarkEnd w:id="8"/>
      <w:r>
        <w:rPr>
          <w:rtl w:val="true"/>
        </w:rPr>
        <w:t>گاه شمار زندگی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شمار زندگی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حسن فقیه امامی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ورود به حوزه علمیه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ازدواج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تحصیل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دوره معاصر </w:t>
      </w:r>
      <w:bookmarkStart w:id="10" w:name="pg3755_32130"/>
    </w:p>
    <w:p>
      <w:pPr>
        <w:pStyle w:val="Heading2"/>
        <w:numPr>
          <w:ilvl w:val="1"/>
          <w:numId w:val="1"/>
        </w:numPr>
        <w:rPr/>
      </w:pPr>
      <w:bookmarkStart w:id="11" w:name="__RefHeading___Toc1022868_2281741623"/>
      <w:bookmarkStart w:id="12" w:name="_Toc4"/>
      <w:bookmarkEnd w:id="10"/>
      <w:bookmarkEnd w:id="11"/>
      <w:r>
        <w:rPr>
          <w:rtl w:val="true"/>
        </w:rPr>
        <w:t>مقدمه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مجموعه ای که به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حیات نیکان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روی شماست؛ شامل زندگی فردی و مرور اجمالی به حیات پربار فرزانگان شیعه این پهن دشت اسلامی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مختصر تلاش شده با ترسیم چهره علمی و معنوی این بزرگان الگوهای درستی از رفتار، کردار و سلوک علمی و عملی انسان های موفق و متعالی در اختیار جوانان و علاقمندان قرار گیرد و در عین حال نسل کنونی هر چند به اختصار با خدمات عالمان بزرگ شیعه آشنا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حاضر حاصل تلاش جمعی است که با مدیریت اطلاعات اندیشمندان و کارشناسان مرکز پژوهش های اسلامی به انجام رسیده و اینک به صورت کتاب در اختیار خوانندگان قرار 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پایان ضمن ارج نهادن به تلاش نویسنده، از مدیریت اندیشمندان آقای ایرج حجازی و همکارانشان در این واحد و همین طور عوامل چاپ و نشر مرکز قدردانی می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اداره کل خدمات رسانه ای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پژوهش های اسلامی صدا و سیما </w:t>
      </w:r>
      <w:bookmarkStart w:id="13" w:name="pg3755_32131"/>
    </w:p>
    <w:p>
      <w:pPr>
        <w:pStyle w:val="Heading2"/>
        <w:numPr>
          <w:ilvl w:val="1"/>
          <w:numId w:val="1"/>
        </w:numPr>
        <w:rPr/>
      </w:pPr>
      <w:bookmarkStart w:id="14" w:name="__RefHeading___Toc1022870_2281741623"/>
      <w:bookmarkStart w:id="15" w:name="_Toc5"/>
      <w:bookmarkEnd w:id="13"/>
      <w:bookmarkEnd w:id="14"/>
      <w:r>
        <w:rPr>
          <w:rtl w:val="true"/>
        </w:rPr>
        <w:t>فرزند نیایش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نیایش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 کعبه را گرفته بود و اشک می ریخت و نیایش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ناشکر نیستم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بارها شکرت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اینکه دختران سالم و صالح به من داده ای، تو را شکر می کنم، ولی کاش فرزند پسری هم به من عطا می کردی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و پدران من، همه عالمان دین بودند، در خانه آنها به روی مردم باز بود و مشکلات همه را حل می کردند و آموزه های دینی را به آنها می آموختند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فرزند پسر نداشته باشم، این در بسته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به من دخترانی داده ای که با کمک تو همه آنها را با سواد و دانا خواهم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کلید همه مشکلات به دست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کمکم کن و فرزند پسری به من عطا فرما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٭٭٭ </w:t>
      </w:r>
      <w:bookmarkStart w:id="16" w:name="pg3755_32132"/>
    </w:p>
    <w:p>
      <w:pPr>
        <w:pStyle w:val="BookText"/>
        <w:rPr/>
      </w:pPr>
      <w:bookmarkEnd w:id="1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داخل حیاط اذان می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اذانش که تمام شد، قابله با خوشحالی از اتاق بیرون آمد و داد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مژدگانی بده پسر است؛ یه پسر سالم سالم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شنیدن این حرف، همان جا به سجده رفت و خدا را شکر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بازگشتش از مکه، این دومین پسری بود که خدا به او می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دانست از شادی بخندد یا از شوق استجابت دعایش، گریه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قابله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اسمش را چه می گذارید؟ آقا لبخندی زد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7" w:name="__RefHeading___Toc1022872_2281741623"/>
      <w:bookmarkStart w:id="18" w:name="_Toc6"/>
      <w:bookmarkEnd w:id="17"/>
      <w:r>
        <w:rPr>
          <w:rtl w:val="true"/>
        </w:rPr>
        <w:t>طلبگی توی خون ماست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طلبگی توی خون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شنیده بود در اصفهان مدرسه ای به سبک مدارس جدید افتتاح شده؛ به نام مدرسه قدسیه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داشت پسرانش به حوزه بروند و روحانی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خودش عاشق زندگی طلبگی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آموختن و تدریس از کودکی در دل او ریشه دوانده بود، ولی دوست نداشت بچه هایش فقط از یک جنبه رشد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تصمیم گرفت درباره مدرسه قدسیه تحقیق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پرس وجو، خیالش تا حدی راحت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مسئولان مدرسه را می شناخت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ها و اهدافشان را هم که شنید، خیالش راحت تر شد و نام حسن را در مدرسه قدسیه نوشت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داشت حسن از علوم روز نیز باخبر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حسن، شش کلاس ابتدایی را در آن مدرسه گذراند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کلاس ششم، در اصفهان، دبیرستان نیز افتتاح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اساس اصول آموزش و پرورش آن زمان، دانش آموزان باید شش سال در دبستان تحصیل می کردند و شش سال دبیرستان را سپری می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بنابراین، حسن به دبیرستان رفت و دو سال در دبیرستان درس 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٭٭٭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چایش را سر کشید و به آقا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اجازه نمی دهید این بچه، دبیرستان را ادامه دهد؟ او تا دوم دبیرستان خوانده، اگر چهار سال دیگر هم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بخواند، دیپلمش را می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گاه بخت یارش می شود و می تواند در اداره های دولتی استخدام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خوب می دانید که آدم تحصیل کرده در این مملکت کم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 به نیروهای دیپلمه نیاز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حرفی ندارم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خودم هم دوست دارم، بچه هایم علوم روز را فرا بگیرند، ولی دبیرستان این شهر فقط تا کلاس دوم دارد و درست نیست این بچه تا افتتاح سال سوم سرگردان و بی کار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معلوم نیست کلاس سوم دبیرستان چه وقت افتتاح شود؛ یک سال یا ده سال بعد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اینجا هم که خوانده، کلی با مسائل روز آشنا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حوزه هم بد نیست؛ دانش پرور است؛ دانشمندپرور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اولم نیز که به حوزه رفته، راضی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چای دومش را تا نیمه سر کشید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نمی کنید یک طلبه برای این خانه کافی باشد؟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با خنده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گاه طلبه و محصل و دانشمند به حد کفایت نمی 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درس خوانده در این مملکت بیشتر باشد، بهتر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نیست بچه بی کار بماند به امید افتتاح کلاس سوم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دارم طلبه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بعدها هم می تواند دبیرستان را ادامه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هم که طلبگی توی خونمان است، نسل در نسل طلبه بودیم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آن بیگانه نیستیم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حتماً حسن می تواند خودش را با اوضاع جدید وفق بدهد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٭٭٭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ترتیب، حسن به حوزه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با حوزه ناآشنا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پدرش سال ها بود در حوزه درس می 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برادرش از کودکی به حوزه رفته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نیز در کودکی گاهی با پدر یا برادر به مدارس علمی می رفت و با دوستان پدر و برادر آشنا می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استادها نیز او را می شناختند، دوستش داشتند و به وی احترام می گذاشتند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احترام، هم به خاطر پدرش بود که نزد استادها شناخته شده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 بود و هم به خاطر هوش سرشار حسن و علاقه ای بود که به درس های حوزه نشان می داد و همیشه از دیگر شاگردها جلوتر بود، به گونه ای که گاهی دیگر طلبه ها و هم دوره ای هایش از او می خواستند درس جدید را برای آنها شرح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به تدریس علاقه مند بود و آرزو داشت روزی مدرّس شود و بتواند به شاگردان درس بیاموزد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ازاین رو، هرکس از او کمک درسی می خواست، دست رد به سینه اش نمی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اغلب، طلبه ها صبح ها یا عصرها، هنگام فراغت از درس استاد، زیر سایه درختی می نشستند و سید حسن برایشان درس را بازگو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کم طلبه های بیشتری دورش را گرفتند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تدریسش خوب بود و هم اخلاقش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گاه عصبانی نمی شد و با حوصله درس را شرح می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پرسش ها را با دقت می شنید و به آنها پاسخ می داد و گاهی شیوه های جالبی در تدریس به کار می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٭٭٭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حسن، درس را به خوبی شرح می داد و شاگرد جدید با دقت گوش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های سید حسن که تمام شد، شاگرد با نگاهی مبهم به سید حسن چشم دوخت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حسن فهمید وی درس را متوجه نشده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بنابراین، نفسی تازه کرد و دوباره درس را از اول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درس تمام شد، از شاگرد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 را خوب فهمیدی؟ شاگرد با قیافه ای غمگین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چیزهایی فهمیدم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حسن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بگو چند تا فعل داریم؟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شاگرد کمی فکر کرد و بعد با انگشتش شمرد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ثلاثی، رباعی، مجرد، مزید، معتل و صحیح؛ شش 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حسن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دقت نمی کنی و دوباره درس را توضیح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پرسش خود را تکرار کرد، ولی شاگرد مانند قبل پاسخ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حسن با درماندگی به اطراف نگاهی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قطعه چوبی را دید، بلند شد، آن را برداشت و دوباره سر جایش نشست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فرض کن این قطعه چوب، فعل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قطعه چوب را از وسط به دو نیم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این فعل تبدیل شد به ثلاثی و رباعی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گاه هر یک از قطعه ها را دوباره به دو نیم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ثلاثی به مزید و مجرد تقسیم می شود، رباعی هم همین طور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دوباره چهار قطعه چوب را به دو نیم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کدام از اینها به معتل و صحیح تقسیم می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قطعه چوب ها را بشمار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شاگرد چوب ها را شمرد، هشت تا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لبخند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حسن وقتی آثار رضایت را در چهره شاگردش دید، نفسی تازه کرد و خندید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٭٭٭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شلوغ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روی منبر نشسته بود و صحبت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حسن به منبر نگاه کرد و با خود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می شود من هم روزی روی این منبر بنشینم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به جمعیتی نگریست که محو سخنان پدرش شده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از آرزوی سید حسن خبر داشت، ولی معتقد بود منبر رفتن برای سید حسن زود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بنابراین، به وی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چیزی وقتی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منبر رفتن هم وقت خاصی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اینکه منبر رفتن را بیاموزی، بهتر است از مسئله گفتن شروع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از منبر رفتن من، تو بلند شو و چند مسئله برای مردم توضیح بده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19" w:name="pg3755_32136"/>
    </w:p>
    <w:p>
      <w:pPr>
        <w:pStyle w:val="BookText"/>
        <w:rPr/>
      </w:pPr>
      <w:bookmarkEnd w:id="1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شب، سید حسن زودتر از پدر بلند شد و با نام خدا شروع کرد به توضیح چند مسئله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به مسئله خون رسید،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جایی از بدن انسان خون آمده باشد و آن قسمت، از اعضای وضو نباشد، اگر کمتر از گودی کف دست باشد، نماز انسان قبول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پدر از کنار محراب فریاد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گودی کف دست نه، دو ریالی؛ باید کمتر از دو ریالی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دور سر سید حسن چرخید و با خود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پدر جلوی این همه آدم این کار را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به خانه رفتند، به پدر اعتراض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تفسیر المیزان نوشته به اندازه گودی کف دست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خندید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خواستم حواست جمع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مسئله گفتن باید همیشه جانب احتیاط را رعایت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گودی کف دست مبهم است، اما دو ریالی مشخص است و مردم آن را بهتر می فهمند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0" w:name="__RefHeading___Toc1022874_2281741623"/>
      <w:bookmarkStart w:id="21" w:name="_Toc7"/>
      <w:bookmarkEnd w:id="20"/>
      <w:r>
        <w:rPr>
          <w:rtl w:val="true"/>
        </w:rPr>
        <w:t>بفرمایید این پول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بفرمایید این پول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حسن بیست ساله بود که پدرش به او پیشنهاد داد برای تبلیغ دین، به گنبد کاووس برود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نیمی از جمعیت این شهر سُنی و نیم دیگر شیعه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حسن پیشنهاد پدر را پذیرفت و به یکی از روستاهای گنبد کاووس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به دلیل آب و هوای نامناسب روستا بیمار شد و تمام مدتی را که در آن روستا بود، با سختی و درد طی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دوم سید حسن برای تبلیغ به یکی از روستاهای اصفهان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روستا خوش آب و هوا بود و تلخی های سفر پیش را از بین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سال بعد، پدر به دلیل شرایط موجود به سید حسن پیشنهاد کرد زودتر معمم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ازاین رو، به همراه هم به مشهد رفتند و سید حسن در آنجا مراسم عمامه گذاری را انجام داد و به صورت رسمی طلبه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٭٭٭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حسن با مدیر مدرسه بحث می کرد و مدیر مدرسه می خواست او را قانع کند که چاره ای نیست و باید با همین مدرسه کوچک و قدیمی بسازند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حسن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آقا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مدرسه قدیمی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حجره هایش کوچک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امسال شما سی تا طلبه جدید به این مدرسه آورده 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طلبه ها اینجا در عذاب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فکری بکنید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مدیر دستی به محاسنش کشید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کار می توانم بکنم پسرم؟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بینی که دستمان بسته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گسترش مدرسه که دست ما نیست، باید دولت اجازه بدهد، پول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تازه این وقت سال که طلبه ها اینجا مشغول درس خواندن هستند که نمی شود چند کارگر با بیل و کلنگ بفرستیم وسط مدرسه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حسن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یک فکر تازه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اجازه بدهید ما مدرسه ذوالفقار را تعمیر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آنجا خالی است و سال هاست بدون استفاده افتاده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میراث فرهنگی آن مدرسه را جزو آثار خودش می 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الان هم شده انباری چند کاسب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توانی با آنها کنار بیایی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سال پیش هم آیت الله کرمانی خواستند آنجا را بازسازی کنند، ولی با فوت ایشان همه برنامه ها متوقف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حسن به مدیر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موافقت بفرمایید، ان شاءالله همه چیز درست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٭٭٭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حسن با دیگر طلبه ها دست به دست هم دادند و موافقت میراث فرهنگی را گرفتند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کاسب ها هم صحبت کردند و آنها محل انباری شان را تغییر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مانده بود پول؛ یعنی مهم ترین مسئله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در حال قدم زدن در حیاط مدرسه بود که غریبه ای سر رسید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استخاره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خواستم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حسن قرآن کوچکش را از جیبش درآورد، استخاره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است ا ن شاءالله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غریبه لبخندی زد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ظاهراً دارید مدرسه را تعمیر می کنید؟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حسن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بله، ولی دست از کار کشیده 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مشکل مالی داریم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غریبه با همان لبخندش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دیشب خواب دیدم که آمدم خدمت شما و نه هزار تومان تقدیمتان کردم تا تعمیرات مدرسه را ادامه دهید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دست در جیبش کرد و یک چک به مبلغ نه هزار تومان به سید حسن داد و گفت بفرمایید، تعمیرات را ادامه بدهید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٭٭٭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هزار تومان بخشی از کارها را پیش برد ولی خیلی زود تمام شد و کار ساخت مدرسه باز هم نیمه کاره 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سید حسن در حیاط مدرسه ایستاده بود و داشت سفیدکاری یکی از حجره ها را نگاه می کرد که یکی از کاسب های همسایه مدرسه از وضوخانه مدرسه بیرون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حسن را دید و به او سلام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حسن جواب سلامش را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کاسب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چرا این بنایی تمام نمی شود؟ سید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حاجی پول می خواهیم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و بالمان بسته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می خواهید؟ سید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حاجی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همسایه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کارتان نباشد، کار کنید، پنج شنبه به پنج شنبه فاکتور بیاورید و پول بگیرید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حسن لبخندی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گویا خدا می خواست هر طور که شده، مدرسه تعمیر شود و طلبه های جدید از بلاتکلیفی دربیایند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2" w:name="pg3755_32139"/>
    </w:p>
    <w:p>
      <w:pPr>
        <w:pStyle w:val="Heading2"/>
        <w:numPr>
          <w:ilvl w:val="1"/>
          <w:numId w:val="1"/>
        </w:numPr>
        <w:rPr/>
      </w:pPr>
      <w:bookmarkStart w:id="23" w:name="__RefHeading___Toc1022876_2281741623"/>
      <w:bookmarkStart w:id="24" w:name="_Toc8"/>
      <w:bookmarkEnd w:id="22"/>
      <w:bookmarkEnd w:id="23"/>
      <w:r>
        <w:rPr>
          <w:rtl w:val="true"/>
        </w:rPr>
        <w:t>عشق به حوزه</w:t>
      </w:r>
      <w:bookmarkEnd w:id="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به حوزه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حسن پس از تعمیر آن مدرسه، چند مدرسه دیگر چون مدارس نیم آور، الغدیر، محمودیه و جوادیه را نیز تعمیر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حسن به حوزه و درس چنان علاقه ای داشت که نمی توانست از حوزه جدا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وقتی به او مسئولیتی دولتی پیشنهاد کردند، حوزه را رها نکرد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بیایم، کارهایم در حوزه نیمه کاره می 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یک نفر را پیدا کنید که اینجا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حوزه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اداره کند، آن وقت من می آیم و این شغل را می پذیرم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وقتی شغل قضاوت به او پیشنهاد شد،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قاضی شوم؟ قاضی ساز می 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قدر در حوزه کار می کنم و درس می دهم تا قاضی تربیت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حال، امامت نماز جماعت را می پذیرفت و هرگاه به او پیشنهاد امامت جماعت مسجدی را می دادند، کمی فکر می کرد و اگر وقت و شرایطش را داشت، می پذیرفت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ازاین رو، پذیرفت صبح ها به مسجدالنبی واقع در پارک آیینه برود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مسجدالنبی مسجد بزرگی است و نمازگزاران بسیاری به آنجا می آمدند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آمدن سید حسن به عنوان امام جماعت به آن مسجد، تعداد نمازگزارها بیشتر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حسن، ظهرها هم به مسجد الکریم در خیابان بزرگمهر می رفت و شب ها به مسجد پدرش در خیابان عبدالرزاق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می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خوبی نماز جماعت به این است که توفیق اجباری است تا آدم نمازش را اول وقت بخواند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نماز هم مردم نزد او می آمدند و وی بیست یا سی دقیقه گوش هایش را در اختیار مردم می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با او درد دل می کردند، مشکلاتشان را می گفتند، سؤال هایشان را می پرسیدند و گاهی هم حال و احوالی و </w:t>
      </w:r>
      <w:bookmarkStart w:id="25" w:name="pg3755_32140"/>
    </w:p>
    <w:p>
      <w:pPr>
        <w:pStyle w:val="BookText"/>
        <w:rPr/>
      </w:pPr>
      <w:bookmarkEnd w:id="2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لبخندی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اوقات نیز اختلافاتشان را برای حل و فصل، پیش سید حسن می آوردند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حسن در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سالگی ازدواج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همسرش که از خانواده آیت الله مظاهری بود، خیلی زود خودش را با رفتار و زندگی سید حسن وفق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حسن همیشه همسرش را به قناعت دعوت می کرد و می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طلبگی یک زندگی ساده است، باید ساده باشد تا بتواند به درسش برسد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همسر طلبه ای خواسته های بزرگ و دور و دراز داشته باشد، آن طلبه باید از درسش بزند و به هزار در بزند تا خواسته همسرش را برآورده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2"/>
        <w:numPr>
          <w:ilvl w:val="1"/>
          <w:numId w:val="1"/>
        </w:numPr>
        <w:rPr/>
      </w:pPr>
      <w:bookmarkStart w:id="26" w:name="__RefHeading___Toc1022878_2281741623"/>
      <w:bookmarkStart w:id="27" w:name="_Toc9"/>
      <w:bookmarkEnd w:id="26"/>
      <w:r>
        <w:rPr>
          <w:rtl w:val="true"/>
        </w:rPr>
        <w:t>آرزوی زیارت</w:t>
      </w:r>
      <w:bookmarkEnd w:id="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آرزوی زیارت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حسن آرزوی زیارت داشت و شوق زیارت خانه خدا او را بی تاب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ازاین رو، با کاروانی رهسپار مکه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زیارت مکه و مدینه با خود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 می توانستم در این سفر به زیارت حضرت زینب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بارگاه امام حسین علیه السلام هم بروم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ولی چون گذرنامه اش بین المللی نبود، امکان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طول سفر شبی در خواب خدمت امام حسین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به او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گذرنامه ات را بده، خودم برایت ویزا می گیرم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حسن با دیدن این رؤیا نفس زنان از خواب پرید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دوستانش که بیدار بود،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شده؟ سید حسن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مشکل گذرنامه و سفرمان حل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این ترتیب، سید حسن پس از زیارت مکه و مدینه توفیق زیارت مرقد حضرت زینب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بارگاه مطهر امام حسین علیه السلام در کربلا را پیدا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8" w:name="pg3755_32141"/>
    </w:p>
    <w:p>
      <w:pPr>
        <w:pStyle w:val="Heading2"/>
        <w:numPr>
          <w:ilvl w:val="1"/>
          <w:numId w:val="1"/>
        </w:numPr>
        <w:rPr/>
      </w:pPr>
      <w:bookmarkStart w:id="29" w:name="__RefHeading___Toc1022880_2281741623"/>
      <w:bookmarkStart w:id="30" w:name="_Toc10"/>
      <w:bookmarkEnd w:id="28"/>
      <w:bookmarkEnd w:id="29"/>
      <w:r>
        <w:rPr>
          <w:rtl w:val="true"/>
        </w:rPr>
        <w:t>سید حسن و دفاع مقدس</w:t>
      </w:r>
      <w:bookmarkEnd w:id="30"/>
    </w:p>
    <w:p>
      <w:pPr>
        <w:pStyle w:val="Heading3"/>
        <w:numPr>
          <w:ilvl w:val="2"/>
          <w:numId w:val="1"/>
        </w:numPr>
        <w:rPr/>
      </w:pPr>
      <w:bookmarkStart w:id="31" w:name="__RefHeading___Toc1022882_2281741623"/>
      <w:bookmarkStart w:id="32" w:name="_Toc11"/>
      <w:bookmarkEnd w:id="31"/>
      <w:r>
        <w:rPr>
          <w:rtl w:val="true"/>
        </w:rPr>
        <w:t>اشاره</w:t>
      </w:r>
      <w:bookmarkEnd w:id="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حسن و دفاع مقدس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تحمیلی شروع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و صدای جنگ همه ایران، بلکه همه جهان را پر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حسن همواره به این می اندیشید که چگونه می تواند بیشترین کمک را به جبهه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داشت با این کار، الگوی شاگردان و همسایه ها و نمازگزاران مسجد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حسن در مسجد و مدرسه از جبهه و جنگ حرف می زد و می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تحمیلی تمرینی برای عشق و ناموس پرستی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سفارش می کرد هر کس می تواند، به جبهه برود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هر کس نمی تواند، هر طور که از دستش برمی آید، به جبهه کمک کند؛ حتی اگر با دعا یا تشویق جوانی برای رفتن به جبهه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حسن لازم می دید خودش هم به جبهه برود، ولی فصل درس بود و می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نه، درس و تدریس و تحصیل به هیچ وجه نباید تعطیل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من بروم، نظم تحصیلی طلبه های مدرسه به هم می 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اصلاً این جنگ برای این است که این درس ها بماند و تعطیل نشود، این نماز جماعت ها زنده بمانند و مسجد باز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کم ایام تعطیلات حوزه فرا می رسید و سید حسن خود را آماده می کرد که به جبهه برود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خیالش راحت بود و نگران تدریس و فکر تحصیل طلبه ها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سرانجام به جبهه و به قرارگاه نوح رفت و به همه جا سرکشی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جبهه هنوز کمبود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رزمنده ها برای آب آشامیدنی باید راه زیادی را تا کشتی می 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حسن، در جبهه ماندن را بیهوده دید؛ زیرا به اندازه کافی نیرو در جبهه ها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معتقد بود باید وسایل مورد نیاز رزمندگان را فراهم کرد و به جبهه نیرویی تازه بخشید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بنابراین، سید حسن برگشت و در کوچه و خیابان و </w:t>
      </w:r>
      <w:bookmarkStart w:id="33" w:name="pg3755_32142"/>
    </w:p>
    <w:p>
      <w:pPr>
        <w:pStyle w:val="BookText"/>
        <w:rPr/>
      </w:pPr>
      <w:bookmarkEnd w:id="3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مدرسه و مسجد از نیازهای جبهه و رزمنده ها برای مردم سخن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کم وسایل فراهم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نخست، ماشین هایی خریداری شد تا به قرارگاهی که سید حسن رفته بود، فرستاده شود و حمل و نقل آب آشامیدنی آسان صورت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دیگر وسایل مورد نیاز رزمندگان، حتی تانک هم تهیه کردند، ولی همه وسایل مورد نیاز جبهه را نمی شد در اصفهان تهیه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ازاین رو، سید حسن رهسپار سفر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 به شیراز رفت و در این شهر مردم را از نیاز جبهه ها آگاه کرد و سپس به اهواز رفت تا بار دیگر از جبهه ها بازدیدی 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4" w:name="__RefHeading___Toc1022884_2281741623"/>
      <w:bookmarkStart w:id="35" w:name="_Toc12"/>
      <w:bookmarkEnd w:id="34"/>
      <w:r>
        <w:rPr>
          <w:rtl w:val="true"/>
        </w:rPr>
        <w:t>عرصه علم و عمل</w:t>
      </w:r>
      <w:bookmarkEnd w:id="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عرصه علم و عمل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حسن می کوشید در کتاب و مدرسه و حوزه محدود 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می خواست دیدش را گسترش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سال در ماه رمضان به روستایی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چشمش به حمام آن روستا افتاد، بسیار ناراحت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حمام بسیار کثیف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مردم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در همین مکان حمام می کنید؟ مردم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بله، حاج آقا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حسن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حمام خیلی کثیف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مریض می شوید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حاج آقا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تازه دو ماه است که تمیزش کرده 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حسن دریافت مردم روستا با مسائل بهداشتی ناآشنا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ازاین رو، بالای منبر درباره بهداشت و تاکید اسلام بر بهداشت فردی و اجتماعی و اهمیت آن سخن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حسن، از آن شب به بعد هر شب بالای منبر درباره بهداشت و وضع حمام صحبت می کرد تا اینکه یکی از اهالی روستا زمینی برای ساخت حمامی جدید اهدا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پایان ماه رمضان وقتی سید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می خواست به شهرش باز گردد، اهالی روستا پولی را که جمع کرده بودند، به او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هم همه آن پول ها را به معماری داد تا حمام بسازد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روستایی دیگر، سید حسن وقتی دید روی رودخانه کنار روستا پلی نیست و عبور و مرور از آن رودخانه برای مردم مشکل است، بالای منبر از کمک های اجتماعی و اتحاد و آبادانی صحبت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سخنان سید حسن مردم را به آباد کردن روستا تشویق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پولی جمع کردند و سید حسن به چند نفر اهل فن سفارش کرد زودتر پلی بر روی رودخانه بسازند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علاقه سید حسن به آبادانی و شرکت در فعالیت های اجتماعی، موجب شد او در اصفهان نیز صندوق قرض الحسنه بنا کند و چند مسجد و مدرسه بسازد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٭٭٭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علاقه و تلاش سید حسن برای مدرسه سازی، موجب شده بود، طلاب مجرد با خیال راحت در حجره ها زندگی کنند و درس بخوانند، ولی طلبه های متأهل نمی توانستند در حجزه بمانند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ازاین رو، سید حسن به فکر ساختن آپارتمان هایی برای آنها افتاد تا آنان نیز خیالشان از مسکن راحت باشد و بی هیچ نگرانی درس بخوانند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٭٭٭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انحراف ها و جنگ فکری، جامعه را فرا گرفته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نخستین خطر تهدید کننده افکار، فعالیت کمونیست ها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فعالیت های گسترده کمونیست ها سید حسن را به مقابله واداشت، به گونه ای که مطالعاتش را افزایش داد و درباره کتاب ها و مکتب های گوناگون فکری تحقیق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با هم فکر های روحانی خویش آشنا شد؛ روحانیانی که به خطر انحراف های فکری پی برده بودند و می خواستند با آن مقابله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حسن با آنان متحد شد و تصمیم گرفتند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مرکزی برای پاسخ گویی به شبهات و هدایت جوانان تأسیس کنند و پیشنهاد شد به نام چهارده معصوم، چهارده مؤسسه بسازند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نخستین مؤسسه را کنار مسجد سید بنا کردند و آن را مؤسسه احمدیه نامیدند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به سید حسن پیشنهاد کردند عصرهای جمعه، به آنجا برود و به پرسش ها و شبهات جوانان پاسخ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حسن پذیرفت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عصرهای جمعه جمعیت بسیاری به مرکز می آمدند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سید حسن با استفاده از آیات و روایات به پرسش های آنان پاسخ می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حسن و هم فکرهای او چهار سال این کار را ادامه دادند و در این مدت، با شبهه ها و پرسش هایی که ذهن جوانان را درگیر کرده بود، آشنا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سؤال ها و شبهه ها سید حسن و دوستانش را به این فکر انداخت درسی به نام اصول عقاید، در برنامه درسی طلبه ها بگنجانند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در این درس، شبهه ها را مطرح می کردند و به آنها پاسخ می گفتند تا اگر طلبه ای به تبلیغ رفت، بتواند در این زمینه به پرسش های مردم پاسخ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٭٭٭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حسن، شنیده بود آن طلبه گاهی در منبرهایش افکار بهاییت را تبلیغ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پدرش نیز پای منبر او نمی رفت و حتی سید حسن را از رفتن پای منبر او نهی کرده بود، ولی سید می خواست با او و افکارش آشنا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جلسه که به پای منبر او رفت، به درستی حرف پدرش پی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مسائل انحراف آمیز بسیاری را در منبرش مطرح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جمعیت فراوانی نیز پای منبرش می آمدند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نخست، با خود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بهتر است بروم و مسائل انحرافی اش را به او گوشزد کنم، ولی بعد اندیشید ممکن است این مسائل را </w:t>
      </w:r>
      <w:bookmarkStart w:id="36" w:name="pg3755_32145"/>
    </w:p>
    <w:p>
      <w:pPr>
        <w:pStyle w:val="BookText"/>
        <w:rPr/>
      </w:pPr>
      <w:bookmarkEnd w:id="3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انکار کند و با خود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حرف های او را فقط شنیده 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شنیده هم باد هواست، نمی شود روی آن تکیه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بنابراین، نزد یکی از دوستان آن طلبه رفت و از وی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ببخشید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سخنرانی های آقا نوار هم دارید؟ می خواهم گوش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آن طلبه، خوشحال از اینکه فردی دیگر جذب آقا و سخنانش شده است،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شب تشریف بیاورید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تا فردا شب نوارهای آقا را آماده می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بعد سید حسن آمد و دویست نوار تحویل گرفت و ماه ها نوارها را گوش داد و مسائل انحرافی اش را یادداشت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چند ماه به سراغ منبری رفت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در سخنان شما مسائل انحرافی زیادی پیدا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منبری خندید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می شود آنها را به من بگویید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باید اثبات هم بکنید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حسن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نکته های انحرافی سخنان شما را اثبات می کنم، به شرطی که ده پانزده نفر از اشخاص مورد اعتماد من در این جلسه حضور داشته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حرف سید حسن، خنده بر لبان منبری خشک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مدتی بعد جلسه برگزار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حسن نکته های انحرافی را یکی یکی بیان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حرف هایش تمام شد، همه به مرد منبری نگریستند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صورتش سرخ شده و عرق بر پیشانی اش نشسته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7" w:name="__RefHeading___Toc1022886_2281741623"/>
      <w:bookmarkStart w:id="38" w:name="_Toc13"/>
      <w:bookmarkEnd w:id="37"/>
      <w:r>
        <w:rPr>
          <w:rtl w:val="true"/>
        </w:rPr>
        <w:t>فعالیت های انقلابی</w:t>
      </w:r>
      <w:bookmarkEnd w:id="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فعالیت های انقلابی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انقلاب اسلامی برای افراد خاصی نبود، همه در آن شریک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حسن نیز به فعالیت های انقلابی علاقه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امام خمینی عشق می ورزید و از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نماینده امام بود، ولی پنهانی به فعالیت می پرداخت؛ زیرا ممکن بود رژیم مدرسه اش را تعطیل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زمان، مدرسه مهم ترین مرکز فعالیت های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حسن بود و وی در مدرسه به تبلیغ آموزه های دینی و اهداف انقلابی می پرداخت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ازاین رو، مجبور بود با احتیاط بسیاری فعالیت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نفوذ فرهنگ انقلاب در مدرسه، طلبه ها وارد فعالیت های مبارزاتی شدند و در ایام انقلاب چند نفر از طلبه های مدرسه شهید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انقلاب و در جنگ تحمیلی نیز شهدای مدرسه بیشتر و بیشتر شدند و به پیشنهاد سید حسن، عکس و زندگی نامه شهدای مدرسه در دو مجلد چاپ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حسن برای معرفی امام به طلبه ها برنامه های گوناگونی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این برنامه ها تدریس رساله عملیه امام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نخستین کسی بود که رساله امام را برای تدریس به مدرسه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کار فقط به دوران پیش از انقلاب ختم نشد و پس از انقلاب نیز ادامه 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حسن معتقد بود اگرچه انقلاب پیروز شده و امام سکان رهبری را به دست گرفته بود، هنوز برای مردم شناخته نشده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بنابراین، می کوشید همه جنبه های شخصیتی امام را به مردم معرفی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شروع جنگ تحمیلی، فوج آوارگان به اصفهان و شهرهای دیگر آمدند؛ آوارگانی که هیچ سرپناهی نداشتند و فقط فرصت کرده بودند جانشان را بردارند و از مهلکه بگریزند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حسن که از وضع بد زندگی آوارگان ستمدیده رنج می برد، نزد دوستان بازاری اش رفت و دست کمک به سوی آنها دراز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بازاریان مثل همیشه به او اطمینان کردند و پولی برای کمک به آ وارگان جمع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پول برای آوارگان سرپناهی ساخته شد تا زندگی جدیدی را در این شهر بنا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٭٭٭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انقلاب پیروز شده بود و همه امید داشتند اوضاع آرام شود و بهشتی را که مسئولان مژده داده بودند، به چشم ببینند، ولی اصفهان روی این آرامش را ندید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 ها، گروه ها و نهادهای گوناگون این شهر با هم درگیر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اسلحه ها رد و بدل می شد و هر چند روز یک بار، کسی ترور می شد و شهر به هم می ریخت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حسن می کوشید اوضاع را آرام کند، ولی وی و اطرافیانش سلاحی نداشتند تا مقابل اغتشاشگران بایستند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حسن می دانست گروهی در اصفهان با افکار و اهداف امام همسو نیستند و به ظاهر خود را انقلابی نامیده اند و به نام انقلاب خلاف می کنند و میان مردم تفرقه می اندازند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ازاین رو، با وجود شرایط موجود و با توجه به این اختلاف ها، مسئولیت هایی را که به وی پیشنهاد شد، نپذیرفت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گروهی با کمیته انقلاب درگیر شدند و رئیس کمیته را به شهادت رساندند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افراد کمیته را خلع سلاح کردند و سلاح ها را با خود بردند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به خطر افتاده بود و مردم امنیت جانی نداشتند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شرایط، سید حسن با دوستان و دیگر علما، در اعتراض به این امر مساجد را به مدت چهل روز تعطیل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مدتی سید حسن به دیدن امام رفت و مدارکی را با خود برد و امام را در جریان امور و افکار و عقاید منافقان قرار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حرف های سید حسن را شنید و او را راهنمایی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گاه خیال سید حسن راحت شد که امام از وقایع و اوضاع ایران به ویژه اصفهان آگاه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٭٭٭ </w:t>
      </w:r>
      <w:bookmarkStart w:id="39" w:name="pg3755_32148"/>
    </w:p>
    <w:p>
      <w:pPr>
        <w:pStyle w:val="Heading2"/>
        <w:numPr>
          <w:ilvl w:val="1"/>
          <w:numId w:val="1"/>
        </w:numPr>
        <w:rPr/>
      </w:pPr>
      <w:bookmarkStart w:id="40" w:name="__RefHeading___Toc1022888_2281741623"/>
      <w:bookmarkStart w:id="41" w:name="_Toc14"/>
      <w:bookmarkEnd w:id="39"/>
      <w:bookmarkEnd w:id="40"/>
      <w:r>
        <w:rPr>
          <w:rtl w:val="true"/>
        </w:rPr>
        <w:t>ازدواج</w:t>
      </w:r>
      <w:bookmarkEnd w:id="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ازدواج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حسن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بیست و پنج سالگی ازدواج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همسرش دختر یکی از روحانیان بزرگ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در طول زندگی مشترک صاحب چهار فرزند؛ سه دختر و یک پسر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زندگی مشترک طولی نکشید و همسر او بر اثر حادثه ای در مکه از دنیا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مدتی بعد سید حسن با خانم دیگری ازدواج کرد که خداوند به آنها دو پسر و یک دختر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42" w:name="__RefHeading___Toc1022890_2281741623"/>
      <w:bookmarkStart w:id="43" w:name="_Toc15"/>
      <w:bookmarkEnd w:id="42"/>
      <w:r>
        <w:rPr>
          <w:rtl w:val="true"/>
        </w:rPr>
        <w:t>اجازات</w:t>
      </w:r>
      <w:bookmarkEnd w:id="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اجازات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حسن از مراجع بزرگی مانند مرحوم آیت الله حکیم، آیت الله شاهرودی، آیت الله خویی، امام خمینی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مراجع فعلی اجازه روایی یا امور حسبیه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44" w:name="__RefHeading___Toc1022892_2281741623"/>
      <w:bookmarkStart w:id="45" w:name="_Toc16"/>
      <w:bookmarkEnd w:id="44"/>
      <w:r>
        <w:rPr>
          <w:rtl w:val="true"/>
        </w:rPr>
        <w:t>پیام</w:t>
      </w:r>
      <w:bookmarkEnd w:id="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آثار گذشتگان را می بینم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رحمتشان کند؛ آنهایی که نقاش بودند، با نقاشی هنر خود را به کشورهای دیگر صادر می کردند و یکی از نشانه های مذهب یا فرازی از دین را در هنر خود پیاده می نمودند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خاتم کاران نیز گاهی آیات قرآن یا احادیث را کار می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مینیاتوریست ها یا قلم زن ها هم در هنرشان کاری می کردند که در هنرشان آن اثر مشخص بود که متعلق به یک مسلمان و یک شیعه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به دوستان گفته ام که اگر می خواهید هنر خود را به دنیا صادر کنید، سعی کنید در اثرتان نمودی از مذهب، مانند یک آیه یا 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وابستگی خود را به حضرت بقیةالله نشان دهید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بهترین سرمایه دنیا و آخرت شماست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2"/>
      </w:r>
      <w:bookmarkStart w:id="46" w:name="pg3755_32150"/>
    </w:p>
    <w:p>
      <w:pPr>
        <w:pStyle w:val="Heading2"/>
        <w:numPr>
          <w:ilvl w:val="1"/>
          <w:numId w:val="1"/>
        </w:numPr>
        <w:rPr/>
      </w:pPr>
      <w:bookmarkStart w:id="47" w:name="__RefHeading___Toc1022894_2281741623"/>
      <w:bookmarkStart w:id="48" w:name="_Toc17"/>
      <w:bookmarkEnd w:id="46"/>
      <w:bookmarkEnd w:id="47"/>
      <w:r>
        <w:rPr>
          <w:rtl w:val="true"/>
        </w:rPr>
        <w:t>تصاویر</w:t>
      </w:r>
      <w:bookmarkEnd w:id="48"/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تصاویر 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930400" cy="2286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30"/>
                        <a:stretch/>
                      </pic:blipFill>
                      <pic:spPr>
                        <a:xfrm>
                          <a:off x="0" y="0"/>
                          <a:ext cx="1930320" cy="2286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80.05pt;width:151.95pt;height:179.95pt;mso-wrap-style:none;v-text-anchor:middle;mso-position-horizontal:left;mso-position-vertical:top" type="_x0000_t75">
                <v:imagedata r:id="rId3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632200" cy="24384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32"/>
                        <a:stretch/>
                      </pic:blipFill>
                      <pic:spPr>
                        <a:xfrm>
                          <a:off x="0" y="0"/>
                          <a:ext cx="3632040" cy="24382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92.05pt;width:285.95pt;height:191.95pt;mso-wrap-style:none;v-text-anchor:middle;mso-position-horizontal:left;mso-position-vertical:top" type="_x0000_t75">
                <v:imagedata r:id="rId3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632200" cy="21844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34"/>
                        <a:stretch/>
                      </pic:blipFill>
                      <pic:spPr>
                        <a:xfrm>
                          <a:off x="0" y="0"/>
                          <a:ext cx="3632040" cy="21844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72.05pt;width:285.95pt;height:171.95pt;mso-wrap-style:none;v-text-anchor:middle;mso-position-horizontal:left;mso-position-vertical:top" type="_x0000_t75">
                <v:imagedata r:id="rId3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606800" cy="22860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37"/>
                        <a:stretch/>
                      </pic:blipFill>
                      <pic:spPr>
                        <a:xfrm>
                          <a:off x="0" y="0"/>
                          <a:ext cx="3606840" cy="2286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80.05pt;width:283.95pt;height:179.95pt;mso-wrap-style:none;v-text-anchor:middle;mso-position-horizontal:left;mso-position-vertical:top" type="_x0000_t75">
                <v:imagedata r:id="rId3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2654300" cy="38100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39"/>
                        <a:stretch/>
                      </pic:blipFill>
                      <pic:spPr>
                        <a:xfrm>
                          <a:off x="0" y="0"/>
                          <a:ext cx="2654280" cy="3809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00.05pt;width:208.95pt;height:299.95pt;mso-wrap-style:none;v-text-anchor:middle;mso-position-horizontal:left;mso-position-vertical:top" type="_x0000_t75">
                <v:imagedata r:id="rId4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2616200" cy="26416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42"/>
                        <a:stretch/>
                      </pic:blipFill>
                      <pic:spPr>
                        <a:xfrm>
                          <a:off x="0" y="0"/>
                          <a:ext cx="2616120" cy="2641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08.05pt;width:205.95pt;height:207.95pt;mso-wrap-style:none;v-text-anchor:middle;mso-position-horizontal:left;mso-position-vertical:top" type="_x0000_t75">
                <v:imagedata r:id="rId4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162300" cy="42926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44"/>
                        <a:stretch/>
                      </pic:blipFill>
                      <pic:spPr>
                        <a:xfrm>
                          <a:off x="0" y="0"/>
                          <a:ext cx="3162240" cy="42926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38.05pt;width:248.95pt;height:337.95pt;mso-wrap-style:none;v-text-anchor:middle;mso-position-horizontal:left;mso-position-vertical:top" type="_x0000_t75">
                <v:imagedata r:id="rId4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بانک اطلاعات اندیشمندان مرکز پژوهش های اسلامی صدا و سیما در رابطه با آیت الله سید حسن فقیه امامی علاوه بر چاپ نوشته حاضر، تعداد 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دقیقه راش و همین طور تعدادی عکس و اطلاعات مکتوب در آرشیو خود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علاقه مندان می توانند برای دریافت اطلاعات با شماره تلفن </w:t>
      </w:r>
      <w:r>
        <w:rPr>
          <w:rFonts w:eastAsia="IRNazanin" w:cs="IRNazanin"/>
          <w:color w:val="111111"/>
          <w:sz w:val="28"/>
          <w:szCs w:val="28"/>
          <w:lang w:bidi="fa-IR"/>
        </w:rPr>
        <w:t>2933830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</w:t>
      </w:r>
      <w:r>
        <w:rPr>
          <w:rFonts w:eastAsia="IRNazanin" w:cs="IRNazanin"/>
          <w:color w:val="111111"/>
          <w:sz w:val="28"/>
          <w:szCs w:val="28"/>
          <w:lang w:bidi="fa-IR"/>
        </w:rPr>
        <w:t>0251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تماس حاصل نمایند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آدرس سایت و پست الکترونیکی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www.irc.ir – Email: Farzanegan@irc.ir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48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4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50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مصاحبه مدیریت اندیشمندان با معظم‌له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image" Target="media/image3.png"/><Relationship Id="rId31" Type="http://schemas.openxmlformats.org/officeDocument/2006/relationships/image" Target="media/image3.png"/><Relationship Id="rId32" Type="http://schemas.openxmlformats.org/officeDocument/2006/relationships/image" Target="media/image4.png"/><Relationship Id="rId33" Type="http://schemas.openxmlformats.org/officeDocument/2006/relationships/image" Target="media/image4.png"/><Relationship Id="rId34" Type="http://schemas.openxmlformats.org/officeDocument/2006/relationships/image" Target="media/image5.png"/><Relationship Id="rId35" Type="http://schemas.openxmlformats.org/officeDocument/2006/relationships/image" Target="media/image5.png"/><Relationship Id="rId36" Type="http://schemas.openxmlformats.org/officeDocument/2006/relationships/footer" Target="footer25.xml"/><Relationship Id="rId37" Type="http://schemas.openxmlformats.org/officeDocument/2006/relationships/image" Target="media/image6.png"/><Relationship Id="rId38" Type="http://schemas.openxmlformats.org/officeDocument/2006/relationships/image" Target="media/image6.png"/><Relationship Id="rId39" Type="http://schemas.openxmlformats.org/officeDocument/2006/relationships/image" Target="media/image7.png"/><Relationship Id="rId40" Type="http://schemas.openxmlformats.org/officeDocument/2006/relationships/image" Target="media/image7.png"/><Relationship Id="rId41" Type="http://schemas.openxmlformats.org/officeDocument/2006/relationships/footer" Target="footer26.xml"/><Relationship Id="rId42" Type="http://schemas.openxmlformats.org/officeDocument/2006/relationships/image" Target="media/image8.png"/><Relationship Id="rId43" Type="http://schemas.openxmlformats.org/officeDocument/2006/relationships/image" Target="media/image8.png"/><Relationship Id="rId44" Type="http://schemas.openxmlformats.org/officeDocument/2006/relationships/image" Target="media/image9.png"/><Relationship Id="rId45" Type="http://schemas.openxmlformats.org/officeDocument/2006/relationships/image" Target="media/image9.png"/><Relationship Id="rId46" Type="http://schemas.openxmlformats.org/officeDocument/2006/relationships/footer" Target="footer27.xml"/><Relationship Id="rId47" Type="http://schemas.openxmlformats.org/officeDocument/2006/relationships/footer" Target="footer28.xml"/><Relationship Id="rId48" Type="http://schemas.openxmlformats.org/officeDocument/2006/relationships/image" Target="media/image2.jpeg"/><Relationship Id="rId49" Type="http://schemas.openxmlformats.org/officeDocument/2006/relationships/image" Target="media/image2.jpeg"/><Relationship Id="rId50" Type="http://schemas.openxmlformats.org/officeDocument/2006/relationships/footer" Target="footer29.xml"/><Relationship Id="rId51" Type="http://schemas.openxmlformats.org/officeDocument/2006/relationships/footnotes" Target="footnotes.xml"/><Relationship Id="rId52" Type="http://schemas.openxmlformats.org/officeDocument/2006/relationships/numbering" Target="numbering.xml"/><Relationship Id="rId53" Type="http://schemas.openxmlformats.org/officeDocument/2006/relationships/fontTable" Target="fontTable.xml"/><Relationship Id="rId54" Type="http://schemas.openxmlformats.org/officeDocument/2006/relationships/settings" Target="settings.xml"/><Relationship Id="rId55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32</Pages>
  <Words>5214</Words>
  <Characters>19223</Characters>
  <CharactersWithSpaces>24270</CharactersWithSpaces>
  <Paragraphs>219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2026-08-18T04:12:38Z</dcterms:created>
  <dc:creator>ghaemiyeh.com</dc:creator>
  <dc:description/>
  <dc:language>en-US</dc:language>
  <cp:lastModifiedBy/>
  <dcterms:modified xsi:type="dcterms:W3CDTF">2026-08-18T07:42:39Z</dcterms:modified>
  <cp:revision>1</cp:revision>
  <dc:subject/>
  <dc:title>حیات نیکان 15 آیت الله سیدحسن فقیه امامی ره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