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آذرخش انقلاب ویژه نامه قیام </w:t>
      </w:r>
      <w:r>
        <w:rPr/>
        <w:t>19</w:t>
      </w:r>
      <w:r>
        <w:rPr>
          <w:rtl w:val="true"/>
        </w:rPr>
        <w:t xml:space="preserve"> </w:t>
      </w:r>
      <w:r>
        <w:rPr>
          <w:rtl w:val="true"/>
        </w:rPr>
        <w:t>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61422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561424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561426_2749589250">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3561428_2749589250">
            <w:r>
              <w:rPr>
                <w:webHidden/>
                <w:rStyle w:val="IndexLink"/>
                <w:rtl w:val="true"/>
              </w:rPr>
              <w:t>دیباچه</w:t>
            </w:r>
            <w:r>
              <w:rPr>
                <w:rStyle w:val="IndexLink"/>
                <w:rtl w:val="true"/>
              </w:rPr>
              <w:tab/>
            </w:r>
            <w:r>
              <w:rPr>
                <w:rStyle w:val="IndexLink"/>
              </w:rPr>
              <w:t>11</w:t>
            </w:r>
          </w:hyperlink>
        </w:p>
        <w:p>
          <w:pPr>
            <w:pStyle w:val="Contents2"/>
            <w:tabs>
              <w:tab w:val="clear" w:pos="8743"/>
              <w:tab w:val="right" w:pos="9026" w:leader="dot"/>
            </w:tabs>
            <w:rPr/>
          </w:pPr>
          <w:hyperlink w:anchor="__RefHeading___Toc3561430_2749589250">
            <w:r>
              <w:rPr>
                <w:webHidden/>
                <w:rStyle w:val="IndexLink"/>
                <w:rtl w:val="true"/>
              </w:rPr>
              <w:t>پیش گفتار</w:t>
            </w:r>
            <w:r>
              <w:rPr>
                <w:rStyle w:val="IndexLink"/>
                <w:rtl w:val="true"/>
              </w:rPr>
              <w:tab/>
            </w:r>
            <w:r>
              <w:rPr>
                <w:rStyle w:val="IndexLink"/>
              </w:rPr>
              <w:t>13</w:t>
            </w:r>
          </w:hyperlink>
        </w:p>
        <w:p>
          <w:pPr>
            <w:pStyle w:val="Contents2"/>
            <w:tabs>
              <w:tab w:val="clear" w:pos="8743"/>
              <w:tab w:val="right" w:pos="9026" w:leader="dot"/>
            </w:tabs>
            <w:rPr/>
          </w:pPr>
          <w:hyperlink w:anchor="__RefHeading___Toc3561432_2749589250">
            <w:r>
              <w:rPr>
                <w:webHidden/>
                <w:rStyle w:val="IndexLink"/>
                <w:rtl w:val="true"/>
              </w:rPr>
              <w:t>فصل اول</w:t>
            </w:r>
            <w:r>
              <w:rPr>
                <w:rStyle w:val="IndexLink"/>
                <w:rtl w:val="true"/>
              </w:rPr>
              <w:t xml:space="preserve">: </w:t>
            </w:r>
            <w:r>
              <w:rPr>
                <w:rStyle w:val="IndexLink"/>
                <w:rtl w:val="true"/>
              </w:rPr>
              <w:t xml:space="preserve">وضعیت سیاسی ـ اجتماعی کشور در آستانه قیام </w:t>
            </w:r>
            <w:r>
              <w:rPr>
                <w:rStyle w:val="IndexLink"/>
              </w:rPr>
              <w:t>19</w:t>
            </w:r>
            <w:r>
              <w:rPr>
                <w:rStyle w:val="IndexLink"/>
                <w:rtl w:val="true"/>
              </w:rPr>
              <w:t xml:space="preserve"> </w:t>
            </w:r>
            <w:r>
              <w:rPr>
                <w:rStyle w:val="IndexLink"/>
                <w:rtl w:val="true"/>
              </w:rPr>
              <w:t>دی قم</w:t>
            </w:r>
            <w:r>
              <w:rPr>
                <w:rStyle w:val="IndexLink"/>
                <w:rtl w:val="true"/>
              </w:rPr>
              <w:tab/>
            </w:r>
            <w:r>
              <w:rPr>
                <w:rStyle w:val="IndexLink"/>
              </w:rPr>
              <w:t>15</w:t>
            </w:r>
          </w:hyperlink>
        </w:p>
        <w:p>
          <w:pPr>
            <w:pStyle w:val="Contents3"/>
            <w:tabs>
              <w:tab w:val="clear" w:pos="8459"/>
              <w:tab w:val="right" w:pos="9026" w:leader="dot"/>
            </w:tabs>
            <w:rPr/>
          </w:pPr>
          <w:hyperlink w:anchor="__RefHeading___Toc3561434_274958925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3561436_2749589250">
            <w:r>
              <w:rPr>
                <w:webHidden/>
                <w:rStyle w:val="IndexLink"/>
              </w:rPr>
              <w:t>1</w:t>
            </w:r>
            <w:r>
              <w:rPr>
                <w:rStyle w:val="IndexLink"/>
                <w:rtl w:val="true"/>
              </w:rPr>
              <w:t xml:space="preserve">. </w:t>
            </w:r>
            <w:r>
              <w:rPr>
                <w:rStyle w:val="IndexLink"/>
                <w:rtl w:val="true"/>
              </w:rPr>
              <w:t>وضعیت رژیم شاه</w:t>
            </w:r>
            <w:r>
              <w:rPr>
                <w:rStyle w:val="IndexLink"/>
                <w:rtl w:val="true"/>
              </w:rPr>
              <w:tab/>
            </w:r>
            <w:r>
              <w:rPr>
                <w:rStyle w:val="IndexLink"/>
              </w:rPr>
              <w:t>16</w:t>
            </w:r>
          </w:hyperlink>
        </w:p>
        <w:p>
          <w:pPr>
            <w:pStyle w:val="Contents3"/>
            <w:tabs>
              <w:tab w:val="clear" w:pos="8459"/>
              <w:tab w:val="right" w:pos="9026" w:leader="dot"/>
            </w:tabs>
            <w:rPr/>
          </w:pPr>
          <w:hyperlink w:anchor="__RefHeading___Toc3561438_2749589250">
            <w:r>
              <w:rPr>
                <w:webHidden/>
                <w:rStyle w:val="IndexLink"/>
              </w:rPr>
              <w:t>2</w:t>
            </w:r>
            <w:r>
              <w:rPr>
                <w:rStyle w:val="IndexLink"/>
                <w:rtl w:val="true"/>
              </w:rPr>
              <w:t xml:space="preserve">. </w:t>
            </w:r>
            <w:r>
              <w:rPr>
                <w:rStyle w:val="IndexLink"/>
                <w:rtl w:val="true"/>
              </w:rPr>
              <w:t>وضعیت نیروهای مخالف رژیم شاه</w:t>
            </w:r>
            <w:r>
              <w:rPr>
                <w:rStyle w:val="IndexLink"/>
                <w:rtl w:val="true"/>
              </w:rPr>
              <w:tab/>
            </w:r>
            <w:r>
              <w:rPr>
                <w:rStyle w:val="IndexLink"/>
              </w:rPr>
              <w:t>20</w:t>
            </w:r>
          </w:hyperlink>
        </w:p>
        <w:p>
          <w:pPr>
            <w:pStyle w:val="Contents3"/>
            <w:tabs>
              <w:tab w:val="clear" w:pos="8459"/>
              <w:tab w:val="right" w:pos="9026" w:leader="dot"/>
            </w:tabs>
            <w:rPr/>
          </w:pPr>
          <w:hyperlink w:anchor="__RefHeading___Toc3561440_2749589250">
            <w:r>
              <w:rPr>
                <w:webHidden/>
                <w:rStyle w:val="IndexLink"/>
              </w:rPr>
              <w:t>3</w:t>
            </w:r>
            <w:r>
              <w:rPr>
                <w:rStyle w:val="IndexLink"/>
                <w:rtl w:val="true"/>
              </w:rPr>
              <w:t xml:space="preserve">. </w:t>
            </w:r>
            <w:r>
              <w:rPr>
                <w:rStyle w:val="IndexLink"/>
                <w:rtl w:val="true"/>
              </w:rPr>
              <w:t xml:space="preserve">وضعیت کلی و عمومی مردم ایران در سال </w:t>
            </w:r>
            <w:r>
              <w:rPr>
                <w:rStyle w:val="IndexLink"/>
              </w:rPr>
              <w:t>1356</w:t>
            </w:r>
            <w:r>
              <w:rPr>
                <w:rStyle w:val="IndexLink"/>
                <w:rtl w:val="true"/>
              </w:rPr>
              <w:tab/>
            </w:r>
            <w:r>
              <w:rPr>
                <w:rStyle w:val="IndexLink"/>
              </w:rPr>
              <w:t>27</w:t>
            </w:r>
          </w:hyperlink>
        </w:p>
        <w:p>
          <w:pPr>
            <w:pStyle w:val="Contents2"/>
            <w:tabs>
              <w:tab w:val="clear" w:pos="8743"/>
              <w:tab w:val="right" w:pos="9026" w:leader="dot"/>
            </w:tabs>
            <w:rPr/>
          </w:pPr>
          <w:hyperlink w:anchor="__RefHeading___Toc3561442_2749589250">
            <w:r>
              <w:rPr>
                <w:webHidden/>
                <w:rStyle w:val="IndexLink"/>
                <w:rtl w:val="true"/>
              </w:rPr>
              <w:t>فصل دوم</w:t>
            </w:r>
            <w:r>
              <w:rPr>
                <w:rStyle w:val="IndexLink"/>
                <w:rtl w:val="true"/>
              </w:rPr>
              <w:t xml:space="preserve">: </w:t>
            </w:r>
            <w:r>
              <w:rPr>
                <w:rStyle w:val="IndexLink"/>
                <w:rtl w:val="true"/>
              </w:rPr>
              <w:t xml:space="preserve">علل و انگیزه های قیام </w:t>
            </w:r>
            <w:r>
              <w:rPr>
                <w:rStyle w:val="IndexLink"/>
              </w:rPr>
              <w:t>19</w:t>
            </w:r>
            <w:r>
              <w:rPr>
                <w:rStyle w:val="IndexLink"/>
                <w:rtl w:val="true"/>
              </w:rPr>
              <w:t xml:space="preserve"> </w:t>
            </w:r>
            <w:r>
              <w:rPr>
                <w:rStyle w:val="IndexLink"/>
                <w:rtl w:val="true"/>
              </w:rPr>
              <w:t>دی قم</w:t>
            </w:r>
            <w:r>
              <w:rPr>
                <w:rStyle w:val="IndexLink"/>
                <w:rtl w:val="true"/>
              </w:rPr>
              <w:tab/>
            </w:r>
            <w:r>
              <w:rPr>
                <w:rStyle w:val="IndexLink"/>
              </w:rPr>
              <w:t>30</w:t>
            </w:r>
          </w:hyperlink>
        </w:p>
        <w:p>
          <w:pPr>
            <w:pStyle w:val="Contents3"/>
            <w:tabs>
              <w:tab w:val="clear" w:pos="8459"/>
              <w:tab w:val="right" w:pos="9026" w:leader="dot"/>
            </w:tabs>
            <w:rPr/>
          </w:pPr>
          <w:hyperlink w:anchor="__RefHeading___Toc3561444_2749589250">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3561446_2749589250">
            <w:r>
              <w:rPr>
                <w:webHidden/>
                <w:rStyle w:val="IndexLink"/>
              </w:rPr>
              <w:t>1</w:t>
            </w:r>
            <w:r>
              <w:rPr>
                <w:rStyle w:val="IndexLink"/>
                <w:rtl w:val="true"/>
              </w:rPr>
              <w:t xml:space="preserve">. </w:t>
            </w:r>
            <w:r>
              <w:rPr>
                <w:rStyle w:val="IndexLink"/>
                <w:rtl w:val="true"/>
              </w:rPr>
              <w:t>استمرار مبارزه با رژیم شاه</w:t>
            </w:r>
            <w:r>
              <w:rPr>
                <w:rStyle w:val="IndexLink"/>
                <w:rtl w:val="true"/>
              </w:rPr>
              <w:t>:</w:t>
              <w:tab/>
            </w:r>
            <w:r>
              <w:rPr>
                <w:rStyle w:val="IndexLink"/>
              </w:rPr>
              <w:t>30</w:t>
            </w:r>
          </w:hyperlink>
        </w:p>
        <w:p>
          <w:pPr>
            <w:pStyle w:val="Contents3"/>
            <w:tabs>
              <w:tab w:val="clear" w:pos="8459"/>
              <w:tab w:val="right" w:pos="9026" w:leader="dot"/>
            </w:tabs>
            <w:rPr/>
          </w:pPr>
          <w:hyperlink w:anchor="__RefHeading___Toc3561448_2749589250">
            <w:r>
              <w:rPr>
                <w:webHidden/>
                <w:rStyle w:val="IndexLink"/>
              </w:rPr>
              <w:t>2</w:t>
            </w:r>
            <w:r>
              <w:rPr>
                <w:rStyle w:val="IndexLink"/>
                <w:rtl w:val="true"/>
              </w:rPr>
              <w:t xml:space="preserve">. </w:t>
            </w:r>
            <w:r>
              <w:rPr>
                <w:rStyle w:val="IndexLink"/>
                <w:rtl w:val="true"/>
              </w:rPr>
              <w:t>ادامه اختناق و سرکوب</w:t>
            </w:r>
            <w:r>
              <w:rPr>
                <w:rStyle w:val="IndexLink"/>
                <w:rtl w:val="true"/>
              </w:rPr>
              <w:tab/>
            </w:r>
            <w:r>
              <w:rPr>
                <w:rStyle w:val="IndexLink"/>
              </w:rPr>
              <w:t>31</w:t>
            </w:r>
          </w:hyperlink>
        </w:p>
        <w:p>
          <w:pPr>
            <w:pStyle w:val="Contents3"/>
            <w:tabs>
              <w:tab w:val="clear" w:pos="8459"/>
              <w:tab w:val="right" w:pos="9026" w:leader="dot"/>
            </w:tabs>
            <w:rPr/>
          </w:pPr>
          <w:hyperlink w:anchor="__RefHeading___Toc3561450_2749589250">
            <w:r>
              <w:rPr>
                <w:webHidden/>
                <w:rStyle w:val="IndexLink"/>
              </w:rPr>
              <w:t>3</w:t>
            </w:r>
            <w:r>
              <w:rPr>
                <w:rStyle w:val="IndexLink"/>
                <w:rtl w:val="true"/>
              </w:rPr>
              <w:t xml:space="preserve">. </w:t>
            </w:r>
            <w:r>
              <w:rPr>
                <w:rStyle w:val="IndexLink"/>
                <w:rtl w:val="true"/>
              </w:rPr>
              <w:t>شهادت آیت اللّه حاج سید مصطفی خمینی رحمه الله</w:t>
            </w:r>
            <w:r>
              <w:rPr>
                <w:rStyle w:val="IndexLink"/>
                <w:rtl w:val="true"/>
              </w:rPr>
              <w:tab/>
            </w:r>
            <w:r>
              <w:rPr>
                <w:rStyle w:val="IndexLink"/>
              </w:rPr>
              <w:t>32</w:t>
            </w:r>
          </w:hyperlink>
        </w:p>
        <w:p>
          <w:pPr>
            <w:pStyle w:val="Contents3"/>
            <w:tabs>
              <w:tab w:val="clear" w:pos="8459"/>
              <w:tab w:val="right" w:pos="9026" w:leader="dot"/>
            </w:tabs>
            <w:rPr/>
          </w:pPr>
          <w:hyperlink w:anchor="__RefHeading___Toc3561452_2749589250">
            <w:r>
              <w:rPr>
                <w:webHidden/>
                <w:rStyle w:val="IndexLink"/>
              </w:rPr>
              <w:t>4</w:t>
            </w:r>
            <w:r>
              <w:rPr>
                <w:rStyle w:val="IndexLink"/>
                <w:rtl w:val="true"/>
              </w:rPr>
              <w:t xml:space="preserve">. </w:t>
            </w:r>
            <w:r>
              <w:rPr>
                <w:rStyle w:val="IndexLink"/>
                <w:rtl w:val="true"/>
              </w:rPr>
              <w:t>سالگرد کشف حجاب</w:t>
            </w:r>
            <w:r>
              <w:rPr>
                <w:rStyle w:val="IndexLink"/>
                <w:rtl w:val="true"/>
              </w:rPr>
              <w:tab/>
            </w:r>
            <w:r>
              <w:rPr>
                <w:rStyle w:val="IndexLink"/>
              </w:rPr>
              <w:t>34</w:t>
            </w:r>
          </w:hyperlink>
        </w:p>
        <w:p>
          <w:pPr>
            <w:pStyle w:val="Contents2"/>
            <w:tabs>
              <w:tab w:val="clear" w:pos="8743"/>
              <w:tab w:val="right" w:pos="9026" w:leader="dot"/>
            </w:tabs>
            <w:rPr/>
          </w:pPr>
          <w:hyperlink w:anchor="__RefHeading___Toc3561454_2749589250">
            <w:r>
              <w:rPr>
                <w:webHidden/>
                <w:rStyle w:val="IndexLink"/>
                <w:rtl w:val="true"/>
              </w:rPr>
              <w:t>فصل سوم</w:t>
            </w:r>
            <w:r>
              <w:rPr>
                <w:rStyle w:val="IndexLink"/>
                <w:rtl w:val="true"/>
              </w:rPr>
              <w:t xml:space="preserve">: </w:t>
            </w:r>
            <w:r>
              <w:rPr>
                <w:rStyle w:val="IndexLink"/>
                <w:rtl w:val="true"/>
              </w:rPr>
              <w:t xml:space="preserve">چگونگی قیام </w:t>
            </w:r>
            <w:r>
              <w:rPr>
                <w:rStyle w:val="IndexLink"/>
              </w:rPr>
              <w:t>19</w:t>
            </w:r>
            <w:r>
              <w:rPr>
                <w:rStyle w:val="IndexLink"/>
                <w:rtl w:val="true"/>
              </w:rPr>
              <w:t xml:space="preserve"> </w:t>
            </w:r>
            <w:r>
              <w:rPr>
                <w:rStyle w:val="IndexLink"/>
                <w:rtl w:val="true"/>
              </w:rPr>
              <w:t>دی قم</w:t>
            </w:r>
            <w:r>
              <w:rPr>
                <w:rStyle w:val="IndexLink"/>
                <w:rtl w:val="true"/>
              </w:rPr>
              <w:tab/>
            </w:r>
            <w:r>
              <w:rPr>
                <w:rStyle w:val="IndexLink"/>
              </w:rPr>
              <w:t>39</w:t>
            </w:r>
          </w:hyperlink>
        </w:p>
        <w:p>
          <w:pPr>
            <w:pStyle w:val="Contents3"/>
            <w:tabs>
              <w:tab w:val="clear" w:pos="8459"/>
              <w:tab w:val="right" w:pos="9026" w:leader="dot"/>
            </w:tabs>
            <w:rPr/>
          </w:pPr>
          <w:hyperlink w:anchor="__RefHeading___Toc3561456_2749589250">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3561458_2749589250">
            <w:r>
              <w:rPr>
                <w:webHidden/>
                <w:rStyle w:val="IndexLink"/>
              </w:rPr>
              <w:t>1</w:t>
            </w:r>
            <w:r>
              <w:rPr>
                <w:rStyle w:val="IndexLink"/>
                <w:rtl w:val="true"/>
              </w:rPr>
              <w:t xml:space="preserve">. </w:t>
            </w:r>
            <w:r>
              <w:rPr>
                <w:rStyle w:val="IndexLink"/>
                <w:rtl w:val="true"/>
              </w:rPr>
              <w:t>بازتاب اولیه اهانت رژیم به امام خمینی رحمه الله در قم</w:t>
            </w:r>
            <w:r>
              <w:rPr>
                <w:rStyle w:val="IndexLink"/>
                <w:rtl w:val="true"/>
              </w:rPr>
              <w:tab/>
            </w:r>
            <w:r>
              <w:rPr>
                <w:rStyle w:val="IndexLink"/>
              </w:rPr>
              <w:t>41</w:t>
            </w:r>
          </w:hyperlink>
        </w:p>
        <w:p>
          <w:pPr>
            <w:pStyle w:val="Contents3"/>
            <w:tabs>
              <w:tab w:val="clear" w:pos="8459"/>
              <w:tab w:val="right" w:pos="9026" w:leader="dot"/>
            </w:tabs>
            <w:rPr/>
          </w:pPr>
          <w:hyperlink w:anchor="__RefHeading___Toc3561460_2749589250">
            <w:r>
              <w:rPr>
                <w:webHidden/>
                <w:rStyle w:val="IndexLink"/>
              </w:rPr>
              <w:t>2</w:t>
            </w:r>
            <w:r>
              <w:rPr>
                <w:rStyle w:val="IndexLink"/>
                <w:rtl w:val="true"/>
              </w:rPr>
              <w:t xml:space="preserve">. </w:t>
            </w:r>
            <w:r>
              <w:rPr>
                <w:rStyle w:val="IndexLink"/>
                <w:rtl w:val="true"/>
              </w:rPr>
              <w:t>رویارویی همه جانبه حوزه علمیه با رژیم</w:t>
            </w:r>
            <w:r>
              <w:rPr>
                <w:rStyle w:val="IndexLink"/>
                <w:rtl w:val="true"/>
              </w:rPr>
              <w:tab/>
            </w:r>
            <w:r>
              <w:rPr>
                <w:rStyle w:val="IndexLink"/>
              </w:rPr>
              <w:t>42</w:t>
            </w:r>
          </w:hyperlink>
        </w:p>
        <w:p>
          <w:pPr>
            <w:pStyle w:val="Contents3"/>
            <w:tabs>
              <w:tab w:val="clear" w:pos="8459"/>
              <w:tab w:val="right" w:pos="9026" w:leader="dot"/>
            </w:tabs>
            <w:rPr/>
          </w:pPr>
          <w:hyperlink w:anchor="__RefHeading___Toc3561462_2749589250">
            <w:r>
              <w:rPr>
                <w:webHidden/>
                <w:rStyle w:val="IndexLink"/>
              </w:rPr>
              <w:t>3</w:t>
            </w:r>
            <w:r>
              <w:rPr>
                <w:rStyle w:val="IndexLink"/>
                <w:rtl w:val="true"/>
              </w:rPr>
              <w:t xml:space="preserve">. </w:t>
            </w:r>
            <w:r>
              <w:rPr>
                <w:rStyle w:val="IndexLink"/>
                <w:rtl w:val="true"/>
              </w:rPr>
              <w:t xml:space="preserve">قیام مردم قم در صبح و عصر روز </w:t>
            </w:r>
            <w:r>
              <w:rPr>
                <w:rStyle w:val="IndexLink"/>
              </w:rPr>
              <w:t>19</w:t>
            </w:r>
            <w:r>
              <w:rPr>
                <w:rStyle w:val="IndexLink"/>
                <w:rtl w:val="true"/>
              </w:rPr>
              <w:t xml:space="preserve"> </w:t>
            </w:r>
            <w:r>
              <w:rPr>
                <w:rStyle w:val="IndexLink"/>
                <w:rtl w:val="true"/>
              </w:rPr>
              <w:t xml:space="preserve">دی </w:t>
            </w:r>
            <w:r>
              <w:rPr>
                <w:rStyle w:val="IndexLink"/>
              </w:rPr>
              <w:t>1356</w:t>
            </w:r>
            <w:r>
              <w:rPr>
                <w:rStyle w:val="IndexLink"/>
                <w:rtl w:val="true"/>
              </w:rPr>
              <w:t xml:space="preserve"> </w:t>
            </w:r>
            <w:r>
              <w:rPr>
                <w:rStyle w:val="IndexLink"/>
                <w:rtl w:val="true"/>
              </w:rPr>
              <w:t>و برخورد رژیم</w:t>
            </w:r>
            <w:r>
              <w:rPr>
                <w:rStyle w:val="IndexLink"/>
                <w:rtl w:val="true"/>
              </w:rPr>
              <w:tab/>
            </w:r>
            <w:r>
              <w:rPr>
                <w:rStyle w:val="IndexLink"/>
              </w:rPr>
              <w:t>47</w:t>
            </w:r>
          </w:hyperlink>
        </w:p>
        <w:p>
          <w:pPr>
            <w:pStyle w:val="Contents3"/>
            <w:tabs>
              <w:tab w:val="clear" w:pos="8459"/>
              <w:tab w:val="right" w:pos="9026" w:leader="dot"/>
            </w:tabs>
            <w:rPr/>
          </w:pPr>
          <w:hyperlink w:anchor="__RefHeading___Toc3561464_2749589250">
            <w:r>
              <w:rPr>
                <w:webHidden/>
                <w:rStyle w:val="IndexLink"/>
              </w:rPr>
              <w:t>4</w:t>
            </w:r>
            <w:r>
              <w:rPr>
                <w:rStyle w:val="IndexLink"/>
                <w:rtl w:val="true"/>
              </w:rPr>
              <w:t xml:space="preserve">. </w:t>
            </w:r>
            <w:r>
              <w:rPr>
                <w:rStyle w:val="IndexLink"/>
                <w:rtl w:val="true"/>
              </w:rPr>
              <w:t xml:space="preserve">تعداد شهدا و مجروحان قیام </w:t>
            </w:r>
            <w:r>
              <w:rPr>
                <w:rStyle w:val="IndexLink"/>
              </w:rPr>
              <w:t>19</w:t>
            </w:r>
            <w:r>
              <w:rPr>
                <w:rStyle w:val="IndexLink"/>
                <w:rtl w:val="true"/>
              </w:rPr>
              <w:t xml:space="preserve"> </w:t>
            </w:r>
            <w:r>
              <w:rPr>
                <w:rStyle w:val="IndexLink"/>
                <w:rtl w:val="true"/>
              </w:rPr>
              <w:t>دی</w:t>
            </w:r>
            <w:r>
              <w:rPr>
                <w:rStyle w:val="IndexLink"/>
                <w:rtl w:val="true"/>
              </w:rPr>
              <w:tab/>
            </w:r>
            <w:r>
              <w:rPr>
                <w:rStyle w:val="IndexLink"/>
              </w:rPr>
              <w:t>55</w:t>
            </w:r>
          </w:hyperlink>
        </w:p>
        <w:p>
          <w:pPr>
            <w:pStyle w:val="Contents3"/>
            <w:tabs>
              <w:tab w:val="clear" w:pos="8459"/>
              <w:tab w:val="right" w:pos="9026" w:leader="dot"/>
            </w:tabs>
            <w:rPr/>
          </w:pPr>
          <w:hyperlink w:anchor="__RefHeading___Toc3561466_2749589250">
            <w:r>
              <w:rPr>
                <w:webHidden/>
                <w:rStyle w:val="IndexLink"/>
              </w:rPr>
              <w:t>5</w:t>
            </w:r>
            <w:r>
              <w:rPr>
                <w:rStyle w:val="IndexLink"/>
                <w:rtl w:val="true"/>
              </w:rPr>
              <w:t xml:space="preserve">. </w:t>
            </w:r>
            <w:r>
              <w:rPr>
                <w:rStyle w:val="IndexLink"/>
                <w:rtl w:val="true"/>
              </w:rPr>
              <w:t>حذف مقاله رشیدی مطلق در روزنامه های توزیع شده در تهران</w:t>
            </w:r>
            <w:r>
              <w:rPr>
                <w:rStyle w:val="IndexLink"/>
                <w:rtl w:val="true"/>
              </w:rPr>
              <w:tab/>
            </w:r>
            <w:r>
              <w:rPr>
                <w:rStyle w:val="IndexLink"/>
              </w:rPr>
              <w:t>58</w:t>
            </w:r>
          </w:hyperlink>
        </w:p>
        <w:p>
          <w:pPr>
            <w:pStyle w:val="Contents3"/>
            <w:tabs>
              <w:tab w:val="clear" w:pos="8459"/>
              <w:tab w:val="right" w:pos="9026" w:leader="dot"/>
            </w:tabs>
            <w:rPr/>
          </w:pPr>
          <w:hyperlink w:anchor="__RefHeading___Toc3561468_2749589250">
            <w:r>
              <w:rPr>
                <w:webHidden/>
                <w:rStyle w:val="IndexLink"/>
              </w:rPr>
              <w:t>6</w:t>
            </w:r>
            <w:r>
              <w:rPr>
                <w:rStyle w:val="IndexLink"/>
                <w:rtl w:val="true"/>
              </w:rPr>
              <w:t xml:space="preserve">. </w:t>
            </w:r>
            <w:r>
              <w:rPr>
                <w:rStyle w:val="IndexLink"/>
                <w:rtl w:val="true"/>
              </w:rPr>
              <w:t>پایان ماجرا</w:t>
            </w:r>
            <w:r>
              <w:rPr>
                <w:rStyle w:val="IndexLink"/>
                <w:rtl w:val="true"/>
              </w:rPr>
              <w:tab/>
            </w:r>
            <w:r>
              <w:rPr>
                <w:rStyle w:val="IndexLink"/>
              </w:rPr>
              <w:t>58</w:t>
            </w:r>
          </w:hyperlink>
        </w:p>
        <w:p>
          <w:pPr>
            <w:pStyle w:val="Contents2"/>
            <w:tabs>
              <w:tab w:val="clear" w:pos="8743"/>
              <w:tab w:val="right" w:pos="9026" w:leader="dot"/>
            </w:tabs>
            <w:rPr/>
          </w:pPr>
          <w:hyperlink w:anchor="__RefHeading___Toc3561470_2749589250">
            <w:r>
              <w:rPr>
                <w:webHidden/>
                <w:rStyle w:val="IndexLink"/>
                <w:rtl w:val="true"/>
              </w:rPr>
              <w:t xml:space="preserve">فصل چهارم </w:t>
            </w:r>
            <w:r>
              <w:rPr>
                <w:rStyle w:val="IndexLink"/>
                <w:rtl w:val="true"/>
              </w:rPr>
              <w:t xml:space="preserve">: </w:t>
            </w:r>
            <w:r>
              <w:rPr>
                <w:rStyle w:val="IndexLink"/>
                <w:rtl w:val="true"/>
              </w:rPr>
              <w:t xml:space="preserve">واکنش گروه ها و جمعیت های گوناگون به قیام </w:t>
            </w:r>
            <w:r>
              <w:rPr>
                <w:rStyle w:val="IndexLink"/>
              </w:rPr>
              <w:t>19</w:t>
            </w:r>
            <w:r>
              <w:rPr>
                <w:rStyle w:val="IndexLink"/>
                <w:rtl w:val="true"/>
              </w:rPr>
              <w:t xml:space="preserve"> </w:t>
            </w:r>
            <w:r>
              <w:rPr>
                <w:rStyle w:val="IndexLink"/>
                <w:rtl w:val="true"/>
              </w:rPr>
              <w:t>دی</w:t>
            </w:r>
            <w:r>
              <w:rPr>
                <w:rStyle w:val="IndexLink"/>
                <w:rtl w:val="true"/>
              </w:rPr>
              <w:tab/>
            </w:r>
            <w:r>
              <w:rPr>
                <w:rStyle w:val="IndexLink"/>
              </w:rPr>
              <w:t>60</w:t>
            </w:r>
          </w:hyperlink>
        </w:p>
        <w:p>
          <w:pPr>
            <w:pStyle w:val="Contents3"/>
            <w:tabs>
              <w:tab w:val="clear" w:pos="8459"/>
              <w:tab w:val="right" w:pos="9026" w:leader="dot"/>
            </w:tabs>
            <w:rPr/>
          </w:pPr>
          <w:hyperlink w:anchor="__RefHeading___Toc3561472_2749589250">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3561474_2749589250">
            <w:r>
              <w:rPr>
                <w:webHidden/>
                <w:rStyle w:val="IndexLink"/>
              </w:rPr>
              <w:t>1</w:t>
            </w:r>
            <w:r>
              <w:rPr>
                <w:rStyle w:val="IndexLink"/>
                <w:rtl w:val="true"/>
              </w:rPr>
              <w:t xml:space="preserve">. </w:t>
            </w:r>
            <w:r>
              <w:rPr>
                <w:rStyle w:val="IndexLink"/>
                <w:rtl w:val="true"/>
              </w:rPr>
              <w:t>واکنش روحانیت</w:t>
            </w:r>
            <w:r>
              <w:rPr>
                <w:rStyle w:val="IndexLink"/>
                <w:rtl w:val="true"/>
              </w:rPr>
              <w:tab/>
            </w:r>
            <w:r>
              <w:rPr>
                <w:rStyle w:val="IndexLink"/>
              </w:rPr>
              <w:t>61</w:t>
            </w:r>
          </w:hyperlink>
        </w:p>
        <w:p>
          <w:pPr>
            <w:pStyle w:val="Contents3"/>
            <w:tabs>
              <w:tab w:val="clear" w:pos="8459"/>
              <w:tab w:val="right" w:pos="9026" w:leader="dot"/>
            </w:tabs>
            <w:rPr/>
          </w:pPr>
          <w:hyperlink w:anchor="__RefHeading___Toc3561476_2749589250">
            <w:r>
              <w:rPr>
                <w:webHidden/>
                <w:rStyle w:val="IndexLink"/>
              </w:rPr>
              <w:t>2</w:t>
            </w:r>
            <w:r>
              <w:rPr>
                <w:rStyle w:val="IndexLink"/>
                <w:rtl w:val="true"/>
              </w:rPr>
              <w:t xml:space="preserve">. </w:t>
            </w:r>
            <w:r>
              <w:rPr>
                <w:rStyle w:val="IndexLink"/>
                <w:rtl w:val="true"/>
              </w:rPr>
              <w:t>واکنش بازاریان</w:t>
            </w:r>
            <w:r>
              <w:rPr>
                <w:rStyle w:val="IndexLink"/>
                <w:rtl w:val="true"/>
              </w:rPr>
              <w:tab/>
            </w:r>
            <w:r>
              <w:rPr>
                <w:rStyle w:val="IndexLink"/>
              </w:rPr>
              <w:t>69</w:t>
            </w:r>
          </w:hyperlink>
        </w:p>
        <w:p>
          <w:pPr>
            <w:pStyle w:val="Contents3"/>
            <w:tabs>
              <w:tab w:val="clear" w:pos="8459"/>
              <w:tab w:val="right" w:pos="9026" w:leader="dot"/>
            </w:tabs>
            <w:rPr/>
          </w:pPr>
          <w:hyperlink w:anchor="__RefHeading___Toc3561478_2749589250">
            <w:r>
              <w:rPr>
                <w:webHidden/>
                <w:rStyle w:val="IndexLink"/>
              </w:rPr>
              <w:t>3</w:t>
            </w:r>
            <w:r>
              <w:rPr>
                <w:rStyle w:val="IndexLink"/>
                <w:rtl w:val="true"/>
              </w:rPr>
              <w:t xml:space="preserve">. </w:t>
            </w:r>
            <w:r>
              <w:rPr>
                <w:rStyle w:val="IndexLink"/>
                <w:rtl w:val="true"/>
              </w:rPr>
              <w:t>واکنش دانشگاهیان و دانشجویان</w:t>
            </w:r>
            <w:r>
              <w:rPr>
                <w:rStyle w:val="IndexLink"/>
                <w:rtl w:val="true"/>
              </w:rPr>
              <w:tab/>
            </w:r>
            <w:r>
              <w:rPr>
                <w:rStyle w:val="IndexLink"/>
              </w:rPr>
              <w:t>71</w:t>
            </w:r>
          </w:hyperlink>
        </w:p>
        <w:p>
          <w:pPr>
            <w:pStyle w:val="Contents3"/>
            <w:tabs>
              <w:tab w:val="clear" w:pos="8459"/>
              <w:tab w:val="right" w:pos="9026" w:leader="dot"/>
            </w:tabs>
            <w:rPr/>
          </w:pPr>
          <w:hyperlink w:anchor="__RefHeading___Toc3561480_2749589250">
            <w:r>
              <w:rPr>
                <w:webHidden/>
                <w:rStyle w:val="IndexLink"/>
              </w:rPr>
              <w:t>4</w:t>
            </w:r>
            <w:r>
              <w:rPr>
                <w:rStyle w:val="IndexLink"/>
                <w:rtl w:val="true"/>
              </w:rPr>
              <w:t xml:space="preserve">. </w:t>
            </w:r>
            <w:r>
              <w:rPr>
                <w:rStyle w:val="IndexLink"/>
                <w:rtl w:val="true"/>
              </w:rPr>
              <w:t>واکنش گروه های سیاسی</w:t>
            </w:r>
            <w:r>
              <w:rPr>
                <w:rStyle w:val="IndexLink"/>
                <w:rtl w:val="true"/>
              </w:rPr>
              <w:tab/>
            </w:r>
            <w:r>
              <w:rPr>
                <w:rStyle w:val="IndexLink"/>
              </w:rPr>
              <w:t>73</w:t>
            </w:r>
          </w:hyperlink>
        </w:p>
        <w:p>
          <w:pPr>
            <w:pStyle w:val="Contents3"/>
            <w:tabs>
              <w:tab w:val="clear" w:pos="8459"/>
              <w:tab w:val="right" w:pos="9026" w:leader="dot"/>
            </w:tabs>
            <w:rPr/>
          </w:pPr>
          <w:hyperlink w:anchor="__RefHeading___Toc3561482_2749589250">
            <w:r>
              <w:rPr>
                <w:webHidden/>
                <w:rStyle w:val="IndexLink"/>
              </w:rPr>
              <w:t>5</w:t>
            </w:r>
            <w:r>
              <w:rPr>
                <w:rStyle w:val="IndexLink"/>
                <w:rtl w:val="true"/>
              </w:rPr>
              <w:t xml:space="preserve">. </w:t>
            </w:r>
            <w:r>
              <w:rPr>
                <w:rStyle w:val="IndexLink"/>
                <w:rtl w:val="true"/>
              </w:rPr>
              <w:t>واکنش رژیم شاه</w:t>
            </w:r>
            <w:r>
              <w:rPr>
                <w:rStyle w:val="IndexLink"/>
                <w:rtl w:val="true"/>
              </w:rPr>
              <w:tab/>
            </w:r>
            <w:r>
              <w:rPr>
                <w:rStyle w:val="IndexLink"/>
              </w:rPr>
              <w:t>77</w:t>
            </w:r>
          </w:hyperlink>
        </w:p>
        <w:p>
          <w:pPr>
            <w:pStyle w:val="Contents3"/>
            <w:tabs>
              <w:tab w:val="clear" w:pos="8459"/>
              <w:tab w:val="right" w:pos="9026" w:leader="dot"/>
            </w:tabs>
            <w:rPr/>
          </w:pPr>
          <w:hyperlink w:anchor="__RefHeading___Toc3561484_2749589250">
            <w:r>
              <w:rPr>
                <w:webHidden/>
                <w:rStyle w:val="IndexLink"/>
              </w:rPr>
              <w:t>6</w:t>
            </w:r>
            <w:r>
              <w:rPr>
                <w:rStyle w:val="IndexLink"/>
                <w:rtl w:val="true"/>
              </w:rPr>
              <w:t xml:space="preserve">. </w:t>
            </w:r>
            <w:r>
              <w:rPr>
                <w:rStyle w:val="IndexLink"/>
                <w:rtl w:val="true"/>
              </w:rPr>
              <w:t>واکنش دولت امریکا</w:t>
            </w:r>
            <w:r>
              <w:rPr>
                <w:rStyle w:val="IndexLink"/>
                <w:rtl w:val="true"/>
              </w:rPr>
              <w:tab/>
            </w:r>
            <w:r>
              <w:rPr>
                <w:rStyle w:val="IndexLink"/>
              </w:rPr>
              <w:t>81</w:t>
            </w:r>
          </w:hyperlink>
        </w:p>
        <w:p>
          <w:pPr>
            <w:pStyle w:val="Contents3"/>
            <w:tabs>
              <w:tab w:val="clear" w:pos="8459"/>
              <w:tab w:val="right" w:pos="9026" w:leader="dot"/>
            </w:tabs>
            <w:rPr/>
          </w:pPr>
          <w:hyperlink w:anchor="__RefHeading___Toc3561486_2749589250">
            <w:r>
              <w:rPr>
                <w:webHidden/>
                <w:rStyle w:val="IndexLink"/>
              </w:rPr>
              <w:t>7</w:t>
            </w:r>
            <w:r>
              <w:rPr>
                <w:rStyle w:val="IndexLink"/>
                <w:rtl w:val="true"/>
              </w:rPr>
              <w:t xml:space="preserve">. </w:t>
            </w:r>
            <w:r>
              <w:rPr>
                <w:rStyle w:val="IndexLink"/>
                <w:rtl w:val="true"/>
              </w:rPr>
              <w:t>واکنش گروه های مردمی</w:t>
            </w:r>
            <w:r>
              <w:rPr>
                <w:rStyle w:val="IndexLink"/>
                <w:rtl w:val="true"/>
              </w:rPr>
              <w:tab/>
            </w:r>
            <w:r>
              <w:rPr>
                <w:rStyle w:val="IndexLink"/>
              </w:rPr>
              <w:t>82</w:t>
            </w:r>
          </w:hyperlink>
        </w:p>
        <w:p>
          <w:pPr>
            <w:pStyle w:val="Contents3"/>
            <w:tabs>
              <w:tab w:val="clear" w:pos="8459"/>
              <w:tab w:val="right" w:pos="9026" w:leader="dot"/>
            </w:tabs>
            <w:rPr/>
          </w:pPr>
          <w:hyperlink w:anchor="__RefHeading___Toc3561488_2749589250">
            <w:r>
              <w:rPr>
                <w:webHidden/>
                <w:rStyle w:val="IndexLink"/>
              </w:rPr>
              <w:t>8</w:t>
            </w:r>
            <w:r>
              <w:rPr>
                <w:rStyle w:val="IndexLink"/>
                <w:rtl w:val="true"/>
              </w:rPr>
              <w:t xml:space="preserve">. </w:t>
            </w:r>
            <w:r>
              <w:rPr>
                <w:rStyle w:val="IndexLink"/>
                <w:rtl w:val="true"/>
              </w:rPr>
              <w:t xml:space="preserve">بازتاب قیام </w:t>
            </w:r>
            <w:r>
              <w:rPr>
                <w:rStyle w:val="IndexLink"/>
              </w:rPr>
              <w:t>19</w:t>
            </w:r>
            <w:r>
              <w:rPr>
                <w:rStyle w:val="IndexLink"/>
                <w:rtl w:val="true"/>
              </w:rPr>
              <w:t xml:space="preserve"> </w:t>
            </w:r>
            <w:r>
              <w:rPr>
                <w:rStyle w:val="IndexLink"/>
                <w:rtl w:val="true"/>
              </w:rPr>
              <w:t>دی در رسانه ها و مطبوعات داخلی وخارجی</w:t>
            </w:r>
            <w:r>
              <w:rPr>
                <w:rStyle w:val="IndexLink"/>
                <w:rtl w:val="true"/>
              </w:rPr>
              <w:tab/>
            </w:r>
            <w:r>
              <w:rPr>
                <w:rStyle w:val="IndexLink"/>
              </w:rPr>
              <w:t>84</w:t>
            </w:r>
          </w:hyperlink>
        </w:p>
        <w:p>
          <w:pPr>
            <w:pStyle w:val="Contents2"/>
            <w:tabs>
              <w:tab w:val="clear" w:pos="8743"/>
              <w:tab w:val="right" w:pos="9026" w:leader="dot"/>
            </w:tabs>
            <w:rPr/>
          </w:pPr>
          <w:hyperlink w:anchor="__RefHeading___Toc3561490_2749589250">
            <w:r>
              <w:rPr>
                <w:webHidden/>
                <w:rStyle w:val="IndexLink"/>
                <w:rtl w:val="true"/>
              </w:rPr>
              <w:t>فصل پنجم</w:t>
            </w:r>
            <w:r>
              <w:rPr>
                <w:rStyle w:val="IndexLink"/>
                <w:rtl w:val="true"/>
              </w:rPr>
              <w:t xml:space="preserve">: </w:t>
            </w:r>
            <w:r>
              <w:rPr>
                <w:rStyle w:val="IndexLink"/>
                <w:rtl w:val="true"/>
              </w:rPr>
              <w:t xml:space="preserve">پی آمدهای قیام </w:t>
            </w:r>
            <w:r>
              <w:rPr>
                <w:rStyle w:val="IndexLink"/>
              </w:rPr>
              <w:t>19</w:t>
            </w:r>
            <w:r>
              <w:rPr>
                <w:rStyle w:val="IndexLink"/>
                <w:rtl w:val="true"/>
              </w:rPr>
              <w:t xml:space="preserve"> </w:t>
            </w:r>
            <w:r>
              <w:rPr>
                <w:rStyle w:val="IndexLink"/>
                <w:rtl w:val="true"/>
              </w:rPr>
              <w:t>دی قم</w:t>
            </w:r>
            <w:r>
              <w:rPr>
                <w:rStyle w:val="IndexLink"/>
                <w:rtl w:val="true"/>
              </w:rPr>
              <w:tab/>
            </w:r>
            <w:r>
              <w:rPr>
                <w:rStyle w:val="IndexLink"/>
              </w:rPr>
              <w:t>86</w:t>
            </w:r>
          </w:hyperlink>
        </w:p>
        <w:p>
          <w:pPr>
            <w:pStyle w:val="Contents3"/>
            <w:tabs>
              <w:tab w:val="clear" w:pos="8459"/>
              <w:tab w:val="right" w:pos="9026" w:leader="dot"/>
            </w:tabs>
            <w:rPr/>
          </w:pPr>
          <w:hyperlink w:anchor="__RefHeading___Toc3561492_2749589250">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3561494_2749589250">
            <w:r>
              <w:rPr>
                <w:webHidden/>
                <w:rStyle w:val="IndexLink"/>
              </w:rPr>
              <w:t>1</w:t>
            </w:r>
            <w:r>
              <w:rPr>
                <w:rStyle w:val="IndexLink"/>
                <w:rtl w:val="true"/>
              </w:rPr>
              <w:t xml:space="preserve">. </w:t>
            </w:r>
            <w:r>
              <w:rPr>
                <w:rStyle w:val="IndexLink"/>
                <w:rtl w:val="true"/>
              </w:rPr>
              <w:t xml:space="preserve">میزان موفقیت قیام </w:t>
            </w:r>
            <w:r>
              <w:rPr>
                <w:rStyle w:val="IndexLink"/>
              </w:rPr>
              <w:t>19</w:t>
            </w:r>
            <w:r>
              <w:rPr>
                <w:rStyle w:val="IndexLink"/>
                <w:rtl w:val="true"/>
              </w:rPr>
              <w:t xml:space="preserve"> </w:t>
            </w:r>
            <w:r>
              <w:rPr>
                <w:rStyle w:val="IndexLink"/>
                <w:rtl w:val="true"/>
              </w:rPr>
              <w:t>دی</w:t>
            </w:r>
            <w:r>
              <w:rPr>
                <w:rStyle w:val="IndexLink"/>
                <w:rtl w:val="true"/>
              </w:rPr>
              <w:tab/>
            </w:r>
            <w:r>
              <w:rPr>
                <w:rStyle w:val="IndexLink"/>
              </w:rPr>
              <w:t>87</w:t>
            </w:r>
          </w:hyperlink>
        </w:p>
        <w:p>
          <w:pPr>
            <w:pStyle w:val="Contents3"/>
            <w:tabs>
              <w:tab w:val="clear" w:pos="8459"/>
              <w:tab w:val="right" w:pos="9026" w:leader="dot"/>
            </w:tabs>
            <w:rPr/>
          </w:pPr>
          <w:hyperlink w:anchor="__RefHeading___Toc3561496_2749589250">
            <w:r>
              <w:rPr>
                <w:webHidden/>
                <w:rStyle w:val="IndexLink"/>
              </w:rPr>
              <w:t>2</w:t>
            </w:r>
            <w:r>
              <w:rPr>
                <w:rStyle w:val="IndexLink"/>
                <w:rtl w:val="true"/>
              </w:rPr>
              <w:t xml:space="preserve">. </w:t>
            </w:r>
            <w:r>
              <w:rPr>
                <w:rStyle w:val="IndexLink"/>
                <w:rtl w:val="true"/>
              </w:rPr>
              <w:t>تبعید علما</w:t>
            </w:r>
            <w:r>
              <w:rPr>
                <w:rStyle w:val="IndexLink"/>
                <w:rtl w:val="true"/>
              </w:rPr>
              <w:tab/>
            </w:r>
            <w:r>
              <w:rPr>
                <w:rStyle w:val="IndexLink"/>
              </w:rPr>
              <w:t>87</w:t>
            </w:r>
          </w:hyperlink>
        </w:p>
        <w:p>
          <w:pPr>
            <w:pStyle w:val="Contents3"/>
            <w:tabs>
              <w:tab w:val="clear" w:pos="8459"/>
              <w:tab w:val="right" w:pos="9026" w:leader="dot"/>
            </w:tabs>
            <w:rPr/>
          </w:pPr>
          <w:hyperlink w:anchor="__RefHeading___Toc3561498_2749589250">
            <w:r>
              <w:rPr>
                <w:webHidden/>
                <w:rStyle w:val="IndexLink"/>
              </w:rPr>
              <w:t>3</w:t>
            </w:r>
            <w:r>
              <w:rPr>
                <w:rStyle w:val="IndexLink"/>
                <w:rtl w:val="true"/>
              </w:rPr>
              <w:t xml:space="preserve">. </w:t>
            </w:r>
            <w:r>
              <w:rPr>
                <w:rStyle w:val="IndexLink"/>
                <w:rtl w:val="true"/>
              </w:rPr>
              <w:t>بیداری روز افزون مردم</w:t>
            </w:r>
            <w:r>
              <w:rPr>
                <w:rStyle w:val="IndexLink"/>
                <w:rtl w:val="true"/>
              </w:rPr>
              <w:tab/>
            </w:r>
            <w:r>
              <w:rPr>
                <w:rStyle w:val="IndexLink"/>
              </w:rPr>
              <w:t>90</w:t>
            </w:r>
          </w:hyperlink>
        </w:p>
        <w:p>
          <w:pPr>
            <w:pStyle w:val="Contents3"/>
            <w:tabs>
              <w:tab w:val="clear" w:pos="8459"/>
              <w:tab w:val="right" w:pos="9026" w:leader="dot"/>
            </w:tabs>
            <w:rPr/>
          </w:pPr>
          <w:hyperlink w:anchor="__RefHeading___Toc3561500_2749589250">
            <w:r>
              <w:rPr>
                <w:webHidden/>
                <w:rStyle w:val="IndexLink"/>
              </w:rPr>
              <w:t>4</w:t>
            </w:r>
            <w:r>
              <w:rPr>
                <w:rStyle w:val="IndexLink"/>
                <w:rtl w:val="true"/>
              </w:rPr>
              <w:t xml:space="preserve">. </w:t>
            </w:r>
            <w:r>
              <w:rPr>
                <w:rStyle w:val="IndexLink"/>
                <w:rtl w:val="true"/>
              </w:rPr>
              <w:t>شکسته شدن سدّ خفقان</w:t>
            </w:r>
            <w:r>
              <w:rPr>
                <w:rStyle w:val="IndexLink"/>
                <w:rtl w:val="true"/>
              </w:rPr>
              <w:tab/>
            </w:r>
            <w:r>
              <w:rPr>
                <w:rStyle w:val="IndexLink"/>
              </w:rPr>
              <w:t>90</w:t>
            </w:r>
          </w:hyperlink>
        </w:p>
        <w:p>
          <w:pPr>
            <w:pStyle w:val="Contents3"/>
            <w:tabs>
              <w:tab w:val="clear" w:pos="8459"/>
              <w:tab w:val="right" w:pos="9026" w:leader="dot"/>
            </w:tabs>
            <w:rPr/>
          </w:pPr>
          <w:hyperlink w:anchor="__RefHeading___Toc3561502_2749589250">
            <w:r>
              <w:rPr>
                <w:webHidden/>
                <w:rStyle w:val="IndexLink"/>
              </w:rPr>
              <w:t>5</w:t>
            </w:r>
            <w:r>
              <w:rPr>
                <w:rStyle w:val="IndexLink"/>
                <w:rtl w:val="true"/>
              </w:rPr>
              <w:t xml:space="preserve">. </w:t>
            </w:r>
            <w:r>
              <w:rPr>
                <w:rStyle w:val="IndexLink"/>
                <w:rtl w:val="true"/>
              </w:rPr>
              <w:t>آشکار ساختن هویت اصلی انقلاب اسلامی</w:t>
            </w:r>
            <w:r>
              <w:rPr>
                <w:rStyle w:val="IndexLink"/>
                <w:rtl w:val="true"/>
              </w:rPr>
              <w:tab/>
            </w:r>
            <w:r>
              <w:rPr>
                <w:rStyle w:val="IndexLink"/>
              </w:rPr>
              <w:t>91</w:t>
            </w:r>
          </w:hyperlink>
        </w:p>
        <w:p>
          <w:pPr>
            <w:pStyle w:val="Contents3"/>
            <w:tabs>
              <w:tab w:val="clear" w:pos="8459"/>
              <w:tab w:val="right" w:pos="9026" w:leader="dot"/>
            </w:tabs>
            <w:rPr/>
          </w:pPr>
          <w:hyperlink w:anchor="__RefHeading___Toc3561504_2749589250">
            <w:r>
              <w:rPr>
                <w:webHidden/>
                <w:rStyle w:val="IndexLink"/>
              </w:rPr>
              <w:t>6</w:t>
            </w:r>
            <w:r>
              <w:rPr>
                <w:rStyle w:val="IndexLink"/>
                <w:rtl w:val="true"/>
              </w:rPr>
              <w:t xml:space="preserve">. </w:t>
            </w:r>
            <w:r>
              <w:rPr>
                <w:rStyle w:val="IndexLink"/>
                <w:rtl w:val="true"/>
              </w:rPr>
              <w:t>تأثیر قیام بر روی ارکان رژیم</w:t>
            </w:r>
            <w:r>
              <w:rPr>
                <w:rStyle w:val="IndexLink"/>
                <w:rtl w:val="true"/>
              </w:rPr>
              <w:tab/>
            </w:r>
            <w:r>
              <w:rPr>
                <w:rStyle w:val="IndexLink"/>
              </w:rPr>
              <w:t>92</w:t>
            </w:r>
          </w:hyperlink>
        </w:p>
        <w:p>
          <w:pPr>
            <w:pStyle w:val="Contents3"/>
            <w:tabs>
              <w:tab w:val="clear" w:pos="8459"/>
              <w:tab w:val="right" w:pos="9026" w:leader="dot"/>
            </w:tabs>
            <w:rPr/>
          </w:pPr>
          <w:hyperlink w:anchor="__RefHeading___Toc3561506_2749589250">
            <w:r>
              <w:rPr>
                <w:webHidden/>
                <w:rStyle w:val="IndexLink"/>
              </w:rPr>
              <w:t>7</w:t>
            </w:r>
            <w:r>
              <w:rPr>
                <w:rStyle w:val="IndexLink"/>
                <w:rtl w:val="true"/>
              </w:rPr>
              <w:t xml:space="preserve">. </w:t>
            </w:r>
            <w:r>
              <w:rPr>
                <w:rStyle w:val="IndexLink"/>
                <w:rtl w:val="true"/>
              </w:rPr>
              <w:t>افشای دروغین بودن شعارهای حقوق بشر کارتر و فضای باز سیاسی شاه</w:t>
            </w:r>
            <w:r>
              <w:rPr>
                <w:rStyle w:val="IndexLink"/>
                <w:rtl w:val="true"/>
              </w:rPr>
              <w:tab/>
            </w:r>
            <w:r>
              <w:rPr>
                <w:rStyle w:val="IndexLink"/>
              </w:rPr>
              <w:t>93</w:t>
            </w:r>
          </w:hyperlink>
        </w:p>
        <w:p>
          <w:pPr>
            <w:pStyle w:val="Contents3"/>
            <w:tabs>
              <w:tab w:val="clear" w:pos="8459"/>
              <w:tab w:val="right" w:pos="9026" w:leader="dot"/>
            </w:tabs>
            <w:rPr/>
          </w:pPr>
          <w:hyperlink w:anchor="__RefHeading___Toc3561508_2749589250">
            <w:r>
              <w:rPr>
                <w:webHidden/>
                <w:rStyle w:val="IndexLink"/>
              </w:rPr>
              <w:t>8</w:t>
            </w:r>
            <w:r>
              <w:rPr>
                <w:rStyle w:val="IndexLink"/>
                <w:rtl w:val="true"/>
              </w:rPr>
              <w:t xml:space="preserve">. </w:t>
            </w:r>
            <w:r>
              <w:rPr>
                <w:rStyle w:val="IndexLink"/>
                <w:rtl w:val="true"/>
              </w:rPr>
              <w:t>گسترش نفوذ و محبوبیت امام خمینی رحمه الله</w:t>
            </w:r>
            <w:r>
              <w:rPr>
                <w:rStyle w:val="IndexLink"/>
                <w:rtl w:val="true"/>
              </w:rPr>
              <w:tab/>
            </w:r>
            <w:r>
              <w:rPr>
                <w:rStyle w:val="IndexLink"/>
              </w:rPr>
              <w:t>94</w:t>
            </w:r>
          </w:hyperlink>
        </w:p>
        <w:p>
          <w:pPr>
            <w:pStyle w:val="Contents3"/>
            <w:tabs>
              <w:tab w:val="clear" w:pos="8459"/>
              <w:tab w:val="right" w:pos="9026" w:leader="dot"/>
            </w:tabs>
            <w:rPr/>
          </w:pPr>
          <w:hyperlink w:anchor="__RefHeading___Toc3561510_2749589250">
            <w:r>
              <w:rPr>
                <w:webHidden/>
                <w:rStyle w:val="IndexLink"/>
              </w:rPr>
              <w:t>9</w:t>
            </w:r>
            <w:r>
              <w:rPr>
                <w:rStyle w:val="IndexLink"/>
                <w:rtl w:val="true"/>
              </w:rPr>
              <w:t xml:space="preserve">. </w:t>
            </w:r>
            <w:r>
              <w:rPr>
                <w:rStyle w:val="IndexLink"/>
                <w:rtl w:val="true"/>
              </w:rPr>
              <w:t>شکست نظریه جدایی دین از سیاست</w:t>
            </w:r>
            <w:r>
              <w:rPr>
                <w:rStyle w:val="IndexLink"/>
                <w:rtl w:val="true"/>
              </w:rPr>
              <w:tab/>
            </w:r>
            <w:r>
              <w:rPr>
                <w:rStyle w:val="IndexLink"/>
              </w:rPr>
              <w:t>95</w:t>
            </w:r>
          </w:hyperlink>
        </w:p>
        <w:p>
          <w:pPr>
            <w:pStyle w:val="Contents3"/>
            <w:tabs>
              <w:tab w:val="clear" w:pos="8459"/>
              <w:tab w:val="right" w:pos="9026" w:leader="dot"/>
            </w:tabs>
            <w:rPr/>
          </w:pPr>
          <w:hyperlink w:anchor="__RefHeading___Toc3561512_2749589250">
            <w:r>
              <w:rPr>
                <w:webHidden/>
                <w:rStyle w:val="IndexLink"/>
              </w:rPr>
              <w:t>10</w:t>
            </w:r>
            <w:r>
              <w:rPr>
                <w:rStyle w:val="IndexLink"/>
                <w:rtl w:val="true"/>
              </w:rPr>
              <w:t xml:space="preserve">. </w:t>
            </w:r>
            <w:r>
              <w:rPr>
                <w:rStyle w:val="IndexLink"/>
                <w:rtl w:val="true"/>
              </w:rPr>
              <w:t>فراگیر شدن نهضت امام خمینی رحمه الله</w:t>
            </w:r>
            <w:r>
              <w:rPr>
                <w:rStyle w:val="IndexLink"/>
                <w:rtl w:val="true"/>
              </w:rPr>
              <w:tab/>
            </w:r>
            <w:r>
              <w:rPr>
                <w:rStyle w:val="IndexLink"/>
              </w:rPr>
              <w:t>98</w:t>
            </w:r>
          </w:hyperlink>
        </w:p>
        <w:p>
          <w:pPr>
            <w:pStyle w:val="Contents3"/>
            <w:tabs>
              <w:tab w:val="clear" w:pos="8459"/>
              <w:tab w:val="right" w:pos="9026" w:leader="dot"/>
            </w:tabs>
            <w:rPr/>
          </w:pPr>
          <w:hyperlink w:anchor="__RefHeading___Toc3561514_2749589250">
            <w:r>
              <w:rPr>
                <w:webHidden/>
                <w:rStyle w:val="IndexLink"/>
              </w:rPr>
              <w:t>11</w:t>
            </w:r>
            <w:r>
              <w:rPr>
                <w:rStyle w:val="IndexLink"/>
                <w:rtl w:val="true"/>
              </w:rPr>
              <w:t xml:space="preserve">. </w:t>
            </w:r>
            <w:r>
              <w:rPr>
                <w:rStyle w:val="IndexLink"/>
                <w:rtl w:val="true"/>
              </w:rPr>
              <w:t>آشکار شدن ماهیت ضدمردمی رژیم شاه</w:t>
            </w:r>
            <w:r>
              <w:rPr>
                <w:rStyle w:val="IndexLink"/>
                <w:rtl w:val="true"/>
              </w:rPr>
              <w:tab/>
            </w:r>
            <w:r>
              <w:rPr>
                <w:rStyle w:val="IndexLink"/>
              </w:rPr>
              <w:t>99</w:t>
            </w:r>
          </w:hyperlink>
        </w:p>
        <w:p>
          <w:pPr>
            <w:pStyle w:val="Contents3"/>
            <w:tabs>
              <w:tab w:val="clear" w:pos="8459"/>
              <w:tab w:val="right" w:pos="9026" w:leader="dot"/>
            </w:tabs>
            <w:rPr/>
          </w:pPr>
          <w:hyperlink w:anchor="__RefHeading___Toc3561516_2749589250">
            <w:r>
              <w:rPr>
                <w:webHidden/>
                <w:rStyle w:val="IndexLink"/>
              </w:rPr>
              <w:t>12</w:t>
            </w:r>
            <w:r>
              <w:rPr>
                <w:rStyle w:val="IndexLink"/>
                <w:rtl w:val="true"/>
              </w:rPr>
              <w:t xml:space="preserve">. </w:t>
            </w:r>
            <w:r>
              <w:rPr>
                <w:rStyle w:val="IndexLink"/>
                <w:rtl w:val="true"/>
              </w:rPr>
              <w:t>ناامید شدن برخی احزاب و جمعیت های سیاسی</w:t>
            </w:r>
            <w:r>
              <w:rPr>
                <w:rStyle w:val="IndexLink"/>
                <w:rtl w:val="true"/>
              </w:rPr>
              <w:tab/>
            </w:r>
            <w:r>
              <w:rPr>
                <w:rStyle w:val="IndexLink"/>
              </w:rPr>
              <w:t>100</w:t>
            </w:r>
          </w:hyperlink>
        </w:p>
        <w:p>
          <w:pPr>
            <w:pStyle w:val="Contents3"/>
            <w:tabs>
              <w:tab w:val="clear" w:pos="8459"/>
              <w:tab w:val="right" w:pos="9026" w:leader="dot"/>
            </w:tabs>
            <w:rPr/>
          </w:pPr>
          <w:hyperlink w:anchor="__RefHeading___Toc3561518_2749589250">
            <w:r>
              <w:rPr>
                <w:webHidden/>
                <w:rStyle w:val="IndexLink"/>
              </w:rPr>
              <w:t>13</w:t>
            </w:r>
            <w:r>
              <w:rPr>
                <w:rStyle w:val="IndexLink"/>
                <w:rtl w:val="true"/>
              </w:rPr>
              <w:t xml:space="preserve">. </w:t>
            </w:r>
            <w:r>
              <w:rPr>
                <w:rStyle w:val="IndexLink"/>
                <w:rtl w:val="true"/>
              </w:rPr>
              <w:t>سامان دهی و برنامه ریزی نیروهای مذهبی و انقلابی</w:t>
            </w:r>
            <w:r>
              <w:rPr>
                <w:rStyle w:val="IndexLink"/>
                <w:rtl w:val="true"/>
              </w:rPr>
              <w:tab/>
            </w:r>
            <w:r>
              <w:rPr>
                <w:rStyle w:val="IndexLink"/>
              </w:rPr>
              <w:t>101</w:t>
            </w:r>
          </w:hyperlink>
        </w:p>
        <w:p>
          <w:pPr>
            <w:pStyle w:val="Contents3"/>
            <w:tabs>
              <w:tab w:val="clear" w:pos="8459"/>
              <w:tab w:val="right" w:pos="9026" w:leader="dot"/>
            </w:tabs>
            <w:rPr/>
          </w:pPr>
          <w:hyperlink w:anchor="__RefHeading___Toc3561520_2749589250">
            <w:r>
              <w:rPr>
                <w:webHidden/>
                <w:rStyle w:val="IndexLink"/>
              </w:rPr>
              <w:t>14</w:t>
            </w:r>
            <w:r>
              <w:rPr>
                <w:rStyle w:val="IndexLink"/>
                <w:rtl w:val="true"/>
              </w:rPr>
              <w:t xml:space="preserve">. </w:t>
            </w:r>
            <w:r>
              <w:rPr>
                <w:rStyle w:val="IndexLink"/>
                <w:rtl w:val="true"/>
              </w:rPr>
              <w:t xml:space="preserve">سرعت بخشیدن به روند انقلاب اسلامی سال </w:t>
            </w:r>
            <w:r>
              <w:rPr>
                <w:rStyle w:val="IndexLink"/>
              </w:rPr>
              <w:t>1357</w:t>
            </w:r>
            <w:r>
              <w:rPr>
                <w:rStyle w:val="IndexLink"/>
                <w:rtl w:val="true"/>
              </w:rPr>
              <w:tab/>
            </w:r>
            <w:r>
              <w:rPr>
                <w:rStyle w:val="IndexLink"/>
              </w:rPr>
              <w:t>103</w:t>
            </w:r>
          </w:hyperlink>
        </w:p>
        <w:p>
          <w:pPr>
            <w:pStyle w:val="Contents2"/>
            <w:tabs>
              <w:tab w:val="clear" w:pos="8743"/>
              <w:tab w:val="right" w:pos="9026" w:leader="dot"/>
            </w:tabs>
            <w:rPr/>
          </w:pPr>
          <w:hyperlink w:anchor="__RefHeading___Toc3561522_2749589250">
            <w:r>
              <w:rPr>
                <w:webHidden/>
                <w:rStyle w:val="IndexLink"/>
                <w:rtl w:val="true"/>
              </w:rPr>
              <w:t>فصل ششم</w:t>
            </w:r>
            <w:r>
              <w:rPr>
                <w:rStyle w:val="IndexLink"/>
                <w:rtl w:val="true"/>
              </w:rPr>
              <w:t xml:space="preserve">: </w:t>
            </w:r>
            <w:r>
              <w:rPr>
                <w:rStyle w:val="IndexLink"/>
                <w:rtl w:val="true"/>
              </w:rPr>
              <w:t xml:space="preserve">قیام </w:t>
            </w:r>
            <w:r>
              <w:rPr>
                <w:rStyle w:val="IndexLink"/>
              </w:rPr>
              <w:t>19</w:t>
            </w:r>
            <w:r>
              <w:rPr>
                <w:rStyle w:val="IndexLink"/>
                <w:rtl w:val="true"/>
              </w:rPr>
              <w:t xml:space="preserve"> </w:t>
            </w:r>
            <w:r>
              <w:rPr>
                <w:rStyle w:val="IndexLink"/>
                <w:rtl w:val="true"/>
              </w:rPr>
              <w:t>دی در سخنان بزرگان</w:t>
            </w:r>
            <w:r>
              <w:rPr>
                <w:rStyle w:val="IndexLink"/>
                <w:rtl w:val="true"/>
              </w:rPr>
              <w:tab/>
            </w:r>
            <w:r>
              <w:rPr>
                <w:rStyle w:val="IndexLink"/>
              </w:rPr>
              <w:t>106</w:t>
            </w:r>
          </w:hyperlink>
        </w:p>
        <w:p>
          <w:pPr>
            <w:pStyle w:val="Contents3"/>
            <w:tabs>
              <w:tab w:val="clear" w:pos="8459"/>
              <w:tab w:val="right" w:pos="9026" w:leader="dot"/>
            </w:tabs>
            <w:rPr/>
          </w:pPr>
          <w:hyperlink w:anchor="__RefHeading___Toc3561524_2749589250">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3561526_2749589250">
            <w:r>
              <w:rPr>
                <w:webHidden/>
                <w:rStyle w:val="IndexLink"/>
              </w:rPr>
              <w:t>1</w:t>
            </w:r>
            <w:r>
              <w:rPr>
                <w:rStyle w:val="IndexLink"/>
                <w:rtl w:val="true"/>
              </w:rPr>
              <w:t xml:space="preserve">. </w:t>
            </w:r>
            <w:r>
              <w:rPr>
                <w:rStyle w:val="IndexLink"/>
                <w:rtl w:val="true"/>
              </w:rPr>
              <w:t>امام خمینی رحمه الله، رهبر کبیر انقلاب اسلامی ایران</w:t>
            </w:r>
            <w:r>
              <w:rPr>
                <w:rStyle w:val="IndexLink"/>
                <w:rtl w:val="true"/>
              </w:rPr>
              <w:tab/>
            </w:r>
            <w:r>
              <w:rPr>
                <w:rStyle w:val="IndexLink"/>
              </w:rPr>
              <w:t>106</w:t>
            </w:r>
          </w:hyperlink>
        </w:p>
        <w:p>
          <w:pPr>
            <w:pStyle w:val="Contents3"/>
            <w:tabs>
              <w:tab w:val="clear" w:pos="8459"/>
              <w:tab w:val="right" w:pos="9026" w:leader="dot"/>
            </w:tabs>
            <w:rPr/>
          </w:pPr>
          <w:hyperlink w:anchor="__RefHeading___Toc3561528_2749589250">
            <w:r>
              <w:rPr>
                <w:webHidden/>
                <w:rStyle w:val="IndexLink"/>
              </w:rPr>
              <w:t>2</w:t>
            </w:r>
            <w:r>
              <w:rPr>
                <w:rStyle w:val="IndexLink"/>
                <w:rtl w:val="true"/>
              </w:rPr>
              <w:t xml:space="preserve">. </w:t>
            </w:r>
            <w:r>
              <w:rPr>
                <w:rStyle w:val="IndexLink"/>
                <w:rtl w:val="true"/>
              </w:rPr>
              <w:t>مقام معظم رهبری، آیت اللّه خامنه ای</w:t>
            </w:r>
            <w:r>
              <w:rPr>
                <w:rStyle w:val="IndexLink"/>
                <w:rtl w:val="true"/>
              </w:rPr>
              <w:tab/>
            </w:r>
            <w:r>
              <w:rPr>
                <w:rStyle w:val="IndexLink"/>
              </w:rPr>
              <w:t>109</w:t>
            </w:r>
          </w:hyperlink>
        </w:p>
        <w:p>
          <w:pPr>
            <w:pStyle w:val="Contents3"/>
            <w:tabs>
              <w:tab w:val="clear" w:pos="8459"/>
              <w:tab w:val="right" w:pos="9026" w:leader="dot"/>
            </w:tabs>
            <w:rPr/>
          </w:pPr>
          <w:hyperlink w:anchor="__RefHeading___Toc3561530_2749589250">
            <w:r>
              <w:rPr>
                <w:webHidden/>
                <w:rStyle w:val="IndexLink"/>
              </w:rPr>
              <w:t>3</w:t>
            </w:r>
            <w:r>
              <w:rPr>
                <w:rStyle w:val="IndexLink"/>
                <w:rtl w:val="true"/>
              </w:rPr>
              <w:t xml:space="preserve">. </w:t>
            </w:r>
            <w:r>
              <w:rPr>
                <w:rStyle w:val="IndexLink"/>
                <w:rtl w:val="true"/>
              </w:rPr>
              <w:t>آیت اللّه العظمی گلپایگانی رحمه الله</w:t>
            </w:r>
            <w:r>
              <w:rPr>
                <w:rStyle w:val="IndexLink"/>
                <w:rtl w:val="true"/>
              </w:rPr>
              <w:tab/>
            </w:r>
            <w:r>
              <w:rPr>
                <w:rStyle w:val="IndexLink"/>
              </w:rPr>
              <w:t>111</w:t>
            </w:r>
          </w:hyperlink>
        </w:p>
        <w:p>
          <w:pPr>
            <w:pStyle w:val="Contents3"/>
            <w:tabs>
              <w:tab w:val="clear" w:pos="8459"/>
              <w:tab w:val="right" w:pos="9026" w:leader="dot"/>
            </w:tabs>
            <w:rPr/>
          </w:pPr>
          <w:hyperlink w:anchor="__RefHeading___Toc3561532_2749589250">
            <w:r>
              <w:rPr>
                <w:webHidden/>
                <w:rStyle w:val="IndexLink"/>
              </w:rPr>
              <w:t>4</w:t>
            </w:r>
            <w:r>
              <w:rPr>
                <w:rStyle w:val="IndexLink"/>
                <w:rtl w:val="true"/>
              </w:rPr>
              <w:t xml:space="preserve">. </w:t>
            </w:r>
            <w:r>
              <w:rPr>
                <w:rStyle w:val="IndexLink"/>
                <w:rtl w:val="true"/>
              </w:rPr>
              <w:t>آیت اللّه العظمی مرعشی نجفی رحمه الله</w:t>
            </w:r>
            <w:r>
              <w:rPr>
                <w:rStyle w:val="IndexLink"/>
                <w:rtl w:val="true"/>
              </w:rPr>
              <w:tab/>
            </w:r>
            <w:r>
              <w:rPr>
                <w:rStyle w:val="IndexLink"/>
              </w:rPr>
              <w:t>112</w:t>
            </w:r>
          </w:hyperlink>
        </w:p>
        <w:p>
          <w:pPr>
            <w:pStyle w:val="Contents3"/>
            <w:tabs>
              <w:tab w:val="clear" w:pos="8459"/>
              <w:tab w:val="right" w:pos="9026" w:leader="dot"/>
            </w:tabs>
            <w:rPr/>
          </w:pPr>
          <w:hyperlink w:anchor="__RefHeading___Toc3561534_2749589250">
            <w:r>
              <w:rPr>
                <w:webHidden/>
                <w:rStyle w:val="IndexLink"/>
              </w:rPr>
              <w:t>5</w:t>
            </w:r>
            <w:r>
              <w:rPr>
                <w:rStyle w:val="IndexLink"/>
                <w:rtl w:val="true"/>
              </w:rPr>
              <w:t xml:space="preserve">. </w:t>
            </w:r>
            <w:r>
              <w:rPr>
                <w:rStyle w:val="IndexLink"/>
                <w:rtl w:val="true"/>
              </w:rPr>
              <w:t>آیت اللّه ناصر مکارم شیرازی</w:t>
            </w:r>
            <w:r>
              <w:rPr>
                <w:rStyle w:val="IndexLink"/>
                <w:rtl w:val="true"/>
              </w:rPr>
              <w:tab/>
            </w:r>
            <w:r>
              <w:rPr>
                <w:rStyle w:val="IndexLink"/>
              </w:rPr>
              <w:t>113</w:t>
            </w:r>
          </w:hyperlink>
        </w:p>
        <w:p>
          <w:pPr>
            <w:pStyle w:val="Contents3"/>
            <w:tabs>
              <w:tab w:val="clear" w:pos="8459"/>
              <w:tab w:val="right" w:pos="9026" w:leader="dot"/>
            </w:tabs>
            <w:rPr/>
          </w:pPr>
          <w:hyperlink w:anchor="__RefHeading___Toc3561536_2749589250">
            <w:r>
              <w:rPr>
                <w:webHidden/>
                <w:rStyle w:val="IndexLink"/>
              </w:rPr>
              <w:t>6</w:t>
            </w:r>
            <w:r>
              <w:rPr>
                <w:rStyle w:val="IndexLink"/>
                <w:rtl w:val="true"/>
              </w:rPr>
              <w:t xml:space="preserve">. </w:t>
            </w:r>
            <w:r>
              <w:rPr>
                <w:rStyle w:val="IndexLink"/>
                <w:rtl w:val="true"/>
              </w:rPr>
              <w:t>آیت الله وحید خراسانی</w:t>
            </w:r>
            <w:r>
              <w:rPr>
                <w:rStyle w:val="IndexLink"/>
                <w:rtl w:val="true"/>
              </w:rPr>
              <w:tab/>
            </w:r>
            <w:r>
              <w:rPr>
                <w:rStyle w:val="IndexLink"/>
              </w:rPr>
              <w:t>114</w:t>
            </w:r>
          </w:hyperlink>
        </w:p>
        <w:p>
          <w:pPr>
            <w:pStyle w:val="Contents3"/>
            <w:tabs>
              <w:tab w:val="clear" w:pos="8459"/>
              <w:tab w:val="right" w:pos="9026" w:leader="dot"/>
            </w:tabs>
            <w:rPr/>
          </w:pPr>
          <w:hyperlink w:anchor="__RefHeading___Toc3561538_2749589250">
            <w:r>
              <w:rPr>
                <w:webHidden/>
                <w:rStyle w:val="IndexLink"/>
              </w:rPr>
              <w:t>7</w:t>
            </w:r>
            <w:r>
              <w:rPr>
                <w:rStyle w:val="IndexLink"/>
                <w:rtl w:val="true"/>
              </w:rPr>
              <w:t xml:space="preserve">. </w:t>
            </w:r>
            <w:r>
              <w:rPr>
                <w:rStyle w:val="IndexLink"/>
                <w:rtl w:val="true"/>
              </w:rPr>
              <w:t>آیت اللّه نوری همدانی</w:t>
            </w:r>
            <w:r>
              <w:rPr>
                <w:rStyle w:val="IndexLink"/>
                <w:rtl w:val="true"/>
              </w:rPr>
              <w:tab/>
            </w:r>
            <w:r>
              <w:rPr>
                <w:rStyle w:val="IndexLink"/>
              </w:rPr>
              <w:t>115</w:t>
            </w:r>
          </w:hyperlink>
        </w:p>
        <w:p>
          <w:pPr>
            <w:pStyle w:val="Contents3"/>
            <w:tabs>
              <w:tab w:val="clear" w:pos="8459"/>
              <w:tab w:val="right" w:pos="9026" w:leader="dot"/>
            </w:tabs>
            <w:rPr/>
          </w:pPr>
          <w:hyperlink w:anchor="__RefHeading___Toc3561540_2749589250">
            <w:r>
              <w:rPr>
                <w:webHidden/>
                <w:rStyle w:val="IndexLink"/>
              </w:rPr>
              <w:t>8</w:t>
            </w:r>
            <w:r>
              <w:rPr>
                <w:rStyle w:val="IndexLink"/>
                <w:rtl w:val="true"/>
              </w:rPr>
              <w:t xml:space="preserve">. </w:t>
            </w:r>
            <w:r>
              <w:rPr>
                <w:rStyle w:val="IndexLink"/>
                <w:rtl w:val="true"/>
              </w:rPr>
              <w:t>آیت اللّه العظمی سید محمد کاظم شریعتمداری رحمه الله</w:t>
            </w:r>
            <w:r>
              <w:rPr>
                <w:rStyle w:val="IndexLink"/>
                <w:rtl w:val="true"/>
              </w:rPr>
              <w:tab/>
            </w:r>
            <w:r>
              <w:rPr>
                <w:rStyle w:val="IndexLink"/>
              </w:rPr>
              <w:t>116</w:t>
            </w:r>
          </w:hyperlink>
        </w:p>
        <w:p>
          <w:pPr>
            <w:pStyle w:val="Contents3"/>
            <w:tabs>
              <w:tab w:val="clear" w:pos="8459"/>
              <w:tab w:val="right" w:pos="9026" w:leader="dot"/>
            </w:tabs>
            <w:rPr/>
          </w:pPr>
          <w:hyperlink w:anchor="__RefHeading___Toc3561542_2749589250">
            <w:r>
              <w:rPr>
                <w:webHidden/>
                <w:rStyle w:val="IndexLink"/>
              </w:rPr>
              <w:t>13</w:t>
            </w:r>
            <w:r>
              <w:rPr>
                <w:rStyle w:val="IndexLink"/>
                <w:rtl w:val="true"/>
              </w:rPr>
              <w:t xml:space="preserve">. </w:t>
            </w:r>
            <w:r>
              <w:rPr>
                <w:rStyle w:val="IndexLink"/>
                <w:rtl w:val="true"/>
              </w:rPr>
              <w:t>استادان و فضلای حوزه علمیه قم</w:t>
            </w:r>
            <w:r>
              <w:rPr>
                <w:rStyle w:val="IndexLink"/>
                <w:rtl w:val="true"/>
              </w:rPr>
              <w:t>.</w:t>
            </w:r>
            <w:r>
              <w:rPr>
                <w:rStyle w:val="IndexLink"/>
              </w:rPr>
              <w:t>22/10/1356</w:t>
            </w:r>
            <w:r>
              <w:rPr>
                <w:rStyle w:val="IndexLink"/>
                <w:rtl w:val="true"/>
              </w:rPr>
              <w:tab/>
            </w:r>
            <w:r>
              <w:rPr>
                <w:rStyle w:val="IndexLink"/>
              </w:rPr>
              <w:t>117</w:t>
            </w:r>
          </w:hyperlink>
        </w:p>
        <w:p>
          <w:pPr>
            <w:pStyle w:val="Contents3"/>
            <w:tabs>
              <w:tab w:val="clear" w:pos="8459"/>
              <w:tab w:val="right" w:pos="9026" w:leader="dot"/>
            </w:tabs>
            <w:rPr/>
          </w:pPr>
          <w:hyperlink w:anchor="__RefHeading___Toc3561544_2749589250">
            <w:r>
              <w:rPr>
                <w:webHidden/>
                <w:rStyle w:val="IndexLink"/>
              </w:rPr>
              <w:t>11</w:t>
            </w:r>
            <w:r>
              <w:rPr>
                <w:rStyle w:val="IndexLink"/>
                <w:rtl w:val="true"/>
              </w:rPr>
              <w:t xml:space="preserve">. </w:t>
            </w:r>
            <w:r>
              <w:rPr>
                <w:rStyle w:val="IndexLink"/>
                <w:rtl w:val="true"/>
              </w:rPr>
              <w:t>علما و روحانیون شهرهای گوناگون</w:t>
            </w:r>
            <w:r>
              <w:rPr>
                <w:rStyle w:val="IndexLink"/>
                <w:rtl w:val="true"/>
              </w:rPr>
              <w:tab/>
            </w:r>
            <w:r>
              <w:rPr>
                <w:rStyle w:val="IndexLink"/>
              </w:rPr>
              <w:t>118</w:t>
            </w:r>
          </w:hyperlink>
        </w:p>
        <w:p>
          <w:pPr>
            <w:pStyle w:val="Contents2"/>
            <w:tabs>
              <w:tab w:val="clear" w:pos="8743"/>
              <w:tab w:val="right" w:pos="9026" w:leader="dot"/>
            </w:tabs>
            <w:rPr/>
          </w:pPr>
          <w:hyperlink w:anchor="__RefHeading___Toc3561546_2749589250">
            <w:r>
              <w:rPr>
                <w:webHidden/>
                <w:rStyle w:val="IndexLink"/>
                <w:rtl w:val="true"/>
              </w:rPr>
              <w:t>فصل هفتم</w:t>
            </w:r>
            <w:r>
              <w:rPr>
                <w:rStyle w:val="IndexLink"/>
                <w:rtl w:val="true"/>
              </w:rPr>
              <w:t xml:space="preserve">: </w:t>
            </w:r>
            <w:r>
              <w:rPr>
                <w:rStyle w:val="IndexLink"/>
                <w:rtl w:val="true"/>
              </w:rPr>
              <w:t>برگزیده ادب فارسی</w:t>
            </w:r>
            <w:r>
              <w:rPr>
                <w:rStyle w:val="IndexLink"/>
                <w:rtl w:val="true"/>
              </w:rPr>
              <w:tab/>
            </w:r>
            <w:r>
              <w:rPr>
                <w:rStyle w:val="IndexLink"/>
              </w:rPr>
              <w:t>119</w:t>
            </w:r>
          </w:hyperlink>
        </w:p>
        <w:p>
          <w:pPr>
            <w:pStyle w:val="Contents2"/>
            <w:tabs>
              <w:tab w:val="clear" w:pos="8743"/>
              <w:tab w:val="right" w:pos="9026" w:leader="dot"/>
            </w:tabs>
            <w:rPr/>
          </w:pPr>
          <w:hyperlink w:anchor="__RefHeading___Toc3561548_2749589250">
            <w:r>
              <w:rPr>
                <w:webHidden/>
                <w:rStyle w:val="IndexLink"/>
                <w:rtl w:val="true"/>
              </w:rPr>
              <w:t>فصل هشتم</w:t>
            </w:r>
            <w:r>
              <w:rPr>
                <w:rStyle w:val="IndexLink"/>
                <w:rtl w:val="true"/>
              </w:rPr>
              <w:t xml:space="preserve">: </w:t>
            </w:r>
            <w:r>
              <w:rPr>
                <w:rStyle w:val="IndexLink"/>
                <w:rtl w:val="true"/>
              </w:rPr>
              <w:t>همراه با برنامه سازان</w:t>
            </w:r>
            <w:r>
              <w:rPr>
                <w:rStyle w:val="IndexLink"/>
                <w:rtl w:val="true"/>
              </w:rPr>
              <w:tab/>
            </w:r>
            <w:r>
              <w:rPr>
                <w:rStyle w:val="IndexLink"/>
              </w:rPr>
              <w:t>124</w:t>
            </w:r>
          </w:hyperlink>
        </w:p>
        <w:p>
          <w:pPr>
            <w:pStyle w:val="Contents3"/>
            <w:tabs>
              <w:tab w:val="clear" w:pos="8459"/>
              <w:tab w:val="right" w:pos="9026" w:leader="dot"/>
            </w:tabs>
            <w:rPr/>
          </w:pPr>
          <w:hyperlink w:anchor="__RefHeading___Toc3561550_2749589250">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3561552_2749589250">
            <w:r>
              <w:rPr>
                <w:webHidden/>
                <w:rStyle w:val="IndexLink"/>
                <w:rtl w:val="true"/>
              </w:rPr>
              <w:t>پیشنهادهای کلی</w:t>
            </w:r>
            <w:r>
              <w:rPr>
                <w:rStyle w:val="IndexLink"/>
                <w:rtl w:val="true"/>
              </w:rPr>
              <w:tab/>
            </w:r>
            <w:r>
              <w:rPr>
                <w:rStyle w:val="IndexLink"/>
              </w:rPr>
              <w:t>124</w:t>
            </w:r>
          </w:hyperlink>
        </w:p>
        <w:p>
          <w:pPr>
            <w:pStyle w:val="Contents3"/>
            <w:tabs>
              <w:tab w:val="clear" w:pos="8459"/>
              <w:tab w:val="right" w:pos="9026" w:leader="dot"/>
            </w:tabs>
            <w:rPr/>
          </w:pPr>
          <w:hyperlink w:anchor="__RefHeading___Toc3561554_2749589250">
            <w:r>
              <w:rPr>
                <w:webHidden/>
                <w:rStyle w:val="IndexLink"/>
                <w:rtl w:val="true"/>
              </w:rPr>
              <w:t>پیشنهادهای برنامه ای و موضوع های برنامه سازی</w:t>
            </w:r>
            <w:r>
              <w:rPr>
                <w:rStyle w:val="IndexLink"/>
                <w:rtl w:val="true"/>
              </w:rPr>
              <w:tab/>
            </w:r>
            <w:r>
              <w:rPr>
                <w:rStyle w:val="IndexLink"/>
              </w:rPr>
              <w:t>125</w:t>
            </w:r>
          </w:hyperlink>
        </w:p>
        <w:p>
          <w:pPr>
            <w:pStyle w:val="Contents3"/>
            <w:tabs>
              <w:tab w:val="clear" w:pos="8459"/>
              <w:tab w:val="right" w:pos="9026" w:leader="dot"/>
            </w:tabs>
            <w:rPr/>
          </w:pPr>
          <w:hyperlink w:anchor="__RefHeading___Toc3561556_2749589250">
            <w:r>
              <w:rPr>
                <w:webHidden/>
                <w:rStyle w:val="IndexLink"/>
                <w:rtl w:val="true"/>
              </w:rPr>
              <w:t>پرسش های مسابقه ای</w:t>
            </w:r>
            <w:r>
              <w:rPr>
                <w:rStyle w:val="IndexLink"/>
                <w:rtl w:val="true"/>
              </w:rPr>
              <w:tab/>
            </w:r>
            <w:r>
              <w:rPr>
                <w:rStyle w:val="IndexLink"/>
              </w:rPr>
              <w:t>126</w:t>
            </w:r>
          </w:hyperlink>
        </w:p>
        <w:p>
          <w:pPr>
            <w:pStyle w:val="Contents3"/>
            <w:tabs>
              <w:tab w:val="clear" w:pos="8459"/>
              <w:tab w:val="right" w:pos="9026" w:leader="dot"/>
            </w:tabs>
            <w:rPr/>
          </w:pPr>
          <w:hyperlink w:anchor="__RefHeading___Toc3561558_2749589250">
            <w:r>
              <w:rPr>
                <w:webHidden/>
                <w:rStyle w:val="IndexLink"/>
                <w:rtl w:val="true"/>
              </w:rPr>
              <w:t>پرسش های مردمی</w:t>
            </w:r>
            <w:r>
              <w:rPr>
                <w:rStyle w:val="IndexLink"/>
                <w:rtl w:val="true"/>
              </w:rPr>
              <w:tab/>
            </w:r>
            <w:r>
              <w:rPr>
                <w:rStyle w:val="IndexLink"/>
              </w:rPr>
              <w:t>127</w:t>
            </w:r>
          </w:hyperlink>
        </w:p>
        <w:p>
          <w:pPr>
            <w:pStyle w:val="Contents3"/>
            <w:tabs>
              <w:tab w:val="clear" w:pos="8459"/>
              <w:tab w:val="right" w:pos="9026" w:leader="dot"/>
            </w:tabs>
            <w:rPr/>
          </w:pPr>
          <w:hyperlink w:anchor="__RefHeading___Toc3561560_2749589250">
            <w:r>
              <w:rPr>
                <w:webHidden/>
                <w:rStyle w:val="IndexLink"/>
                <w:rtl w:val="true"/>
              </w:rPr>
              <w:t>پرسش های کارشناسی</w:t>
            </w:r>
            <w:r>
              <w:rPr>
                <w:rStyle w:val="IndexLink"/>
                <w:rtl w:val="true"/>
              </w:rPr>
              <w:tab/>
            </w:r>
            <w:r>
              <w:rPr>
                <w:rStyle w:val="IndexLink"/>
              </w:rPr>
              <w:t>128</w:t>
            </w:r>
          </w:hyperlink>
        </w:p>
        <w:p>
          <w:pPr>
            <w:pStyle w:val="Contents2"/>
            <w:tabs>
              <w:tab w:val="clear" w:pos="8743"/>
              <w:tab w:val="right" w:pos="9026" w:leader="dot"/>
            </w:tabs>
            <w:rPr/>
          </w:pPr>
          <w:hyperlink w:anchor="__RefHeading___Toc3561562_2749589250">
            <w:r>
              <w:rPr>
                <w:webHidden/>
                <w:rStyle w:val="IndexLink"/>
                <w:rtl w:val="true"/>
              </w:rPr>
              <w:t>کتاب نامه</w:t>
            </w:r>
            <w:r>
              <w:rPr>
                <w:rStyle w:val="IndexLink"/>
                <w:rtl w:val="true"/>
              </w:rPr>
              <w:tab/>
            </w:r>
            <w:r>
              <w:rPr>
                <w:rStyle w:val="IndexLink"/>
              </w:rPr>
              <w:t>130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05_34512"/>
      <w:bookmarkStart w:id="1" w:name="pg3505_34512"/>
      <w:bookmarkEnd w:id="1"/>
    </w:p>
    <w:p>
      <w:pPr>
        <w:pStyle w:val="Heading2"/>
        <w:numPr>
          <w:ilvl w:val="1"/>
          <w:numId w:val="1"/>
        </w:numPr>
        <w:rPr/>
      </w:pPr>
      <w:bookmarkStart w:id="2" w:name="pg3505_34512"/>
      <w:bookmarkStart w:id="3" w:name="__RefHeading___Toc3561422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ملایی‌پور، جواد</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آذرخش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ویژه‌نامه قیام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ملایی‌پور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۸۰۲</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ویژه‌نامه قیام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نوزده دی‌ماه </w:t>
      </w:r>
      <w:r>
        <w:rPr>
          <w:rFonts w:ascii="IRNazanin" w:hAnsi="IRNazanin" w:eastAsia="IRNazanin"/>
          <w:color w:val="111111"/>
          <w:sz w:val="28"/>
          <w:sz w:val="28"/>
          <w:szCs w:val="28"/>
          <w:lang w:bidi="fa-IR"/>
        </w:rPr>
        <w:t>۱۳۵۶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w:t>
      </w:r>
      <w:r>
        <w:rPr>
          <w:rFonts w:ascii="IRNazanin" w:hAnsi="IRNazanin" w:eastAsia="IRNazanin"/>
          <w:color w:val="111111"/>
          <w:sz w:val="28"/>
          <w:sz w:val="28"/>
          <w:szCs w:val="28"/>
          <w:lang w:bidi="fa-IR"/>
        </w:rPr>
        <w:t>۱۳۲۰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 و قیامها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w:t>
      </w:r>
      <w:r>
        <w:rPr>
          <w:rFonts w:ascii="IRNazanin" w:hAnsi="IRNazanin" w:eastAsia="IRNazanin"/>
          <w:color w:val="111111"/>
          <w:sz w:val="28"/>
          <w:sz w:val="28"/>
          <w:szCs w:val="28"/>
          <w:lang w:bidi="fa-IR"/>
        </w:rPr>
        <w:t>۱۳۵۷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۱۵۶۵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۰۸۲۴۰۴۵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۱۰۴۰۱۵۵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61424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505_34515"/>
      <w:bookmarkStart w:id="8" w:name="pg3505_34515"/>
      <w:bookmarkEnd w:id="8"/>
    </w:p>
    <w:p>
      <w:pPr>
        <w:pStyle w:val="Heading2"/>
        <w:numPr>
          <w:ilvl w:val="1"/>
          <w:numId w:val="1"/>
        </w:numPr>
        <w:rPr/>
      </w:pPr>
      <w:bookmarkStart w:id="9" w:name="pg3505_34515"/>
      <w:bookmarkStart w:id="10" w:name="__RefHeading___Toc3561426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سیاسی ـ اجتماعی کشور در آستانه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قم</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رژیم شاه</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نیروهای مخالف رژیم شاه</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کلی و عمومی مردم ایران در سال </w:t>
      </w:r>
      <w:r>
        <w:rPr>
          <w:rFonts w:eastAsia="IRNazanin" w:cs="IRNazanin"/>
          <w:color w:val="111111"/>
          <w:sz w:val="28"/>
          <w:szCs w:val="28"/>
          <w:lang w:bidi="fa-IR"/>
        </w:rPr>
        <w:t>135613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و انگیزه‌های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قم</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استمرار مبارزه با رژیم شاه</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 اختناق و سرکوب</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آیت اللّه حاج سید مصطفی خمینی رحمه‌الله</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سالگرد کشف حجاب</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قم</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بازتاب اولیه اهانت رژیم به امام خمینی رحمه‌الله در قم</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رویارویی همه جانبه حوزه علمیه با رژیم</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مردم قم در صبح و عصر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 رژیم</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شهدا و مجروحان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مقاله رشیدی مطلق در روزنامه‌های توزیع شده در تهران</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ماجرا</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 گروه‌ها و جمعیت‌های گوناگون به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 روحانیت</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 بازاریان</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 دانشگاهیان و دانشجویان</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 گروه‌های سیاسی</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 رژیم شاه</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 دولت امریکا</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 گروه‌های مردمی</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بازتاب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در رسانه‌ها و مطبوعات داخلی وخارجی</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پی‌آمدهای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قم</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موفقیت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تبعید علما</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بیداری روز افزون مردم</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شکسته شدن سدّ خفقان</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آشکار ساختن هویت اصلی انقلاب اسلامی</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قیام بر روی ارکان رژیم</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افشای دروغین بودن شعارهای حقوق بشر کارتر و فضای باز سیاسی شاه</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نفوذ و محبوبیت امام خمینی رحمه‌الله</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 نظریه جدایی دین از سیاست</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فراگیر شدن نهضت امام خمینی رحمه‌الله</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آشکار شدن ماهیت ضدمردمی رژیم شاه</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ناامید شدن برخی احزاب و جمعیت‌های سیاسی</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سامان‌دهی و برنامه‌ریزی نیروهای مذهبی و انقلابی</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سرعت بخشیدن به روند انقلاب اسلامی سال </w:t>
      </w:r>
      <w:r>
        <w:rPr>
          <w:rFonts w:eastAsia="IRNazanin" w:cs="IRNazanin"/>
          <w:color w:val="111111"/>
          <w:sz w:val="28"/>
          <w:szCs w:val="28"/>
          <w:lang w:bidi="fa-IR"/>
        </w:rPr>
        <w:t>135789</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در سخنان بزرگان</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رحمه‌الله، رهبر کبیر انقلاب اسلامی ایران</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معظم رهبری، آیت‌اللّه خامنه‌ای</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العظمی گلپایگانی رحمه‌الله</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العظمی مرعشی‌نجفی رحمه‌الله</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ناصر مکارم شیرازی</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وحید خراسانی</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نوری همدانی</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العظمی سید محمد کاظم شریعتمداری رحمه‌الله</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استادان و فضلای حوزه علمیه قم</w:t>
      </w:r>
      <w:r>
        <w:rPr>
          <w:rFonts w:eastAsia="IRNazanin" w:cs="IRNazanin"/>
          <w:color w:val="111111"/>
          <w:sz w:val="28"/>
          <w:szCs w:val="28"/>
          <w:rtl w:val="true"/>
          <w:lang w:bidi="fa-IR"/>
        </w:rPr>
        <w:t>.</w:t>
      </w:r>
      <w:r>
        <w:rPr>
          <w:rFonts w:eastAsia="IRNazanin" w:cs="IRNazanin"/>
          <w:color w:val="111111"/>
          <w:sz w:val="28"/>
          <w:szCs w:val="28"/>
          <w:lang w:bidi="fa-IR"/>
        </w:rPr>
        <w:t>22/10/1356103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 و روحانیون شهرهای گوناگون</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ادب فارسی</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گرمای انقلاب در سرمای دی</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پیشنهادهای کلی</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پیشنهادهای برنامه‌ای و موضوع‌های برنامه‌سازی</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پرسش‌های مسابقه‌ای</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پرسش‌های مردمی</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پرسش‌های کارشناسی</w:t>
      </w:r>
      <w:r>
        <w:rPr>
          <w:rFonts w:eastAsia="IRNazanin" w:cs="IRNazanin"/>
          <w:color w:val="111111"/>
          <w:sz w:val="28"/>
          <w:szCs w:val="28"/>
          <w:lang w:bidi="fa-IR"/>
        </w:rPr>
        <w:t>114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bookmarkStart w:id="12" w:name="pg3505_34523"/>
    </w:p>
    <w:p>
      <w:pPr>
        <w:pStyle w:val="Heading2"/>
        <w:numPr>
          <w:ilvl w:val="1"/>
          <w:numId w:val="1"/>
        </w:numPr>
        <w:rPr/>
      </w:pPr>
      <w:bookmarkStart w:id="13" w:name="__RefHeading___Toc3561428_2749589250"/>
      <w:bookmarkStart w:id="14" w:name="_Toc4"/>
      <w:bookmarkEnd w:id="12"/>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انقلاب ما انفجار نور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w:t>
      </w:r>
    </w:p>
    <w:p>
      <w:pPr>
        <w:pStyle w:val="BookText"/>
        <w:rPr/>
      </w:pPr>
      <w:r>
        <w:rPr>
          <w:rFonts w:ascii="IRNazanin" w:hAnsi="IRNazanin" w:eastAsia="IRNazanin"/>
          <w:color w:val="111111"/>
          <w:sz w:val="28"/>
          <w:sz w:val="28"/>
          <w:szCs w:val="28"/>
          <w:rtl w:val="true"/>
          <w:lang w:bidi="fa-IR"/>
        </w:rPr>
        <w:t>انقلاب اسلامی ایران دست آورد سال ها تلاش و مبارزه خستگی ناپذیر ملت فهیم و قهرمان ایران است که بررسی دقیق و کامل این مبارزات و حماسه آفرینی ها، نسل جوان ما را با حقیقت انقلاب آشنا می کند و در خنثی سازی توطئه ها اثرگذار خواهد بود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مردم شهر مقدس قم و شهر خون و قیام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حماسه ای خونین است که در حقیقت، نقطه آغاز مبارزه قاطع و پی گیر امت اسلامی با رژیم منحوس پادشاهی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که اختناق حاکم، همه فریادهای ملت محروم و دربند را در سینه، خفه کرده بود، فریاد پر خروش و هماهنگ مردم قم یک باره آسمان ایران را شکافت و خواب دژخیمان پهلوی را برآشفت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توهین آمیزی که به دستور شاه خاین علیه امید مستضعفان و مرجع شیعیان جهان، امام خمینی رحمه الله به چاپ رسیده بود، هم چون جرقه ای، باروت خشم مردم مسلمان قم را منفجر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نامردمی شاه نیز بنا بر ماهیت ضد خدایی و ضد مردمی خویش به مزدورانش دستور داد تا به سوی مردم بی دفاع شلیک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خون پاک و مطهر مسلمانان مبارز را به زمین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شلیک هر گلوله، بانگ پر شکوه تکبیر مردان و زنان این شهر، رساتر و پر طنین تر و مشعل انقلاب از خون شهیدان، فروزان تر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 مقدس، شهرهای دیگر را نیز فرا گرفت و تبریز از قم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ها نیز به کمک هم آمدند و سرانجام، در ماه محرم و صفر، خشم فراگیر ملت مسلمان ایران خروشید تا آن موج خون در بهمن ماه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ساحل پیروزی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گر ارجمند جناب آقای جواد ملایی پور در این مجموعه کوشیده است تا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را بررسی و نمایی از آن را در اختیار برنامه سازان و تهیه کنندگان عزیز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ایشان، امید است که مورد استفاده مطلوب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5" w:name="pg3505_34526"/>
    </w:p>
    <w:p>
      <w:pPr>
        <w:pStyle w:val="Heading2"/>
        <w:numPr>
          <w:ilvl w:val="1"/>
          <w:numId w:val="1"/>
        </w:numPr>
        <w:rPr/>
      </w:pPr>
      <w:bookmarkStart w:id="16" w:name="__RefHeading___Toc3561430_2749589250"/>
      <w:bookmarkStart w:id="17" w:name="_Toc5"/>
      <w:bookmarkEnd w:id="15"/>
      <w:bookmarkEnd w:id="16"/>
      <w:r>
        <w:rPr>
          <w:rtl w:val="true"/>
        </w:rPr>
        <w:t>پیش گفتار</w:t>
      </w:r>
      <w:bookmarkEnd w:id="17"/>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در فرهنگ دینی ما، به مطالعه تاریخ و توجه به آن، به ویژه تاریخ اسلام که هدایتگر و چراغ راه آینده و درس عبرتی برای نسل های بعدی به شمار می رود، بسیار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جاودانه و همگانی اسلام و مسلمانان، در طول تاریخ با مخالفانی روبه رو بوده اند که این مخالفت، گاهی به جنگ ها و قیام هایی برای حفظ اسلام و اجرای احکام اسلام انجامیده و به پیروزی ها یا شکست هایی منجر شده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ایران نیز که بر پایه دین، ارزش های الهی و فرهنگ اصیل مردم ایران و با رهبری روحانیان و جان فشانی مؤمنان برپا و استوار شده، نتیجه سال ها مبارزه، تبعید، زندان، شکنجه، شهادت و قیام 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قیام ها، قیام مردم شهر مقدس خون و قیام قم بود که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از جهت علت ها، چگونگی، پی آمدها، واکنش ها و بازتاب ها و جایگاه تاریخی و سیاسی، ویژگی های خاص خود را دارد که با پژوهش کوتاهی در این مورد می توان دریافت که در آن روز، روحانیت و دین داران واقعی که همیشه پیشتاز مبارزه با طاغوت، ستم کاران و استبداد بوده اند، با هدف تشکیل </w:t>
      </w:r>
    </w:p>
    <w:p>
      <w:pPr>
        <w:pStyle w:val="BookText"/>
        <w:rPr/>
      </w:pPr>
      <w:r>
        <w:rPr>
          <w:rFonts w:ascii="IRNazanin" w:hAnsi="IRNazanin" w:eastAsia="IRNazanin"/>
          <w:color w:val="111111"/>
          <w:sz w:val="28"/>
          <w:sz w:val="28"/>
          <w:szCs w:val="28"/>
          <w:rtl w:val="true"/>
          <w:lang w:bidi="fa-IR"/>
        </w:rPr>
        <w:t>حکومت اسلامی، اجرای احکام الهی و گسترش عدالت و ارزش های الهی، در شهر علم و اجتهاد قم ـ شهر حرم اهل بیت علیهم السلام ـ قیام کردند و ستمگران، آنان را با گلوله های آتشین به خاک و خون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دو نکته مهم دربرداشت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مظلومیت اسلام و امام خمینی رحمه الله و لزوم پاسداری از قداست مرجعیت و ولایت فقیه و دوم، اعتراض به گسترش فساد، استبداد و اختناق 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جرقه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تاریخ درخشید و به دنبال مخالفت ها و اعتراض های پی درپی، پس از گذشت یک سال، بنیان حکومت ستم شاهی را ویران کرد و سرانجام انقلاب اسلامی پیروز 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ایران، مهم ترین حادثه سیاسی ـ مذهبی قرن و گسترده ترین و ژرف ترین تحول فرهنگی ـ اجتماعی ملت ایران به شمار می رود و نقطه عطفی است که در پی آن، حاکمیت اسلامی برقرار شد و با گسترده شدن پرتو حق، ظلمت باطل از میان رفت</w:t>
      </w:r>
      <w:r>
        <w:rPr>
          <w:rFonts w:eastAsia="IRNazanin" w:cs="IRNazanin"/>
          <w:color w:val="111111"/>
          <w:sz w:val="28"/>
          <w:szCs w:val="28"/>
          <w:rtl w:val="true"/>
          <w:lang w:bidi="fa-IR"/>
        </w:rPr>
        <w:t xml:space="preserve">. </w:t>
      </w:r>
      <w:bookmarkStart w:id="18" w:name="pg3505_34530"/>
    </w:p>
    <w:p>
      <w:pPr>
        <w:pStyle w:val="Heading2"/>
        <w:numPr>
          <w:ilvl w:val="1"/>
          <w:numId w:val="1"/>
        </w:numPr>
        <w:rPr/>
      </w:pPr>
      <w:bookmarkStart w:id="19" w:name="__RefHeading___Toc3561432_2749589250"/>
      <w:bookmarkStart w:id="20" w:name="_Toc6"/>
      <w:bookmarkEnd w:id="18"/>
      <w:bookmarkEnd w:id="19"/>
      <w:r>
        <w:rPr>
          <w:rtl w:val="true"/>
        </w:rPr>
        <w:t>فصل اول</w:t>
      </w:r>
      <w:r>
        <w:rPr>
          <w:rtl w:val="true"/>
        </w:rPr>
        <w:t xml:space="preserve">: </w:t>
      </w:r>
      <w:r>
        <w:rPr>
          <w:rtl w:val="true"/>
        </w:rPr>
        <w:t xml:space="preserve">وضعیت سیاسی ـ اجتماعی کشور در آستانه قیام </w:t>
      </w:r>
      <w:r>
        <w:rPr/>
        <w:t>19</w:t>
      </w:r>
      <w:r>
        <w:rPr>
          <w:rtl w:val="true"/>
        </w:rPr>
        <w:t xml:space="preserve"> </w:t>
      </w:r>
      <w:r>
        <w:rPr>
          <w:rtl w:val="true"/>
        </w:rPr>
        <w:t>دی قم</w:t>
      </w:r>
      <w:bookmarkEnd w:id="20"/>
    </w:p>
    <w:p>
      <w:pPr>
        <w:pStyle w:val="Heading3"/>
        <w:numPr>
          <w:ilvl w:val="2"/>
          <w:numId w:val="1"/>
        </w:numPr>
        <w:rPr/>
      </w:pPr>
      <w:bookmarkStart w:id="21" w:name="__RefHeading___Toc3561434_2749589250"/>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سیاسی ـ اجتماعی کشور در آستانه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قم در زمانی رخ داد که شرایط حاکم بر رژیم و اوضاع داخلی و خارجی نیروهای مخالف شاه، زمینه های بروز آن را نشان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در حالی روی داد که رژیم اقتدار بسیار و درآمد بالایی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رابطه خارجی رژیم با کشورهای مهم دنیا بسیار عالی بود و در مطمئن ترین حالت طبیعی خود به سر می برد، تا حدی که هیچ کس گمان نمی کرد به زودی با چالش مهمی رودررو گردد، ولی اگر پیروزی انقلاب را همانند حضرت امام خمینی رحمه الله نتیجه اراده الهی بدانیم، همه چیز ممکن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رژیم در اوج اقتدار است، مبارزان سرکوب شده اند و گروهی نیز در زندان ها شکنجه می شوند، علما و بزرگان در تبعید به سر می برند، افراد مهم و مؤثر زیر نظر هستند و در هنگامی که رهبر اصلی مبارزه به خارج از ایران تبعید شده و اوضاع داخلی و خارجی کشور به سود رژیم بوده و شاه سرمست و مغرور است؛ مقاله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ایران و استعمار سرخ و سیاه با هدف اهانت به امام خمینی رحمه الله در روزنامه اطلاعات به چاپ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ناگهان با قیامی پرشور، سکوت را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با قم همراه می شود؛ مردم تبریز، </w:t>
      </w:r>
      <w:bookmarkStart w:id="23" w:name="pg3505_34532"/>
    </w:p>
    <w:p>
      <w:pPr>
        <w:pStyle w:val="BookText"/>
        <w:rPr/>
      </w:pPr>
      <w:bookmarkEnd w:id="23"/>
      <w:r>
        <w:rPr>
          <w:rFonts w:ascii="IRNazanin" w:hAnsi="IRNazanin" w:eastAsia="IRNazanin"/>
          <w:color w:val="111111"/>
          <w:sz w:val="28"/>
          <w:sz w:val="28"/>
          <w:szCs w:val="28"/>
          <w:rtl w:val="true"/>
          <w:lang w:bidi="fa-IR"/>
        </w:rPr>
        <w:t>یزد، ورامین و شیراز به حرکت درمی آیند و و رژیم شاه، با بحران بزرگی روبه رو می شود</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24" w:name="__RefHeading___Toc3561436_2749589250"/>
      <w:bookmarkStart w:id="25" w:name="_Toc8"/>
      <w:bookmarkEnd w:id="24"/>
      <w:r>
        <w:rPr/>
        <w:t>1</w:t>
      </w:r>
      <w:r>
        <w:rPr>
          <w:rtl w:val="true"/>
        </w:rPr>
        <w:t xml:space="preserve">. </w:t>
      </w:r>
      <w:r>
        <w:rPr>
          <w:rtl w:val="true"/>
        </w:rPr>
        <w:t>وضعیت رژیم شاه</w:t>
      </w:r>
      <w:bookmarkEnd w:id="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رژیم شاه</w:t>
      </w:r>
    </w:p>
    <w:p>
      <w:pPr>
        <w:pStyle w:val="BookText"/>
        <w:rPr/>
      </w:pPr>
      <w:r>
        <w:rPr>
          <w:rFonts w:ascii="IRNazanin" w:hAnsi="IRNazanin" w:eastAsia="IRNazanin"/>
          <w:color w:val="111111"/>
          <w:sz w:val="28"/>
          <w:sz w:val="28"/>
          <w:szCs w:val="28"/>
          <w:rtl w:val="true"/>
          <w:lang w:bidi="fa-IR"/>
        </w:rPr>
        <w:t xml:space="preserve">در سال های دهه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پنداشت که حکومت سلطنتی پهلوی با پایه های محکم، اقتدار فراوان، درآمدهای سرشار، سرکوب نیروهای مخالف و ایجاد فضای خفقان و وحشت، دستخوش دگرگونی و انقلاب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درآمدهای هنگفت نفتی، ارتش مدرن چند صد هزار نفری، تشکیلات امنیتی دقیق و خشن ساواک، دوستان بانفوذ و نیرومند در سطح منطقه و جهان، از عوامل قدرت شاه و رژیم او به حساب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هرگونه ادعای سقوط و براندازی رژیم، به وسیله نیروهای مخالف داخلی از مذهبی و غیرمذهبی، باورناپذیر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ناباوری، ناشی از این اندیشه بود که شاه نیرومند و اصلاح گر است و مخالفت با او، مخالفت با نوگرایی و اصلاحات اساسی به شمار می رود و کسی با اصلاحات، مخالفتی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مخالفتی محکوم به شکست و نابودی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خطری شاه را تهدید نمی کرد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کشورهای غربی به ویژه امریکا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بیش از پیش به حمایت از رژیم شاه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تصویب اصول انقلاب </w:t>
      </w:r>
    </w:p>
    <w:p>
      <w:pPr>
        <w:pStyle w:val="BookText"/>
        <w:rPr/>
      </w:pPr>
      <w:r>
        <w:rPr>
          <w:rFonts w:ascii="IRNazanin" w:hAnsi="IRNazanin" w:eastAsia="IRNazanin"/>
          <w:color w:val="111111"/>
          <w:sz w:val="28"/>
          <w:sz w:val="28"/>
          <w:szCs w:val="28"/>
          <w:rtl w:val="true"/>
          <w:lang w:bidi="fa-IR"/>
        </w:rPr>
        <w:t xml:space="preserve">سفید شاه و نیز سرکوب شدید و خونین قیام روحانیت و مردم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خفقان و استبداد افزون تر شد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بلند پروازی های منطقه ای شاه که کاملاً با دیدگاه استراتژیک امریکایی ها هماهنگ بود، بدان جا انجامید که در گام اول امنیت خلیج فارس به ایران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امریکا به حمایت شدید و تقویت و تسلیح همه سویه ایران پرداخت و رژیم اجازه دادند هرگونه سلاح غیر هسته ای را به هر میزانی که می خواهد،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تصمیم ها در آغاز دهه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بر این باور بود که مردم امریکا خواهان و پشتیبان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خواه ناخواه حکومت ایران را به حکومتی دست نشانده امریکا تبدیل و زمینه های سلطه امریکا بر ایران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رابطه سلطه آمیز بین المللی بر سیاست داخلی کشور سلطه پذیر به شدت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جایگاه دولت سلطه پذیر برای حفظ امنیت دولت سلطه گر اهمیت استراتژیک داشته باشد، کشور سلطه گر معمولاً هرگونه کالا و خدمات ضروری از جمله کمک های اقتصادی اضطراری را برای کشور یاد شده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حتی زمینه های دخالت نظامی را برای حفظ ثبات سیاسی آن کشور آماده می 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دخالت های نظامی و سیاسی ایران در کشورهای گوناگون از جمله </w:t>
      </w:r>
    </w:p>
    <w:p>
      <w:pPr>
        <w:pStyle w:val="BookText"/>
        <w:rPr/>
      </w:pPr>
      <w:r>
        <w:rPr>
          <w:rFonts w:ascii="IRNazanin" w:hAnsi="IRNazanin" w:eastAsia="IRNazanin"/>
          <w:color w:val="111111"/>
          <w:sz w:val="28"/>
          <w:sz w:val="28"/>
          <w:szCs w:val="28"/>
          <w:rtl w:val="true"/>
          <w:lang w:bidi="fa-IR"/>
        </w:rPr>
        <w:t>کمک به کردهای عراق، لشکرکشی به ظفار عمان، مداخله در شاخ آفریقا و نیز کمک های مؤثر ایران به کشورهای دیگر و مؤسسه های بین المللی و منطقه ای، هم چنین دخالت غیرمستقیم در جنگ ویتنام، شاه را در جایگاه مناسبی قرار داده بود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محمد رضا پهلوی، برنامه پیشرفت اقتصادی پر سروصدایی را در پیش گرفته بود و به خود می بالید که تا پایان این قرن، کشورش یک قدرت بزرگ در منطقه و جهان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ایران و حکومت شاه در آن دوره به میل شخص شاه و امریکا وابسته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عمیق میان دو کشور ایران و امریکا، روابط همه سویه با اروپای غربی، اروپای شرقی، کشورهای عرب منطقه، همسایگان شرقی و حتی کشور شوروی سابق، ثبات و جایگاه برتر رژیم را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کارشناسان همانند ناظران رخدادها، چه در داخل ایران و چه در کشورهای دیگر، از پدید آمدن انقلابی سریع شگفت زده ماندند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شاه مجبور شد فضای باز سیاسی ایجاد کند، شرایط تا حدودی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امریکا، این بار با شعار حقوق بشر و فضای باز سیاسی، به برتری و تسلط خود بر کشورهای اطراف می اندیشیدند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شاه به دلیل وابستگی به امریکا مجبور بود سیاست جدید دموکرات های پیروز در انتخابات ریاست جمهوری امریکا را بپذیرد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اعلان فضای باز سیاسی سبب شد تا اوضاع سیاسی کمی تحمل پذیر شود، خشونت و دیکتاتوری تعدیل یابد و افراد و روزنامه ها کمی بازتر سخن بگویند تا انفجار و انقلابی رخ ندهد، ولی شاه به اصل حقوق اساسی ملّت، آزادی خدادادی مردم و حکومت مردمی و دموکراسی اعتقادی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بارها اعلان کرده بود که ملت ایران هنوز شایستگی دموکراسی را ندارند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به طور کلی، شاه در این دهه خود را در اوج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شادمان از داشتن اقتدار و فرمانروایی، دولت فرمان بر و حرف شنو، مجلس فرمایشی، فراوانی کالا و اجناس، فرمان برداران غرب گرا و شاه پرست هم چنان به پایداری قدرت خود 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گسترش فساد و فحشا، دستیابی به درآمد سرشار نفت، برقراری رابطه گرم و گسترده با بیش تر کشورهای جهان، داشتن ارتش مسلح، قوی و گوش به فرمان، بهره بردن از نیروی امنیتی مدرن، کارآمد و خشن را از افتخارات خود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رژیم او خود را هرگز در مسیر توفان و بحران نمی دیدند و نیروهای مخالف داخلی را سرکوب می کردند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که در دهه پنجاه، کشور دچار فقر فرهنگی بود؛ زیرا شاه به جای پناه بردن به حوزه و فقه آل محمد صلی الله علیه و آله و پیروی از قرآن و اسلام، دست به دامن امریکا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در اواخر، کار به </w:t>
      </w:r>
      <w:bookmarkStart w:id="26" w:name="pg3505_34540"/>
    </w:p>
    <w:p>
      <w:pPr>
        <w:pStyle w:val="BookText"/>
        <w:rPr/>
      </w:pPr>
      <w:bookmarkEnd w:id="26"/>
      <w:r>
        <w:rPr>
          <w:rFonts w:ascii="IRNazanin" w:hAnsi="IRNazanin" w:eastAsia="IRNazanin"/>
          <w:color w:val="111111"/>
          <w:sz w:val="28"/>
          <w:sz w:val="28"/>
          <w:szCs w:val="28"/>
          <w:rtl w:val="true"/>
          <w:lang w:bidi="fa-IR"/>
        </w:rPr>
        <w:t>جایی رسیده بود که در مجامع فرهنگی از قبیل سینماها و سالن های اجرای نمایش و نیز محل های ورزشی، هیچ رنگ و بویی از اسلام، با آن ابعاد غنی دینی و بنیه های قوی فرهنگی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بیش تر مردم به رژیم سلطنتی شاه اعتمادی نداشتند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در چنین وضعیتی،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و حدود یک سال بعد، پیروزی انقلاب اسلامی رخ داد و شاه و رژیم او به تاریخ پیوستند</w:t>
      </w:r>
      <w:r>
        <w:rPr>
          <w:rFonts w:eastAsia="IRNazanin" w:cs="IRNazanin"/>
          <w:color w:val="111111"/>
          <w:sz w:val="28"/>
          <w:szCs w:val="28"/>
          <w:rtl w:val="true"/>
          <w:lang w:bidi="fa-IR"/>
        </w:rPr>
        <w:t>.</w:t>
      </w:r>
    </w:p>
    <w:p>
      <w:pPr>
        <w:pStyle w:val="Heading3"/>
        <w:numPr>
          <w:ilvl w:val="2"/>
          <w:numId w:val="1"/>
        </w:numPr>
        <w:rPr/>
      </w:pPr>
      <w:bookmarkStart w:id="27" w:name="__RefHeading___Toc3561438_2749589250"/>
      <w:bookmarkStart w:id="28" w:name="_Toc9"/>
      <w:bookmarkEnd w:id="27"/>
      <w:r>
        <w:rPr/>
        <w:t>2</w:t>
      </w:r>
      <w:r>
        <w:rPr>
          <w:rtl w:val="true"/>
        </w:rPr>
        <w:t xml:space="preserve">. </w:t>
      </w:r>
      <w:r>
        <w:rPr>
          <w:rtl w:val="true"/>
        </w:rPr>
        <w:t>وضعیت نیروهای مخالف رژیم شاه</w:t>
      </w:r>
      <w:bookmarkEnd w:id="2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نیروهای مخالف رژیم شاه</w:t>
      </w:r>
    </w:p>
    <w:p>
      <w:pPr>
        <w:pStyle w:val="BookText"/>
        <w:rPr/>
      </w:pPr>
      <w:r>
        <w:rPr>
          <w:rFonts w:ascii="IRNazanin" w:hAnsi="IRNazanin" w:eastAsia="IRNazanin"/>
          <w:color w:val="111111"/>
          <w:sz w:val="28"/>
          <w:sz w:val="28"/>
          <w:szCs w:val="28"/>
          <w:rtl w:val="true"/>
          <w:lang w:bidi="fa-IR"/>
        </w:rPr>
        <w:t>تسلط سیاسی و اقتصادی رژیم، بر چگونگی رفتار سیاسی نیروهای مخالف مذهبی، ملی ـ مذهبی و غیر مذهبی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اختناق شدید و سرکوب خونین اعمال شده از سوی رژیم در دوره زمانی تبعید امام خمینی رحمه الله تا آغاز فضای به اصطلاح باز سیاسی، سکوت طولانی را بر نیروهای مخالف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شدید ساواک، مانع از تلاش های سیاسی انقلابیون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نیروهای مخالف، هرکدام راهی جداگانه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مسلحانه، سکوت و ترک مخالفت و مبارزه، مبارزه اصلاح گرایانه قانونی، همکاری و سازش و مبارزه پنهانی با رژیم، از جمله راه هایی بودند که مخالفان به آن روی آوردند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جبهه ملّی، از سرکوب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ایجاد جو اختناق و سرکوب اثر پذیرفت و به دلایل گوناگون از جمله اختلاف های درونی </w:t>
      </w:r>
    </w:p>
    <w:p>
      <w:pPr>
        <w:pStyle w:val="BookText"/>
        <w:rPr/>
      </w:pPr>
      <w:r>
        <w:rPr>
          <w:rFonts w:ascii="IRNazanin" w:hAnsi="IRNazanin" w:eastAsia="IRNazanin"/>
          <w:color w:val="111111"/>
          <w:sz w:val="28"/>
          <w:sz w:val="28"/>
          <w:szCs w:val="28"/>
          <w:rtl w:val="true"/>
          <w:lang w:bidi="fa-IR"/>
        </w:rPr>
        <w:t>به کناره گیری و انزوا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جبهه، حتی از تهیه یک اعلامیه در قدردانی از قیام مردم و روحانیت و محکومیت رژیم به دلیل کشتار و سرکوب قیام مردمی و مذهبی، ناتوان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داریوش فروهر در مصاحبه ای با مؤسسه تنظیم و نشر آثار حضرت امام، از فروپاشی جبهه ملی سخن می گوید و معتقد است در روزهایی که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شکل گرفت، جبهه ملی چهارم که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 با اختلاف های داخلی میان احزاب متشکل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ایران به رهبری شاهپور بختیار، حزب ملت ایران به رهبری داریوش فروهر، جبهه سوسیالیست های ملی به رهبری کریم سنجابی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بحران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نتوانست هیچ نقشی ایفا کند</w:t>
      </w:r>
      <w:r>
        <w:rPr>
          <w:rFonts w:eastAsia="IRNazanin" w:cs="IRNazanin"/>
          <w:color w:val="111111"/>
          <w:sz w:val="28"/>
          <w:szCs w:val="28"/>
          <w:rtl w:val="true"/>
          <w:lang w:bidi="fa-IR"/>
        </w:rPr>
        <w:t>.</w:t>
      </w:r>
      <w:r>
        <w:rPr>
          <w:rStyle w:val="FootnoteAnchor"/>
          <w:rtl w:val="true"/>
        </w:rPr>
        <w:footnoteReference w:id="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آزادی نیز در این زمان، به سرنوشت جبهه ملی دچار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مؤثر و رهبران اصلی این جریان از سال ها پیش با رژیم مبارزه می کردند، ولی در این دهه به ویژه سال های نزدیک به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فعالیت چشم گیری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جریان با جبهه ملی، تفکر مذهبی و دینی اش بود که گاه این دو را با هم دچار مشکل می ساخت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نهضت آزادی معتقد به مبارزه سیاسی در چاچوب قانون اساسی بود و خط مشی مسلحانه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بنیان گذاران و اعضای برجسته نهضت آزادی را پیش از پانزده خرداد دستگیر کرده بود و پس از پانزده </w:t>
      </w:r>
    </w:p>
    <w:p>
      <w:pPr>
        <w:pStyle w:val="BookText"/>
        <w:rPr/>
      </w:pPr>
      <w:r>
        <w:rPr>
          <w:rFonts w:ascii="IRNazanin" w:hAnsi="IRNazanin" w:eastAsia="IRNazanin"/>
          <w:color w:val="111111"/>
          <w:sz w:val="28"/>
          <w:sz w:val="28"/>
          <w:szCs w:val="28"/>
          <w:rtl w:val="true"/>
          <w:lang w:bidi="fa-IR"/>
        </w:rPr>
        <w:t>خرداد، بعضی از آنان به ده سال و عده ای دیگر به حبس کوتاه مدت محکوم شدند</w:t>
      </w:r>
      <w:r>
        <w:rPr>
          <w:rFonts w:eastAsia="IRNazanin" w:cs="IRNazanin"/>
          <w:color w:val="111111"/>
          <w:sz w:val="28"/>
          <w:szCs w:val="28"/>
          <w:rtl w:val="true"/>
          <w:lang w:bidi="fa-IR"/>
        </w:rPr>
        <w:t>.</w:t>
      </w:r>
      <w:r>
        <w:rPr>
          <w:rStyle w:val="FootnoteAnchor"/>
          <w:rtl w:val="true"/>
        </w:rPr>
        <w:footnoteReference w:id="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توده، چریک های فدایی خلق و سازمان مجاهدین خلق، به عنوان سه گروه اصلی جریان چپ مارکسیستی به دلایلی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نشدن از سوی توده مسلمانان، آشفتگی درونی، انشعاب های گوناگون، فروپاشی های فکری و در نتیجه توافق نداشتن بر سر روش و هدف مبارزه، هیچ گاه نتوانستند در بستر اجتماعی ایران، حرکتی فراگیر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فداییان خلق به دلیل آن که از آغاز، به طور رسمی خود را مارکسیست معرفی کرده بودند، در میان توده مردم پایگاه قابل توجهی پیدا نکردند و ساواک، به ویژه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بیش تر نیروهای خارج از زندان آن ها را در خانه های تیمی، دستگیر کند یا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ضربه های وارده رژیم بر این گروه ها به اندازه ای بود که در سال های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گروه های کمونیستی، مبارزه مسلحانه را به مصلحت ندانستند و ترجیح دادند مبارزه سیاسی و تبلیغ ایدئولوژیک را در پیش گیرند و این تغییر روش را تبلیغ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سازمان مجاهدین خلق نیز مورد نفرت مردم مسلمان و درگیر اختلاف های داخلی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با حمله به این سازمان، آخرین ضربه های خود را بر آنان وارد کرد و این سازمان را از هم پاشید تا آن جا که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سازمان مجاهدین خلق به جز چند ده نفر زندانی و تعداد اندکی در خارج از کشور، چیزی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منافقانه این سازمان، از ابتدای تأسیس تا قیام مسلحانه علیه جمهوری اسلامی و کشتار مردم و ترور رهبران اصلی نظام اسلام مانند شهید بهشتی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شد تا مردم، عنوان منافقین را به این سازمان بدهند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علاوه بر این گروه ها، جاما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آزادی بخش مردم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حزب ملل اسلامی و مؤتلفه اسلامی نیز در صحنه سیاسی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این گروه ها در درجه اول از جریان های دیگر اثر می پذیرفتند و افزون بر آن، حرکت های آنان همانند گروه های پیشین فراگیر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جاما و ملل اسلامی پیش از این که فعالیت خود را سازمان ببخشد، شناسایی و همه اعضای آن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توان مقابله و مبارزه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بیش از یکصد نفر از اعضای گروه های مؤتلفه اسلامی، پس از ترور حسنعلی منصور، نخست وزیر وقت که با موفقیت انجام شد، به وسیله رژیم دستگیر و محاکمه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چهار نفر از آنان را به اعدام و عده ای دیگر را به حبس طولانی مدت محکوم کرد</w:t>
      </w:r>
      <w:r>
        <w:rPr>
          <w:rFonts w:eastAsia="IRNazanin" w:cs="IRNazanin"/>
          <w:color w:val="111111"/>
          <w:sz w:val="28"/>
          <w:szCs w:val="28"/>
          <w:rtl w:val="true"/>
          <w:lang w:bidi="fa-IR"/>
        </w:rPr>
        <w:t>.</w:t>
      </w:r>
      <w:r>
        <w:rPr>
          <w:rStyle w:val="FootnoteAnchor"/>
          <w:rtl w:val="true"/>
        </w:rPr>
        <w:footnoteReference w:id="1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عرصه فعالیت سیاسی مبارزان، فعالیت وسیع اعضای انجمن های اسلامی دانشجویان و مبارزان خارج از کشور در افشای </w:t>
      </w:r>
    </w:p>
    <w:p>
      <w:pPr>
        <w:pStyle w:val="BookText"/>
        <w:rPr/>
      </w:pPr>
      <w:r>
        <w:rPr>
          <w:rFonts w:ascii="IRNazanin" w:hAnsi="IRNazanin" w:eastAsia="IRNazanin"/>
          <w:color w:val="111111"/>
          <w:sz w:val="28"/>
          <w:sz w:val="28"/>
          <w:szCs w:val="28"/>
          <w:rtl w:val="true"/>
          <w:lang w:bidi="fa-IR"/>
        </w:rPr>
        <w:t>جنایت های رژیم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مبارزان خارج از کشور که بسیاری از آنان نمی توانستند به کشورشان بازگردند، فقر و محرومیت مردم ایران را از یک سو و کامرانی ها، عیش و عشرت ها، ستم ها و شکنجه های رژیم را از سوی دیگر به گوش مردم جهان می رساندند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در داخل کشور، در سال های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گروه های اسلامی گوناگونی نیز به وجود آمدند که خود را از گرایش ها و انحراف های مارکسیستی دور نگه داشتند و با اجرای عملیات مسلحانه، به مبارزه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واحده، توحیدی بدر، توحیدی صف،فلاح، فلق، منصورون و موحدین</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این میان، وضعیت جناح روحانیان با جریان های دیگر کاملاً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سابقه مخالفت های روحانیت با رژیم شاه به زمان های دورتر بازمی گشت، ولی ظهور امام خمینی رحمه الله در صحنه سیاسی ایران که از پاییز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پذیرفت، نقطه عطفی در روابط رژیم و روحانیت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نسل جدیدی از روحانیت که پس از تبعید حضرت امام خمینی رحمه الله راه مبارزه را به شیوه های گوناگون ادامه دادند، یکی از مهم ترین نتایج ورود امام به عرصه مبارزه با رژیم سلطنتی محمد رضا شاه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 که آن حضرت در ترکیه و نجف به سر می برد و رابطه مردم با </w:t>
      </w:r>
    </w:p>
    <w:p>
      <w:pPr>
        <w:pStyle w:val="BookText"/>
        <w:rPr/>
      </w:pPr>
      <w:r>
        <w:rPr>
          <w:rFonts w:ascii="IRNazanin" w:hAnsi="IRNazanin" w:eastAsia="IRNazanin"/>
          <w:color w:val="111111"/>
          <w:sz w:val="28"/>
          <w:sz w:val="28"/>
          <w:szCs w:val="28"/>
          <w:rtl w:val="true"/>
          <w:lang w:bidi="fa-IR"/>
        </w:rPr>
        <w:t>ایشان کنترل می شد، روحانیان مبارزی که می توانستند با ایشان ارتباط داشته باشند، همواره با تبلیغ، وعظ، خطابه، اعلامیه و کتاب، توطئه سکوت رژیم را علیه امام خمینی رحمه الله می شکستند و دست کم با بیان فتوای امام خمینی رحمه الله در مسایل شرعی، یاد رهبر امت را در دل مردم زنده نگاه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روحانیان، به سبب مبارزه های خود علیه رژیم گرفتار زندان و شکنجه می شدند و بعضی از آنان نیز مانند مقام معظم رهبری، 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حجة الاسلام والمسلمین هاشمی رفسنجانی و آیت اللّه مهدوی کنی، در تبعید و زندان به سر می بردند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پیروی کامل از حضرت امام خمینی رحمه الله، عامل مهم پیشرفت در مبارزه های روحانیت به شمار می رفت، ولی جامعه در این روزها، آن گونه که باید، متحد و هم فکر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روحانیت را می توان به چند گروه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عده از روحانیت، نه تنها هیچ نسبتی با مبارزه، سیاست و انقلاب نداشتند، بلکه بر سر راه روحانیان مبارزانی سنگ اندازی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نه تنها مبارزه را نمی پذیرفتند، بلکه مبارزان را از ادامه راه نهی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مسایل جاری کشور و امور سیاسی اهمیت نمی دادند و سخت مشغول زندگی فردی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w:t>
      </w:r>
    </w:p>
    <w:p>
      <w:pPr>
        <w:pStyle w:val="BookText"/>
        <w:rPr/>
      </w:pPr>
      <w:r>
        <w:rPr>
          <w:rFonts w:ascii="IRNazanin" w:hAnsi="IRNazanin" w:eastAsia="IRNazanin"/>
          <w:color w:val="111111"/>
          <w:sz w:val="28"/>
          <w:sz w:val="28"/>
          <w:szCs w:val="28"/>
          <w:rtl w:val="true"/>
          <w:lang w:bidi="fa-IR"/>
        </w:rPr>
        <w:t>دلیل ارتباط دوستانه با شاه و دار و دسته رژیم یا به سبب یقین نداشتن از پیروزی در مبارزه با شاه و پذیرش اندیشه جدایی دین از سیاست، مانع قیام می شدند و همواره به امام اعتراض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بودند که حضرت امام رحمه الله، ایشان را روحانیت متحجّر و مقدس مآب می نامید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دوم شامل افرادی می شد که خود در مسیر مبارزه نبودند، ولی مبارزان را سرزنش نمی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سوم، آنانی بودند که جدا از شیوه مبارزاتی امام، با شاه مخالفت می کردند و روش جداگانه 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این دسته، در عین مبارزه با شاه و رژیم سلطنتی، گاهی به پیروان و شخص امام خمینی رحمه الله اعتراض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چهارم، گروهی از روحانیت بود که پابه پای نهضت امام خمینی رحمه الله در راه مبارزه با رژیم تلاش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شامل اصیل ترین روحانیان حوزه علمیه بودند که تا پیروزی نهضت، لحظه ای از بیدادگری و مبارزات دست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 برپایی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قم بسیار کوشیدند و نقش شان در ایجاد و ادامه قیام و انقلاب، انکارناشدنی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معظم انقلاب، حضرت آیت اللّه خامنه ای و آقایان رفسنجانی، مهدوی کنی، شهید سعیدی، شهید غفاری، زنده یاد طالقانی، شهید مطهری، شهید بهشتی، شهید باهنر و شهید مفتح، در شمار </w:t>
      </w:r>
      <w:bookmarkStart w:id="29" w:name="pg3505_34553"/>
    </w:p>
    <w:p>
      <w:pPr>
        <w:pStyle w:val="BookText"/>
        <w:rPr/>
      </w:pPr>
      <w:bookmarkEnd w:id="29"/>
      <w:r>
        <w:rPr>
          <w:rFonts w:ascii="IRNazanin" w:hAnsi="IRNazanin" w:eastAsia="IRNazanin"/>
          <w:color w:val="111111"/>
          <w:sz w:val="28"/>
          <w:sz w:val="28"/>
          <w:szCs w:val="28"/>
          <w:rtl w:val="true"/>
          <w:lang w:bidi="fa-IR"/>
        </w:rPr>
        <w:t>این دسته هستند</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30" w:name="__RefHeading___Toc3561440_2749589250"/>
      <w:bookmarkStart w:id="31" w:name="_Toc10"/>
      <w:bookmarkEnd w:id="30"/>
      <w:r>
        <w:rPr/>
        <w:t>3</w:t>
      </w:r>
      <w:r>
        <w:rPr>
          <w:rtl w:val="true"/>
        </w:rPr>
        <w:t xml:space="preserve">. </w:t>
      </w:r>
      <w:r>
        <w:rPr>
          <w:rtl w:val="true"/>
        </w:rPr>
        <w:t xml:space="preserve">وضعیت کلی و عمومی مردم ایران در سال </w:t>
      </w:r>
      <w:r>
        <w:rPr/>
        <w:t>1356</w:t>
      </w:r>
      <w:bookmarkEnd w:id="3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کلی و عمومی مردم ایران در سال </w:t>
      </w:r>
      <w:r>
        <w:rPr>
          <w:rFonts w:eastAsia="IRNazanin" w:cs="IRNazanin"/>
          <w:color w:val="111111"/>
          <w:sz w:val="28"/>
          <w:szCs w:val="28"/>
          <w:lang w:bidi="fa-IR"/>
        </w:rPr>
        <w:t>1356</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نسبتی که حکومت طاغوت از اسلام و معنویت و اخلاق دور می شد، مردم ایران هم از حکومت فاصله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روزافزون حکومت طاغوت و ملّت،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بیش ترین حد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این حکومت با اسلام، معنویت و اخلاق به اندازه ای آشکار شده بود که نیازی به اثبات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شاه و حکومت شاهنشاهی سخن می گفتند و صدها روحانی مبارز در زندان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گویندگان و دانشمندان بزرگ از جمله استاد شهید مطهری اجازه نداشتند تا در مجالس و محافل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اخلاقی همه جا را فرا گرفته بود و فضای روحانی و معنوی جامعه روزبه روز تاریک تر می 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اقتصادی، کشور به بیماری شبیه بود که هیچ دارویی، او را بهبود نمی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داران دلال صفت وابسته به غرب و رژیم طاغوت به سبب پول بی حساب نفت که به ویژه از سال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یکباره به سرعت افزایش یافته بود، در مدت کوتاهی چنان تقویت شدند که خود آنان هم انتظار به دست آوردن چنین ثروتی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محرومان و مستضعفان، کارگران و روستاییان از همه چیز محروم بودند و برای گذراندن زندگی از راه شغل های کاذب شهری از قبیل </w:t>
      </w:r>
    </w:p>
    <w:p>
      <w:pPr>
        <w:pStyle w:val="BookText"/>
        <w:rPr/>
      </w:pPr>
      <w:r>
        <w:rPr>
          <w:rFonts w:ascii="IRNazanin" w:hAnsi="IRNazanin" w:eastAsia="IRNazanin"/>
          <w:color w:val="111111"/>
          <w:sz w:val="28"/>
          <w:sz w:val="28"/>
          <w:szCs w:val="28"/>
          <w:rtl w:val="true"/>
          <w:lang w:bidi="fa-IR"/>
        </w:rPr>
        <w:t>فروش بلیت بخت آزمایی و کارهای ساختمانی، سیل آسا به شهرها هجوم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محرومیت و زاغه نشینی، چهره برجسته بسیاری از حاشیه شهرها و روستاهای ایران در دوره طاغوت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نزدیک 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روستاهای ایران حتی حمام نداشتند، دسته دسته سرمایه داران غارتگر امریکایی به تهران می آمدند تا برای سرمایه گذاری های کلان خود، با سرمایه داران داخلی قراردادهایی امضا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طاغوت با استفاده از ساواک و همه نیروهای پلیسی و امنیتی خود توانسته بود خطر گروه های مبارزه مسلح را تا اندازه زیادی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ها پر از زندانیان مبارز بود و حرکت های پراکنده مسلحانه سال های پیش دیده نمی شد، ولی با قیام مردم قم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موج تازه ای از خشم مردم به راه افتاد و ادامه یافت، به گونه ای که از قم، تهران، تبریز، یزد، جهرم، کازرون، اصفهان، کاشان، شیراز، مشهد مقدس، رفسنجان، همدان، نجف آباد و دیگر شهرهای ایران، این صدای خشم و اعتراض به گوش شاه و امریکا می رسید</w:t>
      </w:r>
      <w:r>
        <w:rPr>
          <w:rFonts w:eastAsia="IRNazanin" w:cs="IRNazanin"/>
          <w:color w:val="111111"/>
          <w:sz w:val="28"/>
          <w:szCs w:val="28"/>
          <w:rtl w:val="true"/>
          <w:lang w:bidi="fa-IR"/>
        </w:rPr>
        <w:t>.</w:t>
      </w:r>
      <w:r>
        <w:rPr>
          <w:rStyle w:val="FootnoteAnchor"/>
          <w:rtl w:val="true"/>
        </w:rPr>
        <w:footnoteReference w:id="1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بیش تر مردم ایران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حکومت پهلوی ناراضی و خواهان تشکیل حکومت اسلامی بودند؛ زیرا جریان انحراف فرهنگی، گسترش فساد و بی بندوباری، استبداد، زورگویی و ستمگری، مردم را خسته، غمگین و خشمگین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 مردم مؤمن ایران،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پیروی از اسلام، امام خمینی رحمه الله و روحانیت، در حفظ دین خود، تقویت اسلام و مخالفت با رژیم می کوشیدند و پشتیبانی همین مردم از اسلام و روحانیت بود که در پیروزی انقلاب اسلامی، نقش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اندکی از مردم هم با پیروی از رژیم مشغول ستمگری و فساد بودند و به مبارزه نمی اندیشیدند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اندکی نیز به فساد روی آورده بودند و همه وقت خود را در مجالس فحشا، کاباره ها، شراب خانه ها و قمارخانه ها می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دیگر هرچند از حکومت پهلوی ناراضی بودند، ولی می کوشیدند خود را با اوضاع و شرایط حاکم بر کشور هم آهنگ کنند و به قول معروف، بسوزند و بسازند؛ زیرا می پنداشتند در صورت مخالفت و مبارزه با رژیم، بر اثر ناتوانی و شکست، از چاله به چاه می افتند و خود را بیچاره تر می کنند</w:t>
      </w:r>
      <w:r>
        <w:rPr>
          <w:rFonts w:eastAsia="IRNazanin" w:cs="IRNazanin"/>
          <w:color w:val="111111"/>
          <w:sz w:val="28"/>
          <w:szCs w:val="28"/>
          <w:rtl w:val="true"/>
          <w:lang w:bidi="fa-IR"/>
        </w:rPr>
        <w:t xml:space="preserve">. </w:t>
      </w:r>
      <w:bookmarkStart w:id="32" w:name="pg3505_34559"/>
    </w:p>
    <w:p>
      <w:pPr>
        <w:pStyle w:val="Heading2"/>
        <w:numPr>
          <w:ilvl w:val="1"/>
          <w:numId w:val="1"/>
        </w:numPr>
        <w:rPr/>
      </w:pPr>
      <w:bookmarkStart w:id="33" w:name="__RefHeading___Toc3561442_2749589250"/>
      <w:bookmarkStart w:id="34" w:name="_Toc11"/>
      <w:bookmarkEnd w:id="32"/>
      <w:bookmarkEnd w:id="33"/>
      <w:r>
        <w:rPr>
          <w:rtl w:val="true"/>
        </w:rPr>
        <w:t>فصل دوم</w:t>
      </w:r>
      <w:r>
        <w:rPr>
          <w:rtl w:val="true"/>
        </w:rPr>
        <w:t xml:space="preserve">: </w:t>
      </w:r>
      <w:r>
        <w:rPr>
          <w:rtl w:val="true"/>
        </w:rPr>
        <w:t xml:space="preserve">علل و انگیزه های قیام </w:t>
      </w:r>
      <w:r>
        <w:rPr/>
        <w:t>19</w:t>
      </w:r>
      <w:r>
        <w:rPr>
          <w:rtl w:val="true"/>
        </w:rPr>
        <w:t xml:space="preserve"> </w:t>
      </w:r>
      <w:r>
        <w:rPr>
          <w:rtl w:val="true"/>
        </w:rPr>
        <w:t>دی قم</w:t>
      </w:r>
      <w:bookmarkEnd w:id="34"/>
    </w:p>
    <w:p>
      <w:pPr>
        <w:pStyle w:val="Heading3"/>
        <w:numPr>
          <w:ilvl w:val="2"/>
          <w:numId w:val="1"/>
        </w:numPr>
        <w:rPr/>
      </w:pPr>
      <w:bookmarkStart w:id="35" w:name="__RefHeading___Toc3561444_2749589250"/>
      <w:bookmarkStart w:id="36" w:name="_Toc12"/>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و انگیزه های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قم</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در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در بستری از مبارزه ها و مجاهدت ها رخ داد و محصول عوامل گوناگونی بود؛ برخی از علل و انگیزه های این قیام عبارتند از</w:t>
      </w:r>
      <w:r>
        <w:rPr>
          <w:rFonts w:eastAsia="IRNazanin" w:cs="IRNazanin"/>
          <w:color w:val="111111"/>
          <w:sz w:val="28"/>
          <w:szCs w:val="28"/>
          <w:rtl w:val="true"/>
          <w:lang w:bidi="fa-IR"/>
        </w:rPr>
        <w:t>:</w:t>
      </w:r>
    </w:p>
    <w:p>
      <w:pPr>
        <w:pStyle w:val="Heading3"/>
        <w:numPr>
          <w:ilvl w:val="2"/>
          <w:numId w:val="1"/>
        </w:numPr>
        <w:rPr/>
      </w:pPr>
      <w:bookmarkStart w:id="37" w:name="__RefHeading___Toc3561446_2749589250"/>
      <w:bookmarkStart w:id="38" w:name="_Toc13"/>
      <w:bookmarkEnd w:id="37"/>
      <w:r>
        <w:rPr/>
        <w:t>1</w:t>
      </w:r>
      <w:r>
        <w:rPr>
          <w:rtl w:val="true"/>
        </w:rPr>
        <w:t xml:space="preserve">. </w:t>
      </w:r>
      <w:r>
        <w:rPr>
          <w:rtl w:val="true"/>
        </w:rPr>
        <w:t>استمرار مبارزه با رژیم شاه</w:t>
      </w:r>
      <w:r>
        <w:rPr>
          <w:rtl w:val="true"/>
        </w:rPr>
        <w:t>:</w:t>
      </w:r>
      <w:bookmarkEnd w:id="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استمرار مبارزه با رژیم شاه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دستاورد مبارزه های مداوم بوده؛ مبارزه هایی که از رواج اندیشه و حرکت سیاسی امام خمینی رحمه الله در جامعه دینی ایران به ویژه در درون حوزه های علمیه،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پیروان امام بر آن بودند که از هر فرصتی برای ضربه زدن به رژیم و همراه ساختن مردم با خود بهره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 و حرکت های گوناگون روحانیان پیرو امام در قم و تهران و نیز برخی از شهرهای بزرگ کشور در طول تبعید رهبر کبیر انقلاب، باعث دوام مبارزه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به اصطلاح باز سیاسی کشور در آن برهه از زمان نیز زمینه ای برای ادامه این مبارزه و مخالفت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زندانیان سیاسی و فعالیت های سیاسی و فرهنگی گروه های گوناگون، نمودی روشن از این دوره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این فضای تازه و باز سیاسی به عنوان فرجه نام می برد و تأکید می کرد که نیروهای مذهبی و روحانیان باید از این فرصت استفاده کنند </w:t>
      </w:r>
      <w:bookmarkStart w:id="39" w:name="pg3505_34562"/>
    </w:p>
    <w:p>
      <w:pPr>
        <w:pStyle w:val="BookText"/>
        <w:rPr/>
      </w:pPr>
      <w:bookmarkEnd w:id="39"/>
      <w:r>
        <w:rPr>
          <w:rFonts w:ascii="IRNazanin" w:hAnsi="IRNazanin" w:eastAsia="IRNazanin"/>
          <w:color w:val="111111"/>
          <w:sz w:val="28"/>
          <w:sz w:val="28"/>
          <w:szCs w:val="28"/>
          <w:rtl w:val="true"/>
          <w:lang w:bidi="fa-IR"/>
        </w:rPr>
        <w:t>و به فعالیت فکری و سیاسی بپردازند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البته فضای به اصطلاح باز سیاسی آن زمان، در واقع، سیاست تحمیلی امریکا به شاه بود و امریکا برای جلوگیری از قیام مردم، این شعار و حرکت نمادین سیاسی را پیش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شاه با این سیاست مخالف بود و بارها اعلام کرد که مردم ایران هنوز شایستگی دموکراسی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سخت گیری و سرکوب مخالفان و جو اختناق هم چنان ادامه داشت</w:t>
      </w:r>
      <w:r>
        <w:rPr>
          <w:rFonts w:eastAsia="IRNazanin" w:cs="IRNazanin"/>
          <w:color w:val="111111"/>
          <w:sz w:val="28"/>
          <w:szCs w:val="28"/>
          <w:rtl w:val="true"/>
          <w:lang w:bidi="fa-IR"/>
        </w:rPr>
        <w:t>.</w:t>
      </w:r>
    </w:p>
    <w:p>
      <w:pPr>
        <w:pStyle w:val="Heading3"/>
        <w:numPr>
          <w:ilvl w:val="2"/>
          <w:numId w:val="1"/>
        </w:numPr>
        <w:rPr/>
      </w:pPr>
      <w:bookmarkStart w:id="40" w:name="__RefHeading___Toc3561448_2749589250"/>
      <w:bookmarkStart w:id="41" w:name="_Toc14"/>
      <w:bookmarkEnd w:id="40"/>
      <w:r>
        <w:rPr/>
        <w:t>2</w:t>
      </w:r>
      <w:r>
        <w:rPr>
          <w:rtl w:val="true"/>
        </w:rPr>
        <w:t xml:space="preserve">. </w:t>
      </w:r>
      <w:r>
        <w:rPr>
          <w:rtl w:val="true"/>
        </w:rPr>
        <w:t>ادامه اختناق و سرکوب</w:t>
      </w:r>
      <w:bookmarkEnd w:id="4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 اختناق و سرکوب</w:t>
      </w:r>
    </w:p>
    <w:p>
      <w:pPr>
        <w:pStyle w:val="BookText"/>
        <w:rPr/>
      </w:pPr>
      <w:r>
        <w:rPr>
          <w:rFonts w:ascii="IRNazanin" w:hAnsi="IRNazanin" w:eastAsia="IRNazanin"/>
          <w:color w:val="111111"/>
          <w:sz w:val="28"/>
          <w:sz w:val="28"/>
          <w:szCs w:val="28"/>
          <w:rtl w:val="true"/>
          <w:lang w:bidi="fa-IR"/>
        </w:rPr>
        <w:t>فضای اختناق و حاکمیت استبداد و سیاست سرکوب و واهمه، علاوه بر آن که ادامه نهضت را با موانع سخت روبه رو کرده بود، سبب شد تا نیروهای مبارز و انقلابی، راه های رهایی از این بحران را جست وجو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پهلوی برای رهایی از خطر امام خمینی رحمه الله ایشان را از ایران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رژیم البته برای مدتی هرچند طولانی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کارساز، ولی موقتی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 اختناق شرایطی را ایجاد می کرد که سبب هم بستگی میان حوزه و دانشگاه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گیری ها، فساد و انحراف رژیم، نیروهای اجتماعی و سیاسی را به تحرک و انفجار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در پی موقعیتی بود تا عقده های عقیدتی خود را منفجر کند؛ حرکت های مردم و آگاهان </w:t>
      </w:r>
      <w:bookmarkStart w:id="42" w:name="pg3505_34564"/>
    </w:p>
    <w:p>
      <w:pPr>
        <w:pStyle w:val="BookText"/>
        <w:rPr/>
      </w:pPr>
      <w:bookmarkEnd w:id="42"/>
      <w:r>
        <w:rPr>
          <w:rFonts w:ascii="IRNazanin" w:hAnsi="IRNazanin" w:eastAsia="IRNazanin"/>
          <w:color w:val="111111"/>
          <w:sz w:val="28"/>
          <w:sz w:val="28"/>
          <w:szCs w:val="28"/>
          <w:rtl w:val="true"/>
          <w:lang w:bidi="fa-IR"/>
        </w:rPr>
        <w:t xml:space="preserve">سیاسی، در پی درگذشت مشکوک دکتر علی شریعتی، شهادت فرزند ارشد امام؛ آیت اللّه حاج آقا مصطفی خمینی رحمه الله واقعه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گرامیداشت شهدای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شد، به تشدید حرکت های مردمی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کمی بعد،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مردم برای مخالفت با مقاله اهانت آمیز رشیدی مطلق نشان داد ایران را به سوی انفجار بزرگ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فداکاری ها، تلاش های پی گیر و فراوان، ولی گوناگون یاران، شاگردان و پیروان امام خمینی رحمه الله زمینه های قیام ها و اعتراض های بسیاری را فراهم آورد که قیام خونین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قم نیز دستاورد این تلاش ها و فداکاری ها بود</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43" w:name="__RefHeading___Toc3561450_2749589250"/>
      <w:bookmarkStart w:id="44" w:name="_Toc15"/>
      <w:bookmarkEnd w:id="43"/>
      <w:r>
        <w:rPr/>
        <w:t>3</w:t>
      </w:r>
      <w:r>
        <w:rPr>
          <w:rtl w:val="true"/>
        </w:rPr>
        <w:t xml:space="preserve">. </w:t>
      </w:r>
      <w:r>
        <w:rPr>
          <w:rtl w:val="true"/>
        </w:rPr>
        <w:t>شهادت آیت اللّه حاج سید مصطفی خمینی رحمه الله</w:t>
      </w:r>
      <w:bookmarkEnd w:id="4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آیت اللّه حاج سید مصطفی خمینی رحمه الله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دوران، سید مصطفی خمینی که در نگاه امام، امید آینده اسلام بود، در نجف اشرف،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از شهادت حاج آقا مصطفی رحمه الله دو هدف را دنبال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ایجاد ترس و وحشت در دل رهبر نهضت و دیگری، رهایی از تبدیل شدن حاج آقا مصطفی خمینی رحمه الله جانشین و بدیل رهبری شهادت حاج آقا مصطفی خمینی رحمه الله در آبان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به استحکام رژیم، تزلزل امام رحمه الله، تردید و وحشت مبارزان و مردم نیانجامید، بلکه سبب شد تا روند انقلاب اسلامی سرعت بیش تری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بر انگیزه و اهداف مردم متدین </w:t>
      </w:r>
    </w:p>
    <w:p>
      <w:pPr>
        <w:pStyle w:val="BookText"/>
        <w:rPr/>
      </w:pPr>
      <w:r>
        <w:rPr>
          <w:rFonts w:ascii="IRNazanin" w:hAnsi="IRNazanin" w:eastAsia="IRNazanin"/>
          <w:color w:val="111111"/>
          <w:sz w:val="28"/>
          <w:sz w:val="28"/>
          <w:szCs w:val="28"/>
          <w:rtl w:val="true"/>
          <w:lang w:bidi="fa-IR"/>
        </w:rPr>
        <w:t xml:space="preserve">و انقلابی برای شکل گیری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که در دفاع از ساحت مقدس مرجعیت امام خمینی رحمه الله صورت پذیرفت، بسیار اثرگذار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حاج آقا مصطفی خمینی رحمه الله از چند نظر اهمیت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ایشان فرزند امام خمینی رحمه الله بود و امام در میان مردم و مبارزان جایگاه ویژه و مقدسی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تجلیل از حاج آقا مصطفی رحمه الله، تکریم امام رحمه الله به شمار می رفت که در آن روزها، در اوج مظلومیت و محبوبیت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حاج آقا مصطفی رحمه الله زمانی به شهادت رسید که آگاهی ها و مبارزات مردم افزایش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شهادت او با سنت شیعه در آویخته بود که به سبب آن، مراسم گوناگونی برگزار می شد؛ مجلس ترحیم و سخنرانی در روزهای آغازین، مراسم هفت، مراسم اربعین و مجلس های ترحیم متعدد مجموعه این مجلس ها، سبب جنب و جوش در میان مردم و آگاهان سیاسی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ـ این حادثه، نزدیک ترین حادثه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فاصله دو ماه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قم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ـ با شهادت فرزند امام رحمه الله، مبارزه میان شاه و روحانیون آشکارتر شد و رویارویی شدید آنان، سبب شد تا شاه دستور تهیه مقاله توهین آمیز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کند که خیلی زود به وسیله امام، نزد مردم، علما و دانشگاهیان بی اعتبار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مردم، </w:t>
      </w:r>
      <w:bookmarkStart w:id="45" w:name="pg3505_34568"/>
    </w:p>
    <w:p>
      <w:pPr>
        <w:pStyle w:val="BookText"/>
        <w:rPr/>
      </w:pPr>
      <w:bookmarkEnd w:id="45"/>
      <w:r>
        <w:rPr>
          <w:rFonts w:ascii="IRNazanin" w:hAnsi="IRNazanin" w:eastAsia="IRNazanin"/>
          <w:color w:val="111111"/>
          <w:sz w:val="28"/>
          <w:sz w:val="28"/>
          <w:szCs w:val="28"/>
          <w:rtl w:val="true"/>
          <w:lang w:bidi="fa-IR"/>
        </w:rPr>
        <w:t>در دفاع از امام و روحانیت رخ داد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46" w:name="__RefHeading___Toc3561452_2749589250"/>
      <w:bookmarkStart w:id="47" w:name="_Toc16"/>
      <w:bookmarkEnd w:id="46"/>
      <w:r>
        <w:rPr/>
        <w:t>4</w:t>
      </w:r>
      <w:r>
        <w:rPr>
          <w:rtl w:val="true"/>
        </w:rPr>
        <w:t xml:space="preserve">. </w:t>
      </w:r>
      <w:r>
        <w:rPr>
          <w:rtl w:val="true"/>
        </w:rPr>
        <w:t>سالگرد کشف حجاب</w:t>
      </w:r>
      <w:bookmarkEnd w:id="4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سالگرد کشف حجاب</w:t>
      </w:r>
    </w:p>
    <w:p>
      <w:pPr>
        <w:pStyle w:val="BookText"/>
        <w:rPr/>
      </w:pPr>
      <w:r>
        <w:rPr>
          <w:rFonts w:ascii="IRNazanin" w:hAnsi="IRNazanin" w:eastAsia="IRNazanin"/>
          <w:color w:val="111111"/>
          <w:sz w:val="28"/>
          <w:sz w:val="28"/>
          <w:szCs w:val="28"/>
          <w:rtl w:val="true"/>
          <w:lang w:bidi="fa-IR"/>
        </w:rPr>
        <w:t>هر ساله در روز هفده دی، سالروز کشف حجاب که روز بانوان هم نامیده می شد، غوغایی در مطبوعات برپا می شد؛ چرا که در آن روزگار، این واقعه از سویی نشان دهنده سستی ایمان، لغزش و ضعف غیرت رضاخان پهلوی و دولتمردان آن زمان بود؛ روزی که رضاخان دستور کشف حجاب را صادر کرد تا به زور حجاب و چادر را از سر زنان مسلمان ایرانی بکشند و بی حجابی را رواج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آن روز مظهر دین و غیرت و حجاب بود ؛ زیرا زنان مسلمان ایران حجاب خود را حفظ و در برابر زورگویی ها مقاومت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روحانیان و مردان بادین و باغیرت ایران نیز به مبارزه با این فساد پرداختند، به گونه ای که رژیم پهلوی از اجرای این برنامه ناکام ماند و شکست خورد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نمونه مبارزه های مردم با کشف حجاب می توان از قیام مردم در مسجد گوهرشاد نام برد که تقریباً در تیرماه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رژیم شاه برای بزرگداشت هفده دی سالروز اعلام رسمی کشف حجاب از سوی رضاخان تبلیغات گسترده ای به راه انداخته بود</w:t>
      </w:r>
      <w:r>
        <w:rPr>
          <w:rFonts w:eastAsia="IRNazanin" w:cs="IRNazanin"/>
          <w:color w:val="111111"/>
          <w:sz w:val="28"/>
          <w:szCs w:val="28"/>
          <w:rtl w:val="true"/>
          <w:lang w:bidi="fa-IR"/>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روحانیان حوزه علمیه قم در یک راه پیمایی، بیزاری خود را از این قضیه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نظامی رژیم نیز به طرف راه پیمایی کنندگان تیراندازی و گاز اشک آور پرتاب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عده ای از طلاب کشته و مجروح شدند که آیت اللّه العظمی بروجردی رحمه الله نسبت به این قضیه واکنش شدیدی نشان داد و به حکومت ستم شاهی پرخاش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نیز عده زیادی از زنان باحجاب مشهد برای اعتراض به رژیم شاه، تظاهرات با شکوهی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روز هفده دی خاطره ای تلخ برای قشر متدین ایران به شمار می رفت و همین غیرت دینی و خشم مردم، وقتی با تعصب دینی آنان در دفاع از مرجعیت و اسلام درآمیخت، به قیامی بزرگ بدل شد و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قم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دستگاه طاغوت که عامل امریکا و در صدد تضعیف مظاهر اسلام بود، در مقاله ای به مرجع تقلید مردم، یعنی امام خمینی رحمه الله توهین کرد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به هر حال حماسه ها و مخالفت های دلیرانه زنان و مردان مسلمان در رویارویی با موج اسلام ستیزی رضاخان در جریان کشف حجاب، از درخشنده ترین صفحات تاریخ ایران است که برای همیشه در تاریخ خواهد ماند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انتشار مقاله توهین آمیز در 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دریافته بود که امام مصمم به ادامه مبارزه تا سقوط رژیم سلطنتی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امام، خوی و طبع سازش و ترس ندارد و سختی ها،شهادت ها، گرفتاری ها، تبعیدها و مشکلات، سکوت ها و خیانت ها سبب عقب نشینی امام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رحمه الله فرمان مبارزه داده بود و شاه در اندیشه فروریزی حیثیت امام، فرمان تهیه مقاله توهین آمیز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دلیل اصلی در پیش گیری سیاستی این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اول، مواضع و صحبت های امام در نجف خوشایند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شاه با ابراز ناراحتی از متن پاسخ امام به یاسر عرفات که در آن بر سقوط رژیم تأکید کرده بود،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دیگر باید جنگ را علنی کرد با روحانیون به ویژه با آقای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یک مقاله تهیه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شاه گویای همین مسئله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 که شاه در پی بهانه ای بود تا به هر ترتیبی، خود را از قید فضای باز تحمیلی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خواست با توهین و حمله شدید به امام و ایجاد آشوب و اغتشاش، این ادعای کاذب را که مردم ایران هنوز لایق نیستند تا در فضای باز سیاسی زندگی کنند، نزد امریکایی ها و دبیر کل سازمان ملل، آقای کورت والدهایم واقعی جلوه دهد؛ چرا که دبیر کل سازمان ملل قرار بود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از وضع حقوق بشر و آزادی سیاسی در ایران، به ایران سفر کند و رژیم می دانست که روحانیان و مراجع قم در برابر این مقاله واکنش تندی نشان خواهد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 جا که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مصادف با سالروز صدور فرمان کشف حجاب از سوی رضا خان بود، شاه می خواست به دبیر کل سازمان ملل وانمود کند که روحانیان و مرتجعان، باسوء استفاده از فضای باز سیاسی و در مخالفت با حمایت شاه از برنامه حقوق بشر کارتر، در سالروز آزادی زن و اعطای حقوق مساوی به آنان، بلوا و آشوب به راه انداخته و چنین و چنان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خواهد دانست که شاه دموکرات در برابر چه عناصری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که رژیم احساس می کرد با تحقیر کردن و حمله به امام می تواند به دو هدف دیگر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اعتبار و مخدوش کردن مقام و منزلت امام و نیز راضی کردن و مطرح ساختن مراجع دیگر برای رهایی از خطر امام خمینی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همه این ها مهم ترین عاملی که زمینه این تهاجم را به ساحت امام فراهم کرد؛ پشتیبانی آشکار کارتر از شاه و حکومتش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اهانت آمیز با عنوان ایران و استعمار سرخ و سیاه با امضاو نام مستعار احمد رشیدی مطلق، به دستور شخص شاه در دربار تهیه و به وسیله داریوش همایون، وزیر اطلاعات و جهانگردی در روزنامه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15506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این مقاله بر خلاف تصور و گمان باطل شاه که می پنداشت با چاپ آن، پرونده سیاسی امام بسته خواهد شد، موجی از نفرت و انزجار پدید آورد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واکنش شدید روحانیت و مردم قم در برابر این مقاله توهین آمیز، به </w:t>
      </w:r>
    </w:p>
    <w:p>
      <w:pPr>
        <w:pStyle w:val="BookText"/>
        <w:rPr/>
      </w:pPr>
      <w:r>
        <w:rPr>
          <w:rFonts w:ascii="IRNazanin" w:hAnsi="IRNazanin" w:eastAsia="IRNazanin"/>
          <w:color w:val="111111"/>
          <w:sz w:val="28"/>
          <w:sz w:val="28"/>
          <w:szCs w:val="28"/>
          <w:rtl w:val="true"/>
          <w:lang w:bidi="fa-IR"/>
        </w:rPr>
        <w:t xml:space="preserve">قیام خونین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قم تبدیل شد؛ قیامی که جرقه شعله ور کننده انقلاب اسلامی بود و هویت اسلامی، مردمی و مذهبی انقلاب اسلامی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یاد شده علت اصلی و عامل اساسی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2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مردم قم، واکنش مستقیم و به هنگام علیه تهاجم آشکار رژیم به حریم رهبر نهضت اسلامی امام خمینی رحمه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به انقلاب، وسعت، عمق، قدرت و سرعت بخشید و اهداف مقاله توهین آمیز را خنثی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قیام، موج انقلاب، کشور را فرا گرفت و پایه های سست و لرزان حکومت، ویران شد</w:t>
      </w:r>
      <w:r>
        <w:rPr>
          <w:rFonts w:eastAsia="IRNazanin" w:cs="IRNazanin"/>
          <w:color w:val="111111"/>
          <w:sz w:val="28"/>
          <w:szCs w:val="28"/>
          <w:rtl w:val="true"/>
          <w:lang w:bidi="fa-IR"/>
        </w:rPr>
        <w:t xml:space="preserve">. </w:t>
      </w:r>
      <w:bookmarkStart w:id="48" w:name="pg3505_34578"/>
    </w:p>
    <w:p>
      <w:pPr>
        <w:pStyle w:val="Heading2"/>
        <w:numPr>
          <w:ilvl w:val="1"/>
          <w:numId w:val="1"/>
        </w:numPr>
        <w:rPr/>
      </w:pPr>
      <w:bookmarkStart w:id="49" w:name="__RefHeading___Toc3561454_2749589250"/>
      <w:bookmarkStart w:id="50" w:name="_Toc17"/>
      <w:bookmarkEnd w:id="48"/>
      <w:bookmarkEnd w:id="49"/>
      <w:r>
        <w:rPr>
          <w:rtl w:val="true"/>
        </w:rPr>
        <w:t>فصل سوم</w:t>
      </w:r>
      <w:r>
        <w:rPr>
          <w:rtl w:val="true"/>
        </w:rPr>
        <w:t xml:space="preserve">: </w:t>
      </w:r>
      <w:r>
        <w:rPr>
          <w:rtl w:val="true"/>
        </w:rPr>
        <w:t xml:space="preserve">چگونگی قیام </w:t>
      </w:r>
      <w:r>
        <w:rPr/>
        <w:t>19</w:t>
      </w:r>
      <w:r>
        <w:rPr>
          <w:rtl w:val="true"/>
        </w:rPr>
        <w:t xml:space="preserve"> </w:t>
      </w:r>
      <w:r>
        <w:rPr>
          <w:rtl w:val="true"/>
        </w:rPr>
        <w:t>دی قم</w:t>
      </w:r>
      <w:bookmarkEnd w:id="50"/>
    </w:p>
    <w:p>
      <w:pPr>
        <w:pStyle w:val="Heading3"/>
        <w:numPr>
          <w:ilvl w:val="2"/>
          <w:numId w:val="1"/>
        </w:numPr>
        <w:rPr/>
      </w:pPr>
      <w:bookmarkStart w:id="51" w:name="__RefHeading___Toc3561456_2749589250"/>
      <w:bookmarkStart w:id="52" w:name="_Toc18"/>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قم</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شاه فرمان حمله جدید به مقام مرجعیت شیعه و رهبری نهضت؛ یعنی امام خمینی رحمه الله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شخص شاه، مقاله ای با عنوان ایران و استعمار سرخ و سیاه با امضای مستعار احمد رشیدی مطلق تهیه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همایون، وزیر اطلاعات و جهانگردی نیز مأموریت یافت تا این مقاله را در یکی از روزنامه های کشور به چاپ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خودداری روزنامه کیهان از چاپ مقاله اهانت آمیز، روزنامه اطلاعات که به ساواک و دربار نزدیک تر بود در روز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مقاله را چاپ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سخنان توهین آمیزی که شاه چندین بار علیه مخالفان، روحانیت و حضرت امام بیان کرده بود، باز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مقاله با هم دست توصیف کردن روحانیت و حزب توده به عنوان عوامل استعمار سرخ و سیاه، به شخص امام خمینی رحمه الله توهین کرد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غروب روز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نسخه های روزنامه اطلاعات در شهر قم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گذشته و براساس سیاست های رژیم، روزنامه ها عنوان های اصلی خود را به کارهای خردمندانه شاه اختصاص دادند، ولی طلاب هوشیار و آگاهی که مطالب روزنامه ها را برای یافتن خبرهای </w:t>
      </w:r>
    </w:p>
    <w:p>
      <w:pPr>
        <w:pStyle w:val="BookText"/>
        <w:rPr/>
      </w:pPr>
      <w:r>
        <w:rPr>
          <w:rFonts w:ascii="IRNazanin" w:hAnsi="IRNazanin" w:eastAsia="IRNazanin"/>
          <w:color w:val="111111"/>
          <w:sz w:val="28"/>
          <w:sz w:val="28"/>
          <w:szCs w:val="28"/>
          <w:rtl w:val="true"/>
          <w:lang w:bidi="fa-IR"/>
        </w:rPr>
        <w:t>تازه تر، پی گیری می کردند، در صفحه هفتم این روزنامه به مقاله جدیدی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استعمار سرخ و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از این جا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ای که موجی از نفرت را در میان روحانیون، مردم و دانش آموزان برانگیخت و شهر قم را به فریاد و اعتراض فراخواند و نام و یاد امام را در ذهن ها زنده کرد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مقاله ای که مانند آتش به دامن رژیم شاه افتاد و آن را برای همیشه در این کشور رسوا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طلاب قم درس های خود را تعطیل و در تظاهراتی پرشور به سوی بیت مراجع قم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تظاهرات در حمایت از امام خمینی رحمه الله و مخالفت با رژیم و اعتراض به چاپ آن مقاله تا روز نوزدهم دی ماه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قم سال ها بود که در فشار و اختناق آن زمان، چنین حرکت هم آهنگ، وسیع و آشکاری را از سوی چندین هزار طلبه و هزاران نفر از مردم قم در مخالفت علنی با شاه و تأیید امام خمینی رحمه الله به خود ندیده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رژیم شاه با آن که نمی خواست دست از عوام فریبی و تظاهر به آزادی و دموکراسی بردارد، نتوانست این حرکت را در قم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عصر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طلاب و مردم قم را به رگبار گلوله بست و در یک حمله شدید، شمار زیادی را شهید و مجروح ساخت و </w:t>
      </w:r>
      <w:bookmarkStart w:id="53" w:name="pg3505_34582"/>
    </w:p>
    <w:p>
      <w:pPr>
        <w:pStyle w:val="BookText"/>
        <w:rPr/>
      </w:pPr>
      <w:bookmarkEnd w:id="53"/>
      <w:r>
        <w:rPr>
          <w:rFonts w:ascii="IRNazanin" w:hAnsi="IRNazanin" w:eastAsia="IRNazanin"/>
          <w:color w:val="111111"/>
          <w:sz w:val="28"/>
          <w:sz w:val="28"/>
          <w:szCs w:val="28"/>
          <w:rtl w:val="true"/>
          <w:lang w:bidi="fa-IR"/>
        </w:rPr>
        <w:t>به ظاهر قیام قم را سرکوب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کشتار در داخل و خارج کشور، بازتاب وسیعی پیدا کرد و مردم شهرها و دانشجویان دانشگاه ها را به اعتراض شدید واداشت</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54" w:name="__RefHeading___Toc3561458_2749589250"/>
      <w:bookmarkStart w:id="55" w:name="_Toc19"/>
      <w:bookmarkEnd w:id="54"/>
      <w:r>
        <w:rPr/>
        <w:t>1</w:t>
      </w:r>
      <w:r>
        <w:rPr>
          <w:rtl w:val="true"/>
        </w:rPr>
        <w:t xml:space="preserve">. </w:t>
      </w:r>
      <w:r>
        <w:rPr>
          <w:rtl w:val="true"/>
        </w:rPr>
        <w:t>بازتاب اولیه اهانت رژیم به امام خمینی رحمه الله در قم</w:t>
      </w:r>
      <w:bookmarkEnd w:id="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بازتاب اولیه اهانت رژیم به امام خمینی رحمه الله در قم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اهانت به مرجع شیعیان و رهبر نهضت اسلامی ایران، دهان به دهان در میان طلاب و مردم شهر مذهبی قم پخش گردید و مردم قم به دلیل شناخت و علاقه شدید به امام خمینی رحمه الله از این اهانت بر آشفتند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آشکار شدن محتوای مقاله اهانت آمیز، شهر قم حالت عادی خود را از دست داد و در حقیقت، همه چیز برای ظهور یک قیام عمومی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رژیم با سیاست غلطش، مردم را علیه خود بسیج کرد؛ یعنی برخلاف آن هدفی که در تهیه مقاله جست و جو می کرد، آگاهی، روشن بینی و فرصت شناسی استادان و طلاب حوزه علمیه قم، سبب شدت یافتن اعتراض مردم نسبت به رژیم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بزرگان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مشکینی، حسین نوری، ناصر مکارم شیرازی، وحید خراسانی، محمد یزدی، محمد مؤمن، جعفر سبحانی، محمد گیلانی و سیدحسین طاهری خرم آبادی در ساعت های پایانی آن شب </w:t>
      </w:r>
      <w:r>
        <w:rPr>
          <w:rFonts w:eastAsia="IRNazanin" w:cs="IRNazanin"/>
          <w:color w:val="111111"/>
          <w:sz w:val="28"/>
          <w:szCs w:val="28"/>
          <w:rtl w:val="true"/>
          <w:lang w:bidi="fa-IR"/>
        </w:rPr>
        <w:t>(</w:t>
      </w:r>
      <w:r>
        <w:rPr>
          <w:rFonts w:eastAsia="IRNazanin" w:cs="IRNazanin"/>
          <w:color w:val="111111"/>
          <w:sz w:val="28"/>
          <w:szCs w:val="28"/>
          <w:lang w:bidi="fa-IR"/>
        </w:rPr>
        <w:t>30/23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آیت اللّه حسین نوری، جلسه مشورتی تشکیل دادند و با بررسی ماهیت و اهداف مقاله، برای چگونگی مقابله با آن به گفت وگو و کنکاش </w:t>
      </w:r>
      <w:bookmarkStart w:id="56" w:name="pg3505_34583"/>
    </w:p>
    <w:p>
      <w:pPr>
        <w:pStyle w:val="BookText"/>
        <w:rPr/>
      </w:pPr>
      <w:bookmarkEnd w:id="56"/>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57" w:name="__RefHeading___Toc3561460_2749589250"/>
      <w:bookmarkStart w:id="58" w:name="_Toc20"/>
      <w:bookmarkEnd w:id="57"/>
      <w:r>
        <w:rPr/>
        <w:t>2</w:t>
      </w:r>
      <w:r>
        <w:rPr>
          <w:rtl w:val="true"/>
        </w:rPr>
        <w:t xml:space="preserve">. </w:t>
      </w:r>
      <w:r>
        <w:rPr>
          <w:rtl w:val="true"/>
        </w:rPr>
        <w:t>رویارویی همه جانبه حوزه علمیه با رژیم</w:t>
      </w:r>
      <w:bookmarkEnd w:id="5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رویارویی همه جانبه حوزه علمیه با رژیم</w:t>
      </w:r>
    </w:p>
    <w:p>
      <w:pPr>
        <w:pStyle w:val="BookText"/>
        <w:rPr/>
      </w:pPr>
      <w:r>
        <w:rPr>
          <w:rFonts w:ascii="IRNazanin" w:hAnsi="IRNazanin" w:eastAsia="IRNazanin"/>
          <w:color w:val="111111"/>
          <w:sz w:val="28"/>
          <w:sz w:val="28"/>
          <w:szCs w:val="28"/>
          <w:rtl w:val="true"/>
          <w:lang w:bidi="fa-IR"/>
        </w:rPr>
        <w:t xml:space="preserve">جلسه مشورتی استادان، مدرسان و طلاب حوزه علمیه قم، در خانه آیت اللّه حسین نوری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با تصویب اثرگذارترین و کارآمدترین شیوه؛ یعنی تعطیلی هم زمان و هم آهنگ همه درس های حوزه علمیه قم و اعلام اعتراض شدید استادان و مدرسان نسبت به اهانت به امام خمینی رحمه الله و روحانیت، موج جدیدی از مخالفت و مقابله با رژیم را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قرار شد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درس های حوزه به عنوان اعتراض به انتشار مقاله و ایجاد موج جدید مبارزه تعطیل شود و روز بعد،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استادان و مدرسان در آغاز دروس خود، اعتراض رسمی شان را به رژیم ابراز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حسین نوری همدانی 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انتشار مقاله؛ یعنی شب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اساتید حوزه علمیه قم در منزل این جانب اجتماع کردند تا تصمیمی در این مورد گرفته شود که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صحبت های زیاد، مدرسان حوزه تصمیم گرفتند درس ها و مباحث حوزه را تعطیل کنیم و در مقابل رژیم شاه عکس العمل شدید نشان دهیم و به هر قیمتی که هست، سخت مقاومت کنیم</w:t>
      </w:r>
      <w:r>
        <w:rPr>
          <w:rFonts w:eastAsia="IRNazanin" w:cs="IRNazanin"/>
          <w:color w:val="111111"/>
          <w:sz w:val="28"/>
          <w:szCs w:val="28"/>
          <w:rtl w:val="true"/>
          <w:lang w:bidi="fa-IR"/>
        </w:rPr>
        <w:t>.</w:t>
      </w:r>
      <w:r>
        <w:rPr>
          <w:rStyle w:val="FootnoteAnchor"/>
          <w:rtl w:val="true"/>
        </w:rPr>
        <w:footnoteReference w:id="2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مدرسان و استادان حوزه برای تأثیرگذاری بیش تر کار، قرار گذاشتند </w:t>
      </w:r>
    </w:p>
    <w:p>
      <w:pPr>
        <w:pStyle w:val="BookText"/>
        <w:rPr/>
      </w:pPr>
      <w:r>
        <w:rPr>
          <w:rFonts w:ascii="IRNazanin" w:hAnsi="IRNazanin" w:eastAsia="IRNazanin"/>
          <w:color w:val="111111"/>
          <w:sz w:val="28"/>
          <w:sz w:val="28"/>
          <w:szCs w:val="28"/>
          <w:rtl w:val="true"/>
          <w:lang w:bidi="fa-IR"/>
        </w:rPr>
        <w:t>تا مراجع تقلید نیز در اقدامی هم آهنگ، درس های خارج خود را تعطیل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مراجعی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حایری، سیدمحمد رضا گلپایگانی و سید کاظم شریعتمداری، سید شهاب الدین مرعشی نجفی و میرزا هاشم آملی رحمه الله با تعطیل کردن درس ها موافقت و استادان و مدرسان و طلاب و مردم قم را همراهی و هدایت کردند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ورود مراجع به این قضیه بر اهمیت موضوع افزود و سبب شد تا مردم بیش از پیش به ادای وظیفه شرعی و انسانی خود حساس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یکشنبه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طلاب جوان و انقلابی از روبه روی مدرسه خان ـ روبه روی حرم مطهر حضرت معصومه علیهاالسلام ـ به سوی میدان آستانه حرکت کردند و شعارهایی را که برای نخستین بار به گوش مردم می رسید، تکرار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این حکومت یزیدی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شعله خفته و نهفته نفرت عمومی را برافروخته ساخت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تظاهرات محدود، ولی تحریک آمیز طلاب، به وسیله نیروهای پلیس سرکوب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تظاهر کنندگان به روبه روی در مدرسه فیضیه رسیدند، نیروهای پلیسی اعزامی از کلانتری یک واقع در چهار راه بیمارستان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کوشیدند آنان را پراکنده سازند، ولی جمعیت تظاهر کننده کاملاً پراکنده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صورت خودجوش تصمیم </w:t>
      </w:r>
    </w:p>
    <w:p>
      <w:pPr>
        <w:pStyle w:val="BookText"/>
        <w:rPr/>
      </w:pPr>
      <w:r>
        <w:rPr>
          <w:rFonts w:ascii="IRNazanin" w:hAnsi="IRNazanin" w:eastAsia="IRNazanin"/>
          <w:color w:val="111111"/>
          <w:sz w:val="28"/>
          <w:sz w:val="28"/>
          <w:szCs w:val="28"/>
          <w:rtl w:val="true"/>
          <w:lang w:bidi="fa-IR"/>
        </w:rPr>
        <w:t>گرفتند برای ادامه اعتراض و مخالفت ها به بیت مرجع بزرگ، حضرت آیت اللّه العظمی گلپایگانی رحمه الله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طلبه ها و مردم با ایمان قم هنگام بروز مشکلات و مصیبت های بزرگ، به خانه مراجع و بزرگان حوزه پناه می بردند تا تکلیف و وظیفه خود را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معترض که هر لحظه بر شمار آن افزوده می شد، از میدان آستانه به سوی بیت حضرت آیت اللّه العظمی گلپایگانی رحمه الله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بیرونی خانه ایشان پر از جمعیت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گلپایگانی رحمه الله که از جریان مقاله اهانت آمیز روزنامه با خبر شده بود به میان جمعیت آمد و با ناراحتی و اندوه، کلام مقدس انا لله و انا الیه راجعون را بر زبان آورد و گفت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توهین نکردند، به ما توهین کردند؛ چرا که در حقیقت آن ها می خواستند بگویند آن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ما مخالف است و معنای حرفشان این است که ما با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هستیم، در حالی که این چنین نیست، ما از گذشته با رژیم مخالف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مخالف هستیم و در آینده هم مخالف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اشتباه می کنند و دارند راه را بیراهه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فکر نکنند ما دیگر سکوت کرده ایم و چیزی نخواهیم گفت و دست بر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باید بدانند که اگر سرنیزه را حتی زیرگلوی ما بگذارند، ما حرفمان را می زنیم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جمعیت اعتراض کننده از سخنان آیت اللّه العظمی گلپایگانی رحمه الله خشنود شدند و تصمیم گرفتند تا برای ادامه حرکت های اعتراض آمیز و رفتن به بیت مراجع، ساعت سه بعد از ظهر در برابر مدرسه خان اجتماع کنند و به خانه حضرت آیت اللّه العظمی مرعشی نجفی رحمه الله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سه، مردم و طلاب در حسینیه ایشان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مرعشی نجفی رحمه الله با گریه و ناراحتی بسیار، برای جمعیت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اعلام انزجار از مقاله اهانت آمیز و قدردانی از مقام والای روحانیت و حضرت امام رحمه الله، خطاب به رژیم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شما یک پدر داغدار را مورد اهانت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از وقتی این جریان را شنیده ام، دچار چشم درد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جمعیت به منزل آیت اللّه العظمی سید صادق روحانی رفتند ایشان پس از بیان سخنانی محکم، از تظاهر کنندگان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را تا حصول نتیجه نهایی ادامه دهید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غروب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با تعطیلی دبیرستان های قم، دانش آموزان نیز به انبوه جمعیت اعتراض کننده پیوستند و تظاهرات طلاب، دانش آموزان و مردم متدین به سمت حرم مطهر ادامه یافت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جماعت پرشکوه تظاهر کنندگان، به امامت آیت اللّه شیخ مرتضی حایری، در مسجد اعظم برگزار شد و سپس اعتراض پرخروش جمعیت </w:t>
      </w:r>
    </w:p>
    <w:p>
      <w:pPr>
        <w:pStyle w:val="BookText"/>
        <w:rPr/>
      </w:pPr>
      <w:r>
        <w:rPr>
          <w:rFonts w:ascii="IRNazanin" w:hAnsi="IRNazanin" w:eastAsia="IRNazanin"/>
          <w:color w:val="111111"/>
          <w:sz w:val="28"/>
          <w:sz w:val="28"/>
          <w:szCs w:val="28"/>
          <w:rtl w:val="true"/>
          <w:lang w:bidi="fa-IR"/>
        </w:rPr>
        <w:t xml:space="preserve">خشمگین با شعارهای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حکومت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این حکومت یزیدی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شبستان های مسجد اعظم طنین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شعارهای رسا و کوبنده، نیروهای امنیتی و پلیس را به وحشت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مسجد اعظم و حرم مطهر حضرت معصومه علیهاالسلام را کاملاً محاصره کردند و همه درهای خروجی را به کنترل خورد در آوردند چند تن از مأموران ساواک برای شناسایی نیروهای مخالف وارد مسجد اعظم شدند که تظاهر کنندگان، آنان را شناختند و کتک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ساعت محاصره و درگیری، سرانجام شعارهای جمعیت فروکش کرد و مردم آرام آرام از مسجد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ابتدا هیچ واکنشی نشان نداد، ولی پس از خروج اندکی از مردم، ناگهان پلیس به سوی بقیه تظاهرکنندگان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مخالفت های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پایان یافت</w:t>
      </w:r>
      <w:r>
        <w:rPr>
          <w:rFonts w:eastAsia="IRNazanin" w:cs="IRNazanin"/>
          <w:color w:val="111111"/>
          <w:sz w:val="28"/>
          <w:szCs w:val="28"/>
          <w:rtl w:val="true"/>
          <w:lang w:bidi="fa-IR"/>
        </w:rPr>
        <w:t>.</w:t>
      </w:r>
      <w:r>
        <w:rPr>
          <w:rStyle w:val="FootnoteAnchor"/>
          <w:rtl w:val="true"/>
        </w:rPr>
        <w:footnoteReference w:id="2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روی داد، مقدمه ای برای قیام خونین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بود و توانست اهداف استادان و مدرسان و مراجع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مدرسان و استادان حوزه در جلسه ای که در خانه آیت اللّه حسین نوری همدانی برگزار شد، تصمیم گرفتند که خروش قم را به سطح کشور و مرکز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این روز، براساس برنامه های آنان پیش رفت و این برای حوزه و روحانیت و مردم متدین قم، مایه عزت و </w:t>
      </w:r>
      <w:bookmarkStart w:id="59" w:name="pg3505_34593"/>
    </w:p>
    <w:p>
      <w:pPr>
        <w:pStyle w:val="BookText"/>
        <w:rPr/>
      </w:pPr>
      <w:bookmarkEnd w:id="59"/>
      <w:r>
        <w:rPr>
          <w:rFonts w:ascii="IRNazanin" w:hAnsi="IRNazanin" w:eastAsia="IRNazanin"/>
          <w:color w:val="111111"/>
          <w:sz w:val="28"/>
          <w:sz w:val="28"/>
          <w:szCs w:val="28"/>
          <w:rtl w:val="true"/>
          <w:lang w:bidi="fa-IR"/>
        </w:rPr>
        <w:t>افتخار بود</w:t>
      </w:r>
      <w:r>
        <w:rPr>
          <w:rFonts w:eastAsia="IRNazanin" w:cs="IRNazanin"/>
          <w:color w:val="111111"/>
          <w:sz w:val="28"/>
          <w:szCs w:val="28"/>
          <w:rtl w:val="true"/>
          <w:lang w:bidi="fa-IR"/>
        </w:rPr>
        <w:t>.</w:t>
      </w:r>
    </w:p>
    <w:p>
      <w:pPr>
        <w:pStyle w:val="Heading3"/>
        <w:numPr>
          <w:ilvl w:val="2"/>
          <w:numId w:val="1"/>
        </w:numPr>
        <w:rPr/>
      </w:pPr>
      <w:bookmarkStart w:id="60" w:name="__RefHeading___Toc3561462_2749589250"/>
      <w:bookmarkStart w:id="61" w:name="_Toc21"/>
      <w:bookmarkEnd w:id="60"/>
      <w:r>
        <w:rPr/>
        <w:t>3</w:t>
      </w:r>
      <w:r>
        <w:rPr>
          <w:rtl w:val="true"/>
        </w:rPr>
        <w:t xml:space="preserve">. </w:t>
      </w:r>
      <w:r>
        <w:rPr>
          <w:rtl w:val="true"/>
        </w:rPr>
        <w:t xml:space="preserve">قیام مردم قم در صبح و عصر روز </w:t>
      </w:r>
      <w:r>
        <w:rPr/>
        <w:t>19</w:t>
      </w:r>
      <w:r>
        <w:rPr>
          <w:rtl w:val="true"/>
        </w:rPr>
        <w:t xml:space="preserve"> </w:t>
      </w:r>
      <w:r>
        <w:rPr>
          <w:rtl w:val="true"/>
        </w:rPr>
        <w:t xml:space="preserve">دی </w:t>
      </w:r>
      <w:r>
        <w:rPr/>
        <w:t>1356</w:t>
      </w:r>
      <w:r>
        <w:rPr>
          <w:rtl w:val="true"/>
        </w:rPr>
        <w:t xml:space="preserve"> </w:t>
      </w:r>
      <w:r>
        <w:rPr>
          <w:rtl w:val="true"/>
        </w:rPr>
        <w:t>و برخورد رژیم</w:t>
      </w:r>
      <w:bookmarkEnd w:id="6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مردم قم در صبح و عصر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 رژیم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تصمیم های جلسه مشورتی مراجع، استادان، مدرسان و طلاب حوزه علمیه قم در منزل آیت اللّه حسین نوری همدانی در شب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قرار شده بود پس از تعطیلی درس های حوزه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و اعلام اعتراض حوزه و مردم، درس های حوزه از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برگزار شود تا آنان در آغاز یا پایان درس ها، مردم را از وضعیت آگاه سازند و به رژیم اعتراض کنند با این حال، یک تصمیم و اتفاق تازه شرایط را کاملاً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جاکه بازاریان انقلابی و مؤمن قم کاملاً در جریان اعتراض های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قرار نگرفته بودند و به دلیل ناهماهنگی، مغازه ها را تعطیل نکرده و از همراهی با تظاهرات طلاب و مردم و دانش آموزان بازمانده بودند، تصمیم گرفتند برای ابراز هم دردی با حوزه علمیه قم و وفاداری به آرمان های انقلابی حضرت امام رحمه الله و اعلام بیزاری از مقاله اهانت آمیز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روزنامه اطلاعات، بازار را در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تعطیل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همگانی شدن و تأثیر ژرف تر این حرکت سیاسی و اعتراض آمیز، گروهی از فعالان بازار با بزرگان حوزه تماس گرفتند تا آنان فردا با بازاریان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وگوی بازاریان قم با برخی از استادان و بزرگان حوزه علمیه، به این نتیجه رسید که صبح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بازاریان پس از تعطیلی درس آقای موسوی تبریزی به سوی مسجد اعظم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از آیت اللّه العظمی شریعتمداری رحمه الله که </w:t>
      </w:r>
    </w:p>
    <w:p>
      <w:pPr>
        <w:pStyle w:val="BookText"/>
        <w:rPr/>
      </w:pPr>
      <w:r>
        <w:rPr>
          <w:rFonts w:ascii="IRNazanin" w:hAnsi="IRNazanin" w:eastAsia="IRNazanin"/>
          <w:color w:val="111111"/>
          <w:sz w:val="28"/>
          <w:sz w:val="28"/>
          <w:szCs w:val="28"/>
          <w:rtl w:val="true"/>
          <w:lang w:bidi="fa-IR"/>
        </w:rPr>
        <w:t xml:space="preserve">زودتر از همه مراجع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 خارج خود را آغاز می کرد، بخواهند برای هم دردی با بازار، درس خود را تعطیل کند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اطلاعیه ای در بازار قم نصب شد که در آن تأکید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 قم امروز در پشتیبانی از حوزه و مرجعیت آیت اللّه خمینی و در اعتراض به اهانت به ساحت مقدس ایشان تعطیل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صبح، بازاریان وعده ای از طلبه ها به صورت دسته جمعی به سوی مسجد اعظم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طلاب دیگر نیز در میان راه به جمعیت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تعداد تظاهرکنندگان به هزار 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اجتماع کننده در حیاط مسجد اعظم به سردادن شعارهای اعتراض آمیز علیه رژیم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به داخل مسجد اعظم رفتند و از آیت اللّه العظمی شریعتمداری رحمه الله، خواستند برای هم دردی با مردم و بازاریان متدین و انقلابی، درس خود را تعطیل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خبردار شدن از وضعیت جدید، درس خود را نیمه تمام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درس های مراجع دیگر نیز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گلپایگانی رحمه الله هم 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شبستان دیگر مسجد اعظم درس داشت که آن جا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درس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مرعشی نجفی رحمه الله در مسجد بالا سر و درس آیت اللّه شیخ هاشم آملی در مسجد اعظم و نیز درس خارج آیت الله مرتضی حایری در مسجد عشقعلی برگزار </w:t>
      </w:r>
    </w:p>
    <w:p>
      <w:pPr>
        <w:pStyle w:val="BookText"/>
        <w:rPr/>
      </w:pP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راهپیمایان در ادامه حرکت روز پیش، به سوی بیت مراجع و علما حرکت کردند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تعطیلی حوزه علمیه و بازار و تصمیم همه اهالی شهر قم،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به یک روز فراموش نشدنی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بخشی از مردم و طلاب قم به فریاد برخاستند،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همه شهر قم قیام کرد و خروشید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خشمگین و وفادار به اسلام و آرمان های انقلابی حضرت امام خمینی رحمه الله و عاشق و دوست دار مراجع عالی قدر شیعه، بار دیگر جز خانه های روحانیت پایگاهی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 از تعطیل شدن درس خارج آیت اللّه العظمی شریعتمداری رحمه الله ابتدا به خانه آیت اللّه میرزا هاشم آملی رفته و در آن جا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شخصیت والای امام سخن گفت و نسبت به مقاله اهانت آمیز ابراز بیزاری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مردم به خانه علامه سیدمحمدحسین طباطبایی رحمه الله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با وجود بیماری جسمی، در سخنان کوتاهی، مقاله ننگین روزنامه اطلاعات را محکوم و حمایت خود را از تظاهر کنندگان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ایشان از آیت اللّه محمد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همسایگی ایشان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برای اجتماع کنندگان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در سخنان تندی علیه رژیم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برابر این نوشته ها به هیچ وجه نمی شود بی تفاوت بود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اجتماع کنندگان از سخنان علامه طباطبایی رحمه الله و آیت الله محمد یزدی به خشم آمدند و علیه رژیم شعار دادند و مصمم شدند که به اعتراض های خود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جمعیت به سوی خانه آیت اللّه ناصر مکارم شیرازی حرکت و با ایشان دیدار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سخنان مهم و با ارزشی، مردم را نسبت به دو عامل مهم پیروزی؛ یعنی اتحاد و هم بستگی در برابر توطئه های تفرقه افکنانه دشمن و آگاهی و بیداری نسبت به نقشه های آنان توجه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مطالب بدون جواب نمی ماند و ساده و ارزان هم تمام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مراجع، مدرسین و همه با برنامه ها و حرکت های دیروز و امروز ثابت کردند که این مسأله ای نیست که بشود در میان روحانیت تفرقه انداخت و اهداف این مرد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عنوان کوبیده و نا 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 شیرازی درباره وقایع آن روز می گوید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منازلی که آمدند، منزل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جمعیت طلبه ها به قدری زیاد است که منزل گنجایش آنان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که به اتفاق به سمت مدرسه امیرالمؤمنین علیه السلام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سالن مدرسه، اجتماع بزرگی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خواستند که برای جمع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طی سخنرانی، نسبت به توطئه های دشمن هشدار دادم و گفتم مساله </w:t>
      </w:r>
    </w:p>
    <w:p>
      <w:pPr>
        <w:pStyle w:val="BookText"/>
        <w:rPr/>
      </w:pPr>
      <w:r>
        <w:rPr>
          <w:rFonts w:ascii="IRNazanin" w:hAnsi="IRNazanin" w:eastAsia="IRNazanin"/>
          <w:color w:val="111111"/>
          <w:sz w:val="28"/>
          <w:sz w:val="28"/>
          <w:szCs w:val="28"/>
          <w:rtl w:val="true"/>
          <w:lang w:bidi="fa-IR"/>
        </w:rPr>
        <w:t>تنها هتاکی نسبت به امام نیست، بلکه به همه مقدسات و به همه ما توهین شده است، لذا باید از هر گونه جدایی و تشتت بپرهیزیم، اگر بناست زنده بمانیم، باید همه زنده بمانیم، اگر بناست بمیریم، باید همه بمیریم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تظاهر کنندگان در آخرین برنامه پیش از ظهر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در خانه آیت اللّه العظمی وحید خراسانی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آقای مروی خراسانی سخنرانی کرد و سپس آیت اللّه وحید خراسانی سخنان مهمی برای مردم و طلاب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مقاله اهانت آمیز روزنامه اطلاعات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ای 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آن را به شدت محکوم کرد و شعری خواند که برای همیشه در خاطره ها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شود در یا به پوز سگ، نجس</w:t>
      </w:r>
    </w:p>
    <w:p>
      <w:pPr>
        <w:pStyle w:val="BookText"/>
        <w:rPr/>
      </w:pPr>
      <w:r>
        <w:rPr>
          <w:rFonts w:ascii="IRNazanin" w:hAnsi="IRNazanin" w:eastAsia="IRNazanin"/>
          <w:color w:val="111111"/>
          <w:sz w:val="28"/>
          <w:sz w:val="28"/>
          <w:szCs w:val="28"/>
          <w:rtl w:val="true"/>
          <w:lang w:bidi="fa-IR"/>
        </w:rPr>
        <w:t>کی شود خورشید از پف، منتمس</w:t>
      </w:r>
      <w:r>
        <w:rPr>
          <w:rStyle w:val="FootnoteAnchor"/>
          <w:rtl w:val="true"/>
        </w:rPr>
        <w:footnoteReference w:id="3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اعتراض های مردم مؤمن و انقلابی قم تا اذان ظهر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پایان یافت، ولی اجتماع کنندگان قرار گذاشتند تا برای ادامه اعتراض های خود دوباره در عصر همین روز، برای رفتن به خانه های آیت الله نوری همدانی، آیت اللّه سلطانی طباطبایی و آیت اللّه مشکینی، در میدان آستانه و اطراف حرم گرد هم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این هنگام، خبر رسید که عده ای از بازاریان و دانشجویان دانشگاه های تهران نیز در </w:t>
      </w:r>
    </w:p>
    <w:p>
      <w:pPr>
        <w:pStyle w:val="BookText"/>
        <w:rPr/>
      </w:pPr>
      <w:r>
        <w:rPr>
          <w:rFonts w:ascii="IRNazanin" w:hAnsi="IRNazanin" w:eastAsia="IRNazanin"/>
          <w:color w:val="111111"/>
          <w:sz w:val="28"/>
          <w:sz w:val="28"/>
          <w:szCs w:val="28"/>
          <w:rtl w:val="true"/>
          <w:lang w:bidi="fa-IR"/>
        </w:rPr>
        <w:t>تظاهرات بعد از ظهر قم شرکت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 خبر شرکت بازاریان و دانشجویان دانشگاههای تهران در اعتراض های مردم قم، فعالان حرکت های مردمی را به این فکر وا داشت تا برای برنامه های بعد از ظهر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تدابیر ویژه ای بیاندیشند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تلاش های گسترده ای برای هرچه باشکوه راه پیمایی بعد از ظهر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بلندگو در خانه آیت اللّه نوری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 بیگدلی در خیابان صفاییه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شد تا سخنان ایشان به گوش همه مردم برسد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30/14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بعد از ظهر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مردم در میدان آستانه و اطراف مدرسه خان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به دو دلیل، تظاهرات با شکوه تر از پیش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دلیل شرکت مردم و دانشجویان تهران و دیگر، به دلیل فروکش کردن ترس و وحشت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جمعیت به سوی خانه آیت اللّه نوری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بیگدلی و خانه ایشان پر از جمعیت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حجت الاسلام سید حسین موسوی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آیت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ما، این بازار مسلمین ما، این جوان های ما، این طلاب و این روحانیت ما، این مراجع محترم ما، این اساتید بزرگ ما و این دانشجویان ما و مهندسان ما، همه شان نشان می دهند که ما همگی در پشتیبانی از آن مرجع عالی قدر بوده ایم و هستیم</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نام رهبر نهضت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العظمی خمینی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حاضر را به شور و هیجان واداشت و صلوات مردم در کوچه ها و خیابان ها طنین انداز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میان شور و هیجان مردم، آیت اللّه نوری به سخنرانی پرداخت که سبب افزایش روحیه و حرکت اعتراض آمیز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تأکید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روزنامه البته سعی شده که فرد بسیار باعظمتی از روحانیت یک شخصیت بسیار بارزی که مانند خورشید عظمتش می درخشد، این را از روحانیت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نوری با خواندن این اشعار، سخنانش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 حق را پف کنی تو ای عجوز</w:t>
      </w:r>
    </w:p>
    <w:p>
      <w:pPr>
        <w:pStyle w:val="BookText"/>
        <w:rPr/>
      </w:pPr>
      <w:r>
        <w:rPr>
          <w:rFonts w:ascii="IRNazanin" w:hAnsi="IRNazanin" w:eastAsia="IRNazanin"/>
          <w:color w:val="111111"/>
          <w:sz w:val="28"/>
          <w:sz w:val="28"/>
          <w:szCs w:val="28"/>
          <w:rtl w:val="true"/>
          <w:lang w:bidi="fa-IR"/>
        </w:rPr>
        <w:t>هم تو سوزی هم سرت ای گنده پوز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تو خفاشان بسی بینند خواب</w:t>
      </w:r>
    </w:p>
    <w:p>
      <w:pPr>
        <w:pStyle w:val="BookText"/>
        <w:rPr/>
      </w:pPr>
      <w:r>
        <w:rPr>
          <w:rFonts w:ascii="IRNazanin" w:hAnsi="IRNazanin" w:eastAsia="IRNazanin"/>
          <w:color w:val="111111"/>
          <w:sz w:val="28"/>
          <w:sz w:val="28"/>
          <w:szCs w:val="28"/>
          <w:rtl w:val="true"/>
          <w:lang w:bidi="fa-IR"/>
        </w:rPr>
        <w:t>این جهان ماند یتیم از آفتاب</w:t>
      </w:r>
    </w:p>
    <w:p>
      <w:pPr>
        <w:pStyle w:val="BookText"/>
        <w:rPr/>
      </w:pPr>
      <w:r>
        <w:rPr>
          <w:rFonts w:ascii="IRNazanin" w:hAnsi="IRNazanin" w:eastAsia="IRNazanin"/>
          <w:color w:val="111111"/>
          <w:sz w:val="28"/>
          <w:sz w:val="28"/>
          <w:szCs w:val="28"/>
          <w:rtl w:val="true"/>
          <w:lang w:bidi="fa-IR"/>
        </w:rPr>
        <w:t>مه فشاند نور و سگ عوعو کند</w:t>
      </w:r>
    </w:p>
    <w:p>
      <w:pPr>
        <w:pStyle w:val="BookText"/>
        <w:rPr/>
      </w:pPr>
      <w:r>
        <w:rPr>
          <w:rFonts w:ascii="IRNazanin" w:hAnsi="IRNazanin" w:eastAsia="IRNazanin"/>
          <w:color w:val="111111"/>
          <w:sz w:val="28"/>
          <w:sz w:val="28"/>
          <w:szCs w:val="28"/>
          <w:rtl w:val="true"/>
          <w:lang w:bidi="fa-IR"/>
        </w:rPr>
        <w:t>هر کسی بر طینت خود می تند</w:t>
      </w:r>
      <w:r>
        <w:rPr>
          <w:rFonts w:eastAsia="IRNazanin" w:cs="IRNazanin"/>
          <w:color w:val="111111"/>
          <w:sz w:val="28"/>
          <w:szCs w:val="28"/>
          <w:rtl w:val="true"/>
          <w:lang w:bidi="fa-IR"/>
        </w:rPr>
        <w:t>!</w:t>
      </w:r>
      <w:r>
        <w:rPr>
          <w:rStyle w:val="FootnoteAnchor"/>
          <w:rtl w:val="true"/>
        </w:rPr>
        <w:footnoteReference w:id="3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انبوه مردم پس از شنیدن سخنرانی پرهیجان و تأمل برانگیز آیت اللّه نوری، به سوی خانه آیت اللّه سلطانی طباطبایی رحمه الله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پلیسی و امنیتی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کماندوها و نیروهای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پیش در این منطقه و در پشت بام کلانتری یک، خود را آماده کرده بودند، در چهار راه بیمارستان به قشرهای گوناگون مردم از جمله طلاب، کارگران، بازاریان، دانشجویان، دانش آموزان و کارمندان و </w:t>
      </w:r>
    </w:p>
    <w:p>
      <w:pPr>
        <w:pStyle w:val="BookText"/>
        <w:rPr/>
      </w:pPr>
      <w:r>
        <w:rPr>
          <w:rFonts w:ascii="IRNazanin" w:hAnsi="IRNazanin" w:eastAsia="IRNazanin"/>
          <w:color w:val="111111"/>
          <w:sz w:val="28"/>
          <w:sz w:val="28"/>
          <w:szCs w:val="28"/>
          <w:rtl w:val="true"/>
          <w:lang w:bidi="fa-IR"/>
        </w:rPr>
        <w:t>معلمان، حمله کردند و با مردم اعتراض کننده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رژیم ابتدا شیشه های بانک صادرات را شکستند و به تیراندازی هوایی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برای در امان ماندن از گلوله و چماق و باتوم، به کوچه های خیابان صفاییه و حجتیه فرار کردند، ولی اندکی بعد، خود را با سنگ و آجر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کردند و به مقابله با نیروهای مسلح رژیم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 ها و کوچه های این منطقه صحنه درگیری و برخوردهای خشونت آمیز شد و عده ای از مردم و طلاب، به وسیله دژخیمان حکومت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و مردمی که به مدرسه حجتیه پناه برده بودند، مورد هجوم نیروهای مسلح قرار گرفتند و برخی شهید و برخی دیگر مجروح شدند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اطراف حرم مطهر نیز صحنه درگیری و کشتار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و کماندوهای رژیم، با گلوله های اشک آور به مدرسه خان حمله کردند تا طلاب پناه برده به حجره های این مدرسه را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برای اولین بار سرداده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مسلح رژیم، تا ساعت های پایانی شب، تظاهرات مردم و روحانیت را سرکوب و عده زیادی را مجروح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تن از آنان را به شهادت رساندند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درگیری و خشونت تا ساعت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ها و </w:t>
      </w:r>
      <w:bookmarkStart w:id="62" w:name="pg3505_34609"/>
    </w:p>
    <w:p>
      <w:pPr>
        <w:pStyle w:val="BookText"/>
        <w:rPr/>
      </w:pPr>
      <w:bookmarkEnd w:id="62"/>
      <w:r>
        <w:rPr>
          <w:rFonts w:ascii="IRNazanin" w:hAnsi="IRNazanin" w:eastAsia="IRNazanin"/>
          <w:color w:val="111111"/>
          <w:sz w:val="28"/>
          <w:sz w:val="28"/>
          <w:szCs w:val="28"/>
          <w:rtl w:val="true"/>
          <w:lang w:bidi="fa-IR"/>
        </w:rPr>
        <w:t>خیابان های اطراف حرم، صحنه های جنگ و گریز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پاسی از شب صدای گلوله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های صفاییه، حجتیه و کوچه های اطراف این خیابان از کفش ها، عباها، عمامه های خونی شهدا و مردم متدین و طلاب مبارز پرشده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رژیم، برای جلوگیری از ادامه خشونت و درگیری، همان شب به شست و شوی خیابان و جمع آوری اشیا و از بین بردن آثار خرابی پرداختند</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63" w:name="__RefHeading___Toc3561464_2749589250"/>
      <w:bookmarkStart w:id="64" w:name="_Toc22"/>
      <w:bookmarkEnd w:id="63"/>
      <w:r>
        <w:rPr/>
        <w:t>4</w:t>
      </w:r>
      <w:r>
        <w:rPr>
          <w:rtl w:val="true"/>
        </w:rPr>
        <w:t xml:space="preserve">. </w:t>
      </w:r>
      <w:r>
        <w:rPr>
          <w:rtl w:val="true"/>
        </w:rPr>
        <w:t xml:space="preserve">تعداد شهدا و مجروحان قیام </w:t>
      </w:r>
      <w:r>
        <w:rPr/>
        <w:t>19</w:t>
      </w:r>
      <w:r>
        <w:rPr>
          <w:rtl w:val="true"/>
        </w:rPr>
        <w:t xml:space="preserve"> </w:t>
      </w:r>
      <w:r>
        <w:rPr>
          <w:rtl w:val="true"/>
        </w:rPr>
        <w:t>دی</w:t>
      </w:r>
      <w:bookmarkEnd w:id="6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شهدا و مجروحان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p>
    <w:p>
      <w:pPr>
        <w:pStyle w:val="BookText"/>
        <w:rPr/>
      </w:pPr>
      <w:r>
        <w:rPr>
          <w:rFonts w:ascii="IRNazanin" w:hAnsi="IRNazanin" w:eastAsia="IRNazanin"/>
          <w:color w:val="111111"/>
          <w:sz w:val="28"/>
          <w:sz w:val="28"/>
          <w:szCs w:val="28"/>
          <w:rtl w:val="true"/>
          <w:lang w:bidi="fa-IR"/>
        </w:rPr>
        <w:t xml:space="preserve">آمار دقیقی از تعداد شهدا و مجروحان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در تاریخ انقلاب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طور پراکنده آمار محدودی ارایه شده است، ولی تعداد شهدا و مجروحان، بیش تر به نظر می رسد؛ زیرا بسیاری از مجروحان به دلایلی مانند ترس از تعقیب شدن به وسیله رژیم یا سطحی بودن جراحت، به بیمارستان ها مراجعه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بیش تر سخنرانی ها و اعلامیه های مربوط به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از تعداد شهدا یا زخمی ها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زیادی، تعداد زیادی یا عده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Style w:val="FootnoteAnchor"/>
          <w:rtl w:val="true"/>
        </w:rPr>
        <w:footnoteReference w:id="4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رحمه الله در پیام خود به ملت ایران درباره کشتار وحشیانه </w:t>
      </w:r>
    </w:p>
    <w:p>
      <w:pPr>
        <w:pStyle w:val="BookText"/>
        <w:rPr/>
      </w:pPr>
      <w:r>
        <w:rPr>
          <w:rFonts w:ascii="IRNazanin" w:hAnsi="IRNazanin" w:eastAsia="IRNazanin"/>
          <w:color w:val="111111"/>
          <w:sz w:val="28"/>
          <w:sz w:val="28"/>
          <w:szCs w:val="28"/>
          <w:rtl w:val="true"/>
          <w:lang w:bidi="fa-IR"/>
        </w:rPr>
        <w:t xml:space="preserve">رژیم در ماه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خواست ضرب شستی به ملت مسلمان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تمامیت حساب با رئیس جمهوری امریکا، با بهانه مختصری که مأمورین ایجاد کردند، مرکز تشیع و حوزه فقاهت اسلام را در جوار مرقد پاک فاطمه معصومه علیهاالسلام به مسلسل بست و جمعیت بی گناه فراوانی از جوانان حوزه علمیه و متدینین غیور شهر مذهبی قم را در خاک و خون کشیده به قتل رساند و تاکنون آمار آن ها در دست نیست و مقتولین را از هفتاد تا سیصد، تا حال گفته اند و عدد مجروحین را خدا می داند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آیت اللّه العظمی سید صادق روحانی در اعلامیه خود درباره کشتار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راهپیمایان در قم، از تعداد شهدا و مجروحان چنین یاد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ها را خون گرفت و ساعتی نگذشت که ده ها مقتول و عده زیادی مجروح که حال عده ای از آن ها وخیم است، در خیابان به روی هم انباشته شد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بنابر گفته های فرماندار قم در صورت جلسه کمیسیون حفظ امنیت اجتماعی شهرستان قم در روز </w:t>
      </w:r>
      <w:r>
        <w:rPr>
          <w:rFonts w:eastAsia="IRNazanin" w:cs="IRNazanin"/>
          <w:color w:val="111111"/>
          <w:sz w:val="28"/>
          <w:szCs w:val="28"/>
          <w:lang w:bidi="fa-IR"/>
        </w:rPr>
        <w:t>21/10/1356</w:t>
      </w:r>
      <w:r>
        <w:rPr>
          <w:rFonts w:ascii="IRNazanin" w:hAnsi="IRNazanin" w:eastAsia="IRNazanin"/>
          <w:color w:val="111111"/>
          <w:sz w:val="28"/>
          <w:sz w:val="28"/>
          <w:szCs w:val="28"/>
          <w:rtl w:val="true"/>
          <w:lang w:bidi="fa-IR"/>
        </w:rPr>
        <w:t xml:space="preserve">، ماجرای روزهای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ماه، هشت شهید برجای گذاشت</w:t>
      </w:r>
      <w:r>
        <w:rPr>
          <w:rFonts w:eastAsia="IRNazanin" w:cs="IRNazanin"/>
          <w:color w:val="111111"/>
          <w:sz w:val="28"/>
          <w:szCs w:val="28"/>
          <w:rtl w:val="true"/>
          <w:lang w:bidi="fa-IR"/>
        </w:rPr>
        <w:t>.</w:t>
      </w:r>
      <w:r>
        <w:rPr>
          <w:rStyle w:val="FootnoteAnchor"/>
          <w:rtl w:val="true"/>
        </w:rPr>
        <w:footnoteReference w:id="4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روزنامه اطلاعات به نقل از خبرگزاری پارس گزارش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تظاهرات خونین قم، شش نفر کشته و نه نفر زخمی شدند</w:t>
      </w:r>
      <w:r>
        <w:rPr>
          <w:rFonts w:eastAsia="IRNazanin" w:cs="IRNazanin"/>
          <w:color w:val="111111"/>
          <w:sz w:val="28"/>
          <w:szCs w:val="28"/>
          <w:rtl w:val="true"/>
          <w:lang w:bidi="fa-IR"/>
        </w:rPr>
        <w:t>.</w:t>
      </w:r>
      <w:r>
        <w:rPr>
          <w:rStyle w:val="FootnoteAnchor"/>
          <w:rtl w:val="true"/>
        </w:rPr>
        <w:footnoteReference w:id="4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مردم، تعدادی از مجروحان را برای مداوا به بیمارستان آیت اللّه العظمی گلپایگانی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 مدرسه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کوچه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مداوای زخمیان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رژیم پس از خبردار شدن از انتقال مجروحان و شهدا به بیمارستان رفته و تهدید کردند که اجساد شهدا را باید به آنان تحویل دهند و نیروهای زخمی را به هیچ وجه مداوا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بیمارستان پس از آن که خبر مخالفت شدید آیت اللّه العظمی گلپایگانی رحمه الله با درخواست نیروهای امنیتی را شنیدند، با تحویل اجساد شهدا به رژیم مخالفت و مجروحان حادثه را مدارا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رژیم از تحویل گرفتن اجساد شهدا، این بود که تشییع جنازه آنان سبب تظاهرات و راهپیمایی دیگری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انقلابی نه تنها اجساد را تحویل ساواک ندادند، بلکه به دلیل این که بیمارستان آقای گلپایگانی رحمه الله سردخانه نداشت، شهدا را پنهانی به بیمارستان کامکار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مجروحان در بیمارستان های گلپایگانی و کامکار مداوا شدند و برخی از مجروحانی که در شرایط نامساعدتری بودند، با نام مستعار و با همکاری پزشکان متعهد در بیمارستان بستری گردیدند</w:t>
      </w:r>
      <w:r>
        <w:rPr>
          <w:rFonts w:eastAsia="IRNazanin" w:cs="IRNazanin"/>
          <w:color w:val="111111"/>
          <w:sz w:val="28"/>
          <w:szCs w:val="28"/>
          <w:rtl w:val="true"/>
          <w:lang w:bidi="fa-IR"/>
        </w:rPr>
        <w:t>.</w:t>
      </w:r>
      <w:r>
        <w:rPr>
          <w:rStyle w:val="FootnoteAnchor"/>
          <w:rtl w:val="true"/>
        </w:rPr>
        <w:footnoteReference w:id="45"/>
      </w:r>
      <w:bookmarkStart w:id="65" w:name="pg3505_34614"/>
    </w:p>
    <w:p>
      <w:pPr>
        <w:pStyle w:val="Heading3"/>
        <w:numPr>
          <w:ilvl w:val="2"/>
          <w:numId w:val="1"/>
        </w:numPr>
        <w:rPr/>
      </w:pPr>
      <w:bookmarkStart w:id="66" w:name="__RefHeading___Toc3561466_2749589250"/>
      <w:bookmarkStart w:id="67" w:name="_Toc23"/>
      <w:bookmarkEnd w:id="65"/>
      <w:bookmarkEnd w:id="66"/>
      <w:r>
        <w:rPr/>
        <w:t>5</w:t>
      </w:r>
      <w:r>
        <w:rPr>
          <w:rtl w:val="true"/>
        </w:rPr>
        <w:t xml:space="preserve">. </w:t>
      </w:r>
      <w:r>
        <w:rPr>
          <w:rtl w:val="true"/>
        </w:rPr>
        <w:t>حذف مقاله رشیدی مطلق در روزنامه های توزیع شده در تهران</w:t>
      </w:r>
      <w:bookmarkEnd w:id="6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مقاله رشیدی مطلق در روزنامه های توزیع شده در تهران</w:t>
      </w:r>
    </w:p>
    <w:p>
      <w:pPr>
        <w:pStyle w:val="BookText"/>
        <w:rPr/>
      </w:pPr>
      <w:r>
        <w:rPr>
          <w:rFonts w:ascii="IRNazanin" w:hAnsi="IRNazanin" w:eastAsia="IRNazanin"/>
          <w:color w:val="111111"/>
          <w:sz w:val="28"/>
          <w:sz w:val="28"/>
          <w:szCs w:val="28"/>
          <w:rtl w:val="true"/>
          <w:lang w:bidi="fa-IR"/>
        </w:rPr>
        <w:t xml:space="preserve">گفته اند مقاله رشیدی مطلق که منشأ حرکت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بود، در چاپ اول روزنامه که به شهرستان ها فرستاده می شد، چاپ شده بود، ولی در چاپ های بعدی که در خود تهران توزیع شد، اثری از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بعضی از مردم تهران که در پی دیدن متن روزنامه و مقاله بودند، روزنامه را از قم تهیه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گفته اند که به نظر می رسد این مطلب جز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آن زمان در قم منتشر شده است، در حالی که مسئله حذف مقاله رشیدی مطلق از روزنامه های تهران درست نیست</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68" w:name="__RefHeading___Toc3561468_2749589250"/>
      <w:bookmarkStart w:id="69" w:name="_Toc24"/>
      <w:bookmarkEnd w:id="68"/>
      <w:r>
        <w:rPr/>
        <w:t>6</w:t>
      </w:r>
      <w:r>
        <w:rPr>
          <w:rtl w:val="true"/>
        </w:rPr>
        <w:t xml:space="preserve">. </w:t>
      </w:r>
      <w:r>
        <w:rPr>
          <w:rtl w:val="true"/>
        </w:rPr>
        <w:t>پایان ماجرا</w:t>
      </w:r>
      <w:bookmarkEnd w:id="69"/>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ماجرا</w:t>
      </w:r>
    </w:p>
    <w:p>
      <w:pPr>
        <w:pStyle w:val="BookText"/>
        <w:rPr/>
      </w:pPr>
      <w:r>
        <w:rPr>
          <w:rFonts w:ascii="IRNazanin" w:hAnsi="IRNazanin" w:eastAsia="IRNazanin"/>
          <w:color w:val="111111"/>
          <w:sz w:val="28"/>
          <w:sz w:val="28"/>
          <w:szCs w:val="28"/>
          <w:rtl w:val="true"/>
          <w:lang w:bidi="fa-IR"/>
        </w:rPr>
        <w:t xml:space="preserve">قیام خونین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با شهادت تعدادی از مردم و طلاب و مجروح شدن عده زیادی از تظاهر کنندگان، در ساعت های پایانی شب پایان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بعد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پلیس و نیروهای امنیتی، خیابان های محل درگیری در چهار راه بیمارستان را اشغال کردند و مانع از تجمع مردم در این مکان شدند، ولی گروهی از طلاب انقلابی، در اعتراض به جنایات روز گذشته، در خانه آیت اللّه العظمی گلپایگانی رحمه الله واقع در خیابان چهار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 ولی ایشان در منزل حضور نداشتند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 کنندگان خواهان واکنش سریع و قاطع ایشان علیه رژیم </w:t>
      </w:r>
    </w:p>
    <w:p>
      <w:pPr>
        <w:pStyle w:val="BookText"/>
        <w:rPr/>
      </w:pPr>
      <w:r>
        <w:rPr>
          <w:rFonts w:ascii="IRNazanin" w:hAnsi="IRNazanin" w:eastAsia="IRNazanin"/>
          <w:color w:val="111111"/>
          <w:sz w:val="28"/>
          <w:sz w:val="28"/>
          <w:szCs w:val="28"/>
          <w:rtl w:val="true"/>
          <w:lang w:bidi="fa-IR"/>
        </w:rPr>
        <w:t>شدند که ناگهان با پرتاب گاز اشک آور به وسیله مأموران رژیم مورد هجوم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پراکنده شدند و هرکدام به سویی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آیت اللّه یزدی به جمعیت برخورد می کند و از آنان می خواهد دوباره به خانه آیت اللّه العظمی گلپایگانی رحمه الله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یزدی در این جمع، سخنرانی و این عبارات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خدا، قاطع؛ فرمان خدا،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فرمان خدا، واجب و سرپیچی از فرمان خدا، کفر و الحاد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تصمیم نهایی را که از سوی بزرگان مراجع گرفته شده بود، چنین اعلام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پیش آقایان مراجع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جلسه ای داشتند و تصمیم گیری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پرده به آن ها گفتم این طلبه ها و مردم کشته داده اند، زخمی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آقای گلپایگانی ـ که مردم و طلاب اجتماع کردند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چه به آن ها بگویم؟ بدانید که دشمن وحشی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درنده ای، درنده تر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فعلاً از تجمع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باید وارد میدان شد، ولی چون دشمن وحشی است، فعلاً از تجمع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بوده و این که حوزه باید تعطیل باشد</w:t>
      </w:r>
      <w:r>
        <w:rPr>
          <w:rFonts w:eastAsia="IRNazanin" w:cs="IRNazanin"/>
          <w:color w:val="111111"/>
          <w:sz w:val="28"/>
          <w:szCs w:val="28"/>
          <w:rtl w:val="true"/>
          <w:lang w:bidi="fa-IR"/>
        </w:rPr>
        <w:t>.</w:t>
      </w:r>
      <w:r>
        <w:rPr>
          <w:rStyle w:val="FootnoteAnchor"/>
          <w:rtl w:val="true"/>
        </w:rPr>
        <w:footnoteReference w:id="47"/>
      </w:r>
      <w:bookmarkStart w:id="70" w:name="pg3505_34618"/>
    </w:p>
    <w:p>
      <w:pPr>
        <w:pStyle w:val="Heading2"/>
        <w:numPr>
          <w:ilvl w:val="1"/>
          <w:numId w:val="1"/>
        </w:numPr>
        <w:rPr/>
      </w:pPr>
      <w:bookmarkStart w:id="71" w:name="__RefHeading___Toc3561470_2749589250"/>
      <w:bookmarkStart w:id="72" w:name="_Toc25"/>
      <w:bookmarkEnd w:id="70"/>
      <w:bookmarkEnd w:id="71"/>
      <w:r>
        <w:rPr>
          <w:rtl w:val="true"/>
        </w:rPr>
        <w:t xml:space="preserve">فصل چهارم </w:t>
      </w:r>
      <w:r>
        <w:rPr>
          <w:rtl w:val="true"/>
        </w:rPr>
        <w:t xml:space="preserve">: </w:t>
      </w:r>
      <w:r>
        <w:rPr>
          <w:rtl w:val="true"/>
        </w:rPr>
        <w:t xml:space="preserve">واکنش گروه ها و جمعیت های گوناگون به قیام </w:t>
      </w:r>
      <w:r>
        <w:rPr/>
        <w:t>19</w:t>
      </w:r>
      <w:r>
        <w:rPr>
          <w:rtl w:val="true"/>
        </w:rPr>
        <w:t xml:space="preserve"> </w:t>
      </w:r>
      <w:r>
        <w:rPr>
          <w:rtl w:val="true"/>
        </w:rPr>
        <w:t>دی</w:t>
      </w:r>
      <w:bookmarkEnd w:id="72"/>
    </w:p>
    <w:p>
      <w:pPr>
        <w:pStyle w:val="Heading3"/>
        <w:numPr>
          <w:ilvl w:val="2"/>
          <w:numId w:val="1"/>
        </w:numPr>
        <w:rPr/>
      </w:pPr>
      <w:bookmarkStart w:id="73" w:name="__RefHeading___Toc3561472_2749589250"/>
      <w:bookmarkStart w:id="74" w:name="_Toc26"/>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 گروه ها و جمعیت های گوناگون به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مردم قم که در تاریخ انقلاب اسلامی ایران به عنوان جرقه انقلاب و سرسلسله حرکت های بعدی علیه رژیم شاه معرفی شده، بازتاب ها و واکنش های گوناگونی در داخل و خارج ایران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بازتاب ها و واکنش ها است که اهمیت یک واقعه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به اعتراف دوست و دشمن بسیار با اهمیت بوده و نقش مؤثری در پیروزی انقلاب اسلامی ایران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گوناگون مذهبی ـ ملی، نسبت به این قیام حساسیت نشان داده و با اعلام حمایت از قیام مردم، رژیم را به دلیل سرکوب قیام و به شهادت رساندن و مجروح ساختن مردم و روحانیت محکوم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قم و علمای شهرهای گوناگون کشور نیز با صدور اطلاعیه ها و بیانیه هایی با نقد حکومت موجود، مردم را به ادامه مبارزه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بازاریان، دانشگاهیان و گروه های سیاسی، هر یک به این رویداد مهم توجه کردند و رژیم را به شدت مورد حمله قرار دادند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پهلوی که از پی آمدهای این قیام به شدت هراسیده بود، کوشید در مرحله اول، قیام مردم به رهبری روحانیت را به عنوان </w:t>
      </w:r>
      <w:bookmarkStart w:id="75" w:name="pg3505_34620"/>
    </w:p>
    <w:p>
      <w:pPr>
        <w:pStyle w:val="BookText"/>
        <w:rPr/>
      </w:pPr>
      <w:bookmarkEnd w:id="75"/>
      <w:r>
        <w:rPr>
          <w:rFonts w:ascii="IRNazanin" w:hAnsi="IRNazanin" w:eastAsia="IRNazanin"/>
          <w:color w:val="111111"/>
          <w:sz w:val="28"/>
          <w:sz w:val="28"/>
          <w:szCs w:val="28"/>
          <w:rtl w:val="true"/>
          <w:lang w:bidi="fa-IR"/>
        </w:rPr>
        <w:t>اغتشاش و آشوب و در گام دوم، انقلابی ها را افرادی بی تمدن و بی فرهنگ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مرحله نیز برای رهایی از خطرهای احتمالی، دسته ای از روحانیان فعال و سازمان دهندگان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را به نقاط دور دست تبعید کرد</w:t>
      </w:r>
      <w:r>
        <w:rPr>
          <w:rFonts w:eastAsia="IRNazanin" w:cs="IRNazanin"/>
          <w:color w:val="111111"/>
          <w:sz w:val="28"/>
          <w:szCs w:val="28"/>
          <w:rtl w:val="true"/>
          <w:lang w:bidi="fa-IR"/>
        </w:rPr>
        <w:t>.</w:t>
      </w:r>
    </w:p>
    <w:p>
      <w:pPr>
        <w:pStyle w:val="Heading3"/>
        <w:numPr>
          <w:ilvl w:val="2"/>
          <w:numId w:val="1"/>
        </w:numPr>
        <w:rPr/>
      </w:pPr>
      <w:bookmarkStart w:id="76" w:name="__RefHeading___Toc3561474_2749589250"/>
      <w:bookmarkStart w:id="77" w:name="_Toc27"/>
      <w:bookmarkEnd w:id="76"/>
      <w:r>
        <w:rPr/>
        <w:t>1</w:t>
      </w:r>
      <w:r>
        <w:rPr>
          <w:rtl w:val="true"/>
        </w:rPr>
        <w:t xml:space="preserve">. </w:t>
      </w:r>
      <w:r>
        <w:rPr>
          <w:rtl w:val="true"/>
        </w:rPr>
        <w:t>واکنش روحانیت</w:t>
      </w:r>
      <w:bookmarkEnd w:id="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 روحانیت</w:t>
      </w:r>
    </w:p>
    <w:p>
      <w:pPr>
        <w:pStyle w:val="BookText"/>
        <w:rPr/>
      </w:pPr>
      <w:r>
        <w:rPr>
          <w:rFonts w:ascii="IRNazanin" w:hAnsi="IRNazanin" w:eastAsia="IRNazanin"/>
          <w:color w:val="111111"/>
          <w:sz w:val="28"/>
          <w:sz w:val="28"/>
          <w:szCs w:val="28"/>
          <w:rtl w:val="true"/>
          <w:lang w:bidi="fa-IR"/>
        </w:rPr>
        <w:t xml:space="preserve">پس از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مراجع در نشستی به این نتیجه رسیدند که به دلیل بی رحمی رژیم و جسارت مأموران امنیتی در سرکوب خونین مردم، آنان را به آرامش دعوت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سخنرانی آیت اللّه یزدی در خانه آیت اللّه العظمی گلپایگانی رحمه الله، سیاست های مراجع و علمای بزرگ بر این بود که طلاب و مردم، مخالفت های خود را از راه های دیگری ادامه دهند و در این شرایط حساس از فعالیت های آشکار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تصمیم از کشتار عمومی و ایجاد بحران جدید بر سر راه نهضت اسلامی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همه مراجع و علمای بزرگ حوزه، اقدام جنایتکارانه رژیم و کشتار مردم متدین قم و طلاب مبارز را محکوم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بیانیه ها و اعلامیه های اعتراض آمیز مراجع و علما، به این نکته اشاره شده بود که رژیم شاه مخالف موازین دین اسلام است و مردم ثابت کردند که ملتی با شعور و حامی اسلامند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العظمی گلپایگانی رحمه الله در نامه خود به آیت اللّه العظمی خوانساری که یک روز پس از حادثه نوشته شد، بر این نکته تأکید کرده </w:t>
      </w:r>
    </w:p>
    <w:p>
      <w:pPr>
        <w:pStyle w:val="BookText"/>
        <w:rPr/>
      </w:pPr>
      <w:r>
        <w:rPr>
          <w:rFonts w:ascii="IRNazanin" w:hAnsi="IRNazanin" w:eastAsia="IRNazanin"/>
          <w:color w:val="111111"/>
          <w:sz w:val="28"/>
          <w:sz w:val="28"/>
          <w:szCs w:val="28"/>
          <w:rtl w:val="true"/>
          <w:lang w:bidi="fa-IR"/>
        </w:rPr>
        <w:t>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دولت به جای توجه به اعتراض صحیح و منطقی آقایان طلاب و مردم بی دفاع، اعمالی که در تمام جوامع بشری محکوم است، مرتکب و با اسلحه گرم با آن ها روبه رو شدند و عده ای بی گناه را به قتل رسانده و جمع زیادی را مجروح و مصدوم نمودند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روحانیان مبارز که در قیام خونین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نقش بسزایی داشتند، در اعلامیه ای در تاریخ </w:t>
      </w:r>
      <w:r>
        <w:rPr>
          <w:rFonts w:eastAsia="IRNazanin" w:cs="IRNazanin"/>
          <w:color w:val="111111"/>
          <w:sz w:val="28"/>
          <w:szCs w:val="28"/>
          <w:lang w:bidi="fa-IR"/>
        </w:rPr>
        <w:t>20/10/56</w:t>
      </w:r>
      <w:r>
        <w:rPr>
          <w:rFonts w:ascii="IRNazanin" w:hAnsi="IRNazanin" w:eastAsia="IRNazanin"/>
          <w:color w:val="111111"/>
          <w:sz w:val="28"/>
          <w:sz w:val="28"/>
          <w:szCs w:val="28"/>
          <w:rtl w:val="true"/>
          <w:lang w:bidi="fa-IR"/>
        </w:rPr>
        <w:t>، رژیم شاه را به شدت محکوم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اعلامیه که باادبیات نوین سیاسی نوشته شد، دموکراسی ادعایی شاه مورد انتقاد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پیام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هیأت حاکمه جبار، برای هدم اسلام و مسلمین و کوبیدن حوزه های علمیه هر روز به کاری دست می زند و به ایجاد محیط وحشت و خفقان قناعت نکرده و مستقیما به کشتار مردم و طلاب بی پناه حوزه علمیه قم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جنایتکار باز هم دم از اسلام می زند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علما، استادان و مدرسان حوزه علمیه قم نیز در نامه ها و اعلامیه های مشترک، رژیم را محکوم و از تلاش طلاب و مردم در دفاع از کیان اسلام و حیثیت روحانیت و امام قدردانی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اعلامیه آنان که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 با توضیح چگونگی قیام و علت اعتراض های برحق مردم و طلاب قم، بر این نکته تأکید گشته است که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است معنای آزادی و دموکراسی و طرفداری از حقوق بشر که هیأت حاکمه از آن دم می زند؟ آیا حمله مسلحانه و به گلوله بستن </w:t>
      </w:r>
    </w:p>
    <w:p>
      <w:pPr>
        <w:pStyle w:val="BookText"/>
        <w:rPr/>
      </w:pPr>
      <w:r>
        <w:rPr>
          <w:rFonts w:ascii="IRNazanin" w:hAnsi="IRNazanin" w:eastAsia="IRNazanin"/>
          <w:color w:val="111111"/>
          <w:sz w:val="28"/>
          <w:sz w:val="28"/>
          <w:szCs w:val="28"/>
          <w:rtl w:val="true"/>
          <w:lang w:bidi="fa-IR"/>
        </w:rPr>
        <w:t>عده ای بی گناه که با کمال نظم و آرامش در حرکت بودند، طرفداری از حقوق بشر است؟آیا فضای باز سیاسی همین است که اگر کسانی به مطالب غیر واقعی روزنامه اعتراض کنند، در برابر گلوله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در اعلامیه چند صفحه ای حوزه علمیه قم که نشان دهنده ژرفای قیام اسلامی و پلیدی رژیم و حاکمان استعماری بین المللی است، به مسئله مهمی اشاره شده که حاکی از تلاش مبارزان برای پی گیری اهداف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و سازمان دهی جدید برای سرعت بخشیدن به انقلاب و پیروزی بر رژیم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اعلامیه بسیار مهم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از این به بعد شاهد درگیری های باز هم خونین تر میان ملت و رژیم خواهیم بود، ولی با وجود فضای چنین تنگ و شکننده و هستی سوز و شرف بربادده، ملت ایران به پایمردی ارادی پولادین و سازمان دهی بیش تر مبارزات خود، راه دشوار مبارزه با رژیمی را که مظهر فساد و دشمن قانون و آزادگی است، ادامه می دهد و با توجه به بی آبرویی فزاینده حکومت ضددینی و ملی ایران در مجامع آزاد بین المللی ورشکستگی سیاسی و اخلاقی و اقتصادی آن، پایان راه مبارزه و نیل به آزادی را نزدیک می بیند و خشونت فزاینده رژیم را نشانه سستی بنیاد آن به حساب می آورد</w:t>
      </w:r>
      <w:r>
        <w:rPr>
          <w:rFonts w:eastAsia="IRNazanin" w:cs="IRNazanin"/>
          <w:color w:val="111111"/>
          <w:sz w:val="28"/>
          <w:szCs w:val="28"/>
          <w:rtl w:val="true"/>
          <w:lang w:bidi="fa-IR"/>
        </w:rPr>
        <w:t>.</w:t>
      </w:r>
      <w:r>
        <w:rPr>
          <w:rStyle w:val="FootnoteAnchor"/>
          <w:rtl w:val="true"/>
        </w:rPr>
        <w:footnoteReference w:id="5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قم، روحانیان و علمای شهرستان های گوناگون از جمله </w:t>
      </w:r>
    </w:p>
    <w:p>
      <w:pPr>
        <w:pStyle w:val="BookText"/>
        <w:rPr/>
      </w:pPr>
      <w:r>
        <w:rPr>
          <w:rFonts w:ascii="IRNazanin" w:hAnsi="IRNazanin" w:eastAsia="IRNazanin"/>
          <w:color w:val="111111"/>
          <w:sz w:val="28"/>
          <w:sz w:val="28"/>
          <w:szCs w:val="28"/>
          <w:rtl w:val="true"/>
          <w:lang w:bidi="fa-IR"/>
        </w:rPr>
        <w:t>تهران، اصفهان، شیراز، مشهد و تبریز نسبت به سرکوب خونین قیام مردم قم واکنش نشان دادند و باقدردانی از حضور مردم و روحانیون قم و تأکید بر ادامه مبارزه، اقدام رژیم را محکوم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ای که به امضای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علما و روحانیان مبارز تهران خطاب به مراجع تقلید نوشته شد و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کمال تأثر و تأسف است که مقامات مسئول، به جای اقدام جدی برای تنبیه توهین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مقاله نویس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جسورانه به روی مردم مسلمان بی پناهی که برای ادای وظیفه دینی و وجدانی خود در قم اقدام کرده اند، آتش گشود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واکنش های روحانیت به سرکوب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از فردای سرکوب قیام تا لحظه قیام مردم تبریز که اربعین شهدای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قم را به حماسه خونین تبدیل کردند، ادامه یافت و حلقه مبارزه و واکنش های پی در پی روحانیت به هم دیگر متصل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نوروز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از سوی علما و بزرگان حوزه به عنوان عزای عمومی اعلام گردید؛ چرا که آنان کشتار وحشیانه قم و تبریز را مانع از جشن و شادی می دانستند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امام خمینی رحمه الله ـ رهبر نهضت اسلامی و مرجعی که به وسیله رژیم مورد اهانت قرار گرفت و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برای دفاع از حریم ایشان صورت پذیرفت ـ در برابر کشتار مردم و طلاب واکنش شدید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موضع گیری حضرت امام رحمه الله با تأخیر صورت </w:t>
      </w:r>
    </w:p>
    <w:p>
      <w:pPr>
        <w:pStyle w:val="BookText"/>
        <w:rPr/>
      </w:pPr>
      <w:r>
        <w:rPr>
          <w:rFonts w:ascii="IRNazanin" w:hAnsi="IRNazanin" w:eastAsia="IRNazanin"/>
          <w:color w:val="111111"/>
          <w:sz w:val="28"/>
          <w:sz w:val="28"/>
          <w:szCs w:val="28"/>
          <w:rtl w:val="true"/>
          <w:lang w:bidi="fa-IR"/>
        </w:rPr>
        <w:t>گرفت؛ زیرا امام نسبت به وقایع و مسایل مربوط به نهضت اسلامی دقت نظر زیادی داشت و تا روشن شدن اصل قضیه و ماهیت واقعی آن، از هر گونه اظهار نظری خودداری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دیگر که در آن روزها، رژیم شاه کوشش می کرد تا خطوط ارتباطی با نجف اشرف قطع شود و ایشان از وضعیت ایران بی خبر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نخستین واکنش امام، به آخرین روزهای دی ماه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سخنرانی بسیار مهم در مسجد شیخ انصاری نجف اشرف که یاد آور سخنرانی آتشین ایشان در مدرسه فیضیه است، به شخص شاه و رژیم شاهنشاهی و سیاست های ضداسلامی دولت حلمه می کند و فصل تازه ای را درنهضت اسلامی مردم ایران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در روزهای حادثه خونین قم، شاه وهمسرش برای این که وانمود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ازماجراهای جزئی ایران چندان اطلاعی ندارند و مساله مهمی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امریکا و مصر رفتند، ولی تیزبینی امام سبب شد تا شخص شاه به عنوان مسئوول اصلی خیانت و کانون مرکزی فتنه ها در ایران معرف شود</w:t>
      </w:r>
      <w:r>
        <w:rPr>
          <w:rFonts w:eastAsia="IRNazanin" w:cs="IRNazanin"/>
          <w:color w:val="111111"/>
          <w:sz w:val="28"/>
          <w:szCs w:val="28"/>
          <w:rtl w:val="true"/>
          <w:lang w:bidi="fa-IR"/>
        </w:rPr>
        <w:t>.</w:t>
      </w:r>
      <w:r>
        <w:rPr>
          <w:rStyle w:val="FootnoteAnchor"/>
          <w:rtl w:val="true"/>
        </w:rPr>
        <w:footnoteReference w:id="5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پس از دریافت گزارش کشتار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قم در سخنرانی کوبنده اش پس از عرض تسلیت به ملت، با اشاره به سفر کارتر به ایران، به بیان جنایت های سلطنت غیرقانونی پهلوی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مفاسد ارتش، </w:t>
      </w:r>
    </w:p>
    <w:p>
      <w:pPr>
        <w:pStyle w:val="BookText"/>
        <w:rPr/>
      </w:pPr>
      <w:r>
        <w:rPr>
          <w:rFonts w:ascii="IRNazanin" w:hAnsi="IRNazanin" w:eastAsia="IRNazanin"/>
          <w:color w:val="111111"/>
          <w:sz w:val="28"/>
          <w:sz w:val="28"/>
          <w:szCs w:val="28"/>
          <w:rtl w:val="true"/>
          <w:lang w:bidi="fa-IR"/>
        </w:rPr>
        <w:t>دانشگاه و مجلس شاهنشاهی را برشمرد و از همه مردم ایران خواست تا به منظور ادامه مبارزه با رژیم شاه، از تفرقه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ایران را باید ما از آن تشکر کنیم؛ ملت بیداری است، ملت هشیار و مقاومی است در مقابل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این همه ظلم می بیند، این همه کشته می دهد، در عین حال، مقاومت می کند، ایستادگی می کند و این ایستادگی ها به نتیجه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رحمه الله با توصیف شاه به عنوان یک آدم فاسد، به مردم اطمینان داد که حادثه قم به دستور شخص شاه صورت گرفته و کسی جرأت چنین کاری را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 عرضه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 دارو دسته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سلاطین یا در مقابل رئیس جمهورها، خصوصا رئیس جمهور امریکای بالفعل، این قدر خاضعند و این قدر چاپلوسند و خودشان را وابسته و پیوسته به آن ها می دانند، همین بی عرضه ها، از بی عرضگی شان وقتی که وارد می شوند در جمعیت خودشان، چون مسلط هستند، این ها را اذیت می کنند، دست بوسی می کنند و چاپلوسی وقتی که می رسند به مملکت خودشان، شروع می کنند به کارهای هرزگی</w:t>
      </w:r>
      <w:r>
        <w:rPr>
          <w:rFonts w:eastAsia="IRNazanin" w:cs="IRNazanin"/>
          <w:color w:val="111111"/>
          <w:sz w:val="28"/>
          <w:szCs w:val="28"/>
          <w:rtl w:val="true"/>
          <w:lang w:bidi="fa-IR"/>
        </w:rPr>
        <w:t>».</w:t>
      </w:r>
      <w:r>
        <w:rPr>
          <w:rStyle w:val="FootnoteAnchor"/>
          <w:rtl w:val="true"/>
        </w:rPr>
        <w:footnoteReference w:id="5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امام در پیامی به ملت ایران، به مناسبت کشتار وحشیانه مردم قم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با حمله شدید به رژیم شاه و امریکا، به ملت شریف ایران مژده می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رژیم ستمگر شاه نفس های آخرش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تأکید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قتل های بی رحمانه </w:t>
      </w:r>
    </w:p>
    <w:p>
      <w:pPr>
        <w:pStyle w:val="BookText"/>
        <w:rPr/>
      </w:pPr>
      <w:r>
        <w:rPr>
          <w:rFonts w:ascii="IRNazanin" w:hAnsi="IRNazanin" w:eastAsia="IRNazanin"/>
          <w:color w:val="111111"/>
          <w:sz w:val="28"/>
          <w:sz w:val="28"/>
          <w:szCs w:val="28"/>
          <w:rtl w:val="true"/>
          <w:lang w:bidi="fa-IR"/>
        </w:rPr>
        <w:t>نشانه وحشت زدگی و حرکات مذبوحانه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این رژیم فاسد ارباب و نوکری بداند که این تبلیغات تار عنکبوتی نمی تواند ملتی را که با کمال بیداری و هوشمندی برپاخاسته، اغفال کند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امام خمینی رحمه الله در این پیام، علاوه بر محکوم کردن رژیم و تأکید بر ویرانی بنیادهای حکومت استبدادی شاه، بر مفید بودن روش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رژیم که از سوی برخی افراد و گروه های سیاسی پی گیری می شد، خط بطلان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راه مبارزه با رژیم را تنها از بین بردن کامل آن معرفی کرد و از همه مبارزان و مردم انقلابی خواست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که از چارچوب قانون اساسی دم می زنند، تذکر دهند که با این کلمه، صحه بر رژیم سلطنتی فاسد موجود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دودمان فاسد بر مقدرات کشور حکومت می کنند، نه از آزادی و استقلال کشور خبری است و نه مردم روی سعادت می بینند</w:t>
      </w:r>
      <w:r>
        <w:rPr>
          <w:rFonts w:eastAsia="IRNazanin" w:cs="IRNazanin"/>
          <w:color w:val="111111"/>
          <w:sz w:val="28"/>
          <w:szCs w:val="28"/>
          <w:rtl w:val="true"/>
          <w:lang w:bidi="fa-IR"/>
        </w:rPr>
        <w:t>.</w:t>
      </w:r>
      <w:r>
        <w:rPr>
          <w:rStyle w:val="FootnoteAnchor"/>
          <w:rtl w:val="true"/>
        </w:rPr>
        <w:footnoteReference w:id="5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واکنش حضرت امام نسبت به کشتار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قم، در این دو مورد خلاصه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ابراز هم دردی و جدیت در مبارزه و اثبات اهمیت موضوع، درس های خود را به مدت یک هفته تعطیل کرد تا اهداف و ماهیت این واقعه در سطح داخل و خارج کشور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به رژیم بفهماند که روحانیت و مردم متدین، برای </w:t>
      </w:r>
    </w:p>
    <w:p>
      <w:pPr>
        <w:pStyle w:val="BookText"/>
        <w:rPr/>
      </w:pPr>
      <w:r>
        <w:rPr>
          <w:rFonts w:ascii="IRNazanin" w:hAnsi="IRNazanin" w:eastAsia="IRNazanin"/>
          <w:color w:val="111111"/>
          <w:sz w:val="28"/>
          <w:sz w:val="28"/>
          <w:szCs w:val="28"/>
          <w:rtl w:val="true"/>
          <w:lang w:bidi="fa-IR"/>
        </w:rPr>
        <w:t>انتقام گرفتن از خون شهدا،آرام و قرار نخواهند داشت و از اهمیت اصل قیام و مبارزه کاملاً آگاهند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سخنرانی خود به مناسبت اربعین شهدای قم، به دولت های امریکا و انگلیس و دیگر دولت هایی که اعلامیه حقوق بشر را امضا کرده اند، ولی از شاه و جنایت های او حمایت می کنند، به شدت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امریکا را منشأ سیه روزی ملت ایران دانست و با معرفی شاه به عنوان مقصر اصلی کشتار قم، خطر اندیشه جدایی دین از سیاست را گوشزد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بیان وظایف مهم روحانیان و مردم در شرایط کنونی، از کسانی که در برابر رژیم سکوت کرده اند، گله و شکایت فرمود</w:t>
      </w:r>
      <w:r>
        <w:rPr>
          <w:rFonts w:eastAsia="IRNazanin" w:cs="IRNazanin"/>
          <w:color w:val="111111"/>
          <w:sz w:val="28"/>
          <w:szCs w:val="28"/>
          <w:rtl w:val="true"/>
          <w:lang w:bidi="fa-IR"/>
        </w:rPr>
        <w:t>.</w:t>
      </w:r>
      <w:r>
        <w:rPr>
          <w:rStyle w:val="FootnoteAnchor"/>
          <w:rtl w:val="true"/>
        </w:rPr>
        <w:footnoteReference w:id="5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ها، پاسخ های حضرت امام به نامه های بی شمار علما،روحانیان، دانشگاهیان، بازاریان و دانشجویان ایرانی خارج از کشور نیز باید در شمار واکنش های ایشان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این پاسخ ها نیز به روش های گوناگون، نسبت به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موضع گیری کرده و با اعتراض به شاه، از مردم خواسته است به نهضت خود ادامه دهند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به طور کلی، واکنش امام خمینی رحمه الله، حوزه های علمیه، مراجع، علمای بزرگ، استادان و مدرسان، روحانیون مبارز و طلاب سراسر کشور، بسیار </w:t>
      </w:r>
      <w:bookmarkStart w:id="78" w:name="pg3505_34636"/>
    </w:p>
    <w:p>
      <w:pPr>
        <w:pStyle w:val="BookText"/>
        <w:rPr/>
      </w:pPr>
      <w:bookmarkEnd w:id="78"/>
      <w:r>
        <w:rPr>
          <w:rFonts w:ascii="IRNazanin" w:hAnsi="IRNazanin" w:eastAsia="IRNazanin"/>
          <w:color w:val="111111"/>
          <w:sz w:val="28"/>
          <w:sz w:val="28"/>
          <w:szCs w:val="28"/>
          <w:rtl w:val="true"/>
          <w:lang w:bidi="fa-IR"/>
        </w:rPr>
        <w:t>مهم، آینده ساز، بیدارگر و هدایت گر بود و در آشفتگی رژیم شاه نقش مؤثری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واکنش ها سبب شد تا مسیر انقلاب هموار گردد و مردم هوشیارتر و بیدارتر از پیش، برای دفاع از اسلام و قرآن در صحنه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زمینه ها را بیش از پیش برای فرو ریختن پایه های رژیم فراهم کرد</w:t>
      </w:r>
      <w:r>
        <w:rPr>
          <w:rFonts w:eastAsia="IRNazanin" w:cs="IRNazanin"/>
          <w:color w:val="111111"/>
          <w:sz w:val="28"/>
          <w:szCs w:val="28"/>
          <w:rtl w:val="true"/>
          <w:lang w:bidi="fa-IR"/>
        </w:rPr>
        <w:t>.</w:t>
      </w:r>
    </w:p>
    <w:p>
      <w:pPr>
        <w:pStyle w:val="Heading3"/>
        <w:numPr>
          <w:ilvl w:val="2"/>
          <w:numId w:val="1"/>
        </w:numPr>
        <w:rPr/>
      </w:pPr>
      <w:bookmarkStart w:id="79" w:name="__RefHeading___Toc3561476_2749589250"/>
      <w:bookmarkStart w:id="80" w:name="_Toc28"/>
      <w:bookmarkEnd w:id="79"/>
      <w:r>
        <w:rPr/>
        <w:t>2</w:t>
      </w:r>
      <w:r>
        <w:rPr>
          <w:rtl w:val="true"/>
        </w:rPr>
        <w:t xml:space="preserve">. </w:t>
      </w:r>
      <w:r>
        <w:rPr>
          <w:rtl w:val="true"/>
        </w:rPr>
        <w:t>واکنش بازاریان</w:t>
      </w:r>
      <w:bookmarkEnd w:id="8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 بازاریان</w:t>
      </w:r>
    </w:p>
    <w:p>
      <w:pPr>
        <w:pStyle w:val="BookText"/>
        <w:rPr/>
      </w:pPr>
      <w:r>
        <w:rPr>
          <w:rFonts w:ascii="IRNazanin" w:hAnsi="IRNazanin" w:eastAsia="IRNazanin"/>
          <w:color w:val="111111"/>
          <w:sz w:val="28"/>
          <w:sz w:val="28"/>
          <w:szCs w:val="28"/>
          <w:rtl w:val="true"/>
          <w:lang w:bidi="fa-IR"/>
        </w:rPr>
        <w:t xml:space="preserve">بازاریان متدین که خواستار تشکیل حکومت و اجرای احکام اسلامی بودند، در تمامی مراحل انقلاب اسلامی 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پیروزی انقلاب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نقش مهمی ایفا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حریم اسلام و مرجعیت اهانت می شد، بازار هم گام با گروه های دیگر مردم، به اعتراض و مخالفت دست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نیز که به حریم روحانیت و شخص امام خمینی رحمه الله اهانت شده بود، بازار قم و تهران و شهرهای دیگر ایران، نقش مهمی ایفا کردند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بازاریان به دلیل ارتباط معنوی با روحانیت و اعتقاد راسخ به مقام مرجعیت، همواره در وقایع انقلاب پشتیبان روحانیت بوده و در صحنه ها حضوری فعال و چشمگیر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کشتار مردم در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بازتاب فراوانی در میان بازاریان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آنان در برابر رژیم، در حقیقت برخاسته از دو عامل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خود در برگزاری مخالفت ها و اعتراض های مردمی نقش مستقیم داشتند و دوم این که نسبت به احکام صادر شده از سوی مراجع و روحانیت، احساس </w:t>
      </w:r>
    </w:p>
    <w:p>
      <w:pPr>
        <w:pStyle w:val="BookText"/>
        <w:rPr/>
      </w:pPr>
      <w:r>
        <w:rPr>
          <w:rFonts w:ascii="IRNazanin" w:hAnsi="IRNazanin" w:eastAsia="IRNazanin"/>
          <w:color w:val="111111"/>
          <w:sz w:val="28"/>
          <w:sz w:val="28"/>
          <w:szCs w:val="28"/>
          <w:rtl w:val="true"/>
          <w:lang w:bidi="fa-IR"/>
        </w:rPr>
        <w:t>مسئولیت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واکنش این گروه، در راستای صورت پذیرفتن اهداف و قیام و محکومیت رژیم ضد اسلامی شاه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بازار قم به دلیل همسایگی با مرکز فقه و فقاهت و هم زیستی در کنار مراجع، علمای شیعه و طلاب و روحانیون حوزه، ویژگی خاصی دارد و نقش آن در همه حوادث و وقایع انقلاب اسلامی به خوبی نمایان و در این واقعه، نمایان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بازاریان قم،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برای شرکت در تظاهرات عمومی، بازار را تعطیل کردند و سرکوب قیام سبب شد تا تعطیلی بازار به مدت یک هفته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تعطیلی ـ که قرار بود یک روز باشد ـ نشان دهنده انزجار و ناراحتی آنان از این واقعه خونین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مبارزه ها، سه نفر از بازاریان قم، دستگیر و به شهرهای دیگر تبعید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محکومیت این افراد که به وسیله کمیسیون امنیت اجتماعی قم صادر شده بود، نشان دهنده نقش ویژه بازار و واکنش به هنگام آنان در برابر رژیم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بازاریان قم در ادامه اعتراض های خود، در یک حرکت انقلابی، در اربعین شهدای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دوباره بازار را تعطیل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گرامی داشت آرمان های شهدا با شرکت در مراسم های گوناگون و هم چنین برنامه ریزی های مراسم، برای تأمین هزینه های گوناگون آن نیز می کوشیدند</w:t>
      </w:r>
      <w:r>
        <w:rPr>
          <w:rFonts w:eastAsia="IRNazanin" w:cs="IRNazanin"/>
          <w:color w:val="111111"/>
          <w:sz w:val="28"/>
          <w:szCs w:val="28"/>
          <w:rtl w:val="true"/>
          <w:lang w:bidi="fa-IR"/>
        </w:rPr>
        <w:t>.</w:t>
      </w:r>
      <w:r>
        <w:rPr>
          <w:rStyle w:val="FootnoteAnchor"/>
          <w:rtl w:val="true"/>
        </w:rPr>
        <w:footnoteReference w:id="59"/>
      </w:r>
      <w:bookmarkStart w:id="81" w:name="pg3505_34640"/>
    </w:p>
    <w:p>
      <w:pPr>
        <w:pStyle w:val="BookText"/>
        <w:rPr/>
      </w:pPr>
      <w:bookmarkEnd w:id="81"/>
      <w:r>
        <w:rPr>
          <w:rFonts w:ascii="IRNazanin" w:hAnsi="IRNazanin" w:eastAsia="IRNazanin"/>
          <w:color w:val="111111"/>
          <w:sz w:val="28"/>
          <w:sz w:val="28"/>
          <w:szCs w:val="28"/>
          <w:rtl w:val="true"/>
          <w:lang w:bidi="fa-IR"/>
        </w:rPr>
        <w:t xml:space="preserve">واکنش بازاریان تنها به قم محدود نمی شد، بلکه در مناطق گوناگون کشور و شهرهای بزرگ به ویژه جاهایی که علما و روحانیان برجسته حضور داشتند، نسبت به واقعه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واکنش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تاریخی و اسناد انقلاب اسلامی به خوبی به این مورد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اصفهان، کاشان، نجف آباد، شیراز، جهرم، بابل، زنجان و برخی دیگر از شهرها، نقاطی بود که بازاریان به پیروی از علما و برای گرامی داشت شهدا، بازار را تعطیل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تعطیلی بازار تهران اهمیت به سزایی داشته است، به گونه ای که حضرت امام خمینی رحمه الله از آن به عنوان شکوه واقعه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 بیدار شده،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بیدار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بیدار نبودند که بازارها را این طور نمی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روز پنجشنبه از قراری که هم نقل شده است و هم مقامات اطلاعات رسمی اطلاع داده اند، بازار تهران برای اعتراض تعطیل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تعطیلی بازار تهران یک امر 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با من موافق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بازار تهران، آن هم بازار اهواز، آن هم اصفهان، آن هم شیراز</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82" w:name="__RefHeading___Toc3561478_2749589250"/>
      <w:bookmarkStart w:id="83" w:name="_Toc29"/>
      <w:bookmarkEnd w:id="82"/>
      <w:r>
        <w:rPr/>
        <w:t>3</w:t>
      </w:r>
      <w:r>
        <w:rPr>
          <w:rtl w:val="true"/>
        </w:rPr>
        <w:t xml:space="preserve">. </w:t>
      </w:r>
      <w:r>
        <w:rPr>
          <w:rtl w:val="true"/>
        </w:rPr>
        <w:t>واکنش دانشگاهیان و دانشجویان</w:t>
      </w:r>
      <w:bookmarkEnd w:id="8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 دانشگاهیان و دانشجویان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استادان مبارز و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های اسلامی سراسر کشور و خارج از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مراحل گوناگون انقلاب اسلامی همانند بازاریان نقش و حضور فعال داشتند و در برابر مبارزه رژیم علیه </w:t>
      </w:r>
    </w:p>
    <w:p>
      <w:pPr>
        <w:pStyle w:val="BookText"/>
        <w:rPr/>
      </w:pPr>
      <w:r>
        <w:rPr>
          <w:rFonts w:ascii="IRNazanin" w:hAnsi="IRNazanin" w:eastAsia="IRNazanin"/>
          <w:color w:val="111111"/>
          <w:sz w:val="28"/>
          <w:sz w:val="28"/>
          <w:szCs w:val="28"/>
          <w:rtl w:val="true"/>
          <w:lang w:bidi="fa-IR"/>
        </w:rPr>
        <w:t>روحانیت واکنش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تظاهرات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از تهران به قم آمدند و در کنار مردم و روحانیت انقلابی به دفاع از اسلام و امام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تعطیل کردن کلاس های درس و مخالفت ها و اعتراض ها پی در پی به صف مبارزان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علاوه بر شرکت مستقیم در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به سرکوب قیام، اعتراض و دانشگاه های گوناگون تهران و شهرستان های مهم کشور را به مرکز قیام و مبارزه تبدیل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رژیم به اجتماع دانشگاهیان در محوطه دانشگاه تهران حمله بردند و زدوخوردهایی میان دو طرف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تجمع دانشجویی دانشگاه صنعتی با حمله کماندهای رژیم روبه رو شد که در آن جریان، عده ای دستگیر و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اجتماع ها، شعارهای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باد خاطره شهیدان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داده شد و بر روی پارچه هایی که حمل می کردند، عکس امام خمینی رحمه الله و نیز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شهدا،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واکنش دانشجویان در خارج از کشور نیز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های دسته جمعی دانشجویان در ایالت های گوناگون امریکا علیه رژیم شاه و هم دردی با قیام کنندگان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قم و سردادن شعارهای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باد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باد 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نمونه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اتحادیه انجمن های اسلامی دانشجویان اروپا نیز یکی از واکنش ها است که در آن چنین آمده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خونین مردم در قم و شهرستان ها ی دیگر، خاطره خونین و همیشه </w:t>
      </w:r>
      <w:bookmarkStart w:id="84" w:name="pg3505_34644"/>
    </w:p>
    <w:p>
      <w:pPr>
        <w:pStyle w:val="BookText"/>
        <w:rPr/>
      </w:pPr>
      <w:bookmarkEnd w:id="84"/>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دوباره زنده کرد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کنفدراسیون محصلان و دانشجویان خارج از کشور نیز در نشریه خود با عنوان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کشتار مردم قم موضع گیری و تأکید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مبارزات دلاورانه اهالی زحمتکش و روحانیت مترقی در روزهای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علیه رژیم ضد خلقی و ارتجاعی شاه خاین وابسته به امپریالسیم جهانی به سرکردگی امریکا و در دفاع از سنن مثبت و مبارزاتی مردم و به ویژه با اوج آن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ماه، برگی درخشان به تاریخی مبارزات سیاسی خلق های ستم دیده ما افزوده است</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85" w:name="__RefHeading___Toc3561480_2749589250"/>
      <w:bookmarkStart w:id="86" w:name="_Toc30"/>
      <w:bookmarkEnd w:id="85"/>
      <w:r>
        <w:rPr/>
        <w:t>4</w:t>
      </w:r>
      <w:r>
        <w:rPr>
          <w:rtl w:val="true"/>
        </w:rPr>
        <w:t xml:space="preserve">. </w:t>
      </w:r>
      <w:r>
        <w:rPr>
          <w:rtl w:val="true"/>
        </w:rPr>
        <w:t>واکنش گروه های سیاسی</w:t>
      </w:r>
      <w:bookmarkEnd w:id="8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 گروه های سیاسی</w:t>
      </w:r>
    </w:p>
    <w:p>
      <w:pPr>
        <w:pStyle w:val="BookText"/>
        <w:rPr/>
      </w:pPr>
      <w:r>
        <w:rPr>
          <w:rFonts w:ascii="IRNazanin" w:hAnsi="IRNazanin" w:eastAsia="IRNazanin"/>
          <w:color w:val="111111"/>
          <w:sz w:val="28"/>
          <w:sz w:val="28"/>
          <w:szCs w:val="28"/>
          <w:rtl w:val="true"/>
          <w:lang w:bidi="fa-IR"/>
        </w:rPr>
        <w:t xml:space="preserve">مهم ترین واکنش های گروه های سیاسی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نیروهای جبهه ملی ایران در تاریخ </w:t>
      </w:r>
      <w:r>
        <w:rPr>
          <w:rFonts w:eastAsia="IRNazanin" w:cs="IRNazanin"/>
          <w:color w:val="111111"/>
          <w:sz w:val="28"/>
          <w:szCs w:val="28"/>
          <w:lang w:bidi="fa-IR"/>
        </w:rPr>
        <w:t>21/10/1356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صدور اعلامیه ای، مقاله اهانت آمیز روزنامه اطلاعات و کشتار و حشیانه مردم قم به وسیله رژیم شاه را محکوم کرد و کار روزنامه هایی که وقایع قم را وارونه جلوه دادند، زشت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اعلامیه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ناگهان روزنامه معلوم الحال اطلاعات، با انتشار مقاله اهانت آمیز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استعمار سرخ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خود خواست تا دریا را آلوده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یاوه سرایی، موج خشم و نفرت سراسر ایران به ویژه شهرهایی را که دارای مراکز آموزشی مذهبی است، فراگرفت</w:t>
      </w:r>
      <w:r>
        <w:rPr>
          <w:rFonts w:eastAsia="IRNazanin" w:cs="IRNazanin"/>
          <w:color w:val="111111"/>
          <w:sz w:val="28"/>
          <w:szCs w:val="28"/>
          <w:rtl w:val="true"/>
          <w:lang w:bidi="fa-IR"/>
        </w:rPr>
        <w:t>.</w:t>
      </w:r>
      <w:r>
        <w:rPr>
          <w:rStyle w:val="FootnoteAnchor"/>
          <w:rtl w:val="true"/>
        </w:rPr>
        <w:footnoteReference w:id="6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اتحاد نیروهای جبهه ملی ایران در اعلامیه ای، در دهم بهمن ماه </w:t>
      </w:r>
    </w:p>
    <w:p>
      <w:pPr>
        <w:pStyle w:val="BookText"/>
        <w:rPr/>
      </w:pP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کشتار دانشجویان علوم دینی قم و مردم متدین این شهر را محکوم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حاکم باید بداند، مردمی که در بیست و چهار سال گذشته در برابر وحشیانه ترین روش های استبدادی ایستادگی کردند و پیکار برای آزادی و استقلال کامل ایران را به شکل های گوناگون ادامه دادند، اکنون که کشور را با زشت کاری های روزافزون در آستانه سقوط قطعی می بینند، ممکن نیست در برابر این دسیسه های پر از ابتذال تسلیم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این گروه در جلسه ای در خانه آقای علی اردلان در تاریخ </w:t>
      </w:r>
      <w:r>
        <w:rPr>
          <w:rFonts w:eastAsia="IRNazanin" w:cs="IRNazanin"/>
          <w:color w:val="111111"/>
          <w:sz w:val="28"/>
          <w:szCs w:val="28"/>
          <w:lang w:bidi="fa-IR"/>
        </w:rPr>
        <w:t>22/11/56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می گیرد برای اربعین شهدای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قم همکاری و اعلامیه ای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تصمیم بر آن شد تا دکتر سبحانی به قم بیاید و تصمیم ها را به اطلاع مراجع برساند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ایرانی دفاع از حقوق بشر، در نامه ای خطاب به نخست وزیر، به درج مقاله توهین آمیز در روزنامه اطلاعات و کشتار مردم قم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که رونوشت آن برای دبیر کل سازمان ملل متحد فرستاده شد، آمده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نخست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کشوری که با اجازه قانون اساسی و اعلامیه حقوق بشر هر کس حق زندگی،آزادی و امنیت شخصی دارد و می تواند آزادانه تجمع و اجتماعات مسالمت آمیز تشکیل دهد و به عنوان عضو اجتماع از حق امنیت اجتماعی برخوردار شود، چرا از یک حرکت مسالمت آمیز جلوگیری می کنند؟ چرا مقامات دولتی از </w:t>
      </w:r>
    </w:p>
    <w:p>
      <w:pPr>
        <w:pStyle w:val="BookText"/>
        <w:rPr/>
      </w:pPr>
      <w:r>
        <w:rPr>
          <w:rFonts w:ascii="IRNazanin" w:hAnsi="IRNazanin" w:eastAsia="IRNazanin"/>
          <w:color w:val="111111"/>
          <w:sz w:val="28"/>
          <w:sz w:val="28"/>
          <w:szCs w:val="28"/>
          <w:rtl w:val="true"/>
          <w:lang w:bidi="fa-IR"/>
        </w:rPr>
        <w:t>کم ترین حرکت و اجتماع مردم، چنان دست خوش وحشت و اضطراب می گردند که به چوب و چماق و مسلسل متوسل می شوند؟</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مسلمانان مبارز نیز در بیانیه ای، با محکوم کردن کشتار مردم قم از واکنش های به حق دانشجویان و دانشگاهیان علیه سرکوب قیام مردم قم، حمایت و به بیداد گری های رژیم اعتراض کرد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زحمتکشان ملت ایران،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ای مفصل، خطاب به دادستان کل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رستگار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قانون شکنی های دولت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یادآوردی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 قضاییه جزئی از مجریه نیست؛ باید داور میان مردم و دولت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کاملاً طبیعی است که جامعه ای مسلمان که مذهب رسمی آن شیعه حقه جعفری است، نمی تواند در مقابل این بی حرمتی و جسارت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اهانت آمیز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مقام والایی ساکت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ثابت می کند که دستگاه زور و سرنیزه در مقابله با روحانیت حقه همیشه شکست خورده است وهیچ حکومتی قادر نیست به زور سرنیزه و با قتل و شکنجه از مردم مؤمن سلب اعتماد 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نامه، کشتار مردم قم و طلاب مبارز، محکوم و از مرجعیت حضرت امام رحمه الله دفاع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هدف از نوشتن مقاله اهانت آمیز، به هیجان آوردن مردم برای ایجاد آشوب ساختگی و کشتار مردم و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آزادی شعبه خارج از کشور نیز در اعلامیه ای، اقدامات رژیم را محکوم و از قیام مردم قم قدردانی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اطلاعیه، با اشاره به وقایع و حوادث قم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حرکت یکپارچه مردمی و قهرآمیز فرازنوینی در مواجهه جنبش با رژیم وابسته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این گروه برای همراهی با روحانیت و مراجع، برگزاری عید در سال جدید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تحریم کرد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دفاع از مجروحین و مصدومین شهرستان قم که به وسیله جمعی از پزشکان متعهد و انقلابی شهر قم ایجاد شد تا به مجروحان رسیدگی کند، یکی از گروه های مذهبی بود که نسبت به کشتار مردم قم واکنش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این کمیته، واکنشی به خون آشامی رژیم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کمیته در کنار رسیدگی به وضعیت بحرانی مجروحان، با صدور اطلاعیه ای سیاسی، نسبت به اقدامات رژیم شاه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دربخشی از اطلاعیه این کمیته چنین آمده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وطنان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عوامل دولتی و نظام وابسته به نظام دیکتاتوری حاکم بر آن ها به آن جا رسیده که حتی مجروحین بیمارستان هانیز از آزار آن ها در امان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دژخیمان خون آشام حرمت محیط پزشکی و ساحت مقدس بیمارستان ها را با نهایت بی شرمی زیر پا گذاشته و در تعقیب بیماران مجروح و مصدوم، بدون کسب اجازه و رعایت ابتدایی ترین مبانی انسانی و حقوق بشر، قدم به محیط کار </w:t>
      </w:r>
      <w:bookmarkStart w:id="87" w:name="pg3505_34651"/>
    </w:p>
    <w:p>
      <w:pPr>
        <w:pStyle w:val="BookText"/>
        <w:rPr/>
      </w:pPr>
      <w:bookmarkEnd w:id="87"/>
      <w:r>
        <w:rPr>
          <w:rFonts w:ascii="IRNazanin" w:hAnsi="IRNazanin" w:eastAsia="IRNazanin"/>
          <w:color w:val="111111"/>
          <w:sz w:val="28"/>
          <w:sz w:val="28"/>
          <w:szCs w:val="28"/>
          <w:rtl w:val="true"/>
          <w:lang w:bidi="fa-IR"/>
        </w:rPr>
        <w:t>پزشک و اتاق بیمار می گذارند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واکنش ها گروه های سیاسی به این موارد محدود نمی شود و علاقه مندان تاریخ سیاسی ایران به ویژه انقلاب اسلامی می توانند به اسناد و کتاب های تاریخی گوناگون مراجعه کنند</w:t>
      </w:r>
      <w:r>
        <w:rPr>
          <w:rFonts w:eastAsia="IRNazanin" w:cs="IRNazanin"/>
          <w:color w:val="111111"/>
          <w:sz w:val="28"/>
          <w:szCs w:val="28"/>
          <w:rtl w:val="true"/>
          <w:lang w:bidi="fa-IR"/>
        </w:rPr>
        <w:t>.</w:t>
      </w:r>
    </w:p>
    <w:p>
      <w:pPr>
        <w:pStyle w:val="Heading3"/>
        <w:numPr>
          <w:ilvl w:val="2"/>
          <w:numId w:val="1"/>
        </w:numPr>
        <w:rPr/>
      </w:pPr>
      <w:bookmarkStart w:id="88" w:name="__RefHeading___Toc3561482_2749589250"/>
      <w:bookmarkStart w:id="89" w:name="_Toc31"/>
      <w:bookmarkEnd w:id="88"/>
      <w:r>
        <w:rPr/>
        <w:t>5</w:t>
      </w:r>
      <w:r>
        <w:rPr>
          <w:rtl w:val="true"/>
        </w:rPr>
        <w:t xml:space="preserve">. </w:t>
      </w:r>
      <w:r>
        <w:rPr>
          <w:rtl w:val="true"/>
        </w:rPr>
        <w:t>واکنش رژیم شاه</w:t>
      </w:r>
      <w:bookmarkEnd w:id="8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 رژیم شاه</w:t>
      </w:r>
    </w:p>
    <w:p>
      <w:pPr>
        <w:pStyle w:val="BookText"/>
        <w:rPr/>
      </w:pPr>
      <w:r>
        <w:rPr>
          <w:rFonts w:ascii="IRNazanin" w:hAnsi="IRNazanin" w:eastAsia="IRNazanin"/>
          <w:color w:val="111111"/>
          <w:sz w:val="28"/>
          <w:sz w:val="28"/>
          <w:szCs w:val="28"/>
          <w:rtl w:val="true"/>
          <w:lang w:bidi="fa-IR"/>
        </w:rPr>
        <w:t xml:space="preserve">نخستین واکنش رژیم در برابر قیام عمومی روحانیت و مردم قم که در روزهای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صورت گرفت، سرکوب و کشتار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به این نتیجه رسیده بود که اگر قیام قم سرکوب نشود، پرتو آن شهرهای گوناگون ایران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 بعدی رژیم در برابر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به صورت تبلیغات روانی و انحراف اندیشه ها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تلاش کرد تا رابطه مستقیم مقاله اهانت آمیز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با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را از بین ببرد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رژیم می کوشید تا وانمود کند مردم قم، مخالف تمدن و اصلاحات وپیشرفت های اساسی هستند؛ چرا که همه ساله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سالروز اعلان کشف حجاب، طر فداران رضا خان جشن می گرفتند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نیز مصادف با اعلام رسمی برنامه های اصلاحات ارضی محمدرضا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دولت می کوشید از موقعیت، بهره برداری و فضای سیاسی را علیه روحانیت مخدوش کند؛ یعنی قیام روحانیت را، نه قیامی علیه اقدامات ویرانگر رژیم نسبت به مرجعیت تقلید شیعه و رهبر نهضت اسلامی ایران، بلکه حرکت ارتجاعی علیه آزادی زنان، اصلاحات ارضی، </w:t>
      </w:r>
    </w:p>
    <w:p>
      <w:pPr>
        <w:pStyle w:val="BookText"/>
        <w:rPr/>
      </w:pPr>
      <w:r>
        <w:rPr>
          <w:rFonts w:ascii="IRNazanin" w:hAnsi="IRNazanin" w:eastAsia="IRNazanin"/>
          <w:color w:val="111111"/>
          <w:sz w:val="28"/>
          <w:sz w:val="28"/>
          <w:szCs w:val="28"/>
          <w:rtl w:val="true"/>
          <w:lang w:bidi="fa-IR"/>
        </w:rPr>
        <w:t>تمدن ایرانی و انقلاب سفید شاه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 یک از اطلاعیه ها، فرمان ها و گفته ها ارزیابی های دولت و وابستگان آن، ارتباطی میان قیام مردم قم و مقاله اهانت آمیز روزنامه اطلاعات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با به کارگیری واژه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اخلالگر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اغتشاش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روحانیون افراطی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آشوب و بلوا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تخریب علیه مصالح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کوشید تا چهره قیام کنندگان را زشت جلوه دهد؛ یعنی شایعه کند که طلاب، روحانیان، علما و مراجع و مردم مؤمن که در قیام اعتراض آمیز شرکت داشتند، گروهی لاابالی، شورشی و اوباش بودند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در این راستا، رژیم پهلوی، عده ای از کارمندان و اعضای حزب رستاخیز را گرد آورد و با به راه انداختن تظاهراتی نمایشی کوشید تا وانمود کند که روشن فکران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مرتجعین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محکوم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تظاهرکنندگان یادشده صبح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اتوبوس ها راهی قم شدند و در یک راه پیمایی به حمایت از شاه پرداختند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گویان به سمت حرم حرکت کردند</w:t>
      </w:r>
      <w:r>
        <w:rPr>
          <w:rFonts w:eastAsia="IRNazanin" w:cs="IRNazanin"/>
          <w:color w:val="111111"/>
          <w:sz w:val="28"/>
          <w:szCs w:val="28"/>
          <w:rtl w:val="true"/>
          <w:lang w:bidi="fa-IR"/>
        </w:rPr>
        <w:t>.</w:t>
      </w:r>
      <w:r>
        <w:rPr>
          <w:rStyle w:val="FootnoteAnchor"/>
          <w:rtl w:val="true"/>
        </w:rPr>
        <w:footnoteReference w:id="7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بعدی دولت، تشکیل کمیسیون امنیت اجتماعی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کمسیون، تصمیم گرفته شد تا کسانی که در ایجاد قیام نقش اساسی داشتند، به شهرهای دور دست تبعید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21/10/1356</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کمیسیون امنیت اجتماعی شهر قم برای رسیدگی به وضع اخلالگری های شهر قم در فرمانداری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رأی کمیسیون مذکور، هفت نفر از روحانیون افراطی و سه نفر بازاریان طرفدار روح اللّه خمینی به سه سال اقامت اجباری در نقاط مختلف کشور محکوم گردیدند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ترتیب دادن سلسله جلسه ها و تظاهرات رستاخیزی در شهرهای گوناگون از جمله قم، تهران، تبریز، آبادان، اهواز، خرمشهر، یزد، تفرش، سنندج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واکنش های بعدی رژیم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رستاخیز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گزاری پارس اعلام داشت مردم قم در یک اجتماع بزرگ حزبی، اقدامات ضد امنیت ملی را محکوم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روزنامه در شماره دیگری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محکوم کردن توطئه های دشمنان ایران، میتینگ پنجاه هزار نفری مردم تبریز برگزار شد و در آن یکی از روحانیون و نماینده زنان سخنرانی کردند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رستاخیز در شماره های گوناگون خود، هر روز به تظاهرات و گردهم آیی مردم در شهرهای گوناگون اشاره می کرد و می کوشید نشان دهد که مردم با رژیم همراه هستند و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حرکت غیر مردمی بوده و اتفاق مهمی در کشور رخ نداده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اقدام دیگر رژیم، جلوگیری از برگزاری مجالس یادبود در قم و شهرستان های گوناگون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به دلیل جلوگیری رژیم و ایجاد فضای وحشت، تا اربعین هیچ مراسمی برگزار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آیت اللّه العظمی مرعشی نجفی رحمه الله به مناسبت اربعین شهدای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اعلامیه ای صادر و تأکید کرد که رژیم از برگزاری مجالس در این مدت چهل روز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اعلامیه هم چنین از شهربانی کل کشور تلگرافی به تبریز صادر شد تا درهای مسجدها را به روی مردم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واکنش های رژیم، تبعید گسترده علما و روحانیان عالی رتبه قم به نقاط دوردست کشور بود، تبعیدی که به اعتراف و اعتقاد بیش تر صاحب نظران انقلاب اسلامی به آماده شدن زمینه های بروز انقلاب در نقاط گوناگون ایران بسیار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رژیم شاه می پنداشت کسانی که در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نقش اصلی داشتند، ممکن است در آینده دست به کارهای مشابهی بزنند و رژیم را با مشکل بیش تری روبه رو سازند، پس باید به نقاط دوردست و بد آب و هوا تبعید شوند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برخی از علما و روحانیان سرشناس به نقاط دور دست تبعید شدند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ناصر مکارم شیرازی، آیت اللّه حسین نوری همدانی، آیت اللّه محمد یزدی، آیت اللّه ابوالقاسم خزعلی، آیت اللّه محمد علی گرامی و آیت اللّه ربانی شیرازی و</w:t>
      </w:r>
      <w:r>
        <w:rPr>
          <w:rFonts w:eastAsia="IRNazanin" w:cs="IRNazanin"/>
          <w:color w:val="111111"/>
          <w:sz w:val="28"/>
          <w:szCs w:val="28"/>
          <w:rtl w:val="true"/>
          <w:lang w:bidi="fa-IR"/>
        </w:rPr>
        <w:t>....</w:t>
      </w:r>
      <w:r>
        <w:rPr>
          <w:rStyle w:val="FootnoteAnchor"/>
          <w:rtl w:val="true"/>
        </w:rPr>
        <w:footnoteReference w:id="74"/>
      </w:r>
      <w:bookmarkStart w:id="90" w:name="pg3505_34659"/>
    </w:p>
    <w:p>
      <w:pPr>
        <w:pStyle w:val="BookText"/>
        <w:rPr/>
      </w:pPr>
      <w:bookmarkEnd w:id="90"/>
      <w:r>
        <w:rPr>
          <w:rFonts w:ascii="IRNazanin" w:hAnsi="IRNazanin" w:eastAsia="IRNazanin"/>
          <w:color w:val="111111"/>
          <w:sz w:val="28"/>
          <w:sz w:val="28"/>
          <w:szCs w:val="28"/>
          <w:rtl w:val="true"/>
          <w:lang w:bidi="fa-IR"/>
        </w:rPr>
        <w:t>گفتنی است با تبعید این علما، پیام انقلاب و نهضت در سراسر ایران طنین انداز شد</w:t>
      </w:r>
      <w:r>
        <w:rPr>
          <w:rFonts w:eastAsia="IRNazanin" w:cs="IRNazanin"/>
          <w:color w:val="111111"/>
          <w:sz w:val="28"/>
          <w:szCs w:val="28"/>
          <w:rtl w:val="true"/>
          <w:lang w:bidi="fa-IR"/>
        </w:rPr>
        <w:t>.</w:t>
      </w:r>
    </w:p>
    <w:p>
      <w:pPr>
        <w:pStyle w:val="Heading3"/>
        <w:numPr>
          <w:ilvl w:val="2"/>
          <w:numId w:val="1"/>
        </w:numPr>
        <w:rPr/>
      </w:pPr>
      <w:bookmarkStart w:id="91" w:name="__RefHeading___Toc3561484_2749589250"/>
      <w:bookmarkStart w:id="92" w:name="_Toc32"/>
      <w:bookmarkEnd w:id="91"/>
      <w:r>
        <w:rPr/>
        <w:t>6</w:t>
      </w:r>
      <w:r>
        <w:rPr>
          <w:rtl w:val="true"/>
        </w:rPr>
        <w:t xml:space="preserve">. </w:t>
      </w:r>
      <w:r>
        <w:rPr>
          <w:rtl w:val="true"/>
        </w:rPr>
        <w:t>واکنش دولت امریکا</w:t>
      </w:r>
      <w:bookmarkEnd w:id="9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 دولت امریکا</w:t>
      </w:r>
    </w:p>
    <w:p>
      <w:pPr>
        <w:pStyle w:val="BookText"/>
        <w:rPr/>
      </w:pPr>
      <w:r>
        <w:rPr>
          <w:rFonts w:ascii="IRNazanin" w:hAnsi="IRNazanin" w:eastAsia="IRNazanin"/>
          <w:color w:val="111111"/>
          <w:sz w:val="28"/>
          <w:sz w:val="28"/>
          <w:szCs w:val="28"/>
          <w:rtl w:val="true"/>
          <w:lang w:bidi="fa-IR"/>
        </w:rPr>
        <w:t>در ایام حادثه خونین قم، شاه برای اعلام بی خبری از ماجرا و کم رنگ جلوه دادن قیام، به امریکا مسافرت کرد و مورد استقبال و حمایت دولت واشنگتن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اسناد و گزارش های معتبر، سفارت امریکا در تهران، پس از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و قیام های بعدی کوشید از سویی، رابطه اش بارژیم حفظ و از سوی دیگر، پنهانی با مخالفان رژیم ارتباط مرموزانه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کوشش های سفارت امریکا برای نفوذ در گروه های مذهبی هیچ اثری نداشت و حرکت های امریکا پس از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که به شیوه ای ماهرانه به وسیله سفارت آن کشور پی گیری و برنامه ریزی می شد، نتوانست از بروز انقلاب و فروپاشی رژیم جلوگیری کند</w:t>
      </w:r>
      <w:r>
        <w:rPr>
          <w:rFonts w:eastAsia="IRNazanin" w:cs="IRNazanin"/>
          <w:color w:val="111111"/>
          <w:sz w:val="28"/>
          <w:szCs w:val="28"/>
          <w:rtl w:val="true"/>
          <w:lang w:bidi="fa-IR"/>
        </w:rPr>
        <w:t>.</w:t>
      </w:r>
      <w:r>
        <w:rPr>
          <w:rStyle w:val="FootnoteAnchor"/>
          <w:rtl w:val="true"/>
        </w:rPr>
        <w:footnoteReference w:id="7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قیام عمومی مردم شکل گرفت و رژیم را به وحشت انداخت، سرکوب خونین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همه دانستند آن چه را که شاه و کارتر و حامیان غربی شاه به زبان می آورند، برای گمراه کردن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هویت دروغین دولت مردان امریکا را فاش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های بعدی امریکا از رژیم شاه و توطئه های فراوان آنان علیه انقلاب اسلامی، تا مدت ها پس از پیروزی انقلاب و حتی در حال حاضر </w:t>
      </w:r>
      <w:bookmarkStart w:id="93" w:name="pg3505_34661"/>
    </w:p>
    <w:p>
      <w:pPr>
        <w:pStyle w:val="BookText"/>
        <w:rPr/>
      </w:pPr>
      <w:bookmarkEnd w:id="93"/>
      <w:r>
        <w:rPr>
          <w:rFonts w:ascii="IRNazanin" w:hAnsi="IRNazanin" w:eastAsia="IRNazanin"/>
          <w:color w:val="111111"/>
          <w:sz w:val="28"/>
          <w:sz w:val="28"/>
          <w:szCs w:val="28"/>
          <w:rtl w:val="true"/>
          <w:lang w:bidi="fa-IR"/>
        </w:rPr>
        <w:t>همگی نشان می دهد که شاه و سران امریکا، هیچ اعتقادی به آزادی، حقوق بشر و حاکمیت مردم بر سرنوشت خویش نداشتند</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94" w:name="__RefHeading___Toc3561486_2749589250"/>
      <w:bookmarkStart w:id="95" w:name="_Toc33"/>
      <w:bookmarkEnd w:id="94"/>
      <w:r>
        <w:rPr/>
        <w:t>7</w:t>
      </w:r>
      <w:r>
        <w:rPr>
          <w:rtl w:val="true"/>
        </w:rPr>
        <w:t xml:space="preserve">. </w:t>
      </w:r>
      <w:r>
        <w:rPr>
          <w:rtl w:val="true"/>
        </w:rPr>
        <w:t>واکنش گروه های مردمی</w:t>
      </w:r>
      <w:bookmarkEnd w:id="95"/>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 گروه های مردمی</w:t>
      </w:r>
    </w:p>
    <w:p>
      <w:pPr>
        <w:pStyle w:val="BookText"/>
        <w:rPr/>
      </w:pPr>
      <w:r>
        <w:rPr>
          <w:rFonts w:ascii="IRNazanin" w:hAnsi="IRNazanin" w:eastAsia="IRNazanin"/>
          <w:color w:val="111111"/>
          <w:sz w:val="28"/>
          <w:sz w:val="28"/>
          <w:szCs w:val="28"/>
          <w:rtl w:val="true"/>
          <w:lang w:bidi="fa-IR"/>
        </w:rPr>
        <w:t>مردمی بودن و داشتن رهبری روحانی، ویژگی مهم انقلاب اسلامی ایران و دو عامل مؤثر در پیروزی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مردم ایران با امام، شهدا و آرمان های انقلاب پیمان بستند و حضور واقعی خود را به نمایش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متدین ایران در نقاط گوناگون کشور با حضور در مراسم یادبود و تظاهرات اعتراض آمیز، به وظیفه الهی خود به خوبی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تبریز چهلمین روز شهیدان قم را به حماسه ای بزرگ تبدیل کردند؛ حماسه ای که در تاریخ انقلاب اسلامی ایران، قیام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تبریز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مراسم مردمی اربعین شهدای قم با حضور قشرهای گوناگون جامعه در مسجد اعظم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زمینه مبارزه های بعدی را فراهم آورد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آبادان نیز مراسم چهلم شهدای قم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هادی غفاری با سخنرانی در این مراسم، به سیاست های رژیم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سخنرانی، مردم آبادان دست به تظاهرات زدند و عکس بزرگ شاه و فرح را به آتش کشیدند که به درگیری میان پلیس و مردم انجامید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شهرستان میانه هم مراسم باشکوهی برگزار شد، در این مراسم که </w:t>
      </w:r>
    </w:p>
    <w:p>
      <w:pPr>
        <w:pStyle w:val="BookText"/>
        <w:rPr/>
      </w:pPr>
      <w:r>
        <w:rPr>
          <w:rFonts w:ascii="IRNazanin" w:hAnsi="IRNazanin" w:eastAsia="IRNazanin"/>
          <w:color w:val="111111"/>
          <w:sz w:val="28"/>
          <w:sz w:val="28"/>
          <w:szCs w:val="28"/>
          <w:rtl w:val="true"/>
          <w:lang w:bidi="fa-IR"/>
        </w:rPr>
        <w:t>نیروهای ساواک حضور داشتند، حجت الاسلام حججی، سخنان تندی علیه رژیم ایراد کرد و نیز از سوی روحانیت و بازار، مجالس گوناگونی در تهران و سطح کشور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تهران در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چهلمین روز شهدای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شد و مردم در مراسم مختلف، یاد و خاطره شهدای قم را گرامی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دیگر نیز مراسم چهلم شهدای قم برگزار شد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هم چنین مردم ایران به پیروی از علما، عید نوروز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عمل، بار دیگر مخالفت خود را با سیاست های وحشیانه رژیم اعلام داشتند و هم بستگی خود را با روحانیت و حضرت امام رحمه الله به نمایش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نوروز سال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مردم با شهدای قم و تبریز پیمان بستند تا به مبارزه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 پیش گام شد و چهلم شهدای تبریز را به حماسه دیگری تبدیل کرد که در آن، آیت اللّه شهید صدوقی رحمه الله نقش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یزد به درگیری خونین با نیروهای رژیم تبدیل شد و عده ای شهید، تعدادی دستگیر و برخی از روحانیون سرشناس تبعید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جهرم نیز مراسم اربعین شهدای تبریز به درگیری شدید میان مردم و پلیس انجامید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چهلم ها و مراسم های یاد بود ادامه یافت و مردم به </w:t>
      </w:r>
      <w:bookmarkStart w:id="96" w:name="pg3505_34665"/>
    </w:p>
    <w:p>
      <w:pPr>
        <w:pStyle w:val="BookText"/>
        <w:rPr/>
      </w:pPr>
      <w:bookmarkEnd w:id="96"/>
      <w:r>
        <w:rPr>
          <w:rFonts w:ascii="IRNazanin" w:hAnsi="IRNazanin" w:eastAsia="IRNazanin"/>
          <w:color w:val="111111"/>
          <w:sz w:val="28"/>
          <w:sz w:val="28"/>
          <w:szCs w:val="28"/>
          <w:rtl w:val="true"/>
          <w:lang w:bidi="fa-IR"/>
        </w:rPr>
        <w:t>صحنه آمدند و رژیم دچار بحران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جرقه ای بود برای فراگیر شدن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در طول یک سال، بنیاد رژیم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شاهنشاهی را ویران کرد و اراده الهی بر آن شد که پرچم سرافراز اسلام برفراز ایران اسلامی افراشته گردد و حکومت اسلامی در ایران پا بگیرد</w:t>
      </w:r>
      <w:r>
        <w:rPr>
          <w:rFonts w:eastAsia="IRNazanin" w:cs="IRNazanin"/>
          <w:color w:val="111111"/>
          <w:sz w:val="28"/>
          <w:szCs w:val="28"/>
          <w:rtl w:val="true"/>
          <w:lang w:bidi="fa-IR"/>
        </w:rPr>
        <w:t>.</w:t>
      </w:r>
    </w:p>
    <w:p>
      <w:pPr>
        <w:pStyle w:val="Heading3"/>
        <w:numPr>
          <w:ilvl w:val="2"/>
          <w:numId w:val="1"/>
        </w:numPr>
        <w:rPr/>
      </w:pPr>
      <w:bookmarkStart w:id="97" w:name="__RefHeading___Toc3561488_2749589250"/>
      <w:bookmarkStart w:id="98" w:name="_Toc34"/>
      <w:bookmarkEnd w:id="97"/>
      <w:r>
        <w:rPr/>
        <w:t>8</w:t>
      </w:r>
      <w:r>
        <w:rPr>
          <w:rtl w:val="true"/>
        </w:rPr>
        <w:t xml:space="preserve">. </w:t>
      </w:r>
      <w:r>
        <w:rPr>
          <w:rtl w:val="true"/>
        </w:rPr>
        <w:t xml:space="preserve">بازتاب قیام </w:t>
      </w:r>
      <w:r>
        <w:rPr/>
        <w:t>19</w:t>
      </w:r>
      <w:r>
        <w:rPr>
          <w:rtl w:val="true"/>
        </w:rPr>
        <w:t xml:space="preserve"> </w:t>
      </w:r>
      <w:r>
        <w:rPr>
          <w:rtl w:val="true"/>
        </w:rPr>
        <w:t>دی در رسانه ها و مطبوعات داخلی وخارجی</w:t>
      </w:r>
      <w:bookmarkEnd w:id="98"/>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بازتاب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در رسانه ها و مطبوعات داخلی وخارجی</w:t>
      </w:r>
    </w:p>
    <w:p>
      <w:pPr>
        <w:pStyle w:val="BookText"/>
        <w:rPr/>
      </w:pPr>
      <w:r>
        <w:rPr>
          <w:rFonts w:ascii="IRNazanin" w:hAnsi="IRNazanin" w:eastAsia="IRNazanin"/>
          <w:color w:val="111111"/>
          <w:sz w:val="28"/>
          <w:sz w:val="28"/>
          <w:szCs w:val="28"/>
          <w:rtl w:val="true"/>
          <w:lang w:bidi="fa-IR"/>
        </w:rPr>
        <w:t xml:space="preserve">مطبوعات آن زمان نسبت به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به سردی و بسیار گذرا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کوشیدند این واقعه را کوچک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تظاهر کنندگان را گروهی معلوم الحال لقب دادند که از این شهر به آن شهر در حال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ها، در بیان تعداد شهدا و مجروحان، کم ترین آمار را اعلام کردند</w:t>
      </w:r>
      <w:r>
        <w:rPr>
          <w:rFonts w:eastAsia="IRNazanin" w:cs="IRNazanin"/>
          <w:color w:val="111111"/>
          <w:sz w:val="28"/>
          <w:szCs w:val="28"/>
          <w:rtl w:val="true"/>
          <w:lang w:bidi="fa-IR"/>
        </w:rPr>
        <w:t>.</w:t>
      </w:r>
      <w:r>
        <w:rPr>
          <w:rStyle w:val="FootnoteAnchor"/>
          <w:rtl w:val="true"/>
        </w:rPr>
        <w:footnoteReference w:id="7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روزها، دست اندرکاران بعضی روزنامه ها، از نوشتن حقیقت وقایع کشور بیم ناک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ابتدا واقعه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در روزنامه ها، بازتاب خوبی نداشت و حقایق وارونه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ها ابتدا از تعبیر سرکوب اغتشاش قم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غایله ای در قم سرکوب شد، استفاده کردند و از این حرکت و قیام به عنوان یک انقلاب یاد نکردند، ولی پس از اندکی، سبک تنظیم خبر دگرگون شد و تیترهایی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تظاهرات قم به خاک و خون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دگرگونی نشان می داد که در رسانه های گروهی، افکار انقلابی و طرفدار حضرت امام نیز یافت </w:t>
      </w:r>
    </w:p>
    <w:p>
      <w:pPr>
        <w:pStyle w:val="BookText"/>
        <w:rPr/>
      </w:pP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روزنامه اطلاعات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ـ خبرگزاری 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رسیده حاکی است که در روزهای هجده و نوزده دی ماه جاری که مصادف با روزهای ازادی زنان و اصلاحات ارضی بوده، در شهرستان قم تظاهراتی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تظاهرات، جمعی از طلاب اخلالگر و اخلالگران گرد هم آمده و در نقاط مختلف شهر دست به آشوب و بلوا زدند و برضد منافع و مصالح ملی شعارهایی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تظاهرات خونین قم شش نفر کشته و نه نفر زخمی شدند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روزنامه رستاخیز نیز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خبرگزاری پارس اعلام داشت مردم قم در یک اجتماع بزرگ حزبی، اقدامات ضد امنیت ملی را محکوم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روزنامه در شماره های گوناگون خود، هر روز به تظاهرات و گردهم آیی مردم در شهرهای گوناگون اشاره می کرد و می کوشید تا نشان دهد که مردم بارژیم همراه هستند و قیام قم یک حرکت غیر مردمی بوده و اتفاق مهمی در کشور رخ نداده است</w:t>
      </w:r>
      <w:r>
        <w:rPr>
          <w:rFonts w:eastAsia="IRNazanin" w:cs="IRNazanin"/>
          <w:color w:val="111111"/>
          <w:sz w:val="28"/>
          <w:szCs w:val="28"/>
          <w:rtl w:val="true"/>
          <w:lang w:bidi="fa-IR"/>
        </w:rPr>
        <w:t>.</w:t>
      </w:r>
      <w:r>
        <w:rPr>
          <w:rStyle w:val="FootnoteAnchor"/>
          <w:rtl w:val="true"/>
        </w:rPr>
        <w:footnoteReference w:id="8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 ها و مطبوعات خارج از کشور نیز هر کدام به گونه ای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را منعکس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هفته بعد از واقعه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روزنامه انگلیسی </w:t>
      </w:r>
      <w:bookmarkStart w:id="99" w:name="pg3505_34669"/>
    </w:p>
    <w:p>
      <w:pPr>
        <w:pStyle w:val="BookText"/>
        <w:rPr/>
      </w:pPr>
      <w:bookmarkEnd w:id="99"/>
      <w:r>
        <w:rPr>
          <w:rFonts w:ascii="IRNazanin" w:hAnsi="IRNazanin" w:eastAsia="IRNazanin"/>
          <w:color w:val="111111"/>
          <w:sz w:val="28"/>
          <w:sz w:val="28"/>
          <w:szCs w:val="28"/>
          <w:rtl w:val="true"/>
          <w:lang w:bidi="fa-IR"/>
        </w:rPr>
        <w:t>زبان ابزرورنیوز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روحانیت ناراضی جریان قم را به مخالفت با دو رفرم بزرگ شاه؛ اصلاحات ارضی و آزادی زنان متهم نموده است، ولی روحانیت هر دو اتهام را بی اساس و اتهام بی جا اعلام می دارد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شاه در نوشته هایش خود از برخورد مطبوعات خارجی با خودش چنین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 دنیا به خصوص مطبوعات اروپای غربی نسبت به من نظر خوشی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مرا مسئول گران شدن نفت جلوه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لحظه، مبارزه بی وقفه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هم مایه تعجب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آغاز سال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در برنامه فارسی شان حملات زهر آگینی به رژیم من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کارگردان مرموزی دستور این حملات را صادر کرده بود</w:t>
      </w:r>
      <w:r>
        <w:rPr>
          <w:rFonts w:eastAsia="IRNazanin" w:cs="IRNazanin"/>
          <w:color w:val="111111"/>
          <w:sz w:val="28"/>
          <w:szCs w:val="28"/>
          <w:rtl w:val="true"/>
          <w:lang w:bidi="fa-IR"/>
        </w:rPr>
        <w:t>.</w:t>
      </w:r>
      <w:r>
        <w:rPr>
          <w:rStyle w:val="FootnoteAnchor"/>
          <w:rtl w:val="true"/>
        </w:rPr>
        <w:footnoteReference w:id="84"/>
      </w:r>
    </w:p>
    <w:p>
      <w:pPr>
        <w:pStyle w:val="Heading2"/>
        <w:numPr>
          <w:ilvl w:val="1"/>
          <w:numId w:val="1"/>
        </w:numPr>
        <w:rPr/>
      </w:pPr>
      <w:bookmarkStart w:id="100" w:name="__RefHeading___Toc3561490_2749589250"/>
      <w:bookmarkStart w:id="101" w:name="_Toc35"/>
      <w:bookmarkEnd w:id="100"/>
      <w:r>
        <w:rPr>
          <w:rtl w:val="true"/>
        </w:rPr>
        <w:t>فصل پنجم</w:t>
      </w:r>
      <w:r>
        <w:rPr>
          <w:rtl w:val="true"/>
        </w:rPr>
        <w:t xml:space="preserve">: </w:t>
      </w:r>
      <w:r>
        <w:rPr>
          <w:rtl w:val="true"/>
        </w:rPr>
        <w:t xml:space="preserve">پی آمدهای قیام </w:t>
      </w:r>
      <w:r>
        <w:rPr/>
        <w:t>19</w:t>
      </w:r>
      <w:r>
        <w:rPr>
          <w:rtl w:val="true"/>
        </w:rPr>
        <w:t xml:space="preserve"> </w:t>
      </w:r>
      <w:r>
        <w:rPr>
          <w:rtl w:val="true"/>
        </w:rPr>
        <w:t>دی قم</w:t>
      </w:r>
      <w:bookmarkEnd w:id="101"/>
    </w:p>
    <w:p>
      <w:pPr>
        <w:pStyle w:val="Heading3"/>
        <w:numPr>
          <w:ilvl w:val="2"/>
          <w:numId w:val="1"/>
        </w:numPr>
        <w:rPr/>
      </w:pPr>
      <w:bookmarkStart w:id="102" w:name="__RefHeading___Toc3561492_2749589250"/>
      <w:bookmarkStart w:id="103" w:name="_Toc36"/>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آمدهای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قم آثار زیادی برای مردم مسلمان در پی داشت که همین آثار و نتایج، زمینه های سقوط رژیم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104" w:name="pg3505_34671"/>
    </w:p>
    <w:p>
      <w:pPr>
        <w:pStyle w:val="BookText"/>
        <w:rPr/>
      </w:pPr>
      <w:bookmarkEnd w:id="104"/>
      <w:r>
        <w:rPr>
          <w:rFonts w:ascii="IRNazanin" w:hAnsi="IRNazanin" w:eastAsia="IRNazanin"/>
          <w:color w:val="111111"/>
          <w:sz w:val="28"/>
          <w:sz w:val="28"/>
          <w:szCs w:val="28"/>
          <w:rtl w:val="true"/>
          <w:lang w:bidi="fa-IR"/>
        </w:rPr>
        <w:t>دی قم جایگاه ارزشمندی در تاریخ انقلاب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از یک سو، نشان می دهد روحانیان تا چه اندازه برای حاکمیت دین و مردم تلاش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نشان دهنده آن است که مردم هرگز تاب شنیدن توهین به مقدسات خود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ثابت کرد که انقلاب ایران، اسلامی و مردمی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پی آمدهای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عبارتند از</w:t>
      </w:r>
      <w:r>
        <w:rPr>
          <w:rFonts w:eastAsia="IRNazanin" w:cs="IRNazanin"/>
          <w:color w:val="111111"/>
          <w:sz w:val="28"/>
          <w:szCs w:val="28"/>
          <w:rtl w:val="true"/>
          <w:lang w:bidi="fa-IR"/>
        </w:rPr>
        <w:t>:</w:t>
      </w:r>
    </w:p>
    <w:p>
      <w:pPr>
        <w:pStyle w:val="Heading3"/>
        <w:numPr>
          <w:ilvl w:val="2"/>
          <w:numId w:val="1"/>
        </w:numPr>
        <w:rPr/>
      </w:pPr>
      <w:bookmarkStart w:id="105" w:name="__RefHeading___Toc3561494_2749589250"/>
      <w:bookmarkStart w:id="106" w:name="_Toc37"/>
      <w:bookmarkEnd w:id="105"/>
      <w:r>
        <w:rPr/>
        <w:t>1</w:t>
      </w:r>
      <w:r>
        <w:rPr>
          <w:rtl w:val="true"/>
        </w:rPr>
        <w:t xml:space="preserve">. </w:t>
      </w:r>
      <w:r>
        <w:rPr>
          <w:rtl w:val="true"/>
        </w:rPr>
        <w:t xml:space="preserve">میزان موفقیت قیام </w:t>
      </w:r>
      <w:r>
        <w:rPr/>
        <w:t>19</w:t>
      </w:r>
      <w:r>
        <w:rPr>
          <w:rtl w:val="true"/>
        </w:rPr>
        <w:t xml:space="preserve"> </w:t>
      </w:r>
      <w:r>
        <w:rPr>
          <w:rtl w:val="true"/>
        </w:rPr>
        <w:t>دی</w:t>
      </w:r>
      <w:bookmarkEnd w:id="1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موفقیت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قم بسیار موفقیت آمیز بود؛ زیرا موج بزرگی را در همه کشور ایجاد کرد و سر سلسله قیامی زنجیره ای بود که پس از آن، در مراکز استان ها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از قم، آغاز شد و در تمام ایران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با برخورد ناشیانه ای که نسبت به حرکت قم از خود نشان داد، زمینه فراگیر شدن آن را فراهم کرد و کشور یکپارچه روحیه انقلابی یافت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پس از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گسترش قیام ها، مخالفت ها و مبارزه های پی در پی، سرانجام رژیم شاهنشاهی را از پای درآورد و حکومت طاغوت را نابود ساخت</w:t>
      </w:r>
      <w:r>
        <w:rPr>
          <w:rFonts w:eastAsia="IRNazanin" w:cs="IRNazanin"/>
          <w:color w:val="111111"/>
          <w:sz w:val="28"/>
          <w:szCs w:val="28"/>
          <w:rtl w:val="true"/>
          <w:lang w:bidi="fa-IR"/>
        </w:rPr>
        <w:t>.</w:t>
      </w:r>
    </w:p>
    <w:p>
      <w:pPr>
        <w:pStyle w:val="Heading3"/>
        <w:numPr>
          <w:ilvl w:val="2"/>
          <w:numId w:val="1"/>
        </w:numPr>
        <w:rPr/>
      </w:pPr>
      <w:bookmarkStart w:id="107" w:name="__RefHeading___Toc3561496_2749589250"/>
      <w:bookmarkStart w:id="108" w:name="_Toc38"/>
      <w:bookmarkEnd w:id="107"/>
      <w:r>
        <w:rPr/>
        <w:t>2</w:t>
      </w:r>
      <w:r>
        <w:rPr>
          <w:rtl w:val="true"/>
        </w:rPr>
        <w:t xml:space="preserve">. </w:t>
      </w:r>
      <w:r>
        <w:rPr>
          <w:rtl w:val="true"/>
        </w:rPr>
        <w:t>تبعید علما</w:t>
      </w:r>
      <w:bookmarkEnd w:id="10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تبعید علما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مردم قم، رژیم شاه دریافت کسانی که نقش اصلی در </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داشته اند و ممکن است در آینده دست به کارهای همانند آن بزنند و رژیم را با مشکل روبه رو سازند، باید به نقاط دوردست و نامساعد آب و هوایی، تبعید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تبعیدها بر خلاف تصور رژیم زمینه های بروز انقلاب در نقاط گوناگون ایران را بیش از پیش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روحانیون انقلابی که در تبعید به سر می بردند، به روشنگری و بیدارگری مردم می پرداختند و به این وسیله ملّت را از قیام قم آگاه 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ناصر مکارم شیرازی از تبعید علما پس از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چنین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آثار این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تبعید گسترده مدرسین حوزه علمیه بود که بازتاب مؤثری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وقتی خود ما به چاه بهار و بعد از آن مهاباد و سپس انارک نایین رفتیم، در تمام این مناطق که تا پیش از آن، ساکت و آرام بود، مردم به دیدن ما می آمدند و خود به خود این مراکز فعال می شدند؛ چرا که ما دوره تبعید را با سکوت برگزار نمی کردیم و در قالب برگزاری نماز جماعت و سخنرانی فعالیت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حتی با هم یاری اهالی محل، اقدام به تشکیل کتاب خانه کردیم و جالب است اگر بدانید برخی افراد در آن جا در قالب یک جمله مطایبه آمیز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باید برویم به شاه دعا کنیم که این آقا را به چاه بهار آورد و ما به او دسترسی پیدا کردیم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علمای تبعید شده در زمان شاه، آیت اللّه خامنه ای بود که به ایرانشهر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اعلامیه ای که از تبعیدگاه خود فرستاد،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ایرانشهر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برخی از علما و روحانیون سرشناس و تأثیر گذاری که به نقاط دوردست تبعید شدند،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حسین نوری همدانی، آیت اللّه محمد یزدی، آیت اللّه ناصر مکارم شیرازی، آیت اللّه ربانی املشی، آیت اللّه محمد علی گرامی، آیت اللّه ربانی شیرازی، آیت اللّه ابوالقاسم خزعلی، حجت الاسلام محمد جواد حجتی کرمانی، حجت الاسلام فهیم کرمانی و</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رژیم با هدف جلوگیری از انقلاب اسلامی و خارج کردن قم از مرکزیت انقلاب، علما را به نقاط گوناگون تبعید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خیال بود که اگر علما از قم تبعید شوند، هم شتاب انقلاب کاهش می باید و هم قم به شهری ساکت و آرام تبدیل می شود، البته شاه و رژیم او علمای روحانی و مردم مؤمن شهر مقدس قم را خوب نشناخته بودند؛ زیرا با تبعید علما، نه مردم قم دست از مخالفت و قیام بر داشتند و نه انقلاب با مشکل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از ویژگی های یک عالم روحانی آن است که در همه جا، وظیفه دارد به هدایتگری و تبلیغ بپردازد و چراغ راهنمایی برای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تبعید علما، توفیقی اجباری بود تا بتوانند مردم دیگر مناطق را آگاه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بدین ترتیب، همراه با انتشار انقلاب، مردم نیز هوشیارتر و بیدارتر شدند، به گونه ای که رژیم، به فاصله یک سال پس از این قیام </w:t>
      </w:r>
      <w:bookmarkStart w:id="109" w:name="pg3505_34677"/>
    </w:p>
    <w:p>
      <w:pPr>
        <w:pStyle w:val="BookText"/>
        <w:rPr/>
      </w:pPr>
      <w:bookmarkEnd w:id="109"/>
      <w:r>
        <w:rPr>
          <w:rFonts w:ascii="IRNazanin" w:hAnsi="IRNazanin" w:eastAsia="IRNazanin"/>
          <w:color w:val="111111"/>
          <w:sz w:val="28"/>
          <w:sz w:val="28"/>
          <w:szCs w:val="28"/>
          <w:rtl w:val="true"/>
          <w:lang w:bidi="fa-IR"/>
        </w:rPr>
        <w:t>فرو پاشید</w:t>
      </w:r>
      <w:r>
        <w:rPr>
          <w:rFonts w:eastAsia="IRNazanin" w:cs="IRNazanin"/>
          <w:color w:val="111111"/>
          <w:sz w:val="28"/>
          <w:szCs w:val="28"/>
          <w:rtl w:val="true"/>
          <w:lang w:bidi="fa-IR"/>
        </w:rPr>
        <w:t>.</w:t>
      </w:r>
    </w:p>
    <w:p>
      <w:pPr>
        <w:pStyle w:val="Heading3"/>
        <w:numPr>
          <w:ilvl w:val="2"/>
          <w:numId w:val="1"/>
        </w:numPr>
        <w:rPr/>
      </w:pPr>
      <w:bookmarkStart w:id="110" w:name="__RefHeading___Toc3561498_2749589250"/>
      <w:bookmarkStart w:id="111" w:name="_Toc39"/>
      <w:bookmarkEnd w:id="110"/>
      <w:r>
        <w:rPr/>
        <w:t>3</w:t>
      </w:r>
      <w:r>
        <w:rPr>
          <w:rtl w:val="true"/>
        </w:rPr>
        <w:t xml:space="preserve">. </w:t>
      </w:r>
      <w:r>
        <w:rPr>
          <w:rtl w:val="true"/>
        </w:rPr>
        <w:t>بیداری روز افزون مردم</w:t>
      </w:r>
      <w:bookmarkEnd w:id="11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بیداری روز افزون مردم</w:t>
      </w:r>
    </w:p>
    <w:p>
      <w:pPr>
        <w:pStyle w:val="BookText"/>
        <w:rPr/>
      </w:pPr>
      <w:r>
        <w:rPr>
          <w:rFonts w:ascii="IRNazanin" w:hAnsi="IRNazanin" w:eastAsia="IRNazanin"/>
          <w:color w:val="111111"/>
          <w:sz w:val="28"/>
          <w:sz w:val="28"/>
          <w:szCs w:val="28"/>
          <w:rtl w:val="true"/>
          <w:lang w:bidi="fa-IR"/>
        </w:rPr>
        <w:t xml:space="preserve">پس از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حرکت انقلابی روحانیت و مردم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ها، اعلامیه ها، بیانیه ها، برگزاری چهلم های پی در پی و رخ دادن قیام های دیگر در شهرهای گوناگون، تأثیر خود را گذاشت؛ مردم ایران بیش از پیش بیدار و هوشیار شدند و نهال انقلاب رشد کرد و سرانجام به ثمر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زنگ خطری بود که پیام بیدارباش را در گوش مردم ایران نواخت و مردم را آگاه کرد که هنگام قیام و انقلاب نهایی است</w:t>
      </w:r>
      <w:r>
        <w:rPr>
          <w:rFonts w:eastAsia="IRNazanin" w:cs="IRNazanin"/>
          <w:color w:val="111111"/>
          <w:sz w:val="28"/>
          <w:szCs w:val="28"/>
          <w:rtl w:val="true"/>
          <w:lang w:bidi="fa-IR"/>
        </w:rPr>
        <w:t>.</w:t>
      </w:r>
    </w:p>
    <w:p>
      <w:pPr>
        <w:pStyle w:val="Heading3"/>
        <w:numPr>
          <w:ilvl w:val="2"/>
          <w:numId w:val="1"/>
        </w:numPr>
        <w:rPr/>
      </w:pPr>
      <w:bookmarkStart w:id="112" w:name="__RefHeading___Toc3561500_2749589250"/>
      <w:bookmarkStart w:id="113" w:name="_Toc40"/>
      <w:bookmarkEnd w:id="112"/>
      <w:r>
        <w:rPr/>
        <w:t>4</w:t>
      </w:r>
      <w:r>
        <w:rPr>
          <w:rtl w:val="true"/>
        </w:rPr>
        <w:t xml:space="preserve">. </w:t>
      </w:r>
      <w:r>
        <w:rPr>
          <w:rtl w:val="true"/>
        </w:rPr>
        <w:t>شکسته شدن سدّ خفقان</w:t>
      </w:r>
      <w:bookmarkEnd w:id="11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شکسته شدن سدّ خفقان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رژیم شاه سال ها درپی به وجود آوردن جو وحشت و خفقان بود و می کوشید تا موقعیت خود را از طریق ایجاد رعب و اختناق حفظ کند و در این راه تلاشهای نافرجامی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عده بسیاری در اثر مخالفت با رژیم مجروح و عده ای دیگر شهید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از یک سو، جرأت و اعتماد به نفس مردم بیش تر شد و از سوی دیگر، هیبت شاه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روحانیان و مردم مؤمن، باغیرت و شجاع شهر مقدس قم، سدّ خفقان و وحشت از مأموران رژیم را شکستند و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همگان دریافتند که حکومت طاغوت، مترسکی بیش نیست و با ایمان قوی می توان بنیانش را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فضای ایران، فضای قیام و انقلاب بود و مردم در نقاط مختلف کشور بدون </w:t>
      </w:r>
      <w:bookmarkStart w:id="114" w:name="pg3505_34679"/>
    </w:p>
    <w:p>
      <w:pPr>
        <w:pStyle w:val="BookText"/>
        <w:rPr/>
      </w:pPr>
      <w:bookmarkEnd w:id="114"/>
      <w:r>
        <w:rPr>
          <w:rFonts w:ascii="IRNazanin" w:hAnsi="IRNazanin" w:eastAsia="IRNazanin"/>
          <w:color w:val="111111"/>
          <w:sz w:val="28"/>
          <w:sz w:val="28"/>
          <w:szCs w:val="28"/>
          <w:rtl w:val="true"/>
          <w:lang w:bidi="fa-IR"/>
        </w:rPr>
        <w:t>ترس از مزدوران رژیم به صحنه می آمدند و با راهپیمایی و تظاهرات، بر دامنه اعتراض ها و مخالفت ها می افزودند</w:t>
      </w:r>
      <w:r>
        <w:rPr>
          <w:rFonts w:eastAsia="IRNazanin" w:cs="IRNazanin"/>
          <w:color w:val="111111"/>
          <w:sz w:val="28"/>
          <w:szCs w:val="28"/>
          <w:rtl w:val="true"/>
          <w:lang w:bidi="fa-IR"/>
        </w:rPr>
        <w:t>.</w:t>
      </w:r>
    </w:p>
    <w:p>
      <w:pPr>
        <w:pStyle w:val="Heading3"/>
        <w:numPr>
          <w:ilvl w:val="2"/>
          <w:numId w:val="1"/>
        </w:numPr>
        <w:rPr/>
      </w:pPr>
      <w:bookmarkStart w:id="115" w:name="__RefHeading___Toc3561502_2749589250"/>
      <w:bookmarkStart w:id="116" w:name="_Toc41"/>
      <w:bookmarkEnd w:id="115"/>
      <w:r>
        <w:rPr/>
        <w:t>5</w:t>
      </w:r>
      <w:r>
        <w:rPr>
          <w:rtl w:val="true"/>
        </w:rPr>
        <w:t xml:space="preserve">. </w:t>
      </w:r>
      <w:r>
        <w:rPr>
          <w:rtl w:val="true"/>
        </w:rPr>
        <w:t>آشکار ساختن هویت اصلی انقلاب اسلامی</w:t>
      </w:r>
      <w:bookmarkEnd w:id="11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آشکار ساختن هویت اصلی انقلاب اسلامی</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قم بر همگان آشکار ساخت که هویت نهضت و قیام،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 با مردم قم با اشاره به این نکته چنین خاطرنشان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قم در پیشانی انقلاب، هویت اسلامی نهضت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در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اعتقاد و باورهای اسلامی مردم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حرکت، مردم نشان دادند که بی احترامی به مقام مرجعیت و رهبری نهضت را بر نمی 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پیوند اعتقادی مردم با ولایت ناگسسته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مخالفت و دشمنی با اسلام و ولایت به شورش و انقلاب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نشان می دهد هرگاه دشمن به این حریم بتازد، مردم با جان و دل به پا 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توهین به امام خمینی رحمه الله در مقاله توهین آمیز اطلاعات سبب شد تا مردم متدین و مذهبی قم به رهبری روحانیان انقلابی قیام کنند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ماهیت انقلاب اسلامی ایران، از ابتدا اسلامی و دینی بوده است، ولی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هویت این پدیده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انقلاب اسلامی ایران، اسلام، دین و ارزش های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منادیان ارزشها </w:t>
      </w:r>
      <w:bookmarkStart w:id="117" w:name="pg3505_34681"/>
    </w:p>
    <w:p>
      <w:pPr>
        <w:pStyle w:val="BookText"/>
        <w:rPr/>
      </w:pPr>
      <w:bookmarkEnd w:id="117"/>
      <w:r>
        <w:rPr>
          <w:rFonts w:ascii="IRNazanin" w:hAnsi="IRNazanin" w:eastAsia="IRNazanin"/>
          <w:color w:val="111111"/>
          <w:sz w:val="28"/>
          <w:sz w:val="28"/>
          <w:szCs w:val="28"/>
          <w:rtl w:val="true"/>
          <w:lang w:bidi="fa-IR"/>
        </w:rPr>
        <w:t>و پاسداران دین، و مراجع تقلید از جمله امام خمینی رحمه الله که در رأس همه قرار داشت، مورد احترام مردم مؤمن کشور بودند و بی احترامی به امام، بی احترامی به اسلام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بر آن بود تا از هویت اسلامی، گسترش فرهنگ دینی و اجرای احکام الهی بوسیله حکومتی اسلامی دفاع کند</w:t>
      </w:r>
      <w:r>
        <w:rPr>
          <w:rFonts w:eastAsia="IRNazanin" w:cs="IRNazanin"/>
          <w:color w:val="111111"/>
          <w:sz w:val="28"/>
          <w:szCs w:val="28"/>
          <w:rtl w:val="true"/>
          <w:lang w:bidi="fa-IR"/>
        </w:rPr>
        <w:t>.</w:t>
      </w:r>
    </w:p>
    <w:p>
      <w:pPr>
        <w:pStyle w:val="Heading3"/>
        <w:numPr>
          <w:ilvl w:val="2"/>
          <w:numId w:val="1"/>
        </w:numPr>
        <w:rPr/>
      </w:pPr>
      <w:bookmarkStart w:id="118" w:name="__RefHeading___Toc3561504_2749589250"/>
      <w:bookmarkStart w:id="119" w:name="_Toc42"/>
      <w:bookmarkEnd w:id="118"/>
      <w:r>
        <w:rPr/>
        <w:t>6</w:t>
      </w:r>
      <w:r>
        <w:rPr>
          <w:rtl w:val="true"/>
        </w:rPr>
        <w:t xml:space="preserve">. </w:t>
      </w:r>
      <w:r>
        <w:rPr>
          <w:rtl w:val="true"/>
        </w:rPr>
        <w:t>تأثیر قیام بر روی ارکان رژیم</w:t>
      </w:r>
      <w:bookmarkEnd w:id="119"/>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قیام بر روی ارکان رژیم</w:t>
      </w:r>
    </w:p>
    <w:p>
      <w:pPr>
        <w:pStyle w:val="BookText"/>
        <w:rPr/>
      </w:pP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حریم امنیتی رژیم را مخدوش و ابهت شاه را متزلزل ساخت مقاله یاد شده، روحانیتِ مخالف رژیم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آن را به همکاری پنهان با کمونیسم بین المللی برای محو دستاوردهای انقلاب سفید شاه متهم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این مقاله، روح اللّه خمینی رحمه الله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قشری ترین و مرتجع ترین عوامل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مناسب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انقلاب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زمینه را برای عمومی شدن انقلاب اسلامی و گسترش خواسته ها و اعتراض های مردمی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انفجار و خشم ملت، شاه را هراسان و وحشت زده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سرکوب خونین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ناشی از هراس و وحشت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شاه می دانست اگر نیروهای مذهبی سرکوب نشوند، به راحتی افکار عمومی را با خود همراه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چاره را در رویارویی خشن با نیروهای مذهبی می دید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ثابت کرد که شاه از حرکت مذهبی ـ سیاسی به رهبری </w:t>
      </w:r>
      <w:bookmarkStart w:id="120" w:name="pg3505_34684"/>
    </w:p>
    <w:p>
      <w:pPr>
        <w:pStyle w:val="BookText"/>
        <w:rPr/>
      </w:pPr>
      <w:bookmarkEnd w:id="120"/>
      <w:r>
        <w:rPr>
          <w:rFonts w:ascii="IRNazanin" w:hAnsi="IRNazanin" w:eastAsia="IRNazanin"/>
          <w:color w:val="111111"/>
          <w:sz w:val="28"/>
          <w:sz w:val="28"/>
          <w:szCs w:val="28"/>
          <w:rtl w:val="true"/>
          <w:lang w:bidi="fa-IR"/>
        </w:rPr>
        <w:t>روحانیت و در رأس آنان امام خمینی رحمه الله، بیش از حرکت سیاسی دیگر وحشت دارد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پس یکی دیگر از پی آمدها و نتایج درخشان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افزایش وحشت رژیم از شدت یافتن قیام و گسترش نفوذ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رژیم دریافت که نیروهای مذهبی به رهبری روحانیت مبارز و آگاه و هدایت های بی درنگ امام، خطر اصلی و بنیان 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رویارویی با آن پرداخت و همین شیوه و سیاست، پایه های رژیم را که مشروعیت و مقبولیت نداشت، سست تر و سپس ویران کرد</w:t>
      </w:r>
      <w:r>
        <w:rPr>
          <w:rFonts w:eastAsia="IRNazanin" w:cs="IRNazanin"/>
          <w:color w:val="111111"/>
          <w:sz w:val="28"/>
          <w:szCs w:val="28"/>
          <w:rtl w:val="true"/>
          <w:lang w:bidi="fa-IR"/>
        </w:rPr>
        <w:t>.</w:t>
      </w:r>
    </w:p>
    <w:p>
      <w:pPr>
        <w:pStyle w:val="Heading3"/>
        <w:numPr>
          <w:ilvl w:val="2"/>
          <w:numId w:val="1"/>
        </w:numPr>
        <w:rPr/>
      </w:pPr>
      <w:bookmarkStart w:id="121" w:name="__RefHeading___Toc3561506_2749589250"/>
      <w:bookmarkStart w:id="122" w:name="_Toc43"/>
      <w:bookmarkEnd w:id="121"/>
      <w:r>
        <w:rPr/>
        <w:t>7</w:t>
      </w:r>
      <w:r>
        <w:rPr>
          <w:rtl w:val="true"/>
        </w:rPr>
        <w:t xml:space="preserve">. </w:t>
      </w:r>
      <w:r>
        <w:rPr>
          <w:rtl w:val="true"/>
        </w:rPr>
        <w:t>افشای دروغین بودن شعارهای حقوق بشر کارتر و فضای باز سیاسی شاه</w:t>
      </w:r>
      <w:bookmarkEnd w:id="122"/>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افشای دروغین بودن شعارهای حقوق بشر کارتر و فضای باز سیاسی شاه</w:t>
      </w:r>
    </w:p>
    <w:p>
      <w:pPr>
        <w:pStyle w:val="BookText"/>
        <w:rPr/>
      </w:pPr>
      <w:r>
        <w:rPr>
          <w:rFonts w:ascii="IRNazanin" w:hAnsi="IRNazanin" w:eastAsia="IRNazanin"/>
          <w:color w:val="111111"/>
          <w:sz w:val="28"/>
          <w:sz w:val="28"/>
          <w:szCs w:val="28"/>
          <w:rtl w:val="true"/>
          <w:lang w:bidi="fa-IR"/>
        </w:rPr>
        <w:t>اگر سیاست حقوق بشر کارتر بر این اساس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احترام انسانها و حقوق اساسی و سیاسی آنان حفظ شود، پس چرا به رهبری که یک ملت با او همراه بود، توهین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فضای باز سیاسی شاه، مخالفت ها آزاد و سرکوب و اختناق، ممنوع است، پس چرا اجازه ندادند تا طلاب و مردم و علمای قم از حریم رهبر خود دفاع کنند و نسبت به نوشته های دروغین و توهین آمیز یک مقاله، زبان به اعتراض بگشایند؟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توخالی بودن شعار شاه، از مدت ها پیش برای مردم انقلابی </w:t>
      </w:r>
      <w:bookmarkStart w:id="123" w:name="pg3505_34685"/>
    </w:p>
    <w:p>
      <w:pPr>
        <w:pStyle w:val="BookText"/>
        <w:rPr/>
      </w:pPr>
      <w:bookmarkEnd w:id="123"/>
      <w:r>
        <w:rPr>
          <w:rFonts w:ascii="IRNazanin" w:hAnsi="IRNazanin" w:eastAsia="IRNazanin"/>
          <w:color w:val="111111"/>
          <w:sz w:val="28"/>
          <w:sz w:val="28"/>
          <w:szCs w:val="28"/>
          <w:rtl w:val="true"/>
          <w:lang w:bidi="fa-IR"/>
        </w:rPr>
        <w:t>آشکار بود، ولی این حادثه خونین، ماهیت و اهداف رژیم را بیش تر نمایان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سرکوب اعتراض های مردم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در راستای شعار سیاسی حقوق بشر و فضای باز سیاسی نبود، بلکه نوشتن آن مقاله اهانت آمیز با این شعارها هم خوانی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 مردم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نشان داد که رژیم دروغ می گوید و با این شعار، به جنگ با آزادی فردی و حقوق عمومی مردم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 قیام مردم قم نشان داد که طرح موضوع آزادی و فضای باز سیاسی از سوی شاه، کاملاً بی پایه و بی اساس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مقاله توهین آمیز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سازش میان شاه و کارتر و ماهیت دروغین انتقادهای ظاهری سران امریکا از فضای سیاسی ایران را آشکار ساخت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سرکوب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و حمایت های بعدی امریکا از رژیم شاه ثابت کرد که امریکا و شاه به آزادی، دموکراسی و حقوق بشر هیچ اعتقادی ندارند</w:t>
      </w:r>
      <w:r>
        <w:rPr>
          <w:rFonts w:eastAsia="IRNazanin" w:cs="IRNazanin"/>
          <w:color w:val="111111"/>
          <w:sz w:val="28"/>
          <w:szCs w:val="28"/>
          <w:rtl w:val="true"/>
          <w:lang w:bidi="fa-IR"/>
        </w:rPr>
        <w:t>.</w:t>
      </w:r>
    </w:p>
    <w:p>
      <w:pPr>
        <w:pStyle w:val="Heading3"/>
        <w:numPr>
          <w:ilvl w:val="2"/>
          <w:numId w:val="1"/>
        </w:numPr>
        <w:rPr/>
      </w:pPr>
      <w:bookmarkStart w:id="124" w:name="__RefHeading___Toc3561508_2749589250"/>
      <w:bookmarkStart w:id="125" w:name="_Toc44"/>
      <w:bookmarkEnd w:id="124"/>
      <w:r>
        <w:rPr/>
        <w:t>8</w:t>
      </w:r>
      <w:r>
        <w:rPr>
          <w:rtl w:val="true"/>
        </w:rPr>
        <w:t xml:space="preserve">. </w:t>
      </w:r>
      <w:r>
        <w:rPr>
          <w:rtl w:val="true"/>
        </w:rPr>
        <w:t>گسترش نفوذ و محبوبیت امام خمینی رحمه الله</w:t>
      </w:r>
      <w:bookmarkEnd w:id="125"/>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نفوذ و محبوبیت امام خمینی رحمه الله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امام خمینی رحمه الله از همان آغاز فعالیت، محبوبیت بالایی نزد مردم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این نفوذ و محبوبیت، راهی بود که امام خمینی رحمه الله برگزیده بود؛ یعنی راه انقلاب، مبارزه و تلاش برای حاکمیت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و برخی از مخالفان امام رحمه الله که خوشحال بودند </w:t>
      </w:r>
      <w:bookmarkStart w:id="126" w:name="pg3505_34687"/>
    </w:p>
    <w:p>
      <w:pPr>
        <w:pStyle w:val="BookText"/>
        <w:rPr/>
      </w:pPr>
      <w:bookmarkEnd w:id="126"/>
      <w:r>
        <w:rPr>
          <w:rFonts w:ascii="IRNazanin" w:hAnsi="IRNazanin" w:eastAsia="IRNazanin"/>
          <w:color w:val="111111"/>
          <w:sz w:val="28"/>
          <w:sz w:val="28"/>
          <w:szCs w:val="28"/>
          <w:rtl w:val="true"/>
          <w:lang w:bidi="fa-IR"/>
        </w:rPr>
        <w:t xml:space="preserve">ایشان از خاطره مردم و طلاب محو شده است، در اندیشه آماده کردن راهکارهای رویایی با مرجعیت بودند و تهیه مقاله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یکی از شگردها را تشخیص دادند، ولی همه کوشش ها و سیاست هایشان نقش برآب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 طلاب و مردم قم و حمایت ارزشمند علما و مراجع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ضربه سختی بر پیکر، رژیم و مخالفان امام خمینی وارد کرد و نقش و محبوبیت ایشان را روزافزون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گفت مبارزات پی گیر امام در نجف اشرف،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قم مقدس نتیجه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امام در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و حوادث پس از آن، سراسر ایران را فراگرفت و ایشان به عنوان رهبر اصلی مبارزه با رژیم شاه ظاهر شد</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127" w:name="__RefHeading___Toc3561510_2749589250"/>
      <w:bookmarkStart w:id="128" w:name="_Toc45"/>
      <w:bookmarkEnd w:id="127"/>
      <w:r>
        <w:rPr/>
        <w:t>9</w:t>
      </w:r>
      <w:r>
        <w:rPr>
          <w:rtl w:val="true"/>
        </w:rPr>
        <w:t xml:space="preserve">. </w:t>
      </w:r>
      <w:r>
        <w:rPr>
          <w:rtl w:val="true"/>
        </w:rPr>
        <w:t>شکست نظریه جدایی دین از سیاست</w:t>
      </w:r>
      <w:bookmarkEnd w:id="128"/>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 نظریه جدایی دین از سیاست</w:t>
      </w:r>
    </w:p>
    <w:p>
      <w:pPr>
        <w:pStyle w:val="BookText"/>
        <w:rPr/>
      </w:pPr>
      <w:r>
        <w:rPr>
          <w:rFonts w:ascii="IRNazanin" w:hAnsi="IRNazanin" w:eastAsia="IRNazanin"/>
          <w:color w:val="111111"/>
          <w:sz w:val="28"/>
          <w:sz w:val="28"/>
          <w:szCs w:val="28"/>
          <w:rtl w:val="true"/>
          <w:lang w:bidi="fa-IR"/>
        </w:rPr>
        <w:t>امام خمینی رحمه الله علاوه بر مبارزه سخت و طاقت فرسا با رژیم، به مبارزه با نظریه جدایی دین از سیاست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هواداران این جریان رو در روی امام قرار گرفتند و امام از همان تاریخ، مبارزه دوسویه ای را ـ با رژیم و این جریان خطرناک ـ آغاز کرد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مبارزه با رژیم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 و نظام جمهوری </w:t>
      </w:r>
    </w:p>
    <w:p>
      <w:pPr>
        <w:pStyle w:val="BookText"/>
        <w:rPr/>
      </w:pPr>
      <w:r>
        <w:rPr>
          <w:rFonts w:ascii="IRNazanin" w:hAnsi="IRNazanin" w:eastAsia="IRNazanin"/>
          <w:color w:val="111111"/>
          <w:sz w:val="28"/>
          <w:sz w:val="28"/>
          <w:szCs w:val="28"/>
          <w:rtl w:val="true"/>
          <w:lang w:bidi="fa-IR"/>
        </w:rPr>
        <w:t>اسلامی جایگزین رژیم پهلوی گشت، ولی مبارزه با جریان واپس گرایی و مقدس مآب، یاد شده تا پایان عمرامام خمینی رحمه الله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شدیدترین حمله امام به این جریان، به سوم اسفند ماه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 که در این روز، پیام تاریخی ایشان خطاب به مراجع اسلام و روحانیان سراسر کشور در مورد استراتژی آینده انقلاب و حکومت اسلامی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پیام بسیار مهم، با آشکار کردن ماهیت و ضربه های وارد شده از سوی این جریان بر پیکر اسلام، مسلمانان و انقلاب اسلامی،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پرونده تفکر این گروه هم چنان باز است و شیوه مقدس مآبی و دین فروشی عوض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طلاب عزیز هشدار داد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ای از فکر این مارهای خوش خط و خال کوتاهی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اینان مردم و روحانیت مروّج اسلام امریکایی اند و دشمن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این افعی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رحمه الله در این پیام به افشای استراتژی این جریان خطرناک پرداخت و از مردم و روحانیان خواست از این پدیده غافل نشوند که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بازان امروز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انقلابی تر از انقلابیون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وااسلاما سر می دهند</w:t>
      </w:r>
      <w:r>
        <w:rPr>
          <w:rFonts w:eastAsia="IRNazanin" w:cs="IRNazanin"/>
          <w:color w:val="111111"/>
          <w:sz w:val="28"/>
          <w:szCs w:val="28"/>
          <w:rtl w:val="true"/>
          <w:lang w:bidi="fa-IR"/>
        </w:rPr>
        <w:t>».</w:t>
      </w:r>
      <w:r>
        <w:rPr>
          <w:rStyle w:val="FootnoteAnchor"/>
          <w:rtl w:val="true"/>
        </w:rPr>
        <w:footnoteReference w:id="9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این جریان از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به بعد در برابر انقلابی ها </w:t>
      </w:r>
    </w:p>
    <w:p>
      <w:pPr>
        <w:pStyle w:val="BookText"/>
        <w:rPr/>
      </w:pPr>
      <w:r>
        <w:rPr>
          <w:rFonts w:ascii="IRNazanin" w:hAnsi="IRNazanin" w:eastAsia="IRNazanin"/>
          <w:color w:val="111111"/>
          <w:sz w:val="28"/>
          <w:sz w:val="28"/>
          <w:szCs w:val="28"/>
          <w:rtl w:val="true"/>
          <w:lang w:bidi="fa-IR"/>
        </w:rPr>
        <w:t>ایستاد و نه تنها در برابر رژیم سکوت کرد بلکه با انواع تهمت ها و دروغ ها به مقابله با مبارزان انقلابی به ویژه امام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این باره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مقابله با گلوله تفنگ و مسلسل شاه نبود که اگر تنها این بود، مقابله را آسان می نمود، بلکه علاوه بر آن، داخل جبهه خودی، گلوله حیله و مقدسی مآبی و تحجر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زخم زبان و نفاق و دورویی بود که هزار بار بیش تر از باروت سرب جگر و جان را می سوزاند و می درید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کاری ترین ضربه را بر پیکر این جریان وارد کرد؛ زیرا این جریان تلاش می کرد امام خمینی، محور امت قرار نگیرد، نام امام بر زبان ها جاری نشود و مردم او را به عنوان مرجع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هم چنین عقیده داشت اگر امام از ایران دور باشد، بهتر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 ترین آثار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رسوا شدن این جریان مقدس مآب بود که مردم را از سیاست برحذر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روحانیان سیاسی و شخص امام خمینی رحمه الله را به انواع تهمت ها و دروغ ها متهم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نشان داد مردم و روحانیان مبارز و علمای انقلابی به سراغ همان کسی می روند که این جریان می کوشید نام او را از ذهن ها و یادها محو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انقلاب و تأسیس جمهوری اسلامی، </w:t>
      </w:r>
      <w:bookmarkStart w:id="129" w:name="pg3505_34694"/>
    </w:p>
    <w:p>
      <w:pPr>
        <w:pStyle w:val="BookText"/>
        <w:rPr/>
      </w:pPr>
      <w:bookmarkEnd w:id="129"/>
      <w:r>
        <w:rPr>
          <w:rFonts w:ascii="IRNazanin" w:hAnsi="IRNazanin" w:eastAsia="IRNazanin"/>
          <w:color w:val="111111"/>
          <w:sz w:val="28"/>
          <w:sz w:val="28"/>
          <w:szCs w:val="28"/>
          <w:rtl w:val="true"/>
          <w:lang w:bidi="fa-IR"/>
        </w:rPr>
        <w:t>شعار جدا دین از سیاست را از از میان برد و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باید هوشیار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مقدس مآبی و دین فروشی عوض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جریان هنوز زنده است</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130" w:name="__RefHeading___Toc3561512_2749589250"/>
      <w:bookmarkStart w:id="131" w:name="_Toc46"/>
      <w:bookmarkEnd w:id="130"/>
      <w:r>
        <w:rPr/>
        <w:t>10</w:t>
      </w:r>
      <w:r>
        <w:rPr>
          <w:rtl w:val="true"/>
        </w:rPr>
        <w:t xml:space="preserve">. </w:t>
      </w:r>
      <w:r>
        <w:rPr>
          <w:rtl w:val="true"/>
        </w:rPr>
        <w:t>فراگیر شدن نهضت امام خمینی رحمه الله</w:t>
      </w:r>
      <w:bookmarkEnd w:id="131"/>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فراگیر شدن نهضت امام خمینی رحمه الله</w:t>
      </w:r>
    </w:p>
    <w:p>
      <w:pPr>
        <w:pStyle w:val="BookText"/>
        <w:rPr/>
      </w:pPr>
      <w:r>
        <w:rPr>
          <w:rFonts w:ascii="IRNazanin" w:hAnsi="IRNazanin" w:eastAsia="IRNazanin"/>
          <w:color w:val="111111"/>
          <w:sz w:val="28"/>
          <w:sz w:val="28"/>
          <w:szCs w:val="28"/>
          <w:rtl w:val="true"/>
          <w:lang w:bidi="fa-IR"/>
        </w:rPr>
        <w:t>به اعتراف تمام کسانی که منصفانه و بی طرفانه درباره قیام و انقلاب اسلامی ایران قضاوت کرده اند، نقش امام خمینی رحمه الله در ایجاد، ادامه و پیروزی انقلاب اسلامی ایران هرگز انکار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و حکومت اسلامی به عنوان یک قانون و عقیده در سرتاسر رفتار، گفتار و آثار حضرت امام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نهضت امام خمینی رحمه الله رابطه محکمی میان امت و رهبر جامعه ایجاد کرد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مورد توجه آن است که نهضت امام خمینی رحمه الله از ابتدا مردمی بود، ولی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این ویژگی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حاکی از مردمی بودن نهضت بود، ولی این قیام، نهضت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طلبه با مدرس و مدرس با علمای برجسته همراه شد و علمای برجسته با مراجع هم آواز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نیز با مراجع و علما و روحانیون هم آوا شدند و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قیام، تهران را با خود همراه کرد، شیراز را تکان داد، تبریز را به قیام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وا داشت، </w:t>
      </w:r>
      <w:bookmarkStart w:id="132" w:name="pg3505_34695"/>
    </w:p>
    <w:p>
      <w:pPr>
        <w:pStyle w:val="BookText"/>
        <w:rPr/>
      </w:pPr>
      <w:bookmarkEnd w:id="132"/>
      <w:r>
        <w:rPr>
          <w:rFonts w:ascii="IRNazanin" w:hAnsi="IRNazanin" w:eastAsia="IRNazanin"/>
          <w:color w:val="111111"/>
          <w:sz w:val="28"/>
          <w:sz w:val="28"/>
          <w:szCs w:val="28"/>
          <w:rtl w:val="true"/>
          <w:lang w:bidi="fa-IR"/>
        </w:rPr>
        <w:t>اصفهان را به حرکت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و اهواز و زنجان و قزوین و کاشان نیز با شهیدان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پیمان بستند و در طول یک سال در سراسر کشور، مراسم اربعین، هفتم و سالگرد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مراسم با محرم وتاسوعا و عاشورای حسینی علیه السلام پیوند خورد و از آن پس، تاریخ ایران، تاریخ شور و شوق و هیجان جوان و پیر، مرد و زن، روحانی و دانشجو، کارگر و کشاورز و در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مردم قهرمان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فراگیرشدن نهضت و یک صدا شدن ملت در مبارزه با رژیم شاه، اهمیت زیادی داشت</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133" w:name="__RefHeading___Toc3561514_2749589250"/>
      <w:bookmarkStart w:id="134" w:name="_Toc47"/>
      <w:bookmarkEnd w:id="133"/>
      <w:r>
        <w:rPr/>
        <w:t>11</w:t>
      </w:r>
      <w:r>
        <w:rPr>
          <w:rtl w:val="true"/>
        </w:rPr>
        <w:t xml:space="preserve">. </w:t>
      </w:r>
      <w:r>
        <w:rPr>
          <w:rtl w:val="true"/>
        </w:rPr>
        <w:t>آشکار شدن ماهیت ضدمردمی رژیم شاه</w:t>
      </w:r>
      <w:bookmarkEnd w:id="134"/>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آشکار شدن ماهیت ضدمردمی رژیم شاه</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قم، ماهیت ضد مردمی و پنهان رژیم شاه در دو سطح داخلی و بین المللی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بود 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شعار اصلی توده های انقلابی 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رژیم به سرکوب مردم و روحانیت، پرداخت در حالی که از سوی هیچ یک از کشورهای جهان سرزنش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قیام طلاب مبارز را در مدرسه فیضیه قم، سرکوب و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انقلابی را دستگیر و بازداشت کرد؛ برخی را به زندان و برخی دیگر را به سربازی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نیز چنین شد، ولی وضعیت کاملاً دگرگون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سرکوب مردم و به شهادت رساندن </w:t>
      </w:r>
      <w:bookmarkStart w:id="135" w:name="pg3505_34698"/>
    </w:p>
    <w:p>
      <w:pPr>
        <w:pStyle w:val="BookText"/>
        <w:rPr/>
      </w:pPr>
      <w:bookmarkEnd w:id="135"/>
      <w:r>
        <w:rPr>
          <w:rFonts w:ascii="IRNazanin" w:hAnsi="IRNazanin" w:eastAsia="IRNazanin"/>
          <w:color w:val="111111"/>
          <w:sz w:val="28"/>
          <w:sz w:val="28"/>
          <w:szCs w:val="28"/>
          <w:rtl w:val="true"/>
          <w:lang w:bidi="fa-IR"/>
        </w:rPr>
        <w:t>عده ای از تظاهر کنندگان در این روز نه تنها ترس و وحشت را تقویت نکرد، بلکه سبب شد تا مردم شهرهای دیگر ایران با شهیدان قیام قم پیمان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پیوستن مردم به صف مبارزان و سرکوب اعتراض های مردم به وسیله رژیم، چند پی آمد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ماهیت ضد مردمی رژیم را آشکار کرد؛ زیرا اعتراض های مردم و همراهی آنان با مرجع و مقام معنوی و دینی شیعه، به وسیله رژیم با گلوله پاسخ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رویکرد خشن رژیم، مردم را از شاه و حامیانش بیزار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مجامع بین المللی دریافتند شاه، پایگاه مردمی ندارد و با سیاست های سرکوب و اختناق، مردم را از خود دور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که قیام را از شکل منطقه ای خارج ساخت و به سراسر کشور گسترش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اثر این که قشرهای گوناگون مردم را به سوی امام و نهضت اسلامی جذب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عوامل ثابت کرد که رژیم رو به شکست و فروپاشی است</w:t>
      </w:r>
      <w:r>
        <w:rPr>
          <w:rFonts w:eastAsia="IRNazanin" w:cs="IRNazanin"/>
          <w:color w:val="111111"/>
          <w:sz w:val="28"/>
          <w:szCs w:val="28"/>
          <w:rtl w:val="true"/>
          <w:lang w:bidi="fa-IR"/>
        </w:rPr>
        <w:t>.</w:t>
      </w:r>
    </w:p>
    <w:p>
      <w:pPr>
        <w:pStyle w:val="Heading3"/>
        <w:numPr>
          <w:ilvl w:val="2"/>
          <w:numId w:val="1"/>
        </w:numPr>
        <w:rPr/>
      </w:pPr>
      <w:bookmarkStart w:id="136" w:name="__RefHeading___Toc3561516_2749589250"/>
      <w:bookmarkStart w:id="137" w:name="_Toc48"/>
      <w:bookmarkEnd w:id="136"/>
      <w:r>
        <w:rPr/>
        <w:t>12</w:t>
      </w:r>
      <w:r>
        <w:rPr>
          <w:rtl w:val="true"/>
        </w:rPr>
        <w:t xml:space="preserve">. </w:t>
      </w:r>
      <w:r>
        <w:rPr>
          <w:rtl w:val="true"/>
        </w:rPr>
        <w:t>ناامید شدن برخی احزاب و جمعیت های سیاسی</w:t>
      </w:r>
      <w:bookmarkEnd w:id="137"/>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ناامید شدن برخی احزاب و جمعیت های سیاسی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مردم قم، روش مخالفت با رژیم به صورت مبارزه در چارچوب قانون اساسی، بی اعتبار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برخی نوشته ها و گفته ها، بیش تر گروه هایی که می کوشیدند با اعتراض و تجمع سیاسی و </w:t>
      </w:r>
      <w:bookmarkStart w:id="138" w:name="pg3505_34700"/>
    </w:p>
    <w:p>
      <w:pPr>
        <w:pStyle w:val="BookText"/>
        <w:rPr/>
      </w:pPr>
      <w:bookmarkEnd w:id="138"/>
      <w:r>
        <w:rPr>
          <w:rFonts w:ascii="IRNazanin" w:hAnsi="IRNazanin" w:eastAsia="IRNazanin"/>
          <w:color w:val="111111"/>
          <w:sz w:val="28"/>
          <w:sz w:val="28"/>
          <w:szCs w:val="28"/>
          <w:rtl w:val="true"/>
          <w:lang w:bidi="fa-IR"/>
        </w:rPr>
        <w:t>فرهنگی به برخی از خواسته های خود برسند، ساخته رژیم و مورد تأیید شاه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و سرکوب خونین آن به وسیله رژیم، بی فایده بودن این گونه فعالیت ها، چه به صورت مخالفت های جدی و واقعی و چه به صورت شاه پسندانه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مردم پس از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کاملاً به این نتیجه رسیدند که رژیم مخالف حقیقی و واقعی خود را بر نمی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بساط گروه های یادشده برچیده شد و حرکت انقلابی امام مردم و روحانیان مبارز قم در تهران و شهرهای دیگر هیچ امیدی برای این گروه ها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فضایی که اعتراض ها با گلوله پاسخ داده می شد و تانک ها و تفنگ ها به میدان آمده بودند، دیگر جایی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اجرای 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139" w:name="__RefHeading___Toc3561518_2749589250"/>
      <w:bookmarkStart w:id="140" w:name="_Toc49"/>
      <w:bookmarkEnd w:id="139"/>
      <w:r>
        <w:rPr/>
        <w:t>13</w:t>
      </w:r>
      <w:r>
        <w:rPr>
          <w:rtl w:val="true"/>
        </w:rPr>
        <w:t xml:space="preserve">. </w:t>
      </w:r>
      <w:r>
        <w:rPr>
          <w:rtl w:val="true"/>
        </w:rPr>
        <w:t>سامان دهی و برنامه ریزی نیروهای مذهبی و انقلابی</w:t>
      </w:r>
      <w:bookmarkEnd w:id="140"/>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سامان دهی و برنامه ریزی نیروهای مذهبی و انقلابی</w:t>
      </w:r>
    </w:p>
    <w:p>
      <w:pPr>
        <w:pStyle w:val="BookText"/>
        <w:rPr/>
      </w:pPr>
      <w:r>
        <w:rPr>
          <w:rFonts w:ascii="IRNazanin" w:hAnsi="IRNazanin" w:eastAsia="IRNazanin"/>
          <w:color w:val="111111"/>
          <w:sz w:val="28"/>
          <w:sz w:val="28"/>
          <w:szCs w:val="28"/>
          <w:rtl w:val="true"/>
          <w:lang w:bidi="fa-IR"/>
        </w:rPr>
        <w:t xml:space="preserve">از نتایج ارزشمند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دمیدن خون تازه در کالبد نیروهای مذهبی برای سازمان دهی مخالفت ها و برنامه ریزی راه پیمایی ها و اعتصاب ها 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دیدار مردم و گروه ها با مراجع و علما و کسب تکلیف از آنان، سبب شد تا همه موضعی هم آهنگ و حساب شده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فضا در هدایت ها و برنامه ریزی های بعدی نقش مؤثری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انقلابی های مذهبی که مدتها پیش، چشم انتظار چنین روزهایی بودند، فرصت ها را </w:t>
      </w:r>
    </w:p>
    <w:p>
      <w:pPr>
        <w:pStyle w:val="BookText"/>
        <w:rPr/>
      </w:pPr>
      <w:r>
        <w:rPr>
          <w:rFonts w:ascii="IRNazanin" w:hAnsi="IRNazanin" w:eastAsia="IRNazanin"/>
          <w:color w:val="111111"/>
          <w:sz w:val="28"/>
          <w:sz w:val="28"/>
          <w:szCs w:val="28"/>
          <w:rtl w:val="true"/>
          <w:lang w:bidi="fa-IR"/>
        </w:rPr>
        <w:t xml:space="preserve">غنیمت شمردند و زیرکانه و پنهانی، پیام شهیدان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قم را به همه جای ایران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غم آلود، ولی امید بخش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بغض های چندین ساله یاران و پیروان امام رحمه الله را شکست و آنان را مجبور ساخت تا راهی برای رهایی از بحران ها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علمایی که در استانها گوناگون حضور داشتند، از آن روز به بعد پر اهمیت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سرکوب رژیم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طلاب حوزه را برانگیخت و هم دانشگاه را به حرکتی تازه واداشت و هم مردم متدین و علمای مبارز شهرستانها را به جنبش و انقلاب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چاره اندیشی پرداختند در این میان، هیچ راهی بهتر از اجرای مراسم یادبود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شهدای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در هفتم و چهلم آن ها، در سراسر کشور پاس 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چهلم شهدای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قم در تبریز به قیام مردم انجامید که به وسیله رژیم به شدت سرکوب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چهلم شهدای قیام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تبریز نیز در یزد برگزار شد که باز به وسیله رژیم به شدت سرکوب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چهلم شهدای یزد در شهرهای دیگر همچنان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نتیجه نهایی؛ یعنی سقوط رژیم فاسد و مستبد محمدرضا شاه پهلوی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استراتژی چهلم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بسیج عمومی و اتحاد مسلمانان کشور انجامید، ریشه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داشت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 گیری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و ادامه آن به وسیله مردم، انقلاب اسلامی را وارد مرحله جدید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بزرگ و روحانیان تنها راه رهایی از فساد و استبداد را در هدایت، برنامه ریزی و سازمان دهی اعتراض ها و </w:t>
      </w:r>
      <w:bookmarkStart w:id="141" w:name="pg3505_34703"/>
    </w:p>
    <w:p>
      <w:pPr>
        <w:pStyle w:val="BookText"/>
        <w:rPr/>
      </w:pPr>
      <w:bookmarkEnd w:id="141"/>
      <w:r>
        <w:rPr>
          <w:rFonts w:ascii="IRNazanin" w:hAnsi="IRNazanin" w:eastAsia="IRNazanin"/>
          <w:color w:val="111111"/>
          <w:sz w:val="28"/>
          <w:sz w:val="28"/>
          <w:szCs w:val="28"/>
          <w:rtl w:val="true"/>
          <w:lang w:bidi="fa-IR"/>
        </w:rPr>
        <w:t xml:space="preserve">راه پیمایی ها و مراسم سیاسی مذهبی دیدند و بدین ترتیب، مبارزه و انقلاب، با امید به پیروزی ادامه یافت؛ زیرا امام پس از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نوید سقوط حتمی رژیم را داده بود که چنین هم شد</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142" w:name="__RefHeading___Toc3561520_2749589250"/>
      <w:bookmarkStart w:id="143" w:name="_Toc50"/>
      <w:bookmarkEnd w:id="142"/>
      <w:r>
        <w:rPr/>
        <w:t>14</w:t>
      </w:r>
      <w:r>
        <w:rPr>
          <w:rtl w:val="true"/>
        </w:rPr>
        <w:t xml:space="preserve">. </w:t>
      </w:r>
      <w:r>
        <w:rPr>
          <w:rtl w:val="true"/>
        </w:rPr>
        <w:t xml:space="preserve">سرعت بخشیدن به روند انقلاب اسلامی سال </w:t>
      </w:r>
      <w:r>
        <w:rPr/>
        <w:t>1357</w:t>
      </w:r>
      <w:bookmarkEnd w:id="143"/>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سرعت بخشیدن به روند انقلاب اسلامی سال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 xml:space="preserve">انقلاب اسلامی ایران از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رو به پیشرفت خود را به شکل های گوناگون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روند در برهه ای از این دوران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دلیل فشارها و سرکوب ها دچار آسیب ها، کندی ها و فراز و نشیب ها گردید، ولی هرگز متوقف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قم دیگر تنها نبود؛ تهران، زنجان، اهواز، اصفهان، شیراز، دزفول، مشهد، تبریز و دانشگاه های داخل و خارج از کشور، از قیام تاریخی مردم و طلاب مبارز قم، حمایت و پشتیبانی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محتوایی کاملاً اسلامی شتاب فزاینده و گسترده تری به خود گرفت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این قیام به چند دلیل در سرعت بخشیدن به روند انقلاب اسلامی تأثیر شگرفی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سکوت را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سبب بسیج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جرأت و شجاعت مبارزه علنی را بیش 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این که قیام های پی در پی به وجود آورد و همه این ها سبب شد تا اعتراض ها و مخالفت ها ی عمومی که با رهبری و هدایت امام خمینی رحمه الله سازمان دهی می شد، بنیاد </w:t>
      </w:r>
    </w:p>
    <w:p>
      <w:pPr>
        <w:pStyle w:val="BookText"/>
        <w:rPr/>
      </w:pPr>
      <w:r>
        <w:rPr>
          <w:rFonts w:ascii="IRNazanin" w:hAnsi="IRNazanin" w:eastAsia="IRNazanin"/>
          <w:color w:val="111111"/>
          <w:sz w:val="28"/>
          <w:sz w:val="28"/>
          <w:szCs w:val="28"/>
          <w:rtl w:val="true"/>
          <w:lang w:bidi="fa-IR"/>
        </w:rPr>
        <w:t>رژیم را که شادمان و سرمست غرور بود، درهم فرو بریزد و این، نتیجه ناچیزی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هایی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 انقلاب مهار نشدنی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کاسه لبریز را سرازیر کرد به طرف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بعدی جنبه سراسری به خود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 انقلاب اسلامی با سرعت منهدم کننده ای به حرکت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مواردی است که برخی از نویسندگان درباره آثار و نتایج اساسی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موارد به خوبی نشان می دهد که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به انقلاب سرعت و جهت داد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باری، فرصت تاریخی برای یکسره کردن کار رژیم، با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دستاورد این قیام برای اسلام و مردم ایران این بود که مردم را به هم پیوند داد، بسیج گسترده مردمی را به وجود آورد و در مدت یک سال و چند ماه، پایه های رژیم را به لرزه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درهم شکست و پرچم اسلام را برفراز ایران برافراشت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نهایی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پیروزی انقلاب اسلامی ایران به رهبری امام خمینی رحمه الله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جرقه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انقلاب اسلامی ایران معروف شد</w:t>
      </w:r>
      <w:r>
        <w:rPr>
          <w:rFonts w:eastAsia="IRNazanin" w:cs="IRNazanin"/>
          <w:color w:val="111111"/>
          <w:sz w:val="28"/>
          <w:szCs w:val="28"/>
          <w:rtl w:val="true"/>
          <w:lang w:bidi="fa-IR"/>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3505_34709"/>
      <w:bookmarkStart w:id="145" w:name="pg3505_34709"/>
      <w:bookmarkEnd w:id="145"/>
    </w:p>
    <w:p>
      <w:pPr>
        <w:pStyle w:val="Heading2"/>
        <w:numPr>
          <w:ilvl w:val="1"/>
          <w:numId w:val="1"/>
        </w:numPr>
        <w:rPr/>
      </w:pPr>
      <w:bookmarkStart w:id="146" w:name="pg3505_34709"/>
      <w:bookmarkStart w:id="147" w:name="__RefHeading___Toc3561522_2749589250"/>
      <w:bookmarkStart w:id="148" w:name="_Toc51"/>
      <w:bookmarkEnd w:id="146"/>
      <w:bookmarkEnd w:id="147"/>
      <w:r>
        <w:rPr>
          <w:rtl w:val="true"/>
        </w:rPr>
        <w:t>فصل ششم</w:t>
      </w:r>
      <w:r>
        <w:rPr>
          <w:rtl w:val="true"/>
        </w:rPr>
        <w:t xml:space="preserve">: </w:t>
      </w:r>
      <w:r>
        <w:rPr>
          <w:rtl w:val="true"/>
        </w:rPr>
        <w:t xml:space="preserve">قیام </w:t>
      </w:r>
      <w:r>
        <w:rPr/>
        <w:t>19</w:t>
      </w:r>
      <w:r>
        <w:rPr>
          <w:rtl w:val="true"/>
        </w:rPr>
        <w:t xml:space="preserve"> </w:t>
      </w:r>
      <w:r>
        <w:rPr>
          <w:rtl w:val="true"/>
        </w:rPr>
        <w:t>دی در سخنان بزرگان</w:t>
      </w:r>
      <w:bookmarkEnd w:id="148"/>
    </w:p>
    <w:p>
      <w:pPr>
        <w:pStyle w:val="Heading3"/>
        <w:numPr>
          <w:ilvl w:val="2"/>
          <w:numId w:val="1"/>
        </w:numPr>
        <w:rPr/>
      </w:pPr>
      <w:bookmarkStart w:id="149" w:name="__RefHeading___Toc3561524_2749589250"/>
      <w:bookmarkStart w:id="150" w:name="_Toc52"/>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در سخنان بزرگان</w:t>
      </w:r>
    </w:p>
    <w:p>
      <w:pPr>
        <w:pStyle w:val="BookText"/>
        <w:rPr/>
      </w:pPr>
      <w:r>
        <w:rPr>
          <w:rFonts w:ascii="IRNazanin" w:hAnsi="IRNazanin" w:eastAsia="IRNazanin"/>
          <w:color w:val="111111"/>
          <w:sz w:val="28"/>
          <w:sz w:val="28"/>
          <w:szCs w:val="28"/>
          <w:rtl w:val="true"/>
          <w:lang w:bidi="fa-IR"/>
        </w:rPr>
        <w:t xml:space="preserve">در این فصل، به فرازهایی از سخنان امام خمینی و مراجع و علمای دینی درباره واقعه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در سخنرانی ها، اعلامیه ها و بیانیه هایشان بسنده می شود</w:t>
      </w:r>
      <w:r>
        <w:rPr>
          <w:rFonts w:eastAsia="IRNazanin" w:cs="IRNazanin"/>
          <w:color w:val="111111"/>
          <w:sz w:val="28"/>
          <w:szCs w:val="28"/>
          <w:rtl w:val="true"/>
          <w:lang w:bidi="fa-IR"/>
        </w:rPr>
        <w:t>.</w:t>
      </w:r>
    </w:p>
    <w:p>
      <w:pPr>
        <w:pStyle w:val="Heading3"/>
        <w:numPr>
          <w:ilvl w:val="2"/>
          <w:numId w:val="1"/>
        </w:numPr>
        <w:rPr/>
      </w:pPr>
      <w:bookmarkStart w:id="151" w:name="__RefHeading___Toc3561526_2749589250"/>
      <w:bookmarkStart w:id="152" w:name="_Toc53"/>
      <w:bookmarkEnd w:id="151"/>
      <w:r>
        <w:rPr/>
        <w:t>1</w:t>
      </w:r>
      <w:r>
        <w:rPr>
          <w:rtl w:val="true"/>
        </w:rPr>
        <w:t xml:space="preserve">. </w:t>
      </w:r>
      <w:r>
        <w:rPr>
          <w:rtl w:val="true"/>
        </w:rPr>
        <w:t>امام خمینی رحمه الله، رهبر کبیر انقلاب اسلامی ایران</w:t>
      </w:r>
      <w:bookmarkEnd w:id="1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رحمه الله، رهبر کبیر انقلاب اسلامی ایران</w:t>
      </w:r>
    </w:p>
    <w:p>
      <w:pPr>
        <w:pStyle w:val="BookText"/>
        <w:rPr/>
      </w:pPr>
      <w:r>
        <w:rPr>
          <w:rFonts w:ascii="IRNazanin" w:hAnsi="IRNazanin" w:eastAsia="IRNazanin"/>
          <w:color w:val="111111"/>
          <w:sz w:val="28"/>
          <w:sz w:val="28"/>
          <w:szCs w:val="28"/>
          <w:rtl w:val="true"/>
          <w:lang w:bidi="fa-IR"/>
        </w:rPr>
        <w:t xml:space="preserve">فرازهایی از پیام امام خمینی رحمه الله به ملت ایران درباره کشتار وحشیانه رژیم در ماه محرم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سلام به روحانیت مترقی شیعه که با هم پیوستگی زایدالوصف در مقابل سرنیزه عمال بی حیثیت اجانب ایستاده و از هیاهو و دست و پازدنهای مذبوحانه آنها نهراسید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به روحانیون و علمای اعلام مذهبی از نجف اشرف تا سراسر ایران که با وحدت کلمه در مقابل ستم کاران و چپاولگران به جواب مثبت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جوانان حوزه علمیه بیدار قم و سایر حوزه ها که با سرافرازی به نهضت روحانیت ادامه و رونق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جوانان پرشور آگاه دانشگاه های ایران که با قیام های هشیارانه پیاپی وفاداری خود را به اسلام بزرگ و کشور عزیز خود ثابت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بر ملت بزرگ هوشمند ایران که با همه اختناق و فشار، از اسلام عدل پرورو مظلومان و مقتولان در راه دیانت دفاع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p>
    <w:p>
      <w:pPr>
        <w:pStyle w:val="BookText"/>
        <w:rPr/>
      </w:pPr>
      <w:r>
        <w:rPr>
          <w:rFonts w:ascii="IRNazanin" w:hAnsi="IRNazanin" w:eastAsia="IRNazanin"/>
          <w:color w:val="111111"/>
          <w:sz w:val="28"/>
          <w:sz w:val="28"/>
          <w:szCs w:val="28"/>
          <w:rtl w:val="true"/>
          <w:lang w:bidi="fa-IR"/>
        </w:rPr>
        <w:t xml:space="preserve">خداوند بر مقتولین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امسال چه ماه مصیبت و چه ماه سازنده و کوبنده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ماه نهضت بزرگ سید شهیدان و سرور اولیای خداست که باقیام خود در مقابل طاغوت، تعلیم سازندگی و کوبندگی به بشر داد و راه فنای ظالم و شکست ستم کار را به فدایی دادن و فداشدن دانست و این، خود، سرلوحه تعلیمات اسلام است برای ملت ها تا آخر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خواست ضرب شستی به ملت مسلمان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تمامیت حساب با رئیس جمهوری امریکا با بهانه مختصری که مأمورین ایجاد کردند، مرکز تشیع و حوزه فقاهت اسلام را در جوار مرقد پاک فاطمه معصومه علیهاالسلام به مسلسل بست و جمعیت بی گناه فراوانی از جوانان حوزه علمیه و متدینین غیور شهر مذهبی قم را در خاک و خون کشیده، به قتل رساند و تاکنون آمار آن ها در دست نیست و مقتولین را از هفتاد تا سیصد، تا حال گفته اند و عدد مجروحین را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ملت با تظاهرات عمومی و تعطیل سرتاسری دامنه دار و اظهار تنفر بار دیگر ثابت کرد که او را نمی خواهد و از او و خاندانش بیزار است و این رفراندم طبیعی سرتاسری، در حقیقت، خلع او از سلطنت غاصبانه جایرانه است کارتر و دیگر غارتگران مخازن ملت های مظلوم باید بدانند محمدرضا خاین و یاغی است و ناچار از سلطنت مخلوع است بر فرض قانونی بودن؛ چه رسد به سلطنت انتصابی از قِبَل اجانب که خودش اعتراف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ملت شریف ایران مژده می دهم که رژیم جابرانه شاه نفس های آخرش را می کشد و این قتل های بی رحمانه نشانه وحشت زدگی و حرکات مذبوحانه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ملت ایران با این بیداری و هوشیاری و با این روحیه قوی و شجاعت بی مانند نوید پیروزی می دهم؛ پیروزی توأم با سربلندی و افتخار، پیروزی توأم با استقلال و آزادی، پیروزی توأم با قطع ایادی اجانب و چپاولگران، </w:t>
      </w:r>
    </w:p>
    <w:p>
      <w:pPr>
        <w:pStyle w:val="BookText"/>
        <w:rPr/>
      </w:pPr>
      <w:r>
        <w:rPr>
          <w:rFonts w:ascii="IRNazanin" w:hAnsi="IRNazanin" w:eastAsia="IRNazanin"/>
          <w:color w:val="111111"/>
          <w:sz w:val="28"/>
          <w:sz w:val="28"/>
          <w:szCs w:val="28"/>
          <w:rtl w:val="true"/>
          <w:lang w:bidi="fa-IR"/>
        </w:rPr>
        <w:t>پیروزی توأم بابرچیده شدن بساط ستمگران و انقراض دودمان سیاه روی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باهوشمندی و پیوستگی همه طبقات از روحانی تا دانشگاهی، از منبری تا بازاری، از دانشجوی داخلی تا خارجی، از کارگر تا دهقان به پاخاسته و تب و تاب اسلام عدالت پرور دارد،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با دادن بهترین جوانان برومند خود، با سرافرازی به مخالفت و تنفر از دستگاه جبار ادامه می دهد،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حتی بانوان محترمه اش با تظاهرات محجوبانه، بیزاری خود را از رژیم شاه اعلام می کنند،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مادران و خواهران شیردلش، افتخار به مرگ جوانان برومندش می کند که در صف شهدا هستند،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جوانان و دانشجویان داخل و خارج کشورش مجال تفکر را از شاه واربابانش سلب کرده،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با همه شاه و دارو دسته اش، در امریکا با تظاهرات پرشور رعدآسای جوانان رشیدش در مقابل کارتر و شاه، کاخ سفید را به لرزه در آورده و تنفر خود را نثار آنها کرده،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پشتیبانش، اسلام و قرآن و نهضتش برای خدا و بسط عدالت و محو ستم کاری است،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ملت شریف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پیروزید با دیدن خسارات بسیار و دادن فداییان بیشمار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 سیاه باد رژیمی که علمای عظیم الشأن اسلام را با رژیم منحط خود و انقلاب خونین و رسوای خود موافق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 باد رژیمی که از وحشت زدگی می خواهد با افترای به فقهای مذهب، ملت را اغفال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کمال تواضع، دست خود را به سوی ملت نجیب ایران دراز می کنم، از روحانیون عظیم الشأن تا خطبای ارجمند، از جوانان محترم حوزه های علمیه تا دانشجویان دانشگاهها، از بازاریهای محترم تا کارگران و دهقانان و جناح ها و طبقات محترم داخل و خارج کشور ـ ایدهم اللّه تعالی ـ و از همه صمیمانه و با عرض تشکر خواستارم که </w:t>
      </w:r>
      <w:bookmarkStart w:id="153" w:name="pg3505_34715"/>
    </w:p>
    <w:p>
      <w:pPr>
        <w:pStyle w:val="BookText"/>
        <w:rPr/>
      </w:pPr>
      <w:bookmarkEnd w:id="153"/>
      <w:r>
        <w:rPr>
          <w:rFonts w:ascii="IRNazanin" w:hAnsi="IRNazanin" w:eastAsia="IRNazanin"/>
          <w:color w:val="111111"/>
          <w:sz w:val="28"/>
          <w:sz w:val="28"/>
          <w:szCs w:val="28"/>
          <w:rtl w:val="true"/>
          <w:lang w:bidi="fa-IR"/>
        </w:rPr>
        <w:t>پیوستگی و وحدت کلمه خود را حفظ و از مناقشات تفرقه انداز احتراز نمایند و با صدای واحد و ندای همگانی در راه استقلال کشور و قطع ایادی اجانب و عمال وابسته آنها کوشش کنید و با اتکا به خدای متعالی و احکام عدالت پرواز اسلام هم دست و هم داستان شوند و به آنهاکه از چهار چوب قانون اساسی دم می زدنند، تذکر اکید دهند که با این کلمه، صحه بر رژیم سلطنتی فاسد موجود نگذارند که تا این دودمان فاسد بر مقدرات کشور حکومت می کنند، نه از آزادی و استقلال کشور خبری است ونه مردم روی سعادت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عظمت اسلام را که کفیل وحید عدالت و استقلال و مدافع حقیقی مظلومان است، خواستارم و ملت ایران خصوصا جوانان متدین برومند ش را به خدای متعال می سپارم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والسلام علیکم و رحمه اللّه</w:t>
      </w:r>
    </w:p>
    <w:p>
      <w:pPr>
        <w:pStyle w:val="BookText"/>
        <w:rPr/>
      </w:pPr>
      <w:r>
        <w:rPr>
          <w:rFonts w:eastAsia="Times New Roman" w:cs="Times New Roman" w:ascii="Times New Roman" w:hAnsi="Times New Roman"/>
          <w:color w:val="111111"/>
          <w:sz w:val="28"/>
          <w:szCs w:val="28"/>
          <w:lang w:val="en-US" w:bidi="en-US"/>
        </w:rPr>
        <w:t>20/11/1356</w:t>
      </w:r>
    </w:p>
    <w:p>
      <w:pPr>
        <w:pStyle w:val="BookText"/>
        <w:rPr/>
      </w:pPr>
      <w:r>
        <w:rPr>
          <w:rFonts w:ascii="IRNazanin" w:hAnsi="IRNazanin" w:eastAsia="IRNazanin"/>
          <w:color w:val="111111"/>
          <w:sz w:val="28"/>
          <w:sz w:val="28"/>
          <w:szCs w:val="28"/>
          <w:rtl w:val="true"/>
          <w:lang w:bidi="fa-IR"/>
        </w:rPr>
        <w:t>روح الّله الموسوی الخمینی</w:t>
      </w:r>
    </w:p>
    <w:p>
      <w:pPr>
        <w:pStyle w:val="Heading3"/>
        <w:numPr>
          <w:ilvl w:val="2"/>
          <w:numId w:val="1"/>
        </w:numPr>
        <w:rPr/>
      </w:pPr>
      <w:bookmarkStart w:id="154" w:name="__RefHeading___Toc3561528_2749589250"/>
      <w:bookmarkStart w:id="155" w:name="_Toc54"/>
      <w:bookmarkEnd w:id="154"/>
      <w:r>
        <w:rPr/>
        <w:t>2</w:t>
      </w:r>
      <w:r>
        <w:rPr>
          <w:rtl w:val="true"/>
        </w:rPr>
        <w:t xml:space="preserve">. </w:t>
      </w:r>
      <w:r>
        <w:rPr>
          <w:rtl w:val="true"/>
        </w:rPr>
        <w:t>مقام معظم رهبری، آیت اللّه خامنه ای</w:t>
      </w:r>
      <w:bookmarkEnd w:id="15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معظم رهبری، آیت اللّه خامنه ای</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نوزدهم دی ماه یادآور قهرمانی های مردم ایثارگر قم، شهر خون و شهادت و روز آغاز مبارزه قاطع و مستمر امت اسلامی با رژیم منحوس پادشاهی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نوزدهم دی 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اوج قدرت رژیم شیطانی پهلوی در </w:t>
      </w:r>
    </w:p>
    <w:p>
      <w:pPr>
        <w:pStyle w:val="BookText"/>
        <w:rPr/>
      </w:pPr>
      <w:r>
        <w:rPr>
          <w:rFonts w:ascii="IRNazanin" w:hAnsi="IRNazanin" w:eastAsia="IRNazanin"/>
          <w:color w:val="111111"/>
          <w:sz w:val="28"/>
          <w:sz w:val="28"/>
          <w:szCs w:val="28"/>
          <w:rtl w:val="true"/>
          <w:lang w:bidi="fa-IR"/>
        </w:rPr>
        <w:t>روزهایی که استبداد به جنون کشیده شاه خاین، کار عمال و کار گزاران رژیم را به گستاخی و وقاحت کشانده و اختناق حاکم همه فریادهای ملت محروم و در بند را در سینه خفه کرده بود، یک باره فریاد پر خروش و هم آهنگ مردم قم، آسمان ایران را شکافت و خواب دژخیمان پهلوی را برآشفت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توهین آمیزی که به دستور شاه خاین علیه امید مستضعفان و مرجع شیعیان جهان به چاپ رسیده بود، هم چون جرقه ای باروتِ خشم مردم مسلمان قم را منفجر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نامردمی حاکم نیز بنا به ماهیت ضدخدایی و ضدخلقی خویش دستور داد تا مزدورانش به روی مردم بی دفاع آتش گشودند و خون پاک و مطهر مسلمانان مبارز را به زمین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شلیک هر گلوله بانگ پر شکوه تکبیر زنان و مردان شهر قیام رساتر و پر طنین تر شد و در اندک مدت، به رهبری روحانیت مبارز و آگاه سراسر میهن اسلامی را فرا گرفت قیام دلیرانه مردم قم نقطه شروع مبارزه بی امان بود که تا لحظه سقوط حکومت رجاله گان رژیم پهلوی ادامه یافت و پس از آن نیز تا امروز در جبهه های داخلی و خارجی علیه تفاله های رژیم و منافقان و معاندان با اسلام و غارتگران و چپاولگران بین المللی ادامه دارد و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تلاش مقدسی است که باید به کوتاه کردن دست سلطه گران خارجی از منطقه و استقلال همه دولتهای مسلمان و آزادی همه ملتهای خاورمیانه و خلیج فارس منتهی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ملت مقاوم فلسطین و آزادی آن سرزمین مقدس اسلامی بی شک در ادامه همین مقاومت ها و فداکاری ها متصور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سهم مردم قهرمان قم به عنوان آغازگران این مبارزه بزرگ علیه ظلم و کفر و استکبار داخلی و خارجی در تاریخ انقلاب اسلامی ایران محفوظ خواهد ماند؛ چراکه آنان سطور اولیه کتاب انقلاب اسلامی را با خون عزیزترین و رشیدترین فرزندان خود رقم زدند و از آن روز </w:t>
      </w:r>
      <w:bookmarkStart w:id="156" w:name="pg3505_34720"/>
    </w:p>
    <w:p>
      <w:pPr>
        <w:pStyle w:val="BookText"/>
        <w:rPr/>
      </w:pPr>
      <w:bookmarkEnd w:id="156"/>
      <w:r>
        <w:rPr>
          <w:rFonts w:ascii="IRNazanin" w:hAnsi="IRNazanin" w:eastAsia="IRNazanin"/>
          <w:color w:val="111111"/>
          <w:sz w:val="28"/>
          <w:sz w:val="28"/>
          <w:szCs w:val="28"/>
          <w:rtl w:val="true"/>
          <w:lang w:bidi="fa-IR"/>
        </w:rPr>
        <w:t>تاکنون با حضور مستمر و سازنده خویش در صحنه انقلاب ومبارزه نشان داده اند که تا استقرار کامل نظام اسلامی دست از مبارزه نخواهد 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هم صدا و همدل با مردم آگاه و غیور شهر قیام و شهادت خاطره این روز پر عظمت را گرامی می دارم و به روان پاک شهدای نوزدهم دی ماه و همه شهدای گلگون کفن انقلاب اسلامی ایران درود می فرستم</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157" w:name="__RefHeading___Toc3561530_2749589250"/>
      <w:bookmarkStart w:id="158" w:name="_Toc55"/>
      <w:bookmarkEnd w:id="157"/>
      <w:r>
        <w:rPr/>
        <w:t>3</w:t>
      </w:r>
      <w:r>
        <w:rPr>
          <w:rtl w:val="true"/>
        </w:rPr>
        <w:t xml:space="preserve">. </w:t>
      </w:r>
      <w:r>
        <w:rPr>
          <w:rtl w:val="true"/>
        </w:rPr>
        <w:t>آیت اللّه العظمی گلپایگانی رحمه الله</w:t>
      </w:r>
      <w:bookmarkEnd w:id="15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العظمی گلپایگانی رحمه الله</w:t>
      </w:r>
    </w:p>
    <w:p>
      <w:pPr>
        <w:pStyle w:val="BookText"/>
        <w:rPr/>
      </w:pPr>
      <w:r>
        <w:rPr>
          <w:rFonts w:ascii="IRNazanin" w:hAnsi="IRNazanin" w:eastAsia="IRNazanin"/>
          <w:color w:val="111111"/>
          <w:sz w:val="28"/>
          <w:sz w:val="28"/>
          <w:szCs w:val="28"/>
          <w:rtl w:val="true"/>
          <w:lang w:bidi="fa-IR"/>
        </w:rPr>
        <w:t xml:space="preserve">بخش هایی از نامه آیت الله العظمی گلپایگانی رحمه الله به آیت الله العظمی خوانساری درباره حادثه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اخیر بعضی جراید و حمله به احکام مقدس اسلام و تهمت و توهین به مقام شامخ روحانیت موجب نگرانی و انزجار و تشنج شدید گردید و مأمورین دولت به جای توجه به اعتراض صحیح و منطقی آقایان یا طلاب ومردم بی دفاع، اعمالی که در تمام جوامع بشری محکوم است، مرتکب و با اسلحه گرم با آنها روبه رو شدند وعده ای بی گناه را به قتل رسانده و جمع زیادی را مجروح ومصدوم نمودند که حال بعضی آنها وخیم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مستدعی است به مسؤولین امور اخطار فرمایید که مسؤولیت این حوادث فجیع که هم اکنون با دستگیری و تبعید بعضی فضلا و طلاب محترم و سلب </w:t>
      </w:r>
      <w:bookmarkStart w:id="159" w:name="pg3505_34721"/>
    </w:p>
    <w:p>
      <w:pPr>
        <w:pStyle w:val="BookText"/>
        <w:rPr/>
      </w:pPr>
      <w:bookmarkEnd w:id="159"/>
      <w:r>
        <w:rPr>
          <w:rFonts w:ascii="IRNazanin" w:hAnsi="IRNazanin" w:eastAsia="IRNazanin"/>
          <w:color w:val="111111"/>
          <w:sz w:val="28"/>
          <w:sz w:val="28"/>
          <w:szCs w:val="28"/>
          <w:rtl w:val="true"/>
          <w:lang w:bidi="fa-IR"/>
        </w:rPr>
        <w:t>آزادی از مردم ادامه دارد، متوجه آن هاست و در برابر خداوند متعال مسؤول هستند و جوابی نخواهند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ولاتَحسَبَنَ الذیَنَ غافلاً عما یَعمَلُ الظالمون</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محمدرضا الموسوی الگپایگانی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صفر </w:t>
      </w:r>
      <w:r>
        <w:rPr>
          <w:rFonts w:eastAsia="IRNazanin" w:cs="IRNazanin"/>
          <w:color w:val="111111"/>
          <w:sz w:val="28"/>
          <w:szCs w:val="28"/>
          <w:lang w:bidi="fa-IR"/>
        </w:rPr>
        <w:t>1398</w:t>
      </w:r>
    </w:p>
    <w:p>
      <w:pPr>
        <w:pStyle w:val="BookText"/>
        <w:rPr/>
      </w:pPr>
      <w:r>
        <w:rPr>
          <w:rFonts w:eastAsia="Times New Roman" w:cs="Times New Roman" w:ascii="Times New Roman" w:hAnsi="Times New Roman"/>
          <w:color w:val="111111"/>
          <w:sz w:val="28"/>
          <w:szCs w:val="28"/>
          <w:lang w:val="en-US" w:bidi="en-US"/>
        </w:rPr>
        <w:t>22/10/1356</w:t>
      </w:r>
    </w:p>
    <w:p>
      <w:pPr>
        <w:pStyle w:val="Heading3"/>
        <w:numPr>
          <w:ilvl w:val="2"/>
          <w:numId w:val="1"/>
        </w:numPr>
        <w:rPr/>
      </w:pPr>
      <w:bookmarkStart w:id="160" w:name="__RefHeading___Toc3561532_2749589250"/>
      <w:bookmarkStart w:id="161" w:name="_Toc56"/>
      <w:bookmarkEnd w:id="160"/>
      <w:r>
        <w:rPr/>
        <w:t>4</w:t>
      </w:r>
      <w:r>
        <w:rPr>
          <w:rtl w:val="true"/>
        </w:rPr>
        <w:t xml:space="preserve">. </w:t>
      </w:r>
      <w:r>
        <w:rPr>
          <w:rtl w:val="true"/>
        </w:rPr>
        <w:t>آیت اللّه العظمی مرعشی نجفی رحمه الله</w:t>
      </w:r>
      <w:bookmarkEnd w:id="16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العظمی مرعشی نجفی رحمه الله</w:t>
      </w:r>
    </w:p>
    <w:p>
      <w:pPr>
        <w:pStyle w:val="BookText"/>
        <w:rPr/>
      </w:pPr>
      <w:r>
        <w:rPr>
          <w:rFonts w:ascii="IRNazanin" w:hAnsi="IRNazanin" w:eastAsia="IRNazanin"/>
          <w:color w:val="111111"/>
          <w:sz w:val="28"/>
          <w:sz w:val="28"/>
          <w:szCs w:val="28"/>
          <w:rtl w:val="true"/>
          <w:lang w:bidi="fa-IR"/>
        </w:rPr>
        <w:t xml:space="preserve">متن اعلامیه آیت اللّه العظمی مرعشی نجفی رحمه الله درباره حادثه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در قم و اهانت به امام خمینی رحمه الله در روزنامه اطلاعات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الذین اذا اصابتهم مصیبة قالوا انالله و اناالیه راجعون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کمال تأثر و تأسف پیشامد ناگوار و جان گداز و اسفناک این چند روزه در شهر مقدس قم به قتل و شتم و ضرب عده ای از طلاب حوزه مقدسه علمیه و غیرهم که به دنبال اعتراض به پاره ای از مطبوعات که در آن به مقام شامخ روحانیت ومقدسات دینی و اهانت به حضرت آیت اللّه خمینی دامت برکاته شده، موجب تشنج افکار و جریحه دار شدن قلوب مؤمنین خاصه جامعه روحانیت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مصادر امور را </w:t>
      </w:r>
      <w:bookmarkStart w:id="162" w:name="pg3505_34723"/>
    </w:p>
    <w:p>
      <w:pPr>
        <w:pStyle w:val="BookText"/>
        <w:rPr/>
      </w:pPr>
      <w:bookmarkEnd w:id="162"/>
      <w:r>
        <w:rPr>
          <w:rFonts w:ascii="IRNazanin" w:hAnsi="IRNazanin" w:eastAsia="IRNazanin"/>
          <w:color w:val="111111"/>
          <w:sz w:val="28"/>
          <w:sz w:val="28"/>
          <w:szCs w:val="28"/>
          <w:rtl w:val="true"/>
          <w:lang w:bidi="fa-IR"/>
        </w:rPr>
        <w:t>مسئول این قضایا می دانیم و شدیدا معترض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خداوند سبحان اجر جزیل و صبر جمیل به اولیای مقتولین رحمت و مرتکبین این فجایع و خون ریزی را مجازات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انا نشکوا الیک فقد نبینا و غیبة ولینا و تظاهر الفتن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 اخوانی المؤمنین والرحمة والبرکة</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شهاب الدین الحسینی المرعشی النجفی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w:t>
      </w:r>
      <w:r>
        <w:rPr>
          <w:rFonts w:eastAsia="IRNazanin" w:cs="IRNazanin"/>
          <w:color w:val="111111"/>
          <w:sz w:val="28"/>
          <w:szCs w:val="28"/>
          <w:lang w:bidi="fa-IR"/>
        </w:rPr>
        <w:t>1398</w:t>
      </w:r>
    </w:p>
    <w:p>
      <w:pPr>
        <w:pStyle w:val="Heading3"/>
        <w:numPr>
          <w:ilvl w:val="2"/>
          <w:numId w:val="1"/>
        </w:numPr>
        <w:rPr/>
      </w:pPr>
      <w:bookmarkStart w:id="163" w:name="__RefHeading___Toc3561534_2749589250"/>
      <w:bookmarkStart w:id="164" w:name="_Toc57"/>
      <w:bookmarkEnd w:id="163"/>
      <w:r>
        <w:rPr/>
        <w:t>5</w:t>
      </w:r>
      <w:r>
        <w:rPr>
          <w:rtl w:val="true"/>
        </w:rPr>
        <w:t xml:space="preserve">. </w:t>
      </w:r>
      <w:r>
        <w:rPr>
          <w:rtl w:val="true"/>
        </w:rPr>
        <w:t>آیت اللّه ناصر مکارم شیرازی</w:t>
      </w:r>
      <w:bookmarkEnd w:id="16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ناصر مکارم شیرازی</w:t>
      </w:r>
    </w:p>
    <w:p>
      <w:pPr>
        <w:pStyle w:val="BookText"/>
        <w:rPr/>
      </w:pPr>
      <w:r>
        <w:rPr>
          <w:rFonts w:ascii="IRNazanin" w:hAnsi="IRNazanin" w:eastAsia="IRNazanin"/>
          <w:color w:val="111111"/>
          <w:sz w:val="28"/>
          <w:sz w:val="28"/>
          <w:szCs w:val="28"/>
          <w:rtl w:val="true"/>
          <w:lang w:bidi="fa-IR"/>
        </w:rPr>
        <w:t xml:space="preserve">فرازی از سخنرانی آیت الله مکارم شیرازی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جمعیتی بزرگ در محیطی این چنین هتک احترام بشود، برای دیگران چه احترامی می خواهد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بنا هست بمیریم، همه دست به دست هم بدهیم و با هم بمیریم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زنده بمانیم، همه با هم زنده بمانیم</w:t>
      </w:r>
      <w:r>
        <w:rPr>
          <w:rFonts w:eastAsia="IRNazanin" w:cs="IRNazanin"/>
          <w:color w:val="111111"/>
          <w:sz w:val="28"/>
          <w:szCs w:val="28"/>
          <w:rtl w:val="true"/>
          <w:lang w:bidi="fa-IR"/>
        </w:rPr>
        <w:t>....</w:t>
      </w:r>
      <w:r>
        <w:rPr>
          <w:rStyle w:val="FootnoteAnchor"/>
          <w:rtl w:val="true"/>
        </w:rPr>
        <w:footnoteReference w:id="103"/>
      </w:r>
      <w:bookmarkStart w:id="165" w:name="pg3505_34725"/>
    </w:p>
    <w:p>
      <w:pPr>
        <w:pStyle w:val="Heading3"/>
        <w:numPr>
          <w:ilvl w:val="2"/>
          <w:numId w:val="1"/>
        </w:numPr>
        <w:rPr/>
      </w:pPr>
      <w:bookmarkStart w:id="166" w:name="__RefHeading___Toc3561536_2749589250"/>
      <w:bookmarkStart w:id="167" w:name="_Toc58"/>
      <w:bookmarkEnd w:id="165"/>
      <w:bookmarkEnd w:id="166"/>
      <w:r>
        <w:rPr/>
        <w:t>6</w:t>
      </w:r>
      <w:r>
        <w:rPr>
          <w:rtl w:val="true"/>
        </w:rPr>
        <w:t xml:space="preserve">. </w:t>
      </w:r>
      <w:r>
        <w:rPr>
          <w:rtl w:val="true"/>
        </w:rPr>
        <w:t>آیت الله وحید خراسانی</w:t>
      </w:r>
      <w:bookmarkEnd w:id="16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وحید خراسانی</w:t>
      </w:r>
    </w:p>
    <w:p>
      <w:pPr>
        <w:pStyle w:val="BookText"/>
        <w:rPr/>
      </w:pPr>
      <w:r>
        <w:rPr>
          <w:rFonts w:ascii="IRNazanin" w:hAnsi="IRNazanin" w:eastAsia="IRNazanin"/>
          <w:color w:val="111111"/>
          <w:sz w:val="28"/>
          <w:sz w:val="28"/>
          <w:szCs w:val="28"/>
          <w:rtl w:val="true"/>
          <w:lang w:bidi="fa-IR"/>
        </w:rPr>
        <w:t xml:space="preserve">بخش هایی از سخنرانی آیت الله وحید خراسانی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فجایع را به بار آوردن و این همه ننگ در صفحات روزنامه منعکس کردن و به وسیله این لختی و برهنگی که نه کشف حجاب است، بلکه کشف عورت است، تمام حیثیت و شرف آدمیت را به باد دادن و بعد به اسم ارتقا و به اسم اعتلای کلمه، به دنیا عربده کشیدن چنین پیشامدی باید بشود تا روشن شود این مسخره بازی ها، از آن طرف آخر درجه ظلم را به اسم عدل انجام دادن، بی دینی را به نام روح دین نشان دادن خواه ناخوه چنین حوادثی را در پیش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پایتان را می گذارید روی نور، نور می افتد روی پای شما محال است نور برود زیر پای شما، هزار مرتبه پا روی نور بگذارید، خودت پایمال نوری، نمی فهمی نور زیر پا نمی رود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مهم است هم بستگی مردم برای حفظ قواعد دین، برای حفظ قوانین اسلام است</w:t>
      </w:r>
      <w:r>
        <w:rPr>
          <w:rFonts w:eastAsia="IRNazanin" w:cs="IRNazanin"/>
          <w:color w:val="111111"/>
          <w:sz w:val="28"/>
          <w:szCs w:val="28"/>
          <w:rtl w:val="true"/>
          <w:lang w:bidi="fa-IR"/>
        </w:rPr>
        <w:t>....</w:t>
      </w:r>
      <w:r>
        <w:rPr>
          <w:rStyle w:val="FootnoteAnchor"/>
          <w:rtl w:val="true"/>
        </w:rPr>
        <w:footnoteReference w:id="104"/>
      </w:r>
      <w:bookmarkStart w:id="168" w:name="pg3505_34727"/>
    </w:p>
    <w:p>
      <w:pPr>
        <w:pStyle w:val="Heading3"/>
        <w:numPr>
          <w:ilvl w:val="2"/>
          <w:numId w:val="1"/>
        </w:numPr>
        <w:rPr/>
      </w:pPr>
      <w:bookmarkStart w:id="169" w:name="__RefHeading___Toc3561538_2749589250"/>
      <w:bookmarkStart w:id="170" w:name="_Toc59"/>
      <w:bookmarkEnd w:id="168"/>
      <w:bookmarkEnd w:id="169"/>
      <w:r>
        <w:rPr/>
        <w:t>7</w:t>
      </w:r>
      <w:r>
        <w:rPr>
          <w:rtl w:val="true"/>
        </w:rPr>
        <w:t xml:space="preserve">. </w:t>
      </w:r>
      <w:r>
        <w:rPr>
          <w:rtl w:val="true"/>
        </w:rPr>
        <w:t>آیت اللّه نوری همدانی</w:t>
      </w:r>
      <w:bookmarkEnd w:id="17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نوری همدانی</w:t>
      </w:r>
    </w:p>
    <w:p>
      <w:pPr>
        <w:pStyle w:val="BookText"/>
        <w:rPr/>
      </w:pPr>
      <w:r>
        <w:rPr>
          <w:rFonts w:ascii="IRNazanin" w:hAnsi="IRNazanin" w:eastAsia="IRNazanin"/>
          <w:color w:val="111111"/>
          <w:sz w:val="28"/>
          <w:sz w:val="28"/>
          <w:szCs w:val="28"/>
          <w:rtl w:val="true"/>
          <w:lang w:bidi="fa-IR"/>
        </w:rPr>
        <w:t xml:space="preserve">فرازهایی از سخنرانی آیت اللّه حسین نوری همدانی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مردم آگاه و بیدار را هرگز نمی توان اغفال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ابرهای تبلیغات، در زیر ابرهای تحریفات فکر کرده که بتواند این خورشید را پنهان کند، ولی غافل از این که خورشید و ماه را نمی توان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وجود آیت الله العظمی آقای خمینی مانند ماه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نویسنده مزدور این جوری فکر کرده که می توان این شخصیت با عظمت را از ملت یا از روحانیت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هدفی که این استاد بزرگ، همان هدفی که این مرجع عالی قدر، همین هدفی که معظم له دارند، این هدف، هدف همه روحانیت است؛ هدف، هدف همه مدرسین است؛ هدف، هدف همه نویسندگان مسئول است، هدف، هدف تمام طلاب محترم است؛ هدف، هدف همه ملت ایران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شما ملاحظه می کنید در این جریان نه فقط علما و روحانیت اظهار انزجار می کنند؛ امروز بازار قم، همه به طور کلی تعطیل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شرافتمند قم، بازار را به عنوان ابراز انزجار و به عنوان آن که تودهنی به این نویسنده مزدور زده باشند، را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اهانت که به علمای دیگر شده، این تهمت که به علمای دیگر زده شده که علمای دیگر با ایشان نیستند، این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تحریف است همه علمای آگاه با ایشان هستند، هدف ایشان را هدف خودشان می دانند، راه ایشان را راه خودشان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او رفت، اسلام همان است؛ هر هدفی که او دارد، هدف اسلام همان است</w:t>
      </w:r>
      <w:r>
        <w:rPr>
          <w:rFonts w:eastAsia="IRNazanin" w:cs="IRNazanin"/>
          <w:color w:val="111111"/>
          <w:sz w:val="28"/>
          <w:szCs w:val="28"/>
          <w:rtl w:val="true"/>
          <w:lang w:bidi="fa-IR"/>
        </w:rPr>
        <w:t>....»</w:t>
      </w:r>
      <w:r>
        <w:rPr>
          <w:rStyle w:val="FootnoteAnchor"/>
          <w:rtl w:val="true"/>
        </w:rPr>
        <w:footnoteReference w:id="105"/>
      </w:r>
      <w:bookmarkStart w:id="171" w:name="pg3505_34729"/>
    </w:p>
    <w:p>
      <w:pPr>
        <w:pStyle w:val="Heading3"/>
        <w:numPr>
          <w:ilvl w:val="2"/>
          <w:numId w:val="1"/>
        </w:numPr>
        <w:rPr/>
      </w:pPr>
      <w:bookmarkStart w:id="172" w:name="__RefHeading___Toc3561540_2749589250"/>
      <w:bookmarkStart w:id="173" w:name="_Toc60"/>
      <w:bookmarkEnd w:id="171"/>
      <w:bookmarkEnd w:id="172"/>
      <w:r>
        <w:rPr/>
        <w:t>8</w:t>
      </w:r>
      <w:r>
        <w:rPr>
          <w:rtl w:val="true"/>
        </w:rPr>
        <w:t xml:space="preserve">. </w:t>
      </w:r>
      <w:r>
        <w:rPr>
          <w:rtl w:val="true"/>
        </w:rPr>
        <w:t>آیت اللّه العظمی سید محمد کاظم شریعتمداری رحمه الله</w:t>
      </w:r>
      <w:bookmarkEnd w:id="173"/>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العظمی سید محمد کاظم شریعتمداری رحمه الله</w:t>
      </w:r>
    </w:p>
    <w:p>
      <w:pPr>
        <w:pStyle w:val="BookText"/>
        <w:rPr/>
      </w:pPr>
      <w:r>
        <w:rPr>
          <w:rFonts w:ascii="IRNazanin" w:hAnsi="IRNazanin" w:eastAsia="IRNazanin"/>
          <w:color w:val="111111"/>
          <w:sz w:val="28"/>
          <w:sz w:val="28"/>
          <w:szCs w:val="28"/>
          <w:rtl w:val="true"/>
          <w:lang w:bidi="fa-IR"/>
        </w:rPr>
        <w:t>در بخشی از اعلامیه آیت اللّه العظمی سیدمحمّدکاظم شریعتمداری رحمه الله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حادثه اسفناک و دلخراش حوزه علمیه قم را به عموم مسلمانان تسلیت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در روزنامه های ایران قلم هایی به کار افتاده و مقالاتی نوشته شده است که متضمن توهین به مقام شامخ روحانیت و بعضی از احکام مسلمه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فانالله واناالیه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اعمال مخالف شرع و مخالف انسانیت را به شدت محکوم می کنیم و یقینا خداوند متعال عاملین این جنایات را کیفر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سیعلم الذین ظلموا ای منقلب ینقلبون</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سیدکاظم شریعتمداری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1356</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bookmarkStart w:id="174" w:name="pg3505_34731"/>
    </w:p>
    <w:p>
      <w:pPr>
        <w:pStyle w:val="Heading3"/>
        <w:numPr>
          <w:ilvl w:val="2"/>
          <w:numId w:val="1"/>
        </w:numPr>
        <w:rPr/>
      </w:pPr>
      <w:bookmarkStart w:id="175" w:name="__RefHeading___Toc3561542_2749589250"/>
      <w:bookmarkStart w:id="176" w:name="_Toc61"/>
      <w:bookmarkEnd w:id="174"/>
      <w:bookmarkEnd w:id="175"/>
      <w:r>
        <w:rPr/>
        <w:t>13</w:t>
      </w:r>
      <w:r>
        <w:rPr>
          <w:rtl w:val="true"/>
        </w:rPr>
        <w:t xml:space="preserve">. </w:t>
      </w:r>
      <w:r>
        <w:rPr>
          <w:rtl w:val="true"/>
        </w:rPr>
        <w:t>استادان و فضلای حوزه علمیه قم</w:t>
      </w:r>
      <w:r>
        <w:rPr>
          <w:rtl w:val="true"/>
        </w:rPr>
        <w:t>.</w:t>
      </w:r>
      <w:r>
        <w:rPr/>
        <w:t>22/10/1356</w:t>
      </w:r>
      <w:bookmarkEnd w:id="176"/>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استادان و فضلای حوزه علمیه قم</w:t>
      </w:r>
      <w:r>
        <w:rPr>
          <w:rFonts w:eastAsia="IRNazanin" w:cs="IRNazanin"/>
          <w:color w:val="111111"/>
          <w:sz w:val="28"/>
          <w:szCs w:val="28"/>
          <w:rtl w:val="true"/>
          <w:lang w:bidi="fa-IR"/>
        </w:rPr>
        <w:t>.</w:t>
      </w:r>
      <w:r>
        <w:rPr>
          <w:rFonts w:eastAsia="IRNazanin" w:cs="IRNazanin"/>
          <w:color w:val="111111"/>
          <w:sz w:val="28"/>
          <w:szCs w:val="28"/>
          <w:lang w:bidi="fa-IR"/>
        </w:rPr>
        <w:t>22/10/1356</w:t>
      </w:r>
    </w:p>
    <w:p>
      <w:pPr>
        <w:pStyle w:val="BookText"/>
        <w:rPr/>
      </w:pPr>
      <w:r>
        <w:rPr>
          <w:rFonts w:ascii="IRNazanin" w:hAnsi="IRNazanin" w:eastAsia="IRNazanin"/>
          <w:color w:val="111111"/>
          <w:sz w:val="28"/>
          <w:sz w:val="28"/>
          <w:szCs w:val="28"/>
          <w:rtl w:val="true"/>
          <w:lang w:bidi="fa-IR"/>
        </w:rPr>
        <w:t xml:space="preserve">متن اعلامیه استادان و فضلای حوزه علمیه قم، درباره فاجعه خونین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فاجعه خونین قم که در روز دوشنبه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نوزدهم دی ماه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هجری شمسی پدید آمد، به دنبال مطالب توهین آمیزی بود که در روزنامه اطلاعات به مقدسات اسلام و مراجع عظام دامت ظلالهم به خصوص مرجع عالی قدر شیعه حضرت آیت الله العظمی آقای خمینی مدظله العالی شده بود، موجب نگرانی و هیجان شدید همگان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به دستور مراجع، تمامی درسهای حوزه علمیه تعطیل شد و مسلمانان شریف و غیور شهرستان قم به حمایت از مذهب و پشتیبانی از مراجع بزرگ دست از کار کشیده، بازار و خیابان ها را عموما تعطیل کردند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اگر مردمی برای دفاع از حریم مقدس اسلام در کمال آرامش به منزل زعمای دینی رفتند و اظهار نظم نمودند، باید به آتش بسته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ضمن تسلیت به پیشگاه مقدس ولی عصر ارواحنا له الفدا و عالم روحانیت و عموم مسلمین، بدین وسیله مراتب انزجار و تنفر شدی خود را از این اعمال وحشیانه و مجریان این جنایات ابراز داشته، توفیق عموم ملل مسلمان را در دفاع از حریم مقدس اسلام از خداوند بزرگ مسألت داریم والی اللّه المشتکی</w:t>
      </w:r>
      <w:r>
        <w:rPr>
          <w:rFonts w:eastAsia="IRNazanin" w:cs="IRNazanin"/>
          <w:color w:val="111111"/>
          <w:sz w:val="28"/>
          <w:szCs w:val="28"/>
          <w:rtl w:val="true"/>
          <w:lang w:bidi="fa-IR"/>
        </w:rPr>
        <w:t>.</w:t>
      </w:r>
      <w:r>
        <w:rPr>
          <w:rStyle w:val="FootnoteAnchor"/>
          <w:rtl w:val="true"/>
        </w:rPr>
        <w:footnoteReference w:id="107"/>
      </w:r>
      <w:bookmarkStart w:id="177" w:name="pg3505_34733"/>
    </w:p>
    <w:p>
      <w:pPr>
        <w:pStyle w:val="Heading3"/>
        <w:numPr>
          <w:ilvl w:val="2"/>
          <w:numId w:val="1"/>
        </w:numPr>
        <w:rPr/>
      </w:pPr>
      <w:bookmarkStart w:id="178" w:name="__RefHeading___Toc3561544_2749589250"/>
      <w:bookmarkStart w:id="179" w:name="_Toc62"/>
      <w:bookmarkEnd w:id="177"/>
      <w:bookmarkEnd w:id="178"/>
      <w:r>
        <w:rPr/>
        <w:t>11</w:t>
      </w:r>
      <w:r>
        <w:rPr>
          <w:rtl w:val="true"/>
        </w:rPr>
        <w:t xml:space="preserve">. </w:t>
      </w:r>
      <w:r>
        <w:rPr>
          <w:rtl w:val="true"/>
        </w:rPr>
        <w:t>علما و روحانیون شهرهای گوناگون</w:t>
      </w:r>
      <w:bookmarkEnd w:id="179"/>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 و روحانیون شهرهای گوناگون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 و روحانیون شهرهای گوناگون از جمله تهران، اصفهان، کاشان، در نامه ها یا اعلامیه های گوناگون نسبت به حادثه خونین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در شهر مقدس قم اظهار تأسف و ناراحتی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محکوم کردن اهانت به احکام اسلام و روحانیت و حضرت امام خمینی رحمه الله و ابراز انزجار از مطالب اهانت آمیز روزنامه اطلاعات، به برخورد نادرست مأموران شاه با روحانیت و مردم قم به شدت اعتراض کردند</w:t>
      </w:r>
      <w:r>
        <w:rPr>
          <w:rFonts w:eastAsia="IRNazanin" w:cs="IRNazanin"/>
          <w:color w:val="111111"/>
          <w:sz w:val="28"/>
          <w:szCs w:val="28"/>
          <w:rtl w:val="true"/>
          <w:lang w:bidi="fa-IR"/>
        </w:rPr>
        <w:t>.</w:t>
      </w:r>
      <w:r>
        <w:rPr>
          <w:rStyle w:val="FootnoteAnchor"/>
          <w:rtl w:val="true"/>
        </w:rPr>
        <w:footnoteReference w:id="108"/>
      </w:r>
      <w:bookmarkStart w:id="180" w:name="pg3505_34735"/>
    </w:p>
    <w:p>
      <w:pPr>
        <w:pStyle w:val="Heading2"/>
        <w:numPr>
          <w:ilvl w:val="1"/>
          <w:numId w:val="1"/>
        </w:numPr>
        <w:rPr/>
      </w:pPr>
      <w:bookmarkStart w:id="181" w:name="__RefHeading___Toc3561546_2749589250"/>
      <w:bookmarkStart w:id="182" w:name="_Toc63"/>
      <w:bookmarkEnd w:id="180"/>
      <w:bookmarkEnd w:id="181"/>
      <w:r>
        <w:rPr>
          <w:rtl w:val="true"/>
        </w:rPr>
        <w:t>فصل هفتم</w:t>
      </w:r>
      <w:r>
        <w:rPr>
          <w:rtl w:val="true"/>
        </w:rPr>
        <w:t xml:space="preserve">: </w:t>
      </w:r>
      <w:r>
        <w:rPr>
          <w:rtl w:val="true"/>
        </w:rPr>
        <w:t>برگزیده ادب فارسی</w:t>
      </w:r>
      <w:bookmarkEnd w:id="182"/>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ادب فارسی</w:t>
      </w:r>
    </w:p>
    <w:p>
      <w:pPr>
        <w:pStyle w:val="BookText"/>
        <w:rPr/>
      </w:pPr>
      <w:r>
        <w:rPr>
          <w:rFonts w:ascii="IRNazanin" w:hAnsi="IRNazanin" w:eastAsia="IRNazanin"/>
          <w:color w:val="111111"/>
          <w:sz w:val="28"/>
          <w:sz w:val="28"/>
          <w:szCs w:val="28"/>
          <w:rtl w:val="true"/>
          <w:lang w:bidi="fa-IR"/>
        </w:rPr>
        <w:t>گرمای انقلاب در سرمای دی</w:t>
      </w:r>
    </w:p>
    <w:p>
      <w:pPr>
        <w:pStyle w:val="BookText"/>
        <w:rPr/>
      </w:pPr>
      <w:r>
        <w:rPr>
          <w:rFonts w:ascii="IRNazanin" w:hAnsi="IRNazanin" w:eastAsia="IRNazanin"/>
          <w:color w:val="111111"/>
          <w:sz w:val="28"/>
          <w:sz w:val="28"/>
          <w:szCs w:val="28"/>
          <w:rtl w:val="true"/>
          <w:lang w:bidi="fa-IR"/>
        </w:rPr>
        <w:t>قم، یک شهر نیست، یک فرهنگ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جغرافی نیست،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ریشه در دین دارد و از چشمه سار معارف اهل بیت سیراب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جهاد و اجتهاد، شعور و شرف، خون و حماسه، جهاد و شهادت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بارقه ای از آن دل پرالتهاب و جرقه ای از آن کانون خشم و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اتفاق افتاد، چیزی نبود که نتوان آن را پیش بینی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 خشم امت مسلمان ما، منتظر جرقه ای بود تا مشتعل گردد و بافته ها و ساخته های چندین ساله رژیم طاغوت را در کام شعله هایش از بین ببرد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جرقه، با شلیک گلوله های دشمن و با چکیدن قطرات خون طلاب و دانش آموزان و مردم، باروت خشم ملت را به انفجاری مهیب تبدیل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آتشی در دامن شب افتاد و نوری در دل ظلمت درخشید و فریادی در قلب سکوت سیاه،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جوشید و خروشید، قیام کرد و غرید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برخاست بامشعلی فرادست از خون شهیدانش و پرچمی بر دوش، از خون جوانان رنگین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شعله مقدس، دامان شهرهای دیگر را هم فرا گرفت و تبریز پیروی از قم کرد و اربعین ها به کمک هم آمدند و یزد و جهرم و اصفهان و شیراز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و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در ماه محرم و صفر، بمب ساعتی خشم خلق مسلمان ایران، به لحظه انفجار نزدیک شد و روزها همه به کمک هم آمدند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موج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ساحل پیروزی رسید، در بهمن ماه، تهران دست به اسلحه برد و فریاد مردم از حلقوم تفنگ بیرون آمد و انقلاب اسلامی پیروز شد و ملت ما تولد جدید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میلاد شهادت خانه تکانی کرد و ایران با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پای خود ایستاد و ایران قائم شد و قیام قم به ثمر نشست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خود را به این مشهد عظیم و قیامت بزرگ عرضه می کنیم و به تماشای آن حماسه خونین می 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را می بینیم که در پی اهانت جراید وابسته به مقام مرجعیت و به ساحت مقدس امام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قیام قم در خون نشست و قائمان قم، پس از آن تکبیره الاحرام سرخ، به سجده شهادت افتادند، ولی این تکبیرهای خونین، پس از آن همه قیام ها و قعودها و رکوع های سرخ و سجودهای رنگین، سرانجام به سلام پیروزی متصل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قم اینک با شلیک های مزدوران طاغوتی، سرخ فام و گلگون است، لیکن در پیشگاه </w:t>
      </w:r>
    </w:p>
    <w:p>
      <w:pPr>
        <w:pStyle w:val="BookText"/>
        <w:rPr/>
      </w:pPr>
      <w:r>
        <w:rPr>
          <w:rFonts w:ascii="IRNazanin" w:hAnsi="IRNazanin" w:eastAsia="IRNazanin"/>
          <w:color w:val="111111"/>
          <w:sz w:val="28"/>
          <w:sz w:val="28"/>
          <w:szCs w:val="28"/>
          <w:rtl w:val="true"/>
          <w:lang w:bidi="fa-IR"/>
        </w:rPr>
        <w:t>حق سپیدرو و آبرومند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شهر را ده ها شهید خفته به خون در کوچه ها و خیابان ها، داغدار و عزادار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ـ شهر قیام و شهادت ـ اینک پس از تهاجم آن تند باد قساوت، در خون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رام 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عمق قلب ها نهال کینه های مقدس جوانه 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شده است هر دل بیدار و دردمند، آتشفشان خشم و خصومت، آبستن تلاطم توفان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چشم گیر است حضور فعالانه قشرهای گوناگون مردم قم در این صفحه گرم و گیرا و جهاد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جهادی که در برابر سلاح های آتشین مزدوران رژیم شاه، مردم مسلح به الله اکبر و ایمانند و تمام توش و توانشان، عقیده و روحیه شهادت طلبی و پیکرهایی است که به استقبال آتش و گلوله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های با وفای سیه پوش چادری، در کوچه های قم در زیر گذر با مشت و سنگ و نفرت و نفرین بر سر مزدورهای هرزه ننگین در این نبرد عمومی و عزای سرخ شرکت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 مصمم مردم، شور و حماسه، روشن و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نستوهی و دفاع جوانان در این گریز و حمله و درگیری، هنگامه ای عظیم به پا کرده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محوطه درگیری، پیکر تیر خورده و مجروح مدافعان، شاهدی برای این شهادت 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مشت در برابر رگبار و با تکبیر، در مقابل گلوله برآنند تا راهی از خون پیش پای مردان، منتظران، چشم به </w:t>
      </w:r>
    </w:p>
    <w:p>
      <w:pPr>
        <w:pStyle w:val="BookText"/>
        <w:rPr/>
      </w:pPr>
      <w:r>
        <w:rPr>
          <w:rFonts w:ascii="IRNazanin" w:hAnsi="IRNazanin" w:eastAsia="IRNazanin"/>
          <w:color w:val="111111"/>
          <w:sz w:val="28"/>
          <w:sz w:val="28"/>
          <w:szCs w:val="28"/>
          <w:rtl w:val="true"/>
          <w:lang w:bidi="fa-IR"/>
        </w:rPr>
        <w:t>راهان و امیدواران بگشایند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مسیر، جسد هر شهید الهام بخش آزادی است و هر قطره خون، کلمه ای از کتاب آزادی خواهی و اسلام دوستی و شهادت طلبی است و مردم با حمل پیکر مجروحین، تداوم بخش راه آنانند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پیشاپیش صفوف این جمعیت مصمم و متراکم، چهره روحانیون متعهد و طلاب روشن و بیدارگر به وضوح دیده می شود و اساسا در شروع این نهضت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پیشتاز و علم داران و جلودار این قافله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تعدادی از گلگون کفنان شهید، از طلابند و مدرسه حجتیه که در کنار این معرکه خونین قرار دارد، از تعرض مهاجمان چماقدار و مسلح رژیم طاغوت، در امان نمی ماند و دیوارها و آجرهای حیاطش سرخ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عصر، وقت تهاجم در حجتیه، از پس شیشه، سرب مذاب ـ این گلوله بی رحم ـ وقتی گلوی گرم یکی را از هم درید، وقتی کنار صفحه دیوار، روحانی حماسه سرای شهید ما در خون خود تپید،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نیمه جان ـ با خون خود نوشت بر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مقتل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ماجرا دو چهره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چهره جلاد قاتل و دیگری چهره نورانی و مصمم شهید و گاهی شهید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خونش در کنار جوی، برسنگفرش خیابان نقش بسته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طرف، فوج تاتارهای عصر طلایی و وحشیان گسیل گشته از دروازه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دارند و در سوی دیگر، حق باوران و </w:t>
      </w:r>
    </w:p>
    <w:p>
      <w:pPr>
        <w:pStyle w:val="BookText"/>
        <w:rPr/>
      </w:pPr>
      <w:r>
        <w:rPr>
          <w:rFonts w:ascii="IRNazanin" w:hAnsi="IRNazanin" w:eastAsia="IRNazanin"/>
          <w:color w:val="111111"/>
          <w:sz w:val="28"/>
          <w:sz w:val="28"/>
          <w:szCs w:val="28"/>
          <w:rtl w:val="true"/>
          <w:lang w:bidi="fa-IR"/>
        </w:rPr>
        <w:t xml:space="preserve">عدالت خواهان و شب ستیزان و آینده سازان که از قافله ثارالله اند و از کرانه رود فرات آمده اند و کام خود را از کودکی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پاک و به ناحق ریخته این عزیزان شهید، بربام بلند زمانه و در گوش تاریخ و پیش چشم جهان، هرچه رساتر و گویاتر، فریاد می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در سیر انحطاط و قوس نزولی، تا حدّ گرگ درّنده، تا حدّ خوک وحشی، تا حدّ یک گراز، تا حدّ و مرز پستی یک جلاد هم سقوط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در اوج قله شرافت انسان، در ارتفاع تکامل، تا حدّ یک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تا حدّ یک شهید معراج می کند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فریادهای بیدارگرانه امام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امت ما را بیدار می کند، زندان ها، شکنجه ها و تبعیدهای علمای اسلام و جوانان مسلمان به ثمر می نشیند و حرکت مکتبی و انفجار فجری که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انجام می گیرد، در سراسر ایران موج گستر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بر سلاح پیروز می شود و مشت بر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گل بر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می آید و دهه فجر بر سر این امت، نور می پراکند و در یوم اللّه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انقلاب اسلامی ایران به رهبری امام خمینی پیروز می شود</w:t>
      </w:r>
      <w:r>
        <w:rPr>
          <w:rFonts w:eastAsia="IRNazanin" w:cs="IRNazanin"/>
          <w:color w:val="111111"/>
          <w:sz w:val="28"/>
          <w:szCs w:val="28"/>
          <w:rtl w:val="true"/>
          <w:lang w:bidi="fa-IR"/>
        </w:rPr>
        <w:t>....</w:t>
      </w:r>
      <w:r>
        <w:rPr>
          <w:rStyle w:val="FootnoteAnchor"/>
          <w:rtl w:val="true"/>
        </w:rPr>
        <w:footnoteReference w:id="109"/>
      </w:r>
      <w:bookmarkStart w:id="183" w:name="pg3505_34745"/>
    </w:p>
    <w:p>
      <w:pPr>
        <w:pStyle w:val="Heading2"/>
        <w:numPr>
          <w:ilvl w:val="1"/>
          <w:numId w:val="1"/>
        </w:numPr>
        <w:rPr/>
      </w:pPr>
      <w:bookmarkStart w:id="184" w:name="__RefHeading___Toc3561548_2749589250"/>
      <w:bookmarkStart w:id="185" w:name="_Toc64"/>
      <w:bookmarkEnd w:id="183"/>
      <w:bookmarkEnd w:id="184"/>
      <w:r>
        <w:rPr>
          <w:rtl w:val="true"/>
        </w:rPr>
        <w:t>فصل هشتم</w:t>
      </w:r>
      <w:r>
        <w:rPr>
          <w:rtl w:val="true"/>
        </w:rPr>
        <w:t xml:space="preserve">: </w:t>
      </w:r>
      <w:r>
        <w:rPr>
          <w:rtl w:val="true"/>
        </w:rPr>
        <w:t>همراه با برنامه سازان</w:t>
      </w:r>
      <w:bookmarkEnd w:id="185"/>
    </w:p>
    <w:p>
      <w:pPr>
        <w:pStyle w:val="Heading3"/>
        <w:numPr>
          <w:ilvl w:val="2"/>
          <w:numId w:val="1"/>
        </w:numPr>
        <w:rPr/>
      </w:pPr>
      <w:bookmarkStart w:id="186" w:name="__RefHeading___Toc3561550_2749589250"/>
      <w:bookmarkStart w:id="187" w:name="_Toc65"/>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پیشنهادهای کلی</w:t>
      </w:r>
    </w:p>
    <w:p>
      <w:pPr>
        <w:pStyle w:val="BookText"/>
        <w:rPr/>
      </w:pPr>
      <w:r>
        <w:rPr>
          <w:rFonts w:ascii="IRNazanin" w:hAnsi="IRNazanin" w:eastAsia="IRNazanin"/>
          <w:color w:val="111111"/>
          <w:sz w:val="28"/>
          <w:sz w:val="28"/>
          <w:szCs w:val="28"/>
          <w:rtl w:val="true"/>
          <w:lang w:bidi="fa-IR"/>
        </w:rPr>
        <w:t>پیشنهادهای برنامه ای و موضوع های برنامه سازی</w:t>
      </w:r>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ascii="IRNazanin" w:hAnsi="IRNazanin" w:eastAsia="IRNazanin"/>
          <w:color w:val="111111"/>
          <w:sz w:val="28"/>
          <w:sz w:val="28"/>
          <w:szCs w:val="28"/>
          <w:rtl w:val="true"/>
          <w:lang w:bidi="fa-IR"/>
        </w:rPr>
        <w:t>پرسش های کارشناسی</w:t>
      </w:r>
    </w:p>
    <w:p>
      <w:pPr>
        <w:pStyle w:val="Heading3"/>
        <w:numPr>
          <w:ilvl w:val="2"/>
          <w:numId w:val="1"/>
        </w:numPr>
        <w:rPr/>
      </w:pPr>
      <w:bookmarkStart w:id="188" w:name="__RefHeading___Toc3561552_2749589250"/>
      <w:bookmarkStart w:id="189" w:name="_Toc66"/>
      <w:bookmarkEnd w:id="188"/>
      <w:r>
        <w:rPr>
          <w:rtl w:val="true"/>
        </w:rPr>
        <w:t>پیشنهادهای کلی</w:t>
      </w:r>
      <w:bookmarkEnd w:id="189"/>
    </w:p>
    <w:p>
      <w:pPr>
        <w:pStyle w:val="BookText"/>
        <w:rPr/>
      </w:pPr>
      <w:r>
        <w:rPr>
          <w:rFonts w:ascii="IRNazanin" w:hAnsi="IRNazanin" w:eastAsia="IRNazanin"/>
          <w:color w:val="111111"/>
          <w:sz w:val="28"/>
          <w:sz w:val="28"/>
          <w:szCs w:val="28"/>
          <w:rtl w:val="true"/>
          <w:lang w:bidi="fa-IR"/>
        </w:rPr>
        <w:t>پیشنهادهای کلی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نسل آینده باید از چگونگی پیدایش انقلاب و حکومت اسلامی ایران آگاه باشد زیرا این انقلاب و پیروزی، آسان به دست نیامده است که با فراموشی یا غفلت، کم رنگ و کم اهمیت شود، بلکه با تلاش ها، پایداری ها، تبعیدها، زندان ها، شکنجه ها، شهادت ها، مبارزات و قیام های پی در پی با محوریت اسلام، ایمان قوی و رهبری روحانیت و در سطح بالا با اراده الهی بود که انقلاب پیروز و حکومت اسلامی در ایران بر پا و پایدار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صدا و سیمای جمهوری اسلامی ایران باید بکوشد تا نسل آینده را نسبت به اوضاع پیش و پس از انقلاب آگاه سازد و ارزش و اهمیت حکومت اسلامی و لزوم وجود و ادامه یافتن آن را به خوبی بیان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 و سیما، با مقایسه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با قیام های دیگر و نیز بیان شباهت زمینه های قیام در کشورهای دیگر مانند عراق، فلسطین و افغانستان با وضعیت کشور ایران در آستانه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می تواند روشنگر و هدایتگر باشد</w:t>
      </w:r>
      <w:r>
        <w:rPr>
          <w:rFonts w:eastAsia="IRNazanin" w:cs="IRNazanin"/>
          <w:color w:val="111111"/>
          <w:sz w:val="28"/>
          <w:szCs w:val="28"/>
          <w:rtl w:val="true"/>
          <w:lang w:bidi="fa-IR"/>
        </w:rPr>
        <w:t xml:space="preserve">. </w:t>
      </w:r>
      <w:bookmarkStart w:id="190" w:name="pg3505_34747"/>
    </w:p>
    <w:p>
      <w:pPr>
        <w:pStyle w:val="Heading3"/>
        <w:numPr>
          <w:ilvl w:val="2"/>
          <w:numId w:val="1"/>
        </w:numPr>
        <w:rPr/>
      </w:pPr>
      <w:bookmarkStart w:id="191" w:name="__RefHeading___Toc3561554_2749589250"/>
      <w:bookmarkStart w:id="192" w:name="_Toc67"/>
      <w:bookmarkEnd w:id="190"/>
      <w:bookmarkEnd w:id="191"/>
      <w:r>
        <w:rPr>
          <w:rtl w:val="true"/>
        </w:rPr>
        <w:t>پیشنهادهای برنامه ای و موضوع های برنامه سازی</w:t>
      </w:r>
      <w:bookmarkEnd w:id="192"/>
    </w:p>
    <w:p>
      <w:pPr>
        <w:pStyle w:val="BookText"/>
        <w:rPr/>
      </w:pPr>
      <w:r>
        <w:rPr>
          <w:rFonts w:ascii="IRNazanin" w:hAnsi="IRNazanin" w:eastAsia="IRNazanin"/>
          <w:color w:val="111111"/>
          <w:sz w:val="28"/>
          <w:sz w:val="28"/>
          <w:szCs w:val="28"/>
          <w:rtl w:val="true"/>
          <w:lang w:bidi="fa-IR"/>
        </w:rPr>
        <w:t>پیشنهادهای برنامه ای و موضوع های برنامه سازی</w:t>
      </w:r>
    </w:p>
    <w:p>
      <w:pPr>
        <w:pStyle w:val="BookText"/>
        <w:rPr/>
      </w:pPr>
      <w:r>
        <w:rPr>
          <w:rFonts w:ascii="IRNazanin" w:hAnsi="IRNazanin" w:eastAsia="IRNazanin"/>
          <w:color w:val="111111"/>
          <w:sz w:val="28"/>
          <w:sz w:val="28"/>
          <w:szCs w:val="28"/>
          <w:rtl w:val="true"/>
          <w:lang w:bidi="fa-IR"/>
        </w:rPr>
        <w:t>برنامه هایی که برای این موضوع مناسب به نظر می آید، در محورهای زیر خلاصه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ماجرا و بیان علل پیدایش، اهداف و نتایج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مطرح کردن آیه ها و روایت هایی درباره این موضوع همراه با تفسیر و توضیح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سخنانی از امام خمینی رحمه الله درباره 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سخنانی از مقام معظم رهبری درباره 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سخنانی از روحانیون ومراجع، بزرگان و کارشناسان سیاسی درباره 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خاطراتی درباره 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و پخش فیلم سینمایی و یا سریال در زمینه 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کتاب هایی درباره این قیام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از کارشناسان سیاسی و صحبت درباره این 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وگو با افرادی که در ماجرا حضور یا نقش 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ماجرا از نظر این که آیا براساس اسلام، قانون و مصلحت بوده یا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پخش شعارها و سرودهای انقلابی و سیاسی درباره موضوع</w:t>
      </w:r>
      <w:r>
        <w:rPr>
          <w:rFonts w:eastAsia="IRNazanin" w:cs="IRNazanin"/>
          <w:color w:val="111111"/>
          <w:sz w:val="28"/>
          <w:szCs w:val="28"/>
          <w:rtl w:val="true"/>
          <w:lang w:bidi="fa-IR"/>
        </w:rPr>
        <w:t xml:space="preserve">. </w:t>
      </w:r>
      <w:bookmarkStart w:id="193" w:name="pg3505_34749"/>
    </w:p>
    <w:p>
      <w:pPr>
        <w:pStyle w:val="Heading3"/>
        <w:numPr>
          <w:ilvl w:val="2"/>
          <w:numId w:val="1"/>
        </w:numPr>
        <w:rPr/>
      </w:pPr>
      <w:bookmarkStart w:id="194" w:name="__RefHeading___Toc3561556_2749589250"/>
      <w:bookmarkStart w:id="195" w:name="_Toc68"/>
      <w:bookmarkEnd w:id="193"/>
      <w:bookmarkEnd w:id="194"/>
      <w:r>
        <w:rPr>
          <w:rtl w:val="true"/>
        </w:rPr>
        <w:t>پرسش های مسابقه ای</w:t>
      </w:r>
      <w:bookmarkEnd w:id="195"/>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قم، در تاریخ انقلاب اسلامی ایران چه عنوان ونامی یافته است؟ جرقه انقلاب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منشأ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چه بود؟ مقاله اهانت آمیز ایران و استعمار سرخ و سیاه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استعمار سرخ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اهانت شده بود؟ امام خمینی رحمه الله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کدام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ایران و استعمار سرخ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چاپ کرده بود؟ اطلاعات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و استعمار سرخ و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چه کسی در روزنامه اطلاعات چاپ شد؟ شخص شاه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برخورد و واکنش رژیم شاه با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چه بود؟ سرکوب قیام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رحمه الله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سکونت داشت؟ نجف اشرف</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اهانت 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استعمار سرخ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روزی در روزنامه اطلاعات چاپ شد؟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مقاله اهانت آمیزی که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در روزنامه اطلاعات به چاپ رسید و منشأ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بود، با چه عنوان و نامی انتشار یافت؟ ایران و استعمار سرخ و سیاه </w:t>
      </w:r>
      <w:bookmarkStart w:id="196" w:name="pg3505_34751"/>
    </w:p>
    <w:p>
      <w:pPr>
        <w:pStyle w:val="BookText"/>
        <w:rPr/>
      </w:pPr>
      <w:bookmarkEnd w:id="196"/>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کدام شهر در اعتراض به رژیم قیام کرد؟ شهر مقدس قم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کشور مسافرت کرده بود؟ امریکا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روزنامه اطلاعات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نویسنده مقاله اهانت 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استعمار سرخ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معرفی شده بود؟ احمد رشیدی مطلق</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مراسم چهلم شهدای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در کدام شهر به قیامی دیگر تبدیل شد؟ تبریز</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تا پیروزی انقلاب اسلامی ایران چه مدتی به طول انجامید؟ یک سال و یک ماه و سه روز</w:t>
      </w:r>
    </w:p>
    <w:p>
      <w:pPr>
        <w:pStyle w:val="Heading3"/>
        <w:numPr>
          <w:ilvl w:val="2"/>
          <w:numId w:val="1"/>
        </w:numPr>
        <w:rPr/>
      </w:pPr>
      <w:bookmarkStart w:id="197" w:name="__RefHeading___Toc3561558_2749589250"/>
      <w:bookmarkStart w:id="198" w:name="_Toc69"/>
      <w:bookmarkEnd w:id="197"/>
      <w:r>
        <w:rPr>
          <w:rtl w:val="true"/>
        </w:rPr>
        <w:t>پرسش های مردمی</w:t>
      </w:r>
      <w:bookmarkEnd w:id="198"/>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کلی و عمومی مردم در آستانه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قم چگونه بود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مردم قم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نظام شاهنشاهی قیام کردند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مراجع عظام و مدرسان حوزه علمیه و روحانیت در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چه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شاه و رژیم از چاپ مقاله اهانت 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استعمار سرخ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رژیم شاهنشاهی از تبعید علما پس از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چه هدفی داشت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سالگرد کشف حجاب، یکی از علل و زمینه های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bookmarkStart w:id="199" w:name="pg3505_34753"/>
    </w:p>
    <w:p>
      <w:pPr>
        <w:pStyle w:val="BookText"/>
        <w:rPr/>
      </w:pPr>
      <w:bookmarkEnd w:id="199"/>
      <w:r>
        <w:rPr>
          <w:rFonts w:ascii="IRNazanin" w:hAnsi="IRNazanin" w:eastAsia="IRNazanin"/>
          <w:color w:val="111111"/>
          <w:sz w:val="28"/>
          <w:sz w:val="28"/>
          <w:szCs w:val="28"/>
          <w:rtl w:val="true"/>
          <w:lang w:bidi="fa-IR"/>
        </w:rPr>
        <w:t>به شمار می رود؟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پیروزی انقلاب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تأثیری داشت؟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موضع امام خمینی رحمه الله در برابر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چگونه بود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واکنش رژیم شاه در برابر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چگونه بود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واکنش امریکا به عنوان مدعی حقوق بشر در برابر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مردم قم چگونه بود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نتیجه تبعید علما به وسیله رژیم شاه، پس از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چه بود ؟</w:t>
      </w:r>
    </w:p>
    <w:p>
      <w:pPr>
        <w:pStyle w:val="Heading3"/>
        <w:numPr>
          <w:ilvl w:val="2"/>
          <w:numId w:val="1"/>
        </w:numPr>
        <w:rPr/>
      </w:pPr>
      <w:bookmarkStart w:id="200" w:name="__RefHeading___Toc3561560_2749589250"/>
      <w:bookmarkStart w:id="201" w:name="_Toc70"/>
      <w:bookmarkEnd w:id="200"/>
      <w:r>
        <w:rPr>
          <w:rtl w:val="true"/>
        </w:rPr>
        <w:t>پرسش های کارشناسی</w:t>
      </w:r>
      <w:bookmarkEnd w:id="201"/>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سیاسی، اجتماعی و اقتصادی کشور را در آستانه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توضیح دهید؟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مراجع، علما و روحانیت را در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توضیح دهید؟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و انگیزه های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را بیان کنید؟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نتایج و پی آمدهای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را بیان کنید؟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امریکا در وقوع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چه نقشی داشت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مقاله اهانت آمیز ایران و استعمار سرخ و سیاه چه اهدافی را دنبال می کرد؟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تبعید علما در گسترش جریان انقلاب چه نقشی ایفا کرد؟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مسیر هدف های حرکت تظاهر کنندگان روزهای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p>
    <w:p>
      <w:pPr>
        <w:pStyle w:val="BookText"/>
        <w:rPr/>
      </w:pPr>
      <w:r>
        <w:rPr>
          <w:rFonts w:ascii="IRNazanin" w:hAnsi="IRNazanin" w:eastAsia="IRNazanin"/>
          <w:color w:val="111111"/>
          <w:sz w:val="28"/>
          <w:sz w:val="28"/>
          <w:szCs w:val="28"/>
          <w:rtl w:val="true"/>
          <w:lang w:bidi="fa-IR"/>
        </w:rPr>
        <w:t>کجابود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واکنش روحانیان در برابر مقاله اهانت 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استعمار سرخ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واکنش مردم در برابر مقاله اهانت 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استعمار سرخ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چگونه به بروز قیام های پی در پی تا پیروزی انقلاب اسلامی انجامید؟ </w:t>
      </w:r>
      <w:bookmarkStart w:id="202" w:name="pg3505_34757"/>
    </w:p>
    <w:p>
      <w:pPr>
        <w:pStyle w:val="Heading2"/>
        <w:numPr>
          <w:ilvl w:val="1"/>
          <w:numId w:val="1"/>
        </w:numPr>
        <w:rPr/>
      </w:pPr>
      <w:bookmarkStart w:id="203" w:name="__RefHeading___Toc3561562_2749589250"/>
      <w:bookmarkStart w:id="204" w:name="_Toc71"/>
      <w:bookmarkEnd w:id="202"/>
      <w:bookmarkEnd w:id="203"/>
      <w:r>
        <w:rPr>
          <w:rtl w:val="true"/>
        </w:rPr>
        <w:t>کتاب نامه</w:t>
      </w:r>
      <w:bookmarkEnd w:id="204"/>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سید روح اللّه، صحیفه امام، مؤسسه تنظیم و نشر آثار امام خمینی رحمه الله، سازمان چاپ و انتشارات وزارت فرهنگ و ارشاد اسلامی، تهران، چاپ سوم،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جلد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سید روح اللّه، صحیفه نور، تهران، ارشاد اسلامی،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جلد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سید روح اللّه، کوثر، تهران، موسسه تنظیم و نشر آثار امام خیمنی رحمه الله، جلد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بادامچیان، اسداللّه، شناخت انقلاب اسلامی و ریشه های آن، چاپ سوم،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چاپ آریا، انتشارت جعفری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بری دیزجی، علی و دیگران، روزها و رویدادها،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چاپ مرکز خدمات فرهنگی، انتشارات زهد، جلد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ایران در دوران معاصر، تهیه شده درگروه تاریخ دفتر برنامه ریزی و تألیف کتب 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چهارم، آموزش متوسطه عمومی، ادبیات و علوم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شرکت افست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سهامی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تهران، شرکت چاپ و نشر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دوانی، علی، نهضت روحانیون ایران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چاپ شرکت افست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سهامی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بنیاد فرهنگی امام رضا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شیرخانی، علی، حماسه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قم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چاپ اول،</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چاپ </w:t>
      </w:r>
    </w:p>
    <w:p>
      <w:pPr>
        <w:pStyle w:val="BookText"/>
        <w:rPr/>
      </w:pPr>
      <w:r>
        <w:rPr>
          <w:rFonts w:ascii="IRNazanin" w:hAnsi="IRNazanin" w:eastAsia="IRNazanin"/>
          <w:color w:val="111111"/>
          <w:sz w:val="28"/>
          <w:sz w:val="28"/>
          <w:szCs w:val="28"/>
          <w:rtl w:val="true"/>
          <w:lang w:bidi="fa-IR"/>
        </w:rPr>
        <w:t>ابلاغ، انتشارات مرکز اسناد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طالبی دارابی، ابراهیم، جایگاه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انقلاب اسلامی،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چاپ ابلاغ، انتشارات مرکز اسناد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زنجانی، عباسعلی، انقلاب اسلامی و ریشه های آن، چاپ چهارم،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چاپ دفتر نشر فرهنگ اسلامی، نشر کتاب سیاسی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فوزی، ولی اللّه، حماسه های اسلامی ملت به رهبری امام خمینی رحمه الله، چاپخانه علمیه قم، انتشارات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کرباسچی، غلام رضا، هفت هزار روز تاریخ ایران و انقلاب اسلامی، بخش خاطرات بنیاد تاریخ، چاپ اول،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نشریه انقلاب اسلامی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محدثی، جواد، روایت انقلاب، چاپ سوم،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چاپخانه سپهر،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اسناد انقلاب اسلامی، اسناد انقلاب اسلامی، چاپ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چاپ مهر، انتشارات مرکز اسناد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نهضت آزادی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قیام حماسه آفرینان قم و تبریز و دیگر شهرهای ایران، چاپ اول،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وفایی، عبدالوحید، سیمای قم، چاپ اول، تابستان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مرکز چاپ و نشر سازمان تبلیغات اسلامی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طالبی دارایی، 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چاپ ابلاغ، انتشارات مرکز اسناد انقلاب اسلامی،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طالبی دارایی، 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چاپ ابلاغ، انتشارات مرکز اسناد انقلاب اسلامی،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طالبی دارایی، 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چاپ ابلاغ، انتشارات مرکز اسناد انقلاب اسلامی،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طالبی دارایی، 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چاپ ابلاغ، انتشارات مرکز اسناد انقلاب اسلامی،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علی، دوانی، نهضت روحانیون ایران، چاپ شرکت افست، انتشارات بنیاد فرهنگی امام رضا علیه السلام،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شیرخانی، علی، حماسه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قم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چاپ ابلاغ، انتشارات مرکز اسناد انقلاب اسلامی،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تاریخ دفتر برنامه ریزی و تالیف کتب درسی، تاریخ ایران در دوران معاصر، چاپ شرکت افست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سهامی 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شرکت چاپ و نشر ایران،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در دوران معاصر،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تاریخ ایران در دوران معاصر،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در دوران معاصر،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در دوران معاصر،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در دوران معاصر،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در دوران معاصر،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حماسه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قم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نهضت آزادی ایران خارج از کشور، قیام حماسه آفرینان قم و تبریز و دیگر شهرهای ایران،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چاپ اول،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حماسه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قم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قیام حماسه آفرینان قم و تبریز و دیگر شهرهای ایران،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حماسه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قم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اسداللّه بادامچیان، شناخت انقلاب اسلامی و ریشه های آن، چاپ آریا ـ مرتضی، انتشارات جعفری،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برّی دیزجی و دیگران، روزها و رویداداها، چاپ مرکز خدمات فرهنگی، انتشارات زهد،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عبدالوحید وفایی، سیمای قم، مرکز چاپ و نشر سازمان تبلیغات اسلامی، تابستان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قم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نهضت روحانیون ایران،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روزها و رویدادها،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بخش خاطرات بنیاد تاریخ، زیر نظر غلامرضا کرباسچی، هفت هزار روز تاریخ ایران و انقلاب اسلامی، انتشارات بنیاد تاریخ انقلاب اسلامی ایران،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حماسه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قم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شناخت انقلاب اسلامی و ریشه های آن،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روزها و رویدادها،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سیمای قم،ص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؛هفت هزار روز تاریخ ایران و انقلاب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نهضت روحانیون ایران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عمید زنجانی، عباسعلی، انقلاب اسلامی و ریشه های آن، چاپ دفتر نشر فرهنگ اسلامی، نشر کتاب سیاسی،تابستان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ولی اللّه، فوزی، حماسه های اسلامی ملت، چاپخانه علمیه قم، انتشارات دارالفکر،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قیام حماسه آفرینان قم و تبریز و دیگر شهرهای ایران،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حماسه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قم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قیام حماسه آفرینان قم و تبریز و دیگر شهرهای ایران،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در دوارن معاصر،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سیمای قم،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حماسه های اسلامی ملت به رهبری امام خمینی رحمه الله،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حماسه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قم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حماسه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قم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قیام حماسه آفرینان قم و تبریز و دیگر شهرهای ایران،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حماسه</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دی قم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روزها و رویدادها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قیام حماسه آفرینان قم و تبریز و دیگر شهرهای ایران،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حماسه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قم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قیام حماسه آفرینان قم و تبریز و دیگر شهرهای ایران،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دی قم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قیام حماسه آفرینان قم و تبریز و دیگر شهرهای ایران،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حماسه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قم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حماسه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قم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حماسه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قم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قیام حماسه آفرینان قم و تبریز و دیگر شهرهای ایران،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حماسه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قم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روزها و رویدادها،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قیام حماسه آفرینان قم و تبریز و شهرهای دیگر ایران،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درانقلاب اسلامی،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حماسه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قم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قیامحماسه آفرینان قم و تبریز و شهرهای دیگر ایران،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حماسه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قم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حماسه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قم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روزها و رویدادها،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قیام حماسه آفرینان قم و تبریز و شهرهای دیگر ایران،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نهضت روحانیون ایران،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قیام حماسه آفرینان قم و تبریز و دیگر شهرهای ایران،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روزها و رویدادها،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قیام حماسه آفرینان قم و تبریز و دیگر شهرهای ایران،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قم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صحیفه امام، مؤسسه تنظیم و نشر آثار امام خمینی رحمه الله، سازمان چاپ و انتشارات وزارت فرهنگ و ارشاد اسلامی، تهران، چاپ سوم، زمستان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صحیفه امام، مؤسسه تنظیم و نشر آثار امام خمینی رحمه الله، سازمان چاپ و انتشارات وزارت فرهنگ و ارشاد اسلامی، تهران، چاپ سوم، زمستان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هزار روز تاریخ ایران و انقلاب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قم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قم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قم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قیام حماسه آفرینان قم و تبریز و دیگر شهرهای ایران،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قم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قم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دی قم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قیام حماسه آفرینان قم و تبریز و دیگر شهرهای ایران،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قم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امام خمینی رحمه الله، کوثر، مؤسسه تنظیم و نشر آثار امام خمینی رحمه الله، تهران،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امام خمینی، صحیفه نور، تهران، ارشاد اسلامی،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صحیفه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کوثر،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در انقلاب اسلامی،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حماسه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قم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در انقلاب اسلامی،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در انقلاب اسلامی،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صحیفه نور،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روزها و رویدادها،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قم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قم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هزار روز تاریخ ایران و انقلاب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قم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روحانیون ایران،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قم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قم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قم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ربذه تبعیدگاه ابوذر غفاری، صحابی دیرین رسول خدا صلی الله علیه و آله و یار وفادار امیرالمؤمنین حضرت امام علی علیه السلام بود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قم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قیام حماسه آفرینان قم و تبریز و دیگر شهرهای ایران،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ایشان در دیدار با مردم قم 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سال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روزها و رویدادها،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روزها و رویدادها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قیام حماسه آفرینان قم و تبریز و دیگر شهرهای ایران،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روزها و رویدادها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روزها و رویدادها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روزها و رویدادها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روزها و رویدادها،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اسلامی،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روزهای و رویدادهاج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قیام حماسه آفرینان قم و تبریز و شهرهای دیگر ایران،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رحمه الله،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نهضت روحانیون ایران،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قم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قم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قم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قیام حماسه آفرینان قم و تبریز و دیگر شهرهای ایران،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قم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قم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قم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قم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قم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اسناد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نهضت روحانیون، ایران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قیام حماسه آفرینان قم و تبریز و دیگر شهرهای ایران،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قم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اسناد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روایت انقلاب، تهران، چاپخانه سپهر،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image" Target="media/image2.jpeg"/><Relationship Id="rId134" Type="http://schemas.openxmlformats.org/officeDocument/2006/relationships/image" Target="media/image2.jpeg"/><Relationship Id="rId135" Type="http://schemas.openxmlformats.org/officeDocument/2006/relationships/footer" Target="footer128.xml"/><Relationship Id="rId136" Type="http://schemas.openxmlformats.org/officeDocument/2006/relationships/footnotes" Target="footnotes.xml"/><Relationship Id="rId137" Type="http://schemas.openxmlformats.org/officeDocument/2006/relationships/numbering" Target="numbering.xml"/><Relationship Id="rId138" Type="http://schemas.openxmlformats.org/officeDocument/2006/relationships/fontTable" Target="fontTable.xml"/><Relationship Id="rId139" Type="http://schemas.openxmlformats.org/officeDocument/2006/relationships/settings" Target="settings.xml"/><Relationship Id="rId1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132</Pages>
  <Words>28714</Words>
  <Characters>109587</Characters>
  <CharactersWithSpaces>137380</CharactersWithSpaces>
  <Paragraphs>1212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2026-08-18T00:23:39Z</dcterms:created>
  <dc:creator>ghaemiyeh.com</dc:creator>
  <dc:description/>
  <dc:language>en-US</dc:language>
  <cp:lastModifiedBy/>
  <dcterms:modified xsi:type="dcterms:W3CDTF">2026-08-18T03:53:57Z</dcterms:modified>
  <cp:revision>1</cp:revision>
  <dc:subject/>
  <dc:title>آذرخش انقلاب ویژه نامه قیام 19 دی</dc:title>
</cp:coreProperties>
</file>

<file path=docProps/custom.xml><?xml version="1.0" encoding="utf-8"?>
<Properties xmlns="http://schemas.openxmlformats.org/officeDocument/2006/custom-properties" xmlns:vt="http://schemas.openxmlformats.org/officeDocument/2006/docPropsVTypes"/>
</file>