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گفتگوی تمدن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3231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93233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93235_3804643083">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393237_3804643083">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393239_3804643083">
            <w:r>
              <w:rPr>
                <w:webHidden/>
                <w:rStyle w:val="IndexLink"/>
                <w:rtl w:val="true"/>
              </w:rPr>
              <w:t xml:space="preserve">فصل اوّل </w:t>
            </w:r>
            <w:r>
              <w:rPr>
                <w:rStyle w:val="IndexLink"/>
                <w:rtl w:val="true"/>
              </w:rPr>
              <w:t xml:space="preserve">: </w:t>
            </w:r>
            <w:r>
              <w:rPr>
                <w:rStyle w:val="IndexLink"/>
                <w:rtl w:val="true"/>
              </w:rPr>
              <w:t>فن گفتگو</w:t>
            </w:r>
            <w:r>
              <w:rPr>
                <w:rStyle w:val="IndexLink"/>
                <w:rtl w:val="true"/>
              </w:rPr>
              <w:tab/>
            </w:r>
            <w:r>
              <w:rPr>
                <w:rStyle w:val="IndexLink"/>
              </w:rPr>
              <w:t>31</w:t>
            </w:r>
          </w:hyperlink>
        </w:p>
        <w:p>
          <w:pPr>
            <w:pStyle w:val="Contents2"/>
            <w:tabs>
              <w:tab w:val="clear" w:pos="8743"/>
              <w:tab w:val="right" w:pos="9026" w:leader="dot"/>
            </w:tabs>
            <w:rPr/>
          </w:pPr>
          <w:hyperlink w:anchor="__RefHeading___Toc393241_3804643083">
            <w:r>
              <w:rPr>
                <w:webHidden/>
                <w:rStyle w:val="IndexLink"/>
                <w:rtl w:val="true"/>
              </w:rPr>
              <w:t xml:space="preserve">فصل دوم </w:t>
            </w:r>
            <w:r>
              <w:rPr>
                <w:rStyle w:val="IndexLink"/>
                <w:rtl w:val="true"/>
              </w:rPr>
              <w:t xml:space="preserve">: </w:t>
            </w:r>
            <w:r>
              <w:rPr>
                <w:rStyle w:val="IndexLink"/>
                <w:rtl w:val="true"/>
              </w:rPr>
              <w:t>آداب گفتگو</w:t>
            </w:r>
            <w:r>
              <w:rPr>
                <w:rStyle w:val="IndexLink"/>
                <w:rtl w:val="true"/>
              </w:rPr>
              <w:tab/>
            </w:r>
            <w:r>
              <w:rPr>
                <w:rStyle w:val="IndexLink"/>
              </w:rPr>
              <w:t>56</w:t>
            </w:r>
          </w:hyperlink>
        </w:p>
        <w:p>
          <w:pPr>
            <w:pStyle w:val="Contents3"/>
            <w:tabs>
              <w:tab w:val="clear" w:pos="8459"/>
              <w:tab w:val="right" w:pos="9026" w:leader="dot"/>
            </w:tabs>
            <w:rPr/>
          </w:pPr>
          <w:hyperlink w:anchor="__RefHeading___Toc393243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نگاه كردن به سخن ، نه به گوينده آن</w:t>
            </w:r>
            <w:r>
              <w:rPr>
                <w:rStyle w:val="IndexLink"/>
                <w:rtl w:val="true"/>
              </w:rPr>
              <w:tab/>
            </w:r>
            <w:r>
              <w:rPr>
                <w:rStyle w:val="IndexLink"/>
              </w:rPr>
              <w:t>56</w:t>
            </w:r>
          </w:hyperlink>
        </w:p>
        <w:p>
          <w:pPr>
            <w:pStyle w:val="Contents3"/>
            <w:tabs>
              <w:tab w:val="clear" w:pos="8459"/>
              <w:tab w:val="right" w:pos="9026" w:leader="dot"/>
            </w:tabs>
            <w:rPr/>
          </w:pPr>
          <w:hyperlink w:anchor="__RefHeading___Toc393245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پيروى دانش</w:t>
            </w:r>
            <w:r>
              <w:rPr>
                <w:rStyle w:val="IndexLink"/>
                <w:rtl w:val="true"/>
              </w:rPr>
              <w:tab/>
            </w:r>
            <w:r>
              <w:rPr>
                <w:rStyle w:val="IndexLink"/>
              </w:rPr>
              <w:t>57</w:t>
            </w:r>
          </w:hyperlink>
        </w:p>
        <w:p>
          <w:pPr>
            <w:pStyle w:val="Contents3"/>
            <w:tabs>
              <w:tab w:val="clear" w:pos="8459"/>
              <w:tab w:val="right" w:pos="9026" w:leader="dot"/>
            </w:tabs>
            <w:rPr/>
          </w:pPr>
          <w:hyperlink w:anchor="__RefHeading___Toc393247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اهتمام به ناشناخته ها</w:t>
            </w:r>
            <w:r>
              <w:rPr>
                <w:rStyle w:val="IndexLink"/>
                <w:rtl w:val="true"/>
              </w:rPr>
              <w:tab/>
            </w:r>
            <w:r>
              <w:rPr>
                <w:rStyle w:val="IndexLink"/>
              </w:rPr>
              <w:t>64</w:t>
            </w:r>
          </w:hyperlink>
        </w:p>
        <w:p>
          <w:pPr>
            <w:pStyle w:val="Contents3"/>
            <w:tabs>
              <w:tab w:val="clear" w:pos="8459"/>
              <w:tab w:val="right" w:pos="9026" w:leader="dot"/>
            </w:tabs>
            <w:rPr/>
          </w:pPr>
          <w:hyperlink w:anchor="__RefHeading___Toc393249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يارى جويى از حقيقت</w:t>
            </w:r>
            <w:r>
              <w:rPr>
                <w:rStyle w:val="IndexLink"/>
                <w:rtl w:val="true"/>
              </w:rPr>
              <w:tab/>
            </w:r>
            <w:r>
              <w:rPr>
                <w:rStyle w:val="IndexLink"/>
              </w:rPr>
              <w:t>64</w:t>
            </w:r>
          </w:hyperlink>
        </w:p>
        <w:p>
          <w:pPr>
            <w:pStyle w:val="Contents3"/>
            <w:tabs>
              <w:tab w:val="clear" w:pos="8459"/>
              <w:tab w:val="right" w:pos="9026" w:leader="dot"/>
            </w:tabs>
            <w:rPr/>
          </w:pPr>
          <w:hyperlink w:anchor="__RefHeading___Toc393251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رهنمودجويى از قرآن و سنّت</w:t>
            </w:r>
            <w:r>
              <w:rPr>
                <w:rStyle w:val="IndexLink"/>
                <w:rtl w:val="true"/>
              </w:rPr>
              <w:tab/>
            </w:r>
            <w:r>
              <w:rPr>
                <w:rStyle w:val="IndexLink"/>
              </w:rPr>
              <w:t>66</w:t>
            </w:r>
          </w:hyperlink>
        </w:p>
        <w:p>
          <w:pPr>
            <w:pStyle w:val="Contents3"/>
            <w:tabs>
              <w:tab w:val="clear" w:pos="8459"/>
              <w:tab w:val="right" w:pos="9026" w:leader="dot"/>
            </w:tabs>
            <w:rPr/>
          </w:pPr>
          <w:hyperlink w:anchor="__RefHeading___Toc393253_3804643083">
            <w:r>
              <w:rPr>
                <w:webHidden/>
                <w:rStyle w:val="IndexLink"/>
                <w:rtl w:val="true"/>
              </w:rPr>
              <w:t>چگونگى بهره گيرى از قرآن در گفتمان</w:t>
            </w:r>
            <w:r>
              <w:rPr>
                <w:rStyle w:val="IndexLink"/>
                <w:rtl w:val="true"/>
              </w:rPr>
              <w:tab/>
            </w:r>
            <w:r>
              <w:rPr>
                <w:rStyle w:val="IndexLink"/>
              </w:rPr>
              <w:t>67</w:t>
            </w:r>
          </w:hyperlink>
        </w:p>
        <w:p>
          <w:pPr>
            <w:pStyle w:val="Contents3"/>
            <w:tabs>
              <w:tab w:val="clear" w:pos="8459"/>
              <w:tab w:val="right" w:pos="9026" w:leader="dot"/>
            </w:tabs>
            <w:rPr/>
          </w:pPr>
          <w:hyperlink w:anchor="__RefHeading___Toc393255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راستى</w:t>
            </w:r>
            <w:r>
              <w:rPr>
                <w:rStyle w:val="IndexLink"/>
                <w:rtl w:val="true"/>
              </w:rPr>
              <w:tab/>
            </w:r>
            <w:r>
              <w:rPr>
                <w:rStyle w:val="IndexLink"/>
              </w:rPr>
              <w:t>72</w:t>
            </w:r>
          </w:hyperlink>
        </w:p>
        <w:p>
          <w:pPr>
            <w:pStyle w:val="Contents3"/>
            <w:tabs>
              <w:tab w:val="clear" w:pos="8459"/>
              <w:tab w:val="right" w:pos="9026" w:leader="dot"/>
            </w:tabs>
            <w:rPr/>
          </w:pPr>
          <w:hyperlink w:anchor="__RefHeading___Toc393257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يارى جويى از خدا</w:t>
            </w:r>
            <w:r>
              <w:rPr>
                <w:rStyle w:val="IndexLink"/>
                <w:rtl w:val="true"/>
              </w:rPr>
              <w:tab/>
            </w:r>
            <w:r>
              <w:rPr>
                <w:rStyle w:val="IndexLink"/>
              </w:rPr>
              <w:t>72</w:t>
            </w:r>
          </w:hyperlink>
        </w:p>
        <w:p>
          <w:pPr>
            <w:pStyle w:val="Contents2"/>
            <w:tabs>
              <w:tab w:val="clear" w:pos="8743"/>
              <w:tab w:val="right" w:pos="9026" w:leader="dot"/>
            </w:tabs>
            <w:rPr/>
          </w:pPr>
          <w:hyperlink w:anchor="__RefHeading___Toc393259_3804643083">
            <w:r>
              <w:rPr>
                <w:webHidden/>
                <w:rStyle w:val="IndexLink"/>
                <w:rtl w:val="true"/>
              </w:rPr>
              <w:t xml:space="preserve">فصل سوم </w:t>
            </w:r>
            <w:r>
              <w:rPr>
                <w:rStyle w:val="IndexLink"/>
                <w:rtl w:val="true"/>
              </w:rPr>
              <w:t xml:space="preserve">: </w:t>
            </w:r>
            <w:r>
              <w:rPr>
                <w:rStyle w:val="IndexLink"/>
                <w:rtl w:val="true"/>
              </w:rPr>
              <w:t>آفت هاى گفتمان</w:t>
            </w:r>
            <w:r>
              <w:rPr>
                <w:rStyle w:val="IndexLink"/>
                <w:rtl w:val="true"/>
              </w:rPr>
              <w:tab/>
            </w:r>
            <w:r>
              <w:rPr>
                <w:rStyle w:val="IndexLink"/>
              </w:rPr>
              <w:t>76</w:t>
            </w:r>
          </w:hyperlink>
        </w:p>
        <w:p>
          <w:pPr>
            <w:pStyle w:val="Contents3"/>
            <w:tabs>
              <w:tab w:val="clear" w:pos="8459"/>
              <w:tab w:val="right" w:pos="9026" w:leader="dot"/>
            </w:tabs>
            <w:rPr/>
          </w:pPr>
          <w:hyperlink w:anchor="__RefHeading___Toc393261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پيروى از گمان</w:t>
            </w:r>
            <w:r>
              <w:rPr>
                <w:rStyle w:val="IndexLink"/>
                <w:rtl w:val="true"/>
              </w:rPr>
              <w:tab/>
            </w:r>
            <w:r>
              <w:rPr>
                <w:rStyle w:val="IndexLink"/>
              </w:rPr>
              <w:t>76</w:t>
            </w:r>
          </w:hyperlink>
        </w:p>
        <w:p>
          <w:pPr>
            <w:pStyle w:val="Contents3"/>
            <w:tabs>
              <w:tab w:val="clear" w:pos="8459"/>
              <w:tab w:val="right" w:pos="9026" w:leader="dot"/>
            </w:tabs>
            <w:rPr/>
          </w:pPr>
          <w:hyperlink w:anchor="__RefHeading___Toc393263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هواهاى نفسانى</w:t>
            </w:r>
            <w:r>
              <w:rPr>
                <w:rStyle w:val="IndexLink"/>
                <w:rtl w:val="true"/>
              </w:rPr>
              <w:tab/>
            </w:r>
            <w:r>
              <w:rPr>
                <w:rStyle w:val="IndexLink"/>
              </w:rPr>
              <w:t>78</w:t>
            </w:r>
          </w:hyperlink>
        </w:p>
        <w:p>
          <w:pPr>
            <w:pStyle w:val="Contents3"/>
            <w:tabs>
              <w:tab w:val="clear" w:pos="8459"/>
              <w:tab w:val="right" w:pos="9026" w:leader="dot"/>
            </w:tabs>
            <w:rPr/>
          </w:pPr>
          <w:hyperlink w:anchor="__RefHeading___Toc393265_3804643083">
            <w:r>
              <w:rPr>
                <w:webHidden/>
                <w:rStyle w:val="IndexLink"/>
              </w:rPr>
              <w:t>۳</w:t>
            </w:r>
            <w:r>
              <w:rPr>
                <w:rStyle w:val="IndexLink"/>
                <w:rtl w:val="true"/>
              </w:rPr>
              <w:t xml:space="preserve"> </w:t>
            </w:r>
            <w:r>
              <w:rPr>
                <w:rStyle w:val="IndexLink"/>
                <w:rtl w:val="true"/>
              </w:rPr>
              <w:t xml:space="preserve">/ </w:t>
            </w:r>
            <w:r>
              <w:rPr>
                <w:rStyle w:val="IndexLink"/>
              </w:rPr>
              <w:t>۳۰</w:t>
            </w:r>
            <w:r>
              <w:rPr>
                <w:rStyle w:val="IndexLink"/>
                <w:rtl w:val="true"/>
              </w:rPr>
              <w:t>تقليد</w:t>
            </w:r>
            <w:r>
              <w:rPr>
                <w:rStyle w:val="IndexLink"/>
                <w:rtl w:val="true"/>
              </w:rPr>
              <w:tab/>
            </w:r>
            <w:r>
              <w:rPr>
                <w:rStyle w:val="IndexLink"/>
              </w:rPr>
              <w:t>80</w:t>
            </w:r>
          </w:hyperlink>
        </w:p>
        <w:p>
          <w:pPr>
            <w:pStyle w:val="Contents3"/>
            <w:tabs>
              <w:tab w:val="clear" w:pos="8459"/>
              <w:tab w:val="right" w:pos="9026" w:leader="dot"/>
            </w:tabs>
            <w:rPr/>
          </w:pPr>
          <w:hyperlink w:anchor="__RefHeading___Toc393267_3804643083">
            <w:r>
              <w:rPr>
                <w:webHidden/>
                <w:rStyle w:val="IndexLink"/>
              </w:rPr>
              <w:t>۳</w:t>
            </w:r>
            <w:r>
              <w:rPr>
                <w:rStyle w:val="IndexLink"/>
                <w:rtl w:val="true"/>
              </w:rPr>
              <w:t xml:space="preserve"> </w:t>
            </w:r>
            <w:r>
              <w:rPr>
                <w:rStyle w:val="IndexLink"/>
                <w:rtl w:val="true"/>
              </w:rPr>
              <w:t xml:space="preserve">/ </w:t>
            </w:r>
            <w:r>
              <w:rPr>
                <w:rStyle w:val="IndexLink"/>
              </w:rPr>
              <w:t>۴۱</w:t>
            </w:r>
            <w:r>
              <w:rPr>
                <w:rStyle w:val="IndexLink"/>
                <w:rtl w:val="true"/>
              </w:rPr>
              <w:t>جدالگرى</w:t>
            </w:r>
            <w:r>
              <w:rPr>
                <w:rStyle w:val="IndexLink"/>
                <w:rtl w:val="true"/>
              </w:rPr>
              <w:tab/>
            </w:r>
            <w:r>
              <w:rPr>
                <w:rStyle w:val="IndexLink"/>
              </w:rPr>
              <w:t>84</w:t>
            </w:r>
          </w:hyperlink>
        </w:p>
        <w:p>
          <w:pPr>
            <w:pStyle w:val="Contents3"/>
            <w:tabs>
              <w:tab w:val="clear" w:pos="8459"/>
              <w:tab w:val="right" w:pos="9026" w:leader="dot"/>
            </w:tabs>
            <w:rPr/>
          </w:pPr>
          <w:hyperlink w:anchor="__RefHeading___Toc393269_3804643083">
            <w:r>
              <w:rPr>
                <w:webHidden/>
                <w:rStyle w:val="IndexLink"/>
              </w:rPr>
              <w:t>۳</w:t>
            </w:r>
            <w:r>
              <w:rPr>
                <w:rStyle w:val="IndexLink"/>
                <w:rtl w:val="true"/>
              </w:rPr>
              <w:t xml:space="preserve"> </w:t>
            </w:r>
            <w:r>
              <w:rPr>
                <w:rStyle w:val="IndexLink"/>
                <w:rtl w:val="true"/>
              </w:rPr>
              <w:t xml:space="preserve">/ </w:t>
            </w:r>
            <w:r>
              <w:rPr>
                <w:rStyle w:val="IndexLink"/>
              </w:rPr>
              <w:t>۵۲</w:t>
            </w:r>
            <w:r>
              <w:rPr>
                <w:rStyle w:val="IndexLink"/>
                <w:rtl w:val="true"/>
              </w:rPr>
              <w:t>دشمنى</w:t>
            </w:r>
            <w:r>
              <w:rPr>
                <w:rStyle w:val="IndexLink"/>
                <w:rtl w:val="true"/>
              </w:rPr>
              <w:tab/>
            </w:r>
            <w:r>
              <w:rPr>
                <w:rStyle w:val="IndexLink"/>
              </w:rPr>
              <w:t>96</w:t>
            </w:r>
          </w:hyperlink>
        </w:p>
        <w:p>
          <w:pPr>
            <w:pStyle w:val="Contents3"/>
            <w:tabs>
              <w:tab w:val="clear" w:pos="8459"/>
              <w:tab w:val="right" w:pos="9026" w:leader="dot"/>
            </w:tabs>
            <w:rPr/>
          </w:pPr>
          <w:hyperlink w:anchor="__RefHeading___Toc393271_3804643083">
            <w:r>
              <w:rPr>
                <w:webHidden/>
                <w:rStyle w:val="IndexLink"/>
              </w:rPr>
              <w:t>۳</w:t>
            </w:r>
            <w:r>
              <w:rPr>
                <w:rStyle w:val="IndexLink"/>
                <w:rtl w:val="true"/>
              </w:rPr>
              <w:t xml:space="preserve"> </w:t>
            </w:r>
            <w:r>
              <w:rPr>
                <w:rStyle w:val="IndexLink"/>
                <w:rtl w:val="true"/>
              </w:rPr>
              <w:t xml:space="preserve">/ </w:t>
            </w:r>
            <w:r>
              <w:rPr>
                <w:rStyle w:val="IndexLink"/>
              </w:rPr>
              <w:t>۶۳</w:t>
            </w:r>
            <w:r>
              <w:rPr>
                <w:rStyle w:val="IndexLink"/>
                <w:rtl w:val="true"/>
              </w:rPr>
              <w:t>خشم</w:t>
            </w:r>
            <w:r>
              <w:rPr>
                <w:rStyle w:val="IndexLink"/>
                <w:rtl w:val="true"/>
              </w:rPr>
              <w:tab/>
            </w:r>
            <w:r>
              <w:rPr>
                <w:rStyle w:val="IndexLink"/>
              </w:rPr>
              <w:t>96</w:t>
            </w:r>
          </w:hyperlink>
        </w:p>
        <w:p>
          <w:pPr>
            <w:pStyle w:val="Contents3"/>
            <w:tabs>
              <w:tab w:val="clear" w:pos="8459"/>
              <w:tab w:val="right" w:pos="9026" w:leader="dot"/>
            </w:tabs>
            <w:rPr/>
          </w:pPr>
          <w:hyperlink w:anchor="__RefHeading___Toc393273_3804643083">
            <w:r>
              <w:rPr>
                <w:webHidden/>
                <w:rStyle w:val="IndexLink"/>
              </w:rPr>
              <w:t>۳</w:t>
            </w:r>
            <w:r>
              <w:rPr>
                <w:rStyle w:val="IndexLink"/>
                <w:rtl w:val="true"/>
              </w:rPr>
              <w:t xml:space="preserve"> </w:t>
            </w:r>
            <w:r>
              <w:rPr>
                <w:rStyle w:val="IndexLink"/>
                <w:rtl w:val="true"/>
              </w:rPr>
              <w:t xml:space="preserve">/ </w:t>
            </w:r>
            <w:r>
              <w:rPr>
                <w:rStyle w:val="IndexLink"/>
              </w:rPr>
              <w:t>۷۴</w:t>
            </w:r>
            <w:r>
              <w:rPr>
                <w:rStyle w:val="IndexLink"/>
                <w:rtl w:val="true"/>
              </w:rPr>
              <w:t>يارى جويى از باطل</w:t>
            </w:r>
            <w:r>
              <w:rPr>
                <w:rStyle w:val="IndexLink"/>
                <w:rtl w:val="true"/>
              </w:rPr>
              <w:tab/>
            </w:r>
            <w:r>
              <w:rPr>
                <w:rStyle w:val="IndexLink"/>
              </w:rPr>
              <w:t>98</w:t>
            </w:r>
          </w:hyperlink>
        </w:p>
        <w:p>
          <w:pPr>
            <w:pStyle w:val="Contents2"/>
            <w:tabs>
              <w:tab w:val="clear" w:pos="8743"/>
              <w:tab w:val="right" w:pos="9026" w:leader="dot"/>
            </w:tabs>
            <w:rPr/>
          </w:pPr>
          <w:hyperlink w:anchor="__RefHeading___Toc393275_3804643083">
            <w:r>
              <w:rPr>
                <w:webHidden/>
                <w:rStyle w:val="IndexLink"/>
                <w:rtl w:val="true"/>
              </w:rPr>
              <w:t xml:space="preserve">فصل چهارم </w:t>
            </w:r>
            <w:r>
              <w:rPr>
                <w:rStyle w:val="IndexLink"/>
                <w:rtl w:val="true"/>
              </w:rPr>
              <w:t xml:space="preserve">: </w:t>
            </w:r>
            <w:r>
              <w:rPr>
                <w:rStyle w:val="IndexLink"/>
                <w:rtl w:val="true"/>
              </w:rPr>
              <w:t>احكام گفتمان</w:t>
            </w:r>
            <w:r>
              <w:rPr>
                <w:rStyle w:val="IndexLink"/>
                <w:rtl w:val="true"/>
              </w:rPr>
              <w:tab/>
            </w:r>
            <w:r>
              <w:rPr>
                <w:rStyle w:val="IndexLink"/>
              </w:rPr>
              <w:t>102</w:t>
            </w:r>
          </w:hyperlink>
        </w:p>
        <w:p>
          <w:pPr>
            <w:pStyle w:val="Contents3"/>
            <w:tabs>
              <w:tab w:val="clear" w:pos="8459"/>
              <w:tab w:val="right" w:pos="9026" w:leader="dot"/>
            </w:tabs>
            <w:rPr/>
          </w:pPr>
          <w:hyperlink w:anchor="__RefHeading___Toc393277_3804643083">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گفتمان شايسته</w:t>
            </w:r>
            <w:r>
              <w:rPr>
                <w:rStyle w:val="IndexLink"/>
                <w:rtl w:val="true"/>
              </w:rPr>
              <w:tab/>
            </w:r>
            <w:r>
              <w:rPr>
                <w:rStyle w:val="IndexLink"/>
              </w:rPr>
              <w:t>102</w:t>
            </w:r>
          </w:hyperlink>
        </w:p>
        <w:p>
          <w:pPr>
            <w:pStyle w:val="Contents3"/>
            <w:tabs>
              <w:tab w:val="clear" w:pos="8459"/>
              <w:tab w:val="right" w:pos="9026" w:leader="dot"/>
            </w:tabs>
            <w:rPr/>
          </w:pPr>
          <w:hyperlink w:anchor="__RefHeading___Toc393279_3804643083">
            <w:r>
              <w:rPr>
                <w:webHidden/>
                <w:rStyle w:val="IndexLink"/>
              </w:rPr>
              <w:t>۴</w:t>
            </w:r>
            <w:r>
              <w:rPr>
                <w:rStyle w:val="IndexLink"/>
                <w:rtl w:val="true"/>
              </w:rPr>
              <w:t xml:space="preserve"> </w:t>
            </w:r>
            <w:r>
              <w:rPr>
                <w:rStyle w:val="IndexLink"/>
                <w:rtl w:val="true"/>
              </w:rPr>
              <w:t xml:space="preserve">/ </w:t>
            </w:r>
            <w:r>
              <w:rPr>
                <w:rStyle w:val="IndexLink"/>
              </w:rPr>
              <w:t>۲۶</w:t>
            </w:r>
            <w:r>
              <w:rPr>
                <w:rStyle w:val="IndexLink"/>
                <w:rtl w:val="true"/>
              </w:rPr>
              <w:t>گفتمان نكوهشبار</w:t>
            </w:r>
            <w:r>
              <w:rPr>
                <w:rStyle w:val="IndexLink"/>
                <w:rtl w:val="true"/>
              </w:rPr>
              <w:tab/>
            </w:r>
            <w:r>
              <w:rPr>
                <w:rStyle w:val="IndexLink"/>
              </w:rPr>
              <w:t>114</w:t>
            </w:r>
          </w:hyperlink>
        </w:p>
        <w:p>
          <w:pPr>
            <w:pStyle w:val="Contents4"/>
            <w:tabs>
              <w:tab w:val="clear" w:pos="8176"/>
              <w:tab w:val="right" w:pos="9026" w:leader="dot"/>
            </w:tabs>
            <w:rPr/>
          </w:pPr>
          <w:hyperlink w:anchor="__RefHeading___Toc393281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جدال در قرآن</w:t>
            </w:r>
            <w:r>
              <w:rPr>
                <w:rStyle w:val="IndexLink"/>
                <w:rtl w:val="true"/>
              </w:rPr>
              <w:tab/>
            </w:r>
            <w:r>
              <w:rPr>
                <w:rStyle w:val="IndexLink"/>
              </w:rPr>
              <w:t>114</w:t>
            </w:r>
          </w:hyperlink>
        </w:p>
        <w:p>
          <w:pPr>
            <w:pStyle w:val="Contents4"/>
            <w:tabs>
              <w:tab w:val="clear" w:pos="8176"/>
              <w:tab w:val="right" w:pos="9026" w:leader="dot"/>
            </w:tabs>
            <w:rPr/>
          </w:pPr>
          <w:hyperlink w:anchor="__RefHeading___Toc393283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جدال در دين</w:t>
            </w:r>
            <w:r>
              <w:rPr>
                <w:rStyle w:val="IndexLink"/>
                <w:rtl w:val="true"/>
              </w:rPr>
              <w:tab/>
            </w:r>
            <w:r>
              <w:rPr>
                <w:rStyle w:val="IndexLink"/>
              </w:rPr>
              <w:t>118</w:t>
            </w:r>
          </w:hyperlink>
        </w:p>
        <w:p>
          <w:pPr>
            <w:pStyle w:val="Contents4"/>
            <w:tabs>
              <w:tab w:val="clear" w:pos="8176"/>
              <w:tab w:val="right" w:pos="9026" w:leader="dot"/>
            </w:tabs>
            <w:rPr/>
          </w:pPr>
          <w:hyperlink w:anchor="__RefHeading___Toc393285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جدالگرى در چيزهاى غيرقابل شناسايى</w:t>
            </w:r>
            <w:r>
              <w:rPr>
                <w:rStyle w:val="IndexLink"/>
                <w:rtl w:val="true"/>
              </w:rPr>
              <w:tab/>
            </w:r>
            <w:r>
              <w:rPr>
                <w:rStyle w:val="IndexLink"/>
              </w:rPr>
              <w:t>126</w:t>
            </w:r>
          </w:hyperlink>
        </w:p>
        <w:p>
          <w:pPr>
            <w:pStyle w:val="Contents4"/>
            <w:tabs>
              <w:tab w:val="clear" w:pos="8176"/>
              <w:tab w:val="right" w:pos="9026" w:leader="dot"/>
            </w:tabs>
            <w:rPr/>
          </w:pPr>
          <w:hyperlink w:anchor="__RefHeading___Toc393287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آنانى كه مجادله با آنان نارواست</w:t>
            </w:r>
            <w:r>
              <w:rPr>
                <w:rStyle w:val="IndexLink"/>
                <w:rtl w:val="true"/>
              </w:rPr>
              <w:tab/>
            </w:r>
            <w:r>
              <w:rPr>
                <w:rStyle w:val="IndexLink"/>
              </w:rPr>
              <w:t>130</w:t>
            </w:r>
          </w:hyperlink>
        </w:p>
        <w:p>
          <w:pPr>
            <w:pStyle w:val="Contents2"/>
            <w:tabs>
              <w:tab w:val="clear" w:pos="8743"/>
              <w:tab w:val="right" w:pos="9026" w:leader="dot"/>
            </w:tabs>
            <w:rPr/>
          </w:pPr>
          <w:hyperlink w:anchor="__RefHeading___Toc393289_3804643083">
            <w:r>
              <w:rPr>
                <w:webHidden/>
                <w:rStyle w:val="IndexLink"/>
                <w:rtl w:val="true"/>
              </w:rPr>
              <w:t xml:space="preserve">فصل پنجم </w:t>
            </w:r>
            <w:r>
              <w:rPr>
                <w:rStyle w:val="IndexLink"/>
                <w:rtl w:val="true"/>
              </w:rPr>
              <w:t xml:space="preserve">: </w:t>
            </w:r>
            <w:r>
              <w:rPr>
                <w:rStyle w:val="IndexLink"/>
                <w:rtl w:val="true"/>
              </w:rPr>
              <w:t>نمونه هايى از گفتگوها</w:t>
            </w:r>
            <w:r>
              <w:rPr>
                <w:rStyle w:val="IndexLink"/>
                <w:rtl w:val="true"/>
              </w:rPr>
              <w:tab/>
            </w:r>
            <w:r>
              <w:rPr>
                <w:rStyle w:val="IndexLink"/>
              </w:rPr>
              <w:t>138</w:t>
            </w:r>
          </w:hyperlink>
        </w:p>
        <w:p>
          <w:pPr>
            <w:pStyle w:val="Contents3"/>
            <w:tabs>
              <w:tab w:val="clear" w:pos="8459"/>
              <w:tab w:val="right" w:pos="9026" w:leader="dot"/>
            </w:tabs>
            <w:rPr/>
          </w:pPr>
          <w:hyperlink w:anchor="__RefHeading___Toc393291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نمونه هايى از گفتمان پيامبران</w:t>
            </w:r>
            <w:r>
              <w:rPr>
                <w:rStyle w:val="IndexLink"/>
                <w:rtl w:val="true"/>
              </w:rPr>
              <w:tab/>
            </w:r>
            <w:r>
              <w:rPr>
                <w:rStyle w:val="IndexLink"/>
              </w:rPr>
              <w:t>138</w:t>
            </w:r>
          </w:hyperlink>
        </w:p>
        <w:p>
          <w:pPr>
            <w:pStyle w:val="Contents3"/>
            <w:tabs>
              <w:tab w:val="clear" w:pos="8459"/>
              <w:tab w:val="right" w:pos="9026" w:leader="dot"/>
            </w:tabs>
            <w:rPr/>
          </w:pPr>
          <w:hyperlink w:anchor="__RefHeading___Toc393293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نمونه هايى از گفتمان پيامبر خاتم</w:t>
            </w:r>
            <w:r>
              <w:rPr>
                <w:rStyle w:val="IndexLink"/>
                <w:rtl w:val="true"/>
              </w:rPr>
              <w:tab/>
            </w:r>
            <w:r>
              <w:rPr>
                <w:rStyle w:val="IndexLink"/>
              </w:rPr>
              <w:t>157</w:t>
            </w:r>
          </w:hyperlink>
        </w:p>
        <w:p>
          <w:pPr>
            <w:pStyle w:val="Contents3"/>
            <w:tabs>
              <w:tab w:val="clear" w:pos="8459"/>
              <w:tab w:val="right" w:pos="9026" w:leader="dot"/>
            </w:tabs>
            <w:rPr/>
          </w:pPr>
          <w:hyperlink w:anchor="__RefHeading___Toc393295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نمونه هايى از گفتمان اهل بيت</w:t>
            </w:r>
            <w:r>
              <w:rPr>
                <w:rStyle w:val="IndexLink"/>
                <w:rtl w:val="true"/>
              </w:rPr>
              <w:tab/>
            </w:r>
            <w:r>
              <w:rPr>
                <w:rStyle w:val="IndexLink"/>
              </w:rPr>
              <w:t>234</w:t>
            </w:r>
          </w:hyperlink>
        </w:p>
        <w:p>
          <w:pPr>
            <w:pStyle w:val="Contents3"/>
            <w:tabs>
              <w:tab w:val="clear" w:pos="8459"/>
              <w:tab w:val="right" w:pos="9026" w:leader="dot"/>
            </w:tabs>
            <w:rPr/>
          </w:pPr>
          <w:hyperlink w:anchor="__RefHeading___Toc393297_3804643083">
            <w:r>
              <w:rPr>
                <w:webHidden/>
                <w:rStyle w:val="IndexLink"/>
                <w:rtl w:val="true"/>
              </w:rPr>
              <w:t>فهرست منابع تحقيق</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65_23900"/>
      <w:bookmarkStart w:id="1" w:name="pg2165_23900"/>
      <w:bookmarkEnd w:id="1"/>
    </w:p>
    <w:p>
      <w:pPr>
        <w:pStyle w:val="Heading2"/>
        <w:numPr>
          <w:ilvl w:val="1"/>
          <w:numId w:val="1"/>
        </w:numPr>
        <w:rPr/>
      </w:pPr>
      <w:bookmarkStart w:id="2" w:name="pg2165_23900"/>
      <w:bookmarkStart w:id="3" w:name="__RefHeading___Toc393231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 شهري،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۱۳۲۵</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محمدي ري شهري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سازمان چاپ و نشر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همچنين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 تمدنها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w:t>
      </w:r>
      <w:r>
        <w:rPr>
          <w:rFonts w:ascii="IRNazanin" w:hAnsi="IRNazanin" w:eastAsia="IRNazanin"/>
          <w:color w:val="111111"/>
          <w:sz w:val="28"/>
          <w:sz w:val="28"/>
          <w:szCs w:val="28"/>
          <w:lang w:bidi="fa-IR"/>
        </w:rPr>
        <w:t>۲۲۷۰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۱۳۰۹۵۵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3233_3804643083"/>
      <w:bookmarkStart w:id="6" w:name="_Toc2"/>
      <w:bookmarkEnd w:id="5"/>
      <w:r>
        <w:rPr>
          <w:rtl w:val="true"/>
        </w:rPr>
        <w:t>اشاره</w:t>
      </w:r>
      <w:bookmarkStart w:id="7" w:name="pg2165_23910"/>
      <w:bookmarkEnd w:id="6"/>
    </w:p>
    <w:p>
      <w:pPr>
        <w:pStyle w:val="Heading2"/>
        <w:numPr>
          <w:ilvl w:val="1"/>
          <w:numId w:val="1"/>
        </w:numPr>
        <w:rPr/>
      </w:pPr>
      <w:bookmarkStart w:id="8" w:name="__RefHeading___Toc393235_3804643083"/>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 xml:space="preserve">مقدمهالحمدللّه ربّ العالمين والصلاة والسلام على عبده المصطفى محمّد و آله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گفتگوى تمدن هاسال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ميلادى سال گفتگوى تمدن هاست كه نامگذارى آن ، بنا بر پيشنهاد رياست محترم جمهورى اسلامى ايران و موافقت سازمان ملل متّحد ،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نامگذارى ، روشن مى كند كه هدف و شيوه گفتگوى تمدن ها ، يكى از مباحث جدّى در فرهنگ قرن بيستم به شمار مى آيد؛ بويژه آن كه چنين نامگذارى اى پيشنهاد نظامى است كه ريشه هاى آن از انقلاب فرهنگى ژرفى به نام اسلام ، مايه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تبيين ديدگاه اسلام درباره گفتگوى تمدن ها ، موضوع مهمّى براى كسانى است كه به اين رويكرد فرهنگى قرن ، توجّه كرده ، به آن 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هفتمين مجلّد مستقل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ميزان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پاسخگويى به اين نياز تازه ، تقديم خوانندگان مى گردد و اميد است در راستاى تبيين پيشنهاد سازنده اى كه رياست محترم جمهورى اسلامى ايران جناب آقاى سيد محمّد خاتمى ارائه كردند ، سودمند باشد و در گشودن گره كار ، مؤثّر واقع گردد و در تقويت بنيان هاى انسجام و سازگارى جهانى و بويژه جهان اسلام ، مفيد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اميد كه جهان ، از راهنمايى هاى زندگى بخش اسلام ، در جهت حركت به سوى تمدن برتر ، الهام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تقدير خود را به تمام برادران بزرگوارى تقديم مى دارم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مى كنند و در تأليف ، تحقيق و تدوين اين اثر ارزشمند ، ما را يارى دادند؛ بويژه برادر فاضل و محقّق عزيز حجة الاسلام والمسلمين رضا برنجكار كه بيشترين سنگينى اين كار ، بر دوش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هر دو سراى ، پاداش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ربيع الأوّل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ژوئن </w:t>
      </w:r>
      <w:r>
        <w:rPr>
          <w:rFonts w:ascii="IRNazanin" w:hAnsi="IRNazanin" w:eastAsia="IRNazanin"/>
          <w:color w:val="111111"/>
          <w:sz w:val="28"/>
          <w:sz w:val="28"/>
          <w:szCs w:val="28"/>
          <w:lang w:bidi="fa-IR"/>
        </w:rPr>
        <w:t>۲۰۰۰</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165_23914"/>
    </w:p>
    <w:p>
      <w:pPr>
        <w:pStyle w:val="Heading2"/>
        <w:numPr>
          <w:ilvl w:val="1"/>
          <w:numId w:val="1"/>
        </w:numPr>
        <w:rPr/>
      </w:pPr>
      <w:bookmarkStart w:id="11" w:name="__RefHeading___Toc393237_3804643083"/>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 xml:space="preserve">پيش گفتارنگاه تحليلى به مسئله گفتگوى تمدن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 عِبَادِ الَّذِينَ يَسْتَمِعُونَ الْقَوْلَ فَيَتَّبِعُونَ أَحْسَنَهُ أُوْلَـئِكَ الَّذِينَ هَدَاهُمُ اللَّهُ وَ أُوْلَئِكَ هُمْ أُوْلُواْ الْأَلْبَـبِ </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ده به آن بندگان من كه به سخن گوش فرا مى دهند و بهترين آن را پيروى مى كنند؛ اينان اند كه خدايشان راه نموده و اينان اند همان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از نظر قرآن و سنّت درباره گفتگوى تمدن ها ، پيش از هر چيز بايد تعريفى از موضوع ، فلسفه و هدف آن ، ارائه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تمدنتمدن هر ملّتى عبارت از مجموع باورها ، اخلاق و رفتارهايى است كه هر چه به معيارهاى علمى و منطقى نزديك شود ، به تمدنْ نزديك تر مى گردد و به هر مقدار كه از دانش و منطق فاصله بگيرد ، به همان مقدار از تمدنْ دورتر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جنگ تمدن هااختلاف تمدن ها معمولاً از باورِ اقوام ، ملّت ها ، احزاب و گروه ها به درستى آرا و حقّانيت اعتقادات ، اخلاق و رفتار خويش و نادرستى ديگران ، مايه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خِلالٍ يَقولُ كُلُّ إنسانٍ إنَّهُ عَلى صَوابٍ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الَّذي يَعتَقِدُهُ، وهَواهُ الَّذي يَستَعلي عَلَيهِ، وتَدبيرُهُ في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در سه ويژگى ، خود را بر حق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دينى كه بدان باور دارد؛ در هواى نفسى كه بر وى چيره شده است؛ و در تدبيرى كه براى كارهايش انديشيده است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اين روايت ، به مهم ترين عوامل اختلاف تمدن ها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 توان فهم از يك سو ، و تعصّب ، تقليد كوركورانه و انگيزه هاى سودمدارانه ، بلكه هر نوع انگيزه نفسانى از سوى ديگر ، هر گروهى را به سوى اعتقاد به درستى باورهاى دينى ، سياسى و روش هاى مديريتى خود و نادرستى روش هاى ديگر ، سوق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بيانى دقيق تر ، حق پندارى خويش ، در نظر فرد يا گروه ، زير بناى اختلاف تمدن هاست و اگر اين بيمارى مداوا نگردد ، به جنگ تمدن ها كشانده مى شود و چه بسا در شرايط كنونى كه قدرت هاى بزرگ ، از سلاح هاى كشتار جمعى برخوردارند ، به نابودى همه تمدن ها بينجامد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چرايىِ گفتگوى تمدن ها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بدون ترديد ، يكى از راه هاى اصلى براى از بين بردن مشكل در سطح بين الملل ، در واقع نگرى و كم كردن اختلاف ها از راه نزديك كردن تمدن ها به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معيارهاى عقلى و اخلاقى نهفته است و فلسفه گفتگوى تمدن ها ، چيزى جز اين نيست و به بيان ديگر ، هدف از گفتگوى تمدن ها ، دستيابى به انديشه برتر ، براى ايجاد زندگى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گفتگوى تمدن هاجدل و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گذشته اى ديرپا در تاريخ فلسفه و تاريخ اديان و مذاهب دارد كه در زير بدان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تاريخ فلسفه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كلمه جدل در فلسفه ، براى اوّلين بار از سوى زنون ، شاگرد برمنيدس به كار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برمنيدس ، وجود كثرت و تغيير را به طور كلّى در هستى منكر بود و از آن جا كه اين باور ، با بديهيّات حسّى منافات داشت ، از سوى مردم به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موضوعى مسخره و خنده دار ، تبديل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زنون ، به انگيزه دفاع از استادش شيوه جدل را براى نقض ديدگاه مردمى كه به وجود كثرت و تغيير باور داشتند ،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جدل از نظر زنون ، ابزارى براى نقض ديدگاه طرف مقابل و اثبات نظريه خويش از راه برهان خلف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سوفسطاييان ، جدل را براى پيروزى در دادگاه و دستيابى به اموال موكّلان خود ، به كار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سقراط ، جدل را روشى براى نقض تعريف هاى جزئى و مسير به سوى بنيانگذارى تعريف كلّى براى مسائل گوناگون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نيز جدل را براى همين منظور به كار مى گرفت ؛ گرچه جدل نزد وى ، معانى ديگرى نيز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ارسطو به جدل به عنوان استدلالى بر پايه مشهودات و مسلّمات ، يعنى آراى مورد توافق و اثبات فرضيه از راه مفروضات مى نگريست و به همين جهت ، جدل نزد وى چندان ارزشمند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در قرون وسطا جدل به معناى منطق و شيوه هاى منطقى براى اثبات قضاياى فلسفى به كار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فيخته و به پيروى او هگل و بعدها ماركس ، بر اين باور بودند كه جدل و ديالكتيك ، عبارت از فرايندى است كه از سه مرحله تشكيل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 آنتى تز و سنتز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اين باور بودند كه هر موجودى در هستى ، مثل يك انديشه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 انديشه مناقض خود را به وجود مى آورد و از كنش و واكنش دو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انديشه ، انديشه جديدى به وجود مى آيد كه بين آن دو را آشتى مى دهد و اين انديشه ، سنتز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اين شكل ، آنچه را كه معمولاً در مجادله ها به وجود مى آيد ، به همه عالم ، سرايت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گفتگو در تاريخ اديان و مذاهبجدل و نقد ، از ديرباز بين پيروان اديان گوناگون ، رواج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اسلام ، آتش مجادله بين اديان و مذاهب زير شعله 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جدل بين مسيحيان و مشركان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جدل بين يهوديان و مشركان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جدل بين موحّدان حنيف و مشركان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جدل بين يهوديان و مسيحيان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جدل بين مذهب هاى يهودى همچون ربّانيان وقرّاء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جدل بين فرقه هاى مسيحى ، همچون جدل درباره تثليث و رابطه عيسى عليه السلام و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در اسلاماسلام ، بيش از هر دينى به گفتگو به عنوان اصلى براى آگاه سازى مردم از حقايق هستى و آشنا ساختن آنان با روش تكاملى خود و دستيابى به تمدن برتر ، پاى فشرده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معجزه اى كه پيامبر خاتم صلى الله عليه و آله براى آشنا ساختن مردم با حقيقت تمدن اسلامى آورد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 بر به كارگيرى فراوان گفتگو در آشناسازى مردم با حقايق در عصر رسالت خاتم ،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كه از مقدار كارآيى كلام و بلاغت پيامبر خدا آگاهى داشتند ، به هر شكلى براى پيشگيرى از همكلام شدن و گفتگوى مردم با وى ، تلاش مى كردند و حتّى مواقعى با فرياد ، ضجّه و سوت زدن ، تلاش مى كردند در هنگام قرآن خواندن آن حضرت ، مانع شنيدن كلام ايشان توسط مردم گردند و گاه به كسانى كه تصميم داشتند دور خانه كعبه طواف كنند ، توصيه مى كردند در گوش خود پنبه بگذارند تا كلام رسول خدا آنان را جذب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گفتگوهاى پيامبر صلى الله عليه و آله و اهل بيت وى ، بخش مهمّى از تاريخ درخشان اسلام را شكل مى دهد و در فصل پنجم اين كتاب ، نمونه هايى از آن را ارائه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درباره پيشنهاد گفتگوى تمدن ها كه از سوى رئيس جمهورى محترم جمهورى اسلامى ايران عرضه شد ، بايد به اين نكته توجّه كرد كه اين پيشنهاد ، در تاريخ اسلام ، مسئله جديدى نيست؛ بلكه اين پيشنهاد ، فراخوانى است كه اسلامِ چهارده قرن پيش، مطرح كرده است و امروز به گوش دنيا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پذيرش پيشنهاد فوق را به وسيله سازمان ملل متحد ، به فال نيك مى گيريم و در اين پذيرش ، نشانه هايى از جايگزينى عقل و منطق به جاى شيوه هاى زور و تزوير و نيرنگ را در آينده مى بينيم ، چنان كه قرآن ، از وارث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گرايش عقلى در اسلاماين پيشنهاد ، در واقع بازگوكننده يكى از دلائل برگرايش عقلى در اسلام و پايه گذارى شريعت الهى بر معيارهاى عقلى و منطقى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اگر روشى را كه اسلام براى زندگى و تمدن پيشنهاد كرده ، بر پايه هاى علمى بنيانگذارى نشده باشد ، مردم را به خردورزى ، ژرف نگرى و گفتگو درباره اصول اعتقادى فرا نمى خواند؛ بلكه بر استبداد فكرى و دينى و تقليد كوركورانه تكيه مى كرد و از آن ، دفاع مى كرد؛ در حالى كه قرآن كريم ، در بسيارى موارد ، نمودهاى تقليد در اصول فكرى را ـ كه در واقع ، يكى از پايه هاى اساسى اختلاف تمدن هاست ـ ، محكوم كرده و با صراحت اعلام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تَقْفُ مَا لَيْسَ لَكَ بِهِ عِلْمٌ </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را كه بدان علم ندارى ، دنبال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يعنى پذيرش حكم خرد و فطرت براى انسانى كه نمى تواند بدون دانش و آگاهى از نظريه اى پيروى كند و پايه زندگى فردى و اجتماعى خويش را بر آن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ديگرى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 الدَّوَآبِّ عِندَ اللَّهِ الصُّمُّ الْبُكْمُ الَّذِينَ لاَ يَعْقِلُونَ </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بدترين جنبندگان نزد خدا ، كران و لالانى اند كه نمى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كر و لال در اين آيه ، محرومان از حسّ شنوايى و يا آنانى نيست كه قادر به سخن گفتن نيستند؛ بلكه منظور ، كسانى هستند 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لايعقلون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شده اند؛ يعنى كسانى كه در انتخاب روش زندگى نمى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آيه ديگرى با ويژگى هاى زير ، توصيف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قُلُوبٌ لاَّيَفْقَهُونَ بِهَا وَلَهُمْ أَعْيُنٌ لاَّيُبْصِرُونَ بِهَا وَلَهُمْ ءَاذَانٌ لاَّيَسْمَعُونَ بِهَا </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نمى كنند و چشمانى دارند كه با آنها نمى بينند ،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آن است كه زنجيرهاى تقليد كوركورانه را كه بر دست و پاى انديشه بشرى بسته شده است ، از هم بگسلد و از بندگى فكرى آزادشان كند و از رهگذر تأمّل ، جستجو و تبادل آزاد افكار ، راه هايى براى بنيانگذارى تمدن برتر ، پيش پاى جامعه بشرى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تصريح مى كند كه فلسفه بعثت پيامبر اكرم ، تبيين رسالت الهى براى مردم است تا آنان ، بر پايه تدبّر و خردورزى ، در آن بينديشند و بدان ايمان بياورند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أَنزَلْنَآ إِلَيْكَ الذِّكْرَ لِتُبَيِّنَ لِلنَّاسِ مَا نُزِّلَ إِلَيْهِمْ وَ لَعَلَّهُمْ يَتَفَكَّرُونَ </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قرآن را به سوى تو فرود آورديم تا براى مردم ، آنچه را به سوى ايشان نازل شده است ، توضيح دهى؛ و اميد كه آنان بينديشند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ديگر ، از نظر قرآن ، فلسفه دينْ ارائه روش تكامل انسان از راه افكار آزاد است و معناى اين سخن آن است كه قرآن ، تمدن اسلامى را در هماهنگى كامل با معيارهاى عقلى و فطرى مى بيند و اگر پژوهشگران با آزادى انديشه و نگاه منصفانه ، روش ها و نظريه هايى را كه تمدن هاى گوناگون براى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انسان پيشنهاد كرده اند ، مورد بررسى قرار دهند ، اسلام را به عنوان تمدن برتر براى انسان ، برخواهند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است كه قرآن ، فرمانروايى تمدن اسلامى را بر جهان در آينده پيشگويى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پافشارى بر برخورد انديشه هاامام على عليه السلام در تشويق به تبادل آرا و نقش آن در از بين بردن اختلاف ها و دستيابى به انديشه درست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اِضرِبوا بَعضَ الرَّأيِ بِبَعضٍ يَتَوَلَّدُ مِنهُ الصَّوابُ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پاره اى از ديدگاه ها را با پاره اى ديگر نقد كنيد تا انديشه درست از آن 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ديگرى كه برخاسته از آگاهى و بينش است ، مى فرمايد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آن كه بر آراى گوناگون خوش آمد گويد ، بر جاهاى اشتباه آگاهى پيدا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زيان هاى روى برتابى از گفتگوامامان معصوم عليهم السلام ، در كنار پافشارى بر چالش افكار براى دستيابى به انديشه درست ، به شدّت از فرجام استبداد به رأى و روى برتافتن از گفتگو براى دستيابى به افكار درست و استوارسازى آنها ، برحذر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 به نمونه هايى از سخنان آنان در اين حوزه ، اشاره مى كنيم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 السلام ، كسى را كه بر رأى خويش پاى مى فشارد و از گوش فرا دادن به نظر ديگران سر برمى تابد ، براى اظهار نظر ، صالح و توانمند نمى داند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رَأيَ لِمَنِ انفَرَدَ بِرَأيِهِ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براى آن كه بر نظر خويش پاى مى فشارد ، رأيى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ديگرى ، استبداد به رأى را از لغزشگاه هاى انديشه مى شمارد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المُستَبِدُّ بِرَأيِهِ مَوقوفٌ عَلى مَداحِضِ الزَّلَلِ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خود رأى ، بر لبه لغزش هاى انكارناپذير ،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سخنان ديگرى كه براى تبيين خشك انديشى و خودرأيى فرموده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المُستَبِدُّ مُتَهَوِّرٌ فِي الخَطَأِ وَالغَلَطِ </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خودرأى ، در اشتباه و خطاكارى بى باك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بِرَأيِكَ يُزِلُّكَ ويُهَوِّرُكَ فِي المَهاوي </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خودرأيى تو ، تو را لغزنده و بى پروا براى گرفتارى ها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جَهِلَ وُجوهَ الآراءِ أعيَتهُ الحِيَلُ </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گونه هاى آرا ناآگاه باشد ، نيرنگ ها ناتوانش خواهد ساخت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استَبَدَّ بِرَأيِهِ هَلَكَ </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آن كه بر رأى خويش پاى فشارد ، نابود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 و قابل توجّه درباره گفتگوى تمدن ها اين است كه گفتگو و تبادل افكار ، به تنهايى در كم كردن اختلاف و دستيابى به تمدن برتر ، مفيد و مؤثّر نيست؛ بلكه دستيابى به اين هدف ، داراى شروطى است و فراروى آن ، گيرهايى است كه پاره اى به گفتگو و پاره اى ديگر ، به محتواى آن مرتبط مى شوند و بعضى از آنها به شيوه هاى گفتگو وابسته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دليل ناكامى گفتگوها در تاريخ بشر ، به بى توجّهى به شرايط و موانع آن بر مى گردد و همين امر ، براى موفّقيت گفتگوى تمدن ها در قرن بيست و يكم ، ضرورت ايجاد شرايط لازم براى گفتگو و از بين برداشتن موانع پيش پاى آن را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لازم براى اين امر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كاردانى در فن گفتگواوّلين نكته در گفتگوى تمدن ها اين است كه نبايد هر كسى به خود اجازه دهد به عنوان نماينده يك تمدن ، بر سر ميز گفتگو با تمدن هاى ديگر بنشيند؛ زيرا لازم است گفتگو كننده ، از توان علمى و بيانى و تسلّط بر فنّ گفتگو برخوردار باشد و به همين دليل ، اسلام بر آنانى كه شناختى درست و حقيقى از اسلام ندارند ، روا نمى داند كه خود را مدافع تمدن اسلامى بشمارند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اكرم ، روش امام صادق عليه السلام ، پيشواى ششم از اهل بيت عليهم السلام ، بر تربيت و آماده سازى شاگردان متخصّص در دفاع از اسلام اصيل در حوزه هاى گوناگون معرفت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اين كتاب ، بر تفصيل اين موضوع ، آگاهى خواهيد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درستى روش هاى گفتگوبراى موفّقيت گفتگوى تمدن ها تخصّص كافى نيست ، بلكه روش هاى گفتگو نيز اثرى جدّى و كارا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مقدار روش گفتگو استوار و سالم باشد ، به همان مقدار ، دستيابى به هدف مورد نظر ، كوتاه تر خواهد بود؛ ولى روش هاى نادرست ، گفتگوها را به راه هاى بن بست خواهد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 قرآن در اين خصوص ، آن است كه مسلمان در مجادله با ديگران ، بايد بهترين روش را 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پيامبر اكرم دستور مى دهد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جَـدِلْهُم بِالَّتِى هِىَ أَحْسَنُ ؛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 بهترين روش ، مجادله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آن ، اسلام پيروى از روش هاى غيراخلاقى و غيرمنطقى براى اثبات درستى آرا و باورها را ناروا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كتاب ، ديدگاه اسلام را درباره بهترين روش گفتگو ،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مى كند و فصل سوم ، به روش هاى نادرست گفتگو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رعايت آداب گفتگودر فصل دوم ، هفت بند براى آداب گفتگو در نظر گرفته شده است كه مى توان آن را در چهار مطلب ، خلاصه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توجّه به سخن ، نه گوينده آندر واقع ، اين قاعده ، راه را براى قواعد ديگر گفتگو آماده مى كند؛ زيرا اگر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و اعتبار سخن را در گرو گوينده آن بدانيم و نه اصل سخن ، ارزشى براى بحث از آداب و آفات گفتگو نمى ماند و سودى براى تلاش جهت كشف حقيقت ، مترتّب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پندار مردم ، اسلامْ معيار در ارزشگذارى سخن را خود سخن مى داند و نه گوينده آن؛ در حالى كه در تصوّر توده مردم ، سنجش اهمّيت و اعتبار سخن ، در گرو اقتدار اقتصادى يا سياسى گوينده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درباره چنين داورى ناسالمى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الرَّأيِ بِالدُّوَلِ يُقبِلُ بِإِقبالِها ويُدبِرُ بِإِدبارِها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درست نمايى نظر ، بر پايه اقتدار ، با رويكرد آن روى مى آورد و با پشتكردِ آن ، پشت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تَرُدُّ خَطَأَ صاحِبِها صَوابا وصَوابَ ضِدِّهِ خَطاءً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قدرت ، اشتباه صاحب قدرت را درست مى نمايد و درستى مخالفانش را نادرست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داورى ناسالم ، سخن اشخاص و گروه هاى فاقد قدرت سياسى يا اقتصادى ، از هيچ اهمّيت و ارزشى در نظر ديگران برخوردار نيست و نمى توان سخن منطقى آنان را به عنوان سخنى استوار و معتبر ، به جهانيان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به اين موضوع ، چنين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يُخرِسُ الفَطِنَ عَنُ حُجَّتِهِ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نيازمندى دليل آدم زيرك را گُنگ مى كند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 تمدنى بنا نهاده است كه در ارزشگذارى سخن ، اعتبار را به سخن مى دهد ، نه گوينده آن و پيروان خود را به پذيرش سخن حق كه هماهنگ با معيارهاى عقلى و منطقى است ، تشويش مى كند؛ گرچه سخن از كسى باشد كه با عقيده شخص ، موافق نيست و در برابر ، سخن ناصحيح و غيرمنطقى را اگرچه از شخص هم عقيده باشد ، رد مى كند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پيروى از معيارهاى عقلى و علمىاز نظر اسلام ، گفتگو كنندگان براى آن كه به انديشه اى درست دست يابند ، بايد در گفتگوهاى خود از معيارهاى عقلى و منطقى دور نشوند و با روش علمى و با استناد به آنچه كه در وجدان خود آن را حق مى دانند ، به گفتگو بپردازند و از دايره برهان هاى عقلى ، خارج نشوند و مجهولات علمى خود را معلوم نپندارند و به مباحثى كه از آن آگاهى و اطّلاع كافى ندارند ، وارد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قانونِ گفتگو را مراعات كنند ، از هر نوع اختلاف ناشى از تفكّر نادرست ، محفوظ خواهند ماند و كلام على عليه السلام ، به همين معناست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سَكَتَ الجاهِلُ مَا اختَلَفَ النّاسُ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اگر نادانْ سكوت كند ، مردم ، اختلاف نخواهند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رعايت ارزش هاى اخلاقىاخلاق گفتگو از نظر اسلام ، موضوع با اهميّت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مواقع ، برهان هاى عقلى به جهت رعايت نكردن كامل جنبه اخلاقى گفتگو ، موفّق به كشف حقايق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آراى ديگران و برخورد نيكو ، صادقانه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با انصاف و يا به تعبير ديگر ، چنگ زدن به رهنمودهاى اخلاقى قرآن و سنّت در هنگام گفتگو ، در رسيدن به هدف نهايى در گفتگوى تمدن ها بسيار مفيد و سازنده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توان معنوىافزون بر دانش و اخلاق ، توان معنوى نيز در شفّاف ساختن حقايق در گفتگوها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شريف ، بيان كننده آن است كه يارى جويى از خداوند ، ضامن دستيابى به اين توان است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آفت هاى گفتگوشناخت آفت هاى گفتگو و تلاش براى رهايى از اين آفت ها ، رمز اصلى در موفّقيت گفتگوى تمدن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تلاش ، همه كوشش ها براى دستيابى به تمدن نمونه ، ناكام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هاى گفتگو در لغزش هاى فكرى و گيرهاى سر راه كشف حقيقت ، خلاصه مى شود و اگر از چهره اين لغزش ها پرده ها كنار زده نشود ، امكان حراست از خطاانديشى نخواهد بود و انديشه گفتگوى تمدن ها در حدّ شعار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ورود به بحث آفت هاى گفتگو ، نكته قابل توجّهى مطرح است كه در پرسش زير ، نمود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دانش منطق كه به عنوان ابزار پيشگيرى از خطاى در انديشه شمرده مى شود ، براى مبارزه با آفت هاى گفتگو كافى نيست ؟ پاسخ آن است كه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قوانين منطق صورى ، تنها از اشتباه 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شكل استدلال پيشگيرى مى كنند ، در حالى كه بيشترين اشتباه ها در مواد و مقدمات استدلال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كشف موضوعى ناشناخته ، نيازمند مقدماتى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اين مقدماتْ درست باشند ، دستيابى به نتيجه ، بسيار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 موجب مى شود از مقدماتى كه بايد دورى گزيده شود و عناصرى كه باعث پيدايش آفات مى گردد و مانع از دستيابى به حقيقت مى گردد ، آگاهى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مهم ترين اين آفت ها را در جمله اى كوتاه ، چنين بيان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يَتَّبِعُونَ إِلاَّ الظَّنَّ وَ مَا تَهْوَى الْأَنفُسُ </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گمان و آنچه را كه دلخواهشان است ، پيروى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از نظر قرآن ، دو چيز است كه انسان را در باورها و آرايش به اشتباه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پيروى از گمان و ديگرى پيروى از هواى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امورى كه در فصل سوم ، زيرعنوان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آفت هاى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 مراء ، دشمنى و خشم ، زاييده هواهاى نفسانى هستند و به شكل ديگر ، مى توان گفت آنچه كه در متون دينى درباره عوامل لغزش انديشه آمده است و در فصل سوم ياد شده ، در واقع ، تبيين و تفسير مفهوم اين آيه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پايبندى به قوانين گفتگواز آنچه كه به عنوان آداب گفتگو و آفت هاى آن ياد شد ، مى توان قوانين و دستورهاى گفتگو از نظر اسلام را بررسيد و مورد پژوهش قرار داد و به طور خلاصه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گفتگوى تمدن ها به كشف حقيقت منجر شود و به ايجاد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درست براى تكامل انسان رهنمون گردد و برگام زدن در جاده اى پايدار براى زندگى و تمدن برتر ، منتهى شود و ما را در كم كردن مشكلات ، درگيرى ها ، جنگ ها و خونريزى ها در بين تمدن ها يارى كند ، كارى شايسته و گاه لازم و بايسته مى گردد و در مقابل ، هرگاه گفتگوها سِتَروَن و يا به هر دليلى زيان آور باشد ، از نظر اسلام ، مردود است ؛ چرا كه اسلام ، پيروى از روش هاى غلط گفتگو را مذموم مى داند و از آن ، منع مى كند و براى مسلمان ، به كارگيرى روش هاى نادرست و غيرمنطقى را براى اثبات حقّانيت و يا برترى تمدن اسلامى روا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آنچه كه در فصل چهارم زيرعنوان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گفتگوهاى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نهى از جدال در قرآن ، آيات الهى و دين آمده است ، در واقعْ نهى از مطلق جدال نيست؛ بلكه منظور از آن ـ چنان كه در متن قرآن آمده ـ ، </w:t>
      </w:r>
      <w:r>
        <w:rPr>
          <w:rStyle w:val="FootnoteAnchor"/>
          <w:rtl w:val="true"/>
        </w:rPr>
        <w:footnoteReference w:id="26"/>
      </w:r>
      <w:r>
        <w:rPr>
          <w:rFonts w:ascii="IRNazanin" w:hAnsi="IRNazanin" w:eastAsia="IRNazanin"/>
          <w:color w:val="111111"/>
          <w:sz w:val="28"/>
          <w:sz w:val="28"/>
          <w:szCs w:val="28"/>
          <w:rtl w:val="true"/>
          <w:lang w:bidi="fa-IR"/>
        </w:rPr>
        <w:t xml:space="preserve">جدلِ همراه با يكى از آفت هاى گفتگوست و معناى آن اين است كه اين قبيل گفتگوها ، در كشف حقيقت ، كمكى نمى كند و هيچ سودمندى اى در آنها نيست ، بلكه زيانمند نيز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از نظر اسلامْ گفتگوى تمدن ها داراى پنج حكم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گفتگوهاى قطعى و سرنوشت ساز كه واجب هستند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گفتگوهاى مفيد كه مستحب و داراى رجحان هستند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گفتگوهاى زيانمند كه با توجّه به اندازه زيان آورى آنها به مكروه و حرام ، تقسيم مى شوند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گفتگوهاى بى زيان كه مباح هستند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ملاحظه مهمنكته مهمّى كه به نامگذارى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ميلادى به نام سال گفتگوى تمدن ها و تأييد آن از سوى سازمان ملل مربوط مى شود ، اين است كه اين حركت زيبا و انسانى ، تا چه مقدار به كم كردن مشكلات و درگيرى هاى جهانى منجر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دنيا به اين فراخوان ، پاسخ خواهد داد ؟ آيا شرايط گفته شده كه موجب ثمردهى گفتگوى تمدن هاست ، فراهم خواهد آمد ؟ آيا قدرت هاى سياسى و اقتصادى كه در نزديكى مردم و ملّت ها مانعى پيشِ پاى اهداف سياسى و اقتصادى خود مى بينند ، فضاى لازم براى گفتگوهاى ثمربخش براى تمدن ها را روا خواهند دانست ؟ و در نهايت ، آيا پيشنهاد ياد شده و تأييد آن از سوى سازمان ملل ، موجب حلّ درگيرى بين دولت ها و نزديك كردن مردم به تمدن برتر خواهد شد و يا آن كه به موزه تاريخ ، سپرده خواهد گشت؟ همچون همه كسانى كه به خوشبختى بشر اهتمام مى ورزند ، علاقه مندم شرايط تضمين موفّقيت گفتگوى تمدن ها فراهم آيد ، موانع آن برطرف شود و انسان ها هر روز ، گامى به سوى صلح ، ثبات و تمدن نمونه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باورم كه جامعه بشرى تازمانى كه از بند خودخواهى ـ كه دليل ثابت در پشت سرِ همه اختلاف ها و بدى هاست ـ رها نشود و روى به سوى وابستگى به آفريننده اش كه سرچشمه همه كمال ها و زيبايى هاست ، نياورد ، هرگز برايش صلح ، ثبات و تمدن نمونه ، حاصل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دورى جستن از همه بدى هاقرآن ، بر اين باور است كه ريشه همه بدى ها و از آن جمله جنگ هاى تخريب كننده كه انسان ها را در رنج قرار داده ، در رفتاهاى نامناسب و برخاسته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انگيزه هاى خودخواهانه انسان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الْفَسَادُ فِى الْبَرِّ وَ الْبَحْرِ بِمَا كَسَبَتْ أَيْدِى النَّاسِ </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آنچه دست هاى مردم فراهم آورده ، فساد در خشكى و دريا نمودار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 اگر مردم از رفتارهاى ناشايستْ دست شويند و با خالق خود ارتباط پيدا كنند ، نه تنها همه درگيرى هاى مخرّب ، از جامعه بشرى رخت خواهد بست؛ بلكه نعمت هاى گوناگون الهى در همه زمينه هاى مادّى و معنوى ، جامعه بشرى را در برخواهند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أَهْلَ الْقُرَى ءَامَنُواْ وَاتَّقَوْاْ لَفَتَحْنَا عَلَيْهِم بَرَكَـتٍ مِّنَ السَّمَآءِ وَالأَْرْضِ </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شهرها ايمان آورده و به تقوا گراييده بودند ، قطعاً بركاتى از آسمان و زمين برايشان مى گشوديم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 انبياى الهى بر اين باور بودند كه رمز حلّ مشكلات جامعه بشرى ، در بازگشت به خدا و ارزش هاى انسانى نهفته است و تا زمانى كه انسان ها مشكلات خود را با خدايشان حل نكنند ، گرفتارى هاى اساسى زندگى شان رفع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كه نخستين پيامبر اولوالعزم است ، خطاب به قوم خويش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اسْتَغْفِرُواْ رَبَّكُمْ إِنَّهُ كَانَ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السَّمَآءَ عَلَيْكُم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يُمْدِدْكُم بِأَمْوَ لٍ وَ بَنِينَ وَ يَجْعَل لَّكُمْ جَنَّـتٍ وَ يَجْعَل لَّكُمْ أَنْهَـرًا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پروردگارتان آمرزش بخواهيد كه او همواره آمرزنده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از آسمان ، باران پى در پى فرستد و شما را به اموال و پسران ، يارى كند ، و برايتان باغ ها قرار دهد و نهرها براى شما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وهود عليه السلام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وَيَـقَوْمِ اسْتَغْفِرُواْ رَبَّكُمْ ثُمَّ تُوبُواْ إِلَيْهِ يُرْسِلِ السَّمَآءَ عَلَيْكُم مِّدْرَارًا وَ يَزِدْكُمْ قُوَّةً إِلَى قُوَّتِكُمْ </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بخواهيد؛ سپس به درگاه او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بر شما بارش فراوان فرستد و نيرويى بر نيروى شما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اسْتَغْفِرُواْ رَبَّكُمْ ثُمَّ تُوبُواْ إِلَيْهِ يُمَتِّعْكُم مَّتَـعًا حَسَنًا إِلَى أَجَلٍ مُّسَمًّى وَ يُؤْتِ كُلَّ ذِى فَضْلٍ فَضْلَهُ </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از پروردگارتان آمرزش بخواهيد؛ سپس به درگاه او توبه كنيد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بهره مندى نيكويى تا زمانى معيّن ، بهره مند سازد و به هر شايسته نعمتى ، از كَرَم خود ،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عليه السلام در سخنى فراگير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بندگانش را به هنگام رفتارهاى ناشايست ، گرفتار كمى محصولات ، بند آمدن بركت ها و بستن منبع خيرها مى سازد تا توبه كننده ، توبه كند؛ باز ايستنده ، از گناه باز ايستد؛ پندگير ، پند گيرد و رويگردان ، از گناه رويگردان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توبه را وسيله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ريزش روزى و سبب مهر بر خلق قرار داده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رَبَّكُمْ إِنَّهُو كَانَ غَفَّارًا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پروردگارتان آمرزش بخواهيد كه او همواره آمرزنده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صلح و ثبات ، آرزوى بشرآيا انسان ها خواهند توانست روزى را ببينند كه همه درگيرى ها از جامعه بشرى رخت بربندد و صلح و ثبات بر جهان حاكم شود و با از بين رفتن همه بدى ها در جهان و برقرارى ارتباط انسان با خدا ، بشر به تمدن برتر دست يابد ؟ آيا كسى خواهد توانست ريشه همه بدى ها را از جهان بركَنَد و انسان ها را با خدايشان و نيز با يكديگر ، پيوند دهد ؟ پاسخ اسلام به اين پرسش ، مثبت است ؛ زيرا ذخيره الهى براى از بين بردن ستم و جنايت و همه بدى ها از جامعه بشرى و تحقّق صلح و ثبات و عدالت و همه نمودهاى زيباى زندگى ،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هيچ ترديد نيست كه وى ، آينده تاريخ را تغيير خواهد داد و برقرارى صلح و ثبات و نزديكى دل ها ، از جمله بركت هاى بى شمار قيام وى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دوران حكومت آن حضرت را چنين توصيف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اللّهُ تَعَالى الحَقَّ والعَدْلَ في البِلادِ ، ويَجْمَعُ اللّهُ الكَلِمَةَ ، ويُؤَلِّفُ اللّهُ بَيْنَ قُلُوْبٍ مُخْتَلِفَةٍ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خداوند ، حقّ و عدل را در جهان ظاهر خواهد ساخت؛ همه را متّحد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خواهد كرد و دل هاى گوناگون را به هم نزديك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آرزومنديم قرن جديد ، قرن قيام وى باشد؛ قرن برپايى دادگرى در جهان؛ قرن وحدت كلمه همه انسان ها و قرن دستيابى انسان به تمدن بى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ربّ العالمين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الحِوارِ</w:t>
      </w:r>
      <w:r>
        <w:rPr>
          <w:rFonts w:ascii="Amiri" w:hAnsi="Amiri" w:eastAsia="Amiri" w:cs="Amiri"/>
          <w:color w:val="111111"/>
          <w:sz w:val="28"/>
          <w:sz w:val="28"/>
          <w:szCs w:val="28"/>
          <w:lang w:bidi="ar-SA"/>
        </w:rPr>
        <w:t>۶۲۴۹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حميد ساعدى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صاحِبَ الطّاقِ، وهُوَ قاعِدٌ فِي الرَّوضَةِ، قَد قَطَعَ أهلُ المَدينَةِ أزرارَهُ وهُوَ دائِبٌ يُجيبُهُم ويَسأَلونَهُ ، فَدَنوتُ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أباعَبدِاللّهِ عليه السلام نَهانا عَنِ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تَقولُ 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أمَرَني أن لا اُكَلِّمَ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فَأَطِعهُ فيما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أبي عَبدِاللّهِ عليه السلام فَأَخبَرتُهُ بِقِصَّةِ صاحِبِ الطّاقِ وما قُلتُ لَهُ وقَولِهِ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وأطِعهُ فيما أمَرَكَ</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أبو عَبدِاللّهِ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 إنَّ صاحِبَ الطّاقِ يُكَلِّمُ النّاسَ فَيَطيرُ ويَنقَضُّ ، وأنتَ إن قَصّوكَ لَن تَطيرَ</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13" w:name="pg2165_23959"/>
    </w:p>
    <w:p>
      <w:pPr>
        <w:pStyle w:val="Heading2"/>
        <w:numPr>
          <w:ilvl w:val="1"/>
          <w:numId w:val="1"/>
        </w:numPr>
        <w:rPr/>
      </w:pPr>
      <w:bookmarkStart w:id="14" w:name="__RefHeading___Toc393239_3804643083"/>
      <w:bookmarkStart w:id="15" w:name="_Toc5"/>
      <w:bookmarkEnd w:id="13"/>
      <w:bookmarkEnd w:id="14"/>
      <w:r>
        <w:rPr>
          <w:rtl w:val="true"/>
        </w:rPr>
        <w:t xml:space="preserve">فصل اوّل </w:t>
      </w:r>
      <w:r>
        <w:rPr>
          <w:rtl w:val="true"/>
        </w:rPr>
        <w:t xml:space="preserve">: </w:t>
      </w:r>
      <w:r>
        <w:rPr>
          <w:rtl w:val="true"/>
        </w:rPr>
        <w:t>فن گفتگو</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گفتگو</w:t>
      </w:r>
      <w:r>
        <w:rPr>
          <w:rFonts w:ascii="IRNazanin" w:hAnsi="IRNazanin" w:eastAsia="IRNazanin"/>
          <w:color w:val="111111"/>
          <w:sz w:val="28"/>
          <w:sz w:val="28"/>
          <w:szCs w:val="28"/>
          <w:lang w:bidi="fa-IR"/>
        </w:rPr>
        <w:t>۶۲۵۱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خالد كابلى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الطاق را ديدم كه گوشه اى از مسجد پيامبر نشسته و مردم مدينه گِردش حلقه زده بودند ، آنان مى پرسيدند و وى ، پاسخ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وى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السلامما را از سخن گفتن ،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 دستور داده به من بگويى؟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ولى به من دستور داده با هيچ كس سخن نگويم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 آنچه كه به تو دستور داده ، پيروى اش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امام صادق عليه السلام آمدم و داستان مؤمن الطاق را گفتم و افزودم كه من چه گفتم و او در جواب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 آنچه كه به تو دستور داده ، پيروى اش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با مردم سخن مى گويد و مى تواند پاسخ گويد و از عهده اش برآيد؛ ولى اگر با تو بحث كنند ، نمى توانى از عهده برآيى</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جاءَ إلَيهِ مُلاعِبُ الأسِنَّةِ بهَدِيَّة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كَرِهتَ مِنّا مُناظَرَةَ النّاسِ ، وكَرِهتَ الخُصومَةَ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كَلامُ مِثلِكَ لِلنّاسِ فَلا نَكرَهُهُ ، مَن إذا طارَ أحسَنَ أن يَقَعَ وإن وَقَعَ يُحسِنُ أن يَطيرَ ، فَمَن كانَ هكَذا فَلا نَكرَهُ كَلامَهُ </w:t>
      </w:r>
      <w:r>
        <w:rPr>
          <w:rFonts w:eastAsia="Amiri" w:cs="Amiri" w:ascii="Amiri" w:hAnsi="Amiri"/>
          <w:color w:val="111111"/>
          <w:sz w:val="28"/>
          <w:szCs w:val="28"/>
          <w:rtl w:val="true"/>
          <w:lang w:bidi="ar-SA"/>
        </w:rPr>
        <w:t xml:space="preserve">. </w:t>
      </w:r>
      <w:r>
        <w:rPr>
          <w:rStyle w:val="FootnoteAnchor"/>
        </w:rPr>
        <w:footnoteReference w:id="36"/>
      </w:r>
      <w:r>
        <w:rPr>
          <w:rFonts w:ascii="Amiri" w:hAnsi="Amiri" w:eastAsia="Amiri" w:cs="Amiri"/>
          <w:color w:val="111111"/>
          <w:sz w:val="28"/>
          <w:sz w:val="28"/>
          <w:szCs w:val="28"/>
          <w:lang w:bidi="ar-SA"/>
        </w:rPr>
        <w:t>۶۲۵۳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أهدى لَهُ فَرَسا قَبلَ أن يُسلِمَ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يَعتِبونَ عَلَيَّ بِالكَلامِ وأنَا اُكَلِّمُ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مِثلُكَ مَن يَقَعُ ثُمَّ يَطيرُ فَنَعَم ، وأمّا مَن يَقَعُ ثُمَّ لا يَطيرُ فَلا </w:t>
      </w:r>
      <w:r>
        <w:rPr>
          <w:rFonts w:eastAsia="Amiri" w:cs="Amiri" w:ascii="Amiri" w:hAnsi="Amiri"/>
          <w:color w:val="111111"/>
          <w:sz w:val="28"/>
          <w:szCs w:val="28"/>
          <w:rtl w:val="true"/>
          <w:lang w:bidi="ar-SA"/>
        </w:rPr>
        <w:t xml:space="preserve">. </w:t>
      </w:r>
      <w:r>
        <w:rPr>
          <w:rStyle w:val="FootnoteAnchor"/>
        </w:rPr>
        <w:footnoteReference w:id="37"/>
      </w:r>
      <w:r>
        <w:rPr>
          <w:rFonts w:ascii="Amiri" w:hAnsi="Amiri" w:eastAsia="Amiri" w:cs="Amiri"/>
          <w:color w:val="111111"/>
          <w:sz w:val="28"/>
          <w:sz w:val="28"/>
          <w:szCs w:val="28"/>
          <w:lang w:bidi="ar-SA"/>
        </w:rPr>
        <w:t>۶۲۵۴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عياض بن حَمار المجاشعي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عَبدِاللّهِ عليه السلام جَماعَةً مِن أصحابِهِ ، فَوَرَدَ رَجُلٌ مِن أهلِ الشّامِ فَاستَأذَنَ فَأَذِنَ لَهُ ، فَلَمّا دَخَلَ سَلَّمَ ، فَأَمَرَهُ أبو عَبدِاللّهِ عليه السلامبِالجُلوسِ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أيُّهَا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عالِمٌ بِكُلِّ ما تُسأَلُ عَنهُ ، فَصِرتُ إلَيكَ لِأُناظِرَكَ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وقَطعِهِ وإسكانِهِ وخَفضِهِ ونَصبِهِ ورَفعِهِ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 دونَكَ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اُريدُكَ أنتَ لا حُمرانَ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غَلَبتَ حُمرانَ فَقَد غَلَبتَني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الشّامِيُّ يَسأَلُ حُمرانَ حَتّى غَرِضَ </w:t>
      </w:r>
      <w:r>
        <w:rPr>
          <w:rStyle w:val="FootnoteAnchor"/>
          <w:rtl w:val="true"/>
        </w:rPr>
        <w:footnoteReference w:id="38"/>
      </w:r>
      <w:r>
        <w:rPr>
          <w:rFonts w:ascii="Amiri" w:hAnsi="Amiri" w:eastAsia="Amiri" w:cs="Amiri"/>
          <w:color w:val="111111"/>
          <w:sz w:val="28"/>
          <w:sz w:val="28"/>
          <w:szCs w:val="28"/>
          <w:rtl w:val="true"/>
          <w:lang w:bidi="ar-SA"/>
        </w:rPr>
        <w:t xml:space="preserve">وحُمرانُ يُجيبُهُ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يا شامِيُّ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حاذِقا ، ما سَأَلتُهُ عَن شَيءٍ إلاّ أجابَني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 سَلِ الشّامِيَّ فَما تَرَكَهُ يَكشِرُ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يا أبا عَبدِاللّهِ أُناظِرُكَ فِي العَرَبِيَّةِ ، فَالتَفَتَ أبو عَبدِاللّهِ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بنَ تَغلِبَ ناظِرهُ ، فَناظَرَهُ فَما تَرَكَ الشّامِيَّ يَكشِرُ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اُناظِرَكَ فِي الفِقهِ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ناظِرهُ ، فَناظَرَهُ فَما تَرَكَ الشّامِيَّ يَكشِرُ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اُناظِرُكَ فِي الكَلامِ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الطّاقِ ناظِرهُ ، فَناظَرَهُ فَسجلَ الكَلامُ بَينَهُما ، ثُمَّ تَكَلَّمَ مُؤمِنُ الطّاقِ بِكَلامِهِ فَغَلَبَهُ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اُناظِرَكَ فِي الاِستِطاعَةِ ، فَقالَ لِلطَّيّارِ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 فَما تَرَكَهُ يَكشِرُ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اُكَلِّمُكَ فِي التَّوحيدِ ، فَقالَ لِهِشامِ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 فَسجلَ الكَلامُ بَينَهُما ، ثُمَّ خَصَمَهُ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أتَكَلَّمَ فِي الإِمامَةِ ، فَقالَ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يا أبَا الحَكَمِ ، فَكَلَّمَهُ فَما تَرَكَهُ يَريمُ ولا يُحلي ولا يُمري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يَضحَكُ أبو عَبدِاللّهِ عليه السلامحَتّى بَدَت نَواجِذُهُ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أرَدتَ أن تُخبِرَني أنَّ في شيعَتِكَ مِثلَ هؤُلاءِ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فَحَزَقَكَ فَحِرتَ لَهُ ، فَغَلَبَكَ بِلِسانِهِ ، وسَأَلَكَ عَن حَرفٍ مِنَ الحَقِّ فَلَم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فَمَغَثَ حَقّا بِباطِلٍ فَغَلَبَكَ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فَقاسَكَ فَغَلَبَ قياسُهُ قِياسَكَ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كَالطَّيرِ يَقَعُ ويَقومُ ، وأنتَ كَالطَّيرِ المَقصوصِ لا نُهوضَ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 أن يَقَعَ ويَطيرَ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بِالحَقِّ فَما سَوَّغَكَ بِريقِكَ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ضِغثا مِنَ الحَقِّ وضِغثا مِنَ الباطِلِ ، فَمَغَثَهُما ثُمَّ أخرَجَهُما إلَى النّاسِ ، ثُمَّ بَعَثَ أنبِياءَ يُفَرِّقونَ بَينَهُما ، فَفَرَّقَهَا الأَنبِياءُ وَالأَوصِياءُ ، وبَعَثَ اللّهُ الأَنبِياءَ لِيُعَرِّفوا ذلِكَ ، وجَعَلَ الأَنبِياءَ قَبلَ الأَوصِياءِ ، لِيُعلِمَ النّاسَ مَن يُفضِلُ اللّهُ ، ومَن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الحَقُّ عَلى حِدَةٍ ، وَالباطِلُ عَلى حِدَةٍ ، كُلُّ واحِدٍ مِنهُما قائِمٌ بِشَأنِهِ ، مَا احتاجَ النّاسُ إلى نَبِيٍّ ولا وَصِيٍّ ، ولكِنَّ اللّهَ خَلَطَهُما ، وجَعَلَ تَفريقَهُما إلَى الأَنبِياءِ وَالأَئِمَّةِ عليهم السلاممِن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جالَسَكَ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آلهكانَ يُجالِسُهُ جَبرائيلُ وميكائيلُ ، وإسرافيلُ يَصعَدُ إلَى السَّماءِ فَيَأتيهِ بِالخَبَرِ مِن عِندِ الجَبّارِ ، فَإِن كانَ ذلِكَ كَذلِكَ فَهُوَ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مِن شيعَتِكَ وعَلِّمني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فَإِنّي اُحِبُّ أن يَكونَ تِلماذا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مَنصورٍ وأبو مالِكٍ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الشّامِيَّ عِندَ هِشامٍ بَعدَ مَوتِ أبي عَبدِاللّهِ عليه السلام ، ويَأتِي الشّامِيُّ بِهَدايا أهلِ الشّامِ ، وهِشامٌ يُزَوِّدُهُ هَدايا أهلِ العِراقِ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الشّامِيُّ ذَكِيَّ القَلبِ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حَكيم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از گفتگوى ما با مردم ناخشنودى و مناظره را نمى پسندى؟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سخن گفتن امثال تو ناخشنود نيستم؛ انسان هايى كه اگر بال گسترند ، خوش مى نشينند و اگر بنشينند ، نيك اوج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چنين افرادى را ناخوش نمى دارم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به سبب گفتگو و مناظره ، سرزنش كنند؛ ولى من گفتگو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چون تو كه وقتى گرفتار شوند ، نجات مى يابند ، اشكالى ندارد؛ ولى براى كسى كه چون بنشيند ، توان برخاستن ندارد ، روا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گروهى از ياران امام صادق عليه السلام در كنارش بوديم كه مردى شامى آمد و اجازه ورود خواست و امام اذن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شد ،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دستور نشستن داد و آن گاه ، خطاب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كه كار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هرچه از تو بپرسند ، پاسخ آن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با تو گفتگويى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چه چيزى؟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حركت و سكون آن ،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 ، سكون ، كسره ، فتحه و ضمّه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گفتگو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با تو گفتگو داشته باشم ، نه با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حمران پيروز شدى ، بر من غالب شده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شامى ، روى بر حمران كرد و آن قدر پرسيد كه خسته شد و حمران ، همچنان پاسخ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را چگونه يافتى مرد شامى؟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پرسيدم ، پاسخم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خطاب به حمران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شامى سؤال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وى چنين كرد و مهلت نداد او هجوم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درباره زبان عربى با تو گفتگو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رو به سوى ابان بن تغلّب 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به مناظره بپرداز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 به مناظره پرداخت و نگذاشت شامى چنگ و دندان نشان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درباره فقه با تو گفتگو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با وى به گفتگو پرداخت كه نگذاشت تبسّم بر لبان شامى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درباره كلام با تو مناظره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به گفتگو بپرداز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مناقشه كلامى بين آن دو در گرفت و مؤمن الطاق ، به سخن پرداخت و بر وى پيروز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درباره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مسائل 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سخن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طيّار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وى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وى نگذاشت كه شامى ، لب باز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درباره توحيد با تو بحث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بين آن دو گفتگو درگرفت و هشام بر وى غلبه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درباره امامت ، با تو مناظره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هشام بن حكم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هشام ، چنان دايره را بر وى تنگ گرفت كه وى نتوانست آرام گيرد ، سخن آرايد و ترديد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السلامچنان مى خنديد كه دندان عقلش پيدا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مى خواستى به من بفهمانى كه در بين شيعيان تو چنين افرادى وجود دارند؟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 چنان فشردت كه حيران ماندى و او با بيانش بر تو غلبه كرد و از تو يك سؤال درباره حق كرد ، نفهميدى ، و ابان ، حق را به جنگ باطل آورد و بر تو پيروز شد؛ و امّا زراره ، با استدلال وارد گفتگو شد و استدلال هايش بر استدلال هاى تو برترى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طيّار ، همچون پرنده اى است كه فرو مى آيد و بر مى خيزد؛ ولى تو همچون پرنده دربند بودى كه توان حركت نداشتى؛ و امّا هشام بن سالم ، فرود و پرواز را خوب مى داند؛ وامّا هشام بن حكم ، به حق سخن گفت و راه درخششى براى تو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برادر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بخشى از حق و بخشى از باطل را برگزيد و درهم آميخت و به مردم ارائه كرد آن گاه ، پيامبران را برگزيد تا بين آنها جدايى افكنند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پيامبران و جانشينان آنها 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پيامبران را فرستاد تا اين مسئله را بشناسانند و آنان را پيش از جانشينانْ قرار داد تا به مردم بگويند كه خداوند ، چه كسى را برترى مى دهد و چه كسى را برمى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و باطل جدا بودند و هر كدام بر پاى خويش مى ايستادند ، مردمْ نيازمند پيامبر و جانشين نبودند؛ ولى خداوند ، آن دو را در هم آميخته و جدايى بين آن دو را به پيامبران و سپس به پيشوايان از بندگانش وا نهاد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تو همنشين باشد ، رستگار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جبرائيل ، ميكائيل و اسرافيل ، با رسول خدا همنشينى داشتند ، به آسمان عروج مى كردند و از پروردگار ، براى آن حضرت خبر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همنشينى رستگارآور بود ، اين نيز چنين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شيعيان خود قرار ده و آموزشم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آموزش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وى شاگرد تو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منصور و ابو مالك حضرمى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را پس از درگذشت امام صادق عليه السلام نزد هشام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هدايايى از شام براى وى مى آورد و هشام در برابر آن ، هداياى عراقى به وى مى داد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منصور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 مردى پاك نهاد بود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۶۲۵۲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جنگاورى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 اَسِنّه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 باز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عليه السلام فَوَرَدَ عَلَيهِ رَجُلٌ مِن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صاحِبُ كَلامٍ وفِقهٍ وفَرائِضَ ، وقَد جِئتُ لِمُناظَرَةِ أصحابِكَ ، فَقالَ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كَلامُكَ مِن كَلامِ رَسولِ اللّهِ صلى الله عليه و آلهأو مِن عِندِكَ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رَسولِ اللّهِ صلى الله عليه و آله ومِن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إذا شَريكُ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الوَحيَ عَنِ اللّهِ عَزَّوجَلَّ يُخبِرُكَ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فَتَجِبُ طاعَتُكَ كَما تَجِبُ طاعَةُ رَسولِ اللّهِ صلى الله عليه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أبو عَبدِاللّهِ عليه السلام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خَصَمَ نَفسَهُ قَبلَ أن يَتَكَلَّمَ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تُحسِنُ الكَلامَ كَلَّمتَهُ ،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فَيالَها مِن حَسرَةٍ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سَمِعتُكَ تَنهى عَنِ الكَلامِ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لأَِصحابِ الكَلامِ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يَنقادُ وهذا لا يَنقادُ </w:t>
      </w:r>
      <w:r>
        <w:rPr>
          <w:rStyle w:val="FootnoteAnchor"/>
          <w:rtl w:val="true"/>
        </w:rPr>
        <w:footnoteReference w:id="40"/>
      </w:r>
      <w:r>
        <w:rPr>
          <w:rFonts w:ascii="Amiri" w:hAnsi="Amiri" w:eastAsia="Amiri" w:cs="Amiri"/>
          <w:color w:val="111111"/>
          <w:sz w:val="28"/>
          <w:sz w:val="28"/>
          <w:szCs w:val="28"/>
          <w:rtl w:val="true"/>
          <w:lang w:bidi="ar-SA"/>
        </w:rPr>
        <w:t xml:space="preserve">، وهذا يَنساقُ وهذا لا يَنساقُ </w:t>
      </w:r>
      <w:r>
        <w:rPr>
          <w:rStyle w:val="FootnoteAnchor"/>
          <w:rtl w:val="true"/>
        </w:rPr>
        <w:footnoteReference w:id="41"/>
      </w:r>
      <w:r>
        <w:rPr>
          <w:rFonts w:ascii="Amiri" w:hAnsi="Amiri" w:eastAsia="Amiri" w:cs="Amiri"/>
          <w:color w:val="111111"/>
          <w:sz w:val="28"/>
          <w:sz w:val="28"/>
          <w:szCs w:val="28"/>
          <w:rtl w:val="true"/>
          <w:lang w:bidi="ar-SA"/>
        </w:rPr>
        <w:t>، وهذا نَعقِلُهُ وهذا لا نَعقِلُهُ ،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لَهُم إن تَرَكوا ما أقولُ وذَهَبوا إلى ما يُريدونَ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البابِ فَانظُر مَن تَرى مِنَ المُتَكَلِّمينَ فَأدخِلهُ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حُمرانَ بنَ أعيَنَ، وكانَ يُحسِنُ الكَلامَ، وأدخَلتُ الأَحوَلَ، وكانَ يُحسِنُ الكَلامَ وأدخَلتُ هِشامَ بنَ سالِمٍ ، وكانَ يُحسِنُ الكَلامَ ، وأدخَلتُ قَيسَ بنَ الماصِرِ ، وكانَ عِندي أحسَنَهُم كَلاما ، وكانَ قَد تَعَلَّمَ الكَلامَ مِن عَلِيِّ بنِ الحُسَينِ عليهماالسلام ، فَلَمَّا استَقَرَّ بِنَا المَجلِسُ ـ وكانَ أبو عَبدِاللّهِ عليه السلام قَبلَ الحَجِّ يَستَقِرُّ أيّاما في جَبَلٍ في طَرَفِ الحَرَمِ في فازَةٍ </w:t>
      </w:r>
      <w:r>
        <w:rPr>
          <w:rStyle w:val="FootnoteAnchor"/>
          <w:rtl w:val="true"/>
        </w:rPr>
        <w:footnoteReference w:id="43"/>
      </w:r>
      <w:r>
        <w:rPr>
          <w:rFonts w:ascii="Amiri" w:hAnsi="Amiri" w:eastAsia="Amiri" w:cs="Amiri"/>
          <w:color w:val="111111"/>
          <w:sz w:val="28"/>
          <w:sz w:val="28"/>
          <w:szCs w:val="28"/>
          <w:rtl w:val="true"/>
          <w:lang w:bidi="ar-SA"/>
        </w:rPr>
        <w:t xml:space="preserve">لَهُ مَضروبَةٍ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أبو عَبدِاللّهِ عليه السلامرَأسَهُ مِن فازَتِهِ ، فَإِذا هُوَ بِبَعيرٍ يَخُبُّ </w:t>
      </w:r>
      <w:r>
        <w:rPr>
          <w:rStyle w:val="FootnoteAnchor"/>
          <w:rtl w:val="true"/>
        </w:rPr>
        <w:footnoteReference w:id="4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ورَبِّ الكَعبَةِ </w:t>
      </w:r>
      <w:r>
        <w:rPr>
          <w:rStyle w:val="FootnoteAnchor"/>
          <w:rtl w:val="true"/>
        </w:rPr>
        <w:footnoteReference w:id="4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w:t>
      </w:r>
      <w:r>
        <w:rPr>
          <w:rStyle w:val="FootnoteAnchor"/>
          <w:rtl w:val="true"/>
        </w:rPr>
        <w:footnoteReference w:id="46"/>
      </w:r>
      <w:r>
        <w:rPr>
          <w:rFonts w:ascii="Amiri" w:hAnsi="Amiri" w:eastAsia="Amiri" w:cs="Amiri"/>
          <w:color w:val="111111"/>
          <w:sz w:val="28"/>
          <w:sz w:val="28"/>
          <w:szCs w:val="28"/>
          <w:rtl w:val="true"/>
          <w:lang w:bidi="ar-SA"/>
        </w:rPr>
        <w:t xml:space="preserve">أنَّ هِشاما رَجُلٌ مِن وُلدِ عَقيلٍ كانَ شَديدَ المَحَبَّةِ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هِشامُ بنُ الحَكَمِ ـ وهُوَ أوَّلُ مَا اختَطَّت لِحيَتُهُ ، ولَيسَ فينا إلاّ مَن هُوَ أكبَرُ سِنّا مِنهُ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لَهُ أبو عَبدِاللّهِ عليه السلاموقالَ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ناصِرُنا بِقَلبِهِ ولِسانِهِ ويَدِهِ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الرَّجُلَ ، فَكَلَّمَهُ فَظَهَرَ عَلَيهِ حُمرانُ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فَظَهَرَ عَلَيهِ الأَحوَلُ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فَتَعارفا </w:t>
      </w:r>
      <w:r>
        <w:rPr>
          <w:rStyle w:val="FootnoteAnchor"/>
          <w:rtl w:val="true"/>
        </w:rPr>
        <w:footnoteReference w:id="47"/>
      </w:r>
      <w:r>
        <w:rPr>
          <w:rFonts w:ascii="Amiri" w:hAnsi="Amiri" w:eastAsia="Amiri" w:cs="Amiri"/>
          <w:color w:val="111111"/>
          <w:sz w:val="28"/>
          <w:sz w:val="28"/>
          <w:szCs w:val="28"/>
          <w:rtl w:val="true"/>
          <w:lang w:bidi="ar-SA"/>
        </w:rPr>
        <w:t xml:space="preserve">، ثُمَّ قالَ أبو عَبدِاللّهِ عليه السلام لِقَيسٍ الماصِرِ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فَكَلَّمهُ ، فَأَقبَلَ أبو عَبدِاللّهِ عليه السلاميَضحَكُ مِن كَلامِهِما مِمّا قَد أصابَ الشّامِيَّ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هذَا الغُلامَ ـ يَعني هِشامَ بنَ الحَكَمِ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سَلني في إمامَةِ هذا ، فَغَضِبَ هِشامٌ حَتَّى ارتَعَدَ ، ثُمَّ قالَ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أرَبُّكَ أنظَرُ لِخَلقِهِ أم خَلقُهُ لِأَنفُسِهِم ؟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رَبّي أنظَرُ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بِنَظَرِهِ لَهُم 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لَهُم حُجَّةً ودَليلاً كَيلا يَتَشَتَّتوا أو يَختَلِفوا ، يَتَأَ لَّفُهُم ويُقيمُ أوَدَهُم ، ويُخبِرُهُم بِفَرضِ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والسُّنَّةُ في رَفعِ الاِختِلافِ عَنّا ؟</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اختَلَفنا أنَا وأنتَ وصِرتَ إلَينا مِنَ الشّامِ في مُخالَفَتِنا إيّاكَ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تَتَكَلَّمُ ؟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وإن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الكِتابَ وَالسُّنَّةَ يَرفَعانِ عَنَّا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أبطَلتُ ، لِأَ نَّهُما يَحتَمِلانِ الوُجوهَ ، وإن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اختَلَفنا ، وكُلُّ واحِدٍ مِنّا يَدَّعِي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يَنفَعنا إذا الكِتابُ والسُّنَّةُ إلاّ أنَّ لي عَلَيهِ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تَجِدهُ 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أنظَرُ لِلخَلقِ ؟ أرَبُّهُم أو أنفُسُهُم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رَبُّهُم أنظَرُ لَهُم مِنهُم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أقامَ لَهُم مَن يَجمَعُ لَهُم كَلِمَتَهُم ويُقيمُ أوَدَهُم ويُخبِرُهُم بِحَقِّهِم مِن باطِلِهِم ؟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رَسولِ اللّهِ صلى الله عليه و آله أو السّاعَةَ ؟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رَسولِ اللّهِ ؛ رَسولُ اللّهِ صلى الله عليه و آلهوَالسّاعَةَ مَن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القاعِدُ الَّذي تُشَدُّ إلَيهِ الرِّحالُ ، ويُخبِرُنا بِأَخبارِ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عَن أبٍ عَن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أن أعلَمَ ذلِكَ ؟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عُذري فَعَلَيَّ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كَيفَ كانَ سَفَرُكَ ؟ وكَيفَ كانَ طَريقُكَ ؟ كانَ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الشّامِيُّ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أسلَمتُ للّهِِ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آمَنتَ بِاللّهِ السّاعَةَ ، إنَّ الإِسلامَ قَبلَ الإِيمانِ ، وعَلَيهِ يَتَوارَثونَ ويَتَناكَحونَ ، وَالإيمانُ عَلَيهِ يُثابَونَ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فَأَنَا السّاعَةَ أشهَدُ أن لا إلهَ إلاَّ اللّهُ ، وأنَّ مُحَمَّدا رَسولُ اللّهِ صلى الله عليه و آله وأنَّكَ وَصِيُّ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أبو عَبدِاللّهِ عليه السلام إلى حُمرانَ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الكَلامَ عَلَى الأَثَرِ فَتُصيبُ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وَالتَفَتَ إلى هِشامِ بنِ سالِمٍ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الأَثَرَ ولا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الأَحوَلِ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رَوّاغٌ </w:t>
      </w:r>
      <w:r>
        <w:rPr>
          <w:rStyle w:val="FootnoteAnchor"/>
          <w:rtl w:val="true"/>
        </w:rPr>
        <w:footnoteReference w:id="49"/>
      </w:r>
      <w:r>
        <w:rPr>
          <w:rFonts w:ascii="Amiri" w:hAnsi="Amiri" w:eastAsia="Amiri" w:cs="Amiri"/>
          <w:color w:val="111111"/>
          <w:sz w:val="28"/>
          <w:sz w:val="28"/>
          <w:szCs w:val="28"/>
          <w:rtl w:val="true"/>
          <w:lang w:bidi="ar-SA"/>
        </w:rPr>
        <w:t xml:space="preserve">، تَكسِرُ باطِلاً بِباطِلٍ إلاّ أنَّ باطِلَكَ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قَيسٍ الماصِرِ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تَتَكَلَّمُ وأقرَبُ ما تَكونُ مِنَ الخَبَرِ عَن رَسولِ اللّهِ صلى الله عليه و آله أبعَدَ ما تَكونُ مِنهُ </w:t>
      </w:r>
      <w:r>
        <w:rPr>
          <w:rStyle w:val="FootnoteAnchor"/>
          <w:rtl w:val="true"/>
        </w:rPr>
        <w:footnoteReference w:id="50"/>
      </w:r>
      <w:r>
        <w:rPr>
          <w:rFonts w:ascii="Amiri" w:hAnsi="Amiri" w:eastAsia="Amiri" w:cs="Amiri"/>
          <w:color w:val="111111"/>
          <w:sz w:val="28"/>
          <w:sz w:val="28"/>
          <w:szCs w:val="28"/>
          <w:rtl w:val="true"/>
          <w:lang w:bidi="ar-SA"/>
        </w:rPr>
        <w:t xml:space="preserve">، تَمزُجُ الحَقَّ مَعَ الباطِلِ ، وقَليلُ الحَقِّ يَكفي عَن كَثيرِ الباطِلِ ، أنتَ والأَحوَلُ قَفّازانِ حاذِقانِ </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وَاللّهِ أَنَّهُ يَقولُ لِهِشامٍ قَريبا مِمّا قالَ لَهُما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تَقَعُ تَلوي رِجلَيكَ ، إذا هَمَمتَ بِالأَرضِ طِرتَ </w:t>
      </w:r>
      <w:r>
        <w:rPr>
          <w:rStyle w:val="FootnoteAnchor"/>
          <w:rtl w:val="true"/>
        </w:rPr>
        <w:footnoteReference w:id="52"/>
      </w:r>
      <w:r>
        <w:rPr>
          <w:rFonts w:ascii="Amiri" w:hAnsi="Amiri" w:eastAsia="Amiri" w:cs="Amiri"/>
          <w:color w:val="111111"/>
          <w:sz w:val="28"/>
          <w:sz w:val="28"/>
          <w:szCs w:val="28"/>
          <w:rtl w:val="true"/>
          <w:lang w:bidi="ar-SA"/>
        </w:rPr>
        <w:t xml:space="preserve">، مِثلُكَ فَليُكَلِّمِ النّاسَ ، فَاتَّقِ الزَّلَّةَ ، وَالشَّفاعَةُ مِن وَرائِها إن شاءَ اللّهُ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مردى كه پيش از مسلمان شدن، اسبى را براى ايشا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بودم كه مردى شامى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كلام ، فقه و احكام واقفم و براى مناظره با ياران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از رسول خداست يا از خودت؟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و از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 تو شريك رسول خدا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راه وحى از خداوند شنيدى و به تو خبر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پيروى از تو ، همچون پيروى از رسول خدا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امام صادق عليه السلام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آن كه سخن بگويد ، خود را محكوم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هاى كلامى را خوب مى دانستى با وى بحث مى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شنيده ام كه از بحث هاى كلامى نهى مى كردى و مى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متكلّمان كه مى گويند اين پذيرفتنى است و آن ، پذيرفتنى نيست؛ اين رواست و آن نارواست؛ اين را مى فهميم و آن را نمى فهميم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واى بر آنان ، اگر آنچه من مى گويم ، ترك كنند و در پى آنچه كه خود مى خواهند ، بروند</w:t>
      </w:r>
      <w:r>
        <w:rPr>
          <w:rFonts w:eastAsia="IRNazanin" w:cs="IRNazanin"/>
          <w:color w:val="111111"/>
          <w:sz w:val="28"/>
          <w:szCs w:val="28"/>
          <w:rtl w:val="true"/>
          <w:lang w:bidi="fa-IR"/>
        </w:rPr>
        <w:t xml:space="preserve">»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نزديك در برو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متكلّمان را ديدى ،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اعين ، احول و هشام بن سالم كه مباحث كلامى را خوب مى فهميدند و قيس بن ماصر ـ كه به نظر من از همه به مباحث كلامى تواناتر بود و مباحث كلامى را از امام زين العابدين عليه السلامآموخته بود ـ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مستقر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همواره پيش از حج ، چند روزى در كوه طرف حرم در سايبانى </w:t>
      </w:r>
      <w:r>
        <w:rPr>
          <w:rStyle w:val="FootnoteAnchor"/>
          <w:rtl w:val="true"/>
        </w:rPr>
        <w:footnoteReference w:id="55"/>
      </w:r>
      <w:r>
        <w:rPr>
          <w:rFonts w:ascii="IRNazanin" w:hAnsi="IRNazanin" w:eastAsia="IRNazanin"/>
          <w:color w:val="111111"/>
          <w:sz w:val="28"/>
          <w:sz w:val="28"/>
          <w:szCs w:val="28"/>
          <w:rtl w:val="true"/>
          <w:lang w:bidi="fa-IR"/>
        </w:rPr>
        <w:t>كه براى خود مى زد ، مستقر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سر از سايبان بيرون آورد كه ناگاه چشمش به شترى در حال دويدن </w:t>
      </w:r>
      <w:r>
        <w:rPr>
          <w:rStyle w:val="FootnoteAnchor"/>
          <w:rtl w:val="true"/>
        </w:rPr>
        <w:footnoteReference w:id="56"/>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خداى كعبه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است </w:t>
      </w:r>
      <w:r>
        <w:rPr>
          <w:rStyle w:val="FootnoteAnchor"/>
          <w:rtl w:val="true"/>
        </w:rPr>
        <w:footnoteReference w:id="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ما فكر كردي </w:t>
      </w:r>
      <w:r>
        <w:rPr>
          <w:rStyle w:val="FootnoteAnchor"/>
          <w:rtl w:val="true"/>
        </w:rPr>
        <w:footnoteReference w:id="58"/>
      </w:r>
      <w:r>
        <w:rPr>
          <w:rFonts w:ascii="IRNazanin" w:hAnsi="IRNazanin" w:eastAsia="IRNazanin"/>
          <w:color w:val="111111"/>
          <w:sz w:val="28"/>
          <w:sz w:val="28"/>
          <w:szCs w:val="28"/>
          <w:rtl w:val="true"/>
          <w:lang w:bidi="fa-IR"/>
        </w:rPr>
        <w:t xml:space="preserve">هشام از فرزندان عقيل است كه حضرت وى را بسيار دوست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آمد ، ديديم هشام بن حكم است ـ كه ريشش تازه روييده بود و همه ما از وى بزرگ تر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السلامبراى وى جا باز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ياور ما با دل ، زبان و دست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با وى بحث كرد و بر وى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حرف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با وى بحث كرد و بر او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مباحثه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بحث كرد و هر دو هماوردى كردند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آن گاه به قيس ماصر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وى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قيس با وى بحث كرد و امام صادق عليه السلام از آنچه كه بر شامى در مباحثه مى گذشت ، مى خنديد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به مرد شامى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شامى خطاب به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اين مرد از من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 از اين سخن چنان خشم گرفت كه بر خود مى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درباره خلقش آگاه تر است يا مردم ، خودشان درباره خودشان؟</w:t>
      </w:r>
    </w:p>
    <w:p>
      <w:pPr>
        <w:pStyle w:val="BookText"/>
        <w:rPr/>
      </w:pP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خلقش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اين آگاهى براى مردم چه مى كند؟ شامى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 حجّت و برهان ، اقامه مى كند تا پراكنده نشوند و يا اختلاف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هم انس مى دهد و كجى آنان را راست مى گرداند و واجبات پروردگارشان را به آنان خبر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حجّت كيست؟ شامى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كتاب و سنّت ، امروزه در رفع اختلاف هايمان سودى داشته اند؟ شامى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 من و تو اختلاف داريم و تو از شام براى مخالفت با ما تا اين جا آمده اى؟ مرد شامى ساكت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سخن نمى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بگويم اختلاف نداريم ، دروغ گفته ام و اگر بگويم كتاب و سنّت ، اختلاف ما را از بين مى برند ، نادرست است؛ زيرا قرآن و سنّت ، رويكردهاى گوناگون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بگويم اختلاف داريم و هر كدام از ما مدّعى حقّ است ، در اين صورت ، كتاب و سنّت ، سودى براى ما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من همين دليل را عليه وى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مطّلع خواهى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 بندگان ،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يا خودشان؟ هشام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از خودشان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برگزيده است تا سخن آنان را يكى كند ، كجى هايشان را راست سازد و از حق و باطلشان خبرشان دهد؟ هشام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يا اكنون؟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 خود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چه كسى است؟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شخص كه نشسته و مردم از هر سوى به سوى او مى شتابند و اخبار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وراثت از پدرش از جدّش به ما خبر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اين مسئله را بدانم؟ هشام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آنچه كه مى خواهى از او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راهم را بستى ، بايد سؤال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از چگونگى سفر و راهت به تو خبر دهم كه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توصيف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 به خدا اسلام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ايمان به خدا آوردى ، چون اسلام ، پيش از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 مردم از هم ارث مى برند و ازدواج مى كنند؛ ولى به ايمان ، اجر مى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گواهى مى دم كه خدايى جز خداى واحد نيست و محمّد ، فرستاده اوست و تو جانشينى از جانشينان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 رو به حُمران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طبق روايت سخن مى گويى و به حق مى رسى</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 رو به هشام بن سالم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خواهى طبق روايت سخن بگويى؛ امّا آن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رو به احول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قياسگرِ مكّار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 </w:t>
      </w:r>
      <w:r>
        <w:rPr>
          <w:rStyle w:val="FootnoteAnchor"/>
          <w:rtl w:val="true"/>
        </w:rPr>
        <w:footnoteReference w:id="61"/>
      </w:r>
      <w:r>
        <w:rPr>
          <w:rFonts w:ascii="IRNazanin" w:hAnsi="IRNazanin" w:eastAsia="IRNazanin"/>
          <w:color w:val="111111"/>
          <w:sz w:val="28"/>
          <w:sz w:val="28"/>
          <w:szCs w:val="28"/>
          <w:rtl w:val="true"/>
          <w:lang w:bidi="fa-IR"/>
        </w:rPr>
        <w:t>باطل را با باطل مى شكنى؛ امّا باطل تو روشن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رو به قيس ماصر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مى كنى و گاه كه به خبر رسول خدا نزديك مى شوى ، از آنچه كه به آن نزديك شده اى دور مى گردى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حق را با باطل در هم مى آميزى ، در حالى كه حقّ اندك ، از باطل فراوان ، بى نياز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احول ، پُرخيز </w:t>
      </w:r>
      <w:r>
        <w:rPr>
          <w:rStyle w:val="FootnoteAnchor"/>
          <w:rtl w:val="true"/>
        </w:rPr>
        <w:footnoteReference w:id="63"/>
      </w:r>
      <w:r>
        <w:rPr>
          <w:rFonts w:ascii="Amiri" w:hAnsi="Amiri" w:eastAsia="Amiri" w:cs="Amiri"/>
          <w:color w:val="111111"/>
          <w:sz w:val="28"/>
          <w:sz w:val="28"/>
          <w:szCs w:val="28"/>
          <w:rtl w:val="true"/>
          <w:lang w:bidi="ar-SA"/>
        </w:rPr>
        <w:t>و كاردان هستيد</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پنداشتم كه امام ، به هشام بن حكم هم سخنى نزديك به سخنى كه به آن دو فرمود ، بر زبان خواهد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پايين مى آيى ، پاهايت را جمع مى كنى و اوج مى گيرى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مثل تو بايد با مردم گفتگو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بپرهيز ، و همراهى خداوند ، به خواست خداوند ، پشتوانه توست</w:t>
      </w:r>
      <w:r>
        <w:rPr>
          <w:rFonts w:eastAsia="IRNazanin" w:cs="IRNazanin"/>
          <w:color w:val="111111"/>
          <w:sz w:val="28"/>
          <w:szCs w:val="28"/>
          <w:rtl w:val="true"/>
          <w:lang w:bidi="fa-IR"/>
        </w:rPr>
        <w:t>»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عياض بن حمار مجاشعى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مالك الأحمسيّ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مِن الشُّراةِ </w:t>
      </w:r>
      <w:r>
        <w:rPr>
          <w:rStyle w:val="FootnoteAnchor"/>
          <w:rtl w:val="true"/>
        </w:rPr>
        <w:footnoteReference w:id="65"/>
      </w:r>
      <w:r>
        <w:rPr>
          <w:rFonts w:ascii="Amiri" w:hAnsi="Amiri" w:eastAsia="Amiri" w:cs="Amiri"/>
          <w:color w:val="111111"/>
          <w:sz w:val="28"/>
          <w:sz w:val="28"/>
          <w:szCs w:val="28"/>
          <w:rtl w:val="true"/>
          <w:lang w:bidi="ar-SA"/>
        </w:rPr>
        <w:t xml:space="preserve">يَقدِمُ المَدينَةَ في كُلِّ سَنَةٍ ، فَكانَ يَأتي أبا عَبدِاللّهِ عليه السلام ، فَيودِعُهُ ما يَحتاجُ إلَيهِ ، فَأَتاهُ سَنَةً مِن تِلكَ السِّنينَ وعِندَهُ مُؤمِنُ الطّاقِ ، وَالمَجلِسُ غاصٌّ بِأَهلِهِ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رَأَيتُ رَجُلاً مِن أصحابِكَ اُكَلِّمُهُ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لِمُؤمِنِ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فَقَطَعَهُ سائِلاً ومُجيبا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الشّاري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في أصحابِكَ أحَدا يُحسِنُ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أصحابي مَن هُوَ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فَأَعجَبَت مُؤمِنَ الطّاق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سَرَرتُكَ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سَرَرتَني ، وَاللّهِ لَقَد قَطَعتَهُ ، وَاللّهِ لَقَد حَصَرتَهُ، واللّهِ ما قُلتَ مِنَ الحَقِّ حَرفا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نَّكَ تُكَلِّمُ عَلَى القِياسِ ، وَالقِياسُ </w:t>
      </w:r>
      <w:r>
        <w:rPr>
          <w:rStyle w:val="FootnoteAnchor"/>
          <w:rtl w:val="true"/>
        </w:rPr>
        <w:footnoteReference w:id="66"/>
      </w:r>
      <w:r>
        <w:rPr>
          <w:rFonts w:ascii="Amiri" w:hAnsi="Amiri" w:eastAsia="Amiri" w:cs="Amiri"/>
          <w:color w:val="111111"/>
          <w:sz w:val="28"/>
          <w:sz w:val="28"/>
          <w:szCs w:val="28"/>
          <w:rtl w:val="true"/>
          <w:lang w:bidi="ar-SA"/>
        </w:rPr>
        <w:t xml:space="preserve">لَيسَ مِن ديني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حكيم بن حِزام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مالك احْمَسى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خارجى مذهب ، هر سال وارد مدينه مى شد و به نزد امام صادق مى آمد و لوازم مورد نيازش را نزد امام به امانت مى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سال هايى كه نزد حضرت آمد ، مؤمن الطاق هم نزد ايشان بود ومجلس ، پُر از جمعيّت بود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خارجى </w:t>
      </w:r>
      <w:r>
        <w:rPr>
          <w:rStyle w:val="FootnoteAnchor"/>
          <w:rtl w:val="true"/>
        </w:rPr>
        <w:footnoteReference w:id="68"/>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 هستم كه يكى از يارانت را ببينم و با وى گفتگو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مؤمن الطاق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مناظره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با خارجى شروع به بحث كرد و در سؤال و جواب ، امانش را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به امام صادق عليه السلامگفت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فكر نمى كردم در بين ياران تو كسى چنين نيكو مناظره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ياران من ، قوى تر از اين هم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الطاق خشنود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خوشحال كردم؟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خوشحالم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راهش را بستى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دربندش انداختى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حتى يك حرف حق نزدى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الطاق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پايه قياس سخن گفتى و قياس </w:t>
      </w:r>
      <w:r>
        <w:rPr>
          <w:rStyle w:val="FootnoteAnchor"/>
          <w:rtl w:val="true"/>
        </w:rPr>
        <w:footnoteReference w:id="69"/>
      </w:r>
      <w:r>
        <w:rPr>
          <w:rFonts w:ascii="Amiri" w:hAnsi="Amiri" w:eastAsia="Amiri" w:cs="Amiri"/>
          <w:color w:val="111111"/>
          <w:sz w:val="28"/>
          <w:sz w:val="28"/>
          <w:szCs w:val="28"/>
          <w:rtl w:val="true"/>
          <w:lang w:bidi="ar-SA"/>
        </w:rPr>
        <w:t xml:space="preserve">، جزو دين نيست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الصّادِقَ عليه السلام نَهى رَجُلاً عَنِ الكَلامِ ، وأمَرَ آخَرَ بِهِ ،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نَهَيتَ فُلانا عَنِ الكَلامِ وأمَرتَ هذا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أبصَرُ بِالحُجَجِ وأرفَقُ مِنهُ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روايت شده كه شخصى را از ورود به مناظره نهى كرد و شخص ديگرى را به اين كار ،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ياران آن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را از ورود به مناظره نهى كردى و ديگرى را به آن فرمان دادى؟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به استدلال ها ، بيناتر و مدارا كننده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الحِوارِ</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النَّظَرُ إلَى القَولِ لا إلَى القائِلِالكتاب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أُوْلَـئِكَ الَّذِينَ هَدَاهُمُ اللَّهُ وَ أُوْلَـئِكَ هُمْ أُوْلُواْ الْأَلْبَـبِ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الحِكمَةَ ، ولا يَضُرُّكَ مِن أيِّ وِعاءٍ خَرَجَت </w:t>
      </w:r>
      <w:r>
        <w:rPr>
          <w:rFonts w:eastAsia="Amiri" w:cs="Amiri" w:ascii="Amiri" w:hAnsi="Amiri"/>
          <w:color w:val="111111"/>
          <w:sz w:val="28"/>
          <w:szCs w:val="28"/>
          <w:rtl w:val="true"/>
          <w:lang w:bidi="ar-SA"/>
        </w:rPr>
        <w:t xml:space="preserve">. </w:t>
      </w:r>
      <w:r>
        <w:rPr>
          <w:rStyle w:val="FootnoteAnchor"/>
        </w:rPr>
        <w:footnoteReference w:id="72"/>
      </w:r>
      <w:r>
        <w:rPr>
          <w:rFonts w:ascii="Amiri" w:hAnsi="Amiri" w:eastAsia="Amiri" w:cs="Amiri"/>
          <w:color w:val="111111"/>
          <w:sz w:val="28"/>
          <w:sz w:val="28"/>
          <w:szCs w:val="28"/>
          <w:lang w:bidi="ar-SA"/>
        </w:rPr>
        <w:t>۶۲۶۲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 إلى مَن قالَ ، وَانظُر إلى ما قالَ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16" w:name="pg2165_23997"/>
    </w:p>
    <w:p>
      <w:pPr>
        <w:pStyle w:val="Heading2"/>
        <w:numPr>
          <w:ilvl w:val="1"/>
          <w:numId w:val="1"/>
        </w:numPr>
        <w:rPr/>
      </w:pPr>
      <w:bookmarkStart w:id="17" w:name="__RefHeading___Toc393241_3804643083"/>
      <w:bookmarkStart w:id="18" w:name="_Toc6"/>
      <w:bookmarkEnd w:id="16"/>
      <w:bookmarkEnd w:id="17"/>
      <w:r>
        <w:rPr>
          <w:rtl w:val="true"/>
        </w:rPr>
        <w:t xml:space="preserve">فصل دوم </w:t>
      </w:r>
      <w:r>
        <w:rPr>
          <w:rtl w:val="true"/>
        </w:rPr>
        <w:t xml:space="preserve">: </w:t>
      </w:r>
      <w:r>
        <w:rPr>
          <w:rtl w:val="true"/>
        </w:rPr>
        <w:t>آداب گفتگو</w:t>
      </w:r>
      <w:bookmarkEnd w:id="18"/>
    </w:p>
    <w:p>
      <w:pPr>
        <w:pStyle w:val="Heading3"/>
        <w:numPr>
          <w:ilvl w:val="2"/>
          <w:numId w:val="1"/>
        </w:numPr>
        <w:rPr/>
      </w:pPr>
      <w:bookmarkStart w:id="19" w:name="__RefHeading___Toc393243_3804643083"/>
      <w:bookmarkStart w:id="20" w:name="_Toc7"/>
      <w:bookmarkEnd w:id="19"/>
      <w:r>
        <w:rPr/>
        <w:t>۲</w:t>
      </w:r>
      <w:r>
        <w:rPr>
          <w:rtl w:val="true"/>
        </w:rPr>
        <w:t xml:space="preserve"> </w:t>
      </w:r>
      <w:r>
        <w:rPr>
          <w:rtl w:val="true"/>
        </w:rPr>
        <w:t xml:space="preserve">/ </w:t>
      </w:r>
      <w:r>
        <w:rPr/>
        <w:t>۱</w:t>
      </w:r>
      <w:r>
        <w:rPr>
          <w:rtl w:val="true"/>
        </w:rPr>
        <w:t>نگاه كردن به سخن ، نه به گوينده آن</w:t>
      </w:r>
      <w:bookmarkEnd w:id="2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گفتگو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نگاه كردن به سخن ، نه به گوينده 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ده به آن بندگان من كه به سخن ، گوش فرا مى دهند و بهترين آن را پيروى مى كنند؛ اينان اند كه خدايشان راه نموده و اينان اند همان خردمندان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را فراگير ، و اين كه از كجا بيرون آمده ، به تو آسيبى نمى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لِعُمَرَ بنِ الخَطّابِ لمّا أرادَ أن يشتَريَ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گوينده منگر؛ بلكه بنگر به آنچه گفت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2165_23999"/>
    </w:p>
    <w:p>
      <w:pPr>
        <w:pStyle w:val="Heading3"/>
        <w:numPr>
          <w:ilvl w:val="2"/>
          <w:numId w:val="1"/>
        </w:numPr>
        <w:rPr/>
      </w:pPr>
      <w:bookmarkStart w:id="22" w:name="__RefHeading___Toc393245_3804643083"/>
      <w:bookmarkStart w:id="23" w:name="_Toc8"/>
      <w:bookmarkEnd w:id="21"/>
      <w:bookmarkEnd w:id="22"/>
      <w:r>
        <w:rPr/>
        <w:t>۲</w:t>
      </w:r>
      <w:r>
        <w:rPr>
          <w:rtl w:val="true"/>
        </w:rPr>
        <w:t xml:space="preserve"> </w:t>
      </w:r>
      <w:r>
        <w:rPr>
          <w:rtl w:val="true"/>
        </w:rPr>
        <w:t xml:space="preserve">/ </w:t>
      </w:r>
      <w:r>
        <w:rPr/>
        <w:t>۲</w:t>
      </w:r>
      <w:r>
        <w:rPr>
          <w:rtl w:val="true"/>
        </w:rPr>
        <w:t>پيروى دانش</w:t>
      </w:r>
      <w:bookmarkEnd w:id="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را از هر كه به تو آموخت ، فراگير؛ به سخن بنگر و به گوينده آن ، نگاه مكن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 شده حكيم ،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باشد ، آن را خواهد جُست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گم 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فراچنگ آريد ، گرچه از دستِ مشركان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كسى از شما از فراگيرى حكمت از دارنده آن ، احساس عار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از اهل باطل فرا گيريد و باطل را از اهل حق هم فرامگيريد و نقّاد سخن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حكمت در قرآن و حديث ، آداب آموختن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پذيرش حق از آورنده كه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پيروى دانشقرآنو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كسى به بهشت در نيايد ، مگر آن كه يهودى يا ترسا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 دليل خود را بياوريد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ايد كه درباره آنچه نسبت به آن دانش داشتيد ، محاجّه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مورد چيزى كه بدان دانشى نداريد ، محاجّه مى كنيد ، با آن كه خدا مى داند و شما نمى دانيد؟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اتَّخَذُواْ مِن دُونِهِ ءَالِهَةً قُلْ هَاتُواْ بُرْهَـنَكُمْ هَـذَا ذِكْرُ مَن مَّعِىَ وَ ذِكْرُ مَن قَبْلِى بَلْ أَكْثَرُهُمْ لاَ يَعْلَمُونَ الْحَقَّ فَهُم مُّعْرِضُونَ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يُجَـدِلُ فِى اللَّهِ بِغَيْرِ عِلْمٍ وَ يَتَّبِعُ كُلَّ شَيْطَـنٍ مَّرِيدٍ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يُجَـدِلُ فِى اللَّهِ بِغَيْرِ عِلْمٍ وَ لاَ هُدًى وَ لاَ كِتَـبٍ مُّنِيرٍ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يَدْعُ مَعَ اللَّهِ إِلَـهًا ءَاخَرَ لاَ بُرْهَـنَ لَهُ بِهِ فَإِنَّمَا حِسَابُهُ عِندَ رَبِّهِ إِنَّهُ لاَ يُفْلِحُ الْكَـفِرُونَ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يَبْدَؤُاْ الْخَلْقَ ثُمَّ يُعِيدُهُ وَ مَن يَرْزُقُكُم مِّنَ السَّمَآءِ وَالْأَرْضِ أَءِلَـهٌ مَّعَ اللَّهِ قُلْ هَاتُواْ بُرْهَـنَكُمْ إِن كُنتُمْ صَـدِقِينَ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يُجَـدِلُونَ فِى ءَايَـتِ اللَّهِ بِغَيْرِ سُلْطَـنٍ أَتَاهُمْ كَبُرَ مَقْتًا عِندَ اللَّهِ وَ عِندَ الَّذِينَ ءَامَنُواْ كَذَ لِكَ يَطْبَعُ اللَّهُ عَلَى كُلِّ قَلْبِ مُتَكَبِّرٍ جَبَّارٍ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يُجَـدِلُونَ فِى ءَايَـتِ اللَّهِ بِغَيْرِ سُلْطَـنٍ أَتَاهُمْ إِن فِى صُدُورِهِمْ إِلاَّ كِبْرٌ مَّا هُم بِبَــلِغِيهِ فَاسْتَعِذْ بِاللَّهِ إِنَّهُ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۶۲۸۱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عَلى خُصومَةٍ بِغَيرِ عِلمٍ ، كانَ في سَخَطِ اللّهِ حَتّى يَنزِ عَ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 جاى او خدايانى براى خود برگرفته اند؟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برهانتان را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يادنامه هر كه با من است و يادنامه هركه پيش از من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بيشترشان حق را نمى شناسند و در نتيجه ، از آن رويگردان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برخى از مردم درباره خدا بدون هيچ علمى مجادله مى كنند و از هر شيطانِ سركشى پيروى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كسى است كه درباره خدا بدون هيچ دانش و بى هيچ رهنمود و كتاب روشنى به مجادله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هركس با خدا معبود ديگرى بخواند ، براى آن برهانى نخواهد داشت و حسابش فقط با پروردگارش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كافران رستگار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آن كس كه خلقت را آغاز مى كند و سپس آن را باز مى آورد ، و آن كس كه از آسمان و زمين به شما روزى مى دهد؟ آيا معبودى با خداست؟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 گوييد ، برهان خويش را بياوريد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درباره آيات خدا ـ بدون حجّتى كه براى آنان آمده باشد ـ مجادله مى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ستيزه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خدا و نزد كسانى كه ايمان آورده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عداوت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 خدا بر دل هر متكبّر زورگويى مهر 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 آنان كه درباره نشانه هاى خدا ـ بى آن كه حجّتى برايشان آمده باشد ـ به مجادله برمى خيزند ، در دل هايشان جز بزرگنمايى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بزرگى كه آرزويش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نخواهند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پناه جوى؛ زيرا او خود ، شنواى بيناست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نزاع ها از غيرِ دانش يارى جويد ، تا هنگام مرگ ، در خشم خداست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خِيارِ اُمَّتي قَوما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يَتَّبِعونَ البُرهانَ </w:t>
      </w:r>
      <w:r>
        <w:rPr>
          <w:rFonts w:eastAsia="Amiri" w:cs="Amiri" w:ascii="Amiri" w:hAnsi="Amiri"/>
          <w:color w:val="111111"/>
          <w:sz w:val="28"/>
          <w:szCs w:val="28"/>
          <w:rtl w:val="true"/>
          <w:lang w:bidi="ar-SA"/>
        </w:rPr>
        <w:t xml:space="preserve">. </w:t>
      </w:r>
      <w:r>
        <w:rPr>
          <w:rStyle w:val="FootnoteAnchor"/>
        </w:rPr>
        <w:footnoteReference w:id="82"/>
      </w:r>
      <w:r>
        <w:rPr>
          <w:rFonts w:ascii="IRNazanin" w:hAnsi="IRNazanin" w:eastAsia="IRNazanin"/>
          <w:color w:val="111111"/>
          <w:sz w:val="28"/>
          <w:sz w:val="28"/>
          <w:szCs w:val="28"/>
          <w:lang w:bidi="fa-IR"/>
        </w:rPr>
        <w:t>۶۲۸۲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البَصرَةِ كَتَبوا إلَى الحُسَينِ بنِ عَلِيٍ عليهماالسلاميَسأَلونَهُ عَنِ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أمّا بَعدُ ؛ فَلا تَخوضوا فِي القُرآنِ ، ولا تُجادِلوا فيهِ ، ولا تَتَكَلَّموا فيهِ بِغَيرِ عِلمٍ ، فَقَد سَمِعتُ جَدّي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 القُرآنِ بِغَيرِ عِلمٍ فَليَتَبَوَّأ مَقعَدُهُ مِنَ النّارِ </w:t>
      </w:r>
      <w:r>
        <w:rPr>
          <w:rFonts w:eastAsia="IRNazanin" w:cs="IRNazanin"/>
          <w:color w:val="111111"/>
          <w:sz w:val="28"/>
          <w:szCs w:val="28"/>
          <w:rtl w:val="true"/>
          <w:lang w:bidi="fa-IR"/>
        </w:rPr>
        <w:t xml:space="preserve">. </w:t>
      </w:r>
      <w:r>
        <w:rPr>
          <w:rStyle w:val="FootnoteAnchor"/>
        </w:rPr>
        <w:footnoteReference w:id="83"/>
      </w:r>
      <w:r>
        <w:rPr>
          <w:rFonts w:ascii="IRNazanin" w:hAnsi="IRNazanin" w:eastAsia="IRNazanin"/>
          <w:color w:val="111111"/>
          <w:sz w:val="28"/>
          <w:sz w:val="28"/>
          <w:szCs w:val="28"/>
          <w:lang w:bidi="fa-IR"/>
        </w:rPr>
        <w:t>۶۲۸۳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اللّهِ عَلَى العِبادِ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يَقولوا ما يَعلَمونَ ، ويَقِفوا عِندَ مالا يَعلَمونَ </w:t>
      </w:r>
      <w:r>
        <w:rPr>
          <w:rFonts w:eastAsia="IRNazanin" w:cs="IRNazanin"/>
          <w:color w:val="111111"/>
          <w:sz w:val="28"/>
          <w:szCs w:val="28"/>
          <w:rtl w:val="true"/>
          <w:lang w:bidi="fa-IR"/>
        </w:rPr>
        <w:t xml:space="preserve">. </w:t>
      </w:r>
      <w:r>
        <w:rPr>
          <w:rStyle w:val="FootnoteAnchor"/>
        </w:rPr>
        <w:footnoteReference w:id="84"/>
      </w:r>
      <w:r>
        <w:rPr>
          <w:rFonts w:ascii="Amiri" w:hAnsi="Amiri" w:eastAsia="Amiri" w:cs="Amiri"/>
          <w:color w:val="111111"/>
          <w:sz w:val="28"/>
          <w:sz w:val="28"/>
          <w:szCs w:val="28"/>
          <w:lang w:bidi="ar-SA"/>
        </w:rPr>
        <w:t>۶۲۸۴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اُناسا دَخَلوا عَلى أبي ـ رَحمَةُ اللّهِ عَلَيهِ ـ فَذَكروا لَهُ خُصومَتَهُم مَعَ النّاسِ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كِتابَ اللّهِ ، ما كانَ فيهِ ناسخٌ أو مَنسوخٌ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يَحمِلُكُم عَلَى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تَحِلّونَ حَراما وتُحَرِّمونَ حَلالاً ولا تَدرونَ ، إنَّما يَتَكَلَّمُ في كِتابِ اللّهِ مَن يَعرِفُ حَلالَ اللّهِ 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تَكونَ مُرجِئَةً ؟ قالَ لَهُم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وَيحَكُم ما أنا بِمُرجِئِيٍّ ، ولكِنّي اُقَرِّبُكُم إلَى الحَقِّ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بهترين امّت من ، مردمى هستند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پيرو برهان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بصريان به امام حسين عليه السلام نامه اى نوشتند و از وى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آنان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در قرآنْ ژرفكاو نشويد و در آن ، مجادله نكنيد و درباره آن ، بدون دانشْ بحث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رسول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بدون دانش درباره قرآن چيزى بگويد ، نشيمنگاه وى ، آتش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 بر بندگان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بگويند آنچه را مى دانند ، و زبان نگه دارند از آنچه كه نمى دانند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بر پدرم ـ كه خداى رحمتش كند ـ وارد شدند و كشمكش خود 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وى يادآور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ناسخ و منسوخ كتاب خدا را مى شناسيد؟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كشمكش خوانده است؟ شايد شما ندانسته حرام را حلال و حلال را حرام كنيد؟ تنها كسى درباره كتاب خدا بحث مى كند كه حلال و حرام خدا را بشناسد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از مرجئه باشى؟ پدرم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من از مرجئه نيستم؛ ولى مى خواهم شما را به حق نزديك كنم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الاِهتِمامُ بِالمَجهولاتِ</w:t>
      </w:r>
      <w:r>
        <w:rPr>
          <w:rFonts w:ascii="Amiri" w:hAnsi="Amiri" w:eastAsia="Amiri" w:cs="Amiri"/>
          <w:color w:val="111111"/>
          <w:sz w:val="28"/>
          <w:sz w:val="28"/>
          <w:szCs w:val="28"/>
          <w:lang w:bidi="ar-SA"/>
        </w:rPr>
        <w:t>۶۲۹۰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مَن عَرَفَ أنَّ ما يَعلَمُ فيما لايَعلَمُ قَليلٌ ، فَعَدَّ نَفسَهُ بِذلِكَ جاهِلاً ، فَازدادَ بِما عَرَفَ مِن ذلِكَ في طَلَبِ العِلمِ اجتِهادا ، فَما يَزالُ لِلعِلمِ طالِبا ، وفيهِ راغِبا ، ولَهُ مُستَفيدا ، ولِأَهلِهِ خاشِعا مُهتَمّا ، ولِلصَّمتِ لازِما ، وللخَطَأِ حاذِرا ، ومِنهُ مُستَحيِيا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 عَلَيهِ ما لا يَعرِفُ ، لَم يُنكِر ذلِكَ لِما قَرَّرَ بِهِ نَفسَهُ مِنَ الجَهالَةِ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الجاهِلَ مَن عَدَّ نَفسَهُ بِما جَهِلَ مِن مَعرِفَةِ العِلمِ عالِما ، وبِرَأيِهِ مُكتَفِيا ، فَما يَزالُ لِلعُلَماءِ مُباعِدا ، وعَلَيهِم زارِيا ، ولِمَن خالَفَهُ مُخَطِّئا ، ولِما لَم يَعرِف مِنَ الاُمورِ مُضَلِّلاً، فَإِذا وَرَدَ عَلَيهِ مِنَ الاُمورِ ما لَم يَعرِفهُ، أنكَرَهُ وَكَذَّبَ بِه ، وقالَ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هذا وما أراهُ كانَ وما أظُنُّ أن يَكُونَ وأنّى كانَ ؟ وذلِكَ لِثِقَتِهِ بِرَأيِهِ ، وقِلَّةِ مَعرِفَتِهِ بِجَهالَتِهِ ، فَما يَنفَكُّ بِما يَرى مِمّا يَلتَبِسُ عَلَيهِ رَأيَهُ ، مِمّا لا يَعرِفُ لِلجَهلِ مُستَفيدا ، ولِلحَقِّ مُنكِرا ، وفِي الجَهالَةِ مُتَحَيِّرا ، وعن طَلَبِ العِلمِ مُستَكبِرا </w:t>
      </w:r>
      <w:r>
        <w:rPr>
          <w:rFonts w:eastAsia="Amiri" w:cs="Amiri" w:ascii="Amiri" w:hAnsi="Amiri"/>
          <w:color w:val="111111"/>
          <w:sz w:val="28"/>
          <w:szCs w:val="28"/>
          <w:rtl w:val="true"/>
          <w:lang w:bidi="ar-SA"/>
        </w:rPr>
        <w:t xml:space="preserve">. </w:t>
      </w:r>
      <w:r>
        <w:rPr>
          <w:rStyle w:val="FootnoteAnchor"/>
        </w:rPr>
        <w:footnoteReference w:id="8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الاِستِظهارُ بِالحَ ق</w:t>
      </w:r>
      <w:r>
        <w:rPr>
          <w:rFonts w:ascii="Amiri" w:hAnsi="Amiri" w:eastAsia="Amiri" w:cs="Amiri"/>
          <w:color w:val="111111"/>
          <w:sz w:val="28"/>
          <w:sz w:val="28"/>
          <w:szCs w:val="28"/>
          <w:lang w:bidi="ar-SA"/>
        </w:rPr>
        <w:t>۶۲۹۳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يَستَظهِرُ المُحتَجُّ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24" w:name="pg2165_24011"/>
    </w:p>
    <w:p>
      <w:pPr>
        <w:pStyle w:val="Heading3"/>
        <w:numPr>
          <w:ilvl w:val="2"/>
          <w:numId w:val="1"/>
        </w:numPr>
        <w:rPr/>
      </w:pPr>
      <w:bookmarkStart w:id="25" w:name="__RefHeading___Toc393247_3804643083"/>
      <w:bookmarkStart w:id="26" w:name="_Toc9"/>
      <w:bookmarkEnd w:id="24"/>
      <w:bookmarkEnd w:id="25"/>
      <w:r>
        <w:rPr/>
        <w:t>۲</w:t>
      </w:r>
      <w:r>
        <w:rPr>
          <w:rtl w:val="true"/>
        </w:rPr>
        <w:t xml:space="preserve"> </w:t>
      </w:r>
      <w:r>
        <w:rPr>
          <w:rtl w:val="true"/>
        </w:rPr>
        <w:t xml:space="preserve">/ </w:t>
      </w:r>
      <w:r>
        <w:rPr/>
        <w:t>۳</w:t>
      </w:r>
      <w:r>
        <w:rPr>
          <w:rtl w:val="true"/>
        </w:rPr>
        <w:t>اهتمام به ناشناخته ها</w:t>
      </w:r>
      <w:bookmarkEnd w:id="26"/>
    </w:p>
    <w:p>
      <w:pPr>
        <w:pStyle w:val="Heading3"/>
        <w:numPr>
          <w:ilvl w:val="2"/>
          <w:numId w:val="1"/>
        </w:numPr>
        <w:rPr/>
      </w:pPr>
      <w:bookmarkStart w:id="27" w:name="__RefHeading___Toc393249_3804643083"/>
      <w:bookmarkStart w:id="28" w:name="_Toc10"/>
      <w:bookmarkEnd w:id="27"/>
      <w:r>
        <w:rPr/>
        <w:t>۲</w:t>
      </w:r>
      <w:r>
        <w:rPr>
          <w:rtl w:val="true"/>
        </w:rPr>
        <w:t xml:space="preserve"> </w:t>
      </w:r>
      <w:r>
        <w:rPr>
          <w:rtl w:val="true"/>
        </w:rPr>
        <w:t xml:space="preserve">/ </w:t>
      </w:r>
      <w:r>
        <w:rPr/>
        <w:t>۴</w:t>
      </w:r>
      <w:r>
        <w:rPr>
          <w:rtl w:val="true"/>
        </w:rPr>
        <w:t>يارى جويى از حقيقت</w:t>
      </w:r>
      <w:bookmarkEnd w:id="2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اهتمام به ناشناخته ها</w:t>
      </w:r>
      <w:r>
        <w:rPr>
          <w:rFonts w:ascii="IRNazanin" w:hAnsi="IRNazanin" w:eastAsia="IRNazanin"/>
          <w:color w:val="111111"/>
          <w:sz w:val="28"/>
          <w:sz w:val="28"/>
          <w:szCs w:val="28"/>
          <w:lang w:bidi="fa-IR"/>
        </w:rPr>
        <w:t>۶۲۸۹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دانشور ، كسى است كه بداند آموخته هايش در بين ناآموخته هايش كم است و به همين دليل ، خويش را نادان بشمارد تا از اين رهگذر ، تلاشش در فراگيرى دانش ، فزونى 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جوياى دانش خواهد بود و شيفته دانش؛ بهره گير از آن ، و بر دانشيان ، فروتن و اهتمام ورز خواهد بود؛ پايبند سكوت و بهوش از خطا و از دانش ، زندگى جو خواهد گشت و چون خويش را نادان مى پندارد ، اگر با چيزى رو در رو شود كه نمى داند ، آن را انكار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نادان ، كسى است كه به سبب نادانى نسبت به دانش ، اندكِ خود را عالم مى شمارد و به نظر خود ، بسنده مى كند؛ همواره از دانشوران دورى مى گزيند و آنان را پست مى داند و مخالفان خود را اشتباه كار مى شمارد و هر آنچه را نمى داند ، گمراهى مى داند ، و اگر با چيزى رو به رو شود كه نمى شناسد ، آن را انكار مى كند و دروغ مى شمارد و از روى نادانى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نمى شناسم و فكر نمى كنم كه چنين بوده و يا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مى تواند چنين باشد؟ اين به دليل اعتماد بر انديشه خود و كم اطّلاعى از ناآگاهى هاى خويش است و با اين عقيده ، هيچ گاه از ناآگاهى و اشتباه جدا نمى گردد؛ از نادانى بهره مى گيرد و منكر حق خواهد بود؛ در نادانى خود ، حيران و از فراگرفتن دانش ، سرگران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يارى جويى از حقيقت</w:t>
      </w:r>
      <w:r>
        <w:rPr>
          <w:rFonts w:ascii="IRNazanin" w:hAnsi="IRNazanin" w:eastAsia="IRNazanin"/>
          <w:color w:val="111111"/>
          <w:sz w:val="28"/>
          <w:sz w:val="28"/>
          <w:szCs w:val="28"/>
          <w:lang w:bidi="fa-IR"/>
        </w:rPr>
        <w:t>۶۲۹۲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كننده از حقيقتْ يارى مى جويد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احتَجَّ بِالحَقِّ فَلَجَ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9"/>
      </w:r>
      <w:r>
        <w:rPr>
          <w:rFonts w:ascii="Amiri" w:hAnsi="Amiri" w:eastAsia="Amiri" w:cs="Amiri"/>
          <w:color w:val="111111"/>
          <w:sz w:val="28"/>
          <w:sz w:val="28"/>
          <w:szCs w:val="28"/>
          <w:lang w:bidi="ar-SA"/>
        </w:rPr>
        <w:t>۶۲۹۴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واقدى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يُخصَم مَن يَحتَجُّ بِالحَقِّ </w:t>
      </w:r>
      <w:r>
        <w:rPr>
          <w:rFonts w:eastAsia="Amiri" w:cs="Amiri" w:ascii="Amiri" w:hAnsi="Amiri"/>
          <w:color w:val="111111"/>
          <w:sz w:val="28"/>
          <w:szCs w:val="28"/>
          <w:rtl w:val="true"/>
          <w:lang w:bidi="ar-SA"/>
        </w:rPr>
        <w:t xml:space="preserve">. </w:t>
      </w:r>
      <w:r>
        <w:rPr>
          <w:rStyle w:val="FootnoteAnchor"/>
        </w:rPr>
        <w:footnoteReference w:id="9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الاِستِرشادُ مِنَ القُرآنِ وَالسُّنَّةِ</w:t>
      </w:r>
      <w:r>
        <w:rPr>
          <w:rFonts w:ascii="Amiri" w:hAnsi="Amiri" w:eastAsia="Amiri" w:cs="Amiri"/>
          <w:color w:val="111111"/>
          <w:sz w:val="28"/>
          <w:sz w:val="28"/>
          <w:szCs w:val="28"/>
          <w:lang w:bidi="ar-SA"/>
        </w:rPr>
        <w:t>۶۲۹۵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واقدى ، درباره غزوه اُحُد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السلامـ في صِفَةِ القُرآنِ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خاصَمَ بِهِ فَلَجَ ، ومَن قاتَلَ بِهِ نُصِرَ ، ومَن قامَ بِهِ هُدِيَ إلى صِراطٍ مُستَقيم </w:t>
      </w:r>
      <w:r>
        <w:rPr>
          <w:rStyle w:val="FootnoteAnchor"/>
        </w:rPr>
        <w:footnoteReference w:id="91"/>
      </w:r>
      <w:r>
        <w:rPr>
          <w:rFonts w:ascii="IRNazanin" w:hAnsi="IRNazanin" w:eastAsia="IRNazanin"/>
          <w:color w:val="111111"/>
          <w:sz w:val="28"/>
          <w:sz w:val="28"/>
          <w:szCs w:val="28"/>
          <w:lang w:bidi="fa-IR"/>
        </w:rPr>
        <w:t>۶۲۹۶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السلامـ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إلَى سَبِيلِ رَبِّكَ بِالْحِكْمَةِ وَالْمَوْعِظَةِ الْحَسَنَةِ وَ جَـدِلْهُم بِالَّتِى هِىَ أَحْسَنُ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بِالقُرآنِ </w:t>
      </w:r>
      <w:r>
        <w:rPr>
          <w:rFonts w:eastAsia="Amiri" w:cs="Amiri" w:ascii="Amiri" w:hAnsi="Amiri"/>
          <w:color w:val="111111"/>
          <w:sz w:val="28"/>
          <w:szCs w:val="28"/>
          <w:rtl w:val="true"/>
          <w:lang w:bidi="ar-SA"/>
        </w:rPr>
        <w:t xml:space="preserve">. </w:t>
      </w:r>
      <w:r>
        <w:rPr>
          <w:rStyle w:val="FootnoteAnchor"/>
        </w:rPr>
        <w:footnoteReference w:id="93"/>
      </w:r>
      <w:r>
        <w:rPr>
          <w:rFonts w:ascii="Amiri" w:hAnsi="Amiri" w:eastAsia="Amiri" w:cs="Amiri"/>
          <w:color w:val="111111"/>
          <w:sz w:val="28"/>
          <w:sz w:val="28"/>
          <w:szCs w:val="28"/>
          <w:lang w:bidi="ar-SA"/>
        </w:rPr>
        <w:t>۶۲۹۷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 ـ لِعَبدِ اللّهِ بنِ عَبّاسٍ لَمّا بَعَثَهُ لِلاِحتِجاجِ عَلَى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لاتُخاصِمهُم بِالقُرآنِ ، فَإِنَّ القُرآنَ حَمّالٌ ذو وُجوهٍ ، تَقولُ ويَقولونَ ، ولكِن حاجِجهُم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 فَإِنَّهُم لَن يَجِدوا عَنها مَحيصا </w:t>
      </w:r>
      <w:r>
        <w:rPr>
          <w:rFonts w:eastAsia="Amiri" w:cs="Amiri" w:ascii="Amiri" w:hAnsi="Amiri"/>
          <w:color w:val="111111"/>
          <w:sz w:val="28"/>
          <w:szCs w:val="28"/>
          <w:rtl w:val="true"/>
          <w:lang w:bidi="ar-SA"/>
        </w:rPr>
        <w:t xml:space="preserve">. </w:t>
      </w:r>
      <w:r>
        <w:rPr>
          <w:rStyle w:val="FootnoteAnchor"/>
        </w:rPr>
        <w:footnoteReference w:id="94"/>
      </w:r>
      <w:r>
        <w:rPr>
          <w:rFonts w:ascii="Amiri" w:hAnsi="Amiri" w:eastAsia="Amiri" w:cs="Amiri"/>
          <w:color w:val="111111"/>
          <w:sz w:val="28"/>
          <w:sz w:val="28"/>
          <w:szCs w:val="28"/>
          <w:lang w:bidi="ar-SA"/>
        </w:rPr>
        <w:t>۶۲۹۸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حاجُّوا النّاسَ بِكَلامي ، فَإِن حَجَّوكُم فَأَنَا المَحجوجُ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29" w:name="pg2165_24015"/>
    </w:p>
    <w:p>
      <w:pPr>
        <w:pStyle w:val="Heading3"/>
        <w:numPr>
          <w:ilvl w:val="2"/>
          <w:numId w:val="1"/>
        </w:numPr>
        <w:rPr/>
      </w:pPr>
      <w:bookmarkStart w:id="30" w:name="__RefHeading___Toc393251_3804643083"/>
      <w:bookmarkStart w:id="31" w:name="_Toc11"/>
      <w:bookmarkEnd w:id="29"/>
      <w:bookmarkEnd w:id="30"/>
      <w:r>
        <w:rPr/>
        <w:t>۲</w:t>
      </w:r>
      <w:r>
        <w:rPr>
          <w:rtl w:val="true"/>
        </w:rPr>
        <w:t xml:space="preserve"> </w:t>
      </w:r>
      <w:r>
        <w:rPr>
          <w:rtl w:val="true"/>
        </w:rPr>
        <w:t xml:space="preserve">/ </w:t>
      </w:r>
      <w:r>
        <w:rPr/>
        <w:t>۵</w:t>
      </w:r>
      <w:r>
        <w:rPr>
          <w:rtl w:val="true"/>
        </w:rPr>
        <w:t>رهنمودجويى از قرآن و سنّت</w:t>
      </w:r>
      <w:bookmarkEnd w:id="31"/>
    </w:p>
    <w:p>
      <w:pPr>
        <w:pStyle w:val="BookText"/>
        <w:rPr/>
      </w:pPr>
      <w:r>
        <w:rPr>
          <w:rFonts w:ascii="IRNazanin" w:hAnsi="IRNazanin" w:eastAsia="IRNazanin"/>
          <w:color w:val="111111"/>
          <w:sz w:val="28"/>
          <w:sz w:val="28"/>
          <w:szCs w:val="28"/>
          <w:lang w:bidi="fa-IR"/>
        </w:rPr>
        <w:t>۶۲۹۹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حقيقت يارى جويد ، پيروز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أبي موسى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كسى كه از حقيقت يارى مى جويد ، درگير نشو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رهنمودجويى از قرآن و سنّت</w:t>
      </w:r>
      <w:r>
        <w:rPr>
          <w:rFonts w:ascii="IRNazanin" w:hAnsi="IRNazanin" w:eastAsia="IRNazanin"/>
          <w:color w:val="111111"/>
          <w:sz w:val="28"/>
          <w:sz w:val="28"/>
          <w:szCs w:val="28"/>
          <w:lang w:bidi="fa-IR"/>
        </w:rPr>
        <w:t>۶۲۹۹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وصف قرآن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كمك قرآن گفتگو كند ، پيروز شود ؛ آن كه به يارى قرآن مبارزه كند ، يارى شود و آن كه به قرآن بر پاى ايستد ، به راه راستْ رهنمون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موسى اشعرى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السلامـ در تفسير اين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و اندرز نيكو به راه پروردگارت دعوت كن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نيكوتر است ، مجادله نماى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قرآن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وقتى عبداللّه بن عبّاس را براى گفتمان با خوارج روانه كردـ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 به قرآن گفتگو نكن؛ زيرا قرآن ، رويكردهاى گوناگون را پذيراست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گويى و آنان مى گويند؛ ولى با آنان به سنّت گفتگو كن ، چون آنان از سنّت ، گريزگاهى پيدا نخواهند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سخن من گفتگو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شما اعتراض كنند ، من مورد اعتراض قرار خواهم گرفت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2165_24017"/>
    </w:p>
    <w:p>
      <w:pPr>
        <w:pStyle w:val="Heading3"/>
        <w:numPr>
          <w:ilvl w:val="2"/>
          <w:numId w:val="1"/>
        </w:numPr>
        <w:rPr/>
      </w:pPr>
      <w:bookmarkStart w:id="33" w:name="__RefHeading___Toc393253_3804643083"/>
      <w:bookmarkStart w:id="34" w:name="_Toc12"/>
      <w:bookmarkEnd w:id="32"/>
      <w:bookmarkEnd w:id="33"/>
      <w:r>
        <w:rPr>
          <w:rtl w:val="true"/>
        </w:rPr>
        <w:t>چگونگى بهره گيرى از قرآن در گفتمان</w:t>
      </w:r>
      <w:bookmarkEnd w:id="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چگونگى بهره گيرى از قرآن در گفتمانيكى از روش هاى گفتمان با قرآن ، بهره گيرى از آيات قرآنى در هنگام استدلال است؛ ولى گفتمان با قرآن ، در اين روشْ منحصر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ديگرى از گفتمان با قرآن وجود دارد و آن ، بهره گيرى شيوه هايى است كه قرآن در مجادله هايش با مشركان و اهل كتاب به كار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ديگر گفتمان با قرآن ، بهره گيرى از آموزه هاى قرآنى به طور غير مستقيم و روند استدلال به معارف قرآنى ، بدون يادكرد از آيه اى معيّن در ضمن استدلال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ممكن است شخص ، مطلب مشخّصى را از قرآن كريم بيرون بكشد و آن گاه ، انديشه خويش را براى بيان برهان عقلى بر پايه همان مطلب ، به كار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 جويى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سه اين شيوه ها را در بر مى گيرد و لازم نيست كه به همان روش اوّل ، يعنى بهره گيرى از آيه اى خاص در ضمن استدلال ، بسنده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پاره اى از فضاهاى ويژه ، بهره گيرى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آيات قرآنى و بويژه آيه هاى متشابه و يا قابل تأويل ، به صلاح نيست ، چنان كه على عليه السلام در هنگام اعزام ابن عباس براى گفتمان با خوارج ، دستور داد با آنان به قرآن گفتگو نكند ، چون خوارج ، اصحاب تأويل و افراد لجوجى بودند و از اين رو ، قرآن را به رويكردهاى گوناگون حمل مى كردند تا به گونه اى آن را موافق منافع خود سازند؛ در حالى كه اگر به سيره رسول خدا استدلال مى كرد ، آنان نمى توانستند انكار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گفتمان امام على عليه السلام قبل از جنگ نهروان با خوارج دقّت كنيم ، خواهيم ديد كه وى ، همين شيوه را برگزيده و حجّت را بر آنان تمام كرده است و بيشترشان توبه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نيز همين روش را برگزيده است و براى ابطال آراى مخالفان ، از مصاديق عينى كه قابل انكار نيستند بهره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در احتجاج بر آنانى كه حضرت مسيح را به علّت نداشتن پدر ، پسر خدا مى پنداشتند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آدم هم بايد پسر خدا باشد ، چون وى نيز پدر نداشت ، در حالى كه آنان خود ، بر اين مطلب اقرار ندارند </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الصِّد ق</w:t>
      </w:r>
      <w:r>
        <w:rPr>
          <w:rFonts w:ascii="Amiri" w:hAnsi="Amiri" w:eastAsia="Amiri" w:cs="Amiri"/>
          <w:color w:val="111111"/>
          <w:sz w:val="28"/>
          <w:sz w:val="28"/>
          <w:szCs w:val="28"/>
          <w:lang w:bidi="ar-SA"/>
        </w:rPr>
        <w:t>۶۳۰۶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صَدَقَت لَهجَتُهُ ، قَوِيَت حُجَّتُهُ </w:t>
      </w:r>
      <w:r>
        <w:rPr>
          <w:rFonts w:eastAsia="Amiri" w:cs="Amiri" w:ascii="Amiri" w:hAnsi="Amiri"/>
          <w:color w:val="111111"/>
          <w:sz w:val="28"/>
          <w:szCs w:val="28"/>
          <w:rtl w:val="true"/>
          <w:lang w:bidi="ar-SA"/>
        </w:rPr>
        <w:t xml:space="preserve">. </w:t>
      </w:r>
      <w:r>
        <w:rPr>
          <w:rStyle w:val="FootnoteAnchor"/>
        </w:rPr>
        <w:footnoteReference w:id="97"/>
      </w:r>
      <w:r>
        <w:rPr>
          <w:rFonts w:ascii="IRNazanin" w:hAnsi="IRNazanin" w:eastAsia="IRNazanin"/>
          <w:color w:val="111111"/>
          <w:sz w:val="28"/>
          <w:sz w:val="28"/>
          <w:szCs w:val="28"/>
          <w:lang w:bidi="fa-IR"/>
        </w:rPr>
        <w:t>۶۳۰۲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صَدَقَت لَهجَتُهُ ، صَحَّت حُجَّتُهُ </w:t>
      </w:r>
      <w:r>
        <w:rPr>
          <w:rFonts w:eastAsia="IRNazanin" w:cs="IRNazanin"/>
          <w:color w:val="111111"/>
          <w:sz w:val="28"/>
          <w:szCs w:val="28"/>
          <w:rtl w:val="true"/>
          <w:lang w:bidi="fa-IR"/>
        </w:rPr>
        <w:t xml:space="preserve">. </w:t>
      </w:r>
      <w:r>
        <w:rPr>
          <w:rStyle w:val="FootnoteAnchor"/>
        </w:rPr>
        <w:footnoteReference w:id="98"/>
      </w:r>
      <w:r>
        <w:rPr>
          <w:rFonts w:ascii="IRNazanin" w:hAnsi="IRNazanin" w:eastAsia="IRNazanin"/>
          <w:color w:val="111111"/>
          <w:sz w:val="28"/>
          <w:sz w:val="28"/>
          <w:szCs w:val="28"/>
          <w:lang w:bidi="fa-IR"/>
        </w:rPr>
        <w:t>۶۳۰۳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لايُغلَبُ مَن يَحتَجُّ بِالصِّدقِ </w:t>
      </w:r>
      <w:r>
        <w:rPr>
          <w:rFonts w:eastAsia="IRNazanin" w:cs="IRNazanin"/>
          <w:color w:val="111111"/>
          <w:sz w:val="28"/>
          <w:szCs w:val="28"/>
          <w:rtl w:val="true"/>
          <w:lang w:bidi="fa-IR"/>
        </w:rPr>
        <w:t xml:space="preserve">. </w:t>
      </w:r>
      <w:r>
        <w:rPr>
          <w:rStyle w:val="FootnoteAnchor"/>
        </w:rPr>
        <w:footnoteReference w:id="99"/>
      </w:r>
      <w:r>
        <w:rPr>
          <w:rFonts w:ascii="IRNazanin" w:hAnsi="IRNazanin" w:eastAsia="IRNazanin"/>
          <w:color w:val="111111"/>
          <w:sz w:val="28"/>
          <w:sz w:val="28"/>
          <w:szCs w:val="28"/>
          <w:lang w:bidi="fa-IR"/>
        </w:rPr>
        <w:t>۶۳۰۴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الكَذّابُ مُتَّهَمٌ في قَولِهِ ، وإن قَوِيَت حُجَّتُهُ ، وصَدَقَت لَهجَتُهُ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 الممدوح ، ح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الاِستِعانَةُ باللّهِ</w:t>
      </w:r>
      <w:r>
        <w:rPr>
          <w:rFonts w:ascii="Amiri" w:hAnsi="Amiri" w:eastAsia="Amiri" w:cs="Amiri"/>
          <w:color w:val="111111"/>
          <w:sz w:val="28"/>
          <w:sz w:val="28"/>
          <w:szCs w:val="28"/>
          <w:lang w:bidi="ar-SA"/>
        </w:rPr>
        <w:t>۶۳۰۸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لاُمّ أنَسٍ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عليه السلام ـ مِن دُعائِهِ في مَكارِمِ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وَاجعَل لي يَدا عَلى مَن ظَلَمَني ، ولِسانا عَلى مَن خاصَمَني ، وظَفَرا بِمَن عانَدَني </w:t>
      </w:r>
      <w:r>
        <w:rPr>
          <w:rFonts w:eastAsia="Amiri" w:cs="Amiri" w:ascii="Amiri" w:hAnsi="Amiri"/>
          <w:color w:val="111111"/>
          <w:sz w:val="28"/>
          <w:szCs w:val="28"/>
          <w:rtl w:val="true"/>
          <w:lang w:bidi="ar-SA"/>
        </w:rPr>
        <w:t xml:space="preserve">. </w:t>
      </w:r>
      <w:r>
        <w:rPr>
          <w:rStyle w:val="FootnoteAnchor"/>
        </w:rPr>
        <w:footnoteReference w:id="101"/>
      </w:r>
      <w:r>
        <w:rPr>
          <w:rFonts w:ascii="Amiri" w:hAnsi="Amiri" w:eastAsia="Amiri" w:cs="Amiri"/>
          <w:color w:val="111111"/>
          <w:sz w:val="28"/>
          <w:sz w:val="28"/>
          <w:szCs w:val="28"/>
          <w:lang w:bidi="ar-SA"/>
        </w:rPr>
        <w:t>۶۳۰۹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الدُّعاءِ المُسَمّى بِالإِنجيلِيَّةِـ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دُعاءٍ مَحجوبٍ ، ورَجاءٍ مَكذوبٍ ، وحَياءٍ مَسلوبٍ ، وَاحتِجاجٍ مَغلوبٍ ، ورَأيٍ غَيرِ مُصيبٍ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35" w:name="pg2165_24027"/>
    </w:p>
    <w:p>
      <w:pPr>
        <w:pStyle w:val="Heading3"/>
        <w:numPr>
          <w:ilvl w:val="2"/>
          <w:numId w:val="1"/>
        </w:numPr>
        <w:rPr/>
      </w:pPr>
      <w:bookmarkStart w:id="36" w:name="__RefHeading___Toc393255_3804643083"/>
      <w:bookmarkStart w:id="37" w:name="_Toc13"/>
      <w:bookmarkEnd w:id="35"/>
      <w:bookmarkEnd w:id="36"/>
      <w:r>
        <w:rPr/>
        <w:t>۲</w:t>
      </w:r>
      <w:r>
        <w:rPr>
          <w:rtl w:val="true"/>
        </w:rPr>
        <w:t xml:space="preserve"> </w:t>
      </w:r>
      <w:r>
        <w:rPr>
          <w:rtl w:val="true"/>
        </w:rPr>
        <w:t xml:space="preserve">/ </w:t>
      </w:r>
      <w:r>
        <w:rPr/>
        <w:t>۶</w:t>
      </w:r>
      <w:r>
        <w:rPr>
          <w:rtl w:val="true"/>
        </w:rPr>
        <w:t>راستى</w:t>
      </w:r>
      <w:bookmarkEnd w:id="37"/>
    </w:p>
    <w:p>
      <w:pPr>
        <w:pStyle w:val="Heading3"/>
        <w:numPr>
          <w:ilvl w:val="2"/>
          <w:numId w:val="1"/>
        </w:numPr>
        <w:rPr/>
      </w:pPr>
      <w:bookmarkStart w:id="38" w:name="__RefHeading___Toc393257_3804643083"/>
      <w:bookmarkStart w:id="39" w:name="_Toc14"/>
      <w:bookmarkEnd w:id="38"/>
      <w:r>
        <w:rPr/>
        <w:t>۲</w:t>
      </w:r>
      <w:r>
        <w:rPr>
          <w:rtl w:val="true"/>
        </w:rPr>
        <w:t xml:space="preserve"> </w:t>
      </w:r>
      <w:r>
        <w:rPr>
          <w:rtl w:val="true"/>
        </w:rPr>
        <w:t xml:space="preserve">/ </w:t>
      </w:r>
      <w:r>
        <w:rPr/>
        <w:t>۷</w:t>
      </w:r>
      <w:r>
        <w:rPr>
          <w:rtl w:val="true"/>
        </w:rPr>
        <w:t>يارى جويى از خدا</w:t>
      </w:r>
      <w:bookmarkEnd w:id="3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راستى</w:t>
      </w:r>
      <w:r>
        <w:rPr>
          <w:rFonts w:ascii="IRNazanin" w:hAnsi="IRNazanin" w:eastAsia="IRNazanin"/>
          <w:color w:val="111111"/>
          <w:sz w:val="28"/>
          <w:sz w:val="28"/>
          <w:szCs w:val="28"/>
          <w:lang w:bidi="fa-IR"/>
        </w:rPr>
        <w:t>۶۳۱۲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عمرو بن عبسة عن رسول اللّه صلى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أفضَلِ الإيمانِ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سخنش راست باشد ، دليلش قوى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سخنش راست باشد ، دليلش درست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راستى استدلال مى كند ، شكست نمى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دروغگو در سخن خود ، متّهم است؛ گرچه استدلالش قوى و حرفش راست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شايسته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يارى جويى از خدا</w:t>
      </w:r>
      <w:r>
        <w:rPr>
          <w:rFonts w:ascii="IRNazanin" w:hAnsi="IRNazanin" w:eastAsia="IRNazanin"/>
          <w:color w:val="111111"/>
          <w:sz w:val="28"/>
          <w:sz w:val="28"/>
          <w:szCs w:val="28"/>
          <w:lang w:bidi="fa-IR"/>
        </w:rPr>
        <w:t>۶۳۱۰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من را بر آنان كه بر من ستم كنند ، توانا كن و بر كسى كه با من بحث كند ، زبانى گويا ده و بر آن كه با من دشمنى كند ، پيروزم فرما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السلامـ در دعاى معروف به انجيليّهـ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دعاى پذيرفته نشده ، و اميد دروغ پنداشته شده ، شرمِ از بين رفته ، و استدلال شكست خورده ، و نظريه نادرست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عمرو بن عبسه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السلامـ لِنوحٍ أبِي اليَقظانِـ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أسأَ لُكَ السَّعَةَ فِي الرِّزقِ ، وَالزُّهدَ فِي الكَفافِ ، وَالمَخرَجَ بِالبَيانِ مِن كُلِّ شُبهَـةٍ ، وَالصَّـوابَ في كُلِّ حُجَّةٍ ، وَالصِّدقَ في جَميعِ المَواطِنِ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به نوح بن يقظانـ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تو گشايش در روزى ، زهد در كفاف ، خروج با سخن از هر شبهه ، درستى در استدلال و راستى در همه جا مى خواهم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الحِوارِ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اِتِّباعُ الظَّنِّالكتاب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يَتَّبِعُونَ إِلاَّ الظَّنَّ وَ إِنَّ الظَّنَّ لاَ يُغْنِى مِنَ الْحَقِّ شَيْـئًا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هِىَ إِلاَّ حَيَاتُنَا الدُّنْيَا نَمُوتُ وَ نَحْيَا وَ مَا يُهْلِكُنَآ إِلاَّ الدَّهْرُ وَ مَا لَهُم بِذَ لِكَ مِنْ عِلْمٍ إِنْ هُمْ إِلاَّ يَظُنُّونَ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السَّمَآءَ وَ الْأَرْضَ وَ مَا بَيْنَهُمَا بَـطِلاً ذَ لِكَ ظَنُّ الَّذِينَ كَفَرُواْ فَوَيْلٌ لِّلَّذِينَ كَفَرُواْ مِنَ النَّارِ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فِى الْأَرْضِ يُضِلُّوكَ عَن سَبِيلِ اللَّهِ إِن يَتَّبِعُونَ إِلاَّ الظَّنَّ وَإِنْ هُمْ إِلاَّ يَخْرُصُونَ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2165_24034"/>
    </w:p>
    <w:p>
      <w:pPr>
        <w:pStyle w:val="Heading2"/>
        <w:numPr>
          <w:ilvl w:val="1"/>
          <w:numId w:val="1"/>
        </w:numPr>
        <w:rPr/>
      </w:pPr>
      <w:bookmarkStart w:id="41" w:name="__RefHeading___Toc393259_3804643083"/>
      <w:bookmarkStart w:id="42" w:name="_Toc15"/>
      <w:bookmarkEnd w:id="40"/>
      <w:bookmarkEnd w:id="41"/>
      <w:r>
        <w:rPr>
          <w:rtl w:val="true"/>
        </w:rPr>
        <w:t xml:space="preserve">فصل سوم </w:t>
      </w:r>
      <w:r>
        <w:rPr>
          <w:rtl w:val="true"/>
        </w:rPr>
        <w:t xml:space="preserve">: </w:t>
      </w:r>
      <w:r>
        <w:rPr>
          <w:rtl w:val="true"/>
        </w:rPr>
        <w:t>آفت هاى گفتمان</w:t>
      </w:r>
      <w:bookmarkEnd w:id="42"/>
    </w:p>
    <w:p>
      <w:pPr>
        <w:pStyle w:val="Heading3"/>
        <w:numPr>
          <w:ilvl w:val="2"/>
          <w:numId w:val="1"/>
        </w:numPr>
        <w:rPr/>
      </w:pPr>
      <w:bookmarkStart w:id="43" w:name="__RefHeading___Toc393261_3804643083"/>
      <w:bookmarkStart w:id="44" w:name="_Toc16"/>
      <w:bookmarkEnd w:id="43"/>
      <w:r>
        <w:rPr/>
        <w:t>۳</w:t>
      </w:r>
      <w:r>
        <w:rPr>
          <w:rtl w:val="true"/>
        </w:rPr>
        <w:t xml:space="preserve"> </w:t>
      </w:r>
      <w:r>
        <w:rPr>
          <w:rtl w:val="true"/>
        </w:rPr>
        <w:t xml:space="preserve">/ </w:t>
      </w:r>
      <w:r>
        <w:rPr/>
        <w:t>۱</w:t>
      </w:r>
      <w:r>
        <w:rPr>
          <w:rtl w:val="true"/>
        </w:rPr>
        <w:t>پيروى از گمان</w:t>
      </w:r>
      <w:bookmarkEnd w:id="4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هاى گفتمان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پيروى از گمانقرآنو ايشان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پيروى نمى كنند و در واقع ، 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 هيچ سودى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زندگانى دنياى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ميريم و زنده مى شويم ، و مارا جز طبيعت ، هلاك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دانشى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سپُرند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آسمان و زمين را كه ميان اين دو است ، به باطل نيافريديم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گمان كسانى است كه كافر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از آن آتش بر كسانى كه كافر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بيشتر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پيروى كنى ، تو را از راه خدا گمراه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نمى كنند و جز به حدس و تخمين نمى پردازند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كَذَّبُواْ بِمَا لَمْ يُحِيطُواْ بِعِلْمِهِ وَ لَمَّا يَأْتِهِمْ تَأْوِيلُهُ كَذَ لِكَ كَذَّبَ الَّذِينَ مِن قَبْلِهِمْ فَانظُرْ كَيْفَ كَانَ عَـقِبَةُ الظَّــلِمِينَ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 تَقُولُونَ بِأَفْوَاهِكُم مَّا لَيْسَ لَكُم بِهِ عِلْمٌ وَتَحْسَبُونَهُ هَيِّنًا وَ هُوَ عِندَ اللَّهِ عَظِيمٌ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أُوْلَـئِكَ كَانَ عَنْهُ مَسْـئُولاً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الأَهواءُ النَّفسِيَّةُالكتاب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أَفَرَءَيْتُمُ اللَّـتَ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وَمَنَوةَ الثَّالِثَةَ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الذَّكَرُ وَ لَهُ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هِىَ إِلآَّ أَسْمَآءٌ سَمَّيْتُمُوهَآ أَنتُمْ وَ ءَابَآؤُكُم مَّآ أَنزَلَ اللَّهُ بِهَا مِن سُلْطَـنٍ إِن يَتَّبِعُونَ إِلاَّ الظَّنَّ وَ مَا تَهْوَى الْأَنفُسُ وَ لَقَدْ جَآءَهُم مِّن رَّبِّهِمُ الْهُدَى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۶۳۲۶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تَعَصَّبَ أو تُعُصِّبَ لَهُ، فَقَد خَلَعَ رِبقَ الإِيمانِ مِن عُنُقِهِ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bookmarkStart w:id="45" w:name="pg2165_24038"/>
    </w:p>
    <w:p>
      <w:pPr>
        <w:pStyle w:val="Heading3"/>
        <w:numPr>
          <w:ilvl w:val="2"/>
          <w:numId w:val="1"/>
        </w:numPr>
        <w:rPr/>
      </w:pPr>
      <w:bookmarkStart w:id="46" w:name="__RefHeading___Toc393263_3804643083"/>
      <w:bookmarkStart w:id="47" w:name="_Toc17"/>
      <w:bookmarkEnd w:id="45"/>
      <w:bookmarkEnd w:id="46"/>
      <w:r>
        <w:rPr/>
        <w:t>۳</w:t>
      </w:r>
      <w:r>
        <w:rPr>
          <w:rtl w:val="true"/>
        </w:rPr>
        <w:t xml:space="preserve"> </w:t>
      </w:r>
      <w:r>
        <w:rPr>
          <w:rtl w:val="true"/>
        </w:rPr>
        <w:t xml:space="preserve">/ </w:t>
      </w:r>
      <w:r>
        <w:rPr/>
        <w:t>۲</w:t>
      </w:r>
      <w:r>
        <w:rPr>
          <w:rtl w:val="true"/>
        </w:rPr>
        <w:t>هواهاى نفسانى</w:t>
      </w:r>
      <w:bookmarkEnd w:id="47"/>
    </w:p>
    <w:p>
      <w:pPr>
        <w:pStyle w:val="BookText"/>
        <w:rPr/>
      </w:pPr>
      <w:r>
        <w:rPr>
          <w:rFonts w:ascii="IRNazanin" w:hAnsi="IRNazanin" w:eastAsia="IRNazanin"/>
          <w:color w:val="111111"/>
          <w:sz w:val="28"/>
          <w:sz w:val="28"/>
          <w:szCs w:val="28"/>
          <w:rtl w:val="true"/>
          <w:lang w:bidi="fa-IR"/>
        </w:rPr>
        <w:t xml:space="preserve">بلكه چيزى را دروغ شمردند كه به علم آن احاطه نداشتند و هنوز تأويل آن بر ايشان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آنان بودند ، همين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كه فرجام ستمگران ، چگونه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يكديگر مى گرفتيد و با زبان هاى خود ، چيزى را كه بدان علم نداشتيد ، مى گفتيد و مى پنداشتيد كه كارى سهل و ساده است ، با اين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بزرگ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را كه بدان علم ندارى دنبال مكن؛ زيرا گوش و چشم و قلب ، همه مورد پرسش واقع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هواهاى نفسانىقرآنبه من خبر دهيد از لات و عزّى و منات ، آن سومين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خيالتان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پسر است و براى او دختر؟ در اين صورت ، اين تقسيم نادرستى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بتان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نام هايى بيش نيستند كه شما و پدرانتان نامگذارى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هيچ دليلى نفرستاده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گمان و آنچه را كه دلخواهشان است ، پيروى نمى كنند ، با آن كه قطعاً از جانب پروردگارشان هدايت بر ايشان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تعصّب ورزد يا بر او تعصّب ورزيده شود ، بند ايمان را از گردن خويش برداشته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أقرَبُ الآراءِ مِنَ النُّهى ، أبعَدُها عَنِ الهَوى </w:t>
      </w:r>
      <w:r>
        <w:rPr>
          <w:rFonts w:eastAsia="IRNazanin" w:cs="IRNazanin"/>
          <w:color w:val="111111"/>
          <w:sz w:val="28"/>
          <w:szCs w:val="28"/>
          <w:rtl w:val="true"/>
          <w:lang w:bidi="fa-IR"/>
        </w:rPr>
        <w:t xml:space="preserve">. </w:t>
      </w:r>
      <w:r>
        <w:rPr>
          <w:rStyle w:val="FootnoteAnchor"/>
        </w:rPr>
        <w:footnoteReference w:id="113"/>
      </w:r>
      <w:r>
        <w:rPr>
          <w:rFonts w:ascii="IRNazanin" w:hAnsi="IRNazanin" w:eastAsia="IRNazanin"/>
          <w:color w:val="111111"/>
          <w:sz w:val="28"/>
          <w:sz w:val="28"/>
          <w:szCs w:val="28"/>
          <w:lang w:bidi="fa-IR"/>
        </w:rPr>
        <w:t>۶۳۳۱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الآراءِ ، أبعَدُها مِنَ الهَوى وأقرَبُها مِنَ السَّدادِ </w:t>
      </w:r>
      <w:r>
        <w:rPr>
          <w:rFonts w:eastAsia="IRNazanin" w:cs="IRNazanin"/>
          <w:color w:val="111111"/>
          <w:sz w:val="28"/>
          <w:szCs w:val="28"/>
          <w:rtl w:val="true"/>
          <w:lang w:bidi="fa-IR"/>
        </w:rPr>
        <w:t xml:space="preserve">. </w:t>
      </w:r>
      <w:r>
        <w:rPr>
          <w:rStyle w:val="FootnoteAnchor"/>
        </w:rPr>
        <w:footnoteReference w:id="114"/>
      </w:r>
      <w:r>
        <w:rPr>
          <w:rFonts w:ascii="IRNazanin" w:hAnsi="IRNazanin" w:eastAsia="IRNazanin"/>
          <w:color w:val="111111"/>
          <w:sz w:val="28"/>
          <w:sz w:val="28"/>
          <w:szCs w:val="28"/>
          <w:lang w:bidi="fa-IR"/>
        </w:rPr>
        <w:t>۶۳۳۲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السلامـ وقَد سأَلَهُ زَيدُ بنُ صَوحانَ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أثبَتُ رَأيا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يَغُرَّهُ النّاسُ مِن نَفسِهِ ، ومَن لَم تَغُرَّهُ الدُّنيا بِتَشَوُّفِها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6"/>
      </w:r>
      <w:r>
        <w:rPr>
          <w:rFonts w:ascii="Amiri" w:hAnsi="Amiri" w:eastAsia="Amiri" w:cs="Amiri"/>
          <w:color w:val="111111"/>
          <w:sz w:val="28"/>
          <w:sz w:val="28"/>
          <w:szCs w:val="28"/>
          <w:lang w:bidi="ar-SA"/>
        </w:rPr>
        <w:t>۶۳۳۳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اللَّجاجَةُ تَسُلُّ الرَّأيَ </w:t>
      </w:r>
      <w:r>
        <w:rPr>
          <w:rFonts w:eastAsia="Amiri" w:cs="Amiri" w:ascii="Amiri" w:hAnsi="Amiri"/>
          <w:color w:val="111111"/>
          <w:sz w:val="28"/>
          <w:szCs w:val="28"/>
          <w:rtl w:val="true"/>
          <w:lang w:bidi="ar-SA"/>
        </w:rPr>
        <w:t xml:space="preserve">. </w:t>
      </w:r>
      <w:r>
        <w:rPr>
          <w:rStyle w:val="FootnoteAnchor"/>
        </w:rPr>
        <w:footnoteReference w:id="117"/>
      </w:r>
      <w:r>
        <w:rPr>
          <w:rFonts w:ascii="Amiri" w:hAnsi="Amiri" w:eastAsia="Amiri" w:cs="Amiri"/>
          <w:color w:val="111111"/>
          <w:sz w:val="28"/>
          <w:sz w:val="28"/>
          <w:szCs w:val="28"/>
          <w:lang w:bidi="ar-SA"/>
        </w:rPr>
        <w:t>۶۳۳۴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اللَّجوجُ لا رَأيَ لَهُ </w:t>
      </w:r>
      <w:r>
        <w:rPr>
          <w:rFonts w:eastAsia="Amiri" w:cs="Amiri" w:ascii="Amiri" w:hAnsi="Amiri"/>
          <w:color w:val="111111"/>
          <w:sz w:val="28"/>
          <w:szCs w:val="28"/>
          <w:rtl w:val="true"/>
          <w:lang w:bidi="ar-SA"/>
        </w:rPr>
        <w:t xml:space="preserve">. </w:t>
      </w:r>
      <w:r>
        <w:rPr>
          <w:rStyle w:val="FootnoteAnchor"/>
        </w:rPr>
        <w:footnoteReference w:id="118"/>
      </w:r>
      <w:r>
        <w:rPr>
          <w:rFonts w:ascii="Amiri" w:hAnsi="Amiri" w:eastAsia="Amiri" w:cs="Amiri"/>
          <w:color w:val="111111"/>
          <w:sz w:val="28"/>
          <w:sz w:val="28"/>
          <w:szCs w:val="28"/>
          <w:lang w:bidi="ar-SA"/>
        </w:rPr>
        <w:t>۶۳۳۵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 يُفسِدُ الرَّأيَ </w:t>
      </w:r>
      <w:r>
        <w:rPr>
          <w:rFonts w:eastAsia="Amiri" w:cs="Amiri" w:ascii="Amiri" w:hAnsi="Amiri"/>
          <w:color w:val="111111"/>
          <w:sz w:val="28"/>
          <w:szCs w:val="28"/>
          <w:rtl w:val="true"/>
          <w:lang w:bidi="ar-SA"/>
        </w:rPr>
        <w:t xml:space="preserve">. </w:t>
      </w:r>
      <w:r>
        <w:rPr>
          <w:rStyle w:val="FootnoteAnchor"/>
        </w:rPr>
        <w:footnoteReference w:id="11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التَّقليدالكتاب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إِلَى مَآ أَنزَلَ اللَّهُ وَإِلَى الرَّسُولِ قَالُواْ حَسْبُنَا مَا وَجَدْنَا عَلَيْهِ ءَابَآءَنَآ أَوَ لَوْ كَانَ ءَابَآؤُهُمْ لاَ يَعْلَمُونَ شَيْـئًا وَلاَ يَهْتَدُونَ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 لِكَ مَآ أَرْسَلْنَا مِن قَبْلِكَ فِى قَرْيَةٍ مِّن نَّذِيرٍ إِلاَّ قَالَ مُتْرَفُوهَآ إِنَّا وَجَدْنَآ ءَابَآءَنَا عَلَى أُمَّةٍ وَ إِنَّا عَلَى ءَاثَـرِهِم مُّقْتَدُونَ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2165_24042"/>
    </w:p>
    <w:p>
      <w:pPr>
        <w:pStyle w:val="Heading3"/>
        <w:numPr>
          <w:ilvl w:val="2"/>
          <w:numId w:val="1"/>
        </w:numPr>
        <w:rPr/>
      </w:pPr>
      <w:bookmarkStart w:id="49" w:name="__RefHeading___Toc393265_3804643083"/>
      <w:bookmarkStart w:id="50" w:name="_Toc18"/>
      <w:bookmarkEnd w:id="48"/>
      <w:bookmarkEnd w:id="49"/>
      <w:r>
        <w:rPr/>
        <w:t>۳</w:t>
      </w:r>
      <w:r>
        <w:rPr>
          <w:rtl w:val="true"/>
        </w:rPr>
        <w:t xml:space="preserve"> </w:t>
      </w:r>
      <w:r>
        <w:rPr>
          <w:rtl w:val="true"/>
        </w:rPr>
        <w:t xml:space="preserve">/ </w:t>
      </w:r>
      <w:r>
        <w:rPr/>
        <w:t>۳۰</w:t>
      </w:r>
      <w:r>
        <w:rPr>
          <w:rtl w:val="true"/>
        </w:rPr>
        <w:t>تقليد</w:t>
      </w:r>
      <w:bookmarkEnd w:id="50"/>
    </w:p>
    <w:p>
      <w:pPr>
        <w:pStyle w:val="BookText"/>
        <w:rPr/>
      </w:pPr>
      <w:r>
        <w:rPr>
          <w:rFonts w:ascii="IRNazanin" w:hAnsi="IRNazanin" w:eastAsia="IRNazanin"/>
          <w:color w:val="111111"/>
          <w:sz w:val="28"/>
          <w:sz w:val="28"/>
          <w:szCs w:val="28"/>
          <w:lang w:bidi="fa-IR"/>
        </w:rPr>
        <w:t>۶۳۳۷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عن أبي هريرة وعبد اللّه بن عبّاس عنامام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ترين رأى ها به خردمندى ، دورترين آنها از هواپرستى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و عبد اللّه 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ديدگاه ها دورترين آن از هواى نفس و نزديك ترين آن به استوارى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پاسخ زيد بن صوحان عبدى كه پرسيد كدام مردم ، استواررأى ترند؟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خودپسندش نسازد و دنيا با آرايشش گولش نزند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لجبازى ، خِرَد را به زنجير كشد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لجباز ، انديشه اى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لجبازى ، انديشه را فاسد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تقليدقرآنو چون به آنان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آنچه خدا نازل كرده و به سوى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پدران خود را بر آن يافتيم ، ما را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هرچند پدرانشان چيزى ندانسته و هدايت نيافته بودند؟</w:t>
      </w:r>
    </w:p>
    <w:p>
      <w:pPr>
        <w:pStyle w:val="BookText"/>
        <w:rPr/>
      </w:pPr>
      <w:r>
        <w:rPr>
          <w:rFonts w:ascii="IRNazanin" w:hAnsi="IRNazanin" w:eastAsia="IRNazanin"/>
          <w:color w:val="111111"/>
          <w:sz w:val="28"/>
          <w:sz w:val="28"/>
          <w:szCs w:val="28"/>
          <w:rtl w:val="true"/>
          <w:lang w:bidi="fa-IR"/>
        </w:rPr>
        <w:t xml:space="preserve">و بدين گونه ، در هيچ شهرى پيش از تو هشداردهنده اى نفرستاديم ، مگر آن كه خوشگذرانان آن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 ايم و ما از پىِ ايشان راهسپاريم</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۶۳۴۲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تَكونوا إمَّعَةً ، تَقولونَ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أحسَنَ النّاسُ أحسَنّا ، وإنْ ظَلَموا ظَلَمنا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وَطِّنوا أنفُسَكُم إنْ أحسَنَ النّاسُ أنْ تُحسِنُوا ، وإنْ أساؤوا فَلا تَظلِموا </w:t>
      </w:r>
      <w:r>
        <w:rPr>
          <w:rFonts w:eastAsia="IRNazanin" w:cs="IRNazanin"/>
          <w:color w:val="111111"/>
          <w:sz w:val="28"/>
          <w:szCs w:val="28"/>
          <w:rtl w:val="true"/>
          <w:lang w:bidi="fa-IR"/>
        </w:rPr>
        <w:t xml:space="preserve">. </w:t>
      </w:r>
      <w:r>
        <w:rPr>
          <w:rStyle w:val="FootnoteAnchor"/>
        </w:rPr>
        <w:footnoteReference w:id="122"/>
      </w:r>
      <w:r>
        <w:rPr>
          <w:rFonts w:ascii="IRNazanin" w:hAnsi="IRNazanin" w:eastAsia="IRNazanin"/>
          <w:color w:val="111111"/>
          <w:sz w:val="28"/>
          <w:sz w:val="28"/>
          <w:szCs w:val="28"/>
          <w:lang w:bidi="fa-IR"/>
        </w:rPr>
        <w:t>۶۳۴۳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الحَقَّ وَالباطِلَ لا يُعرَفانِ بِالنّاسِ ، ولكِنِ اعرِفِ الحَقَّ ، تَعرِف أهلَهُ ، وَاعرِفِ الباطِلَ ، تَعرِف مَن أتاهُ </w:t>
      </w:r>
      <w:r>
        <w:rPr>
          <w:rFonts w:eastAsia="IRNazanin" w:cs="IRNazanin"/>
          <w:color w:val="111111"/>
          <w:sz w:val="28"/>
          <w:szCs w:val="28"/>
          <w:rtl w:val="true"/>
          <w:lang w:bidi="fa-IR"/>
        </w:rPr>
        <w:t xml:space="preserve">. </w:t>
      </w:r>
      <w:r>
        <w:rPr>
          <w:rStyle w:val="FootnoteAnchor"/>
        </w:rPr>
        <w:footnoteReference w:id="123"/>
      </w:r>
      <w:r>
        <w:rPr>
          <w:rFonts w:ascii="Amiri" w:hAnsi="Amiri" w:eastAsia="Amiri" w:cs="Amiri"/>
          <w:color w:val="111111"/>
          <w:sz w:val="28"/>
          <w:sz w:val="28"/>
          <w:szCs w:val="28"/>
          <w:lang w:bidi="ar-SA"/>
        </w:rPr>
        <w:t>۶۳۴۴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وَالباطِلَ لايُعرَفانِ بِالنّاسِ ، ولكِنِ اعرِفِ الحَقَّ بِاتِّباعِ مَنِ اتَّبَعَهُ ، وَالباطِلَ بِاجتِنابِ مَنِ اجتَنَبَهُ </w:t>
      </w:r>
      <w:r>
        <w:rPr>
          <w:rFonts w:eastAsia="Amiri" w:cs="Amiri" w:ascii="Amiri" w:hAnsi="Amiri"/>
          <w:color w:val="111111"/>
          <w:sz w:val="28"/>
          <w:szCs w:val="28"/>
          <w:rtl w:val="true"/>
          <w:lang w:bidi="ar-SA"/>
        </w:rPr>
        <w:t xml:space="preserve">. </w:t>
      </w:r>
      <w:r>
        <w:rPr>
          <w:rStyle w:val="FootnoteAnchor"/>
        </w:rPr>
        <w:footnoteReference w:id="124"/>
      </w:r>
      <w:r>
        <w:rPr>
          <w:rFonts w:ascii="Amiri" w:hAnsi="Amiri" w:eastAsia="Amiri" w:cs="Amiri"/>
          <w:color w:val="111111"/>
          <w:sz w:val="28"/>
          <w:sz w:val="28"/>
          <w:szCs w:val="28"/>
          <w:lang w:bidi="ar-SA"/>
        </w:rPr>
        <w:t>۶۳۴۵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عن جَبرئيلَ عليالإمام الصادق عليه السلامـ لِرَجُلٍ مِن أصحابِهِـ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إمَّعَةً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النّاسِ ، وأنَا كَواحِدٍ مِنَ النّاسِ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طلب نباشيد كه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ما نيكى كردند ، نيكى مى كنيم و اگر ستم كردند ، ستم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چنان آماده كنيد كه اگر مردم نيكويى كردند ، نيكى كنيد و اگر بدى كردند ، ستم نكنيد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باطل ، با مردمْ قابل شناسايى نيست؛ بلكه بايد حق را بشناسيد تا اهل آن را بشناسيد ، و بايد باطل را بشناسيد تا باطل پيشه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جبرئيل عليه السلام از خداوند متعال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باطل را با مردم نمى توان شناخت؛ امّا حق را با پيروى از كسانى كه حق پيشه اند ، بشناس و باطل را با دورى گزيدن كسانى كه از آن دورى مى گزينند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به يكى از ياران خودـ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طلب نباش كه بگويى من با مردم هستم و يكى از آنان به شمار مى آيم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المِـراءالكتاب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تُمَارِ فِيهِمْ إِلاَّ مِرَآءً ظَـهِرًا </w:t>
      </w:r>
      <w:r>
        <w:rPr>
          <w:rStyle w:val="FootnoteAnchor"/>
          <w:rtl w:val="true"/>
        </w:rPr>
        <w:footnoteReference w:id="126"/>
      </w:r>
      <w:r>
        <w:rPr>
          <w:rFonts w:ascii="Amiri" w:hAnsi="Amiri" w:eastAsia="Amiri" w:cs="Amiri"/>
          <w:color w:val="111111"/>
          <w:sz w:val="28"/>
          <w:sz w:val="28"/>
          <w:szCs w:val="28"/>
          <w:rtl w:val="true"/>
          <w:lang w:bidi="ar-SA"/>
        </w:rPr>
        <w:t xml:space="preserve">وَ لاَ تَسْتَفْتِ فِيهِم مِّنْهُمْ أَحَدًا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لَمّا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يَمحو عَنّي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ذَرُوا المِراءَ ، فَإِنَّهُ لاتُفهَمُ حِكمَتُهُ ، ولا تُؤمَنُ فِتنَتُهُ </w:t>
      </w:r>
      <w:r>
        <w:rPr>
          <w:rFonts w:eastAsia="Amiri" w:cs="Amiri" w:ascii="Amiri" w:hAnsi="Amiri"/>
          <w:color w:val="111111"/>
          <w:sz w:val="28"/>
          <w:szCs w:val="28"/>
          <w:rtl w:val="true"/>
          <w:lang w:bidi="ar-SA"/>
        </w:rPr>
        <w:t xml:space="preserve">. </w:t>
      </w:r>
      <w:r>
        <w:rPr>
          <w:rStyle w:val="FootnoteAnchor"/>
        </w:rPr>
        <w:footnoteReference w:id="128"/>
      </w:r>
      <w:r>
        <w:rPr>
          <w:rFonts w:ascii="Amiri" w:hAnsi="Amiri" w:eastAsia="Amiri" w:cs="Amiri"/>
          <w:color w:val="111111"/>
          <w:sz w:val="28"/>
          <w:sz w:val="28"/>
          <w:szCs w:val="28"/>
          <w:lang w:bidi="ar-SA"/>
        </w:rPr>
        <w:t>۶۳۵۳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يَستَكمِلُ عَبدٌ حَقيقَهَ الإِيمانِ حَتّى يَدَعَ المِراءَ وإن كانَ مُحِقّا </w:t>
      </w:r>
      <w:r>
        <w:rPr>
          <w:rFonts w:eastAsia="Amiri" w:cs="Amiri" w:ascii="Amiri" w:hAnsi="Amiri"/>
          <w:color w:val="111111"/>
          <w:sz w:val="28"/>
          <w:szCs w:val="28"/>
          <w:rtl w:val="true"/>
          <w:lang w:bidi="ar-SA"/>
        </w:rPr>
        <w:t xml:space="preserve">. </w:t>
      </w:r>
      <w:r>
        <w:rPr>
          <w:rStyle w:val="FootnoteAnchor"/>
        </w:rPr>
        <w:footnoteReference w:id="129"/>
      </w:r>
      <w:r>
        <w:rPr>
          <w:rFonts w:ascii="Amiri" w:hAnsi="Amiri" w:eastAsia="Amiri" w:cs="Amiri"/>
          <w:color w:val="111111"/>
          <w:sz w:val="28"/>
          <w:sz w:val="28"/>
          <w:szCs w:val="28"/>
          <w:lang w:bidi="ar-SA"/>
        </w:rPr>
        <w:t>۶۳۵۴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أورَعُ النّاسِ مَن تَرَكَ المِراءَ وإن كانَ مُحِقّا </w:t>
      </w:r>
      <w:r>
        <w:rPr>
          <w:rFonts w:eastAsia="Amiri" w:cs="Amiri" w:ascii="Amiri" w:hAnsi="Amiri"/>
          <w:color w:val="111111"/>
          <w:sz w:val="28"/>
          <w:szCs w:val="28"/>
          <w:rtl w:val="true"/>
          <w:lang w:bidi="ar-SA"/>
        </w:rPr>
        <w:t xml:space="preserve">. </w:t>
      </w:r>
      <w:r>
        <w:rPr>
          <w:rStyle w:val="FootnoteAnchor"/>
        </w:rPr>
        <w:footnoteReference w:id="130"/>
      </w:r>
      <w:r>
        <w:rPr>
          <w:rFonts w:ascii="Amiri" w:hAnsi="Amiri" w:eastAsia="Amiri" w:cs="Amiri"/>
          <w:color w:val="111111"/>
          <w:sz w:val="28"/>
          <w:sz w:val="28"/>
          <w:szCs w:val="28"/>
          <w:lang w:bidi="ar-SA"/>
        </w:rPr>
        <w:t>۶۳۵۵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لَقِيَ اللّهُ عَزَّوجَلَّ بِهِنَّ دَخَلَ الجَنَّةَ مِن أيِ بابٍ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خُلُقُهُ ، وخَشِيَ اللّهَ فِي المَغيبِ وَالمَحضَرِ ، وتَرَكَ المِراءَ وإن كانَ مُحِقّا </w:t>
      </w:r>
      <w:r>
        <w:rPr>
          <w:rFonts w:eastAsia="Amiri" w:cs="Amiri" w:ascii="Amiri" w:hAnsi="Amiri"/>
          <w:color w:val="111111"/>
          <w:sz w:val="28"/>
          <w:szCs w:val="28"/>
          <w:rtl w:val="true"/>
          <w:lang w:bidi="ar-SA"/>
        </w:rPr>
        <w:t xml:space="preserve">. </w:t>
      </w:r>
      <w:r>
        <w:rPr>
          <w:rStyle w:val="FootnoteAnchor"/>
        </w:rPr>
        <w:footnoteReference w:id="131"/>
      </w:r>
      <w:r>
        <w:rPr>
          <w:rFonts w:ascii="IRNazanin" w:hAnsi="IRNazanin" w:eastAsia="IRNazanin"/>
          <w:color w:val="111111"/>
          <w:sz w:val="28"/>
          <w:sz w:val="28"/>
          <w:szCs w:val="28"/>
          <w:lang w:bidi="fa-IR"/>
        </w:rPr>
        <w:t>۶۳۴۸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 المِراءَ وهُوَ مُحِقٌّ بَنَى اللّهُ لَهُ بَيتا في أعلَى الجَنَّةِ ، ومَن تَرَكَ المِراءَ وهُوَ مُبطِلٌ بَنَى اللّهُ لَهُ بَيتا في رَبَضِ الجَنَّةِ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51" w:name="pg2165_24050"/>
    </w:p>
    <w:p>
      <w:pPr>
        <w:pStyle w:val="Heading3"/>
        <w:numPr>
          <w:ilvl w:val="2"/>
          <w:numId w:val="1"/>
        </w:numPr>
        <w:rPr/>
      </w:pPr>
      <w:bookmarkStart w:id="52" w:name="__RefHeading___Toc393267_3804643083"/>
      <w:bookmarkStart w:id="53" w:name="_Toc19"/>
      <w:bookmarkEnd w:id="51"/>
      <w:bookmarkEnd w:id="52"/>
      <w:r>
        <w:rPr/>
        <w:t>۳</w:t>
      </w:r>
      <w:r>
        <w:rPr>
          <w:rtl w:val="true"/>
        </w:rPr>
        <w:t xml:space="preserve"> </w:t>
      </w:r>
      <w:r>
        <w:rPr>
          <w:rtl w:val="true"/>
        </w:rPr>
        <w:t xml:space="preserve">/ </w:t>
      </w:r>
      <w:r>
        <w:rPr/>
        <w:t>۴۱</w:t>
      </w:r>
      <w:r>
        <w:rPr>
          <w:rtl w:val="true"/>
        </w:rPr>
        <w:t>جدالگرى</w:t>
      </w:r>
      <w:bookmarkEnd w:id="5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جدالگرىقرآنپس درباره ايشان ، جز به صورت ظاهرْ جدال مكن </w:t>
      </w:r>
      <w:r>
        <w:rPr>
          <w:rStyle w:val="FootnoteAnchor"/>
          <w:rtl w:val="true"/>
        </w:rPr>
        <w:footnoteReference w:id="133"/>
      </w:r>
      <w:r>
        <w:rPr>
          <w:rFonts w:ascii="IRNazanin" w:hAnsi="IRNazanin" w:eastAsia="IRNazanin"/>
          <w:color w:val="111111"/>
          <w:sz w:val="28"/>
          <w:sz w:val="28"/>
          <w:szCs w:val="28"/>
          <w:rtl w:val="true"/>
          <w:lang w:bidi="fa-IR"/>
        </w:rPr>
        <w:t xml:space="preserve">و در مورد آنها از هيچ كس جويا مشو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جدالگرى را رها كنيد؛ زيرا حكمت ، با جدل فهميده نمى شود و از فتنه اش ايمنى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اى ايمانش كمال نمى گيرد ، جز آن كه جدالگرى را رها كند؛ گرچه بر حق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باپرواترين مردم ، كسى است كه جدالگرى را گرچه برحق باشد ، رها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هركس با داشتن آن سه چيز خدا را ملاقات كند ، از هر درى كه بخواهد ، وارد بهشت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خوش اخلاق باشد؛ در آشكار و نهان از خدا بترسد؛ و جدالگرى را گرچه بر حق باشد ، رها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جدالگرى را در صورتى كه برحق باشد ، ترك كند ، خداوند ، خانه اى براى وى در بالاترين نقطه بهشت خواهد ساخت ، و اگر كسى جدالگرى را در صورتى كه بر باطل است، ترك كند ، خداوند، خانه اى در بيرون بهشت براى وى خواهد ساخت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الكَذِبَ وهُوَ باطِلٌ بُنِيَ لَهُ قَصرٌ في رَبَضِ </w:t>
      </w:r>
      <w:r>
        <w:rPr>
          <w:rStyle w:val="FootnoteAnchor"/>
          <w:rtl w:val="true"/>
        </w:rPr>
        <w:footnoteReference w:id="134"/>
      </w:r>
      <w:r>
        <w:rPr>
          <w:rFonts w:ascii="Amiri" w:hAnsi="Amiri" w:eastAsia="Amiri" w:cs="Amiri"/>
          <w:color w:val="111111"/>
          <w:sz w:val="28"/>
          <w:sz w:val="28"/>
          <w:szCs w:val="28"/>
          <w:rtl w:val="true"/>
          <w:lang w:bidi="ar-SA"/>
        </w:rPr>
        <w:t xml:space="preserve">الجَنَّةِ ، ومَن تَرَكَ المِراءَ وهُوَ مُحِقٌّ بُنِيَ لَهُ في وَسَطِها ، ومَن حَسُنَ خُلُقُهُ بُنِيَ لَهُ في أعلاها </w:t>
      </w:r>
      <w:r>
        <w:rPr>
          <w:rFonts w:eastAsia="Amiri" w:cs="Amiri" w:ascii="Amiri" w:hAnsi="Amiri"/>
          <w:color w:val="111111"/>
          <w:sz w:val="28"/>
          <w:szCs w:val="28"/>
          <w:rtl w:val="true"/>
          <w:lang w:bidi="ar-SA"/>
        </w:rPr>
        <w:t xml:space="preserve">. </w:t>
      </w:r>
      <w:r>
        <w:rPr>
          <w:rStyle w:val="FootnoteAnchor"/>
        </w:rPr>
        <w:footnoteReference w:id="135"/>
      </w:r>
      <w:r>
        <w:rPr>
          <w:rFonts w:ascii="IRNazanin" w:hAnsi="IRNazanin" w:eastAsia="IRNazanin"/>
          <w:color w:val="111111"/>
          <w:sz w:val="28"/>
          <w:sz w:val="28"/>
          <w:szCs w:val="28"/>
          <w:lang w:bidi="fa-IR"/>
        </w:rPr>
        <w:t>۶۳۵۶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زَعيمٌ بِبَيتٍ في رَبَضِ الجَنَّةِ لِمَن تَرَكَ المِراءَ وهُوَ مُحِقٌّ ، وبِبَيتٍ في وَسَطِ الجَنَّةِ لِمَن تَرَكَ الكَذِبَ وهُوَ مازِحٌ ، وبِبَيتٍ في أعلَى الجَنَّةِ لِمَن حَسُنَت سَريرَتُهُ </w:t>
      </w:r>
      <w:r>
        <w:rPr>
          <w:rFonts w:eastAsia="IRNazanin" w:cs="IRNazanin"/>
          <w:color w:val="111111"/>
          <w:sz w:val="28"/>
          <w:szCs w:val="28"/>
          <w:rtl w:val="true"/>
          <w:lang w:bidi="fa-IR"/>
        </w:rPr>
        <w:t xml:space="preserve">. </w:t>
      </w:r>
      <w:r>
        <w:rPr>
          <w:rStyle w:val="FootnoteAnchor"/>
        </w:rPr>
        <w:footnoteReference w:id="136"/>
      </w:r>
      <w:r>
        <w:rPr>
          <w:rFonts w:ascii="Amiri" w:hAnsi="Amiri" w:eastAsia="Amiri" w:cs="Amiri"/>
          <w:color w:val="111111"/>
          <w:sz w:val="28"/>
          <w:sz w:val="28"/>
          <w:szCs w:val="28"/>
          <w:lang w:bidi="ar-SA"/>
        </w:rPr>
        <w:t>۶۳۵۷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المِراءِ وإن كانَ في حَقٍّ </w:t>
      </w:r>
      <w:r>
        <w:rPr>
          <w:rFonts w:eastAsia="Amiri" w:cs="Amiri" w:ascii="Amiri" w:hAnsi="Amiri"/>
          <w:color w:val="111111"/>
          <w:sz w:val="28"/>
          <w:szCs w:val="28"/>
          <w:rtl w:val="true"/>
          <w:lang w:bidi="ar-SA"/>
        </w:rPr>
        <w:t xml:space="preserve">. </w:t>
      </w:r>
      <w:r>
        <w:rPr>
          <w:rStyle w:val="FootnoteAnchor"/>
        </w:rPr>
        <w:footnoteReference w:id="137"/>
      </w:r>
      <w:r>
        <w:rPr>
          <w:rFonts w:ascii="IRNazanin" w:hAnsi="IRNazanin" w:eastAsia="IRNazanin"/>
          <w:color w:val="111111"/>
          <w:sz w:val="28"/>
          <w:sz w:val="28"/>
          <w:szCs w:val="28"/>
          <w:lang w:bidi="fa-IR"/>
        </w:rPr>
        <w:t>۶۳۵۸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التَّواضُعِ أن يَرضَى الرَّجُلُ بِالمَجلِسِ دونَ شَرَفِ المَجلِسِ ، وأن يُسَلِّمَ عَلى مَن لَقِيَ ، وأن يَترُكَ المِراءَ وإن كانَ حَقّا </w:t>
      </w:r>
      <w:r>
        <w:rPr>
          <w:rFonts w:eastAsia="IRNazanin" w:cs="IRNazanin"/>
          <w:color w:val="111111"/>
          <w:sz w:val="28"/>
          <w:szCs w:val="28"/>
          <w:rtl w:val="true"/>
          <w:lang w:bidi="fa-IR"/>
        </w:rPr>
        <w:t xml:space="preserve">. </w:t>
      </w:r>
      <w:r>
        <w:rPr>
          <w:rStyle w:val="FootnoteAnchor"/>
        </w:rPr>
        <w:footnoteReference w:id="138"/>
      </w:r>
      <w:r>
        <w:rPr>
          <w:rFonts w:ascii="IRNazanin" w:hAnsi="IRNazanin" w:eastAsia="IRNazanin"/>
          <w:color w:val="111111"/>
          <w:sz w:val="28"/>
          <w:sz w:val="28"/>
          <w:szCs w:val="28"/>
          <w:lang w:bidi="fa-IR"/>
        </w:rPr>
        <w:t>۶۳۵۹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آلهـ في وَصِيَّتِهِ لِأَبي ذَرٍّـ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 عَيّابا ، ولا مَدّاحا ، ولا طَعّانا ، ولا مُمارِيا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دروغ را در صورتى كه بر باطل است ، ترك كند ، براى وى كاخى در بيرون بهشت </w:t>
      </w:r>
      <w:r>
        <w:rPr>
          <w:rStyle w:val="FootnoteAnchor"/>
          <w:rtl w:val="true"/>
        </w:rPr>
        <w:footnoteReference w:id="140"/>
      </w:r>
      <w:r>
        <w:rPr>
          <w:rFonts w:ascii="IRNazanin" w:hAnsi="IRNazanin" w:eastAsia="IRNazanin"/>
          <w:color w:val="111111"/>
          <w:sz w:val="28"/>
          <w:sz w:val="28"/>
          <w:szCs w:val="28"/>
          <w:rtl w:val="true"/>
          <w:lang w:bidi="fa-IR"/>
        </w:rPr>
        <w:t xml:space="preserve">ساخته خواهد شد ، و كسى كه جدالگرى را ترك كند ، در حالى كه بر حق است ، در وسط بهشت ، كاخى براى وى ساخته خواهد شد ، و كسى كه خوش اخلاق باشد ، كاخى در بالاى بهشت برايش ساخته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ضامن خانه اى در اطراف بهشت هستم ، براى كسى كه جدال را در حالى كه برحقّ است ، ترك كند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در وسط بهشت ، براى كسى كه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را ترك كند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در بالاى بهشت ، براى كسى كه رفتارش نيكو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جدال خيرى نيست؛ گرچه درباره حق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فروتنى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انسان به نشستن در پايين ترين مكان مجلس؛ سلام كردن به هركس كه با وى رو به رو مى شود؛ و رها كردن جدال ، گرچه بر حق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آلهـ در توصيه به ابوذرـ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عيبگير ، ستايشگر ، طعنه زن و جدالگر مباش </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۶۳۶۵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كَفّاراتِ الخَطايا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 أخاكَ ، ولا تُمازِحهُ ، ولا تَعِدَهُ مَوعِدا فَتُخلِفَهُ </w:t>
      </w:r>
      <w:r>
        <w:rPr>
          <w:rFonts w:eastAsia="Amiri" w:cs="Amiri" w:ascii="Amiri" w:hAnsi="Amiri"/>
          <w:color w:val="111111"/>
          <w:sz w:val="28"/>
          <w:szCs w:val="28"/>
          <w:rtl w:val="true"/>
          <w:lang w:bidi="ar-SA"/>
        </w:rPr>
        <w:t xml:space="preserve">. </w:t>
      </w:r>
      <w:r>
        <w:rPr>
          <w:rStyle w:val="FootnoteAnchor"/>
        </w:rPr>
        <w:footnoteReference w:id="141"/>
      </w:r>
      <w:r>
        <w:rPr>
          <w:rFonts w:ascii="Amiri" w:hAnsi="Amiri" w:eastAsia="Amiri" w:cs="Amiri"/>
          <w:color w:val="111111"/>
          <w:sz w:val="28"/>
          <w:sz w:val="28"/>
          <w:szCs w:val="28"/>
          <w:lang w:bidi="ar-SA"/>
        </w:rPr>
        <w:t>۶۳۶۶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السّائِبُ بنُ صَيفِيٍّ عَلَى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أتَعرِفُني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أعرِفُ شَريكِي الَّذي كانَ لا يُشاريني ولا يُماريني </w:t>
      </w:r>
      <w:r>
        <w:rPr>
          <w:rFonts w:eastAsia="Amiri" w:cs="Amiri" w:ascii="Amiri" w:hAnsi="Amiri"/>
          <w:color w:val="111111"/>
          <w:sz w:val="28"/>
          <w:szCs w:val="28"/>
          <w:rtl w:val="true"/>
          <w:lang w:bidi="ar-SA"/>
        </w:rPr>
        <w:t xml:space="preserve">. </w:t>
      </w:r>
      <w:r>
        <w:rPr>
          <w:rStyle w:val="FootnoteAnchor"/>
        </w:rPr>
        <w:footnoteReference w:id="142"/>
      </w:r>
      <w:r>
        <w:rPr>
          <w:rFonts w:ascii="IRNazanin" w:hAnsi="IRNazanin" w:eastAsia="IRNazanin"/>
          <w:color w:val="111111"/>
          <w:sz w:val="28"/>
          <w:sz w:val="28"/>
          <w:szCs w:val="28"/>
          <w:lang w:bidi="fa-IR"/>
        </w:rPr>
        <w:t>۶۳۶۰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مَحَبَّةَ مَعَ مِراءٍ </w:t>
      </w:r>
      <w:r>
        <w:rPr>
          <w:rFonts w:eastAsia="IRNazanin" w:cs="IRNazanin"/>
          <w:color w:val="111111"/>
          <w:sz w:val="28"/>
          <w:szCs w:val="28"/>
          <w:rtl w:val="true"/>
          <w:lang w:bidi="fa-IR"/>
        </w:rPr>
        <w:t xml:space="preserve">. </w:t>
      </w:r>
      <w:r>
        <w:rPr>
          <w:rStyle w:val="FootnoteAnchor"/>
        </w:rPr>
        <w:footnoteReference w:id="143"/>
      </w:r>
      <w:r>
        <w:rPr>
          <w:rFonts w:ascii="IRNazanin" w:hAnsi="IRNazanin" w:eastAsia="IRNazanin"/>
          <w:color w:val="111111"/>
          <w:sz w:val="28"/>
          <w:sz w:val="28"/>
          <w:szCs w:val="28"/>
          <w:lang w:bidi="fa-IR"/>
        </w:rPr>
        <w:t>۶۳۶۱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مَحَبَّةَ مَعَ كَثرَةِ المِراءِ </w:t>
      </w:r>
      <w:r>
        <w:rPr>
          <w:rFonts w:eastAsia="IRNazanin" w:cs="IRNazanin"/>
          <w:color w:val="111111"/>
          <w:sz w:val="28"/>
          <w:szCs w:val="28"/>
          <w:rtl w:val="true"/>
          <w:lang w:bidi="fa-IR"/>
        </w:rPr>
        <w:t xml:space="preserve">. </w:t>
      </w:r>
      <w:r>
        <w:rPr>
          <w:rStyle w:val="FootnoteAnchor"/>
        </w:rPr>
        <w:footnoteReference w:id="144"/>
      </w:r>
      <w:r>
        <w:rPr>
          <w:rFonts w:ascii="IRNazanin" w:hAnsi="IRNazanin" w:eastAsia="IRNazanin"/>
          <w:color w:val="111111"/>
          <w:sz w:val="28"/>
          <w:sz w:val="28"/>
          <w:szCs w:val="28"/>
          <w:lang w:bidi="fa-IR"/>
        </w:rPr>
        <w:t>۶۳۶۲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الشَّحناءِ كَثرَةُ المِراءِ </w:t>
      </w:r>
      <w:r>
        <w:rPr>
          <w:rFonts w:eastAsia="IRNazanin" w:cs="IRNazanin"/>
          <w:color w:val="111111"/>
          <w:sz w:val="28"/>
          <w:szCs w:val="28"/>
          <w:rtl w:val="true"/>
          <w:lang w:bidi="fa-IR"/>
        </w:rPr>
        <w:t xml:space="preserve">. </w:t>
      </w:r>
      <w:r>
        <w:rPr>
          <w:rStyle w:val="FootnoteAnchor"/>
        </w:rPr>
        <w:footnoteReference w:id="145"/>
      </w:r>
      <w:r>
        <w:rPr>
          <w:rFonts w:ascii="IRNazanin" w:hAnsi="IRNazanin" w:eastAsia="IRNazanin"/>
          <w:color w:val="111111"/>
          <w:sz w:val="28"/>
          <w:sz w:val="28"/>
          <w:szCs w:val="28"/>
          <w:lang w:bidi="fa-IR"/>
        </w:rPr>
        <w:t>۶۳۶۳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السلامـ فِي الحِكَمِ المَنسوبَةِ إلَيهِـ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عادَيتَ مَن مارَيتَ </w:t>
      </w:r>
      <w:r>
        <w:rPr>
          <w:rFonts w:eastAsia="IRNazanin" w:cs="IRNazanin"/>
          <w:color w:val="111111"/>
          <w:sz w:val="28"/>
          <w:szCs w:val="28"/>
          <w:rtl w:val="true"/>
          <w:lang w:bidi="fa-IR"/>
        </w:rPr>
        <w:t xml:space="preserve">. </w:t>
      </w:r>
      <w:r>
        <w:rPr>
          <w:rStyle w:val="FootnoteAnchor"/>
        </w:rPr>
        <w:footnoteReference w:id="146"/>
      </w:r>
      <w:r>
        <w:rPr>
          <w:rFonts w:ascii="IRNazanin" w:hAnsi="IRNazanin" w:eastAsia="IRNazanin"/>
          <w:color w:val="111111"/>
          <w:sz w:val="28"/>
          <w:sz w:val="28"/>
          <w:szCs w:val="28"/>
          <w:lang w:bidi="fa-IR"/>
        </w:rPr>
        <w:t>۶۳۶۴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السلامـ فِي الحِكَمِ المَنسوبَةِ إلَيهِـ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عاداكَ مَن لاحاكَ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48"/>
      </w:r>
      <w:r>
        <w:rPr>
          <w:rFonts w:ascii="IRNazanin" w:hAnsi="IRNazanin" w:eastAsia="IRNazanin"/>
          <w:color w:val="111111"/>
          <w:sz w:val="28"/>
          <w:sz w:val="28"/>
          <w:szCs w:val="28"/>
          <w:lang w:bidi="fa-IR"/>
        </w:rPr>
        <w:t>۶۳۶۵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هاى گناهان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كَثُرَ مِراؤُهُ لَم يَأمَنِ الغَلَطَ </w:t>
      </w:r>
      <w:r>
        <w:rPr>
          <w:rFonts w:eastAsia="IRNazanin" w:cs="IRNazanin"/>
          <w:color w:val="111111"/>
          <w:sz w:val="28"/>
          <w:szCs w:val="28"/>
          <w:rtl w:val="true"/>
          <w:lang w:bidi="fa-IR"/>
        </w:rPr>
        <w:t xml:space="preserve">. </w:t>
      </w:r>
      <w:r>
        <w:rPr>
          <w:rStyle w:val="FootnoteAnchor"/>
        </w:rPr>
        <w:footnoteReference w:id="149"/>
      </w:r>
      <w:r>
        <w:rPr>
          <w:rFonts w:ascii="IRNazanin" w:hAnsi="IRNazanin" w:eastAsia="IRNazanin"/>
          <w:color w:val="111111"/>
          <w:sz w:val="28"/>
          <w:sz w:val="28"/>
          <w:szCs w:val="28"/>
          <w:lang w:bidi="fa-IR"/>
        </w:rPr>
        <w:t>۶۳۶۶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كَثُرَ مِراؤُهُ بِالباطِلِ دامَ عَماؤُهُ عَنِ الحَقِّ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برادرت جدالگر مباش ، وى را دست مينداز و وعده اى مده كه خلاف آن رفتار 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 التبيين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سائب بن صيفى خدمت پيامبر صلى الله عليه و 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مى شناسى؟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شريكم را كه مرا آزار نمى رساند و با من مجادله نمى كند ، نشناسم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جدل ، محبّتى باقى نمى ماند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داوود عن أبي برزة الأسلمي عن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كانَ يقولُ بأخَرَةٍ إذا أرادَ أن يَقومَ مِن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جدالگرى فراوان ، محبّتى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فراوانى جدالگرى ، سبب كينه توزى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جدالگرى كردى ، دشمنى ورزيدى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تو جدال مى كند ، دشمنى </w:t>
      </w:r>
      <w:r>
        <w:rPr>
          <w:rStyle w:val="FootnoteAnchor"/>
          <w:rtl w:val="true"/>
        </w:rPr>
        <w:footnoteReference w:id="151"/>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جدالگرى اش فزونى يافت ، از اشتباه ، ايمن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برزه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جدالگرى اش به باطلْ فراوان گردد ، نابينايى اش از حق ، پايدار ماند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السلامـ في وَصِيَّتِهِ لِكُمَيلٍـ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إيّاكَ وَالمِراءَ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تُغري بِنَفسِكَ السُّفَهاءَ إذا فَعَلتَ ، وتُفسِدُ الإِخاءَ </w:t>
      </w:r>
      <w:r>
        <w:rPr>
          <w:rFonts w:eastAsia="IRNazanin" w:cs="IRNazanin"/>
          <w:color w:val="111111"/>
          <w:sz w:val="28"/>
          <w:szCs w:val="28"/>
          <w:rtl w:val="true"/>
          <w:lang w:bidi="fa-IR"/>
        </w:rPr>
        <w:t xml:space="preserve">. </w:t>
      </w:r>
      <w:r>
        <w:rPr>
          <w:rStyle w:val="FootnoteAnchor"/>
        </w:rPr>
        <w:footnoteReference w:id="152"/>
      </w:r>
      <w:r>
        <w:rPr>
          <w:rFonts w:ascii="Amiri" w:hAnsi="Amiri" w:eastAsia="Amiri" w:cs="Amiri"/>
          <w:color w:val="111111"/>
          <w:sz w:val="28"/>
          <w:sz w:val="28"/>
          <w:szCs w:val="28"/>
          <w:lang w:bidi="ar-SA"/>
        </w:rPr>
        <w:t>۶۳۷۲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عامر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ضَنَّ بِعِرضِهِ فَليَدَعِ المِراءَ </w:t>
      </w:r>
      <w:r>
        <w:rPr>
          <w:rFonts w:eastAsia="Amiri" w:cs="Amiri" w:ascii="Amiri" w:hAnsi="Amiri"/>
          <w:color w:val="111111"/>
          <w:sz w:val="28"/>
          <w:szCs w:val="28"/>
          <w:rtl w:val="true"/>
          <w:lang w:bidi="ar-SA"/>
        </w:rPr>
        <w:t xml:space="preserve">. </w:t>
      </w:r>
      <w:r>
        <w:rPr>
          <w:rStyle w:val="FootnoteAnchor"/>
        </w:rPr>
        <w:footnoteReference w:id="153"/>
      </w:r>
      <w:r>
        <w:rPr>
          <w:rFonts w:ascii="Amiri" w:hAnsi="Amiri" w:eastAsia="Amiri" w:cs="Amiri"/>
          <w:color w:val="111111"/>
          <w:sz w:val="28"/>
          <w:sz w:val="28"/>
          <w:szCs w:val="28"/>
          <w:lang w:bidi="ar-SA"/>
        </w:rPr>
        <w:t>۶۳۷۳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المِراءُ بَذرُ الشَّرِّ </w:t>
      </w:r>
      <w:r>
        <w:rPr>
          <w:rFonts w:eastAsia="Amiri" w:cs="Amiri" w:ascii="Amiri" w:hAnsi="Amiri"/>
          <w:color w:val="111111"/>
          <w:sz w:val="28"/>
          <w:szCs w:val="28"/>
          <w:rtl w:val="true"/>
          <w:lang w:bidi="ar-SA"/>
        </w:rPr>
        <w:t xml:space="preserve">. </w:t>
      </w:r>
      <w:r>
        <w:rPr>
          <w:rStyle w:val="FootnoteAnchor"/>
        </w:rPr>
        <w:footnoteReference w:id="154"/>
      </w:r>
      <w:r>
        <w:rPr>
          <w:rFonts w:ascii="Amiri" w:hAnsi="Amiri" w:eastAsia="Amiri" w:cs="Amiri"/>
          <w:color w:val="111111"/>
          <w:sz w:val="28"/>
          <w:sz w:val="28"/>
          <w:szCs w:val="28"/>
          <w:lang w:bidi="ar-SA"/>
        </w:rPr>
        <w:t>۶۳۷۲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عامر بن ربيعه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اللَّجاجُ ، وكَثرَةُ المُماراةِ </w:t>
      </w:r>
      <w:r>
        <w:rPr>
          <w:rFonts w:eastAsia="Amiri" w:cs="Amiri" w:ascii="Amiri" w:hAnsi="Amiri"/>
          <w:color w:val="111111"/>
          <w:sz w:val="28"/>
          <w:szCs w:val="28"/>
          <w:rtl w:val="true"/>
          <w:lang w:bidi="ar-SA"/>
        </w:rPr>
        <w:t xml:space="preserve">. </w:t>
      </w:r>
      <w:r>
        <w:rPr>
          <w:rStyle w:val="FootnoteAnchor"/>
        </w:rPr>
        <w:footnoteReference w:id="155"/>
      </w:r>
      <w:r>
        <w:rPr>
          <w:rFonts w:ascii="IRNazanin" w:hAnsi="IRNazanin" w:eastAsia="IRNazanin"/>
          <w:color w:val="111111"/>
          <w:sz w:val="28"/>
          <w:sz w:val="28"/>
          <w:szCs w:val="28"/>
          <w:lang w:bidi="fa-IR"/>
        </w:rPr>
        <w:t>۶۳۷۳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الشَّكُّ عَلى أربَعِ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التَّماري ، وَالهَولِ ، وَالتَّرَدُّدِ ، وَالاِستِسلامِ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جَعَلَ المِراءَ دَيدَنا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يُصبِـح لَيلُهُ ؛ ومَن هَالَهُ ما بَينَ يَدَيهِ نَكَصَ عَلى عَقِبَيهِ ؛ ومَن تَرَدَّدَ فِي الرَّيبِ وَطِئَتهُ سَنَابِكُ الشَّيَاطينِ ؛ وَمَنِ استَسلَمَ لِهَلَكَةِ الدُّنيا وَالآخِرَةِ هَلَكَ فيهِما </w:t>
      </w:r>
      <w:r>
        <w:rPr>
          <w:rFonts w:eastAsia="IRNazanin" w:cs="IRNazanin"/>
          <w:color w:val="111111"/>
          <w:sz w:val="28"/>
          <w:szCs w:val="28"/>
          <w:rtl w:val="true"/>
          <w:lang w:bidi="fa-IR"/>
        </w:rPr>
        <w:t xml:space="preserve">. </w:t>
      </w:r>
      <w:r>
        <w:rPr>
          <w:rStyle w:val="FootnoteAnchor"/>
        </w:rPr>
        <w:footnoteReference w:id="156"/>
      </w:r>
      <w:r>
        <w:rPr>
          <w:rFonts w:ascii="Amiri" w:hAnsi="Amiri" w:eastAsia="Amiri" w:cs="Amiri"/>
          <w:color w:val="111111"/>
          <w:sz w:val="28"/>
          <w:sz w:val="28"/>
          <w:szCs w:val="28"/>
          <w:lang w:bidi="ar-SA"/>
        </w:rPr>
        <w:t>۶۳۷۴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المُعتَكِفُ لايَشُمُّ الطّيبَ ، ولا يَتَلَذَّذُ بِالرَّيحانِ ، ولا يُماري </w:t>
      </w:r>
      <w:r>
        <w:rPr>
          <w:rFonts w:eastAsia="Amiri" w:cs="Amiri" w:ascii="Amiri" w:hAnsi="Amiri"/>
          <w:color w:val="111111"/>
          <w:sz w:val="28"/>
          <w:szCs w:val="28"/>
          <w:rtl w:val="true"/>
          <w:lang w:bidi="ar-SA"/>
        </w:rPr>
        <w:t xml:space="preserve">. </w:t>
      </w:r>
      <w:r>
        <w:rPr>
          <w:rStyle w:val="FootnoteAnchor"/>
        </w:rPr>
        <w:footnoteReference w:id="157"/>
      </w:r>
      <w:r>
        <w:rPr>
          <w:rFonts w:ascii="Amiri" w:hAnsi="Amiri" w:eastAsia="Amiri" w:cs="Amiri"/>
          <w:color w:val="111111"/>
          <w:sz w:val="28"/>
          <w:sz w:val="28"/>
          <w:szCs w:val="28"/>
          <w:lang w:bidi="ar-SA"/>
        </w:rPr>
        <w:t>۶۳۷۵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صُمتَ فَليَصُم سَمعُكَ وبَصَرُكَ مِنَ الحَرامِ وَالقَبيحِ ، ودَعِ المِراءَ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وصيّت به كميلـ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جدالگرى برحذر باش؛ زيرا با جدالگرى ، نادانان را بر خويش تحريك مى كنى و دوستى را فاسد مى سازى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 آبروى خويش بخل ورزد ، جدالگرى را رها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جدالگرى بذر بدى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بدى ها در لجبازى و بسيار جدالگرى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 چهار شاخه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جدالگرى ، ترس ، دودلى و 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جدالگرى را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قرار داد ، شامش پگاه نخواهد شد و آن كه از فرارويش ترسيد ، عقبگرد خواهد كرد و آن كه در شبه ها دودل گشت ، سُمِ شياطين ، لگدمالش خواهد كرد و آن كه تسليم بدبختى هاى دنيا و آخرت گشت ، در هر دو به هلاكت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معتكف ، بوى خوش نمى بويد ، از گل لذّت نمى برد و جدل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روزه هستى ، بايد گوش و چشمت از حرام و زشتى روزه دار باشد و جدالگرى را رها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يَضمَنُ لي أربَعَةً بِأَربَعَةِ أبياتٍ فِي الجَنَّةِ ؟ أنفِق ولا تَخَف فَقرا ، وأفشِ السَّلامَ فِي العالَمِ ، وَاترُكِ المِراءَ وإن كُنتَ مُحِقّا ، وأنصِفِ النّاسَ مِن نَفسِكَ </w:t>
      </w:r>
      <w:r>
        <w:rPr>
          <w:rFonts w:eastAsia="IRNazanin" w:cs="IRNazanin"/>
          <w:color w:val="111111"/>
          <w:sz w:val="28"/>
          <w:szCs w:val="28"/>
          <w:rtl w:val="true"/>
          <w:lang w:bidi="fa-IR"/>
        </w:rPr>
        <w:t xml:space="preserve">. </w:t>
      </w:r>
      <w:r>
        <w:rPr>
          <w:rStyle w:val="FootnoteAnchor"/>
        </w:rPr>
        <w:footnoteReference w:id="159"/>
      </w:r>
      <w:r>
        <w:rPr>
          <w:rFonts w:ascii="IRNazanin" w:hAnsi="IRNazanin" w:eastAsia="IRNazanin"/>
          <w:color w:val="111111"/>
          <w:sz w:val="28"/>
          <w:sz w:val="28"/>
          <w:szCs w:val="28"/>
          <w:lang w:bidi="fa-IR"/>
        </w:rPr>
        <w:t>۶۳۷۸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تُمارِ فَيَذهَبَ بَهاؤُكَ </w:t>
      </w:r>
      <w:r>
        <w:rPr>
          <w:rFonts w:eastAsia="IRNazanin" w:cs="IRNazanin"/>
          <w:color w:val="111111"/>
          <w:sz w:val="28"/>
          <w:szCs w:val="28"/>
          <w:rtl w:val="true"/>
          <w:lang w:bidi="fa-IR"/>
        </w:rPr>
        <w:t xml:space="preserve">. </w:t>
      </w:r>
      <w:r>
        <w:rPr>
          <w:rStyle w:val="FootnoteAnchor"/>
        </w:rPr>
        <w:footnoteReference w:id="160"/>
      </w:r>
      <w:r>
        <w:rPr>
          <w:rFonts w:ascii="IRNazanin" w:hAnsi="IRNazanin" w:eastAsia="IRNazanin"/>
          <w:color w:val="111111"/>
          <w:sz w:val="28"/>
          <w:sz w:val="28"/>
          <w:szCs w:val="28"/>
          <w:lang w:bidi="fa-IR"/>
        </w:rPr>
        <w:t>۶۳۷۹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المِراءُ لا يَخلو مِن أربَعَةِ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تَتَمارى أنتَ وصاحِبُكَ فيما تَعلَمانِ ، فَقَد تَرَكتُما بِذلِكَ النَّصيحَةَ وطَلَبتُمَا الفَضيحَةَ ، وأضَعتُما ذلِكَ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تَجهَلانِهِ ، فأَظهَرتُما جَهلاً وخاصَمتُما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تَعلَمُهُ أنتَ فَظَلَمتَ صاحِبَكَ بِطَلَبِ عَثرَتِهِ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يَعلَمُهُ صاحِبُكَ فَتَرَكتَ حُرمَتَهُ ، ولَم تُنزِلهُ مَنزِلَتَهُ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مُحالٌ ، فَمَن أنصَفَ وقَبِلَ الحَقَّ وتَرَكَ المُماراةَ فَقَد أوثَقَ إيمانَهُ وأحسَنَ صُحبَةَ دينِهِ ، وصانَ عَقلَهُ </w:t>
      </w:r>
      <w:r>
        <w:rPr>
          <w:rFonts w:eastAsia="Amiri" w:cs="Amiri" w:ascii="Amiri" w:hAnsi="Amiri"/>
          <w:color w:val="111111"/>
          <w:sz w:val="28"/>
          <w:szCs w:val="28"/>
          <w:rtl w:val="true"/>
          <w:lang w:bidi="ar-SA"/>
        </w:rPr>
        <w:t xml:space="preserve">. </w:t>
      </w:r>
      <w:r>
        <w:rPr>
          <w:rStyle w:val="FootnoteAnchor"/>
        </w:rPr>
        <w:footnoteReference w:id="161"/>
      </w:r>
      <w:r>
        <w:rPr>
          <w:rFonts w:ascii="Amiri" w:hAnsi="Amiri" w:eastAsia="Amiri" w:cs="Amiri"/>
          <w:color w:val="111111"/>
          <w:sz w:val="28"/>
          <w:sz w:val="28"/>
          <w:szCs w:val="28"/>
          <w:lang w:bidi="ar-SA"/>
        </w:rPr>
        <w:t>۶۳۸۰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يُداري ولا يُماري </w:t>
      </w:r>
      <w:r>
        <w:rPr>
          <w:rFonts w:eastAsia="Amiri" w:cs="Amiri" w:ascii="Amiri" w:hAnsi="Amiri"/>
          <w:color w:val="111111"/>
          <w:sz w:val="28"/>
          <w:szCs w:val="28"/>
          <w:rtl w:val="true"/>
          <w:lang w:bidi="ar-SA"/>
        </w:rPr>
        <w:t xml:space="preserve">. </w:t>
      </w:r>
      <w:r>
        <w:rPr>
          <w:rStyle w:val="FootnoteAnchor"/>
        </w:rPr>
        <w:footnoteReference w:id="162"/>
      </w:r>
      <w:r>
        <w:rPr>
          <w:rFonts w:ascii="Amiri" w:hAnsi="Amiri" w:eastAsia="Amiri" w:cs="Amiri"/>
          <w:color w:val="111111"/>
          <w:sz w:val="28"/>
          <w:sz w:val="28"/>
          <w:szCs w:val="28"/>
          <w:lang w:bidi="ar-SA"/>
        </w:rPr>
        <w:t>۶۳۸۱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وَصِيَّتِهِ لِمُؤمِنِ الطّاقِـ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وَالمِراءَ فَإِنَّهُ يُحبِطُ عَمَلَكَ ، وإيّاكَ وَالجِدالَ فَإِنَّهُ يوبِقُكَ ، وإيّاكَ وكَثرَةَ الخُصوماتِ فَإِنَّها تُبعِدُكَ مِنَ اللّهِ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در برابر چهار خانه در بهشت ، چهار چيز را براى من متعهّد شود؟ ببخش و از نيازمندى نهراس؛ صلح را در جهان گسترش بده؛ از جدالگرى ، حتى در صورت محق بودن ، دست بشوى ؛ و با مردم ، منصف باش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جدل نكن تا آبرويت نرود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جدالگرى از چهار روى خارج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 و همراهت درباره چيزى جدال مى كنيد كه هر دو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خيرخواهى را ترك كرده ، آبروريزى را پيشه ساخته ايد و دانش جدل را تباه ساخته ايد؛ يا آن كه هيچ كدام نمى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نادانى را آشكار نموده ايد و از روى نادانى دشمنى ورزيده ايد؛ و يا آن كه تو تنها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با جستجوى لغزش دوستت ، به وى ستم روا داشته اى؛ يا آن كه دوست تو تنها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حرمت وى را زيرپا گذاشته ، وى را در جايگاه واقعى اش قرار نداده اى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اينها ناممكن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اگر كسى انصاف به خرج دهد و حق را بپذيرد و جدالگرى را رها كند ، ايمانش را استوار و دينش را نيكو و خردش را پاس داشته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مدارا كند و جدل نورزد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وصيّتش به مؤمن الطاقـ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جدالگرى برحذر باش؛ چرا كه اعمال تو را نابود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جدل برحذر باش؛ چرا كه گرفتارت مى كند و از دشمنى بسيار بپرهيز كه تو را از خدا دور مى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المِراءُ يُفسِدُ الصَّداقَةَ القَديمَةَ ، ويُحَلِّلُ العُقدَةَ الوَثيقَةَ ، وأقلُّ ما فيهِ أن تَكونَ فيهِ المُغالَبَةُ ، والمُغالَبَةُ اُسُّ أسبابِ القَطيعَةِ </w:t>
      </w:r>
      <w:r>
        <w:rPr>
          <w:rFonts w:eastAsia="IRNazanin" w:cs="IRNazanin"/>
          <w:color w:val="111111"/>
          <w:sz w:val="28"/>
          <w:szCs w:val="28"/>
          <w:rtl w:val="true"/>
          <w:lang w:bidi="fa-IR"/>
        </w:rPr>
        <w:t xml:space="preserve">. </w:t>
      </w:r>
      <w:r>
        <w:rPr>
          <w:rStyle w:val="FootnoteAnchor"/>
        </w:rPr>
        <w:footnoteReference w:id="164"/>
      </w:r>
      <w:r>
        <w:rPr>
          <w:rFonts w:ascii="IRNazanin" w:hAnsi="IRNazanin" w:eastAsia="IRNazanin"/>
          <w:color w:val="111111"/>
          <w:sz w:val="28"/>
          <w:sz w:val="28"/>
          <w:szCs w:val="28"/>
          <w:lang w:bidi="fa-IR"/>
        </w:rPr>
        <w:t>۶۳۸۳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السلامـ لاِبنِهِـ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يُحِبُّ المِراءَ يَشتِم </w:t>
      </w:r>
      <w:r>
        <w:rPr>
          <w:rFonts w:eastAsia="IRNazanin" w:cs="IRNazanin"/>
          <w:color w:val="111111"/>
          <w:sz w:val="28"/>
          <w:szCs w:val="28"/>
          <w:rtl w:val="true"/>
          <w:lang w:bidi="fa-IR"/>
        </w:rPr>
        <w:t xml:space="preserve">. </w:t>
      </w:r>
      <w:r>
        <w:rPr>
          <w:rStyle w:val="FootnoteAnchor"/>
        </w:rPr>
        <w:footnoteReference w:id="165"/>
      </w:r>
      <w:r>
        <w:rPr>
          <w:rFonts w:ascii="IRNazanin" w:hAnsi="IRNazanin" w:eastAsia="IRNazanin"/>
          <w:color w:val="111111"/>
          <w:sz w:val="28"/>
          <w:sz w:val="28"/>
          <w:szCs w:val="28"/>
          <w:lang w:bidi="fa-IR"/>
        </w:rPr>
        <w:t>۶۳۸۴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داود عليه السلامـ لاِبنِهِـ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نَفعَهُ قَليلٌ ، وهُوَ يُهَيِّجُ العَداوَةَ بَينَ الإِخوانِ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جدالگرى ، دوستى ديرپا را نابود مى كند و پيمان هاى استوار را از هم مى گسلد و كمترين نتيجه آن ، پيروزى برطرف مقابل است و پيروزى ، سبب اصلى جدايى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السلامـ به پسرش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جدالگرى را دوست دارد ، بدگويى مى شنود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داوود عليه السلامـ به پسرشـ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جدالگرى را رها كن ، چون سودش كم است و دشمنى بين دوستان را برمى افروزد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نكته از كتاب هاى لغت به دست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نوعى از مجادله است كه شخص از سويى در حيرت است و از سويى ديگر ، با طرف مقابل به انكار و ناباورى مى پردازد و تلاش مى كند مطالب و ديدگاه هاى طرف مقابل را از زبان وى بشنود و براى غلبه بر وى ، آنها را رد كند و انكار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جدالگرى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مجادله هاى باطل به كار گرفته مى شود و نه گفتمان هاى حق؛ زيرا گفتمان حق ، عبارت است از گفتگويى كه در آن ، گفتگو كننده ، ديدگاه ها و آرايى از قرآن و سنّت به دست آورده و هيچ شكّى در آن ندارد و از طرف ديگر ، هدفش از گفتمان ، روشن كردن حق و پاسخگويى به شبهه هايى است كه در اين زمينه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كه گفتگوكننده ، چه برحق باشد و چه بر باطل ، روا نيست جدال به مفهوم بيان شده را انجام دهد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الخُصومَة</w:t>
      </w:r>
      <w:r>
        <w:rPr>
          <w:rFonts w:ascii="IRNazanin" w:hAnsi="IRNazanin" w:eastAsia="IRNazanin"/>
          <w:color w:val="111111"/>
          <w:sz w:val="28"/>
          <w:sz w:val="28"/>
          <w:szCs w:val="28"/>
          <w:lang w:bidi="fa-IR"/>
        </w:rPr>
        <w:t>۶۳۸۸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وَالمِراءَ وَالخُصومَةَ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يُمرِضانِ القُلوبَ عَلَى الإِخوانِ ، ويُنبِتُ عَلَيهِمَا النِّفاقَ </w:t>
      </w:r>
      <w:r>
        <w:rPr>
          <w:rFonts w:eastAsia="IRNazanin" w:cs="IRNazanin"/>
          <w:color w:val="111111"/>
          <w:sz w:val="28"/>
          <w:szCs w:val="28"/>
          <w:rtl w:val="true"/>
          <w:lang w:bidi="fa-IR"/>
        </w:rPr>
        <w:t xml:space="preserve">. </w:t>
      </w:r>
      <w:r>
        <w:rPr>
          <w:rStyle w:val="FootnoteAnchor"/>
        </w:rPr>
        <w:footnoteReference w:id="167"/>
      </w:r>
      <w:r>
        <w:rPr>
          <w:rFonts w:ascii="Amiri" w:hAnsi="Amiri" w:eastAsia="Amiri" w:cs="Amiri"/>
          <w:color w:val="111111"/>
          <w:sz w:val="28"/>
          <w:sz w:val="28"/>
          <w:szCs w:val="28"/>
          <w:lang w:bidi="ar-SA"/>
        </w:rPr>
        <w:t>۶۳۸۹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 ؛ فَإِنَّ الخُصومَةَ تُكَذِّبُ القُرآنَ </w:t>
      </w:r>
      <w:r>
        <w:rPr>
          <w:rFonts w:eastAsia="Amiri" w:cs="Amiri" w:ascii="Amiri" w:hAnsi="Amiri"/>
          <w:color w:val="111111"/>
          <w:sz w:val="28"/>
          <w:szCs w:val="28"/>
          <w:rtl w:val="true"/>
          <w:lang w:bidi="ar-SA"/>
        </w:rPr>
        <w:t xml:space="preserve">. </w:t>
      </w:r>
      <w:r>
        <w:rPr>
          <w:rStyle w:val="FootnoteAnchor"/>
        </w:rPr>
        <w:footnoteReference w:id="168"/>
      </w:r>
      <w:r>
        <w:rPr>
          <w:rFonts w:ascii="Amiri" w:hAnsi="Amiri" w:eastAsia="Amiri" w:cs="Amiri"/>
          <w:color w:val="111111"/>
          <w:sz w:val="28"/>
          <w:sz w:val="28"/>
          <w:szCs w:val="28"/>
          <w:lang w:bidi="ar-SA"/>
        </w:rPr>
        <w:t>۶۳۹۰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كثير الزبيدي عن أبيهالإمام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يُخاصِمُ إلاّ مَن قَد ضاقَ بِما في صَدرِهِ </w:t>
      </w:r>
      <w:r>
        <w:rPr>
          <w:rFonts w:eastAsia="Amiri" w:cs="Amiri" w:ascii="Amiri" w:hAnsi="Amiri"/>
          <w:color w:val="111111"/>
          <w:sz w:val="28"/>
          <w:szCs w:val="28"/>
          <w:rtl w:val="true"/>
          <w:lang w:bidi="ar-SA"/>
        </w:rPr>
        <w:t xml:space="preserve">. </w:t>
      </w:r>
      <w:r>
        <w:rPr>
          <w:rStyle w:val="FootnoteAnchor"/>
        </w:rPr>
        <w:footnoteReference w:id="169"/>
      </w:r>
      <w:r>
        <w:rPr>
          <w:rFonts w:ascii="Amiri" w:hAnsi="Amiri" w:eastAsia="Amiri" w:cs="Amiri"/>
          <w:color w:val="111111"/>
          <w:sz w:val="28"/>
          <w:sz w:val="28"/>
          <w:szCs w:val="28"/>
          <w:lang w:bidi="ar-SA"/>
        </w:rPr>
        <w:t>۶۳۹۱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يُخاصِمُ إلاّ شاكٌّ ، أو مَن لا وَرَعَ لَهُ </w:t>
      </w:r>
      <w:r>
        <w:rPr>
          <w:rFonts w:eastAsia="Amiri" w:cs="Amiri" w:ascii="Amiri" w:hAnsi="Amiri"/>
          <w:color w:val="111111"/>
          <w:sz w:val="28"/>
          <w:szCs w:val="28"/>
          <w:rtl w:val="true"/>
          <w:lang w:bidi="ar-SA"/>
        </w:rPr>
        <w:t xml:space="preserve">. </w:t>
      </w:r>
      <w:r>
        <w:rPr>
          <w:rStyle w:val="FootnoteAnchor"/>
        </w:rPr>
        <w:footnoteReference w:id="17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الغَضَب</w:t>
      </w:r>
      <w:r>
        <w:rPr>
          <w:rFonts w:ascii="Amiri" w:hAnsi="Amiri" w:eastAsia="Amiri" w:cs="Amiri"/>
          <w:color w:val="111111"/>
          <w:sz w:val="28"/>
          <w:sz w:val="28"/>
          <w:szCs w:val="28"/>
          <w:lang w:bidi="ar-SA"/>
        </w:rPr>
        <w:t>۶۳۹۲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الغَضَبِ تُغَيِّرُ المَنطِقَ ، وتَقطَعُ مادَّةَ الحُجَّةِ ، وتُفَرِّقُ الفَهمَ </w:t>
      </w:r>
      <w:r>
        <w:rPr>
          <w:rFonts w:eastAsia="Amiri" w:cs="Amiri" w:ascii="Amiri" w:hAnsi="Amiri"/>
          <w:color w:val="111111"/>
          <w:sz w:val="28"/>
          <w:szCs w:val="28"/>
          <w:rtl w:val="true"/>
          <w:lang w:bidi="ar-SA"/>
        </w:rPr>
        <w:t xml:space="preserve">. </w:t>
      </w:r>
      <w:r>
        <w:rPr>
          <w:rStyle w:val="FootnoteAnchor"/>
        </w:rPr>
        <w:footnoteReference w:id="171"/>
      </w:r>
      <w:r>
        <w:rPr>
          <w:rFonts w:ascii="Amiri" w:hAnsi="Amiri" w:eastAsia="Amiri" w:cs="Amiri"/>
          <w:color w:val="111111"/>
          <w:sz w:val="28"/>
          <w:sz w:val="28"/>
          <w:szCs w:val="28"/>
          <w:lang w:bidi="ar-SA"/>
        </w:rPr>
        <w:t>۶۳۹۳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الحِدَّةَ ، وتَفَكَّر فِي الحُجَّةِ ، وتَحَفَّظ مِنَ الخَطَلِ </w:t>
      </w:r>
      <w:r>
        <w:rPr>
          <w:rStyle w:val="FootnoteAnchor"/>
          <w:rtl w:val="true"/>
        </w:rPr>
        <w:footnoteReference w:id="172"/>
      </w:r>
      <w:r>
        <w:rPr>
          <w:rFonts w:ascii="Amiri" w:hAnsi="Amiri" w:eastAsia="Amiri" w:cs="Amiri"/>
          <w:color w:val="111111"/>
          <w:sz w:val="28"/>
          <w:sz w:val="28"/>
          <w:szCs w:val="28"/>
          <w:rtl w:val="true"/>
          <w:lang w:bidi="ar-SA"/>
        </w:rPr>
        <w:t xml:space="preserve">تَأمَنِ الزَّلَلَ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54" w:name="pg2165_24064"/>
    </w:p>
    <w:p>
      <w:pPr>
        <w:pStyle w:val="Heading3"/>
        <w:numPr>
          <w:ilvl w:val="2"/>
          <w:numId w:val="1"/>
        </w:numPr>
        <w:rPr/>
      </w:pPr>
      <w:bookmarkStart w:id="55" w:name="__RefHeading___Toc393269_3804643083"/>
      <w:bookmarkStart w:id="56" w:name="_Toc20"/>
      <w:bookmarkEnd w:id="54"/>
      <w:bookmarkEnd w:id="55"/>
      <w:r>
        <w:rPr/>
        <w:t>۳</w:t>
      </w:r>
      <w:r>
        <w:rPr>
          <w:rtl w:val="true"/>
        </w:rPr>
        <w:t xml:space="preserve"> </w:t>
      </w:r>
      <w:r>
        <w:rPr>
          <w:rtl w:val="true"/>
        </w:rPr>
        <w:t xml:space="preserve">/ </w:t>
      </w:r>
      <w:r>
        <w:rPr/>
        <w:t>۵۲</w:t>
      </w:r>
      <w:r>
        <w:rPr>
          <w:rtl w:val="true"/>
        </w:rPr>
        <w:t>دشمنى</w:t>
      </w:r>
      <w:bookmarkEnd w:id="56"/>
    </w:p>
    <w:p>
      <w:pPr>
        <w:pStyle w:val="Heading3"/>
        <w:numPr>
          <w:ilvl w:val="2"/>
          <w:numId w:val="1"/>
        </w:numPr>
        <w:rPr/>
      </w:pPr>
      <w:bookmarkStart w:id="57" w:name="__RefHeading___Toc393271_3804643083"/>
      <w:bookmarkStart w:id="58" w:name="_Toc21"/>
      <w:bookmarkEnd w:id="57"/>
      <w:r>
        <w:rPr/>
        <w:t>۳</w:t>
      </w:r>
      <w:r>
        <w:rPr>
          <w:rtl w:val="true"/>
        </w:rPr>
        <w:t xml:space="preserve"> </w:t>
      </w:r>
      <w:r>
        <w:rPr>
          <w:rtl w:val="true"/>
        </w:rPr>
        <w:t xml:space="preserve">/ </w:t>
      </w:r>
      <w:r>
        <w:rPr/>
        <w:t>۶۳</w:t>
      </w:r>
      <w:r>
        <w:rPr>
          <w:rtl w:val="true"/>
        </w:rPr>
        <w:t>خشم</w:t>
      </w:r>
      <w:bookmarkEnd w:id="5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دشمنى</w:t>
      </w:r>
      <w:r>
        <w:rPr>
          <w:rFonts w:ascii="IRNazanin" w:hAnsi="IRNazanin" w:eastAsia="IRNazanin"/>
          <w:color w:val="111111"/>
          <w:sz w:val="28"/>
          <w:sz w:val="28"/>
          <w:szCs w:val="28"/>
          <w:lang w:bidi="fa-IR"/>
        </w:rPr>
        <w:t>۶۳۹۶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بپرهيزيد از جدالگرى و دشمنى ؛ چون اين دو ، دل ها را بر دوستان ، بيمار مى كند و دورويى بر پايه آن دو به وجود مى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مكن؛ چرا كه دشمنى ، قرآن را تكذيب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كسى كه سينه اش تنگ شده ، دشمنى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شك كننده و يا شخص بى پروا دشمنى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خشم</w:t>
      </w:r>
      <w:r>
        <w:rPr>
          <w:rFonts w:ascii="IRNazanin" w:hAnsi="IRNazanin" w:eastAsia="IRNazanin"/>
          <w:color w:val="111111"/>
          <w:sz w:val="28"/>
          <w:sz w:val="28"/>
          <w:szCs w:val="28"/>
          <w:lang w:bidi="fa-IR"/>
        </w:rPr>
        <w:t>۶۳۹۴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خشم ، سخن گفتن را دگرگون مى كند ، قدرت استدلال را قطع مى كند و شعور را متلاشى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تندخويى را رها كن و به استدلال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ياوه گويى </w:t>
      </w:r>
      <w:r>
        <w:rPr>
          <w:rStyle w:val="FootnoteAnchor"/>
          <w:rtl w:val="true"/>
        </w:rPr>
        <w:footnoteReference w:id="174"/>
      </w:r>
      <w:r>
        <w:rPr>
          <w:rFonts w:ascii="IRNazanin" w:hAnsi="IRNazanin" w:eastAsia="IRNazanin"/>
          <w:color w:val="111111"/>
          <w:sz w:val="28"/>
          <w:sz w:val="28"/>
          <w:szCs w:val="28"/>
          <w:rtl w:val="true"/>
          <w:lang w:bidi="fa-IR"/>
        </w:rPr>
        <w:t xml:space="preserve">خويش را نگه دار تا از لغزش در امان بمانى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ـ لاِبنِ أبِي العَوجاءِ بَعدَ أن سَمِعَ كَلامَهُ في رَدِّ الخالِقِ وَالصّانِعِ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ألحَدتَ في دينِ اللّهِ ، وأنكَرتَ البارِيَ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ابنُ أبِي العَوجاءِ لِلمُفَضَّلِ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مِن أهلِ الكَلامِ كَلَّمناكَ ، فَإِن ثَبَتَ لَكَ حُجَّةٌ تَبِعناكَ ، وإن لَم تَكُن مِنهُم فَلا كَلامَ لَكَ ، وإن كُنتَ مِن أصحابِ جَعفَرِ بنِ مُحَمَّدٍ الصّادِقِ فَما هكَذا يُخاطِبُنا ، ولا بِمِثلِ دَليلِكَ يُجادِلُنا ، ولَقَد سَمِعَ مِن كَلامِنا أكثَرَ مِمّا سَمِعتَ ، فَما أفحَشَ في خِطابِنا ولا تَعَدّى في جَوابِنا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لَلحَليمُ الرَّزينُ ، العاقِلُ الرَّصينُ ، لايَعتريهِ خُرقٌ ولا طَيشٌ ولا نَزَقٌ ، يَسمعُ كَلامَنا ، ويُصغي إلَينا ، ويَستَعرِفُ حُجَّتَنا حَتَّى استَفرَغَنا ما عِندَنا ، وظَنَنّا أنّا قَد قَطَعناهُ ، أدحَضَ حُجَّتَنا بِكَلامٍ يَسيرٍ ، وخِطابٍ قَصيرٍ ، يُلزِمُنا بِهِ الحُجَّةَ، ويَقطَعُ العُذرَ ، ولا نَستَطيعُ لِجَوابِهِ رَدّا ، فَإِن كُنتَ مِن أصحابِهِ، فَخاطِبنا بِمِثلِ خِطابِهِ </w:t>
      </w:r>
      <w:r>
        <w:rPr>
          <w:rFonts w:eastAsia="IRNazanin" w:cs="IRNazanin"/>
          <w:color w:val="111111"/>
          <w:sz w:val="28"/>
          <w:szCs w:val="28"/>
          <w:rtl w:val="true"/>
          <w:lang w:bidi="fa-IR"/>
        </w:rPr>
        <w:t xml:space="preserve">. </w:t>
      </w:r>
      <w:r>
        <w:rPr>
          <w:rStyle w:val="FootnoteAnchor"/>
        </w:rPr>
        <w:footnoteReference w:id="17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الاِستِظهارُ بِالباطِلِالكتاب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وَالْأَحْزَابُ مِنم بَعْدِهِمْ وَ هَمَّتْ كُلُّ أُمَّةِ بِرَسُولِهِمْ لِيَأْخُذُوهُ وَ جَـدَلُواْ بِالْبَـطِـلِ لِيُدْحِضُواْ بِهِ الْحَقَّ فَأَخَذْتُهُمْ فَكَيْفَ كَانَ عِقَابِ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2165_24066"/>
    </w:p>
    <w:p>
      <w:pPr>
        <w:pStyle w:val="Heading3"/>
        <w:numPr>
          <w:ilvl w:val="2"/>
          <w:numId w:val="1"/>
        </w:numPr>
        <w:rPr/>
      </w:pPr>
      <w:bookmarkStart w:id="60" w:name="__RefHeading___Toc393273_3804643083"/>
      <w:bookmarkStart w:id="61" w:name="_Toc22"/>
      <w:bookmarkEnd w:id="59"/>
      <w:bookmarkEnd w:id="60"/>
      <w:r>
        <w:rPr/>
        <w:t>۳</w:t>
      </w:r>
      <w:r>
        <w:rPr>
          <w:rtl w:val="true"/>
        </w:rPr>
        <w:t xml:space="preserve"> </w:t>
      </w:r>
      <w:r>
        <w:rPr>
          <w:rtl w:val="true"/>
        </w:rPr>
        <w:t xml:space="preserve">/ </w:t>
      </w:r>
      <w:r>
        <w:rPr/>
        <w:t>۷۴</w:t>
      </w:r>
      <w:r>
        <w:rPr>
          <w:rtl w:val="true"/>
        </w:rPr>
        <w:t>يارى جويى از باطل</w:t>
      </w:r>
      <w:bookmarkEnd w:id="61"/>
    </w:p>
    <w:p>
      <w:pPr>
        <w:pStyle w:val="BookText"/>
        <w:rPr/>
      </w:pPr>
      <w:r>
        <w:rPr>
          <w:rFonts w:ascii="IRNazanin" w:hAnsi="IRNazanin" w:eastAsia="IRNazanin"/>
          <w:color w:val="111111"/>
          <w:sz w:val="28"/>
          <w:sz w:val="28"/>
          <w:szCs w:val="28"/>
          <w:lang w:bidi="fa-IR"/>
        </w:rPr>
        <w:t>۶۴۰۱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عمر بن يحيى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بن عمر ، پس از آن كه سخن ابن ابى العوجاء را در ردّ آفريدگار شنيد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خدا الحاد مى ورزى و خداى را منكر مى شوى؟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ابى العوجاء به 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گفتگويى ، با هم سخن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دليل به نفع تو بود ، از تو پيروى مى كنم ، و اگر اهل گفتگو نيستى ، حرفى با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ياران جعفربن محمّد صادق عليه السلام هستى ، بدان كه وى با ما چنين سخن نمى گويد و با چنين دليل هايى گفتگو نمى كند و از زبان ما بيشتر از آنچه شنيده اى ، شنيده است و هيچ گاه در گفتگو با ما ناسزا نمى گويد و در پاسخ ما حق كشى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فردى حليم ، باوقار ، خردمند و استوار است؛ هيچ گاه نادانى ، شتابزدگى و بى باكى بر وى عارض نمى شود؛ سخن ما را مى شنود و به ما توجّه مى كند و از دليل هاى ما هرچه كه داريم ، آگاه مى شود ، به گونه اى كه فكر مى كنيم راه را بر وى بسته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سخنى ساده و كلامى كوتاه ، استدلال ما را از بين مى برد و دليل خود را اثبات مى كند و عذر ما را قطع مى كند و نمى توانيم در جوابش پاسخى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ياران وى هستى ، مثل وى با ما گفتگو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يارى جويى از باطلقرآنپيش از اينان ، قوم نوح ، و بعد از آنان ، دسته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تكذيب پرداختند ، و هر امّتى آهنگ فرستاده خود را كردند تا او را برگيرند ،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 جدال نمودند تا حقيقت را با آن پايمال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فرو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چگونه بود كيفر من؟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عايشه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الَّذينَ اتَّخَذوا دينَهُم 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الجِدالَ لِيُدحضُوا الحَقَّ بِالباطِلِ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داوود عن أبي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آنانى را كه دين خود را وسيله جدال قرار مى دهند ، لعنت كرده است؛ يعنى جدالگرى كنند تا به وسيله باطل ، حق را از بين ببرند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الحِوارِ</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الحِوارُ المَمدوحُالكتاب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وَالْمَوْعِظَةِ الْحَسَنَةِ وَ جَـدِلْهُم بِالَّتِى هِىَ أَحْسَنُ إِنَّ رَبَّكَ هُوَ أَعْلَمُ بِمَن ضَلَّ عَن سَبِيلِهِ وَ هُوَ أَعْلَمُ بِالْمُهْتَدِينَ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تُجَـدِلُواْ أَهْلَ الْكِتَـبِ إِلاَّ بِالَّتِى هِىَ أَحْسَنُ إِلاَّ الَّذِينَ ظَـلَمُواْ مِنْهُمْ وَ قُولُواْ ءَامَنَّا بِالَّذِى أُنزِلَ إِلَيْنَا وَ أُنزِلَ إِلَيْكُمْ وَ إِلَـهُنَا وَ إِلَـهُكُمْ وَ حِدٌ وَ نَحْنُ لَهُ مُسْلِمُونَ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2165_24070"/>
    </w:p>
    <w:p>
      <w:pPr>
        <w:pStyle w:val="Heading2"/>
        <w:numPr>
          <w:ilvl w:val="1"/>
          <w:numId w:val="1"/>
        </w:numPr>
        <w:rPr/>
      </w:pPr>
      <w:bookmarkStart w:id="63" w:name="__RefHeading___Toc393275_3804643083"/>
      <w:bookmarkStart w:id="64" w:name="_Toc23"/>
      <w:bookmarkEnd w:id="62"/>
      <w:bookmarkEnd w:id="63"/>
      <w:r>
        <w:rPr>
          <w:rtl w:val="true"/>
        </w:rPr>
        <w:t xml:space="preserve">فصل چهارم </w:t>
      </w:r>
      <w:r>
        <w:rPr>
          <w:rtl w:val="true"/>
        </w:rPr>
        <w:t xml:space="preserve">: </w:t>
      </w:r>
      <w:r>
        <w:rPr>
          <w:rtl w:val="true"/>
        </w:rPr>
        <w:t>احكام گفتمان</w:t>
      </w:r>
      <w:bookmarkEnd w:id="64"/>
    </w:p>
    <w:p>
      <w:pPr>
        <w:pStyle w:val="Heading3"/>
        <w:numPr>
          <w:ilvl w:val="2"/>
          <w:numId w:val="1"/>
        </w:numPr>
        <w:rPr/>
      </w:pPr>
      <w:bookmarkStart w:id="65" w:name="__RefHeading___Toc393277_3804643083"/>
      <w:bookmarkStart w:id="66" w:name="_Toc24"/>
      <w:bookmarkEnd w:id="65"/>
      <w:r>
        <w:rPr/>
        <w:t>۴</w:t>
      </w:r>
      <w:r>
        <w:rPr>
          <w:rtl w:val="true"/>
        </w:rPr>
        <w:t xml:space="preserve"> </w:t>
      </w:r>
      <w:r>
        <w:rPr>
          <w:rtl w:val="true"/>
        </w:rPr>
        <w:t xml:space="preserve">/ </w:t>
      </w:r>
      <w:r>
        <w:rPr/>
        <w:t>۱۵</w:t>
      </w:r>
      <w:r>
        <w:rPr>
          <w:rtl w:val="true"/>
        </w:rPr>
        <w:t>گفتمان شايسته</w:t>
      </w:r>
      <w:bookmarkEnd w:id="6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گفتمان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گفتمان شايستهقرآنبا حكمت و اندرز نيكو به راه پروردگارت دعوت كن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شيوه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نيكوتر است ، مجادله 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راه او منحرف شده ،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يافتگان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اهل كتاب ،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 است ، مجادله مكنيد ـ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از آنان كه ستم كرده اند ـ و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به سوى ما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شما نازل گرديده ، ايمان آورديم؛ و خداى ما و خداى شما يكى است و ما تسليم اوييم</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فِي الحِكَمِ المَنسوبَةِ إلَيهِـ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الأَحداثَ بِالمِراءِ وَالجِدالِ ، وَالكُهولَ بِالفِكرِ ، والشُّيوخَ بِالصَّمتِ </w:t>
      </w:r>
      <w:r>
        <w:rPr>
          <w:rFonts w:eastAsia="Amiri" w:cs="Amiri" w:ascii="Amiri" w:hAnsi="Amiri"/>
          <w:color w:val="111111"/>
          <w:sz w:val="28"/>
          <w:szCs w:val="28"/>
          <w:rtl w:val="true"/>
          <w:lang w:bidi="ar-SA"/>
        </w:rPr>
        <w:t xml:space="preserve">. </w:t>
      </w:r>
      <w:r>
        <w:rPr>
          <w:rStyle w:val="FootnoteAnchor"/>
        </w:rPr>
        <w:footnoteReference w:id="180"/>
      </w:r>
      <w:r>
        <w:rPr>
          <w:rFonts w:ascii="Amiri" w:hAnsi="Amiri" w:eastAsia="Amiri" w:cs="Amiri"/>
          <w:color w:val="111111"/>
          <w:sz w:val="28"/>
          <w:sz w:val="28"/>
          <w:szCs w:val="28"/>
          <w:lang w:bidi="ar-SA"/>
        </w:rPr>
        <w:t>۶۴۱۴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أعانَنا بِلِسانِهِ عَلى عَدُوِّنا، أنطَقَهُ اللّهُ بِحُجَّتِهِ يَومَ مَوقِفِهِ بَينَ يَدَيهِ عَزَّ وجَلَّ </w:t>
      </w:r>
      <w:r>
        <w:rPr>
          <w:rFonts w:eastAsia="Amiri" w:cs="Amiri" w:ascii="Amiri" w:hAnsi="Amiri"/>
          <w:color w:val="111111"/>
          <w:sz w:val="28"/>
          <w:szCs w:val="28"/>
          <w:rtl w:val="true"/>
          <w:lang w:bidi="ar-SA"/>
        </w:rPr>
        <w:t xml:space="preserve">. </w:t>
      </w:r>
      <w:r>
        <w:rPr>
          <w:rStyle w:val="FootnoteAnchor"/>
        </w:rPr>
        <w:footnoteReference w:id="181"/>
      </w:r>
      <w:r>
        <w:rPr>
          <w:rFonts w:ascii="IRNazanin" w:hAnsi="IRNazanin" w:eastAsia="IRNazanin"/>
          <w:color w:val="111111"/>
          <w:sz w:val="28"/>
          <w:sz w:val="28"/>
          <w:szCs w:val="28"/>
          <w:lang w:bidi="fa-IR"/>
        </w:rPr>
        <w:t>۶۴۱۰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ابنُ الطَّيّارِ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ولَقّاه نَضرَةً وسُرورا ، فَقَد كانَ شَديدَ الخُصومَةِ عَنّا أهلَ البَيتِ </w:t>
      </w:r>
      <w:r>
        <w:rPr>
          <w:rFonts w:eastAsia="IRNazanin" w:cs="IRNazanin"/>
          <w:color w:val="111111"/>
          <w:sz w:val="28"/>
          <w:szCs w:val="28"/>
          <w:rtl w:val="true"/>
          <w:lang w:bidi="fa-IR"/>
        </w:rPr>
        <w:t xml:space="preserve">. </w:t>
      </w:r>
      <w:r>
        <w:rPr>
          <w:rStyle w:val="FootnoteAnchor"/>
        </w:rPr>
        <w:footnoteReference w:id="182"/>
      </w:r>
      <w:r>
        <w:rPr>
          <w:rFonts w:ascii="IRNazanin" w:hAnsi="IRNazanin" w:eastAsia="IRNazanin"/>
          <w:color w:val="111111"/>
          <w:sz w:val="28"/>
          <w:sz w:val="28"/>
          <w:szCs w:val="28"/>
          <w:lang w:bidi="fa-IR"/>
        </w:rPr>
        <w:t>۶۴۱۱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نصر بن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الحَجّاجِ شَهِدَ لَهُ أبُوالحَسَنِ عليه السلامبِالجَنَّةِ ، وكانَ أبو عَبدِاللّهِ عليه السلاميَقولُ لِعَبدِ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عَبدَالرَّحمنِ ، كَلِّم أهلَ المَدينَةِ فَإِنّي اُحِبُّ أن يُرى في رِجالِ الشّيعَةِ مِثلُكُ </w:t>
      </w:r>
      <w:r>
        <w:rPr>
          <w:rFonts w:eastAsia="IRNazanin" w:cs="IRNazanin"/>
          <w:color w:val="111111"/>
          <w:sz w:val="28"/>
          <w:szCs w:val="28"/>
          <w:rtl w:val="true"/>
          <w:lang w:bidi="fa-IR"/>
        </w:rPr>
        <w:t xml:space="preserve">. </w:t>
      </w:r>
      <w:r>
        <w:rPr>
          <w:rStyle w:val="FootnoteAnchor"/>
        </w:rPr>
        <w:footnoteReference w:id="183"/>
      </w:r>
      <w:r>
        <w:rPr>
          <w:rFonts w:ascii="IRNazanin" w:hAnsi="IRNazanin" w:eastAsia="IRNazanin"/>
          <w:color w:val="111111"/>
          <w:sz w:val="28"/>
          <w:sz w:val="28"/>
          <w:szCs w:val="28"/>
          <w:lang w:bidi="fa-IR"/>
        </w:rPr>
        <w:t>۶۴۱۲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أبُو الحَسَنِ عليه السلام يَأمُرُ مُحَمَّدَ بنَ حَكيمٍ أن يُجالِسَ أهلَ المَدينَةِ في مَسجِدِ رَسولِ اللّهِ صلى الله عليه و آله ، وأن يُكَلِّمَهُم ويُخاصِمَهُم حَتّى كَلَّمَهُم في صاحِبِ القَبرِ ، فَكانَ إذَا انصَرَفَ إلَيهِ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لَهُم ؟ وما قالوا لَكَ ؟ ويَرضى بِذلِكَ مِنهُ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حكمت هاى منسوب به ايشانـ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را به مجادله و مباحثه فرمان دهيد ، ميانْ سالان را به تفكّر و كهنْ سالان را به سكوت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اليقين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زبانش ما را بر دشمنانمان يارى كند ، در روزى كه در پيشگاه الهى ايستاده ، خداوند با حجّت خود ، وى را به سخن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حَقِّ فاطِمَةَ عليهاالسلام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از من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طيّار چه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رحمتش كند و او را با چهره اى شاداب و شادمان ، ملاقات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بسيار دفاع كننده از ما اهل بيت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نصر بن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بهشتى بودن عبدالرحمان بن حجّاج گواهى داد و به وى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مدينه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در ميان شيعيان ، امثال تو ديده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به محمّد بن حكيم دستور مى داد كه در مسجد رسول خدا با مردم مدينه بنشيند و با آنان سخن بگويد و گفتمان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درباره صاحب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آنان سخن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وى بر مى گشت ، امام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چه گفتى و آنان به تو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از گفتمان او خشنود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الصّادِقِ عليه السلام الجِدالُ فِي الدّينِ ، وأنَّ رَسولَ اللّهِ صلى الله عليه و آلهوَالأَئِمَّةَ عليهم السلام قَد 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 عَنهُ مُطلَقا ، ولكِنَّهُ نُهِيَ عَنِ الجِدالِ بِغَيرِ الَّتي هِيَ أحسَنُ ، أما تَسمَعونَ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تُجَـدِلُواْ أَهْلَ الْكِتَـبِ إِلاَّ بِالَّتِى هِىَ أَحْسَنُ </w:t>
      </w:r>
      <w:r>
        <w:rPr>
          <w:rStyle w:val="FootnoteAnchor"/>
          <w:rtl w:val="true"/>
        </w:rPr>
        <w:footnoteReference w:id="18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إِلَى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 بِالْحِكْمَةِ وَالْمَوْعِظَةِ الْحَسَنَةِ وَ جَـدِلْهُم بِالَّتِى هِىَ أَحْسَنُ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فَالجِدالُ بِالَّتي هِيَ أحسَنُ قَد قَرَنَهُ العُلَماءُ بِالدّينِ ، وَالجِدالُ بِغَيرِ الَّتي هِيَ أحسَنُ مُحَرَّمٌ ، حَرَّمَهُ اللّهُ عَلى شيعَتِنا ، وكَيفَ يُحَرِّمُ اللّهُ الجِدالَ جُملَةً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لَن يَدْخُلَ الْجَنَّةَ إِلاَّ مَن كَانَ هُودًا أَوْ نَصَـرَى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أَمَانِيُّهُمْ قُلْ هَاتُواْ بُرْهَـنَكُمْ إِن كُنتُمْ صَـدِقِينَ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عِلمَ الصِّدقِ وَالإِيمانِ بِالبُرهانِ ، وهَل يُؤتى بِبُرهانٍ إلاّ فِي الجِدالِ بِالَّتي هِيَ أحسَنُ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الجِدالُ بِالَّتي هِيَ أحسَنُ ؟ والَّتي لَيسَت بِأَحسَنَ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الجِدالُ بِغَيرِ الَّتي هِيَ أحسَنُ فَأَن تُجادِلَ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مُبطِلاً فَيورِدُ عَلَيكَ باطِلاً ، فَلا تَرُدُّهُ بِحُجَّةٍ قَد نَصَبَهَا اللّهُ ، ولكِن تَجحَدُ قَولَهُ ، أو تَجحَدُ حَقّا ، يُريدُ ذلِكَ المُبطِلُ أن يُعينَ بِهِ باطِلَهُ ، فَتَجحَدُ ذلِكَ الحَقَّ مَخافَةَ أن يَكونَ لَهُ عَلَيكَ فيهِ حُجَّةٌ ، لِأَنَّكَ لاتَدري كَيفَ المَخلَصُ مِنهُ ، فَذلِكَ حَرامٌ عَلى شيعَتِنا أن يَصيروا فِتنَةً عَلى ضُعَفاءِ إخوانِهِم وعَلَى المُبطِلينَ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المُبطِلونَ فَيَجعَلونَ ضَعفَ الضَّعيفِ مِنكُم إذا تَعاطى مُجادَلَتَهُ ، وضَعفَ ما في يَدِهِ ، حُجَّةً لَهُ عَلى باطِلِهِ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الضُّعَفاءُ مِنكُم فَتُغَمُّ قُلوبُهُم لِما يَرَونَ مِن ضَعفِ المُحِقِّ في يَدِ المُبطِلِ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الجِدالُ بِالَّتي هِيَ أحسَنُ ، فَهُوَ ما أمَرَ اللّهُ تَعالى بِهِ نَبِيَّهُ أن يُجادِلَ بِهِ مَن جَحَدَ البَعثَ بَعدَ المَوتِ وإحياءَهُ لَهُ ، فَقالَ اللّهُ تَعالى حاكِيا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ضَرَبَ لَنَا مَثَلاً وَ نَسِىَ خَلْقَهُ قَالَ مَن يُحْىِ الْعِظَـمَ وَ هِىَ رَمِيمٌ </w:t>
      </w:r>
      <w:r>
        <w:rPr>
          <w:rStyle w:val="FootnoteAnchor"/>
          <w:rtl w:val="true"/>
        </w:rPr>
        <w:footnoteReference w:id="189"/>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فِي الرَّدِّ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ـ يا مُحَمَّد ـ يُحْيِيهَا الَّذِى أَنشَأَهَآ أَوَّلَ مَرَّةٍ وَ 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 لَكُم مِّنَ الشَّجَرِ الْأَخْضَرِ نَارًا فَإِذَآ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اللّهُ مِن نَبِيِّهِ أن يُجادِلَ المُبطِلَ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يُبعَثَ هذِهِ العِظامُ وهِيَ رَميمٌ ؟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الَّذِى أَنشَأَهَآ أَوَّلَ مَرَّةٍ أفَيَعج </w:t>
      </w:r>
      <w:r>
        <w:rPr>
          <w:rStyle w:val="FootnoteAnchor"/>
          <w:rtl w:val="true"/>
        </w:rPr>
        <w:footnoteReference w:id="190"/>
      </w:r>
      <w:r>
        <w:rPr>
          <w:rFonts w:ascii="Amiri" w:hAnsi="Amiri" w:eastAsia="Amiri" w:cs="Amiri"/>
          <w:color w:val="111111"/>
          <w:sz w:val="28"/>
          <w:sz w:val="28"/>
          <w:szCs w:val="28"/>
          <w:rtl w:val="true"/>
          <w:lang w:bidi="ar-SA"/>
        </w:rPr>
        <w:t>زُ مَنِ ابتَدَأَ بِهِ لا مِن شَيءٍ أن يُعيدَهُ بَعدَ أن يَبلى ؟ بَلِ ابتِداؤُهُ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أصعَبُ عِندَكُم مِن إعادَتِهِ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جَعَلَ لَكُم مِّنَ الشَّجَرِ الْأَخْضَرِ نَارًا </w:t>
      </w:r>
      <w:r>
        <w:rPr>
          <w:rStyle w:val="FootnoteAnchor"/>
          <w:rtl w:val="true"/>
        </w:rPr>
        <w:footnoteReference w:id="191"/>
      </w:r>
      <w:r>
        <w:rPr>
          <w:rFonts w:ascii="Amiri" w:hAnsi="Amiri" w:eastAsia="Amiri" w:cs="Amiri"/>
          <w:color w:val="111111"/>
          <w:sz w:val="28"/>
          <w:sz w:val="28"/>
          <w:szCs w:val="28"/>
          <w:rtl w:val="true"/>
          <w:lang w:bidi="ar-SA"/>
        </w:rPr>
        <w:t>أي إذا أكمَنَ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الحارَّةَ فِي الشَّجَرِ الأَخضَرِ الرَّطبِ ، ثُمَّ يَستَخرِجُها فَعَرَّفَكُم أنَّهُ عَلى إعادَةِ ما بَلِيَ أقدَرُ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الَّذِى خَلَقَ السَّمَـوَ تِ وَ الْأَرْضَ بِقَـدِرٍ عَلَى أَن يَخْلُقَ مِثْلَهُم بَلَى وَ هُوَ الْخَلَّـقُ الْعَلِيمُ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خَلقُ السَّماواتِ وَالأَرضِ أعظَمَ وأبعَدَ في أوهامِكُم وقَدَرِكُم أَن تَقدِروا عَلَيهِ مِن إعادَةِ البالي ، فَكَيفَ جَوَّزتُم مِنَ اللّهِ خَلقَ هذَا الأَعجَبِ عِندَكُم ، وَالأَصعَبِ لَدَيكُم ، ولَم تُجَوِّزوا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أسهَلُ عِندَكُم مِن إعادَةِ البالي ؟</w:t>
      </w:r>
    </w:p>
    <w:p>
      <w:pPr>
        <w:pStyle w:val="BookText"/>
        <w:rPr/>
      </w:pP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الجِدالُ بِالَّتي هِيَ أحسَنُ ، لِأَنَّ فيها قَطعَ عُذرِ الكافِرينَ وإزالَةَ شُبَهِهِم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الجِدالُ بِغَيرِ الَّتي هِيَ أحسَنُ ، فَأَن تَجحَدَ حَقّا لايُمكِنُكَ أن تُفَرِّقَ بَينَهُ وبَينَ باطِلِ مَن تُجادِلُهُ ، وإنَّما تَدفَعُهُ عَن باطِلِهِ ، بِأَن تَجحَدَ الحَقَّ ، فَهذا هُوَ المُحَرَّمُ ، لِأَنَّكَ مِثلُهُ ، جَحَدَ هُوَ حَقّا ، وجَحَدت أنتَ حَقّا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مُحَمَّدٍ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أفجادَلَ رَسولُ اللّهِ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ظَنَنتَ بِرَسولِ اللّهِ مِن شَيءٍ ، فَلا تَظُنَّنَّ بِهِ مُخالَفَةَ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جَـدِلْهُم بِالَّتِى هِىَ أَحْسَنُ </w:t>
      </w:r>
      <w:r>
        <w:rPr>
          <w:rStyle w:val="FootnoteAnchor"/>
          <w:rtl w:val="true"/>
        </w:rPr>
        <w:footnoteReference w:id="1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يُحْيِيهَا الَّذِى أَنشَأَهَآ أَوَّلَ مَرَّةٍ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ضَرَبَ اللّهُ مَثَلاً ؟ أفَتَظُنُّ أنَّ رَسولَ اللّهِ صلى الله عليه و آلهخالَفَ ما أمَرَهُ اللّهُ بِهِ ، فَلَم يُجادِل بِما أمَرَهُ اللّهُ بِهِ ، ولَم يُخبِر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بِما أمَرَهُ أن يُخبِرَ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امام صادق عليه السلام از جدال در دين سخن به ميان آمد و اين كه رسول خدا و امامان عليه السلام از اين كار نهى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مطلق از آن نهى نشده؛ ولى از جدال به غير روش نيكو نهى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ايد كه خداى ـ عزّوجلّ ـ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اهل كتاب ،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 است ، مجادله مكنيد و در جاى ديگر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اندرز نيكو به راه پروردگارت دعوت كن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نيكوتر است ، مجادله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جدال به روش نيكو را دانشوران با دين همراه ساختند و جدال به غير روش احسن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را بر پيروان ما حرام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جدال را به طور كلّى حرام كرده است ، در حالى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كسى به بهشت در نيايد ، مگر آن كه يهودى و يا ترسا باشد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گوييد ، دليل خود را بياوريد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 دانش درست و ايمان را به برهان دانسته است و آيا جز در جدال به روش نيكو ، برهان آورده مى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به روش نيكو و جدال به روش غير نيكو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جدال به روش غير نيكو ، آن است كه با باطل پيشه مجادله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باطلى را براى تو مطرح كند و تو با حجّتى كه خدا قرار داده آن را پاسخ نگويى؛ بلكه حرفش را انكار كنى و يا حقّى را كه شخص باطلگرا مى خواهد با آن به نفع حرف باطلش استدلال كند ، از ترس آن كه در آن مطلب حق ، حجّتى بر تو باشد آن را انكار كنى؛ چرا كه نمى دانى چگونه از استدلال وى رهايى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كه موجب ايجاد فتنه بر برادران كه توان و يا باطلگرايان شوند ، بر شيعه ما حرام است ؛ زيرا باطلگرايان ، ناتوانى ناتوان هاى شما را در هنگام مجادله و ضعف دليل هاى وى را حجّتى بر باطل خود قرار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ضعيفان شما از اين كه ناتوانى طرفدار حق را در برابر طرفدار باطل مى بينند ، غمگين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جدال به روش نيكو ، همان است كه خداوند به پيامبرش فرمان داده با منكران حياتِ پس از مرگ و زنده ساختن مردگان ، مباحثه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از پيامبرش چنين گزارش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ما مثلى آورد و آفرينش خود را فراموش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استخوان ها را كه پوسيده است ، زندگى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پاسخ به آن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نخستين بار آن را پديد آورد و اوست كه به هر گونه آفرينشى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برايتان در درخت سبزفام ، اخگر نهاد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نيازتان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مى افروزيد تا آخر سوره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پيامبرش خواسته تا با باطل پيشه اى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رواست اين استخوان هاى پوسيده برانگيخته شوند ، مجادله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نخستين بار آن را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كه آنها را از هيچ آفريده ، از اين كه پس از پوسيدن ، دوباره برگرداند ، عاجز است؟ بلكه ايجاد اوّليه آن در پيش شما مشكل تر از برگرداندن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برايتان در درخت سبزفام اخگر نهاد ؛ يعنى هنگامى كه آتش سوزنده را در درون درخت سرسبز و خيس قرار داد و آن را از درون درخت بيرون آورد ، به شما فهماند كه او به بازگرداندن آنچه متلاشى شده ، تواناتر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آسمان ها و زمين را آفريده ، توانا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آنها را بيافريند؟ آرى ؛ اوست آفريننده دانا ؛ يعنى هنگامى كه آفرينش آسمان ها و زمين بزرگ تر و دورتر است ، در تصوّر و توان شما از اين كه پس از نابود شدن ، دوباره برگردند ، پس چگونه آفرينش چيزهاى شگفت و سخت از نظر خودتان را بر خداوند ، روا مى دانيد؛ ولى آفرينش دوباره چيزى كه به نظر شما آسان تر است ، روا نمى 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جدال به روش نيكوست؛ چرا كه در آن ، نابودى بهانه كافران و زدودن شبهه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جدال به غير روش نيكو ، اين است كه منكر حقّى گردى كه در مجادله با طرف مقابل ، نمى توانى بين آن و بين باطل ، فرق بگذارى و باطلِ وى را با انكار حق ، رد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جدال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صورت ، تو نيز مثل او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حقّى را منكر شده و تو هم حقّ ديگرى را منكر شده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حسن عسكرى عليه السلام فرمود كه شخصى خطاب به امام صادق عليه السلامگفت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هم مجادله كرده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گمانى كه به رسول خدا مى برى ، گمان مخالفت با خدا را در حق وى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باآنان به نيكوترين روش ، مجادله كن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كه براى اوّلين بار ايجاد كرد ، زنده اش مى كند ؟ خداوند ، براى چه كسى مَثَل زده است؟ آيا مى پندارى كه رسول خدا با دستور خدا مخالفت كرده است و بر آنچه كه خدا دستور داده ، مجادله نكرده و از آنچه كه خدا دستور داده خبر بدهد ، خبر نداده است؟</w:t>
      </w:r>
      <w:r>
        <w:rPr>
          <w:rFonts w:eastAsia="IRNazanin" w:cs="IRNazanin"/>
          <w:color w:val="111111"/>
          <w:sz w:val="28"/>
          <w:szCs w:val="28"/>
          <w:rtl w:val="true"/>
          <w:lang w:bidi="fa-IR"/>
        </w:rPr>
        <w:t>» .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الحِوارُ المَذمومُ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الجِدالُ فِي 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صَرَّفْنَافِى هَـذَا الْقُرْءَانِ لِلنَّاسِ مِن كُلِّ مَثَلٍ وَ كَانَ الاْءِنسَـنُ أَكْثَرَشَىْ ءٍجَدَلاً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الَّذِينَ يَخُوضُونَ فِى ءَايَـتِنَا فَأَعْرِضْ عَنْهُمْ حَتَّى يَخُوضُواْ فِى حَدِيثٍ غَيْرِهِ وَإِمَّا يُنسِيَنَّكَ الشَّيْطَـنُ فَلاَ تَقْعُدْ بَعْدَ الذِّكْرَى مَعَ الْقَوْمِ الظَّــلِمِينَ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يُجَـدِلُونَ فِى ءَايَـتِ اللَّهِ أَنَّى يُصْرَفُونَ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يُجَـدِلُ فِى ءَايَـتِ اللَّهِ إِلاَّ الَّذِينَ كَفَرُواْ فَلاَ يَغْرُرْكَ تَقَلُّبُهُمْ فِى الْبِلَـدِ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الَّذِينَ يُجَـدِلُونَ فِى ءَايَـتِنَا مَا لَهُم مِّن مَّحِيصٍ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۶۴۲۱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خَرَجَ عَلَى النّاسِ وهُم يَتَنازَعونَ فِي القُرآنِ ، فَغَضِبَ غَضبا شَديدا ، حَتّى كَأَنَّما صُبَّ عَلى وَجهِهِ الخِلُّ ، ثُمَّ قالَ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لاتَضرِبوا كِتابَ اللّهِ بَعضَهُ بِبَعضٍ ، فَإِنَّهُ ما ضَلَّ قَومٌ قَطُّ إلاّ اُوتُوا الجَدَلَ ، ثُمَّ تَلا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ضَرَبُوهُ لَكَ إِلاَّ جَدَلاَ بَلْ هُمْ قَوْمٌ خَصِمُونَ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67" w:name="pg2165_24080"/>
    </w:p>
    <w:p>
      <w:pPr>
        <w:pStyle w:val="Heading3"/>
        <w:numPr>
          <w:ilvl w:val="2"/>
          <w:numId w:val="1"/>
        </w:numPr>
        <w:rPr/>
      </w:pPr>
      <w:bookmarkStart w:id="68" w:name="__RefHeading___Toc393279_3804643083"/>
      <w:bookmarkStart w:id="69" w:name="_Toc25"/>
      <w:bookmarkEnd w:id="67"/>
      <w:bookmarkEnd w:id="68"/>
      <w:r>
        <w:rPr/>
        <w:t>۴</w:t>
      </w:r>
      <w:r>
        <w:rPr>
          <w:rtl w:val="true"/>
        </w:rPr>
        <w:t xml:space="preserve"> </w:t>
      </w:r>
      <w:r>
        <w:rPr>
          <w:rtl w:val="true"/>
        </w:rPr>
        <w:t xml:space="preserve">/ </w:t>
      </w:r>
      <w:r>
        <w:rPr/>
        <w:t>۲۶</w:t>
      </w:r>
      <w:r>
        <w:rPr>
          <w:rtl w:val="true"/>
        </w:rPr>
        <w:t>گفتمان نكوهشبار</w:t>
      </w:r>
      <w:bookmarkEnd w:id="69"/>
    </w:p>
    <w:p>
      <w:pPr>
        <w:pStyle w:val="Heading4"/>
        <w:numPr>
          <w:ilvl w:val="3"/>
          <w:numId w:val="1"/>
        </w:numPr>
        <w:rPr/>
      </w:pPr>
      <w:bookmarkStart w:id="70" w:name="__RefHeading___Toc393281_3804643083"/>
      <w:bookmarkStart w:id="71" w:name="_Toc26"/>
      <w:bookmarkEnd w:id="70"/>
      <w:r>
        <w:rPr/>
        <w:t>۴</w:t>
      </w:r>
      <w:r>
        <w:rPr>
          <w:rtl w:val="true"/>
        </w:rPr>
        <w:t xml:space="preserve"> </w:t>
      </w:r>
      <w:r>
        <w:rPr>
          <w:rtl w:val="true"/>
        </w:rPr>
        <w:t xml:space="preserve">/ </w:t>
      </w:r>
      <w:r>
        <w:rPr/>
        <w:t>۲</w:t>
      </w:r>
      <w:r>
        <w:rPr>
          <w:rtl w:val="true"/>
        </w:rPr>
        <w:t xml:space="preserve"> ـ </w:t>
      </w:r>
      <w:r>
        <w:rPr/>
        <w:t>۱</w:t>
      </w:r>
      <w:r>
        <w:rPr>
          <w:rtl w:val="true"/>
        </w:rPr>
        <w:t>جدال در قرآن</w:t>
      </w:r>
      <w:bookmarkEnd w:id="7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گفتمان نكوهشبار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جدال در قرآنقرآنو به راستى در اين قرآن ، براى مردم ، از هر گونه مَثَلى آورديم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بيش از هر چيز ، سرِ جدال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ببينى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ما فرو مى روند ، از ايشان روى برتاب ، تا در سخنى غير از آن درآيند؛ و اگر شيطان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فراموشى انداخت ، پس از توجّه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قوم ستمكار منشين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خدا مجادله مى كنند ، نديده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كرده اند؟</w:t>
      </w:r>
    </w:p>
    <w:p>
      <w:pPr>
        <w:pStyle w:val="BookText"/>
        <w:rPr/>
      </w:pPr>
      <w:r>
        <w:rPr>
          <w:rFonts w:ascii="IRNazanin" w:hAnsi="IRNazanin" w:eastAsia="IRNazanin"/>
          <w:color w:val="111111"/>
          <w:sz w:val="28"/>
          <w:sz w:val="28"/>
          <w:szCs w:val="28"/>
          <w:rtl w:val="true"/>
          <w:lang w:bidi="fa-IR"/>
        </w:rPr>
        <w:t xml:space="preserve">جز آنهايى كه كفر ورزيدند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خدا ستيزه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 و آمدشان در شهرها تو را دستخوش فريب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آيات ما مجادله مى كنند ، بدانند كه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گريزى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بر گروهى گذشت كه درباره قرآن ، منازعه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خشمگين شد ، به گونه اى كه گويى بر چهره اش سركه پاشيده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هايى از كتاب خدا را با بخش هاى ديگر مسنجيد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هيچ قومى گمراه نشدند ، جز آن كه جدالگرى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راه جدل براى تو نزدند؛ بلكه آنان مردمى جدل پيشه اند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 الَّذِينَ يَخُوضُونَ فِى ءَايَـتِنَا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فِياللّهِ ، وَالجِدالُ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يَخُوضُواْ فِى حَدِيثٍ غَيْرِهِ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03"/>
      </w:r>
      <w:r>
        <w:rPr>
          <w:rFonts w:ascii="Amiri" w:hAnsi="Amiri" w:eastAsia="Amiri" w:cs="Amiri"/>
          <w:color w:val="111111"/>
          <w:sz w:val="28"/>
          <w:sz w:val="28"/>
          <w:szCs w:val="28"/>
          <w:lang w:bidi="ar-SA"/>
        </w:rPr>
        <w:t>۶۴۳۴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يَخوضونَ في آياتِ اللّهِ ، هُم أصحابُ الخُصوماتِ </w:t>
      </w:r>
      <w:r>
        <w:rPr>
          <w:rFonts w:eastAsia="Amiri" w:cs="Amiri" w:ascii="Amiri" w:hAnsi="Amiri"/>
          <w:color w:val="111111"/>
          <w:sz w:val="28"/>
          <w:szCs w:val="28"/>
          <w:rtl w:val="true"/>
          <w:lang w:bidi="ar-SA"/>
        </w:rPr>
        <w:t xml:space="preserve">. </w:t>
      </w:r>
      <w:r>
        <w:rPr>
          <w:rStyle w:val="FootnoteAnchor"/>
        </w:rPr>
        <w:footnoteReference w:id="204"/>
      </w:r>
      <w:r>
        <w:rPr>
          <w:rFonts w:ascii="IRNazanin" w:hAnsi="IRNazanin" w:eastAsia="IRNazanin"/>
          <w:color w:val="111111"/>
          <w:sz w:val="28"/>
          <w:sz w:val="28"/>
          <w:szCs w:val="28"/>
          <w:lang w:bidi="fa-IR"/>
        </w:rPr>
        <w:t>۶۴۲۶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تُجالِسوا أصحابَ الخُصوماتِ ، فَإِنَّهُمُ الَّذينَ يَخوضونَ في آياتِ اللّهِ </w:t>
      </w:r>
      <w:r>
        <w:rPr>
          <w:rFonts w:eastAsia="IRNazanin" w:cs="IRNazanin"/>
          <w:color w:val="111111"/>
          <w:sz w:val="28"/>
          <w:szCs w:val="28"/>
          <w:rtl w:val="true"/>
          <w:lang w:bidi="fa-IR"/>
        </w:rPr>
        <w:t xml:space="preserve">. </w:t>
      </w:r>
      <w:r>
        <w:rPr>
          <w:rStyle w:val="FootnoteAnchor"/>
        </w:rPr>
        <w:footnoteReference w:id="205"/>
      </w:r>
      <w:r>
        <w:rPr>
          <w:rFonts w:ascii="IRNazanin" w:hAnsi="IRNazanin" w:eastAsia="IRNazanin"/>
          <w:color w:val="111111"/>
          <w:sz w:val="28"/>
          <w:sz w:val="28"/>
          <w:szCs w:val="28"/>
          <w:lang w:bidi="fa-IR"/>
        </w:rPr>
        <w:t>۶۴۲۷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الجِدالُ فِي القُرآنِ كُفرٌ </w:t>
      </w:r>
      <w:r>
        <w:rPr>
          <w:rFonts w:eastAsia="IRNazanin" w:cs="IRNazanin"/>
          <w:color w:val="111111"/>
          <w:sz w:val="28"/>
          <w:szCs w:val="28"/>
          <w:rtl w:val="true"/>
          <w:lang w:bidi="fa-IR"/>
        </w:rPr>
        <w:t xml:space="preserve">. </w:t>
      </w:r>
      <w:r>
        <w:rPr>
          <w:rStyle w:val="FootnoteAnchor"/>
        </w:rPr>
        <w:footnoteReference w:id="206"/>
      </w:r>
      <w:r>
        <w:rPr>
          <w:rFonts w:ascii="IRNazanin" w:hAnsi="IRNazanin" w:eastAsia="IRNazanin"/>
          <w:color w:val="111111"/>
          <w:sz w:val="28"/>
          <w:sz w:val="28"/>
          <w:szCs w:val="28"/>
          <w:lang w:bidi="fa-IR"/>
        </w:rPr>
        <w:t>۶۴۲۸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تُجادِلوا فِي القُرآنِ ، فَإِنَّ جِدالاً فيهِ كُفرٌ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 تفسير اين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بينى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ما فرو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جدال بر سرِ قرآن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ايشان روى برتاب ، تا در سخنى غير از آن درآيند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در آيات خدا فرو مى روند ، دشمنى پيشگان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دشمنى پيشگان ، همنشينى مكنيد ، چون آنان اند كه در آيات خدا فرو مى روند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در باره قرآن ، كفر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قرآن ، مجادله نكنيد؛ چرا كه جدالى است كه در آن ، كفر وجود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۶۴۳۴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المِراءُ فِي القُرآنِ كُفرٌ </w:t>
      </w:r>
      <w:r>
        <w:rPr>
          <w:rFonts w:eastAsia="IRNazanin" w:cs="IRNazanin"/>
          <w:color w:val="111111"/>
          <w:sz w:val="28"/>
          <w:szCs w:val="28"/>
          <w:rtl w:val="true"/>
          <w:lang w:bidi="fa-IR"/>
        </w:rPr>
        <w:t xml:space="preserve">. </w:t>
      </w:r>
      <w:r>
        <w:rPr>
          <w:rStyle w:val="FootnoteAnchor"/>
        </w:rPr>
        <w:footnoteReference w:id="208"/>
      </w:r>
      <w:r>
        <w:rPr>
          <w:rFonts w:ascii="Amiri" w:hAnsi="Amiri" w:eastAsia="Amiri" w:cs="Amiri"/>
          <w:color w:val="111111"/>
          <w:sz w:val="28"/>
          <w:sz w:val="28"/>
          <w:szCs w:val="28"/>
          <w:lang w:bidi="ar-SA"/>
        </w:rPr>
        <w:t>۶۴۳۵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تُماروا فِي القُرآنِ ، فَإِنَّ المِراءَ فيهِ كُفرٌ </w:t>
      </w:r>
      <w:r>
        <w:rPr>
          <w:rFonts w:eastAsia="Amiri" w:cs="Amiri" w:ascii="Amiri" w:hAnsi="Amiri"/>
          <w:color w:val="111111"/>
          <w:sz w:val="28"/>
          <w:szCs w:val="28"/>
          <w:rtl w:val="true"/>
          <w:lang w:bidi="ar-SA"/>
        </w:rPr>
        <w:t xml:space="preserve">. </w:t>
      </w:r>
      <w:r>
        <w:rPr>
          <w:rStyle w:val="FootnoteAnchor"/>
        </w:rPr>
        <w:footnoteReference w:id="209"/>
      </w:r>
      <w:r>
        <w:rPr>
          <w:rFonts w:ascii="Amiri" w:hAnsi="Amiri" w:eastAsia="Amiri" w:cs="Amiri"/>
          <w:color w:val="111111"/>
          <w:sz w:val="28"/>
          <w:sz w:val="28"/>
          <w:szCs w:val="28"/>
          <w:lang w:bidi="ar-SA"/>
        </w:rPr>
        <w:t>۶۴۳۶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عَلى بابِ رَسولِ اللّهِ صلى الله عليه و آله نَتَذاكَرُ ، يَنزِ عُ </w:t>
      </w:r>
      <w:r>
        <w:rPr>
          <w:rStyle w:val="FootnoteAnchor"/>
          <w:rtl w:val="true"/>
        </w:rPr>
        <w:footnoteReference w:id="210"/>
      </w:r>
      <w:r>
        <w:rPr>
          <w:rFonts w:ascii="Amiri" w:hAnsi="Amiri" w:eastAsia="Amiri" w:cs="Amiri"/>
          <w:color w:val="111111"/>
          <w:sz w:val="28"/>
          <w:sz w:val="28"/>
          <w:szCs w:val="28"/>
          <w:rtl w:val="true"/>
          <w:lang w:bidi="ar-SA"/>
        </w:rPr>
        <w:t xml:space="preserve">هذا بِآيَةٍ ، ويَنزِعُ هذا بِآيَةٍ ، فَخَرَجَ عَلَينا رَسولُ اللّهِ صلى الله عليه و آله كَما يُفقَأُ في وَجهِهِ حَبُّ الرُّمّانِ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بِهذا بُعِثتُم ؟ أم بِهذا اُمِرتُم ؟ لاتَرجِعوا بَعدي كُفّارا يَضرِبُ بَعضُكُم رِقابَ بَعضٍ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في الدّين ، ح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الجِدالُ فِي الدّينِالكتاب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يُحَآجُّونَ فِى اللَّهِ مِن بَعْدِ مَا اسْتُجِيبَ لَهُ حُجَّتُهُمْ دَاحِضَةٌ عِندَ رَبِّهِمْ وَ عَلَيْهِمْ غَضَبٌ وَ لَهُمْ عَذَابٌ شَدِيدٌ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بِهَا وَالَّذِينَ ءَامَنُواْ مُشْفِقُونَ مِنْهَا وَ يَعْلَمُونَ أَنَّهَا الْحَقُّ أَلاَ إِنَّ الَّذِينَ يُمَارُونَ فِى السَّاعَةِ لَفِى ضَلَـلِ بَعِيدٍ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2165_24084"/>
    </w:p>
    <w:p>
      <w:pPr>
        <w:pStyle w:val="Heading4"/>
        <w:numPr>
          <w:ilvl w:val="3"/>
          <w:numId w:val="1"/>
        </w:numPr>
        <w:rPr/>
      </w:pPr>
      <w:bookmarkStart w:id="73" w:name="__RefHeading___Toc393283_3804643083"/>
      <w:bookmarkStart w:id="74" w:name="_Toc27"/>
      <w:bookmarkEnd w:id="72"/>
      <w:bookmarkEnd w:id="73"/>
      <w:r>
        <w:rPr/>
        <w:t>۴</w:t>
      </w:r>
      <w:r>
        <w:rPr>
          <w:rtl w:val="true"/>
        </w:rPr>
        <w:t xml:space="preserve"> </w:t>
      </w:r>
      <w:r>
        <w:rPr>
          <w:rtl w:val="true"/>
        </w:rPr>
        <w:t xml:space="preserve">/ </w:t>
      </w:r>
      <w:r>
        <w:rPr/>
        <w:t>۲</w:t>
      </w:r>
      <w:r>
        <w:rPr>
          <w:rtl w:val="true"/>
        </w:rPr>
        <w:t xml:space="preserve"> ـ </w:t>
      </w:r>
      <w:r>
        <w:rPr/>
        <w:t>۲</w:t>
      </w:r>
      <w:r>
        <w:rPr>
          <w:rtl w:val="true"/>
        </w:rPr>
        <w:t>جدال در دين</w:t>
      </w:r>
      <w:bookmarkEnd w:id="74"/>
    </w:p>
    <w:p>
      <w:pPr>
        <w:pStyle w:val="BookText"/>
        <w:rPr/>
      </w:pPr>
      <w:r>
        <w:rPr>
          <w:rFonts w:ascii="IRNazanin" w:hAnsi="IRNazanin" w:eastAsia="IRNazanin"/>
          <w:color w:val="111111"/>
          <w:sz w:val="28"/>
          <w:sz w:val="28"/>
          <w:szCs w:val="28"/>
          <w:lang w:bidi="fa-IR"/>
        </w:rPr>
        <w:t>۶۴۳۹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جدل پيشگى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قرآن ، كفر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قرآن مجادل نكنيد؛ چون جدال در باره قرآن ، كفر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 خانه رسول خدا نشسته بوديم و گفتگو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به آيه اى تمايل نشان مى داد </w:t>
      </w:r>
      <w:r>
        <w:rPr>
          <w:rStyle w:val="FootnoteAnchor"/>
          <w:rtl w:val="true"/>
        </w:rPr>
        <w:footnoteReference w:id="214"/>
      </w:r>
      <w:r>
        <w:rPr>
          <w:rFonts w:ascii="IRNazanin" w:hAnsi="IRNazanin" w:eastAsia="IRNazanin"/>
          <w:color w:val="111111"/>
          <w:sz w:val="28"/>
          <w:sz w:val="28"/>
          <w:szCs w:val="28"/>
          <w:rtl w:val="true"/>
          <w:lang w:bidi="fa-IR"/>
        </w:rPr>
        <w:t xml:space="preserve">و فردى ديگر به آيه 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رسول خدا خارج شد ، گويى روى صورتش دانه هاى انار تركانيده بودند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كار برانگيخته شده ايد؟ آيا به اين كار دستور داده شده ايد؟ پس از من به كفر برنگرديد كه هر كدام ، گردن ديگرى را بزنيد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در دين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جدال در دينقرآنكسانى كه درباره خدا پس از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مجادله مى پردازند ، حجّتشان نزد پروردگارشان باطل است ، و خشمى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است و براى آنان ، عذابى سخت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به آن ايمان ندارند ، شتابزده آن را مى خواهند ، وكسانى كه ايمان آورده اند ، از آن هراسناك اند و مى دانند كه آن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آنان كه در مورد قيامت ، ترديد مى كنند ، قطعا در گمراهىِ دور و درازى اند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ءَأَ لِهَتُنَا خَيْرٌ أَمْ هُوَ مَا ضَرَبُوهُ لَكَ إِلاَّ جَدَلاَ بَلْ هُمْ قَوْمٌ خَصِمُونَ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مَآ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أَفَتُمَـرُونَهُ عَلَى مَا يَرَى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أَرْسَلْنَآ إِلَى ثَمُودَ أَخَاهُمْ صَــلِحًا أَنِ اعْبُدُواْ اللَّهَ فَإِذَا هُمْ فَرِيقَانِ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يَـقَوْمِ لِمَ تَسْتَعْجِلُونَ بِالسَّيِّئَةِ قَبْلَ الْحَسَنَةِ لَوْلاَ تَسْتَغْفِرُونَ اللَّهَ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اطَّيَّرْنَا بِكَ وَبِمَن مَّعَكَ قَالَ طَائِرُكُمْ عِندَ اللَّهِ بَلْ أَنتُمْ قَوْمٌ تُفْتَنُونَ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الدرداء وأبو اُمامة وواثلة بن الأسقع وأنس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آلهيَوما ونَحنُ نَتَمارى في شَيءٍ مِن أمرِ الدّينِ ، فَغَضِبَ غَضَبا شَديدا لَم يَغضَب مِثلَهُ ، ثُمَّ انتَهَرَنا </w:t>
      </w:r>
      <w:r>
        <w:rPr>
          <w:rStyle w:val="FootnoteAnchor"/>
          <w:rtl w:val="true"/>
        </w:rPr>
        <w:footnoteReference w:id="21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مَن كانَ قَبلَكُم بِهذا ، ذَرُوا المِراءَ لِقِلَّةِ خَيرِهِ ، ذَرُوا المِراءَ </w:t>
      </w:r>
      <w:r>
        <w:rPr>
          <w:rStyle w:val="FootnoteAnchor"/>
          <w:rtl w:val="true"/>
        </w:rPr>
        <w:footnoteReference w:id="220"/>
      </w:r>
      <w:r>
        <w:rPr>
          <w:rFonts w:ascii="Amiri" w:hAnsi="Amiri" w:eastAsia="Amiri" w:cs="Amiri"/>
          <w:color w:val="111111"/>
          <w:sz w:val="28"/>
          <w:sz w:val="28"/>
          <w:szCs w:val="28"/>
          <w:rtl w:val="true"/>
          <w:lang w:bidi="ar-SA"/>
        </w:rPr>
        <w:t xml:space="preserve">فَإِنَّ المُؤمِنَ لا يُماري ، ذَرُوا المِراءَ فَإِنَّ المُماري قَد تَمَّت </w:t>
      </w:r>
      <w:r>
        <w:rPr>
          <w:rStyle w:val="FootnoteAnchor"/>
          <w:rtl w:val="true"/>
        </w:rPr>
        <w:footnoteReference w:id="221"/>
      </w:r>
      <w:r>
        <w:rPr>
          <w:rFonts w:ascii="Amiri" w:hAnsi="Amiri" w:eastAsia="Amiri" w:cs="Amiri"/>
          <w:color w:val="111111"/>
          <w:sz w:val="28"/>
          <w:sz w:val="28"/>
          <w:szCs w:val="28"/>
          <w:rtl w:val="true"/>
          <w:lang w:bidi="ar-SA"/>
        </w:rPr>
        <w:t xml:space="preserve">خَسارَتُهُ ، ذَرُوا المِراءَ فَكَفاكَ إثما أن لا تَزالَ مُمارِيا ، ذَرُوا المِراءَ فَإِنَّ المُماري لا أشفَعُ لَهُ يَومَ القِيامَةِ ، ذَرُوا المِراءَ فَأَنَا زَعيمٌ بِثَلاثَةِ أبياتٍ </w:t>
      </w:r>
      <w:r>
        <w:rPr>
          <w:rStyle w:val="FootnoteAnchor"/>
          <w:rtl w:val="true"/>
        </w:rPr>
        <w:footnoteReference w:id="222"/>
      </w:r>
      <w:r>
        <w:rPr>
          <w:rFonts w:ascii="Amiri" w:hAnsi="Amiri" w:eastAsia="Amiri" w:cs="Amiri"/>
          <w:color w:val="111111"/>
          <w:sz w:val="28"/>
          <w:sz w:val="28"/>
          <w:szCs w:val="28"/>
          <w:rtl w:val="true"/>
          <w:lang w:bidi="ar-SA"/>
        </w:rPr>
        <w:t xml:space="preserve">فِي الجَنَّةِ في رِباضها ووَسَطِها وأعلاها لِمَن تَرَكَ المِراءَ وَهُوَ صادِقٌ ، ذَرُوا المِراءَ فَإِنَّ أوَّلَ ما نَهاني عَنهُ رَبّي بَعدَ عِبادَةِ الأَوثانِ المِراءُ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معبودان ما بهترند يا 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از راه جدل براى تو نزدند؛ بلكه آنان ، مردمى جدل پيشه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آنها را از عذاب ما سختْ بيم داده بود؛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تهديدها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جدال برخاستند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نزديك آمد و نزديك 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كمان يا نزديك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بنده اش آنچه را بايد وحى كند ، وحى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دل ديد ، انكار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آنچه ديده است ، با او جدل مى كنيد؟</w:t>
      </w:r>
    </w:p>
    <w:p>
      <w:pPr>
        <w:pStyle w:val="BookText"/>
        <w:rPr/>
      </w:pPr>
      <w:r>
        <w:rPr>
          <w:rFonts w:ascii="IRNazanin" w:hAnsi="IRNazanin" w:eastAsia="IRNazanin"/>
          <w:color w:val="111111"/>
          <w:sz w:val="28"/>
          <w:sz w:val="28"/>
          <w:szCs w:val="28"/>
          <w:rtl w:val="true"/>
          <w:lang w:bidi="fa-IR"/>
        </w:rPr>
        <w:t xml:space="preserve">و به راستى ، به سوى ثمود ، برادرشان صالح را فرستاديم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بپرستيد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ناگاه ، آنان دو دسته متخاصم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 شتابزده خواهان بدى هستيد؟ چرا از خدا آمرزش نمى خواهيد؟ باشد كه مورد رحمت قرار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 به هر كس كه همراه تو است ، شگون بد زديم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خوب و بدتان نزد خداست ؛ بلكه شما مردمى هستيد كه مورد آزمايش قرار گرفته ايد</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درداء ، ابو اُمامه ، واثلة بن اسقع و 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درباره يك موضوع دينى مباحثه مى كرديم كه رسول خدا آمد و بسيار خشمگين شد ، به گونه اى كه قبلاً چنان خشمگين نشده بود و ما را از اين كار ، بازداشت </w:t>
      </w:r>
      <w:r>
        <w:rPr>
          <w:rStyle w:val="FootnoteAnchor"/>
          <w:rtl w:val="true"/>
        </w:rPr>
        <w:footnoteReference w:id="224"/>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محمّد ، آرام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پيش از شما بودند ، با همين كارها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Style w:val="FootnoteAnchor"/>
          <w:rtl w:val="true"/>
        </w:rPr>
        <w:footnoteReference w:id="225"/>
      </w:r>
      <w:r>
        <w:rPr>
          <w:rFonts w:ascii="IRNazanin" w:hAnsi="IRNazanin" w:eastAsia="IRNazanin"/>
          <w:color w:val="111111"/>
          <w:sz w:val="28"/>
          <w:sz w:val="28"/>
          <w:szCs w:val="28"/>
          <w:rtl w:val="true"/>
          <w:lang w:bidi="fa-IR"/>
        </w:rPr>
        <w:t xml:space="preserve">را به خاطر كم فايدگى آن ،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را رها كنيد؛ چرا كه مؤمن ، جدال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را رها كنيد؛ چرا كه جدالگر ، كاملاً </w:t>
      </w:r>
      <w:r>
        <w:rPr>
          <w:rStyle w:val="FootnoteAnchor"/>
          <w:rtl w:val="true"/>
        </w:rPr>
        <w:footnoteReference w:id="226"/>
      </w:r>
      <w:r>
        <w:rPr>
          <w:rFonts w:ascii="IRNazanin" w:hAnsi="IRNazanin" w:eastAsia="IRNazanin"/>
          <w:color w:val="111111"/>
          <w:sz w:val="28"/>
          <w:sz w:val="28"/>
          <w:szCs w:val="28"/>
          <w:rtl w:val="true"/>
          <w:lang w:bidi="fa-IR"/>
        </w:rPr>
        <w:t xml:space="preserve">در خسارت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را رها كنيد؛ چرا كه همين گناه براى تو كافى است كه همواره جدالگر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را رها كنيد؛ چرا كه من روز قيامت ، جدالگر را شفاعت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را رها كنيد؛ چرا كه من براى كسى كه جدال را ترك كند و صادق باشد ، سه خانه </w:t>
      </w:r>
      <w:r>
        <w:rPr>
          <w:rStyle w:val="FootnoteAnchor"/>
          <w:rtl w:val="true"/>
        </w:rPr>
        <w:footnoteReference w:id="227"/>
      </w:r>
      <w:r>
        <w:rPr>
          <w:rFonts w:ascii="IRNazanin" w:hAnsi="IRNazanin" w:eastAsia="IRNazanin"/>
          <w:color w:val="111111"/>
          <w:sz w:val="28"/>
          <w:sz w:val="28"/>
          <w:szCs w:val="28"/>
          <w:rtl w:val="true"/>
          <w:lang w:bidi="fa-IR"/>
        </w:rPr>
        <w:t xml:space="preserve">در حاشيه ، وسط و بالاى بهشت ، متعهّد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را رها كنيد؛ چرا كه پس از نهى از پرستش بتان ، اوّلين نهى پروردگار ، نهى از جدالگرى بود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المُجادِلونَ في دينِ اللّهِ عَلى لِسانِ سَبعينَ نَبِيّا ، ومَن جادَلَ في آياتِ اللّهِ فَقَد كَفَرَ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يُجَـدِلُ فِى ءَايَـتِ اللَّهِ إِلاَّ الَّذِينَ كَفَرُواْ فَلاَ يَغْرُرْكَ تَقَلُّبُهُمْ فِى الْبِلَـدِ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قَومٌ بَعدَ هُدًى كانوا عَلَيهِ إلاّ اُوتُوا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رَسولُ اللّهِ صلى الله عليه و آله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ضَرَبُوهُ لَكَ إِلاَّ جَدَلاَ بَلْ هُمْ قَوْمٌ خَصِمُونَ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31"/>
      </w:r>
      <w:r>
        <w:rPr>
          <w:rFonts w:ascii="Amiri" w:hAnsi="Amiri" w:eastAsia="Amiri" w:cs="Amiri"/>
          <w:color w:val="111111"/>
          <w:sz w:val="28"/>
          <w:sz w:val="28"/>
          <w:szCs w:val="28"/>
          <w:lang w:bidi="ar-SA"/>
        </w:rPr>
        <w:t>۶۴۵۲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ثارَ قَومٌ فِتنَةً إلاّ اُوتوا بِها جَدَلاً ، وما ثارَ قَومٌ في فِتنَةٍ إلاّ كانوا لَها حَرَزا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مجادله كنندگان در دين را به زبان هفتاد پيامبر ، نفرين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آيه هاى قرآن مجادله كند ، كافر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آنهايى كه كفر ورزيدند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خدا ستيزه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آمدشان در شهرها تو را دستخوش فريب نگرداند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مردمى پس از راهيابى گمراه نشدند؛ مگر به خاطر جدلگرى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وى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از راه جدل براى تو نزدند؛ بلكه آنان ، مردمى جدل پيشه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گروهى فتنه بر پا نكردند ، مگر پس از آن كه براى فتنه ، جدالگرى كردند و هيچ گروهى در فتنه در نغلتيدند ، جز آن كه آن را پاس داشتند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الجَدَلُ فِي الدّين يُفسِدُ اليَقينَ </w:t>
      </w:r>
      <w:r>
        <w:rPr>
          <w:rFonts w:eastAsia="Amiri" w:cs="Amiri" w:ascii="Amiri" w:hAnsi="Amiri"/>
          <w:color w:val="111111"/>
          <w:sz w:val="28"/>
          <w:szCs w:val="28"/>
          <w:rtl w:val="true"/>
          <w:lang w:bidi="ar-SA"/>
        </w:rPr>
        <w:t xml:space="preserve">. </w:t>
      </w:r>
      <w:r>
        <w:rPr>
          <w:rStyle w:val="FootnoteAnchor"/>
        </w:rPr>
        <w:footnoteReference w:id="233"/>
      </w:r>
      <w:r>
        <w:rPr>
          <w:rFonts w:ascii="IRNazanin" w:hAnsi="IRNazanin" w:eastAsia="IRNazanin"/>
          <w:color w:val="111111"/>
          <w:sz w:val="28"/>
          <w:sz w:val="28"/>
          <w:szCs w:val="28"/>
          <w:lang w:bidi="fa-IR"/>
        </w:rPr>
        <w:t>۶۴۴۹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الدّينَ بِالجَدَلِ تَزَندَقَ </w:t>
      </w:r>
      <w:r>
        <w:rPr>
          <w:rFonts w:eastAsia="IRNazanin" w:cs="IRNazanin"/>
          <w:color w:val="111111"/>
          <w:sz w:val="28"/>
          <w:szCs w:val="28"/>
          <w:rtl w:val="true"/>
          <w:lang w:bidi="fa-IR"/>
        </w:rPr>
        <w:t xml:space="preserve">. </w:t>
      </w:r>
      <w:r>
        <w:rPr>
          <w:rStyle w:val="FootnoteAnchor"/>
        </w:rPr>
        <w:footnoteReference w:id="234"/>
      </w:r>
      <w:r>
        <w:rPr>
          <w:rFonts w:ascii="Amiri" w:hAnsi="Amiri" w:eastAsia="Amiri" w:cs="Amiri"/>
          <w:color w:val="111111"/>
          <w:sz w:val="28"/>
          <w:sz w:val="28"/>
          <w:szCs w:val="28"/>
          <w:lang w:bidi="ar-SA"/>
        </w:rPr>
        <w:t>۶۴۵۰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هريره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الَّذينَ يُجادِلونَ في دينِهِ ، اُولئِكَ مَلعونونَ عَلى لِسانِ نَبِيِّهِ صلى الله عليه و آله </w:t>
      </w:r>
      <w:r>
        <w:rPr>
          <w:rFonts w:eastAsia="Amiri" w:cs="Amiri" w:ascii="Amiri" w:hAnsi="Amiri"/>
          <w:color w:val="111111"/>
          <w:sz w:val="28"/>
          <w:szCs w:val="28"/>
          <w:rtl w:val="true"/>
          <w:lang w:bidi="ar-SA"/>
        </w:rPr>
        <w:t xml:space="preserve">. </w:t>
      </w:r>
      <w:r>
        <w:rPr>
          <w:rStyle w:val="FootnoteAnchor"/>
        </w:rPr>
        <w:footnoteReference w:id="235"/>
      </w:r>
      <w:r>
        <w:rPr>
          <w:rFonts w:ascii="IRNazanin" w:hAnsi="IRNazanin" w:eastAsia="IRNazanin"/>
          <w:color w:val="111111"/>
          <w:sz w:val="28"/>
          <w:sz w:val="28"/>
          <w:szCs w:val="28"/>
          <w:lang w:bidi="fa-IR"/>
        </w:rPr>
        <w:t>۶۴۵۱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المَرءِ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إسلامِهِ تَركُهُ ما لا يَعنيهِ ، وتَجَنُّبُهُ الجِدالَ وَالمِراءَ في دينِهِ </w:t>
      </w:r>
      <w:r>
        <w:rPr>
          <w:rFonts w:eastAsia="IRNazanin" w:cs="IRNazanin"/>
          <w:color w:val="111111"/>
          <w:sz w:val="28"/>
          <w:szCs w:val="28"/>
          <w:rtl w:val="true"/>
          <w:lang w:bidi="fa-IR"/>
        </w:rPr>
        <w:t xml:space="preserve">. </w:t>
      </w:r>
      <w:r>
        <w:rPr>
          <w:rStyle w:val="FootnoteAnchor"/>
        </w:rPr>
        <w:footnoteReference w:id="236"/>
      </w:r>
      <w:r>
        <w:rPr>
          <w:rFonts w:ascii="IRNazanin" w:hAnsi="IRNazanin" w:eastAsia="IRNazanin"/>
          <w:color w:val="111111"/>
          <w:sz w:val="28"/>
          <w:sz w:val="28"/>
          <w:szCs w:val="28"/>
          <w:lang w:bidi="fa-IR"/>
        </w:rPr>
        <w:t>۶۴۵۲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الجَدَلُ يورِثُ الرِّياءَ </w:t>
      </w:r>
      <w:r>
        <w:rPr>
          <w:rFonts w:eastAsia="IRNazanin" w:cs="IRNazanin"/>
          <w:color w:val="111111"/>
          <w:sz w:val="28"/>
          <w:szCs w:val="28"/>
          <w:rtl w:val="true"/>
          <w:lang w:bidi="fa-IR"/>
        </w:rPr>
        <w:t xml:space="preserve">. </w:t>
      </w:r>
      <w:r>
        <w:rPr>
          <w:rStyle w:val="FootnoteAnchor"/>
        </w:rPr>
        <w:footnoteReference w:id="237"/>
      </w:r>
      <w:r>
        <w:rPr>
          <w:rFonts w:ascii="IRNazanin" w:hAnsi="IRNazanin" w:eastAsia="IRNazanin"/>
          <w:color w:val="111111"/>
          <w:sz w:val="28"/>
          <w:sz w:val="28"/>
          <w:szCs w:val="28"/>
          <w:lang w:bidi="fa-IR"/>
        </w:rPr>
        <w:t>۶۴۵۳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يورِثُ الشَّكَّ </w:t>
      </w:r>
      <w:r>
        <w:rPr>
          <w:rFonts w:eastAsia="IRNazanin" w:cs="IRNazanin"/>
          <w:color w:val="111111"/>
          <w:sz w:val="28"/>
          <w:szCs w:val="28"/>
          <w:rtl w:val="true"/>
          <w:lang w:bidi="fa-IR"/>
        </w:rPr>
        <w:t xml:space="preserve">. </w:t>
      </w:r>
      <w:r>
        <w:rPr>
          <w:rStyle w:val="FootnoteAnchor"/>
        </w:rPr>
        <w:footnoteReference w:id="238"/>
      </w:r>
      <w:r>
        <w:rPr>
          <w:rFonts w:ascii="IRNazanin" w:hAnsi="IRNazanin" w:eastAsia="IRNazanin"/>
          <w:color w:val="111111"/>
          <w:sz w:val="28"/>
          <w:sz w:val="28"/>
          <w:szCs w:val="28"/>
          <w:lang w:bidi="fa-IR"/>
        </w:rPr>
        <w:t>۶۴۵۴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السلامـ فِي الحِكَمِ المَنسوبَةِ إلَيهِـ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الجِدالِ تورِثُ الشَّكَّ </w:t>
      </w:r>
      <w:r>
        <w:rPr>
          <w:rFonts w:eastAsia="IRNazanin" w:cs="IRNazanin"/>
          <w:color w:val="111111"/>
          <w:sz w:val="28"/>
          <w:szCs w:val="28"/>
          <w:rtl w:val="true"/>
          <w:lang w:bidi="fa-IR"/>
        </w:rPr>
        <w:t xml:space="preserve">. </w:t>
      </w:r>
      <w:r>
        <w:rPr>
          <w:rStyle w:val="FootnoteAnchor"/>
        </w:rPr>
        <w:footnoteReference w:id="239"/>
      </w:r>
      <w:r>
        <w:rPr>
          <w:rFonts w:ascii="IRNazanin" w:hAnsi="IRNazanin" w:eastAsia="IRNazanin"/>
          <w:color w:val="111111"/>
          <w:sz w:val="28"/>
          <w:sz w:val="28"/>
          <w:szCs w:val="28"/>
          <w:lang w:bidi="fa-IR"/>
        </w:rPr>
        <w:t>۶۴۵۵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قالَ لِلحُسَينِ بنِ عَلِيِّ بنِ أبيطالِبٍ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حَتّى نَتَناظَرَ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أنَا بَصيرٌ بِديني ، مَكشوفٌ عَلَيَّ هُدايَ ، فَإِن كُنتَ جاهِلاً بِدينِكَ فَاذهَب فَاطلُبهُ ، مالي ولِلمُماراةِ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الشَّيطانَ لَيُوَسوِسُ لِلرَّجُلِ ويُناجيهِ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النّاسَ لِئَلاّ يَظُنّوا بِكَ العَجزَ وَالجَهلَ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جدالگرى در دين ، يقين را نابود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دين را به روش جدل فراچنگ آرد ، زندقه گرى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مجادله گرانِ در دين را نفرين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زبان رسول خدا جزو نفرين شدگان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آدمى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مسلمانى اوست كه بيهوده است آن را ترك كند و از جدالگرى و بگو مگو در دين ، پرهيز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 دورويى به جاى مى گذارد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جدال بپرهيزيد؛ زيرا جدال ، ترديد و دودلى به جاى مى گذارد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حكمت هاى منسوب به ايشانـ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جدالگرى ، دودلى به جاى مى گذارد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تا درباره دين گفتگو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دينم آگاهى دارم و راهبرى آن ، برايم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نسبت به دينت ناآگاهى ، آن را جستجو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نيازى به جدالگرى دارم؟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 آدمى را وسوسه مى كند و با او درِگوشى سخن مى گويد و توصيه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 مناظره كن تا گمان نكنند كه تو نادان و ناتوان هستى</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وَصِيَّتِهِ لِمُحَمَّدِ بنِ النُّعمانِـ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يُحبِطُ عَمَلَكَ ، وإيّاكَ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يوبِقُكَ ، وإيّاكَ وكَثرَةَ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تُبعِدُكَ مِنَ اللّهِ </w:t>
      </w:r>
      <w:r>
        <w:rPr>
          <w:rFonts w:eastAsia="Amiri" w:cs="Amiri" w:ascii="Amiri" w:hAnsi="Amiri"/>
          <w:color w:val="111111"/>
          <w:sz w:val="28"/>
          <w:szCs w:val="28"/>
          <w:rtl w:val="true"/>
          <w:lang w:bidi="ar-SA"/>
        </w:rPr>
        <w:t xml:space="preserve">. </w:t>
      </w:r>
      <w:r>
        <w:rPr>
          <w:rStyle w:val="FootnoteAnchor"/>
        </w:rPr>
        <w:footnoteReference w:id="241"/>
      </w:r>
      <w:r>
        <w:rPr>
          <w:rFonts w:ascii="Amiri" w:hAnsi="Amiri" w:eastAsia="Amiri" w:cs="Amiri"/>
          <w:color w:val="111111"/>
          <w:sz w:val="28"/>
          <w:sz w:val="28"/>
          <w:szCs w:val="28"/>
          <w:lang w:bidi="ar-SA"/>
        </w:rPr>
        <w:t>۶۴۶۲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أصحابَكَ أن يَكُفّوا مِن ألسِنَتِهِم ، ويَدَعُوا الخُصومَةَ فِي الدّينِ ، ويَجتَهِدوا في عِبادَةِ اللّهِ عَزَّوجَلَّ </w:t>
      </w:r>
      <w:r>
        <w:rPr>
          <w:rFonts w:eastAsia="Amiri" w:cs="Amiri" w:ascii="Amiri" w:hAnsi="Amiri"/>
          <w:color w:val="111111"/>
          <w:sz w:val="28"/>
          <w:szCs w:val="28"/>
          <w:rtl w:val="true"/>
          <w:lang w:bidi="ar-SA"/>
        </w:rPr>
        <w:t xml:space="preserve">. </w:t>
      </w:r>
      <w:r>
        <w:rPr>
          <w:rStyle w:val="FootnoteAnchor"/>
        </w:rPr>
        <w:footnoteReference w:id="242"/>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الجِدالُ فيما تَتَعَذَّرُ مَعرِفَتُهُ</w:t>
      </w:r>
      <w:r>
        <w:rPr>
          <w:rFonts w:ascii="IRNazanin" w:hAnsi="IRNazanin" w:eastAsia="IRNazanin"/>
          <w:color w:val="111111"/>
          <w:sz w:val="28"/>
          <w:sz w:val="28"/>
          <w:szCs w:val="28"/>
          <w:lang w:bidi="fa-IR"/>
        </w:rPr>
        <w:t>۶۴۶۱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السلامـ لاِبنِهِـ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تُخاصِم في عِلمِ اللّهِ ، فَإِنَّ عِلمَ اللّهِ لايُدرَكُ ولا يُحصى </w:t>
      </w:r>
      <w:r>
        <w:rPr>
          <w:rFonts w:eastAsia="IRNazanin" w:cs="IRNazanin"/>
          <w:color w:val="111111"/>
          <w:sz w:val="28"/>
          <w:szCs w:val="28"/>
          <w:rtl w:val="true"/>
          <w:lang w:bidi="fa-IR"/>
        </w:rPr>
        <w:t xml:space="preserve">. </w:t>
      </w:r>
      <w:r>
        <w:rPr>
          <w:rStyle w:val="FootnoteAnchor"/>
        </w:rPr>
        <w:footnoteReference w:id="243"/>
      </w:r>
      <w:r>
        <w:rPr>
          <w:rFonts w:ascii="IRNazanin" w:hAnsi="IRNazanin" w:eastAsia="IRNazanin"/>
          <w:color w:val="111111"/>
          <w:sz w:val="28"/>
          <w:sz w:val="28"/>
          <w:szCs w:val="28"/>
          <w:lang w:bidi="fa-IR"/>
        </w:rPr>
        <w:t>۶۴۶۲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عبيدة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أبوجَعفَرٍ عليه السلام ـ وأنَا عِندَهُ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وأصحابَ الكَلامِ وَالخُصوماتِ ومُجالَسَتَهُم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تَرَكوا ما اُمِروا بِعِلمِهِ ، وتَكَلَّفوا ما لَم يُؤمَروا بِعِلمِهِ حَتّى تَكَلَّفوا عِلمَ السَّماءِ </w:t>
      </w:r>
      <w:r>
        <w:rPr>
          <w:rFonts w:eastAsia="IRNazanin" w:cs="IRNazanin"/>
          <w:color w:val="111111"/>
          <w:sz w:val="28"/>
          <w:szCs w:val="28"/>
          <w:rtl w:val="true"/>
          <w:lang w:bidi="fa-IR"/>
        </w:rPr>
        <w:t xml:space="preserve">. </w:t>
      </w:r>
      <w:r>
        <w:rPr>
          <w:rStyle w:val="FootnoteAnchor"/>
        </w:rPr>
        <w:footnoteReference w:id="244"/>
      </w:r>
      <w:r>
        <w:rPr>
          <w:rFonts w:ascii="IRNazanin" w:hAnsi="IRNazanin" w:eastAsia="IRNazanin"/>
          <w:color w:val="111111"/>
          <w:sz w:val="28"/>
          <w:sz w:val="28"/>
          <w:szCs w:val="28"/>
          <w:lang w:bidi="fa-IR"/>
        </w:rPr>
        <w:t>۶۴۶۳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السلامـ لِأَبي عُبَيدَةَ الحَذّاءِ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زِيـادُ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والخُصومـاتِ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 نَّهـا تورِثُ الشَّكَّ ، وتُحبِطُ </w:t>
      </w:r>
      <w:r>
        <w:rPr>
          <w:rStyle w:val="FootnoteAnchor"/>
          <w:rtl w:val="true"/>
        </w:rPr>
        <w:footnoteReference w:id="245"/>
      </w:r>
      <w:r>
        <w:rPr>
          <w:rFonts w:ascii="Amiri" w:hAnsi="Amiri" w:eastAsia="Amiri" w:cs="Amiri"/>
          <w:color w:val="111111"/>
          <w:sz w:val="28"/>
          <w:sz w:val="28"/>
          <w:szCs w:val="28"/>
          <w:rtl w:val="true"/>
          <w:lang w:bidi="ar-SA"/>
        </w:rPr>
        <w:t xml:space="preserve">العَمَلَ ، وتُردي صاحِبَها ، وعَسى أن يَتَكَلَّمَ بِالشَّيءِ فَلا يُغفَرَ لَهُ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
      </w:r>
      <w:r>
        <w:rPr>
          <w:rFonts w:ascii="Amiri" w:hAnsi="Amiri" w:eastAsia="Amiri" w:cs="Amiri"/>
          <w:color w:val="111111"/>
          <w:sz w:val="28"/>
          <w:sz w:val="28"/>
          <w:szCs w:val="28"/>
          <w:rtl w:val="true"/>
          <w:lang w:bidi="ar-SA"/>
        </w:rPr>
        <w:t xml:space="preserve">إنَّهُ كانَ فيما مَضى قَومٌ تَرَكوا عِلمَ ما وُكِلوا بِهِ ، وطَلَبوا عِلمَ ما كفوهُ حَتَّى انتَهى كَلامُهُم إلَى اللّهِ عَزَّوجَلَّ فَتَحَيَّروا ، حَتّى أن كانَ الرَّجُلُ لَيُدعى مِن بَينِ يَدَيهِ فَيُجيبُ مِن خَلفِهِ ، ويُدعى مِن خَلفِهِ فَيُجيبُ مِن بَينَ يَدَيهِ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75" w:name="pg2165_24092"/>
    </w:p>
    <w:p>
      <w:pPr>
        <w:pStyle w:val="Heading4"/>
        <w:numPr>
          <w:ilvl w:val="3"/>
          <w:numId w:val="1"/>
        </w:numPr>
        <w:rPr/>
      </w:pPr>
      <w:bookmarkStart w:id="76" w:name="__RefHeading___Toc393285_3804643083"/>
      <w:bookmarkStart w:id="77" w:name="_Toc28"/>
      <w:bookmarkEnd w:id="75"/>
      <w:bookmarkEnd w:id="76"/>
      <w:r>
        <w:rPr/>
        <w:t>۴</w:t>
      </w:r>
      <w:r>
        <w:rPr>
          <w:rtl w:val="true"/>
        </w:rPr>
        <w:t xml:space="preserve"> </w:t>
      </w:r>
      <w:r>
        <w:rPr>
          <w:rtl w:val="true"/>
        </w:rPr>
        <w:t xml:space="preserve">/ </w:t>
      </w:r>
      <w:r>
        <w:rPr/>
        <w:t>۲</w:t>
      </w:r>
      <w:r>
        <w:rPr>
          <w:rtl w:val="true"/>
        </w:rPr>
        <w:t xml:space="preserve"> ـ </w:t>
      </w:r>
      <w:r>
        <w:rPr/>
        <w:t>۳</w:t>
      </w:r>
      <w:r>
        <w:rPr>
          <w:rtl w:val="true"/>
        </w:rPr>
        <w:t>جدالگرى در چيزهاى غيرقابل شناسايى</w:t>
      </w:r>
      <w:bookmarkEnd w:id="77"/>
    </w:p>
    <w:p>
      <w:pPr>
        <w:pStyle w:val="BookText"/>
        <w:rPr/>
      </w:pPr>
      <w:r>
        <w:rPr>
          <w:rFonts w:ascii="IRNazanin" w:hAnsi="IRNazanin" w:eastAsia="IRNazanin"/>
          <w:color w:val="111111"/>
          <w:sz w:val="28"/>
          <w:sz w:val="28"/>
          <w:szCs w:val="28"/>
          <w:lang w:bidi="fa-IR"/>
        </w:rPr>
        <w:t>۶۴۶۴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سفارش به محمّدبن نعمانـ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جدال بپرهيز؛ چرا كه كارهايت را نابود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جدال بپرهيز؛ چرا كه جدال ، خوارت مى سازد ؛ و از دشمنى بسيار ، برحذر باش؛ چرا كه تو را از خدا دور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يقطين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يارانت بگو كه زبان خويش را نگه دارند و دشمنى در دين را رها كنند و در عبادت خداى ـ عزّ وجلّ ـ بكوشند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جدالگرى در چيزهاى غيرقابل شناسايى</w:t>
      </w:r>
      <w:r>
        <w:rPr>
          <w:rFonts w:ascii="IRNazanin" w:hAnsi="IRNazanin" w:eastAsia="IRNazanin"/>
          <w:color w:val="111111"/>
          <w:sz w:val="28"/>
          <w:sz w:val="28"/>
          <w:szCs w:val="28"/>
          <w:lang w:bidi="fa-IR"/>
        </w:rPr>
        <w:t>۶۴۶۸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السلامـ به پسرشـ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خدا مجادله مكن؛ چرا كه علم خدا فهميده نمى شود و قابل اندازه گيرى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ابوعبيده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باقر عليه السلام بودم كه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متكلّمان و اهل جدال ، بپرهيز و با آنان منشين؛ چرا كه آنان ، دانستن آنچه را بدان مأمورند ، ترك كرده اند و رنجِ دانستن آنچه بدان مأمور نيستند ، بر خود هموار كردند ، تا آن جا كه رنج دانش آسمان را بر خود هموار ساختند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به ابى عبيده حذّاءـ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هاى لفظى بپرهيز؛ چرا كه موجب دودلى مى گردد و اعمال را از بين مى برد و جدالگر را پست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سخنى بگويد كه هيچ گاه بخشوده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مردمى بودند كه از يادگرفتن دانش كه بر آن مأمور بودند ، دست شسته ، به آموختن دانشى روى آوردند كه از آن ، منع شده بودند تا آن كه جدالشان به خداى ـ عزّ وجلّ ـ رسيد و در آن درماندند ، به گونه اى كه شخص از رو به رو پرسش مى شد ، از پشت سر پاسخ مى داد و از پشت سر سؤال مى شد ، از پيش رو پاسخ مى گفت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عبيدة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وأصحابَ الخُصوماتِ وَالكَذّابينَ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تَرَكوا ما اُمِروا بِعِلمِهِ ، وتَكَلَّفوا ما لَم يُؤمَروا بِعِلمِهِ حَتّى تَكَلَّفوا عِلمَ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وخالِقِ النّاسَ بِأَخلاقِهِم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نَعُدُّ الرَّجُلَ فينا عاقِلاً حَتّى يَعرِفَ لَحنَ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لَتَعْرِفَنَّهُمْ فِى لَحْنِ الْقَوْلِ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نَصَبَ اللّهَ غَرَضـا لِلخُصومـاتِ أوشَـكَ أن يُكثِرَ الاِنتِقالَ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عبيده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صاحبان جنگ هاى لفظى و از دروغگويان بپرهيزيد؛ چرا كه آنان ، آنچه را كه بدان دستور داده شده اند ، ترك كرده و رنج تحصيل دانشى را كه به آن دستور داده نشده اند ، بر خود هموار ساخته اند و حتّى به دانش آسمان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رفتار آنان رفتار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بين خود ، كسى را خردمند نمى دانيم ، مگر آن كه سخن گفتن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آهنگ سخن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پى خواهى برد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مبحث خدا را موضوع جدال ها قرار دهد ، ترس است كه از حق به باطل منتقل گردد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مَن لا يَنبَغي مُجادَلَتُهُ</w:t>
      </w:r>
      <w:r>
        <w:rPr>
          <w:rFonts w:ascii="Amiri" w:hAnsi="Amiri" w:eastAsia="Amiri" w:cs="Amiri"/>
          <w:color w:val="111111"/>
          <w:sz w:val="28"/>
          <w:sz w:val="28"/>
          <w:szCs w:val="28"/>
          <w:lang w:bidi="ar-SA"/>
        </w:rPr>
        <w:t>۶۴۷۱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تُجادِلوا أهلَ البِدَعِ ، فَإِنَّ الشَّيطانَ يُريدُ بِكُمُ الغَيَّ ، وَاللّهُ يُريدُ بِكُمُ الخَيرَ </w:t>
      </w:r>
      <w:r>
        <w:rPr>
          <w:rFonts w:eastAsia="Amiri" w:cs="Amiri" w:ascii="Amiri" w:hAnsi="Amiri"/>
          <w:color w:val="111111"/>
          <w:sz w:val="28"/>
          <w:szCs w:val="28"/>
          <w:rtl w:val="true"/>
          <w:lang w:bidi="ar-SA"/>
        </w:rPr>
        <w:t xml:space="preserve">. </w:t>
      </w:r>
      <w:r>
        <w:rPr>
          <w:rStyle w:val="FootnoteAnchor"/>
        </w:rPr>
        <w:footnoteReference w:id="253"/>
      </w:r>
      <w:r>
        <w:rPr>
          <w:rFonts w:ascii="Amiri" w:hAnsi="Amiri" w:eastAsia="Amiri" w:cs="Amiri"/>
          <w:color w:val="111111"/>
          <w:sz w:val="28"/>
          <w:sz w:val="28"/>
          <w:szCs w:val="28"/>
          <w:lang w:bidi="ar-SA"/>
        </w:rPr>
        <w:t>۶۴۷۲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وجِدالَ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مَفتونٍ مُلقىً حُجَّتُهُ إلَى انقِضاءِ مُدَّتِهِ ، فَإِذَا انقَضَت مُدَّتُهُ أحرَقَتهُ فِتنَتُهُ بِالنّارِ </w:t>
      </w:r>
      <w:r>
        <w:rPr>
          <w:rFonts w:eastAsia="Amiri" w:cs="Amiri" w:ascii="Amiri" w:hAnsi="Amiri"/>
          <w:color w:val="111111"/>
          <w:sz w:val="28"/>
          <w:szCs w:val="28"/>
          <w:rtl w:val="true"/>
          <w:lang w:bidi="ar-SA"/>
        </w:rPr>
        <w:t xml:space="preserve">. </w:t>
      </w:r>
      <w:r>
        <w:rPr>
          <w:rStyle w:val="FootnoteAnchor"/>
        </w:rPr>
        <w:footnoteReference w:id="254"/>
      </w:r>
      <w:r>
        <w:rPr>
          <w:rFonts w:ascii="Amiri" w:hAnsi="Amiri" w:eastAsia="Amiri" w:cs="Amiri"/>
          <w:color w:val="111111"/>
          <w:sz w:val="28"/>
          <w:sz w:val="28"/>
          <w:szCs w:val="28"/>
          <w:lang w:bidi="ar-SA"/>
        </w:rPr>
        <w:t>۶۴۷۳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وقد سُئلَ عمَّن أحْدثَ حَدَثا أوآوى مُحْدِثا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أحبَبتَ رَجُلاً فَلا تُمارِهِ ولا تُجارِهِ ولا تُشارِهِ </w:t>
      </w:r>
      <w:r>
        <w:rPr>
          <w:rFonts w:eastAsia="Amiri" w:cs="Amiri" w:ascii="Amiri" w:hAnsi="Amiri"/>
          <w:color w:val="111111"/>
          <w:sz w:val="28"/>
          <w:szCs w:val="28"/>
          <w:rtl w:val="true"/>
          <w:lang w:bidi="ar-SA"/>
        </w:rPr>
        <w:t xml:space="preserve">. </w:t>
      </w:r>
      <w:r>
        <w:rPr>
          <w:rStyle w:val="FootnoteAnchor"/>
        </w:rPr>
        <w:footnoteReference w:id="255"/>
      </w:r>
      <w:r>
        <w:rPr>
          <w:rFonts w:ascii="IRNazanin" w:hAnsi="IRNazanin" w:eastAsia="IRNazanin"/>
          <w:color w:val="111111"/>
          <w:sz w:val="28"/>
          <w:sz w:val="28"/>
          <w:szCs w:val="28"/>
          <w:lang w:bidi="fa-IR"/>
        </w:rPr>
        <w:t>۶۴۷۰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السلامـ مِن وَصِيَّتِهِ لِلحَسَنِ عليه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المُماراةَ ، ومُجاراةَ مَن لا عَقلَ لَهُ ولا عِلمَ </w:t>
      </w:r>
      <w:r>
        <w:rPr>
          <w:rFonts w:eastAsia="IRNazanin" w:cs="IRNazanin"/>
          <w:color w:val="111111"/>
          <w:sz w:val="28"/>
          <w:szCs w:val="28"/>
          <w:rtl w:val="true"/>
          <w:lang w:bidi="fa-IR"/>
        </w:rPr>
        <w:t xml:space="preserve">. </w:t>
      </w:r>
      <w:r>
        <w:rPr>
          <w:rStyle w:val="FootnoteAnchor"/>
        </w:rPr>
        <w:footnoteReference w:id="256"/>
      </w:r>
      <w:r>
        <w:rPr>
          <w:rFonts w:ascii="IRNazanin" w:hAnsi="IRNazanin" w:eastAsia="IRNazanin"/>
          <w:color w:val="111111"/>
          <w:sz w:val="28"/>
          <w:sz w:val="28"/>
          <w:szCs w:val="28"/>
          <w:lang w:bidi="fa-IR"/>
        </w:rPr>
        <w:t>۶۴۷۱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السلامـ مِن وَصاياهُ لِكُمَيلٍـ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كُمَيلُ ، إذا جادَلتَ فِي اللّهِ تَعالى فَلا تُخاطِب إلاّ مَن يَشبَهُ العُقَلاءَ </w:t>
      </w:r>
      <w:r>
        <w:rPr>
          <w:rFonts w:eastAsia="IRNazanin" w:cs="IRNazanin"/>
          <w:color w:val="111111"/>
          <w:sz w:val="28"/>
          <w:szCs w:val="28"/>
          <w:rtl w:val="true"/>
          <w:lang w:bidi="fa-IR"/>
        </w:rPr>
        <w:t xml:space="preserve">. </w:t>
      </w:r>
      <w:r>
        <w:rPr>
          <w:rStyle w:val="FootnoteAnchor"/>
        </w:rPr>
        <w:footnoteReference w:id="257"/>
      </w:r>
      <w:r>
        <w:rPr>
          <w:rFonts w:ascii="IRNazanin" w:hAnsi="IRNazanin" w:eastAsia="IRNazanin"/>
          <w:color w:val="111111"/>
          <w:sz w:val="28"/>
          <w:sz w:val="28"/>
          <w:szCs w:val="28"/>
          <w:lang w:bidi="fa-IR"/>
        </w:rPr>
        <w:t>۶۴۷۲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يَفتَنونَ أنفُسَهُم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العِلمِ القَليلِ يَتَكَلَّفُ أن يُعَلِّمَ النّاسَ كَثيرا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وطالِبُ العِلمِ يُجادِلُ فيهِ مَن هُوَ أعلَمُ ، فَإِذا عَلَّمَهُ لَم يَقبَل مِنهُ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78" w:name="pg2165_24096"/>
    </w:p>
    <w:p>
      <w:pPr>
        <w:pStyle w:val="Heading4"/>
        <w:numPr>
          <w:ilvl w:val="3"/>
          <w:numId w:val="1"/>
        </w:numPr>
        <w:rPr/>
      </w:pPr>
      <w:bookmarkStart w:id="79" w:name="__RefHeading___Toc393287_3804643083"/>
      <w:bookmarkStart w:id="80" w:name="_Toc29"/>
      <w:bookmarkEnd w:id="78"/>
      <w:bookmarkEnd w:id="79"/>
      <w:r>
        <w:rPr/>
        <w:t>۴</w:t>
      </w:r>
      <w:r>
        <w:rPr>
          <w:rtl w:val="true"/>
        </w:rPr>
        <w:t xml:space="preserve"> </w:t>
      </w:r>
      <w:r>
        <w:rPr>
          <w:rtl w:val="true"/>
        </w:rPr>
        <w:t xml:space="preserve">/ </w:t>
      </w:r>
      <w:r>
        <w:rPr/>
        <w:t>۲</w:t>
      </w:r>
      <w:r>
        <w:rPr>
          <w:rtl w:val="true"/>
        </w:rPr>
        <w:t xml:space="preserve"> ـ </w:t>
      </w:r>
      <w:r>
        <w:rPr/>
        <w:t>۴</w:t>
      </w:r>
      <w:r>
        <w:rPr>
          <w:rtl w:val="true"/>
        </w:rPr>
        <w:t>آنانى كه مجادله با آنان نارواست</w:t>
      </w:r>
      <w:bookmarkEnd w:id="8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آنانى كه مجادله با آنان نارواست</w:t>
      </w:r>
      <w:r>
        <w:rPr>
          <w:rFonts w:ascii="Amiri" w:hAnsi="Amiri" w:eastAsia="Amiri" w:cs="Amiri"/>
          <w:color w:val="111111"/>
          <w:sz w:val="28"/>
          <w:sz w:val="28"/>
          <w:szCs w:val="28"/>
          <w:lang w:bidi="ar-SA"/>
        </w:rPr>
        <w:t>۶۴۷۵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إنّ الّذينَ فَرّقوا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بدعتگذاران ، مجادله نكنيد؛ چرا كه شيطان ، گمراهى شما را مى طلبد و خداوند ، خير شما را مى خواهد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مجادله با شيفته بپرهيزيد؛ چرا كه هر شيفته اى دليلش تا پايان مدّت شيفتگى اش است و زمانى كه آن حالت پايان يافت ، شيفتگى اش وى را به آتش مى سوزاند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را دوست مى دارى ، با وى جدال مكن ، به وى ستم نورز و فريبش مده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از وصيّت وى به امام حسن عليه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جدالگرى و همسايگى كسى را كه خرد و دانش ندارد ، رها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از وصيّت هايش به كميلـ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درباره خدا با كسى گفتگو كردى ، جز با آن كه شباهتى به خردمندان دارد ، حرف مزن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گروه ، خود و ديگران را گول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سوادى كه خويش را به رنج مى اندازد تا به مردم بسيار بياموزد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دانشجويى كه با داناتر از خود ، مجادله مى كند و هنگامى كه به وى آموزش داد ، نمى پذيرد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كِتابِهِ إلى رِفاعَةَـ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 سَفيها ، ولا فَقيها ، أمَّا الفَقيهُ فَيَحرِمُكَ خَيرَهُ ، وأمَّا السَّفيهُ فَيَحزُنُكَ شَرُّهُ </w:t>
      </w:r>
      <w:r>
        <w:rPr>
          <w:rFonts w:eastAsia="Amiri" w:cs="Amiri" w:ascii="Amiri" w:hAnsi="Amiri"/>
          <w:color w:val="111111"/>
          <w:sz w:val="28"/>
          <w:szCs w:val="28"/>
          <w:rtl w:val="true"/>
          <w:lang w:bidi="ar-SA"/>
        </w:rPr>
        <w:t xml:space="preserve">. </w:t>
      </w:r>
      <w:r>
        <w:rPr>
          <w:rStyle w:val="FootnoteAnchor"/>
        </w:rPr>
        <w:footnoteReference w:id="259"/>
      </w:r>
      <w:r>
        <w:rPr>
          <w:rFonts w:ascii="IRNazanin" w:hAnsi="IRNazanin" w:eastAsia="IRNazanin"/>
          <w:color w:val="111111"/>
          <w:sz w:val="28"/>
          <w:sz w:val="28"/>
          <w:szCs w:val="28"/>
          <w:lang w:bidi="fa-IR"/>
        </w:rPr>
        <w:t>۶۴۷۴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لا يُمارَونَ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 وَالرَّئيسُ ، وَالدَّنِيُ ، وَالبَذِيُ ، وَالمَرأَةُ ، وَالصَّبِيُّ </w:t>
      </w:r>
      <w:r>
        <w:rPr>
          <w:rFonts w:eastAsia="IRNazanin" w:cs="IRNazanin"/>
          <w:color w:val="111111"/>
          <w:sz w:val="28"/>
          <w:szCs w:val="28"/>
          <w:rtl w:val="true"/>
          <w:lang w:bidi="fa-IR"/>
        </w:rPr>
        <w:t xml:space="preserve">. </w:t>
      </w:r>
      <w:r>
        <w:rPr>
          <w:rStyle w:val="FootnoteAnchor"/>
        </w:rPr>
        <w:footnoteReference w:id="260"/>
      </w:r>
      <w:r>
        <w:rPr>
          <w:rFonts w:ascii="IRNazanin" w:hAnsi="IRNazanin" w:eastAsia="IRNazanin"/>
          <w:color w:val="111111"/>
          <w:sz w:val="28"/>
          <w:sz w:val="28"/>
          <w:szCs w:val="28"/>
          <w:lang w:bidi="fa-IR"/>
        </w:rPr>
        <w:t>۶۴۷۵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تفسير آيه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آنان كه دين خود را فرقه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تُلاحِ </w:t>
      </w:r>
      <w:r>
        <w:rPr>
          <w:rStyle w:val="FootnoteAnchor"/>
          <w:rtl w:val="true"/>
        </w:rPr>
        <w:footnoteReference w:id="261"/>
      </w:r>
      <w:r>
        <w:rPr>
          <w:rFonts w:ascii="Amiri" w:hAnsi="Amiri" w:eastAsia="Amiri" w:cs="Amiri"/>
          <w:color w:val="111111"/>
          <w:sz w:val="28"/>
          <w:sz w:val="28"/>
          <w:szCs w:val="28"/>
          <w:rtl w:val="true"/>
          <w:lang w:bidi="ar-SA"/>
        </w:rPr>
        <w:t xml:space="preserve">الدَّنِيَ فَيَجتَرِئَ عَلَيكَ </w:t>
      </w:r>
      <w:r>
        <w:rPr>
          <w:rFonts w:eastAsia="Amiri" w:cs="Amiri" w:ascii="Amiri" w:hAnsi="Amiri"/>
          <w:color w:val="111111"/>
          <w:sz w:val="28"/>
          <w:szCs w:val="28"/>
          <w:rtl w:val="true"/>
          <w:lang w:bidi="ar-SA"/>
        </w:rPr>
        <w:t xml:space="preserve">. </w:t>
      </w:r>
      <w:r>
        <w:rPr>
          <w:rStyle w:val="FootnoteAnchor"/>
        </w:rPr>
        <w:footnoteReference w:id="262"/>
      </w:r>
      <w:r>
        <w:rPr>
          <w:rFonts w:ascii="IRNazanin" w:hAnsi="IRNazanin" w:eastAsia="IRNazanin"/>
          <w:color w:val="111111"/>
          <w:sz w:val="28"/>
          <w:sz w:val="28"/>
          <w:szCs w:val="28"/>
          <w:lang w:bidi="fa-IR"/>
        </w:rPr>
        <w:t>۶۴۷۶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تُمارِيَنَّ اللَّجوجَ في مَحفِلٍ </w:t>
      </w:r>
      <w:r>
        <w:rPr>
          <w:rFonts w:eastAsia="IRNazanin" w:cs="IRNazanin"/>
          <w:color w:val="111111"/>
          <w:sz w:val="28"/>
          <w:szCs w:val="28"/>
          <w:rtl w:val="true"/>
          <w:lang w:bidi="fa-IR"/>
        </w:rPr>
        <w:t xml:space="preserve">. </w:t>
      </w:r>
      <w:r>
        <w:rPr>
          <w:rStyle w:val="FootnoteAnchor"/>
        </w:rPr>
        <w:footnoteReference w:id="263"/>
      </w:r>
      <w:r>
        <w:rPr>
          <w:rFonts w:ascii="IRNazanin" w:hAnsi="IRNazanin" w:eastAsia="IRNazanin"/>
          <w:color w:val="111111"/>
          <w:sz w:val="28"/>
          <w:sz w:val="28"/>
          <w:szCs w:val="28"/>
          <w:lang w:bidi="fa-IR"/>
        </w:rPr>
        <w:t>۶۴۷۷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مارَى السَّفيهَ فَلا عَقلَ لَهُ </w:t>
      </w:r>
      <w:r>
        <w:rPr>
          <w:rFonts w:eastAsia="IRNazanin" w:cs="IRNazanin"/>
          <w:color w:val="111111"/>
          <w:sz w:val="28"/>
          <w:szCs w:val="28"/>
          <w:rtl w:val="true"/>
          <w:lang w:bidi="fa-IR"/>
        </w:rPr>
        <w:t xml:space="preserve">. </w:t>
      </w:r>
      <w:r>
        <w:rPr>
          <w:rStyle w:val="FootnoteAnchor"/>
        </w:rPr>
        <w:footnoteReference w:id="264"/>
      </w:r>
      <w:r>
        <w:rPr>
          <w:rFonts w:ascii="IRNazanin" w:hAnsi="IRNazanin" w:eastAsia="IRNazanin"/>
          <w:color w:val="111111"/>
          <w:sz w:val="28"/>
          <w:sz w:val="28"/>
          <w:szCs w:val="28"/>
          <w:lang w:bidi="fa-IR"/>
        </w:rPr>
        <w:t>۶۴۷۸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السلامـ فِي الحِكَمِ المَنسوبَةِ إلَيهِـ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الحُجَّةِ عَلَى الجاهِلِ سَهلٌ ، ولكِن إقرارُهُ بِها صَعبٌ </w:t>
      </w:r>
      <w:r>
        <w:rPr>
          <w:rFonts w:eastAsia="IRNazanin" w:cs="IRNazanin"/>
          <w:color w:val="111111"/>
          <w:sz w:val="28"/>
          <w:szCs w:val="28"/>
          <w:rtl w:val="true"/>
          <w:lang w:bidi="fa-IR"/>
        </w:rPr>
        <w:t xml:space="preserve">. </w:t>
      </w:r>
      <w:r>
        <w:rPr>
          <w:rStyle w:val="FootnoteAnchor"/>
        </w:rPr>
        <w:footnoteReference w:id="265"/>
      </w:r>
      <w:r>
        <w:rPr>
          <w:rFonts w:ascii="IRNazanin" w:hAnsi="IRNazanin" w:eastAsia="IRNazanin"/>
          <w:color w:val="111111"/>
          <w:sz w:val="28"/>
          <w:sz w:val="28"/>
          <w:szCs w:val="28"/>
          <w:lang w:bidi="fa-IR"/>
        </w:rPr>
        <w:t>۶۴۷۹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السلامـ لاِبنِ عَبّاسٍـ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تُمارِيَنَّ حَليما ولا سَفيها ، فَإِنَّ الحَليمَ يَقليكَ </w:t>
      </w:r>
      <w:r>
        <w:rPr>
          <w:rStyle w:val="FootnoteAnchor"/>
          <w:rtl w:val="true"/>
        </w:rPr>
        <w:footnoteReference w:id="266"/>
      </w:r>
      <w:r>
        <w:rPr>
          <w:rFonts w:ascii="Amiri" w:hAnsi="Amiri" w:eastAsia="Amiri" w:cs="Amiri"/>
          <w:color w:val="111111"/>
          <w:sz w:val="28"/>
          <w:sz w:val="28"/>
          <w:szCs w:val="28"/>
          <w:rtl w:val="true"/>
          <w:lang w:bidi="ar-SA"/>
        </w:rPr>
        <w:t xml:space="preserve">، وَالسَّفيهَ يُرديكَ </w:t>
      </w:r>
      <w:r>
        <w:rPr>
          <w:rFonts w:eastAsia="Amiri" w:cs="Amiri" w:ascii="Amiri" w:hAnsi="Amiri"/>
          <w:color w:val="111111"/>
          <w:sz w:val="28"/>
          <w:szCs w:val="28"/>
          <w:rtl w:val="true"/>
          <w:lang w:bidi="ar-SA"/>
        </w:rPr>
        <w:t xml:space="preserve">. </w:t>
      </w:r>
      <w:r>
        <w:rPr>
          <w:rStyle w:val="FootnoteAnchor"/>
        </w:rPr>
        <w:footnoteReference w:id="267"/>
      </w:r>
      <w:r>
        <w:rPr>
          <w:rFonts w:ascii="IRNazanin" w:hAnsi="IRNazanin" w:eastAsia="IRNazanin"/>
          <w:color w:val="111111"/>
          <w:sz w:val="28"/>
          <w:sz w:val="28"/>
          <w:szCs w:val="28"/>
          <w:lang w:bidi="fa-IR"/>
        </w:rPr>
        <w:t>۶۴۸۰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يُمارِيَنَّ أحَدُكُم سَفيها ولا حَليما ، فَإِنَّهُ مَن مارى حَليما أقصاهُ ، ومَن مارى سَفيها أرداهُ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نامه اى به رفاعهـ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 و دانشمند مجادله نكن؛ چرا كه خير و خوبى دانشمند از تو بازداشته مى شود و شرّ نادان ، غمگينت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شش گروه ، جدال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رئيس ، پست ، بى شرم ، زن و كودك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آدمِ پست ، گفتگو مكن </w:t>
      </w:r>
      <w:r>
        <w:rPr>
          <w:rStyle w:val="FootnoteAnchor"/>
          <w:rtl w:val="true"/>
        </w:rPr>
        <w:footnoteReference w:id="269"/>
      </w:r>
      <w:r>
        <w:rPr>
          <w:rFonts w:ascii="IRNazanin" w:hAnsi="IRNazanin" w:eastAsia="IRNazanin"/>
          <w:color w:val="111111"/>
          <w:sz w:val="28"/>
          <w:sz w:val="28"/>
          <w:szCs w:val="28"/>
          <w:rtl w:val="true"/>
          <w:lang w:bidi="fa-IR"/>
        </w:rPr>
        <w:t xml:space="preserve">كه بر تو جرى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هيچ نشستى با آدم لجوج ، مجادله مكن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نادان مجادله كند ، خرَد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حكمت هاى منسوب به ايشانـ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دليل بر نادان ، آسان است؛ امّا اقرار وى به آن ، سخت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السلامـ به ابن عباسـ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آدم بردبار و نادان ، مجادله نكن؛ چرا كه فرد حليم ، دشمنت مى دارد </w:t>
      </w:r>
      <w:r>
        <w:rPr>
          <w:rStyle w:val="FootnoteAnchor"/>
          <w:rtl w:val="true"/>
        </w:rPr>
        <w:footnoteReference w:id="270"/>
      </w:r>
      <w:r>
        <w:rPr>
          <w:rFonts w:ascii="IRNazanin" w:hAnsi="IRNazanin" w:eastAsia="IRNazanin"/>
          <w:color w:val="111111"/>
          <w:sz w:val="28"/>
          <w:sz w:val="28"/>
          <w:szCs w:val="28"/>
          <w:rtl w:val="true"/>
          <w:lang w:bidi="fa-IR"/>
        </w:rPr>
        <w:t xml:space="preserve">و شخص نادان ، پستت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كدام از شما با نادان و بردبار ، مجادله نكند؛ چرا كه آن كه با بردبار مجادله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دور مى سازد و آن كه با نادان مجادله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پست مى كند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أبو عَبدِاللّهِ عليه السلام إلى 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فَلا تُجادِلِ العُلَماءَ ، ولا تُمارِ السُّفَهاءَ ، فَيُبغِضَكَ العُلَماءُ ، ويَشتِمَكَ السُّفَهاءُ </w:t>
      </w:r>
      <w:r>
        <w:rPr>
          <w:rFonts w:eastAsia="IRNazanin" w:cs="IRNazanin"/>
          <w:color w:val="111111"/>
          <w:sz w:val="28"/>
          <w:szCs w:val="28"/>
          <w:rtl w:val="true"/>
          <w:lang w:bidi="fa-IR"/>
        </w:rPr>
        <w:t xml:space="preserve">. </w:t>
      </w:r>
      <w:r>
        <w:rPr>
          <w:rStyle w:val="FootnoteAnchor"/>
        </w:rPr>
        <w:footnoteReference w:id="271"/>
      </w:r>
      <w:r>
        <w:rPr>
          <w:rFonts w:ascii="IRNazanin" w:hAnsi="IRNazanin" w:eastAsia="IRNazanin"/>
          <w:color w:val="111111"/>
          <w:sz w:val="28"/>
          <w:sz w:val="28"/>
          <w:szCs w:val="28"/>
          <w:lang w:bidi="fa-IR"/>
        </w:rPr>
        <w:t>۶۴۸۴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وَرَقَةَ بنِ نَوفِلٍ لِخَديجَةَ بِنتِ خُوَيلِدٍ عليهاالسلام إذا دَخَلَ عَلَيها 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أخي ، لا تُماري جاهِلاً ولا عالِما ، فَإِنَّكِ مَتى مارَيتِ جاهِلاً آذاكِ ، ومَتى مارَيتِ عالِما مَنَعَكِ عِلمَهُ ، وإنَّما يَسعَدُ بِالعُلَماءِ مَن أطاعَهُم </w:t>
      </w:r>
      <w:r>
        <w:rPr>
          <w:rFonts w:eastAsia="IRNazanin" w:cs="IRNazanin"/>
          <w:color w:val="111111"/>
          <w:sz w:val="28"/>
          <w:szCs w:val="28"/>
          <w:rtl w:val="true"/>
          <w:lang w:bidi="fa-IR"/>
        </w:rPr>
        <w:t xml:space="preserve">. </w:t>
      </w:r>
      <w:r>
        <w:rPr>
          <w:rStyle w:val="FootnoteAnchor"/>
        </w:rPr>
        <w:footnoteReference w:id="272"/>
      </w:r>
      <w:r>
        <w:rPr>
          <w:rFonts w:ascii="IRNazanin" w:hAnsi="IRNazanin" w:eastAsia="IRNazanin"/>
          <w:color w:val="111111"/>
          <w:sz w:val="28"/>
          <w:sz w:val="28"/>
          <w:szCs w:val="28"/>
          <w:lang w:bidi="fa-IR"/>
        </w:rPr>
        <w:t>۶۴۸۵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السلامـ مِن مَواعِظِ لُقمانَ عليه السلام لاِبنِهِـ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العُلَماءَ ، وزاحِمهُم بِرُكبَتَيكَ ، ولا تُجادِلهُم فَيَمنَعوكَ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وَاجعَل في أيّامِكَ ولَياليكَ وساعاتِكَ لِنَفسِكَ نَصيبا في طَلَبِ العِلمِ ، فَإِن فاتَكَ لَن تَجِدَ لَهُ تَضييعا أشَدَّ مِن تَركِهِ ، ولا تُمارِيَنَّ فيهِ لَجوجا ، ولا تُجادِلَنَّ فَقيهاً </w:t>
      </w:r>
      <w:r>
        <w:rPr>
          <w:rFonts w:eastAsia="IRNazanin" w:cs="IRNazanin"/>
          <w:color w:val="111111"/>
          <w:sz w:val="28"/>
          <w:szCs w:val="28"/>
          <w:rtl w:val="true"/>
          <w:lang w:bidi="fa-IR"/>
        </w:rPr>
        <w:t xml:space="preserve">. </w:t>
      </w:r>
      <w:r>
        <w:rPr>
          <w:rStyle w:val="FootnoteAnchor"/>
        </w:rPr>
        <w:footnoteReference w:id="273"/>
      </w:r>
      <w:r>
        <w:rPr>
          <w:rFonts w:ascii="IRNazanin" w:hAnsi="IRNazanin" w:eastAsia="IRNazanin"/>
          <w:color w:val="111111"/>
          <w:sz w:val="28"/>
          <w:sz w:val="28"/>
          <w:szCs w:val="28"/>
          <w:lang w:bidi="fa-IR"/>
        </w:rPr>
        <w:t>۶۴۸۶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عليهماالسلام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المَعرِفَةَ بِكَمالِ دينِ المُسلِمِ تَركُهُ الكَلامَ فيما لايَعنيهِ ، وقِلَّةُ مِرائِهِ </w:t>
      </w:r>
      <w:r>
        <w:rPr>
          <w:rFonts w:eastAsia="IRNazanin" w:cs="IRNazanin"/>
          <w:color w:val="111111"/>
          <w:sz w:val="28"/>
          <w:szCs w:val="28"/>
          <w:rtl w:val="true"/>
          <w:lang w:bidi="fa-IR"/>
        </w:rPr>
        <w:t xml:space="preserve">. </w:t>
      </w:r>
      <w:r>
        <w:rPr>
          <w:rStyle w:val="FootnoteAnchor"/>
        </w:rPr>
        <w:footnoteReference w:id="274"/>
      </w:r>
      <w:r>
        <w:rPr>
          <w:rFonts w:ascii="IRNazanin" w:hAnsi="IRNazanin" w:eastAsia="IRNazanin"/>
          <w:color w:val="111111"/>
          <w:sz w:val="28"/>
          <w:sz w:val="28"/>
          <w:szCs w:val="28"/>
          <w:lang w:bidi="fa-IR"/>
        </w:rPr>
        <w:t>۶۴۸۷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السلامـ لِعَبدِالعَظيمِ الحَسَنِيِّـ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عَنّي أولِيائِي السَّلامَ ، وقُل لَهُم أن لايَجعَلوا لِلشَّيطانِ عَلى أنفُسِهِم سَبيلاً ، ومُرهُم بِالصِّدقِ فِي الحَديثِ ، وأداءِ الأَمانَةِ ، ومُرهُم بِالسُّكوتِ ، وتَركِ الجِدالِ فيما لا يَعنيهِم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مسعدة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يكى از اصحاب خود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با دانشوران ، مجادله نكن و با نادانان ، نزاع لفظى مكن؛ زيرا دانشوران ، تو را به خشم خواهند آورد و نادانان ، به تو ناسزا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ورقة بن نوفل نزد خديجه دختر خويلد مى رفت ، به وى چنين سفارش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 و دانشور مجادله مكن؛ زيرا هنگامى كه با نادان گفتگو كنى ، تو را رنج خواهد داد و هنگامى كه با دانشور ، مجادله كنى ، دانشش تو را باز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هركه از دانشوران پيروى كند ، سعادتمند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از نصيحت هاى لقمان به پسرشـ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دانشوران بنشين و براى نشستن در مجلسشان هجوم بيار؛ ولى با آنان ، بگو مگو مكن و در شبانه روز و اوقاتت ، وقتى را براى دانش جويى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از دستت رفت ، هيچ ضايعه اى سخت تر از ترك دانش طلبى نخواهى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طلبى با لجبازان بگو مگو مكن و با دانشمندان ، مجادله منما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نشانه دين آگاهى كامل مسلمان ، آن است كه درباره امور بيهوده سخن گفتن را ترك كند و جدالش كم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السلامـ به عبدالعظيم حسنى عليه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دوستانم سلام مرا برسان و به آنان بگو كه براى شيطان ، راهى بر تسلّط بر خودشان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راستگويى و اداى امانت ، دستور ده و به سكوت و ترك بگو مگو در چيزهاى بيهوده فرمان ده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تُمارِيَنَّ العُلَماءَ فَيَرفُضوكَ ، ولا تُمارِيَنَّ السُّفَهاءَ فَيَجهَلوا عَلَيكَ </w:t>
      </w:r>
      <w:r>
        <w:rPr>
          <w:rFonts w:eastAsia="IRNazanin" w:cs="IRNazanin"/>
          <w:color w:val="111111"/>
          <w:sz w:val="28"/>
          <w:szCs w:val="28"/>
          <w:rtl w:val="true"/>
          <w:lang w:bidi="fa-IR"/>
        </w:rPr>
        <w:t xml:space="preserve">. </w:t>
      </w:r>
      <w:r>
        <w:rPr>
          <w:rStyle w:val="FootnoteAnchor"/>
        </w:rPr>
        <w:footnoteReference w:id="276"/>
      </w:r>
      <w:r>
        <w:rPr>
          <w:rFonts w:ascii="IRNazanin" w:hAnsi="IRNazanin" w:eastAsia="IRNazanin"/>
          <w:color w:val="111111"/>
          <w:sz w:val="28"/>
          <w:sz w:val="28"/>
          <w:szCs w:val="28"/>
          <w:lang w:bidi="fa-IR"/>
        </w:rPr>
        <w:t>۶۴۹۰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السلامـ لاِبنِهِـ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تُجادِلِ العُلَماءَ فَيَمقُتوكَ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دانشوران بگومگو نكن كه كنارت خواهند گذاشت و با نادانان ، گفتگو مكن كه قَدرت را انكار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السلامـ به پسرشـ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دانشوران بحث مكن كه منفورت خواهند شمرد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الحِوارا ت</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نَماذِجُ مِن حِواراتِ الأَنبِياءِالكتاب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إِنِّى لَكُمْ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إِنِّى أَخَافُ عَلَيْكُمْ عَذَابَ يَوْمٍ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مَا نَرَاكَ إِلاَّ بَشَرًا مِّثْلَنَا وَ مَا نَرَاكَ اتَّبَعَكَ إِلاَّ الَّذِينَ هُمْ أَرَاذِلُنَا بَادِىَ الرَّأْىِ وَ مَا نَرَى لَكُمْ عَلَيْنَا مِن فَضْلِ بَلْ نَظُنُّكُمْ كَـذِبِينَ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يَـقَوْمِ أَرَءَيْتُمْ إِن كُنتُ عَلَى بَيِّنَةٍ مِّن رَّبِّى وَءَاتَانِى رَحْمَةً مِّنْ عِندِهِ فَعُمِّيَتْ عَلَيْكُمْ أَنُلْزِمُكُمُوهَا وَ أَنتُمْ لَهَا كَـرِهُونَ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يَـقَوْمِ لاَ أَسْئَلُكُمْ عَلَيْهِ مَالاً إِنْ أَجْرِىَ إِلاَّ عَلَى اللَّهِ وَ مَآ أَنَا بِطَارِدِ الَّذِينَ ءَامَنُواْ إِنَّهُم مُّلَـقُواْ رَبِّهِمْ وَ لَـكِنِّى أَرَاكُمْ قَوْمًا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يَـقَوْمِ مَن يَنصُرُنِى مِنَ اللَّهِ إِن طَرَدتُّهُمْ 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لَكُمْ عِندِى خَزَآئِنُ اللَّهِ وَ لاَ أَعْلَمُ الْغَيْبَ وَ لاَ أَقُولُ إِنِّى مَلَكٌ وَلاَ أَقُولُ لِلَّذِينَ تَزْدَرِى أَعْيُنُكُمْ لَن يُؤْتِيَهُمُ اللَّهُ خَيْرًا اللَّهُ أَعْلَمُ بِمَا فِى أَنفُسِهِمْ إِنِّى إِذًا لَّمِنَ الظَّــلِمِينَ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يَـنُوحُ قَدْ جَـدَلْتَنَا فَأَكْثَرْتَ جِدَ لَنَا فَأْتِنَا بِمَا تَعِدُنَآ إِن كُنتَ مِنَ الصَّـدِقِينَ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يَأْتِيكُم بِهِ اللَّهُ إِن شَآءَ وَ مَآ أَنتُم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يَنفَعُكُمْ نُصْحِى إِنْ أَرَدتُّ أَنْ أَنصَحَ لَكُمْ إِن كَانَ اللَّهُ يُرِيدُ أَن يُغْوِيَكُمْ هُوَ رَبُّكُمْ وَ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إِنِ افْتَرَيْتُهُ فَعَلَىَّ إِجْرَامِى وَ أَنَا بَرِىءٌ مِّمَّا تُجْرِمُونَ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2165_24104"/>
    </w:p>
    <w:p>
      <w:pPr>
        <w:pStyle w:val="Heading2"/>
        <w:numPr>
          <w:ilvl w:val="1"/>
          <w:numId w:val="1"/>
        </w:numPr>
        <w:rPr/>
      </w:pPr>
      <w:bookmarkStart w:id="82" w:name="__RefHeading___Toc393289_3804643083"/>
      <w:bookmarkStart w:id="83" w:name="_Toc30"/>
      <w:bookmarkEnd w:id="81"/>
      <w:bookmarkEnd w:id="82"/>
      <w:r>
        <w:rPr>
          <w:rtl w:val="true"/>
        </w:rPr>
        <w:t xml:space="preserve">فصل پنجم </w:t>
      </w:r>
      <w:r>
        <w:rPr>
          <w:rtl w:val="true"/>
        </w:rPr>
        <w:t xml:space="preserve">: </w:t>
      </w:r>
      <w:r>
        <w:rPr>
          <w:rtl w:val="true"/>
        </w:rPr>
        <w:t>نمونه هايى از گفتگوها</w:t>
      </w:r>
      <w:bookmarkEnd w:id="83"/>
    </w:p>
    <w:p>
      <w:pPr>
        <w:pStyle w:val="Heading3"/>
        <w:numPr>
          <w:ilvl w:val="2"/>
          <w:numId w:val="1"/>
        </w:numPr>
        <w:rPr/>
      </w:pPr>
      <w:bookmarkStart w:id="84" w:name="__RefHeading___Toc393291_3804643083"/>
      <w:bookmarkStart w:id="85" w:name="_Toc31"/>
      <w:bookmarkEnd w:id="84"/>
      <w:r>
        <w:rPr/>
        <w:t>۵</w:t>
      </w:r>
      <w:r>
        <w:rPr>
          <w:rtl w:val="true"/>
        </w:rPr>
        <w:t xml:space="preserve"> </w:t>
      </w:r>
      <w:r>
        <w:rPr>
          <w:rtl w:val="true"/>
        </w:rPr>
        <w:t xml:space="preserve">/ </w:t>
      </w:r>
      <w:r>
        <w:rPr/>
        <w:t>۱</w:t>
      </w:r>
      <w:r>
        <w:rPr>
          <w:rtl w:val="true"/>
        </w:rPr>
        <w:t>نمونه هايى از گفتمان پيامبران</w:t>
      </w:r>
      <w:bookmarkEnd w:id="8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گفتگوها</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نمونه هايى از گفتمان پيامبرانقرآنو به راستى نوح را به سوى قومش فرستاديم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شما هشداردهنده اى آشكارم كه جز خدا را نپرستيد؛ زيرا من از عذاب روزى سهمگين بر شما بيمناكم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سران قومش كه كافر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جز بشرى مثل خود نمى بينيم ،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فرومايگان ما ، آن هم نسنجيده ، نمى بينيم كسى تو را پيروى كرده باشد؛ و شما را بر ما امتيازى نيست ، بلكه شما را دروغگو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اگر از طرف پروردگارم حجّتى روشن داشته باشم ، و مرا از نزد خود ، رحمتى بخشيده باشد كه بر شما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حالى كه بدان اكراه داريد ، به آن وادار كنيم؟ و 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مالى از شما درخواست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من ، جز بر عهده خدا نيست و كسانى را كه ايمان آوردند ، طرد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آنان پروردگارشان را ديدار خواهند كرد؛ ولى شما را قومى مى بينم كه نادانى مى كنيد ؛ و 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برانم ، چه كسى مرا در برابر خدا يارى خواهد كرد؟ آيا عبرت نمى گيريد؟ و به شما نمى گويم كه گنجينه هاى خدا پيش من است ، و غيب مى دانم و نمى گويم كه من فرشته ام ، و درباره كسانى كه ديدگان شما به خوارى در آنان مى نگرد ، نمى گويم خدا هرگز خيرشان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آنچه كه در دل آنان است ، آگاه 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جز اين بگويم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صورت ، از ستمكاران خواهم بود</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أَخَاهُمْ هُودًا قَالَ يَـقَوْمِ اعْبُدُواْ اللَّهَ مَا لَكُم مِّنْ إِلَـهٍ غَيْرُهُ إِنْ أَنتُمْ إِلاَّ مُفْتَرُونَ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يَـقَوْمِ لاَ أَسْـئَلُكُمْ عَلَيْهِ أَجْرًا إِنْ أَجْرِىَ إِلاَّ عَلَى الَّذِى فَطَرَنِى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وَيَـقَوْمِ اسْتَغْفِرُواْ رَبَّكُمْ ثُمَّ تُوبُواْ إِلَيْهِ يُرْسِلِ السَّمَآءَ عَلَيْكُم مِّدْرَارًا وَ يَزِدْكُمْ قُوَّةً إِلَى قُوَّتِكُمْ وَ لاَ تَتَوَلَّوْاْ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يَـهُودُ مَا جِئْتَنَا بِبَيِّنَةٍ وَ مَا نَحْنُ بِتَارِكِى ءَالِهَتِنَا عَن قَوْلِكَ وَ مَا نَحْنُ لَكَ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اعْتَرَاكَ بَعْضُ ءَالِهَتِنَا بِسُوءٍ قَالَ إِنِّى أُشْهِدُ اللَّهَ وَ اشْهَدُواْ أَنِّى بَرِىءٌ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فَكِيدُونِى جَمِيعًا 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تَوَكَّلْتُ عَلَى اللَّهِ رَبِّى وَ رَبِّكُم مَّا مِن دَآبَّةٍ إِلاَّ هُوَ ءَاخِذُ بِنَاصِيَتِهَآ إِنَّ رَبِّى عَلَى صِرَ 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أَبْلَغْتُكُم مَّآ أُرْسِلْتُ بِهِ إِلَيْكُمْ وَ يَسْتَخْلِفُ رَبِّى قَوْمًا غَيْرَكُمْ وَ لاَ تَضُرُّونَهُ شَيْئًا إِنَّ رَبِّى عَلَى كُلِّ شَىْ ءٍ حَفِيظٌ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ثَمُودَ أَخَاهُمْ صَــلِحًا قَالَ يَـقَوْمِ اعْبُدُواْ اللَّهَ مَا لَكُم مِّنْ إِلَـهٍ غَيْرُهُ هُوَ أَنشَأَكُم مِّنَ الْأَرْضِ وَ اسْتَعْمَرَكُمْ فِيهَا فَاسْتَغْفِرُوهُ ثُمَّ تُوبُواْ إِلَيْهِ إِنَّ رَبِّى قَرِيبٌ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يَـصَــلِحُ قَدْ كُنتَ فِينَا مَرْجُوًّا قَبْلَ هَـذَآ أَتَنْهَانَآ أَن نَّعْبُدَ مَا يَعْبُدُ ءَابَآؤُنَا وَ إِنَّنَا لَفِى شَكٍّ مِّمَّا تَدْعُونَآ إِلَيْهِ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يَـقَوْمِ أَرَءَيْتُمْ إِن كُنتُ عَلَى بَيِّنَةٍ مِّن رَّبِّى وَ ءَاتَانِى مِنْهُ رَحْمَةً فَمَن يَنصُرُنِى مِنَ اللَّهِ إِنْ عَصَيْتُهُ فَمَا تَزِيدُونَنِى غَيْرَ تَخْسِيرٍ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با ما جدل كردى و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راستگويانى ،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وعده مى دهى ، براى ما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خداست كه اگر بخواهد ، آن را براى شما مى آورد و شما عاجز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نخواهيد بود و اگر بخواهم شما را اندرز دهم ، در صورتى كه خدا بخواهد شما را بيراه گذارد ، اندرز من شما را سود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 و به سوى او بازگردانيده مى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بربافته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به دروغ سرِهم كرده ام ، گناه من بر عهده خود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جرمى كه به من نسبت مى دهيد ، بركنارم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 برادرشان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هيچ معبودى براى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دروغپردازيد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پاداشى از شما درخواست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من جز بر عهده كسى كه مرا آفريده است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نمى انديشيد؟ و 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بخواهيد ، سپس به درگاه او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بر شما بارش فراوان فرستد و نيرويى بر نيروى شما بيفزايد ، و تبهكارانه روى برمگردانيد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دليل روشنى نياوردى ، و ما براى سخن تو دست از خدايان خود بر نمى داريم و تو را باور نداريم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نمى گوييم كه بعضى از خدايان ما به تو آسيبى رسانده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 را گواه مى گيرم و شاهد باشيد كه من از آنچه جز او شريك وى مى گيريد ،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شما در كار من نيرنگ كنيد و مرا مهلت مدهيد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من بر خدا ، پروردگار خودم و پروردگار شما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جنبنده اى نيست ، مگر اين كه او مهار هستى اش را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پروردگار من بر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روى بگردانيد ، به يقين آنچه را كه به منظور آن به سوى شما فرستاده شده بودم ، به شما رسانيدم؛ و پروردگارم ، قومى جز شما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كرد؛ و به او هيچ زيانى نمى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پروردگارم بر هر چيزى نگاهبان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هيچ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از زمين پديد آورد و در آن ، شما را استقرار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آمرزش بخواهيد ، آن گاه به درگاه او توبه كنيد كه پروردگارم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كننده است</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الَّذِى حَآجَّ إِبْرَ هِيمَ فِى رَبِّهِ أَنْ ءَاتَاهُ اللَّهُ الْمُلْكَ إِذْ قَالَ إِبْرَ هِيمُ رَبِّىَ الَّذِى يُحْيى وَيُمِيتُ قَالَ أَنَا أُحْيى وَ أُمِيتُ قَالَ إِبْرَ هِيمُ فَإِنَّ اللَّهَ يَأْتِى بِالشَّمْسِ مِنَ الْمَشْرِقِ فَأْتِ بِهَا مِنَ الْمَغْرِبِ فَبُهِتَ الَّذِى كَفَرَ وَاللَّهُ لاَ يَهْدِى الْقَوْمَ الظَّــلِمِينَ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إِبْرَ 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فَنَظَـلُّ لَهَا عَـكِفِينَ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وَجَدْنَآ ءَابَآءَنَا كَذَ 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أَفَرَءَيْتُم مَّا كُنتُمْ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وَءَابَآؤُكُمُ الْأَقْدَمُونَ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لِّى إِلاَّ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خَلَقَنِى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هُوَ يُطْعِمُنِى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يُمِيتُنِى ثُمَّ يُحْيِينِ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 لِكَ نُرِى إِبْرَ هِيمَ مَلَكُوتَ السَّمَـوَ تِ وَالْأَرْضِ وَلِيَكُونَ مِنَ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الَّيْلُ رَءَا كَوْكَبًا قَالَ هَـذَا رَبِّى فَلَمَّآ أَفَلَ قَالَ لاَ أُحِبُّ الْأَفِلِينَ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الْقَمَرَ بَازِغًا قَالَ هَـذَا رَبِّى فَلَمَّآ أَفَلَ قَالَ لَئِِن لَّمْ يَهْدِنِى رَبِّى لَأَكُونَنَّ مِنَ الْقَوْمِ الضَّآلِّينَ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 الشَّمْسَ بَازِغَةً قَالَ هَـذَا رَبِّى هَـذَآ أَكْبَرُ فَلَمَّآ أَفَلَتْ قَالَ يَـقَوْمِ إِنِّى بَرِىءٌ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وَجَّهْتُ وَجْهِىَ لِلَّذِى فَطَرَ السَّمَـوَ تِ وَالْأَرْضَ حَنِيفًا وَمَآ أَنَا مِنَ الْمُشْرِكِينَ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تو پيش از اين ، ميان ما مايه اميد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از پرستش آنچه پدرانمان مى پرستيدند ، باز مى دارى؟ و بى گمان ، ما از آنچه تو ما را بدان مى خوانى ، سخت دچار شكّيم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بينيد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حجّتى روشن از پروردگار خود باشم و او از جانب خود ، رحمتى به من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نافرمانى كنم ، چه كسى در برابر خدا مرا يارى مى كند؟ در نتيجه ، شما جز بر زيان نمى افزاييد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چون خدا به او پادشاهى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مى نازيد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پروردگار خود با ابراهيم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 خبر نيافتى؟ آن گاه كه ابراهيم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 همان كسى است كه زنده مى كند و مى ميراند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ميرانم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از خاور بر مى آورد ، تو آن را از باختر برآور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كس كه كفر ورزيده بود ، مبهوت ماند؛ و خداوند ، قوم ستمكار را هدايت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آنان ، گزارش ابراهيم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پدر خود و قومش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پرستيد؟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بتانى را مى پرستيم و همواره ملازم آنهاييم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وقتى دعا مى كنيد ، از شما مى شنوند؟ يا به شما سود يا زيان مى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پدران خود را يافتيم كه چنين مى كردند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آنچه مى پرستيده ايد ، تأمّل كرده ايد؟ شما و پدران پيشين شما؟ قطعاً همه آنها ، جز پروردگار جهانيان ، دشمن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مرا آفريده و همو راهنمايى ام مى كند ، و آن كس كه او به من خوراك مى دهد و سيرابم مى گرداند ، و چون بيمار شوم ، او مرا درمان مى بخشد ، و آن كس كه مرا مى ميراند و سپس زنده ام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گونه ، ملكوت آسمان ها و زمين را به ابراهيم نمايانديم تا از جمله يقين كنندگان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بر او پرده افكند ، ستاره اى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چون غروب كرد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 كنندگان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ماه را در حال طلوع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پروردگار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چون ناپديد 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هدايت نكرده بود ، قطعاً از گروه گمراهان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خورشيد برآمده را ديد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افول كرد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 مى سازيد ،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روى اخلاص ، پاكدلانه روى خود را به سوى كسى گردانيدم كه آسمان ها و زمين را پديد آورده است و من از مشركان نيستم</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أَتُحَآجُّونَنَا فِى اللَّهِ وَ هُوَ رَبُّنَا وَ رَبُّكُمْ وَ لَنَآ أَعْمَــلُنَا وَ لَكُمْ أَعْمَــلُكُمْ وَ نَحْنُ لَهُ 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 هِيمَ وَإِسْمَـعِيلَ وَ إِسْحَـقَ وَ يَعْقُوبَ وَ الْأَسْبَاطَ كَانُواْ هُودًا أَوْ نَصَـرَى قُلْ ءَأَنتُمْ أَعْلَمُ أَمِ اللَّهُ وَ مَنْ أَظْـلَمُ مِمَّن كَتَمَ شَهَـدَةً عِندَهُ مِنَ اللَّهِ وَ مَا اللَّهُ بِغَـفِلٍ عَمَّا تَعْمَلُونَ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ءَايَاتُنَا بَيِّنَـتٍ قَالَ الَّذِينَ لاَ يَرْجُونَ لِقَآءَنَا ائْتِ بِقُرْءَانٍ غَيْرِ هَـذَآ أَوْ بَدِّلْهُ قُلْ مَا يَكُونُ لِى أَنْ أُبَدِّلَهُ مِن تِلْقَآىءِ نَفْسِى إِنْ أَتَّبِعُ إِلاَّ مَا يُوحَى إِلَىَّ إِنِّى أَخَافُ إِنْ عَصَيْتُ رَبِّى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شَآءَ اللَّهُ مَا تَلَوْتُهُ عَلَيْكُمْ وَ لاَ أَدْرَاكُم بِهِ فَقَدْ لَبِثْتُ فِيكُمْ عُمُرًا مِّن قَبْلِهِ أَفَلاَ تَعْقِلُونَ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 لِكَ مَآ أَرْسَلْنَا مِن قَبْلِكَ فِى قَرْيَةٍ مِّن نَّذِيرٍ إِلاَّ قَالَ مُتْرَفُوهَآ إِنَّا وَجَدْنَآ ءَابَآءَنَا عَلَى أُمَّةٍ وَ إِنَّا عَلَى ءَاثَـرِهِم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قَـلَ أَوَ لَوْ جِئْتُكُم بِأَهْدَى مِمَّا وَجَدتُّمْ عَلَيْهِ ءَابَآءَكُمْ قَالُواْ إِنَّا بِمَآ أُرْسِلْتُم بِهِ كَـفِرُونَ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مَعَهُ ءَالِهَةٌ كَمَا يَقُولُونَ إِذًا لاَّبْتَغَوْاْ إِلَى ذِى الْعَرْشِ سَبِيلاً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خدا با ما بحث و گفتگو مى كنيد؟ با آن كه او پروردگار ما و پروردگار شماست؛ و كردارهاى ما از آنِ ما و كردارهاى شما از آنِ شماست و ما براى او اخلاص مى ورزيم ، يا مى گوييد ابراهيم و اسماعيل و اسحاق و يعقوب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يهودى يا نصرانى بوده اند؟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بهتر مى دانيد يا خدا؟ و كيست ستمكارتر از آن كس كه شهادتى از خدا را در نزد خويش ، پوشيده دارد؟ و خدا از آنچه مى كنيد ، غافل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آيات روشن ما بر آنان خوانده شود ، آنان كه به ديدار ما اميد ندارند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ديگرى جز اين بياور ، يا آن را عوض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نرسد كه آن را از پيشِ خود ، عوض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را كه به من وحى مى شود ، پيروى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نافرمانى كنم ، از عذابِ روزى بزرگ مى 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مى خواست ، آن را بر شما نمى خواندم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بدان آگاه نمى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روزگارى در ميان شما به سر 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نمى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بدين گونه ، در هيچ شهرى پيش از تو هشداردهنده اى نفرستاديم ، مگر آن كه خوشگذرانان آن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آيينى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يافته ايم و ما از پىِ ايشان راهسپاريم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هدايت كننده تر از آنچه پدران خود را بر آن يافته ايد ، براى شما بياورم؟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بدان فرستاده شده ايد ، كافريم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كه مى گويند ، با او خدايانى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در آن صورت ، حتماً در صدد جستن راهى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بر مى آمدند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أَءِذَا كُنَّا عِظَـمًا وَ رُفَـتًا أَءِنَّا لَمَبْعُوثُونَ خَلْقًا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يَكْبُرُ فِى صُدُورِكُمْ فَسَيَقُولُونَ مَن يُعِيدُنَا قُلِ الَّذِى فَطَرَكُمْ أَوَّلَ مَرَّةٍ فَسَيُنْغِضُونَ إِلَيْكَ رُءُوسَهُمْ وَ يَقُولُونَ مَتَى هُوَ قُلْ عَسَى أَن يَكُونَ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يَدْعُوكُمْ فَتَسْتَجِيبُونَ بِحَمْدِهِ وَ تَظُنُّونَ إِن لَّبِثْتُمْ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لِّعِبَادِى يَقُولُواْ الَّتِى هِىَ أَحْسَنُ إِنَّ الشَّيْطَـنَ يَنزَغُ بَيْنَهُمْ إِنَّ الشَّيْطَـنَ كَانَ لِلاْءِنسَـنِ عَدُوًّا مُّبِينًا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يُؤْمِنُواْ إِذْ جَآءَهُمُ الْهُدَى إِلآَّ أَن قَالُواْ أَبَعَثَ اللَّهُ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فِى الْأَرْضِ مَلَئِكَةٌ يَمْشُونَ مُطْمَئِنِّينَ لَنَزَّلْنَا عَلَيْهِم مِّنَ السَّمَآءِ مَلَكًا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كَفَىبِاللَّهِ شَهِيدَا بَيْنِى وَ بَيْنَكُمْ إِنَّهُ كَانَ بِعِبَادِهِ خَبِيرَا بَصِيرًا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۶۵۱۰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جَبّارٍ كانَ فِي الأَرضِ نُمرودُ ، وكانَ النّاسُ يَخرُجونَ فَيَمتارونَ مِن عِندِهِ الطَّعامَ ، فَخَرَجَ إبراهيمُ يَمتارُ مَعَ مَن يَمتارُ ، فَإِذا مَرَّ بِهِ 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حَتّى مَرَّ بِهِ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رَبِّىَ الَّذِى يُحْيى وَيُمِيتُ قَالَ أَنَا أُحْيى وَ أُمِيتُ قَالَ إِبْرَ هِيمُ فَإِنَّ اللَّهَ يَأْتِى بِالشَّمْسِ مِنَ الْمَشْرِقِ فَأْتِ بِهَا مِنَ الْمَغْرِبِ فَبُهِتَ الَّذِى كَفَرَ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ببين چگونه براى تو مَثَل ها زدند و گمراه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راه به جايى نمى توانند ببرند؛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وقتى استخوان و خاك شديم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آفرينشى جديد برانگيخته مى شويم؟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 باشيد يا آهن ، يا آفريده از آنچه در خاطر شما بزرگ مى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برانگيخته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خواهند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ما را باز مى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نخستين بار شما را پديد آورد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خود را به طرف تو تكان مى دهند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كى خواهد بود؟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كه نزديك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شما را فرا مى خواند ، پس در حالى كه او را ستايش مى كنيد ، اجابتش مى نماييد و مى پنداريد كه جز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نمانده ايد؛ و به بندگانم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بهتر است ، بگويند كه شيطان ، ميانشان را به هم مى زند؛ زيرا شيطان ، همواره براى انسان ، دشمنى آشكار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ايمان آوردن ، باز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هدايت برايشان آمد ، جز اين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بشرى را به سمت رسول ، مبعوث كرده است؟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روى زمين ، فرشتگانى بودند كه با اطمينان راه مى رفتند ، البته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را به عنوان پيامبر ، از آسمانْ نازل مى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 من و شما ، گواه بودن خدا كافى است؛ چرا كه او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 آگاهِ بيناست</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۶۵۱۴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ستمگرِ روى زمين ، نمرود بود و مردم براى گرفتن غذا به وى مراجعه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نيز همراه ديگران پيش وى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از برابر نمرود گذر مى كردند ، از آنان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كيست؟ آنان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تا آن كه ابراهيم از مقابلش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كيست؟ ابراهيم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 همان كسى است كه زنده مى كند و مى ميراند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ميرانم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خورشيد را از خاور برمى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از باختر برآور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كسى كه كفر ورزيده بود ، مبهوت ماند</w:t>
      </w:r>
      <w:r>
        <w:rPr>
          <w:rFonts w:eastAsia="IRNazanin" w:cs="IRNazanin"/>
          <w:color w:val="111111"/>
          <w:sz w:val="28"/>
          <w:szCs w:val="28"/>
          <w:rtl w:val="true"/>
          <w:lang w:bidi="fa-IR"/>
        </w:rPr>
        <w:t>» .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مَجلِسَ المَأمونِ وعِندَهُ عَلِيُّ بنُ موسَى الرِّضا عليهماالسلام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ألَيسَ مِن قَولِكَ إنَّ الأَنبِياءَ مَعصومونَ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آياتٍ مِنَ القُرآنِ ، فَكانَ فيما سَأَلَهُ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عَزَّوجَلَّ في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جَنَّ عَلَيْهِ الَّيْلُ رَءَا كَوْكَبًا قَالَ هَـذَا رَبِّى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 السلام وَقَعَ إلى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يَعبُدُ الزُّهرَةَ، وصِنفٌ يَعبُدُ القَمَرَ، وَصِنفٌ يَعبُدُ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خَرَجَ مِنَ السَّرَبِ الَّذي اُخفِيَ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ورَأَى الزُّهرَةَ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ـ عَلَى الإِنكارِ وَالاِستِخبارِ ـ فَلَمّا أفَلَ الكَوكَبُ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الآفِلينَ ـ لِأَنَّ الاُفولَ مِن صِفاتِ المُحدَثِ لا مِن صِفاتِ القَديمِ ـ فَلَمّا رَأَى القَمَرَ بازِغا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ـ عَلَى الإِنكارِ وَالاِستِخبارِ ـ فَلَمّا أفَلَ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يَهدِني رَبّي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ورَأَى الشَّمسَ بازِغَةً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أكبَرُ مِنَ الزُّهرَةِ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الإِنكارِ وَالاِستِخبارِ ، لا عَلَى الإِخبارِ ـ ؛ وَالإِقرارِ ، فَلَمّا أفَلَت قالَ لِلأَصنافِ الثَّلاثَةِ مِن عَبَدَةِ الزُّهرَةِ وَالقَمَرِ وَالشَّمسِ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يَـقَوْمِ إِنِّى بَرِىءٌ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وَجَّهْتُ وَجْهِىَ لِلَّذِى فَطَرَ السَّمَـوَ تِ وَالْأَرْضَ حَنِيفًا وَمَآ أَنَا مِنَ الْمُشْرِكِينَ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إبراهيمُ بِما قالَ أن يُبَيِّنَ لَهُم بُطلانَ دينِهِم ، ويُثبِتَ عِندَهُم أنَّ العِبادَةَ لا تَحِقُّ لِما كانَ بِصِفَةِ الزُّهرَةِ وَالقَمَرِ وَالشَّمسِ ، وإنَّما تَحِقُّ العِبادَةُ لِخالِقِها ، وخالِقِ السَّماواتِ وَالأَرضِ ، وكانَ مَا احتَجَّ بِهِ عَلى قَومِهِ مِمّا ألهَمَهُ اللّهُ عَزَّوجَلَّ وآتاهُ كَما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حُجَّتُنَآ ءَاتَيْنَـهَآ إِبْرَ هِيمَ عَلَى قَوْمِهِ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يَابنَ رَسولِ اللّهِ</w:t>
      </w:r>
      <w:r>
        <w:rPr>
          <w:rFonts w:eastAsia="Amiri" w:cs="Amiri" w:ascii="Amiri" w:hAnsi="Amiri"/>
          <w:color w:val="111111"/>
          <w:sz w:val="28"/>
          <w:szCs w:val="28"/>
          <w:rtl w:val="true"/>
          <w:lang w:bidi="ar-SA"/>
        </w:rPr>
        <w:t xml:space="preserve">! .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يَستُرَ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 مأمون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وى على بن موسى الرضا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نمى گوييد پيامبران معصوم هستند؟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 سپس از آيات قرآن سؤال كرد و از جمله درباره اين آيه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شب بر او پرده افكند ، ستاره اى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پروردگار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ابراهيم از سردابى كه مخفى شده بود ، خارج شد ، با سه گروه رو به رو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ستاره زهره را مى پرستيدند ، گروهى ماه را مى پرستيدند و گروهى خورشيد را مى 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تاريك شد و زهره را ديد ، به شيوه انكار و پرسش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پروردگار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ستاره غروب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غروب كننده ها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غروب ، از ويژگى پديده ها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و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ماه را ديد كه آشكار شده ، باز به شيوه انكار و پرسش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پروردگار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غروب كرد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راهنمايى نكند ، هرآينه از گمراهان خواهم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صبح شد و خورشيد طلوع كرد ، باز به شيوه انكار و پرسش ، و نه اخبار و پذيرش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پروردگارم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بزرگ تر از زهره و ماه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غروب كرد ، خطاب به سه گروه پرستندگانِ زهره ، ماه و خورشيد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 مى سازيد ،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روى اخلاص ، پاكدلانه روى خود را به سوى كسى گردانيدم كه آسمان ها و زمين را پديد آورده است؛ و من از مشركان نيستم</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با سخن خود مى خواست بطلان دين آنان را روشن كند و در پيش آنان ، مقرّر گردد كه آنچه ويژگى زهره ، ماه و خورشيد را دارد ، شايسته پرستش نيست و پرستش ، شايسته خالق آنها و خالق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استدلالى بود كه خداوند به وى الهام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 حجّت ما بود كه به ابراهيم در برابر قومش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پُر بركتى اى فرزند رسول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نَماذِجُ مِن حِواراتِ خاتَمِ الأَنبِياءِ</w:t>
      </w:r>
      <w:r>
        <w:rPr>
          <w:rFonts w:ascii="IRNazanin" w:hAnsi="IRNazanin" w:eastAsia="IRNazanin"/>
          <w:color w:val="111111"/>
          <w:sz w:val="28"/>
          <w:sz w:val="28"/>
          <w:szCs w:val="28"/>
          <w:lang w:bidi="fa-IR"/>
        </w:rPr>
        <w:t>۶۵۱۱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حَدَّثَني أبي الباقِرُ عليه السلام ، عَن جَدّي عَلِيِّ بنِ الحُسَينِ ، عَن أبيهِ الحُسَينِ بنِ عَلِيٍّ سَيِّدِالشُّهَداءِ ، عَن أبيهِ أميرِالمُؤمِنينَ عليهم السلام أنَّهُ اجتَمَعَ يَوما عِندَ رَسولِ اللّهِ صلى الله عليه و آلهأهلُ خَمسَةِ أديانٍ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 وَالنَّصارى ، وَالدَّهرِيَّةُ ، وَالثَّنَوِيَّةُ ، ومُشرِكُو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 وقَد جِئناكَ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لِنَنظُرَ ما تَقولُ ؟ فَإِنِ اتَّبَعتَنا فَنَحنُ أسبَقُ إلَى الصَّوابِ مِنكَ وأفضَلُ ، وإن خالَفتَنا خَصَمناكَ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ابنُ اللّهِ ، اِتَّحَدَ بِهِ ، وقَد جِئناكَ لِنَنظُرَ ما تَقولُ ، فَإِنِ اتَّبَعتَنا فَنَحنُ أسبَقُ إلَى الصَّوابِ مِنكَ وأفضَلُ ، وإن خالَفتَنا خَصَمناكَ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الدَّهرِيَّةُ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لا بُدءَ لَها وهِيَ دائِمَةٌ ، وقَد جِئناكَ لِنَنظُرَ فيما تَقولُ ، فَإِنِ اتَّبَعتَنا فَنَحنُ أسبَقُ إلَى الصَّوابِ مِنكَ وأفضَلُ ، وإن خالَفتَنا خَصَمناكَ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وَالظُّلمَةَ هُمَا المُدَبِّرانِ ، وقَدجِئناكَ لِنَنظُرَ فيما تَقولُ ، فَإِنِ اتَّبَعتَنا فَنَحنُ أسبَقُ إلَى الصَّوابِ مِنكَ ، وإن خالَفتَنا خَصَمناكَ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مُشرِكُو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أوثانَنا آلِهَةٌ ، وقَدجِئناكَ لِنَنظُرَ فيما تَقولُ ، فَإِنِ اتَّبَعتَنا فَنَحنُ أسبَقُ إلَى الصَّوابِ مِنكَ وأفضَلُ ، وإن خالَفتَنا خَصَمناكَ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وَحدَهُ لا شَريكَ لَهُ ، وكَفَرتُ بِالجِبتِ وَالطّاغوتِ ، وبِكُلِّ مَعبودٍ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بَعَثَني كافَّةً لِلنّاسِ بَشيرا ، ونَذيرا ، وحُجَّةً عَلَى العالَمينَ ، وسَيَرُدُّ كَيدَ مَن يَكيدُ دينَهُ في 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أجِئتُموني لِأَقبَلَ قَولَكُم بِغَيرِ حُجَّةٍ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دَعاكم إلَى القَولِ بِأَنَّ عُزَيرا اِبنُ اللّهِ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أحيى لِبَني إسرائيلَ التَّوراةَ بَعدَ ما ذَهَبَت ، ولَم يَفعَل بِها هذا إلاّ لِأَ نَّهُ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عُزَيرٌ ابنَ اللّهِ دونَ موسى ، وهُوَ الَّذي جاءَهُم بِالتَّوراةِ ورُئِيَ مِنهُ مِنَ المُعجِزاتِ ما قَد عَلِمتُم ؟ ولَئِن كانَ عُزَيرٌ ابنَ اللّهِ ، لِما ظَهَرَ مِن إكرامِهِ بِإِحياءِ التَّوراةِ ، فَلَقد كانَ موسى بِالبُّنُوَّةِ أولى وأحَقَّ ، ولَئِن كانَ هذَا المِقدارُ مِن إكرامِهِ لِعُزَيرٍ يوجِبُ لَهُ أنَّهُ ابنُهُ ، فَأضعافُ هذِهِ الكَرامَةِ لِموسى توجِبُ لَهُ مَنزِلَةً أجَلَّ مِنَ البُنُوَّةِ ، لِأَنَّكُم إن كُنتُم إنَّما تُريدونَ بِالبُّنُوَّةِ الدَّلالَةَ عَلى سَبيلِ ما تُشاهِدونَهُ في دُنياكُم مِن وِلادَةِ الاُمَّهاتِ الأَولادَ بِوَطى ءِ آبائِهِم لَهُنَّ ، فَقَد كَفَرتُم بِاللّهِ تَعالى وشَبَّهتُموهُ بِخَلقِهِ ، وأوجَبتُم فيهِ صِفاتَ المُحدَثينَ ، ووَجَبَ عِندَكُم أن يَكونَ مُحدَثا مَخلوقا ، وأن يَكونَ لَهُ خالِقٌ صَنَعَهُ وَابتَدَعَهُ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نَعني هذا ، فَإِنَّ هذا كُفرٌ كَما ذَكَرتَ ، ولكِنّا نَعني أنَّهُ ابنُهُ عَلى مَعنَى الكَرامَةِ ، وإن لَم يَكُن هُناكَ وِلادَةً ، كَما قَد يَقولُ بَعضُ عُلمائِنا لِمَن يُريدُ إكرامَهُ وإبانَتَهُ بِالمَنزِلَةِ مِن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عَلى إثباتِ وِلادَتِهِ مِنهُ ؛ لِأَ نَّهُ قَد يَقولُ ذلِكَ لِمَن هُوَ أجنَبِيٌّ لا نَسَبَ لَهُ بَينَهُ وبَينَهُ ؛ وكَذلِكَ لَمّا فَعَلَ اللّهُ تَعالى بِعُزَيرٍ مافَعَلَ ، كانَ قَدِ اتَّخَذَهُ ابنا عَلَى الكَرامَةِ لا عَلَى الوِلادَةِ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قُلتُهُ لَكُم ، إنَّهُ إن وَجَبَ عَلى هذَا الوَجهِ أن يَكونَ عُزَيرٌ ابنَهُ ، فَإِنَّ هذِهِ المَنزِلَةَ لِموسى أولى ، وإنَّ اللّهَ تَعالى يَفضَحُ كُلَّ مُبطِلٍ بِإِقرارِهِ ويَقلِبُ عَلَيهِ حُجَّتَهُ ، إنَّ الَّذِي احتَجَجتُم بِهِ يُؤَدّيكُم إلى ما هُوَ أكبَرُ مِمّا ذَكَرتُهُ لَكُم ، لِأَنَّكُم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عَظيما مِن عُظَمائِكُم قَد يَقولُ لِأَجنَبِيٍّ لا نَسَبَ بَينَهُ وبَينَهُ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عَلى طَريقِ الوِلادَةِ ، فَقَد تَجِدونَ أيضا هذَا العَظيمَ يَقولُ لِأَجنَبِيٍّ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سَبيلِ الإِكرامِ ، وإنَّ مَن زادَهُ فِي الكَرامَةِ زادَهُ في مِثلِ هذَا القَولِ ؛ فَإِذا يَجوزُ عِندَكُم أن يَكونَ موسى أخا للّهِِ ، أو شَيخا لَهُ ، أو أبا ، أو سَيِّدا ؛ لِأَ نَّهُ قد زادَهُ فِي الإِكرامِ مِمّا لِعُزَيرٍ ، كَما أنَّ مَن زادَ رَجُلاً فِي الإِكرامِ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رَئيسي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طَريقِ الإِكرامِ، وإنَّ مَن زادَهُ فِي الكَرامَةِ زادَهُ في مِثلِ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أفَيَجوزُ عِندَكُم أن يَكونَ موسى أخا للّهِ ، أو شَيخا ، أو عَمّا ، أو رَئيسا ، أو سَيِّدا ، أو أميرا ؛ لِأَ نَّهُ قَد زادَهُ فِي الإِكرامِ عَلى مَن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القَومُ وتَحَيَّروا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أجِّلنا نَتَفَكَّرُ فيما قَد قُلتَهُ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فيهِ بِقُلوبِ مُعتَقِدَةٍ لِلإِنصافِ ، يَهدِكُمُ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صلى الله عليه و آله عَلَى النَّصارى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القَديمَ عَزَّوجَلَّ اتَّحَدَ بِالمَسيحِ ابنِهِ ، فَمَا الَّذي أرَدتُموهُ بِهذَا القَولِ ؟ أرَدتُم أنَّ القَديمَ صارَ مُحدَثا لِوُجودِ هذَا المُحدَثِ الَّذي هُوَ عيسى ؟ أو المُحدَثُ ، الَّذي هُوَ عيسى ـ صارَ قَديما لِوُجودِ القَديمِ الَّذي هُوَ اللّهُ ؟ أو مَعنى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اتَّحَدَ بِهِ ، أنَّهُ اختَصَّهُ بِكَرامَةٍ لَم يُكرِم بِها أحَدا سِواهُ ؟</w:t>
      </w:r>
    </w:p>
    <w:p>
      <w:pPr>
        <w:pStyle w:val="BookText"/>
        <w:rPr/>
      </w:pPr>
      <w:r>
        <w:rPr>
          <w:rFonts w:ascii="Amiri" w:hAnsi="Amiri" w:eastAsia="Amiri" w:cs="Amiri"/>
          <w:color w:val="111111"/>
          <w:sz w:val="28"/>
          <w:sz w:val="28"/>
          <w:szCs w:val="28"/>
          <w:rtl w:val="true"/>
          <w:lang w:bidi="ar-SA"/>
        </w:rPr>
        <w:t xml:space="preserve">فَإِن أرَدتُم أنَّ القَديمَ صارَ مُحدَثا فَقَد أبطَلتُم ، لِأَنَّ القَديمَ مُحالٌ أن يَنقَلِبَ فَيَصيرَ مُحدَثا، وإن أرَدتُم أنَّ المُحدَثَ صارَ قَديما فَقَد أحَلتُم، لِأَنَّ المُحدَثَ أيضا مُحالٌ أن يَصيرَ قَديما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أرَدتُم أنَّهُ اتَّحَدَ بِهِ بِأَنَّهُ اختَصَّهُ وَاصطَفاهُ عَلى سائِرِ عِبادِهِ ، فَقَد أقرَرتُم بِحُدوثِ عيسى ، وبِحُدوثِ المَعنَى الَّذِي اتَّحَدَ بِهِ مِن أجلِهِ ، لِأَ نَّهُ إذا كانَ عيسى مُحدَثا وكانَ اللّهُ اتَّحَدَ بِهِ ـ بِأَن أحدَثَ بِهِ مَعنًى صارَ بِهِ أكرَمَ الخَلقِ عِندَهُ ـ فَقَد صارَ عيسى وذلِكَ المَعنى مُحدَثَينِ ، وهذا خِلافُ ما بَدَأتُم تَقولونَهُ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تَعالى لَمّا أظهَرَ عَلى يَدِ عيسى مِنَ الأَشياءِ العَجيبَةِ ما أظهَرَ ، فَقَدِ اتَّخَذَهُ وَلَدا عَلى جِهَةِ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سَمِعتُم ما قُلتُهُ لِليَهودِ في هذَا المَعنَى الَّذي ذَكَرتُموهُ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 صلى الله عليه و آله ذلِكَ كُلَّهُ ، فَسَكَتوا إلاّ رَجُلاً واحِدا مِنهُم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قُلنا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قُلتُم ذلِكَ فَلِمَ مَنَعتُمونا مِن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ابنُ اللّهِ ؟</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لَن يَشتَبِها 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خَليلُ اللّهِ ، فَإِنَّما هُوَ مُشتَقٌّ مِنَ الخَلَّةِ أوِ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الخَلَّةُ فَإِنَّما مَعناهَا الفَقرُ والفاقَةُ ، فَقَد كانَ خَليلاً إلى رَبِّهِ فَقيرا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مُنقَطِعا ، وعَن غَيرِهِ مُتَعَفِّفا مُعرِضا مُستَغنِيا ، وذلِكَ لَمّا اُريدَ قَذفُهُ فِي النّارِ فَرُمِيَ بِهِ فِي المَنجَنيقِ فَبَعَثَ اللّهُ تَعالى جَبرَئيلَ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عَبدي ، فَجاءَهُ فَلَقِيَهُ فِي الهَواءِ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كَلِّفني ما بَدا لَكَ فَقَد بَعَثَنِي اللّهُ لِنُصرَتِكَ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حَسبِيَ اللّهُ ونِعمَ الوَكيلُ ، إنّي لا أسأَلُ غَيرَهُ ، ولا حاجَةَ لي إلاّ إلَيهِ ، فَسمّاهُ خَليلَهُ أي فَقيرَهُ ومُحتاجَهُ والمُنقَطِعَ إلَيهِ عَمَّن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جُعِلَ مَعنى ذلِكَ مِنَ الخُلَّةِ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أنَّهُ قَد تَخَلَّلَ مَعانِيَهُ ، ووَقَفَ عَلى أسرارٍ لَم يَقِف عَلَيها غَيرُهُ ، كانَ مَعناهُ العالِمَ بِهِ وبِاُمورِهِ ، ولا يوجِبُ ذلِكَ تَشبيهَ اللّهِ بِخَلقِهِ ، ألا تَرَونَ أنَّهُ إذا لَم يَنقَطِع إلَيهِ لَم يَكُن خَليلَهُ ؟ وإذا لَم يَعلَم بِأَسرارِهِ لَم يَكُن خَليلَهُ ؟ وأنَّ مَن يَلِدُهُ الرَّجُلُ وإن أهانَهُ وأقصاهُ لَم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يَكونَ وَلَدَهُ ، لِأَنَّ مَعنَى الوِلادَةِ قائِمٌ بِهِ ؟</w:t>
      </w:r>
    </w:p>
    <w:p>
      <w:pPr>
        <w:pStyle w:val="BookText"/>
        <w:rPr/>
      </w:pPr>
      <w:r>
        <w:rPr>
          <w:rFonts w:ascii="Amiri" w:hAnsi="Amiri" w:eastAsia="Amiri" w:cs="Amiri"/>
          <w:color w:val="111111"/>
          <w:sz w:val="28"/>
          <w:sz w:val="28"/>
          <w:szCs w:val="28"/>
          <w:rtl w:val="true"/>
          <w:lang w:bidi="ar-SA"/>
        </w:rPr>
        <w:t xml:space="preserve">ثُمَّ إن وَجَبَ ـ لِأَ نَّهُ قالَ لاِءِبراهيمَ خَليلي ـ أن تَقيسوا أنتُم فَتَقولوا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ابنُهُ ، وَجَبَ أيضا كَذلِكَ أن تَقولوا لِموسى إنَّهُ ابنُهُ ، فَإِنَّ الَّذي مَعَهُ مِنَ المُعجِزاتِ لَم يَكُن بِدونِ ما كانَ مَعَ عيسى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أيضا ابنُهُ ، وأن يَجوزَ أن تَقولوا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شَيخُهُ وسَيِّدُهُ وعَمُّهُ ورَئيسُهُ وأميرُهُ كَما قَد ذَكَرتُهُ لِليَهودِ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الكُتُبِ المُنزَلَةِ أنَّ عيسى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 إلى أبي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بِذلِكَ الكِتابِ تَعمَلونَ فَإِنَّ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 إلى أبي وأبيكُم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الَّذينَ خاطَبَهُم عيسى كانوا أبناءَ اللّهِ ، كَما كانَ عيسَى ابنَهُ مِنَ الوَجهِ الَّذي كانَ عيسَى ابنَهُ ، ثُمَّ إنَّ ما في هذَا الكِتابِ يُبطِلُ عَلَيكُم هذَا الَّذي زَعَمتُم أنَّ عيسى مِن جِهَةِ الاِختِصاصِ كانَ ابنا لَهُ ، لِأَنَّكُم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ابنُهُ لِأَ نَّهُ اختَصَّهُ بِما لَم يَختَصَّ بِهِ غَيرَهُ ، وأنتُم تَعلَمونَ أنَّ الَّذي خَصَّ بِهِ عيسى لَم يَخُصَّ بِهِ هؤُلاءِ القَومَ الَّذينَ قالَ لَهُم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أبي وأبيكُم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فَبَطَلَ أن يَكونَ الاِختِصاصُ لِعيسى ، لِأَ نَّهُ قَد ثَبَتَ عِندَكُم بِقولِ عيسى لِمَن لَم يَكُن لَهُ مِثلُ اختِصاصِ عيسى ، وأنتُم إنَّما حَكَيتُم لَفظَةَ عيسى وتَأَوَّلتُموها عَلى غَيرِ وَجهِها ، لِأَ نَّهُ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وأبيكُم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أرادَ غَيرَ ما ذَهَبتُم إلَيهِ ونَحَلتُموهُ ، وما يُدريكُم لَعَلَّهُ عَنى أذهَبُ إلى آدَمَ ، أو إلى نوحٍ ، وإنَّ اللّهَ يَرفَعُني إلَيهِم ويَجمَعُني مَعَهُم ، وآدَمُ أبي وأبوكُم ، وكَذلِكَ نوحٌ ، بَل ما أرادَ 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النَّصارى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كَاليَومِ مُجادِلاً ولا مُخاصِما مِثلَكَ وسَنَنظُرُ في اُمورِنا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رَسولُ اللّهِ صلى الله عليه و آله عَلَى الدَّهرِيَّةِ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فَمَا الَّذي دَعاكُم إلَى القَولِ بِأَنَّ الأَشياءَ لا بُدُوَّ لَها وهِيَ دائِمَةٌ لَم تَزَل ولا تَزالُ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نَحكُمُ إلاّ بِما نُشاهِدُ ، ولَم نَجِد لِلأَشياءِ حَدَثا ، فَحَكَمنا بِأَنّها لَم تَزَل ، ولَم نَجِد لَهَا انقِضاءً وفَناءً ، فَحَكَمنا بِأَنَّها لا تَزالُ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أفَوَجَدتُم لَها قِدَما؟ أم وَجَدتُم لَها بَقاءً أبَدَ الآبِدِ؟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وَجَدتُم ذلِكَ ، أنهَضتُم لِأَنفُسِكُم أنَّكُم لَم تَزالوا عَلى هَيئَتِكُم وعُقولِكُم بِلا نِهايَةٍ ، ولا تَزالونَ كَذلِكَ ، ولَئِن قُلتُم هذا ، دَفَعتُمُ العِيانَ وكَذَّبَكُمُ العالَمونَ الَّذينَ يُشاهِدونَكُم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نُشاهِد لَها قِدَما ، ولا بَقاءً أبَدَ الآبِدِ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صِرتُم بِأَن تَحكُموا بِالقِدَمِ وَالبَقاءِ دائِما ، لِأَنَّكُم لَم تُشاهِدوا حُدوثَها ، وَانقِضاؤُها أولى مِن تارِكِ التَّمييزِ لَها مِثلِكُم ، فَيَحكُمُ لَها بِالحُدوثِ وَالاِنقِضاءِ وَالاِنقِطاعِ ، لِأَ نَّهُ لَم يُشاهِد لَها قِدَما ، ولا بَقاءً أبَدَ الآبِدِ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أوَلَستُم تُشاهِدونَ اللَّيلَ وَالنَّهارَ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بَعدَ الآخَرِ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أتَرَونَهُما لَم يَزالا ولا يَزالانِ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عِندَكُمُ اجتِماعُ اللَّيلِ وَالنَّهارِ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يَنقَطِعُ أحَدُهُما عَنِ الآخَرِ ، فَيَسبِقُ أحَدُهُما ، ويَكونُ الثّاني جارِيا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حَكَمتُم بِحُدوثِ ما تَقَدَّمَ مِن لَيلٍ ونَهارٍ لَم تُشاهِدوهُما ، لا تُنكِروا للّهِِ 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ما قَبلَكُم مِنَ اللَّيلِ وَالنَّهارِ مُتَناهٍ أم غَيرُ مُتناهٍ ؟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مُتَناهٍ ، فَكَيفَ وَصَلَ إلَيكُم آخَرُ بِلا نِهايَةٍ لِأَوَّلِهِ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مُتَناهٍ ، فَقَد كانَ ولا شَيءَ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قَديمٌ غَيرُ مُحدَثٍ ، وأنتُم عارِفونَ بِمَعنى ما أقرَرتُم بِهِ ، وبِمَعنى ما جَحَدتُموهُ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تُشاهِدونَهُ مِنَ الأَشياءِ بَعضِها إلى بَعضٍ يَفتَقِرُ ، لِأَ نَّهُ لا قِوامَ لِلبَعضِ إلاّ بِما يَتَّصِلُ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البِناءَ مُحتاجا بَعضَ أجزائِهِ إلى بَعضٍ وإلاّ لَم يَتَّسِق ، ولَم يُستَحكَم ، وكَذلِكَ سائِرُ ما 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المُحتاجُ ـ بَعضُهُ إلى بَعضٍ لِقُوَّتِهِ وتَمامِهِ ـ هُوَ القَديمُ ، فَأَخبِروني أن لَو كانَ مُحدَثا ، كَيفَ كانَ يَكونُ ؟ وماذا كانَت تَكونُ صِفَتُهُ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فَبُهِتوا وعَلِموا أنَّهُم لا يَجِدونَ لِلمُحدَثِ صِفَةً يَصِفونَهُ بِها إلاّ وهِيَ مَوجودَةٌ في هذَا الَّذي زَعَموا أنَّهُ قَديمٌ ، فَوَجَموا </w:t>
      </w:r>
      <w:r>
        <w:rPr>
          <w:rStyle w:val="FootnoteAnchor"/>
          <w:rtl w:val="true"/>
        </w:rPr>
        <w:footnoteReference w:id="296"/>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رَسولُ اللّهِ صلى الله عليه و آله عَلَى الثَّنَوِيَّةِ ـ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هُمَا المُدَبِّرانِ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فَمَا الَّذي دَعاكُم إلى ما قُلتُموهُ مِن هذا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وَجَدنَا العالَمَ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وشَرّا ، ووَجَدنَا الخَيرَ ضِدّا لِلشَّرِّ ، فَأَنكَرنا أن يَكونَ فاعِلٌ واحِدٌ يَفعَلُ الشَّيءَ وضِدَّهُ ، بَل لِكُلِّ واحِدٍ مِنهُما فاعِلٌ ، ألا تَرى أنَّ الثَّلجَ مُحالٌ أن يَسخُنَ ، كَما أنَّ النّارَ مُحالٌ أن تَبرَدَ ، فَأَثبَتنا لِذلِكَ صانِعَينِ قَديمَينِ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ونورا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أفَلَستُم قَد وَجَدتُم سَوادا وبَياضا وحُمرَةً وصُفرَةً وخُضرَةً وزُرقةً ؟ وكُلُّ واحِدَةٍ ضِدٌّ لِسائِرِها ، لاِستِحالَةِ اجتِماعِ اثنَينِ مِنها في مَحَلٍّ واحِدٍ ، كَما كانَ الحَرُّ والبَردُ ضِدَّينِ لاِستِحالَةِ اجتِماعِهِما في مَحَلٍّ واحِدٍ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أثبَتُّم بِعَدَدِ كُلِّ لَونٍ صانِعا قَديما ، لِيَكونَ فاعِلُ كُلٍّ ضِدٍّ مِن هذِهِ الأَلوانِ غَيرَ فاعِلِ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اختَلَطَ النُّورُ وَالظُّلمَةُ ، وهذا مِن طَبعِهِ الصُّعودُ وهذِهِ مِن طَبعِهَا النُّزولُ ؟ أرَأَيتُم لَو أنَّ رَجُلاً أخَذَ شَرقا يَمشي إلَيهِ والآخَرُ غَربا ، أكانَ يَجوزُ عِندَكُم أن يَلتَقِيا ما داما سائِرَينِ عَلى وُجوهِهِما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لا يَختَلِطَ النّورُ وَالظُّلمَةُ ، لِذَهابِ كُلِّ واحِدٍ مِنهُما في غَيرِ جِهَةِ الآخَرِ ، فَكَيفَ حَدَثَ هذَا العالَمُ مِنِ امتِزاجِ ما هُوَ مُحالٌ أن يَمتَزِجَ ؟ بَل هُما مُدَبِّرانِ جَميعا مَخلوقانِ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اُمورِنا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رَسولُ اللّهِ صلى الله عليه و آله عَلى مُشرِكِي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فَلِمَ عَبَدتُمُ الأَصنامَ مِن دونِ اللّهِ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نَتَقَرَّبُ بِذلِكَ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أوَهِيَ سامِعَةٌ مُطيعَةٌ لِرَبِّها ، عابِدَةٌ لَهُ ، حَتّى تَتَقَرَّبوا بِتَعظِيمِها إلَى اللّهِ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الَّذينَ نَحَتُّموها بِأَيديكُم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تَعبُدُكُم هِيَ ـ لَو كانَ تَجوزُ مِنهَا العِبادَةُ ـ أحرى مِن أن تَعبُدوها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أمَرَكُم بِتَعظيمِها ، مَن هُوَ العارِفُ بِمَصالِحِكُم وعَواقِبِكُم وَالحَكيمُ فيما يُكَلِّفُكُم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رَسولُ اللّهِ صلى الله عليه و آله هذَا القَولَ اختَلَفوا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حَلَّ في هَياكِلِ رِجالٍ كانوا عَلى هذِهِ الصُّوَرِ فَصَوَّرنا هذِهِ الصُّوَرَ ، نُعَظِّمُها لِتَعظيمِنا تِلكَ الصُّوَرَ الَّتي حَلَّ فيها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صُوَرُ أقوامٍ سَلَفوا ، كانوا مُطيعينَ للّهِِ قَبلَنا فَمَثَّلنا صُوَرَهُم وعَبَدناها تَعظيما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آدَمَ ، وأمَرَ المَلائِكَةَ بِالسُّجودِ لَهُ فَسَجَدوهُ تَقَرُّبا بِاللّهِ ، كُنّا نَحنُ أحَقَّ بِالسُّجودِ لاِدَمَ مِنَ المَلائِكَةِ ، فَفاتَنا ذلِكَ ، فَصَوَّرنا صورَتَهُ فَسَجَدنا لَها تَقَرُّبا إلَى اللّهِ ، كَما تَقَرَّبَتِ المَلائِكَةُ بِالسُّجودِ لاِدَمَ إلَى اللّهِ تَعالى ، وكَما اُمِرتُم بِالسُّجودِ ـ بِزَعمِكُم ـ إلى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فَفَعَلتُم ، ثُمَّ نَصَبتُم في غَيرِ ذلِكَ البَلَدِ بِأَيديكُم مَحاريبَ سَجَدتُم إلَيها وقَصَدتُمُ الكَعبَةَ لا مَحاريبَكُم ، وقَصدُكُم بِالكَعبَةِ إلَى اللّهِ عَزَّوجَلَّ لا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أخطَأتُمُ الطَّريقَ وضَلَلتُم ، أمّا أنتُم ـ وهُوَ صلى الله عليه و آلهيُخاطِبُ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يَحِلُّ في هَياكِلِ رِجالٍ كانوا عَلى هذِهِ الصُّوَرِ الَّتي صَوَّرناها ، فَصَوَّرنا هذِهِ الصُّوَرَ نُعَظِّمُها لِتَعظيمِنا لِتِلكَ الصُّوَرِ الَّتي حَلَّ فيها رَبُّنا ـ فَقَد وَصَفتُم رَبَّكُم بِصِفَةِ المَخلوقاتِ ، أوَيَحِلُّ رَبُّكُم في شَيءٍ حَتّى يُحيطَ بِهِ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بَينَهُ إذا وبَينَ سائِرِ ما يَحِلُّ فيهِ مِن لَونِهِ وطَعمِهِ ورائِحَتِهِ ولينِهِ وخُشونَتِهِ وثِقلِهِ وخِفَّتِهِ ؟ ولِمَ صارَ هذَا المَحلولُ فيهِ مُحدَثا وذلِكَ قَديما ، دونَ أن يَكونَ ذلِكَ مُحدَثا وهذا قَديما ، وكَيفَ يَحتاجُ إلَى المَحالِ مَن لَم يَزَل قَبلَ المَحالِ ، وهُوَ عَزَّوجَلَّ لا يَزالُ كَما لَم يَزَل ؟ وإذا وَصَفتُموهُ بِصِفَةِ المُحدَثاتِ فِي الحُلولِ ، فَقَد لَزِمَكُم أن تَصِفوهُ بِالزَّوالِ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وَالحُدوثِ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وَصَفتُموهُ بِالزَّوالِ وَالحُدوثِ ، وَصَفتُموهُ بِالفَناءِ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أجمَعُ مِن صِفاتِ الحالِّ وَالمَحلولِ فيهِ ، وجَميعُ ذلِكَ يُغَيِّرُ الذّاتَ ، فَإِن كانَ لَم يَتَغَيَّر ذاتُ الباري تَعالى بِحُلولِهِ في شَيءٍ ، جازَ أن لا يَتَغَيَّرَ بِأَن يَتَحَرَّكَ ويَسكُنَ ويَسوَدَّ ويَبيَضَّ ويَحمَرَّ ويَصفَرَّ ، وتَحِلَّهُ الصِّفاتُ الَّتيتَتَعاقَبُ عَلَى المَوصوفِ بِها ، حَتّى يكونَ فيهِ جَميعُ صِفاتِ المُحدَثينَ ، ويَكون مُحدَثا ـ عَزَّ اللّهَ تَعالى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بَطَلَ ما ظَنَنتُموهُ مِن أنَّ اللّهَ يَحِلُّ في شَيءٍ ، فَقَد فَسَدَ ما بَنَيتُم عَلَيهِ قَولَكُم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اُمورِنا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رَسولُ اللّهِ صلى الله عليه و آله عَلَى الفَريقِ الثّاني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أخبِرونا عَنكُم إذا عَبَدتُم صُوَرَ مَن كانَ يَعبُدُ اللّهَ فَسَجَدتُم لَهَا وصَلَّيتُم ، فَوَضَعتُمُ الوُجوهَ الكَريمَةَ عَلَى التُّرابِ ـ بِالسُّجودِ لَها ـ فَمَا الَّذي أبقَيتُم لِرَبِّ العالَمينَ ؟ أما عَلِمتُم أنَّ مِن حَقِّ مَن يَلزَمُ تَعظيمُهُ وعِبادَتُهُ أن لا يُساوى بِهِ عَبدُهُ ؟ أرَأَيتُم مَلِكا أو عَظيما إذا ساوَيتُموهُ بِعَبيدِهِ فِي التَّعظيمِ وَالخُشوعِ وَالخُضوعِ ، أيَكونُ في ذلِكَ وَضعٌ مِن حَقِّ الكَبيرِ كَما يَكونُ زِيادَةٌ في تَعظيمِ الصَّغيرِ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تَعلَمونَ أنَّكُم مِن حَيثُ تُعَظِّمونَ اللّهَ بِتَعظيمِ صُوَرِ عِبادِهِ المُطيعينَ لَهُ ، تَزرونَ عَلى رَبِّ العالَمينَ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بَعدَ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اُمورِنا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لِلفَريقِ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ضَرَبتُم لَنا مَثَلاً ، وشَبَّهتُمونا بِأَنفُسِكُم ولَسنا سِواءً ، وذلِكَ أنّا عِبادُ اللّهِ مَخلوقونَ مَربوبونَ ، نَأتَمِرُ لَهُ فيما أمَرَنا ، ونَنزَجِرُ عَمّا زَجَرَنا ، ونَعبُدُهُ مِن حَيثُ يُريدُهُ مِنّا ، فَإِذا أمَرَنا بِوَجهٍ مِنَ الوُجوهِ أطَعناهُ ، ولَم نَتَعَدَّ إلى غَيرِهِ مِمّا لَم يَأمُرنا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يَأذَن لَنا ، لِأَنّا لا نَدري لَعَلَّهُ إن أرادَ مِنَّا الأَوَّلَ فَهُوَ يَكرَهُ الثّانِيَ ، وقَد نَهانا أن نَتَقَدَّمَ بَينَ يَدَيهِ ، فَلَمّا أمَرَنا أن نَعبُدَهُ بِالتَّوَجُّهِ إلَى الكَعبَةِ أطَعناهُ ، ثُمَّ أمَرَنا بِعِبادَتِهِ بِالتَّوَجُّهِ نَحوَها في سائِرِ البُلدانِ الَّتي نَكونُ بِها فَأَطَعناهُ ، ولَم نَخرُج في شَيءٍ مِن ذلِكَ مِنِ اتِّباعِ أمرِهِ ، وَاللّهُ عَزَّوجَلَّ حَيثُ أمَرَ بِالسُّجودِ لاِدَمَ لَم يَأمُر بِالسُّجودِ لِصورَتِهِ الَّتي هِيَ غَيرُهُ ، فَلَيسَ لَكُم أن تَقيسوا ذلِكَ عَلَيهِ ، لِأَنَّكُم لا تَدرونَ لَعَلَّهُ يَكرَهُ ما تَفعَلونَ إذ لَم يَأمُركُم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أذِنَ لَكُم رَجُلٌ دُخولَ دارِهِ يَوما بِعَينِهِ ، ألَكُم أن تَدخُلوها بَعدَ ذلِكَ بِغَيرِ أمرِهِ ؟ أوَلَكُم أن تَدخُلوا دارا لَهُ اُخرى مِثلَها بِغَيرِ أمرِهِ ؟ أو وَهَبَ لَكُم رَجُلٌ ثَوبا مِن ثِيابِهِ ، أو عَبدا مِن عَبيدِهِ ، أو دابَّةً مِن دَوابِّهِ ، ألَكُم أن تَأخُذوا ذلِكَ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تَأخُذوهُ ألَكُم أخذُ آخَرَ مِثلِهِ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 نَّهُ لَم يَأذَن لَنا فِي الثّاني كَما أذِنَ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 اللّهُ أولى بِأَن لا يُتَقَدَّمَ عَلى مُلكِهِ بِغَيرِ أمرِهِ أو بَعضُ المَملوكينَ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أولى بِأَن لا يُتَصَرَّفُ في مُلكِهِ بِغَيرِ 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فَعَلتُم ؟ ومَتى أمَرَكُم أن تَسجُدوا لِهذِهِ الصُّوَرِ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اُمورِنا ، وسَكَتوا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بَعَثَهُ بِالحَقِّ نَبِيّا ما أتَت عَلى جَماعَتِهِم إلاّ ثَلاثَةُ أيّامٍ حَتّى أتَوا رَسولَ اللّهِ فَأَسلَموا ، وكانوا خَمسَةً وعِشرينَ رَجُلاً ، مِن كُلِّ فِرقَةٍ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مِثلَ حُجَّتِكَ يا مُحَمَّدُ ، نَشهَدُ أَنَّكَ رَسولُ اللّهِ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86" w:name="pg2165_24116"/>
    </w:p>
    <w:p>
      <w:pPr>
        <w:pStyle w:val="Heading3"/>
        <w:numPr>
          <w:ilvl w:val="2"/>
          <w:numId w:val="1"/>
        </w:numPr>
        <w:rPr/>
      </w:pPr>
      <w:bookmarkStart w:id="87" w:name="__RefHeading___Toc393293_3804643083"/>
      <w:bookmarkStart w:id="88" w:name="_Toc32"/>
      <w:bookmarkEnd w:id="86"/>
      <w:bookmarkEnd w:id="87"/>
      <w:r>
        <w:rPr/>
        <w:t>۵</w:t>
      </w:r>
      <w:r>
        <w:rPr>
          <w:rtl w:val="true"/>
        </w:rPr>
        <w:t xml:space="preserve"> </w:t>
      </w:r>
      <w:r>
        <w:rPr>
          <w:rtl w:val="true"/>
        </w:rPr>
        <w:t xml:space="preserve">/ </w:t>
      </w:r>
      <w:r>
        <w:rPr/>
        <w:t>۲</w:t>
      </w:r>
      <w:r>
        <w:rPr>
          <w:rtl w:val="true"/>
        </w:rPr>
        <w:t>نمونه هايى از گفتمان پيامبر خاتم</w:t>
      </w:r>
      <w:bookmarkEnd w:id="8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نمونه هايى از گفتمان پيامبر خاتم</w:t>
      </w:r>
      <w:r>
        <w:rPr>
          <w:rFonts w:ascii="IRNazanin" w:hAnsi="IRNazanin" w:eastAsia="IRNazanin"/>
          <w:color w:val="111111"/>
          <w:sz w:val="28"/>
          <w:sz w:val="28"/>
          <w:szCs w:val="28"/>
          <w:lang w:bidi="fa-IR"/>
        </w:rPr>
        <w:t>۶۵۱۴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امام باقر ، از جدّم على بن حسين و وى از پدرش حسين بن على ، سرور شهيدان و وى از پدرش اميرالمؤمنين عليهم السلام برايم نقل كرد كه روزى پيروان دين هاى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 مسيحيّت ، طبيعت پرستان ، دوگانه پرستان و مشركان عرب ، با رسول خدا نشستى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عُزَير ، پسر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ببينيم تو چه مى گويى؟ اگر سخن ما را بگويى ، پس در دستيابى به حقيقت ، از تو پيشى گرفته ، برتريم و اگر با ما مخالفت كنى ، با تو مجادله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مسيح ، پسر خداست و با او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ببينيم تو چه مى گويى؟ اگر از رأى ما پيروى كنى ، در باور به اين حقيقت ، بر تو پيشى گرفته ، برتريم و اگر مخالفت كنى ، با تو مجادله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طبيعت گرايان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اشيا بايد باشند و آنها همواره و دائم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ببينيم تو چه مى گويى؟ اگر حرف ما را قبول داشته باشى ، ما در باور به اين حقيقت ، از تو پيشى گرفته ، برتريم و اگر مخالف باشى ، با تو مجادله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دوگانه 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نور وتاريكى، چرخانندگان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ببينيم تو چه مى گويى؟ اگر حرف ما را قبول داشته باشى ، در باور به اين حقيقت ، بر تو پيشى گرفته ، برتريم و اگر مخالفت كنى ، با تو مجادله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عرب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بت هاى ما خدايان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ببينيم تو چه مى گويى؟ اگر حرف ما را قبول داشته باشى ، در باور به اين حقيقت ، بر تو پيشى گرفته ، برتريم و اگر مخالفت كنى ، با تو مجادله 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خداوند بى شريك ، ايمان دارم و به بت ، طاغوت و به هر معبودى غير او كافرم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گاه خطاب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مرا براى همه به عنوان بشارت دهنده وانذار كننده وحجّت بر جهانيان، برانگيخته است؛ وبسيار زود است كه نيرنگ كسانى را كه در دين او نيرنگ كنند، به حلقومشان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خطاب به يهوديان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آمده ايد كه من سخن شما را بى دليل بپذيرم؟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باعث شده كه شما باور داشته باشيد كه عُزَير ، پسر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وى پس از آن كه تورات از بين رفته بود ، آن را براى بنى اسرائيل ، بازسازى كرد و اين كار را انجام نداد ، مگر از آن رو كه پسر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عُزَير ، پسر خدا شد و موسى كه تورات را براى شما آورد و معجزه هايى كه خود شما هم مى دانيد ، از وى ديده شد ، پسر خدا نشد؟ و اگر عُزير ، به خاطر بزرگوارى در بازسازى توراتْ پسر خدا شد ، موسى بايد به پسرِ خدا بودن ، اولى و سزاوارتر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مقدار از بزرگوارى براى عُزَير ، موجب شود كه وى پسر خدا گردد ، چندين برابر اين بزرگى كه براى موسى بود ، درجه وى بايد برتر از پسرِ خدا بودن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 از پسر خدا بودن ، همان مفهومى باشد كه در دنيا در پى رابطه جنسى پدر با مادر ، مادران ، بچّه به دنيا مى آورند ، به خدا كفر ورزيده ايد و او را به آفريده اش تشبيه كرده ايد و ويژگى پديده ها را براى وى اثبات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خدا از نظر شما پديد آمده و خلق شده اى باشد كه خالقى دارد كه وى را ساخته و به وجود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يهوديان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منظورمان اين نيست ، همان طور كه گفتى ، اين كفر است؛ بلكه منظورمان آن است كه وى از نظر قدر و منزلت ، پسر خداست؛ گرچه تولّدى هم در كار نبود؛ درست مثل آن كه برخى دانشمندان ، خطاب به كسانى كه مى خواهند آنان را اكرام كنند و ارزش آنان را نسبت به ديگران نشان دهند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سخن براى اثبات به دنيا آمدن وى از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صورت ، به وى گفته خواهد شد كه اين شخص ، با تو بيگانه است و رابطه نَسَبى بين آن دو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خدا درباره عُزَير نيز چنين است كه وى به خاطر احترام گذاشتن و نه به دليل تولّد ، وى را فرزند خود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همان سخنى است كه من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اين پايه ، عُزَير پسر خدا مى گردد ، اين مقام براى موسى مناسب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 باطلگرايى را با اقرار خودش رسوا مى كند و دليل او را عليه خود او به كار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كه شما آورديد ، شما را به چيزى بزرگ تر از آنچه گفتم ،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گفتيد كه يكى از بزرگان شما به فرد بيگانه اى كه رابطه سببى بين آن دو نيست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 پسرم است ، امّا نه به معناى از او به دنيا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 مى بينيد همين بزرگ ، به فرد بيگانه اى براى احترام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برادرم است و به ديگرى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استادم و پدرم است و به شخص ديگرى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آقاى من است و يا خطاب مى كند آقايم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احترامگذارى اش بيشتر باشد ، از اين گونه تعبيرها بيشتر بهره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از نظر شما رواست كه موسى ، برادر خدا ، شيخ خدا ، و يا آقاى خدا باشد ، چون وى را بيشتر از عُزَير ، اكرام كرده است؟ همان طور كه اگر كسى ديگرى را بيشتر اكرام كند ، براى احترام ، به 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شيخم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عمويم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رئيسم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اميرم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در احترام بيفزايد ، در اين قبيل تعبيرها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از نظر شما رواست كه موسى ، برادر خدا ، شيخ خدا ، عموى خدا ، رئيس خدا ، آقاى خدا و يا امير خدا باشد؛ چون خدا وى را بيشتر بزرگ داشته و بر كسانى كه آنان را اى شيخم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آقايم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رئيسم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اى اميرم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متحيّر و مبهوت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فرصت بده تا درباره آنچه كه به ما گفتى، بينديشيم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باره ، با دلى منصفانه بينديشيد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هدايت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رو به مسيحيان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ـ عزّوجلّ ـ با مسيح ، پسرش يكى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اين سخن چيست؟ آيا منظورتان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 براى آن كه با اين پديد آمده ، يعنى عيسى عليه السلام يكى شده ، حادث است؟ يا عيسى كه حادث است ، به خاطر وجود قديم كه همان خدا باشد ، قديم شده است؟ و يا مفهوم سخن شما از اين كه وى با خدا متّحد شده ، اين است كه وى از كرامتى برخوردار شده است كه هيچ كس غير از وى ، از چنين كرامتى برخوردار نگشته است؟</w:t>
      </w:r>
    </w:p>
    <w:p>
      <w:pPr>
        <w:pStyle w:val="BookText"/>
        <w:rPr/>
      </w:pPr>
      <w:r>
        <w:rPr>
          <w:rFonts w:ascii="IRNazanin" w:hAnsi="IRNazanin" w:eastAsia="IRNazanin"/>
          <w:color w:val="111111"/>
          <w:sz w:val="28"/>
          <w:sz w:val="28"/>
          <w:szCs w:val="28"/>
          <w:rtl w:val="true"/>
          <w:lang w:bidi="fa-IR"/>
        </w:rPr>
        <w:t xml:space="preserve">اگر منظورتان اين است كه قديم ، پديده شده است كه خودتان ، خودتان را باطل كرده ايد؛ چون قديم ، محال است كه منقلب شود و پديده گردد ، و اگر مقصودتان اين است كه عيسى عليه السلام قديم شده است كه حرف محالى گفته ايد؛ زيرا حادث ، محال است كه قديم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منظورتان از اتّحاد مسيح با خدا اين است كه خداوند ، وى را از بين ديگر بندگان برگزيده و ويژه خود ساخته است ، پس به حادث بودن عيسى و مفهومى كه به خاطر آن با خدا يكى شده است ، اقرار كرده ايد؛ زيرا هنگامى كه عيسى حادث باشد و خداوند با وى يكى شده باشد ـ يعنى معنايى را آفريده كه به خاطر آن ، عيسى برترين خلق خداوند شده ـ ، در اين صورت ، هم عيسى و هم آن معنى حادث اند و اين ، برخلاف سخنى است كه در آغاز گفتيد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خداوند به دست عيسى عليه السلام چيزهاى شگفتى نمايان ساخت ، وى را به جهت احترام ، فرزند خود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در اين باره با يهوديان گفتم ، شنيديد؟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همه آن بحث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ساكت شدند ، جز يك نفر از آنان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نمى گوييد ابراهيم ،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پيامبر صلى الله عليه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 گوييم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مى گوييد ، چرا ما را از اين كه بگوييم عيسى پسر خداست ، منع مى كنيد؟</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مانند هم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بدان جهت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خَلّه ، نياز و احتياج است و ابراهيم ، نيازمند پروردگارش بود و تنها به وى وابسته بود و از ديگران ، كناره گير و روگردان و بى نياز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وقتى كه تصميم گرفته شد وى را در آتش نهند و با منجنيق در آتش افكندند ، خداوند ، جبرئيل را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 درياب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آمد و وى را در هوا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هايت را بر عهده من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براى يارى تو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خداوند براى من بس است و بهترين وكيل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ديگران چيزى نمى خواهم و جز به وى ، نيازمند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 وى را خليل خود ، يعنى نيازمند ، محتاج و وابسته به او و بريده از ديگران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از 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آن امر ، آگاه شده و به اسرارى رسيد كه ديگران به آن نرسيده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معناى خليل ، عالِم به خدا و امور الهى است و اين ، موجب تشبيه خدا به خلق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انديشيد كه اگر وى وابسته به خدا نمى شد ، خليل وى نمى گشت و اگر به اسرار وى آگاهى نمى يافت ، خليل وى نمى شد؛ ولى اگر كسى فرزندى به دنيا آورد ، هر چه او را از خودش دور كند ، يا تحقيرش كند ، باز هم فرزند وى است ، چون به دنيا آمدن ، قائم به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اگر شما به خاطر اين كه خدا به ابراهيم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كرده 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پسر خداست ، بايد بگوييد موسى نيز پسر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معجزه هايى كه موسى داشت ، پايين تر از معجزه هاى عيسى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بگوييد موسى نيز پسر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بايد بگوييد كه وى ، استاد ، آقا ، عمو ، رئيس ، و فرمانرواى خداست ، به همان شكل كه براى يهوديان گفتم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به يكديگر گفتند كه در انجيل آمده است كه عيسى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پدرم مى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آن كتاب عمل مى كنيد ،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پدر خودم و شما مى روم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روى كه عيسى پسر خداست ، همه آنانى را كه عيسى مورد خطاب قرار داده ، فرزندان خدا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كتاب ، چيزهايى است كه ادّعاى شما بر اين كه عيسى به خاطر ويژگى اش به خدا پسر او شده است ، رد مى كند؛ چون شما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روى به عيسى پسر خدا مى گوييم كه خدا به وى چيزهايى اختصاص داده كه به ديگران ، اختصاص نداده است و شما مى دانيد آنچه را به عيسى اختصاص داد ، به آنانى كه عيسى خطاب به آنان گفت به سوى پدرم و پدر شما مى روم اختصاص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ادّعاى ويژگى به عيسى باطل شد؛ چون به نظرش ، مثل ويژگى عيسى براى كسانى كه مثل وى نبودند ، طبق كلام عيسى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كلام عيسى را نقل مى كنيد و بر غير مفهوم آن تأويل مى كنيد؛ چون هنگامى كه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پدر شما ، بجز آنچه كه شما فهميديد و روى آورديد ، منظورش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وى مقصودش آن بود كه به سوى آدم و يا نوح رفتم و خداوند ، مرا پيش آنان مى برد و با آنان يكجا گرد مى آورد و آدم و نوح ، پدر من و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 جز اين را اراده نكرده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 سكوت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 مجادله گر و گفتگوگرى چون تو نديده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كارهاى خويش مى انديشيم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پيامبر صلى الله عليه و آله روى به طبيعت پرستان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موجب شده است به اين باور فرا خوانيد كه چيزها بايد باشند و آنها همواره هستند ، از بين نرفته و نخواهند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طبق آنچه كه مى بينيم ، حكم نمى كنيم و ما نديديم كه اشيا پديد آمده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مى گوييم از بين نرفته اند و نديديم كه از بين بروند و پايان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نخواهند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چيزها را قديم يافته ايد و يا آنها را تا ابد پايدار يافته ايد؟ اگر بگوييد آنها را چنين يافته ايم ، ادّعا كرده ايد كه همواره بر همين شكل و بر همين خِرَد بوده ايد و باقى خواهيد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بگوييد ، واقعيت خارجى را منكر شده ايد و همه مردمى كه شما را ديده اند ، دروغگويتان مى شمارند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بودن و همواره ماندن را براى اشيا نديده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به بودن و ماندنِ همواره حكم مى كنيد؟ 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پديدار شدن و پايان يافتن چيزها را نديده ايد ، بهتر است تميز بين آن دو را به ديگران واگذاريد تا بر حدوث ، پايان پذيرى و از بين رفتن آن ، حكم كنند؛ چون آنان نيز بودن و ماندنِ همواره اشيارا نديده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شب و روز را نديده ايد كه يكى پس از ديگرى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بر اين باور هستيد كه آن دو بوده اند و خواهند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شب و روز قابل جمع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 يكى ديگرى را قطع مى كند؛ يكى پيشى مى گيرد و ديگرى در پى آن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 پيش گيرنده از شب و روز ، حكم پديدار شدن كرديد ، در حالى كه پيدا شدن آن دو را نديده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را منكر نشويد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روزهاى پيش از شما پاياندار يا بى پايان بود؟ اگر بگوييد بى پايان بودند ، چگونه پيش از آن كه يكى از شب و يا روز پايان پذيرد ، ديگرى به شما رسيده است؟ و اگر بگوييد پاياندار بودند ، معنايش اين است كه زمانى وجود داشت كه هيچ كدام نبودند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مى گوييد كه هستى قديم است و پديدار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مفهومى كه بدان اقرار مى كنيد ، آگاه هستيد و آنچه را كه منكر مى شويد ، مى 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چيزهايى را كه مى بينيد ، بعضى از آنها به بعضى ديگر ، نيازمند هستند؛ زيرا پاره اى جز به اتّصال به پاره اى ديگر ، پايدار نمى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ساختمان را نمى بينيد كه بخشى از اجزاى آن ، نيازمند بخش ديگر است و بدون آن ، استوار نمى گردد و پايدار نمى شود؟ ديگر اشيا نيز چنين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نيازمندى بخشى از آن بر بخش ديگر ، در استحكام و تكميل قديم است ، به من بگوييد اگر پديدار مى بود ، چگونه مى بود و ويژگى اش چه سان مى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درمانده شدند و فهميدند كه نمى توانند براى پديدار ، ويژگى پيدا كنند و به آن توصيف كنند ، جز آنچه در همين امورى كه فكر مى كردند قديم است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زبانشان بند آمد </w:t>
      </w:r>
      <w:r>
        <w:rPr>
          <w:rStyle w:val="FootnoteAnchor"/>
          <w:rtl w:val="true"/>
        </w:rPr>
        <w:footnoteReference w:id="298"/>
      </w:r>
      <w:r>
        <w:rPr>
          <w:rFonts w:ascii="IRNazanin" w:hAnsi="IRNazanin" w:eastAsia="IRNazanin"/>
          <w:color w:val="111111"/>
          <w:sz w:val="28"/>
          <w:sz w:val="28"/>
          <w:szCs w:val="28"/>
          <w:rtl w:val="true"/>
          <w:lang w:bidi="fa-IR"/>
        </w:rPr>
        <w:t xml:space="preserve">و گفتند درباره خويش خواهيم انديشيد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روى به دوگانه پرستان كرد ؛ آنانى كه مى گفتند نور و تاريكى تدبير كنندگان هستند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انگيزه اى موجب شده كه شما چنين بگوييد؟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دنيا را به دو شكل خير و شر ديديم و ديديم كه خير ، ضدّ 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انكار كرديم كه يك كننده ، كارى و ضد آن را انجام دهد؛ بلكه هر كدام ، كننده اى مستقل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برف ، محال است بسوزد ، چنان كه آتش ، محال است سرد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دو آفريننده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ظلمت را پذيرا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سياهى و سفيدى ، قرمزى و زردى ، و سبزى و آبى را نديده ايد كه هر كدام ، ضد ديگرى است؟ چون دو تاى از آنها در يك جا جمع نمى شوند؛ همان گونه كه سردى و گرمى دو ضد هستند؛ چون هر دو در يك جا جمع نمى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تعداد هر رنگ ، آفريننده اى قديمى اثبات نمى كنيد تا كننده هر ضدّى از اين رنگ ها غير از كننده ضد ديگر باشد؟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ساكت شدند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نور و ظلمت درهم آميزند كه سرشت يكى بالا رونده و ديگرى پايين رونده است؟ اگر دو نفر ، يكى به سوى شرق و ديگرى به سوى غرب همواره در رفتن باشند ، آيا به نظر شما همديگر را خواهند 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 لازم است كه نور و ظلمت ، با هم درنياميزند؛ چون هر كدام در غيرِ جهت ديگرى حركت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چگونه اين جهان ، از درهم آميزى دو چيزى كه محال است درهم آميزند ، به وجود آمده است؟ بلكه آن دو تدبير شده و آفريده شده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خويش ، خواهيم انديشيد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رو به سوى مشركان عرب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بتان را به جاى خدا مى پرستيد؟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پرستش ، به خداوند نزديكى مى جوييم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بتان به پروردگارشان گوش كرده ، از او پيروى مى كنند؟ خدا را عبادت مى كنند تا با بزرگداشت آنها به خدا نزديك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شما به دست خود آنها را تراشيده 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بود به جاى آن كه شما آنها را بپرستيد ، آنها شما را مى پرستيدند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آنها مى توانستند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دستور تعظيم آنها را كسى كه نسبت به مصلحت و فرجام شما آگاه است و در آنچه كه شما را بدان تكليف مى كند ، حكيم است ، صادر نكرده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چنين گفت ، آنان ،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هيكل مردمانى كه به اين شكل ها بودند ، حلول كرده و ما اين شكل ها را ساخته ايم و به خاطر اين كه چهره هايى كه پروردگارمان در آنها حلول كرده تعظيم كنيم ، اين شكل ها را بزرگ مى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چهره ها چهره اقوام پيشين است؛ اقوامى كه مطيع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آنان را درست كرده ايم و آنها را براى تعظيم خداوند ، پرستش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خدا آدم را آفريد ، به فرشتگانْ فرمان سجده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آدم را براى نزديكى به خدا سجده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سجده بر آدم ، از فرشتگانْ سزاوارتر بوديم و چون آن وقت نبوديم ، سيماى او را ساخته ايم و بدان ، براى نزديكى به خدا سجده مى كنيم ، همان گونه كه فرشتگان با سجده به آدم ، به خدا تقرّب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شما به پندار خودتان دستور يافته ايد كه به سوى كعبه سجده كنيد و چنين كرديد وآن گاه، در ديگر شهرها بادست خود، محراب هايى ساخته ايد كه به سوى آنها سجده مى كنيد و قصد كعبه مى كنيد ، نه محراب هاى خودتان ، و قصد كعبه هم براى خداى ـ عزّوجلّ ـ است نه خود كعبه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گم كرده ايد و گمراه شده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خطاب به آنانى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هيكل مردمانى به شكل هايى كه تصوير كرده ايم ، حلول كرده و با اين چهره ها را ساخته ايم و بزرگداشتِ ما از اين صورت ها در واقع ، تعظيم صورت هايى است كه پروردگارمان در آنها حلول كرده 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پروردگارتان را با ويژگى مخلوقات توصيف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 شما در چيزى حلول مى كند ، به گونه اى كه آن شى ء فراگير خدا باشد؟ در اين صورت ، چه فرقى بين آن چيز و امور ديگرى چون رنگ، طعم، بو، نرمى ، خشنى ، سنگينى و سبكى كه خداوند در آن حلول مى كند ، وجود دارد؟ چرا رنگ ، طعم ، مزه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حادث و آن ديگرى قديم باشد و چرا عكس آن نباشد؟ چگونه آن كه پيش از حلول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 نيازمند حلول است ، در حالى كه خدا همواره بوده و خواهد بود؟ وقتى خدا را به ويژگى پديده ها در خصوص حلول پذيرى توصيف كرديد، لازم است به ويژگى زوال پذيرى هم توصيفش كنيد و اگر او را به ويژگى زوال و حدوث توصيف كرديد ، در واقع ، به صفت پايان پذيرى توصيف كرده ايد؛ زيرا اين صفت ، ويژگى حلول كننده و حلول شونده است و اينها ذات شى ء را تغيير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ذات خداوند با حلول در چيزى تغيير نكند ، بايد با حركت ، سكون ، سفيد و سياه و سرخ و زرد شدن هم تغيير نكند و همه ويژگى هايى كه بر اشياى متّصف به اين صفت ها وجود دارد ، بر خداوند هم كه در آنها حلول كرده وجود داشته باشد تا همه ويژگى هاى پديده ها در آن باشد و در اين صورت ، خداوند متعال هم حادث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گمانتان در اين كه خدا در چيزى حلول كرده باطل شد ، زيربناى سخنتان از بين رفت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ساكت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كارمان خواهيم انديشيد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رو به سوى گروه دوم كرد و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بگوييد هنگامى كه شما صورت كسانى را كه خداوند را عبادت كرده اند ، مى پرستيد و براى آنها سجده مى كنيد و نماز مى گزاريد و براى سجده به آنها پيشانى هاى ارزشمند را بر خاك مى نهيد ، چه چيزى براى خداى جهانيان نگه مى داريد؟ آيا نمى دانيد حقّ كسى كه لازم است عبادت شود و بزرگ داشته شود ، اين است كه بنده اش هم رديف وى قرار نگيرد؟ آيا فكر مى كنيد درست است شهروندان ، پادشاه يا رئيسى را در بزرگداشت ، كُرنش و فروتنى ، همپاى وى قرار دهيد؟ آيا اين كار ، كوچك كردن حق بزرگ تر و بزرگ كردن حقّ كوچك تر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شما با تعظيم خداوند از راه تعظيم صورتِ بندگانِ مطيع خدا ، خداى جهانيان را كوچك مى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اين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خويش خواهيم انديشيد ، سكوت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به گروه سوم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ما نمونه اى ذكر كرديد و ما را شبيه خود شمرديد ، در حالى كه ما مثل هم نيستيم؛ چون ما بندگان خدا ، مخلوق و تربيت شده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 كه امر كند ، امرپذيريم و از هر چه منع كند ، منع پذيريم و آن گونه كه از ما مى خواهد ، پرستشش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به گونه اى از گونه ها دستور دهد ، پيروى اش مى كنيم و از گونه اى كه بدان دستور و اجازه نداده ، تجاوز نمى كنيم؛ چون نمى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وى اوّلى را خواسته و از دومى راضى نيست ، و ما را نهى كرد كه بر او پيشى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ما دستور داد روى به كعبه كنيم ، پيروى اش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ما دستور داد در ديگر شهرها به سوى كعبه روى كنيم و ما هم اطاعت كرده ايم و در هيچ كدام از اين كارها از دستور وى خارج نشده ايم و خداوند ، هنگامى كه دستور به سجده براى حضرت آدم كرد ، دستور به سجده براى چهره اش كه غير اوست ،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نبايد شما اين را به آن قياس كنيد؛ چون شما نمى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وى چون امر نكرده ، از كارهاى شما ناراضى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رسول خدا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اگر كسى اجازه ورود به خانه اش را در يك روز خاص داد ، آيا مى توانيد بعدا بدون دستور وى داخل خانه اش شويد؟ آيا مى توانيد بدون فرمان وى به خانه ديگر او داخل شويد؟ اگر كسى لباسى از لباس هايش ، بنده اى از بندگانش يا چارپايى از چارپايانش را به شما داد ، آيا مى توانيد آن را از وى بگيريد؟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نگرفتيد ، مى توانيد يكى ديگر مثل آن را برداريد؟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چون وى آن گونه كه در اوّلى اجازه داه بود ، براى دومى اجازه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بگوييد آيا خداوند ، سزاوارتر است كه بدون فرمانش در مِلكش تصرّف نشود ، يا بعضى از بندگان؟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سزاوارتر است كه در مِلكش بدون اجازه او تصرّف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چنين كرديد و او كِى به شما فرمان داده كه اين صورت ها را پرستش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كه درباره كارهايمان خواهيم انديشيد و ساكت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محمّد را به پيامبرى برانگيخت ، سه روز بر اين گردهمايى نگذشته بود كه همه خدمت رسول خدا رسيدند و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بيست و پنج نفر و از هر گروهى پنج نفر بودند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دليلى چون دلائل تو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تو رسول خدايى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۶۵۱۵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عَلِيِّ بنِ مُحَمَّدٍ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رَسولُ اللّهِ صلى الله عليه و آلهيُناظِرُ اليَهودَ وَالمُشرِكينَ إذا عاتَبوهُ ويُحاجُّهُم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مِرارا كَثيرةً ، مِنها ما حَكَى اللّهُ 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قَالُواْ مَالِ هَـذَا الرَّسُولِ يَأْكُلُ الطَّعَامَ وَ يَمْشِى فِى الْأَسْوَاقِ لَوْلاَ أُنزِلَ إِلَيْهِ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رَجُلاً مَّسْحُورًا </w:t>
      </w:r>
      <w:r>
        <w:rPr>
          <w:rFonts w:eastAsia="IRNazanin" w:cs="IRNazanin"/>
          <w:color w:val="111111"/>
          <w:sz w:val="28"/>
          <w:szCs w:val="28"/>
          <w:rtl w:val="true"/>
          <w:lang w:bidi="fa-IR"/>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لَوْلاَ نُزِّلَ هَـذَا الْقُرْءَانُ عَلَى رَجُلٍ مِّنَ الْقَرْيَتَيْنِ عَظِيمٍ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لَن نُّؤْمِنَ لَكَ حَتَّى تَفْجُرَ لَنَا مِنَ الْأَرْضِ يَنمـبُوعًا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قَولِهِ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كِتَـبًا نَّقْرَؤُهُو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 في آخِرِ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نَبِيّا كَموسى لَنَزَلَت عَلَينَا الصّاعِقَةُ في مَسأَلَتِنا إلَيكَ ، لِأَنَّ مَسأَلَتَنا أشَدُّ مِن مَسائِلِ قَومِ موسى لِموسى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رَسولَ اللّهِ صلى الله عليه و آله كانَ قاعِدا ذاتَ يَومٍ بِمَكَّةَ بِفِناءِ الكَعبَةِ ، إذِ اجتَمَعَ جَماعَةٌ مِن رُؤَساءِ قُرَيشٍ ، مِنهُمُ الوَليدُ بنُ المُغيرَةِ المَخزومِيُّ ، وأبُو البَختَرِيِّ بنُ هِشامٍ ، وأبو جَهلٍ ، وَالعاصُ بنُ وائِلٍ السَّهمِيُّ ، وعَبدُاللّهِ بنُ أبي اُمَيَّةَ المَخزومِيُّ ، وكانَ مَعَهُم جَمعٌ مِمَّن يَليهِم كَثيرٌ ، ورَسولُ اللّهِ صلى الله عليه و آله في نَفَرٍ مِن أصحابِهِ يَقرَأُ عَلَيهِم كِتابَ اللّهِ ، ويُؤَدّي إلَيهِم عَنِ اللّهِ أمرَهُ ونَهيَهُ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المُشرِكونَ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استَفحَلَ </w:t>
      </w:r>
      <w:r>
        <w:rPr>
          <w:rStyle w:val="FootnoteAnchor"/>
          <w:rtl w:val="true"/>
        </w:rPr>
        <w:footnoteReference w:id="302"/>
      </w:r>
      <w:r>
        <w:rPr>
          <w:rFonts w:ascii="Amiri" w:hAnsi="Amiri" w:eastAsia="Amiri" w:cs="Amiri"/>
          <w:color w:val="111111"/>
          <w:sz w:val="28"/>
          <w:sz w:val="28"/>
          <w:szCs w:val="28"/>
          <w:rtl w:val="true"/>
          <w:lang w:bidi="ar-SA"/>
        </w:rPr>
        <w:t xml:space="preserve">أمرُ مُحَمَّدٍ وعَظُمَ خَطبُهُ ، فَتَعالَوا نَبدَأ بِتَقريعِهِ وتَبكيتِهِ وتَوبيخِهِ وَالاِحتِجاجِ عَلَيهِ وإبطالِ ما جاءَ بِهِ ، لِيَهونَ خَطبُهُ عَلى أصحابِهِ ، ويَصغُرَ قَدرُهُ عِندَهُم ، فَلَعَلَّهُ يَنزِ عُ عَمّا هُوَ فيهِ مِن غَيِّهِ وباطِلِهِ وتَمَرُّدِهِ وطُغيانِهِ ، فَإِنِ انتَهى وإلاّ عامَلناهُ بِالسَّيفِ الباتِرِ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يَلي كَلامَهُ ومُجادَلَتَهُ ؟ قالَ عَبدُاللّهِ بنُ أبي اُمَيَّةَ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إلى ذلِكَ ، أفَما تَرضاني لَهُ قَرنا حَسيبا ومُجادِلاً كَفِيّا ؟ 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فَأَتوهُ بِأَجمَعِهِم ، فَابتَدَأَ عَبدُاللّهِ بنُ أبي اُمَيَّةَ المَخزومِيُّ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لَقَدِ ادَّعَيتَ دَعوًى عَظيمَةً ، وقُلتَ مَقالاً هائِلاً ، زَعَمتَ أنَّكَ رَسولُ اللّهِ رَبِّ العالَمينَ ، وما يَنبَغي لِرَبِّ العالَمينَ ، وخالِقِ الخَلقِ أجمَعينَ أن يَكونَ مِثلُكَ رَسولَهُ بَشَرا مِثلَنا ، تَأكُلُ كَما نَأكُلُ ، وتَشرَبُ كَما نَشرَبُ ، وتَمشي فِي الأَسواقِ كَما نَمشي ، فَهذا مَلِكُ الرّومِ وهذا مَلِكُ الفُرسِ لايَبعَثانِ رَسولاً إلاّ كَثيرَ المالِ عَظيمَ الحالِ ، لَهُ قُصورٌ ودورٌ وفَساطيطُ وخِيامٌ وعَبيدٌ وخُدّامٌ ، ورَبُّ العالَمينَ فَوقَ هؤُلاءِ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عَبيدُهُ ، ولَو كُنتَ نَبِيّا لَكانَ مَعَكَ مَلَكٌ يُصَدِّقُكَ ونُشاهِدُهُ ، بَل لَو أرادَ اللّهُ أن يَبعَثَ إلَينا نَبِيّا لَكان إنَّما يَبعَثُ إلَينا مَلَكا لا بَشرا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يا مُحَمَّدُ إلاّ رَجُلٌ مَسحورا ولَستَ بِنَبِيٍّ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مِن كَلامِكَ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لَو أرادَ اللّهُ أن يَبعَثَ إلَينا رَسولاً لَبَعَثَ أجَلَّ مَن فيما بَينَنا مالاً ، وأحسَنَهُ حالاً ، فَهَلاّ نُزِّلَ هذَا القُرآنُ الَّذي تَزعُمُ أنَّ اللّهَ أنزَلَهُ عَلَيكَ وَابتَعَثَكَ بِهِ رَسولاً ـ عَلى رَجُلٍ مِنَ القَريَتَينِ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الوَليدِ بنِ المُغيرَةِ بِمَكَّةَ ، وإمّا عُروَةِ بنِ مَسعودٍ الثَّقَفِيِّ بِالطّائِفِ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مِن كَلامِكَ شَيءٌ يا عَبدَاللّهِ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لَن نُؤمِنَ لَكَ حَتّى تَفجُرَ لَنا مِنَ الأَرضِ يَنبوعا بِمَكَّةَ هذِهِ ، فَإِنّها ذاتُ أحجارٍ وَعِرَةٍ وجِبالٍ ، تَكسَحُ أرضَها وتَحفِرُها ، وتُجري فيهَا العُيونَ ، فَإِنَّنا إلى ذلِكَ مُحتاجونَ ، أو تَكونَ لَكَ جَنَّةٌ مِن نَخيلٍ وعِنَبٍ ، فَتَأكُلَ مِنها وتُطعِمَنا ، فَتُفَجِّرَ الأَنهارَ خِلالَها خِلالَ تِلكَ النَّخيلِ وَالأعنابِ ـ تَفجيرا أو تُسقِطَ السَّماءَ كَما زَعَمتَ عَلَينا كِسَفا ، فَإِنَّكَ قُلتَ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يَرَوْاْ كِسْفًا مِّنَ السَّمَآءِ سَاقِطًا يَقُولُواْ سَحَابٌ مَّرْكُومٌ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فَلَعَلَّنا نَقولُ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نُؤمِنَ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تَأتِيَ بِاللّهِ وَالمَلائِكَةِ قَبيلاً ، تَأتِي بِهِ وبِهِم وهُم لَنا مُقابِلونَ ، أو يَكونَ لَكَ بَيتٌ مِن زُخرُفٍ تُعطينا مِنهُ ، وتُغنينا بِهِ فَلَعَلَّنا نَطغى ، فَإِنَّكَ قُلتَ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إِنَّ الاْءِنسَـنَ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رَّءَاهُ اسْتَغْنَى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تَرقى فِي السَّماءِ أي تَصعَدَ فِي السَّماءِ ـ ولَن نُؤمِنَ لِرُقِيِّكَ أي لِصُعودِكَ ـ حَتّى تُنَزِّلَ عَلَينا كِتابا نَقَرأَهُ مِنَ اللّهِ العَزيزِ الحَكيمِ إلى عَبدِاللّهِ بنِ أبي اُمَيَّةَ المَخزومِيِّ ومَن مَعَهُ ، بِأَن آمِنوا بِمُحَمَّدِ بنِ عَبدِاللّهِ بنِ عَبدِالمُطَّلِبِ فَإِنَّهُ رَسولي ، وصَدِّقوهُ في مَقالِهِ فَإِنَّهُ مِن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أدري ـ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إذا فَعَلتَ هذا كُلَّهُ اُؤمِنُ بِكَ أو لا اُؤمِنُ بِكَ ، بَل لَو رَفَعتَنا إلَى السَّماءِ وفَتَحتَ أبوابَها وأدخَلتَناها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سَكَرَت أبصارُنا وسَحَرتَنا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أبَقِيَ شَيءٌ مِن كَلامِكَ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فيما أورَدتُهُ عَلَيكَ كِفايةٌ وبَلاغٌ ؟ ما بَقِيَ شَيءٌ فَقُل ما بَدا لَكَ ، وأفصِح عَن نَفسِكَ إن كان لَكَ حُجَّةٌ وَأتِنا بِما سَألناكَ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السّامِعُ لِكُلِّ صَوتٍ وَالعالِمُ بِكُلِّ شَيءٍ ، تَعلَمُ ما قالَهُ عِبادُكَ ، فَأَنزَلَ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مَالِ هَـذَا الرَّسُولِ يَأْكُلُ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رَجُلاً مَّسْحُورًا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الَّذِى إِن شَآءَ جَعَلَ لَكَ خَيْرًا مِّن ذَ لِكَ جَنَّـتٍ تَجْرِى مِن تَحْتِهَا الْأَنْهَـرُ وَ يَجْعَل لَّكَ قُصُورَما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تَارِكُم بَعْضَ مَا يُوحَى إِلَيْكَ وَ ضَآئِقُ بِهِ صَدْرُكَ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عَلَيْهِ مَلَكٌ وَلَوْ أَنزَلْنَا مَلَكًا لَّقُضِىَ الْأَمْرُ ثُمَّ لاَ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جَعَلْنَـهُ مَلَكًا لَّجَعَلْنَـهُ رَجُلاً وَلَلَبَسْنَا عَلَيْهِم مَّا يَلْبِسُونَ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 أمّا ما ذَكَرتَ مِن أنّي آكُلُ الطَّعامَ كَما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أنَّهُ لايَجوزُ لِأَجلِ هذا أن أكونَ للّهِِ رَسولاً ، فَإِنَّمَا الأَمرُ للّهِِ تَعالى يَفعَلُ ما يَشاءُ ويَحكُمُ مايُريدُ ، وهُوَ مَحمودٌ ولَيسَ لَكَ ولا لِأَحَدٍ الاِعتِراضُ عَلَيهِ بِلِمَ 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اللّهَ كَيفَ أفقَرَ بَعضا وأغنى بَعضا ، وأعَزَّ بَعضا وأذَلَّ بَعضا ، وأصَحَّ بَعضا وأسقَمَ بَعضا ، وَشرَّفَ بَعضا ووَضَعَ بَعضا ، وكُلُّهُم مِمَّن يَأكُلونَ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لَيسَ لِلفُقَراءِ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أفقَرتَنا وأغنَيتَهُم ؟ ولا لِلوُضَعاءِ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وَضَعتَنا وشَرَّفتَهُم ؟ ولا لِلزَّمنى وَالضُّعَفاءِ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أزمَنتَنا وأضعَفتَنا وصَحَّحتَهُم ؟ ولا لِلأَذِلاّءِ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أذلَلتنا وأعزَزتَهُم ؟ ولا لِقِباحِ الصُّوَرِ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قَبَّحتَنا وجَمَّلتَهُم ؟ بَل إن قالوا ذلِكَ كانوا عَلى رَبِّهِم رادّينَ ، ولَهُ في أحكامِهِ مُنازِعينَ ، وبِهِ كافِرينَ ، ولَكانَ جَوابُهُ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المَلِكُ الخافِضُ الرّافِعُ ، المُغنِي المُفقِرُ ، المُعِزُّ المُذِلُّ ، المُصَحِّحُ المُسقِمُ ، وأنتُمُ العَبيدُ لَيسَ لَكُم إلاَّ التَّسليمُ لي والاِنقيادُ لِحُكمي ، فَإِن سَلَّمتُم كُنتُم عِبادا مُؤمِنينَ ، وإن أبَيتُم كُنتُم بي كافِرينَ ، وبِعُقوباتي مِنَ الهالِكينَ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إِنَّمَآ أَنَا بَشَرٌ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آكُلُ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إِلَىَّ أَنَّمَآ إِلَـهُكُمْ إِلَـهٌ وَ حِدٌ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البَشَرِيَّةِ مِثلُكُم ، ولكِن رَبّي خَصَّني بِالنُّبُوَّةِ دونَكُم ، كَما يَخُصُّ بَعضَ البَشَرِ بِالغِنى وَالصِّحَّةِ وَالجَمالِ دونَ بَعضٍ مِنَ البَشَرِ ، فَلا تُنكِروا أن يَخُصَّني أيضا 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الرّومِ ومَلِكَ الفُرسِ لا يَبعَثانِ رَسولاً إلاّ كَثيرَ المالِ ، عَظيمَ الحالِ ، لَهُ قُصورٌ ودورٌ وفَساطيطُ وخِيامٌ وعَبيدٌ وخُدّامٌ ، ورَبُّ العالَمينَ فَوقَ هؤُلاءِ كُلِّهِم فَهُم عَبيدُهُ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لَهُ التَّدبيرُ وَالحُكمُ ، لا يَفعَلُ عَلى ظَنِّكَ وحِسبانِكَ ، ولا بِاقتِراحِكَ ، بَل يَفعَلُ مايَشاءُ ، ويَحكُمُ ما يُريدُ ، وهُوَ 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عَبدَاللّهِ ، إنّما بَعَثَ اللّهُ نَبِيَّهُ لِيُعَلِّمَ النّاسَ دينَهُم ، ويَدعُوَهُم إلى رَبِّهِم ، ويَكُدُّ نَفسَهُ في ذلِكَ آناءَ اللَّيلِ وَالنَّهارِ ، فَلَو كانَ صاحِبَ قُصورٍ يَحتَجِبُ فيها وعَبيدٍ وخَدَمٍ يَستُرونَهُ عَنِ النّاسِ ، ألَيسَ كانَتِ الرِّسالَةُ تَضيعُ وَالاُمورُ تَتَباطَأُ ؟ أوَ ماتَرَى المُلوكَ إذَا احتَجَبوا كَيفَ يَجرِي الفَسادُ وَالقَبائِحُ مِن حَيثُ لايَعلَمونَ بِهِ ولا يَشعُرونَ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عَبدَاللّهِ ، إنَّما بَعَثَنِي اللّهُ ولا مالَ لي لِيُعَرِّفَكُم قُدرَتَهُ وقُوَّتَهُ ، وإنَّهُ هُوَ النّاصِرُ لِرَسولِهِ ، لا تَقدِرونَ عَلى قَتلِهِ ولا مَنعِهِ مِن رِسالاتِهِ ، فَهذا أبيَنُ في قُدرَتِهِ وفي عَجزِكُم ، وسَوفَ يُظفِرُنِيَ اللّهُ بِكُم فَاُوسِعكُم قَتلاً وأسرا ، ثُمَّ يُظفِرُنِيَ اللّهُ بِبِلادِكُم ويَستَولي عَلَيهَا المُؤمِنونَ مِن دونِكُم ودونِ مَن يُوافِقُكُم عَلى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نَبِيّا لَكانَ مَعَكَ مَلَكٌ يُصَدِّقُكَ ونُشاهِدُهُ ، بَل لَو أرادَ اللّهُ أن يَبعَثَ إلَينا نَبِيّا لَكانَ إنَّما يَبعَثُ مَلَكا لا بَشَرا مِثلَنا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فَالمَلَكُ لاتُشاهِدُهُ حَواسُّكُم ، لِأَ نَّهُ مِن جِنسِ هذَا الهَواءِ لا عِيانَ مِنهُ ، ولَو شاهَدتُموهُ بِأَن يُزادَ في قُوى أبصارِكُم ـ لَقُلتُم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مَلَكا بَل هذا بَشَرٌ ، لِأَ نَّهُ إنَّما كانَ يَظهَرُ لَكُم بِصورَةِ البَشَرِ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ألِفتُموهُ لِتَفهَموا عَنهُ مَقالَتَهُ وتَعرِفوا خِطابَهُ ومُرادَهُ ، فَكَيفَ كُنتُم تَعلَمونَ صِدقَ المَلَكِ وأنَّ ما يَقولُهُ حَقٌّ ؟ بَل إنَّما بَعَثَ اللّهُ بَشرَا ، وأظهَرَ عَلى يَدِهِ المُعجِزاتِ الَّتي لَيسَت في طَبائِعِ البَشَرِ الَّذينَ قَد عَلِمتُم ضَمائِرَ قُلوبِهِم فَتَعلَمونَ بِعَجزِكُم عَمّا جاءَ بِهِ أنَّهُ مُعجِزَةٌ ، وأنَّ ذلِكَ شَهادَةٌ مِنَ اللّهِ تَعالى بِالصِّدقِ لَهُ ، ولَو ظَهَرَ لَكُم مَلَكٌ وظَهَرَ عَلى يَدِهِ ما يَعجُزُ عَنهُ البَشَرُ لَم يَكُن في ذلِكَ ما يَدُلُّكُم عَلى أنَّ ذلِكَ لَيسَ في طَبائِعِ سائِرِ أجناسِهِ مِنَ المَلائِكَةِ حَتّى يَصيرَ ذلِكَ مُعجِزا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أنَّ الطُّيورَ الَّتي تَطيرُ لَيسَ ذلِكَ مِنها بِمُعجِزٍ ، لِأَنَّ لَها أجناسا يَقَعُ مِنها مِثلُ طَيَرانِها ، ولَو أنَّ آدَمِيّا طارَ كَطَيَرانِها كانَ ذلِكَ مُعجِزا ، فَإِنَّ اللّهَ عَزَّوجَلَّ سَهَّلَ عَلَيكُمُ الأَمرَ ، وجَعَلَهُ بِحَيثُ تَقومُ عَلَيكُم حُجَّتُهُ ، وأنتُم تَقتَرِحونَ عَمَلَ الصَّعبِ الَّذي لا حُجَّةَ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إلاّ رَجُلٌ مَسحورٌ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أكونُ كَذلِكَ وقَد تَعلَمونَ أنّي في صِحَّةِ التَّمييزِ وَالعَقلِ فَوقَكُم ؟ فَهَل جَرَّبتُم عَلَيَ مِنذُ نَشَأتُ إلى أنِ استَكمَلتُ أربَعينَ سَنَةً خَزيَةً ، أو زَلَّةً ، أو كَذبَةً ، أو خِيانَةً ، أو خَطَأً مِنَ القَولِ ، أو سَفَها مِنَ الرَّأيِ؟ أتَظُنّونَ أنَّ رَجُلاً يَعتَصِمُ طولَ هذِهِ المُدَّةِ بِحَولِ نَفسِهِ وقُوَّتِها، أو بِحَولِ اللّهِ وقُوَّتِهِ ؟ وذلِكَ 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كَيْفَ ضَرَبُواْ لَكَ الْأَمْثَـلَ فَضَلُّواْ فَلاَ يَسْتَطِيعُونَ سَبِيلاً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يُثبِتوا عَلَيكَ عَمًى بِحُجَّةٍ أكثَرَ مِن دَعاويهِمُ الباطِلَةِ الَّتي تَبَيَّنَ عَلَيكَ تَحصيلُ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نُزِّلَ هذَا القُرآنُ عَلى رَجُلٍ مِنَ القَريَتَينِ عَظيمٍ ، الوَليدِ بنِ المُغيرَةِ بِمَكَّةَ أو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تَعالى لَيسَ يَستَعظِمُ مالَ الدُّنيا كَما تَستَعظِمُهُ أنتَ ، ولا خَطَرَ لَهُ عِندَهُ كَما لَهُ عِندَكَ ، بَل لَو كانَتِ الدُّنيا عِندَهُ تَعدِلُ جَناحَ بَعوضَةٍ لَما سَقى كافِرا بِهِ مُخالِفا لَهُ شَربَةَ ماءٍ ، ولَيسَ قِسمَةُ رَحمَةِ اللّهِ إلَيكَ ، بَل اللّهُ هُوَ القاسِمُ لِلرَّحَماتِ ، وَالفاعِلُ لِما يَشاءُ في عَبيدِهِ وإمائِهِ ، ولَيسَ هُوَ عَزَّوجَلَّ مِمَّن يَخافُ أحَدا كَما تَخافُهُ أنتَ لِمالِهِ وحالِهِ ، فَعَرَفتَهُ بِالنُّبُوَّةِ لِذلِكَ ، ولا مِمَّن يَطمَعُ في أحَدٍ في مالِهِ أو في حالِهِ كَما تَطمَعُ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فَتَخُصُّهُ بِالنُّبُوَّةِ لِذلِكَ ، ولا مِمّن يُحِبُّ أحَدا مَحَبَّةَ الهَواءِ كَما تُحِبُّ أنتَ ، فَتُقَدِّمُ مَن لايَستَحِقُّ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مُعامَلَتُهُ بِالعَدلِ ، فَلا يُؤثِرُ أحَدا لِأَفضَلِ مَراتِبِ الدّينِ وخِلالِهِ ، إلاَّ الأَفضَلَ في طاعَتِهِ والأَجَدَّ في خِدمَتِهِ ، وكَذلِكَ لا يُؤَخِّرُ في مَراتِبِ الدّينِ وخِلالِهِ إلاّ أشَدَّهُم تَباطُؤا عَن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صِفَتَهُ لَم يَنظُر إلى مالٍ ولا إلى حالٍ ، بَل هذَا المالُ وَالحالُ مِن تَفَضُّلِهِ ، ولَيسَ لِأَحدٍ مِن عِبادِهِ عَلَيهِ ضَربَةُ لازِبٍ </w:t>
      </w:r>
      <w:r>
        <w:rPr>
          <w:rStyle w:val="FootnoteAnchor"/>
          <w:rtl w:val="true"/>
        </w:rPr>
        <w:footnoteReference w:id="312"/>
      </w:r>
      <w:r>
        <w:rPr>
          <w:rFonts w:ascii="Amiri" w:hAnsi="Amiri" w:eastAsia="Amiri" w:cs="Amiri"/>
          <w:color w:val="111111"/>
          <w:sz w:val="28"/>
          <w:sz w:val="28"/>
          <w:szCs w:val="28"/>
          <w:rtl w:val="true"/>
          <w:lang w:bidi="ar-SA"/>
        </w:rPr>
        <w:t xml:space="preserve">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تَفَضَّلتَ بِالمالِ عَلى عَبدٍ فَلابُدَّ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تَتَفَضَّلَ عَلَيهِ بِالنُّبُوَّةِ أيضا ، لِأَ نَّهُ لَيسَ لِأَحَدٍ إكراهُهُ عَلى خِلافِ مُرادِهِ ولا إلزامُهُ تَفَضُّلاً ، لِأَ نَّهُ تَفَضَّلَ قَبلَهُ بِنِعَمِهِ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ـ 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كَيفَ أغنى واحِدا وقَبَّحَ صورَتَهُ ؟ وكَيفَ حَسَّنَ صورَةَ واحِدٍ وأفقَرَهُ ؟ وكَيفَ شَرَّفَ واحِدا وأفقَرَهُ ؟ وكَيفَ أغنى واحِدا ووَضَعَهُ ؟ ثُمَّ لَيسَ لِهذَا الغَنِيِّ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اُضيفَ إلى يَساري جَمالُ فُلانٍ ؟ ولا لِلجَميلِ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اُضيفَ إلى جِمالي مالُ فُلانٍ ؟ ولا لِلشَّريفِ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اُضيفَ إلى شَرَفي مالُ فُلانٍ ؟ ولا لِلوَضيعِ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اُضيفَ إلى ضَعَتي شَرَفُ فُلانٍ ؟</w:t>
      </w:r>
    </w:p>
    <w:p>
      <w:pPr>
        <w:pStyle w:val="BookText"/>
        <w:rPr/>
      </w:pPr>
      <w:r>
        <w:rPr>
          <w:rFonts w:ascii="Amiri" w:hAnsi="Amiri" w:eastAsia="Amiri" w:cs="Amiri"/>
          <w:color w:val="111111"/>
          <w:sz w:val="28"/>
          <w:sz w:val="28"/>
          <w:szCs w:val="28"/>
          <w:rtl w:val="true"/>
          <w:lang w:bidi="ar-SA"/>
        </w:rPr>
        <w:t xml:space="preserve">ولكِنَّ الحُكمَ للّهِِ ، يُقَسِّمُ كَيفَ يَشاءُ ويَفعَلُ كَما يَشاءُ ، وهُوَ حَكيمٌ في أفعالِهِ ، مَحمودٌ في أعمالِهِ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لَوْلاَ نُزِّلَ هَـذَا الْقُرْءَانُ عَلَى رَجُلٍ مِّنَ الْقَرْيَتَيْنِ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يَقْسِمُونَ رَحْمَتَ رَبِّكَ ـ يا مُحَمَّد ـ نَحْنُ قَسَمْنَا بَيْنَهُم مَّعِيشَتَهُمْ فِى الْحَيَوةِ الدُّنْيَا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فَأَحوَجَنا بَعضا إلىبَعضٍ، أحوَجَ هذا إلى مالِ ذلِكَ، وأحوَجَ ذلِكَ إلى سِلعَةِ هذا أو إلى 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أجَلَّ المُلوكِ وأغنَى الأَغنِياءِ مُحتاجا إلى أفقَرِ الفُقَراءِ في ضَربٍ مِنَ الضُّروبِ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سِلعَةٍ مَعَهُ لَيسَت مَعَهُ ، وإمّا خِدمَةٍ يَصلَحُ لَها ، لايَتَهَيَّأُ لِذلِكَ المَلِكِ أن يَستَغنِيَ إلاّ بِهِ ، وإمّا بابٍ مِنَ العُلومِ وَالحِكَمِ ، هُوَ فَقيرٌ إلى أن يَستَفيدَها مِن هذَا الفَقيرِ ، فَهذَا الفَقيرُ يَحتاجُ إلى مالِ ذلِكَ المَلِكِ الغَنِيِّ ، وذلِكَ المَلِكُ يَحتاجُ إلى عِلمِ هذَا الفَقيرِ ، أو رَأيِهِ ، أو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لَيسَ لِلمَلِكِ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اجتَمَعَ إلى مالي عِلمُ هذَا الفَقيرِ ؟ ولا لِلفَقيرِ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اجتَمَعَ عَلى رَأيي وعِلمي وما أتَصَرَّفُ فيهِ مِن فُنونِ الحِكَمِ مالُ هذَا المَلِكِ الغَنِيِّ ؟</w:t>
      </w:r>
    </w:p>
    <w:p>
      <w:pPr>
        <w:pStyle w:val="BookText"/>
        <w:rPr/>
      </w:pPr>
      <w:r>
        <w:rPr>
          <w:rFonts w:ascii="Amiri" w:hAnsi="Amiri" w:eastAsia="Amiri" w:cs="Amiri"/>
          <w:color w:val="111111"/>
          <w:sz w:val="28"/>
          <w:sz w:val="28"/>
          <w:szCs w:val="28"/>
          <w:rtl w:val="true"/>
          <w:lang w:bidi="ar-SA"/>
        </w:rPr>
        <w:t xml:space="preserve">ثُمَّ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رَفَعْنَا بَعْضَهُمْ فَوْقَ بَعْضٍ دَرَجَـتٍ لِّيَتَّخِذَ بَعْضُهُم بَعْضًا سُخْرِيًّا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 لَهُم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رَحْمَتُ رَبِّكَ خَيْرٌ مِّمَّا يَجْمَعُونَ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يَجمَعُهُ هؤُلاءِ مِن أموالِ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قُلتَهُ ،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اقتَرَحتَ عَلى مُحَمَّدٍ رَسولِ اللّهِ صلى الله عليه و آله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لَو جاءَكَ بِهِ لَم يَكُن بُرهانا لِنُبُوَّتِهِ ، ورَسولُ اللّهِ صلى الله عليه و آله يَرتَفِعُ عَن أن يَغتَنِمَ جَهلَ الجاهِلينَ ، ويَحتَجَّ عَلَيهِم بِما لاحُجَّةَ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جاءَكَ بِهِ كانَ مَعَهُ هَلاكُكَ ، وإنَّما يُؤتى بِالحُجَجِ وَالبَراهينِ لِيَلزَمَ عِبادَ اللّهِ الإِيمانُ بِها لا لِيَهلَكوا بِها ، فَإِنَّمَا اقتَرَحتَ هَلاكَكَ ، ورَبُّ العالَمينَ أرحَمُ بِعِبادِهِ ، وأعلَمُ بِمَصالِحِهِم من أن يُهلِكَهُم كَما يَقتَرِحونَ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المُحالُ الَّذي لا يَصِحُّ ولا يَجوزُ كَونُهُ ورَسولُ رَبِّ العالَمينَ يُعَرِّفُكَ ذلِكَ ، ويَقطَعُ مَعاذيرَكَ ، ويُضَيِّقُ عَلَيكَ سَبيلَ مُخالَفَتِهِ ، ويُلجِئُكَ بِحُجَجِ اللّهِ إلى تَصديقِهِ حَتّى لا يكونَ لَكَ عَنهُ مَحيدٌ ولا مَحيصٌ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قَدِ اعتَرَفتَ عَلى نَفسِكَ أنَّكَ فيهِ مُعانِدٌ مُتَمَرِّدٌ ، لاتَقبَلُ حُجَّةً ولا تُصغي إلى بُرهانٍ ، ومَن كانَ كَذلِكَ فَدَواؤُهُ عَذابُ اللّهِ النّازِلُ مِن سَمائِهِ ، أو في جَحيمِهِ ، أو بِسُيوفِ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قَولُكَ يا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تَفجُرَ لَنا مِنَ الأَرضِ يَنبوعا بِمَكَّةَ هذِهِ ، فَإِنَّها ذاتُ أحجارٍ وصُخورٍ وجِبالٍ ، تَكسَحُ أرضَها وتَحفِرُها ، وتَجري فيهَا العُيونَ ، فَإِنَّنا إلى ذلِكَ مُحتاجونَ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سَأَلتَ هذا وأنتَ جاهِلٌ بِدَلائِلِ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فَعَلتُ هذا ، أكُنتُ مِن أجلِ هذا نَبِيّا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الطّائِفَ الَّتي لَكَ فيها بَساتينُ ؟ أما كانَ هُناكَ مَواضِعَ فاسِدَةً صَعبَةً أصلَحتَها وذَلَّلتَها وكَسَحتَها وأجرَيتَ فيها عُيونا اِستَنبَطتَها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في هذا نُظَراءُ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أفَصِرتَ بِذلِكَ أنتَ وهُم أنبِياءَ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لايَصيرُ هذا حُجَّةً لِمُحَمَّدٍ لَو فَعَلَهُ عَلى نُبُوَّتِهِ ، فَما هُوَ إلاّ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تَقومَ وتَمشِيَ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يَمشِي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حَتّى تَأكُلَ الطَّعامَ كَما يَأكُلُ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يا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تَكونَ لَكَ جَنَّةٌ مِن نَخيلٍ وعِنَبٍ ، فَتَأكُلَ مِنها وتُطعِمَنا ، وتُفَجِّرَ الأَنهارَ خِلالَها تَفجيرا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لَيسَ لَكَ ولِأَصحابِكَ جَنّاتٌ مِن نَخيلٍ وعِنَبٍ بِالطّائِفِ تَأكُلونَ وتُطعِمونَ مِنها ، وتُفَجِّرونَ الأَنهارَ خِلالَها تَفجيرا ، أفَصِرتُم أنبِياءَ بِهذا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اقتِراحِكُم عَلى رَسولِ اللّهِ صلى الله عليه و آله أشياءَ لَو كانَت كَما تَقتَرِحونَ لَما دَلَّت عَلى صِدقِهِ ، بَل لَو تَعاطاها لَدَلَّ تَعاطيها عَلى كِذبِهِ ، لِأَ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بِما لا حُجَّةَ فيهِ ، ويَختَدِعُ الضُّعَفاءَ عَن عُقولِهِم وأديانِهِم ، ورَسولُ رَبِّ العالَمينَ يَجِلُّ ويَرتَفِعُ عَن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تُسقِطَ السَّماءَ كَما زَعَمتَ عَلَينا كِسَفا ـ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كِسْفا مِنَ السَّماءِ ساقِطا يَقولوا سَحابٌ مَركومٌ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في سُقوطِ السَّماءِ عَلَيكُم هَلاكَكُم ومَوتَكُم ، فَإِنَّما تُريدُ بِهذا مِن رَسولِ اللّهِ صلى الله عليه و آله أن يُهلِكَكَ ورَسولُ رَبِّ العالَمينَ أرحَمُ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يُهلِكُكَ ، ولكِنَّهُ يُقيمُ عَلَيكَ حُجَجَ اللّهِ ، ولَيسَ حُجَجُ اللّهِ لِنَبِيِّهِ وَحدَهُ عَلى حَسَبِ اقتِراحِ عِبادِهِ ، لِأَنَّ العِبادَ جُهّالٌ بِما يَجوزُ مِنَ الصَّلاحِ ، وبِما لايَجوزُ مِنَ الفَسادِ، وقَد يَختَلِفُ اقتِراحُهُم ويَتَضادُّ حَتّى يَستَحيلَ وُقوعُهُ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اقتِراحاتُهُم واقِعَةً لَجازَ أن تَقتَرِحَ أنتَ أن تُسقَطَ السَّماءُ عَلَيكُم ، ويَقتَرِحَ غَيرُكَ أن لا تُسقَطَ عَلَيكُمُ السَّماءُ ، بَل أن تُرفَعَ الأَرضُ إلَى السَّماءِ ، وتَقَعَ السَّماءُ عَلَيها ، وكانَ ذلِكَ يَتَضادُّ ويَتَنافى ، أو يَستحيلُ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عَزَّوجَلَّ لايَجري تَدبيرُهُ عَلى ما يَلزَمُ بِهِ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رَأَيتَ يا عَبدَاللّهِ طَبيبا كانَ دَواؤُهُ لِلمَرضى عَلى حَسَبِ اقتِراحاتِهِم ؟ وإنَّما يَفعَلُ بِهِ ما يَعلَمُ صَلاحَهُ فيهِ ، أحَبَّهُ العَليلُ أو كَرِهَهُ ، فَأَنتُمُ المَرضى وَاللّهُ طَبيبُكُم ، فَإِن أنقَدتُم </w:t>
      </w:r>
      <w:r>
        <w:rPr>
          <w:rStyle w:val="FootnoteAnchor"/>
          <w:rtl w:val="true"/>
        </w:rPr>
        <w:footnoteReference w:id="315"/>
      </w:r>
      <w:r>
        <w:rPr>
          <w:rFonts w:ascii="Amiri" w:hAnsi="Amiri" w:eastAsia="Amiri" w:cs="Amiri"/>
          <w:color w:val="111111"/>
          <w:sz w:val="28"/>
          <w:sz w:val="28"/>
          <w:szCs w:val="28"/>
          <w:rtl w:val="true"/>
          <w:lang w:bidi="ar-SA"/>
        </w:rPr>
        <w:t xml:space="preserve">لِدَوائِهِ شَفاكُم ، وإن تَمَرَّدتُم عَلَيهِ أسقَمَكُم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فَمَتى رَأَيتَ يا عَبدَاللّهِ مُدَّعي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رَجُلٍ أوجَبَ عَلَيهِ حاكِمٌ مِن حُكّامِهِم فيما مَضى ـ بَيِّنَةً عَلى دَعواهُ عَلى حَسَبِ اقتِراحِ المُدَّعى عَلَيهِ ؟ إذا ما كان يَثبُتُ لِأَحَدٍ عَلى أحَدٍ دَعوًى ولا حَقٌّ ، ولا كانَ بَينَ ظالِمٍ ومَظلومٍ ولا بَينَ صادِقٍ وكاذِبٍ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تَأتِيَ بِاللّهِ وَالمَلائِكَةِ قَبيلاً يُقابِلونَنَا ونُعايِنُهُم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مِنَ المُحالِ الَّذي لاخِفاءَ بِهِ ، لِأَنَّ رَبَّنا عَزَّ وجَلَّ لَيسَ كَالمَخلوقينَ يَجيءُ ويَذهَبُ ، وَيَتَحرَّكُ ويُقابِلُ شَيئا حَتّى يُؤتى بِهِ ، فَقَد سَأَلتُم بِهذَا المُحالَ ، وإنَّما هذَا الَّذي دَعَوتَ إلَيهِ ، صِفَةُ أصنامِكُمُ الضَّعيفَةِ المَنقوصَةِ الَّتي لا تَسمَعُ ، ولا تُبصِرُ ، ولا تَعلَمُ ، ولا تُغني عَنكُم شَيئا ولا عَن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لَكَ ضِياعٌ وجِنانٌ بِالطّائِفِ ، وعَقارٌ بِمَكَّةَ وقُوّامٌ عَلَيها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أفَتُشاهِدُ جَميعَ أحوالِها بِنَفسِكَ ، أو بِسُفَراءَ بَينَكَ وبَينَ مُعامِليكَ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قالَ مُعامِلوكَ وأكَرَتُكَ وخَدَمُكَ لِسُفَرائِكَ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لانُصَدِّقُكُم في هذِهِ السِّفارَةِ إلاّ أن تَأتونا بِعَبدِاللّهِ بنِ أبي اُمَيَّةَ لِنُشاهِدَهُ فَنَسمَعَ ما تَقولونَ عَنهُ شِفاها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كُنتَ تُسَوِّغُهُم هذا ؟ أوَ كانَ يَجوزُ لَهُم عِندَكَ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يَجِبَ عَلى سُفرائِكَ ؟ ألَيسَ أن يَأتوهُم عَنكَ بِعَلامَةٍ صَحيحَةٍ تَدُلُّهُم عَلى صِدقِهِم فَيَجِبُ عَلَيهِم أن يُصَدِّقوهُم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 أرَأَيتَ سَفيرَكَ لَو أنَّهُ لَمّا سَمِعَ مِنهُم هذا عادَ إلَيكَ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مَعي فَإِنَّهُم قَدِ اقتَرَحوا عَلَيَّ مَجيئَكَ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ألَيسَ يَكونُ هذا لَكَ مُخالِفا ؟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رَسولٌ لا مُشيرٌ ولا آمِرٌ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صِرتَ تَقتَرِحُ عَلى رَسولِ رَبِّ العالَمينَ مالا تُسَوِّغُ لِأَكَرَتِكَ ومُعامِليكَ أن يَقتَرِحوهُ عَلى رَسولِكَ إلَيهِم ؟ وكَيفَ أرَدتَ مِن رَسولِ رَبِّ العالَمينَ أن يَستَذِمَّ إلى رَبِّهِ بِأَن يَأمُرَ عَلَيهِ ويَنهى ، وأنتَ لا تُسَوِّغُ مِثلَ هذا عَلى رَسولِكَ إلى أكَرَتِكَ وقُوّامِكَ ؟ هذِهِ حُجَّةٌ قاطِعَةٌ لاِءِبطالِ جَميعِ ما ذَكَرتَهُ في كُلِّ مَا اقتَرَحتَهُ يا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يا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لَكَ بَيتٌ مِن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الذَّهَبُ ، أما بَلَغَكَ أنَّ لِعَزيزِ مِصرَ بُيوتا مِن زُخرُفٍ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أفَصارَ بِذلِكَ نَبِيّا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ـ لَو كانَ لَهُ نُبُوَّةً ومُحَمَّدٌ لا يَغتَنِمُ جَهلَكَ بِحُجَجِ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يا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تَرقى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نُؤمِنَ لِرُقِيِّكَ حَتّى تُنَزِّلَ عَلَينا كِتابا نَقرَؤُهُ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إلَى السَّماءِ أصعَبُ مِنَ النُّزولِ عَنها ، وإذا اعتَرَفتَ عَلى نَفسِكَ أنَّكَ لا تُؤمِنُ إذا صَعَدتُ ، فَكَذلِكَ حُكمُ النُّزولِ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تُنَزِّلَ عَلَينا كِتابا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بَعدِ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أدري اُؤمِنُ بِكَ أو لا اُؤمِنُ 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ـ 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مُقِرٌّ بِأَنَّكَ تُعانِدُ حُجَّةَ اللّهِ عَلَيكَ ، فَلا دَواءَ لَكَ إلاّ تَأديبَهُ لَكَ عَلى يَدِ أولِيائِهِ مِنَ البَشَرِ ، أو مَلائِكَتِهِ الزَّبانِيَةِ ، وقَد أنزَلَ اللّهُ عَلَيَّ حِكمَةً بالِغَةً جامِعَةً لِبُطلانِ كُلِّ مَا اقتَرَحتَهُ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رَبِّى هَلْ كُنتُ إِلاَّ بَشَرًا رَّسُولاً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أبعَدَ رَبّي عَن أن يَفعلَ الأَشياءَ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يَقتَرِحُهُ الجُهّالُ بِما يَجوزُ وبِما لا يَجوزُ ، وهَل كُنتُ إلاّ بَشرا رَسولاً ، لا يَلزَمُني إلاّ إقامَةُ حُجَّةِ اللّهِ الَّتي أعطاني ، ولَيسَ لي أن آمُرَ عَلى رَبّي ولا أنهى ولا اُشيرُ ، فَأَكونَ كَالرَّسولِ الَّذي بَعَثَهُ مَلِكٌ إلى قَومٍ مِن مُخالِفيهِ فَرَجَعَ إلَيهِ يَأمُرُهُ أن يَفعَلَ بِهِم مَا اقتَرَحوهُ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واحِدَةٌ ، أَلَستَ زَعَمتَ أنَّ قَومَ موسى احتَرَقوا بِالصّاعِقَةِ لَمّا سَأَلوهُ أن يُرِيَهُمُ اللّهَ جَهرَةً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نَبيّا لاَحتَرَقنا نَحنُ أيضا ، فَقَد سَأَلنا أشَدَّ مِمّا سَأَلَ قَومُ موسى ، لِأَ نَّهُم كَما زَعَمتَ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تَأتِيَ بِاللّهِ وَالمَلائِكَةِ قَبيلاً نُعايِنُهُم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مردى كه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پدرم امام هادى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با يهوديان و مشركان ، زمانى كه وى را مورد عتاب قرار مى دادند ، مناظره مى كرد و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آنان محاجّه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محاجّه مى نمود؟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 بارها و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همانى است كه خدا از قول مشركان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پيامبرى است كه غذا مى خورد و در بازارها راه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 اى به سوى او نازل نشده؟ تا آن جا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افسون شده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قرآن ، مردى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 فرود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قول خداوند ـ عزّوجل ـ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زمين ، چشمه اى بر ما نجوشانى ، هرگز به تو ايمان نخواهيم آورد… تا آن جا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بخوانيم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همچون موسى ، پيامبر هستى ، در خصوص پرسش هايمان از تو بايد بر ما صاعقه اى فرود مى آمد ؛ چون پرسش هاى ما از پرسش هاى قوم موسى سخت 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چنين بود كه روزى رسول خدا در مكّه در كنار كعبه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رؤساى قريش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مغيره مخزومى ، ابو البخترى بن هشام ، ابو جهل ، عاص بن وائل سهمى ، عبداللّه بن اميّه مخزومى و تعداد زيادى كه دنباله رو آنان بودند ، گرد ايشان جمع شدند و رسول خدا با تعدادى از ياران خود بود و بر آنان ، قرآن مى خواند و امر و نهى الهى را بيان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مشركان به همديگر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محمّد ، شدّت يافته </w:t>
      </w:r>
      <w:r>
        <w:rPr>
          <w:rStyle w:val="FootnoteAnchor"/>
          <w:rtl w:val="true"/>
        </w:rPr>
        <w:footnoteReference w:id="317"/>
      </w:r>
      <w:r>
        <w:rPr>
          <w:rFonts w:ascii="IRNazanin" w:hAnsi="IRNazanin" w:eastAsia="IRNazanin"/>
          <w:color w:val="111111"/>
          <w:sz w:val="28"/>
          <w:sz w:val="28"/>
          <w:szCs w:val="28"/>
          <w:rtl w:val="true"/>
          <w:lang w:bidi="fa-IR"/>
        </w:rPr>
        <w:t xml:space="preserve">و خواسته هاش بالا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شروع به سرزنش ، بى تاب ساختن ، توبيخ و استدلال عليه او كنيم و آنچه را كه آورده ، باطل سازيم تا قَدرَش بين يارانش كم شود و ارزشش در نزد آنان ، كوچك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گمراهى ، باطل ، طغيانگرى و سرپيچى اى كه در آن گرفتار است ،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شست ، چه بهتر و اگر نه ، با شمشيرهاى برّان با وى برخورد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كلامش را پى مى گيرد و مجادله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اميّه مخزومى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كار مى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براى شاخ به شاخ شدن و مجادله گرى با وى كافى نمى بينيد؟ ابوجهل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نزد رسول خدا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اميّه مخزومى با اين بيان شروع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بزرگى كرده اى و سخنان عظيمى به زبان رانده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پنداشتى كه تو فرستاده خداى جهانيان هستى؟ روا نيست فردى مثل تو كه چون ما بشرى ، مثل ما مى خورى ، مثل ما مى نوشى و همچون ما در بازار قدم مى زنى ، فرستاده پروردگار جهانيان و خالق همه مخلوقات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و ايران ، هيچ وقت جز پولداران و با شخصيّت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نماينده نمى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داراى قصرها ، خانه ، بارگاه ها ، خيمه ها ، بردگان و نوكران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عالميان ، برتر از همه اينان است و اينان ، بندگان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پيامبر بودى ، بايد در كنارت فرشته اى بود كه ما مى ديديم و او تو را تصديق مى كرد؛ بلكه بالاتر ، اگر خدا مى خواست پيامبرى براى ما بفرستد ، بايد فرشته اى مى فرستاد نه انسانى مثل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مردى سِحر شده نيستى و پيامبر نيستى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 ديگرى هم براى گفتن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 خواست پيامبرى براى ما بفرستد ، بايد آن كه بين ما مالدارتر و زندگى اش بهتر است ،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قرآنى كه تو مى پندارى خداوند بر تو نازل كرده و تو را به عنوان پيامبر برگزيده ، بايد به يكى از بزرگان اين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مغيره در مكّه و يا عروة بن مسعود ثقفى در طائف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ديگرى هم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ايمان نمى آوريم ، مگر آن كه در اين مكّه چشمه اى از زمين بجوشانى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زمينى كوهى با سنگ هاى ناهموار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زمينش را صاف كن و حفّارى كن تا چشمه ها در آن جارى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چشمه ها نيازمنديم؛ يا باغى از خرما و انگور داشته باش و از آن بخور و ما را هم بخوران و در بين آن نخل ها و انگورها رودهايى جارى ساز؛ يا آسمان را چون پاره سنگى بر ما فرود آر ، چنان كه به ما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پاره سنگى را در حال سقوط از آسمان ببينند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متراكم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ما همين را بگوييم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ايمان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خدا و همه فرشتگان 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 را روبه روى ما قرار بده ، يا خانه اى از گنج داشته باش و به ما هم از آن بده و ما را از آن ، بى نياز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ما طغيان كنيم ، چون تو به ما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كه انسان ، سركشى مى كند ، همين كه خود را بى نياز پندارد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آسمان برو و ما ايمان به صعود تو نمى آوريم ، مگر كه نامه اى براى ما بياورى كه در آن بخوانيم از خداوند عزيز و حكيم به عبداللّه بن ابى اميّه مخزومى و كسانى كه با وى هستند ، مبنى بر اين كه به محمّد بن عبداللّه بن عبد المطّلب ، ايمان بياوريد؛ چون او فرستاده من است و حرف هايش را بپذيريد كه از طرف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اگر همه اينها را انجام دادى ، به تو ايمان بياورم يا نه؛ بلكه اگر ما را به آسمان ببرى و درهاى آن را باز كنى و ما را در آن واردكنى ،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ما را مست ساختى و سِحرمان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ديگرى هم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گفتم ، بسنده و رساننده نيست؟ چيزى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را بگو و اگر دليلى دارى بيان كن و آنچه را خواستيم ، برايمان انجام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شنونده هر صدايى و آگاه بر همه چيز هستى و مى دانى آنچه را كه بندگانت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وى چنين نازل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اين چه پيامبرى است كه غذا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سحر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چگونه براى تو مثلها زدند و گمراه شدند و در نتيجه راه به جايى نمى توانند ببرند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كسى كه اگر بخواهد ، بهتر از اين را براى تو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هايى كه جويبارها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روان خواهد بود ، و براى تو كاخ ها پديد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به وى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مبادا تو برخى از آنچه را كه به سويت وحى مى شود ، ترك كنى و سينه ات بدان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وى فرو فرستاد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فرشته اى بر او نازل نشده است؟ و اگر فرشته اى فرود مى آورديم ، قطعا كارى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را همچنان بر آنان ، مشتبه مى ساختيم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گفتى من مثل شما غذا مى خورم و پنداشتى به خاطر اين نبايد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 بدان كه اختيار ،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بخواهد ، مى كند و به هر چه اراده كند ، حكم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ستايش شده است ، و تو و نه هيچ كس ، حق اعتراض به چرايى و چگونگى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كه خداوند چگونه پاره اى را فقير و پاره اى را غنى ساخته؛ بعضى را عزيز و بعضى ديگر را ذليل كرده؛ گروهى را سالم و گروهى را بيمار گردانده؛ عده اى را شرف داده و عده اى را فرودست نموده؛ در حالى كه همه از جمله كسانى هستند كه غذا مى خورند؟</w:t>
      </w:r>
    </w:p>
    <w:p>
      <w:pPr>
        <w:pStyle w:val="BookText"/>
        <w:rPr/>
      </w:pPr>
      <w:r>
        <w:rPr>
          <w:rFonts w:ascii="IRNazanin" w:hAnsi="IRNazanin" w:eastAsia="IRNazanin"/>
          <w:color w:val="111111"/>
          <w:sz w:val="28"/>
          <w:sz w:val="28"/>
          <w:szCs w:val="28"/>
          <w:rtl w:val="true"/>
          <w:lang w:bidi="fa-IR"/>
        </w:rPr>
        <w:t xml:space="preserve">فقيران حق ندارند كه بگويند چرا ما را نيازمند و آنان را بى نياز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فرودستان هم حق ندارند 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فرودست و آنان را برترى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زمينگيران و ناتوانان مى توانند 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زمينگير و ناتوان و آنان را سالم گردانيدى ، و نه ذليلان حق دارند 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ذليل و آنان را عزيز گردانيدى و نه زشتْ صورتان مى توانند 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زشتْ چهره و آنان را زيبا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اينان چنين گويند ، به خدا اعتراض كرده اند و با او در دستوراتش درگير شده اند و به او كفر ورزيده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خدا اين خواهد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پادشاهى فرود آور و بلندكننده ، بى نياز كننده و نيازمندساز ، عزيزگر و ذليل ساز ، سالم آفرين و بيمار كننده هستم وشما بنده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تسليم در برابر من و پذيرفتن دستور من ، چاره اى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تسليم شويد ، بندگانى مؤمن خواهيد بود و اگر باور نكنيد ، به من كافر شده ايد و به كيفر من ، جزو هلاك شوندگان خواهيد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خداوند ، چنين نازل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بشرى همانند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غذا مى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من وحى مى شود كه خداى شما خداى يگانه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بشر بودن ، مثل شمايم؛ ولى خداوند ، مرا ويژه پيامبرى قرار داده ، نه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بعضى انسان ها را به بى نيازى ، سلامت و زيبايى ، ويژه كرد و ديگران را ويژه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ويژه ساختن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را هم منكر نشويد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كلام تو كه مى گويى پادشاه روم و پادشاه ايران ، جز مالدارانِ با شخصيّت را كه داراى قصرها ، خانه ها ، بارگاه ها ، خيمه ها ، بردگان و خدمتكاران هستند ، به نمايندگى نمى فرستند و خداوند جهانيان ، از همه اينان برتر است و آنان ، بندگان اويند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تدبير و فرمان ويژه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و پندار تو و به پيشنهاد تو كار نمى كند؛ بلكه آنچه را كه مى خواهد ، انجام مى دهد و بر آنچه اراده مى كند ، حكم مى كند و او ستايش شونده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پيامبرش را براى اين مى فرستد كه به مردم ، دينشان را ياد دهد ، آنان را به سوى پروردگارشان فرا خواند و جان خويش را در شب و روز به رنج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داراى قصرها باشد كه در آنها روى از ديگران بپوشاند و بندگان و خدمتكاران ، وى را از مردم بپوشانند ، آيا رسالت از بين نمى رود و كارها مختل نمى شود؟ نمى بينيد كه هنگامى كه پادشاهان خود را از مردم مى پوشانند ، چگونه فساد و زشتى بدون آن كه بدانند و احساس كنند ، گسترش مى يابد؟</w:t>
      </w:r>
    </w:p>
    <w:p>
      <w:pPr>
        <w:pStyle w:val="BookText"/>
        <w:rPr/>
      </w:pP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در حالى كه مالى ندارم ، مبعوث كرده تا قدرت و توان او را به شما معرّفى كنم و اين كه او ياور فرستاده اش است و شما توان كشتن او و يا جلوگيرى از رسالتش را نداريد و اين موضوع ، در قدرت او و ناتوانى شما نمودى روشن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خداوند ، مرا بر شما پيروز خواهد ساخت و بين شما قتل و اسارت را فزونى خواهد داد و مرا بر شهرهاى شما پيروز گردانده ، مؤمنانى را از غير شما و غير كسانى كه با دين شما موافق هستند ، بر شما مسلّط خواهد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سخن تو كه به من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پيامبر بودى با تو فرشته اى بود كه تصديقت مى كرد و ما مى ديديم؛ بلكه اگر خدا مى خواست پيامبرى بفرستد ، فرشته اى مى فرستاد ، نه بشرى چون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را حواس شما مشاهده نمى كرد ، چون فرشته از جنس هواست و آشكار نمى شود و اگر با افزايش قدرت ديدتان آن را مى ديديد ، مى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فرشته نيست ، بلكه بشرى مثل ماست؛ چون به صورت انسان براى شما ظاهر مى شد تا با وى انس بگيريد و سخنش را بفهميد و خطابه و مقصود او را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فهميديد راستگويى فرشته را و اين كه آنچه مى گويد ، درست است؟ بلكه خداوند ، بشرى را فرستاده و به دست وى ، معجزه هايى انجام داده كه در طبيعت انسانى هايى كه درون دلشان را مى دانيد ، نيست و با ناتوانى تان در مقابل آن ، مى دانيد كه آن معجزه است و اين گواهى ، از طرف خدا بر درستى پيامبر است ؛ و اگر فرشته اى را ظاهر مى كرد و به وسيله او معجزه هايى مى نمود كه بشر از آن ناتوان بود ، در اين كار ، نشانى از آن نبود كه ديگر انواع فرشته ها از آن ناتوان هستند تا آن كه معجزه به شمار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 بينيد كه پرندگان كه پرواز مى كنند ، پرواز آنها معجزه به شمار نمى آيد؛ چون پرندگان ، انواعى دارند كه همه مى توانند پرواز كنند؛ ولى اگر انسانى مثل پرندگان پرواز كند ، اين كار ،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خداوند ، كار را براى شما آسان ساخته است و كار را به گونه اى قرار داده كه حجّتش بر شما تمام گردد؛ ولى شما كار دشوارى كه هيچ حجّتى در آن نيست ، پيشنهاد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كه مى گويى تو جز مردى سِحر شده نيستى… چه طور چنين مى گوييد ، در حالى كه مى دانيد در تشخيص و خِرَد ، برتر از شمايم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زمانى كه به دنيا آمدم تاكنون كه چهل سالم تمام شده ، هيچ بدنامى ، لغزش ، دروغ ، خيانت ، اشتباه گفتارى و يا كودنى اى در نظر از من ديده ايد؟ آيا مى پنداريد كسى در تمام اين مدّت به قدرت و توان خويش ، خود را نگه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قدرت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 همان است كه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براى تو مَثَل ها زدند و گمراه شدند ، در نتيجه ، نمى توانند راهى بيابند…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اينها براى اين است كه با دلائل باطل فراوان كه بطلان آنها روشن است ، مى خواستند بر تو ناآگاهى را اثبات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سخن تو كه اگر اين قرآن بر يكى از بزرگان دو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مغيره در مكّه و يا عروة بن مسعود ثقفى در طائف ، نازل مى شد… ، بدان كه خداوند ، آن گونه كه تو مال دنيا را بزرگ مى شمارى ، بزرگ نمى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دارد ، براى خدا ندارد؛ بلكه اگر دنيا به مقدار بال پشه اى باشد ، جرعه اى از آن را به كافر و مخالف او نمى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رحمت خدا به دست تو نيست؛ بلكه او خود، تقسيم كننده رحمت هايش است و با اراده خود ، در بين بندگان و كنيزكان،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چون تو كه به خاطر مال وموقعيّت از شخصى مى هراسى ، از هيچ كس نمى ترسد و آن گونه كه تو در مال و مقام كسى طمع دارى و به اين انگيزه او را ويژه نبوّت مى سازى ، طمع ندارد و چون تو كه از روى هوا كسى را دوست مى دارى و آن را كه شايسته نيست ، مقدّم مى دارى ،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عدل ، كارها را انجام مى دهد و براى برترين موقعيّت و جايگاه دينى ، كسى را جز آن كه در پيروى اش برتر و در خدمت كردن به او جدّى تر است ، برنمى گزيند و در موقعيّت و رتبه دينى ، جز آن را كه در طاعت سست تر است ، عقب نمى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ويژگى اش چنين است ، به مال و به جاه نمى نگرد؛ بلكه اين مال و موقعيّت ، از لطف اوست و هيچ كس از بندگانش نمى توانند بر وى ضربه جدّى </w:t>
      </w:r>
      <w:r>
        <w:rPr>
          <w:rStyle w:val="FootnoteAnchor"/>
          <w:rtl w:val="true"/>
        </w:rPr>
        <w:footnoteReference w:id="318"/>
      </w:r>
      <w:r>
        <w:rPr>
          <w:rFonts w:ascii="IRNazanin" w:hAnsi="IRNazanin" w:eastAsia="IRNazanin"/>
          <w:color w:val="111111"/>
          <w:sz w:val="28"/>
          <w:sz w:val="28"/>
          <w:szCs w:val="28"/>
          <w:rtl w:val="true"/>
          <w:lang w:bidi="fa-IR"/>
        </w:rPr>
        <w:t xml:space="preserve">وارد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نبايد به وى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بنده اى را به وسيله مال برترى دادى ، بايد به سبب نبوّت هم برترى بدهى؛ چون هيچ كس نمى تواند وى را بر خلاف اراده اش مجبور كند و نمى توان به خاطر دادن نعمتى در گذشته ، او را به دادن نعمت جديد ، ملزم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خدا چگونه كسى را ثروتمند مى كند؛ ولى چهره اش را زشت مى سازد؟ و چگونه چهره يكى را نيكو مى سازد؛ ولى نيازمندش مى كند؟ و چگونه يكى را شرف مى بخشد و با اين حال نيازمند مى سازد؟ و چگونه يكى را بى نياز مى كند، ولى فرودست مى سازد؟ اين ثروتمند ، نمى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زيبايى فلانى هم به گشادگى زندگى ام افزوده شود و زيبا نيز نمى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زيبايى ام ، ثروت فلانى هم افزون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هم نمى تواند بگويد مال فلانى به شرفم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فرودست هم نمى تواند بگويد به دارايى ام شرف فلانى اضافه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و دستور ،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بخواهد ، تقسيم مى كند و به هر شكل كه اراده كند ،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اراده اش حكيم و در كارهايش ستوده است و اين ، مفهوم كلام خداست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چرا اين قرآن ، بر مردى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فرود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آنان اند كه رحمت پروردگارت را تقسيم مى كنند؟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 آنان را در زندگى دنيا ميانشان تقسيم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بعضى از ما را به بعضى ديگر ، نيازمند ساخته است؛ اين را به مال آن و آن را به جنس يا خدمت ديگرى نيازمند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كه برترين پادشاهان و ثروتمندترين ثروتمندان ، به نوعى به فقيرترينِ فقيران ، نيازمند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جنسى در نزد فقير است كه نزد او نيست و يا خدمتى كه توان انجام آن را دارد و براى پادشاه ، امكان ندارد كه جز با فقير ، بى نياز گردد و يا دانش و حكمتى است كه پادشاه ، نيازمند است از فقير ياد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فقير ، به مال پادشاه ثروتمند ، نياز دارد و پادشاه ، به دانش ، نظر و يا شناخت فقير ، محتاج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نمى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اين فقير با مال من جمع گرد و فقير هم نمى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ثروت اين پادشاه ثروتمند ، به ديدگاه ، دانش و انواع حكمت هايى كه دارم ، افزوده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 بالاتر از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ايم تا بعضى از آنها ،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خدمت گيرند… و سپس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 تو از آنچه آنان مى اندوزند ، بهتر است… ؛ يعنى از آنچه كه آنان از اموال دنيا جمع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تو كه به تو ايمان نمى آوريم تا آن كه چشمه اى از زمين بجوشانى… تا آخر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چند چيز بر محمّد ، رسول خدا پيشنهاد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آنها اگر برآورده شود ، دليلى بر پيامبرى اش نيست و شأن فرستاده خدا برتر از آن است كه از نادانى نادانان ، سودجويى كند و به آنان بر چيزى استدلال كند كه دليل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اى ديگر ، به گونه اى است كه اگر برآورده شود ، تو نابود مى شوى ، در حالى كه دليل و برهان براى آن است كه بدان وسيله ، ايمان در بندگان خدا ايجاد شود ، نه آن كه بدان نابود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پيشنهاد هلاكت خود را داده اى؛ ولى پروردگار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بندگانش مهربان است و به خير آنها بهتر آگاه است تا اين كه آنها را با پيشنهادشان نابود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اى ديگر ، محال است و درست و روا نيست تا آن را رسولِ پروردگار جهان به تو معرّفى كند و بهانه تو را از بين ببرد و راه مخالفت تو را بربندد و با دلائل الهى ، تو را به تصديق خداوند وادارد ، بدون آن كه راه گريزى برايت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ديگر ، اعتراف توست عليه خودت كه فردى معاند و سرپيچى كننده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دليل را مى پذيرى و نه به برهانى گوش فرا مى دهى و كسى كه چنين باشد ، چاره اش عذاب الهى است كه از آسمان نازل شود و يا آن را در دوزخ الهى ببيند و يا به شمشير اولياى خدا آن را بچشد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كلام تو اى عبداللّه كه مى گويى به تو ايمان نمى آوريم ، مگر اين كه در زمين مكّه ، چشمه هايى بجوشانى ، چون مكّه داراى سنگ ها ، صخره ها و كوه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زمينش را پاك كن و چاه حفر كن و در آن ، چشمه ها جارى ساز كه ما بدان محتاجيم…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سؤال را مى كنى؛ ولى به راهنمايى هاى خداوند ، ناآگاهى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كنى اگر چنين كارى را انجام دهم ، به خاطر آن پيامبر 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طائف را كه تو در آن باغ هايى دارى ، ديده اى؟ آيا در آن جا جاهاى سخت و بد نبود كه تو درست كردى ، نرم ساختى ، پاكيزه كردى و چشمه هايى كَندى و جارى ساختى؟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در اين كار مانندى هم دارى؟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و ديگران با اين كار ، پيامبر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 اگر محمّد هم چنين كارى بكند ، اين كار ، دليل بر پيامبرى اش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تو مثل اين مى ماند 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ايمان نخواهيم آورد ، مگر آن كه برخيزى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مردم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زمين راه بروى و يا همچنان كه مردم مى خورند ، تو هم غذا بخورى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تو كه مى گويى يا باغى از خرما و انگور داشته باشى كه از آن بخورى و ما را از آن بخورانى و در لابه لاى آن جوى هايى جارى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و يارانت باغ هاى خرما و انگور در طائف نداريد كه از آن مى خوريد و اطعام مى كنيد و جوى هايى در لابه لاى آن جارى مى سازيد؟ آيا با اين كار شما پيامبر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بر فرستاده خدا چيزهايى پيشنهاد مى كنيد كه اگر برآورده شود ، بر راستگويى وى دلالت نمى كند؛ بلكه اگر انجام دهد ، بر دروغگويى اش دلالت كند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استدلال كرده كه دليل نيست و افراد ناتوان را در خرد و دينشان گول زده و فرستاده پروردگار جهانيان ، از چنين كارى والاتر و برتر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سخنت كه گفتى آسمان ، به پندار تو ، سنگ پاره هايى ببارد…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ببينند سنگى از آسمان فرود مى آيد ، گويند ابرى متراكم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بارش سنگ ، نابودى و مرگ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درخواست ، از فرستاده خدا مى خواهى كه تو را نابود كند و فرستاده پروردگار جهانيان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 تر از اين است و تو را نابود نخواهد كرد؛ ولى دلائل الهى را براى تو بيان مى كند و حجّت هاى الهى بر پيامبرش تنها بر اساس پيشنهاد بندگانش نيست؛ چون بندگان به خير و شر ناآگاه اند و گاه پيشنهاد آنان با همديگر اختلاف پيدا مى كند و متضاد مى شود ، به گونه اى كه انجام آن محال مى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اگر پيشنهادهاى آنان انجام شود ، رواست كه تو پيشنهاد سقوط آسمان را بر سرتان كنى و ديگرى پيشنهاد كند كه آسمان سقوط نكند؛ بلكه زمين به طرف آسمان برود و آسمان به زمين بچسبد و اين دو پيشنهاد ، متضاد و متنافى است يا آن كه انجامش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ـ عزّوجلّ ـ تدبيرش را به گونه اى جارى نمى كند كه محال ، لازم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تاكنون پزشكى را ديده اى كه داروهايش به پيشنهاد بيمارانش باشد؟ بلكه با بيمار ، آن گونه رفتار مى كند كه مى داند صلاح وى در آن است؛ چه بيمار دوست داشته باشد و چه دوست نداشته باشد؟ شما بيمار هستيد و خدا پزشك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داروى او گردن نهاديد ، شفا پيدا مى كنيد و اگر از فرمانش سرپيچى كرديد ، بيمار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 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ديده اى حاكمى از حاكمان گذشته ، حكم راند كه مدّعى حقّى بر پايه پيشنهاد مدّعى عليه ، بيّنه اقامه كند؟ زيرا در اين صورت ، هيچ حق و يا ادّعايى براى كسى عليه كسى ثابت نخواهد شد و بين ستمگر و ستمديده و بين راستگو و دروغگو ، فرقى نخواهد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تو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 را نزد ما بياور تا با آنان روبه رو شويم و آنان را ببينيم…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كارهاى محالِ روشن است؛ چون پروردگار ماـ عزّوجلّ ـ مثل مخلوقات نيست كه بيايد و برود ، حركت كند و در برابر چيزى بايستد ، تا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كار محال را مى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مى خواهى ، از ويژگى بت هاى ضعيف و ناقص شماست كه نه مى شنوند ، نه مى بينند ، نه مى دانند و نه شما و نه كس ديگر را از چيزى بى نياز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طائف ، مزرعه و باغ ندارى؟ و در مكّه صاحب مِلك نيستى كه مباشرانى براى آنها برگزيده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خود بر همه آنها نظارت دارى يا نمايندگانت؟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تو اگر كارگران ، مزدبگيران و خدمتكاران تو به فرستاده هايت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نمايندگى شما را نمى پذيريم ، مگر آن كه عبداللّه بن ابى اميّه را بياوريد تا او را ببينيم و آنچه را كه مى گوييد ، از زبان او بشنويم ، آيا به آنان چنين اجازه اى مى دهى؟ و آيا اين كار ، براى آنان رواست؟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نمايندگان تو چه بايد بكنند؟ جز اين است كه از تو نشان درستى براى آنان ببرند كه دلالت بر راستگويى آنان باشد ، تا بر آنان لازم باشد كه سخن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درست مى دانى كه نماينده تو هنگامى كه از آنان اين درخواست را شنيد ، به سوى تو برگردد و به تو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 با من بيا؛ چون آنان پيشنهاد آمدن تو را به همراه من كرده اند؟ آيا اين مخالفت با تو نيست؟ و به او نمى گويى تو فقط فرستاده هستى و نه مشاور يا دستور دهنده؟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بر فرستاده پروردگار جهان ، چيزى را پيشنهاد مى كنى كه بر كارگران و مزدبگيرانت روا نمى دانى بر فرستاده تو چنان پيشنهادى بكنند؟ چگونه از فرستاده پروردگار جهانيان مى خواهى با امر و نهى كردن به خدا ، نكوهش او را براى خود بخواهد و تو مثل آن را براى فرستاده خود به سوى مزدبگيران و كارگرانت ، روا نمى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دليلى است بُرنده براى باطل سازى همه آنچه پيشنهاد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تو كه يا خانه اى پر از طلا داشته باشى… و آن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عزيز مصر ، چندين خانه از طلا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اين خانه ، پيامبر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 اين خانه ها ـ اگر هم براى محمّد وجود داشته باشد ـ باعث نمى شود كه وى پيامبر باشد و محمّد ، از نادانى تو به حجّت هاى خدايى بهره نمى 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سخن تو اى عبداللّه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آسمان بروى… و افزودى كه و ايمان به صعودت نمى آوريم ، مگر آن كه نوشته اى براى ما بياورى كه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به آسمان دشوارتر از نزول از آن است و وقتى كه تو اعتراف مى كنى كه اگر صعود كنى ، ايمان نمى آورم ، همين طور خواهد بود فرود آمدنم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گفتى تا كتابى براى ما بياورى كه بخوانيم… و افزودى كه نمى دانم به تو ايمان مى آورم يا ايمان نمى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ـ 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مى كنى كه با حجّت خدا بر خودت دشمنى مى كنى و هيچ دارويى براى تو ، جز تأديب به دست اولياى او از انسان ها يا فرشتگان دوزخ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من حكمتِ رسا و جامع ، براى باطل ساختن هر آنچه گفتى ، نازل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ـ عزّوجلّ ـ فرمود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بشرى فرستاده هستم؟… خداى من بسيار برتر از آن است كه چيزهايى را طبق پيشنهاد جاهلان انجام دهد كه پاره اى روا و پاره اى نارواست؛ و آيا من جز بشرى فرستاده شده ام كه وظيفه اى جز اقامه حجّت هايى كه خدا به من داده ندارم؟ و من حق ندارم به پروردگارم امر يا نهى كنم و يا به وى پيشنهاد دهم و مثل فرستاده اى باشم كه پادشاهى ، وى را به سوى مخالفان خود فرستاد و او به سوى پادشاه برگشت و به وى دستور داد كه طبق آنچه مخالفان پيشنهاد كرده اند ، رفتار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پندارى كه قوم موسى به خاطر آن كه از وى خواستند خدا را آشكارا نشان دهد ، با برق آسمانى سوختند؟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پيامبرى ما هم بايد آتش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پرسش هايى سنگين تر از آنچه كه قوم موسى داشتند ، مطرح كرديم؛ چرا كه آنان ، طبق گمان تو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آشكار نشانمان ده ، و ما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ايمان نمى آوريم مگر آن كه خدا و همه فرشتگان را بياورى تا آنها را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تاريخ الجدل ، محمّدبن أبى زهرة ، 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 وأيضا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أبي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نَماذِجُ مِن حِواراتِ أهلِ البَيتِ</w:t>
      </w:r>
      <w:r>
        <w:rPr>
          <w:rFonts w:ascii="Amiri" w:hAnsi="Amiri" w:eastAsia="Amiri" w:cs="Amiri"/>
          <w:color w:val="111111"/>
          <w:sz w:val="28"/>
          <w:sz w:val="28"/>
          <w:szCs w:val="28"/>
          <w:lang w:bidi="ar-SA"/>
        </w:rPr>
        <w:t>۶۵۲۱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 لِبَعضِ أحبارِ اليَهودِ حَيثُ سَأَلَ عَنِ اللّهِ أينَ هُوَ ؟ أهُوَ فِي السَّماءِ أم فِي الأَرضِ ؟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جَلَّ وعَزَّ أيَّنَ الأَينَ ، فَلا أينَ لَهُ ، وجَلَّ عَن أن يَحوِيَهُ مَكانٌ ، وهُوَ في كُلِّ مَكانٍ ، بِغَيرِ مُماسَّةٍ ولا مُجاوَرَةٍ ، يُحيطُ عِلما بِما فيها ، ولا يَخلو شَيءٌ مِن تَدبيرِهِ تَعالى ، وإنّي مُخبِرُكَ بِما جاءَ في كِتابٍ مِن كُتُبِكُم يُصَدِّقُ ما ذَكَرتُهُ لَكَ ، فَإِن عَرَفتَهُ أتُؤمِنُ بِهِ ؟</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تَجِدونَ في بَعضِ كُتُبِكُم أنَّ موسَى بنَ عِمرانَ عليه السلام كانَ ذاتَ يَومٍ جالِسا ، إذ جاءَهُ مَلَكٌ مِنَ المَشرِقِ ،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مَلَكٌ مِنَ المَغرِبِ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مَلَكٌ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السَّماءِ السّابِعَةِ 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مَلَكٌ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الأَرضِ السّابِعَةِ السُّفلى مِن عِندِ اللّهِ عَزَّ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يَخلو مِنهُ مَكانٌ ، ولا يَكونُ إلى مَكانٍ أقرَبَ مِن مَكانٍ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وأنَّكَ أحَقُّ بِمَقامِ نَبِيِّكَ مِمَّنِ استَولى عَلَيهِ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89" w:name="pg2165_24176"/>
    </w:p>
    <w:p>
      <w:pPr>
        <w:pStyle w:val="Heading3"/>
        <w:numPr>
          <w:ilvl w:val="2"/>
          <w:numId w:val="1"/>
        </w:numPr>
        <w:rPr/>
      </w:pPr>
      <w:bookmarkStart w:id="90" w:name="__RefHeading___Toc393295_3804643083"/>
      <w:bookmarkStart w:id="91" w:name="_Toc33"/>
      <w:bookmarkEnd w:id="89"/>
      <w:bookmarkEnd w:id="90"/>
      <w:r>
        <w:rPr/>
        <w:t>۵</w:t>
      </w:r>
      <w:r>
        <w:rPr>
          <w:rtl w:val="true"/>
        </w:rPr>
        <w:t xml:space="preserve"> </w:t>
      </w:r>
      <w:r>
        <w:rPr>
          <w:rtl w:val="true"/>
        </w:rPr>
        <w:t xml:space="preserve">/ </w:t>
      </w:r>
      <w:r>
        <w:rPr/>
        <w:t>۳</w:t>
      </w:r>
      <w:r>
        <w:rPr>
          <w:rtl w:val="true"/>
        </w:rPr>
        <w:t>نمونه هايى از گفتمان اهل بيت</w:t>
      </w:r>
      <w:bookmarkEnd w:id="9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نمونه هايى از گفتمان اهل بيت</w:t>
      </w:r>
      <w:r>
        <w:rPr>
          <w:rFonts w:ascii="IRNazanin" w:hAnsi="IRNazanin" w:eastAsia="IRNazanin"/>
          <w:color w:val="111111"/>
          <w:sz w:val="28"/>
          <w:sz w:val="28"/>
          <w:szCs w:val="28"/>
          <w:lang w:bidi="fa-IR"/>
        </w:rPr>
        <w:t>۶۵۱۸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پاسخ يكى از احبار يهود كه پرسيده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كجاست؟ آيا در آسمان است يا در زمينـ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خداوند ـ عزّوجلّ ـ مكان را به وجود آورده است ، پس مكان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برتر از آن است كه فضايى او را فرا گيرد و او در همه مكان ها بدون تماس و مجاورتْ هست؛ به آنچه در آنهاست ، آگاهى دارد و هيچ چيزى از تدبير او بيرون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چيزى كه در يكى از كتاب هايتان آمده آگاه مى كنم كه گفته مرا تصديق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به آن آگاه شدى ، بدان ايمان مى آورى؟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در پاره اى از كتاب هايتان نديده ايد كه موسى بن عمران عليه السلام ، روزى نشسته بود كه فرشته اى از مشرق نزد وى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 اى؟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فرشته ديگرى از مغرب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 اى؟ فرشته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ديگر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آسمان هفتم ، از نزد خدا مى آيم و فرشته اى ديگر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زمين هفتمى در پايين ، از نزد خدا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عليه السلامگفت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كسى كه هيچ جا خالى از او نيست وبه مكانى نزديك تر از مكان ديگرنيست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اين ، همان حقّ آشكار است و تو به جايگاه پيامبرت سزاوارترى از آنانى كه بر آن دست يافتند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الاُسيديّ ومحمّد بن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عَبدَاللّهِ بنَ نافِعٍ الأَزرَقَ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أنّي عَلِمتُ أنَّ بَينَ قُطرَيها أحَدا تُبلِغُني إلَيهِ المَطايا يَخصِمُني أنَّ عَلِيّا قَتَلَ أهلَ النَّهرَوانِ وهُوَ لَهُم غَيرُ ظالِمٍ لَرَحَلتُ إلَيهِ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وُلدُهُ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وُلدِهِ عالِمٌ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جَهلِكَ وهُم يَخلونَ مِن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عالِمُهُمُ اليَومَ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عَلِيٍّ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إلَيهِ في صَناديدِ أصحابِهِ حَتّى أتَى المَدينَةَ ، فَاستَأذَنَ عَلى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عَبدُاللّهِ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يَصنَعُ بي وهُوَ يَبرَأُ مِنّي ومن أبي طَرَفَيِ النَّهارِ ؟ فَقالَ لَهُ أبوبَصيرٍ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يَزعُمُ أنَّهُ لَو عَلِمَ أنَّ بَينَ قُطرَيها أحَدا تُبلِغُهُ المَطايا إلَيهِ يَخصِمُهُ أنَّ عَلِيّا عليه السلامقَتَلَ أهلَ النَّهروانِ وهُوَ لَهُم غَيرُ ظالِمٍ لَرَحَلَ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جاءَني مُناظِرا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فَحُطَّ رَحلَهُ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الغَدُ فَأتِنا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عَبدُاللّهِ بنُ نافِعٍ غَدا في صناديدِ أصحابِهِ وبَعَثَ أبوجَعفَرٍ عليه السلام إلى جَميعِ أبناءِ المُهاجِرينَ وَالأَنصارِ فَجَمَعَهُم ، ثُمَّ خَرَجَ إلَى النّاسِ في ثَوبَينِ مُمَغَّرَينِ </w:t>
      </w:r>
      <w:r>
        <w:rPr>
          <w:rStyle w:val="FootnoteAnchor"/>
          <w:rtl w:val="true"/>
        </w:rPr>
        <w:footnoteReference w:id="320"/>
      </w:r>
      <w:r>
        <w:rPr>
          <w:rFonts w:ascii="Amiri" w:hAnsi="Amiri" w:eastAsia="Amiri" w:cs="Amiri"/>
          <w:color w:val="111111"/>
          <w:sz w:val="28"/>
          <w:sz w:val="28"/>
          <w:szCs w:val="28"/>
          <w:rtl w:val="true"/>
          <w:lang w:bidi="ar-SA"/>
        </w:rPr>
        <w:t xml:space="preserve">وأقبَلَ عَلَى النّاسِ كَأَنَّهُ فَلقَةُ قَمَرٍ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مُحَيِّثِ الحَيثِ ، ومُكَيِّفِ الكَيفِ ، ومُؤَيِّنِ الأَينِ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 ، لَهُ ما فِي السَّماواتِ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آخِرِ الآيَةِ ـ وأشهَدُ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وأشهَدُ أنَّ مُحَمَّدا صلى الله عليه و آله عَبدُهُ ورَسولُهُ ، اجتَباهُ وهَداهُ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أكرَمَنا بِنُبُوَّتِهِ وَاختَصَّنا بِوِلايَتِهِ ، يا مَعشَرَ أبناءِ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مَنقِبَةٌ في عَلِيِّ بنِ أبيطالِبٍ عليه السلامفَليَقُم وَليَتَحَدَّث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النّاسُ فَسَرَدوا تِلكَ المَناقِبَ 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أروى لِهذِهِ المَناقِبِ مِن هؤُلاءِ ، وإنَّما أحدَثَ عَلِيٌّ الكُفرَ بَعدَ تَحكيمِهِ الحَكَمَينِ ـ حَتَّى انتَهَوا فِي المَناقِبِ إلى حَديثِ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كَرَّارا غَيرَ فَرّارٍ لا يَرجِعُ حَتّى يَفتَحَ اللّهُ عَلى يَدَيهِ</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لا شَكَّ فيهِ ، ولكِن أحدَثَ الكُفرَ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عَزَّوجَلَّ أحَبَّ عَلِيَّ بنَ أبيطالِبٍ يَومَ أحَبَّهُ وهُوَ يَعلَمُ أنَّهُ يَقتُلُ أهلَ النَّهرَوانِ أم لَم يَعلَم ؟ قالَ ابنُ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جَلَّ ذِكرُهُ أحَبَّ عَلِيَّ بنَ أبيطالِبٍ يَومَ أحَبَّهُ وهُوَ يَعلَمُ أنّه يَقتُلُ أهلَ النَّهرَوانِ أم لَم يَعلَم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فَأَحَبَّهُ اللّهُ عَلى أن يَعمَلَ بِطاعَتِهِ أو عَلى أن يَعمَلَ بِمَعصِيَتِهِ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يَعمَلَ بِطاعَتِهِ ، فَقالَ لَهُ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مَخصوما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يَتَبَيَّنَ لَكُم الخَيطُ الأَبيَضُ مِنَ الخَيطِ الأَسوَدِ مِنَ الفَجرِ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اُسيدى و محمّد بن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نافع ازرق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دانستم كه در دو سوى جهان ، كسى هست كه مركب ها مرا نزد او ببرد و در اين باره كه على در كشتن نهروانيان ستمگر نبود با من گفتگو كند ، حتماً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فرزندانش دانشورى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اوّلين نادانى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خاندان ، بدون دانشور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دانشورِ آنان كيست؟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حسين بن على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با بزرگان اصحابش به سوى او روان شده ، به مدينه آمدند و از امام باقر عليه السلاماذن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نافع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كه در تمام روز از من و پدرم بيزارى مى جويد ، با من چه كار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بصير كوفى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فكر مى كند كه اگر بداند در دو سوى جهان كسى يافت مى شود كه مركب ها وى را نزد او ببرد و او با وى درباره اين كه على عليه السلام در كشتن نهروانيان ستمكار نبود ، گفتگو كند ، به سوى او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انديشى براى گفتگو نزد من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بصير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بارش را بر زمين بگذار و به وى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ما بيا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 عبداللّه بن نافع در بين بزرگان اصحابش آمد و امام باقر عليه السلام در پىِ همه فرزندان مهاجران و انصار فرستاد و آنها را گِرد آورد و در حالى كه دو لباس خرمايى رنگ </w:t>
      </w:r>
      <w:r>
        <w:rPr>
          <w:rStyle w:val="FootnoteAnchor"/>
          <w:rtl w:val="true"/>
        </w:rPr>
        <w:footnoteReference w:id="324"/>
      </w:r>
      <w:r>
        <w:rPr>
          <w:rFonts w:ascii="IRNazanin" w:hAnsi="IRNazanin" w:eastAsia="IRNazanin"/>
          <w:color w:val="111111"/>
          <w:sz w:val="28"/>
          <w:sz w:val="28"/>
          <w:szCs w:val="28"/>
          <w:rtl w:val="true"/>
          <w:lang w:bidi="fa-IR"/>
        </w:rPr>
        <w:t xml:space="preserve">پوشيده بود ، وارد شد و چون ماه درخشان ، در برابر مردم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خدايى را كه حيثيت بخش حيثيت و سازنده كيفيت و مكان ساز مكان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خواب و چرت نمى گيردش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آسمان ها و آنچه در زمين است ، از آن اوست… تا آخر آيه؛ و گواهى مى دهم ، خدايى جز خداى واحدِ بدون شريك نيست و گواهى مى دهم محمد صلى الله عليه و آله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برگزيده و به راه راست ، رهنمون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خدايى كه ما را به نبوّتش بزرگ داشت و به ولايتش ويژه مان گردانيد ، اى فرزندان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كه نزدش منقبتى درباره على بن ابى طالب عليه السلاماست ، برخيزد و بگويد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پا خاستند و آن منقبت ها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خوبى ها را از زبان اينان نقل مى كنم؛ ولى على پس از پذيرش دو حَكَم ، كافر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خوبى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گفتند تا به داستان خيبر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فردا پرچم را به مردى مى دهم كه خدا و رسولش رادوست دارد و خدا و رسولش او را دوست مى دارند؛ مهاجمى بدون فرار است ، برنمى گردد تا آن كه خداوند ، به دست وى فتح كند</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اين روايت ، چه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بدون ترديد ، درست است؛ ولى بعد از آن كافر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مادرت به عزايت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آيا خداى ـ عزّوجلّ ـ روزى كه او را دوست مى داشت ، مى دانست كه على بن ابى طالب ، نهروانيان را مى كشد يا نمى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ديگر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روزى كه خداوند ـ عزّوجلّ ـ على عليه السلام را دوست مى داشت ، مى دانست كه وى نهروانيان را مى كشد يا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بگويى نه ، كافر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وى را دوست مى داشت براى اين كه از او پيروى كند و يا براى اين كه مخالف با او رفتار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به پيروى وى 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شكست خورده ، برخيز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در حالى كه بر مى خاست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تا رشته سپيد بامداد ، از رشته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بهتر مى داند رسالتش را كجا قرار دهد</w:t>
      </w:r>
      <w:r>
        <w:rPr>
          <w:rFonts w:eastAsia="IRNazanin" w:cs="IRNazanin"/>
          <w:color w:val="111111"/>
          <w:sz w:val="28"/>
          <w:szCs w:val="28"/>
          <w:rtl w:val="true"/>
          <w:lang w:bidi="fa-IR"/>
        </w:rPr>
        <w:t>» .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۶۵۲۱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أبي مسهر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المُفَضَّلُ بنُ عُمَرَ الجُعفِيُّ إلى أبي عَبدِاللّهِ جَعفَرِ بنِ مُحَمَّدٍ الصّادِقِ عليهماالسلاميُعلِمُهُ أنَّ أقواما ظَهَروا مِن أهلِ هذِهِ المِلَّةِ يَجحَدونَ الرُّبوبِيَّةَ ، ويُجادِلونَ عَلى ذلِكَ ، ويَسأَلُهُ أن يَرُدَّ عَلَيهِم قَولَهُم ، ويَحتَجَّ عَلَيهِم فيمَا ادَّعَوا بِحَسَبِ مَا احتَجَّ بِهِ عَلى 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أبو عَبدِاللّهِ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فَكانَ مِن نِعَمِهِ العِظامِ وآلائِهِ الجِسامِ الَّتي أنعَمَ بِها تَقريرُهُ قُلوبَهُم بِرُبوبِيَّتِهِ ، وأخذُهُ مِيثاقَهُم بِمَعرِفَتِهِ ، وإنزالُهُ عَلَيهِم كِتابا فيهِ شِفاءٌ لِما فِي الصُّدورِ مِن أمراضِ الخَواطِرِ ومُشتَبَهاتِ الاُمورِ ، ولَم يَدَع لَهُم ولا لِشَيءٍ مِن خَلقِهِ حاجَةً إلى مَن سِواهُ ، وَاستَغنى عَنهُم ، وكانَ اللّهُ غَنِيّا حَميدا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ما اُتِيَ الجُهّالُ مِن قِبَلِ رَبِّهِم وأنَّهُم لَيَرَونَ الدَّلالاتِ الواضِحاتِ وَالعَلاماتِ البَيِّناتِ في خَلقِهِم ، وما يُعايِنونَ مِن مَلَكوتِ السَّماواتِ وَالأَرضِ وَالصُّنعِ العَجيبِ المُتقَنِ الدّالِّ عَلَى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قَومٌ فَتَحوا عَلى أنفُسِهِم أبوابَ المَعاصي ، وسَهَّلوا لَها سَبيلَ الشَّهواتِ ، فَغَلَبَتِ الأَهواءُ عَلى قُلوبِهِم ، وَاستَحوَذَ الشَّيطانُ بِظُلمِهِم عَلَيهِم ، وكَذلِكَ يَطبَعُ اللّهُ عَلى قُلوبِ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مَخلوقٍ يَزعُمُ أنَّ اللّهَ يَخفى عَلى عِبادِهِ وهُوَ يَرى أثَرَ الصُّنعِ في نَفسِهِ بِتَركيبٍ يَبهَرُ عَقلَهُ ، وتَأليفٍ يُبطِلُ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لَو تَفَكَّروا في هذِهِ الاُمورِ العِظامِ لَعايَنوا مِن أمرِ التَّركيبِ البَيِّنِ ، ولُطفِ التَّدبيرِ الظّاهِرِ ، ووُجودِ الأَشياءِ مَخلوقَةً بَعدَ أن لَم تَكُن ، ثُمَّ تَحَوُّلَها مِن طَبيعَةٍ إلى طَبيعَةٍ ، وصَنيعَةٍ بَعدَ صَنيعَةٍ ، ما يَدُلُّهم ذلِكَ عَلَى الصّانِعِ ، فَإِنَّهُ لا يَخلو شَيءٌ مِنها مِن أن يَكونَ فيهِ أثَرُ تَدبيرٍ وتَركيبٍ يَدُلُّ عَلى أنَّ لَهُ خالِقا مُدَبِّرا ، وتَأليفٍ بِتَدبيرٍ يَهدي إلى واحِدٍ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وافاني كِتابُكَ ، ورَسَمتُ لَكَ كِتابا كُنتُ نازَعتُ فيهِ بَعضَ أهلِ الأَديانِ مِن أهلِ الإِنكارِ ، وذلِكَ أنَّهُ كانَ يَحضُرُني طَبيبٌ مِن بِلادِ الهِندِ ، وكانَ لا يَزالُ يُنازِعُني في رَأيِهِ ، ويُجادِلُني عَلى ضَلالَتِهِ ، فَبَينا هُوَ يَوما يَدُقُّ إهليلَجَةً لِيَخلِطَها دَواءً اِحتَجتُ إلَيهِ مِن أدوِيَتِهِ ، إذ عَرَضَ لَهُ شَيءٌ مِن كَلامِهِ الَّذي لَم يَزَل يُنازِعُني فيهِ مِنِ ادِّعائِهِ أنَّ الدُّنيا لَم تَزَل ولا تَزالُ شَجرَةٌ تَنبُتُ ، واُخرى تَسقُطُ ، نَفسٌ تولَدُ ، واُخرى تَتلَفُ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أنَّ انتِحالِي المَعرِفَةَ للّهِِ تَعالى دَعوًى لا بَيِّنَةَ لي عَلَيها ، ولا حُجَّةَ لي فيها ، وأنَّ ذلِكَ أمرٌ أخَذَهُ الآخِرُ عَنِ الأَوَّلِ ، والأَصغَرُ عَنِ الأَكبَرِ ، وأنَّ الأَشياءَ المُختَلِفَةَ وَالمُؤتَلِفَةَ وَالباطِنَةَ وَالظّاهِرَةَ إنَّما تُعرَفُ بِالحَواسِّ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العَينِ ؛ وسَمعِ الاُذُنِ ؛ وشَمِّ الأَنفِ ؛ وذَوقِ الفَمِّ ؛ ولَمسِ الجَوارِحِ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قَادَ مَنطِقَهُ عَلَى الأَصلِ الَّذي وَضَعَهُ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شَيءٌ مِن حَواسّي عَلى خالِقٍ يُؤَدّي إلى قَلبي ، إنكارا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 تَحتَجُّ في مَعرِفَةِ رَبِّكَ الَّذي تَصِفُ قُدرَتَهُ ورُبوبِيَّتَهُ ، وإنَّما يَعرِفُ القَلبُ الأَشياءَ كُلَّها بِالدَّلالاتِ الخَمسِ الَّتي وَصَفتُ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الَّذي في قَلبي ، وَالدَّليلِ الَّذي أحتَجُّ بِهِ في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يَكونُ ما تَقولُ وأنتَ تَعرِفُ أنَّ القَلبَ لايَعرِفُ شَيئا بِغَيرِ الحَواسِّ الخَمسِ ؟ فَهَل عايَنتَ رَبَّكَ بِبَصَرٍ ، أو سَمِعتَ صَوتَهُ بِاُذُنٍ ، أو شَمَمتَهُ بِنَسيمٍ ، أو ذُقتَهُ بِفَمٍ ، أو مَسَستَهُ بِيَدٍ ، فَأَدّى ذلِكَ المَعرِفَةَ إلى قَلبِكَ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إذ أنكَرتَ اللّهَ وجَحَدتَهُ ـ لِأَنَّكَ زَعَمتَ أنَّكَ لا تُحِسُّهُ بِحَواسِّكَ الَّتي تَعرِفُ بِهَا الأَشياءَ ـ وأقرَرتُ أنَا بِهِ هَل بُدٌّ مِن أن يَكون أحَدُنا صادِقا والآخَرُ كاذِبا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القَولُ قَولَكَ فَهَل يُخافُ عَلَيَّ شَيءٌ مِمّا اُخَوِّفُكَ بِهِ مِن عِقابِ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كانَ كَما أقولُ والحَقُّ في يَدي ألَستُ قَد أخَذتُ فيما كُنتُ اُحاذِرُ مِن عِقابِ الخالِقِ بِالثِّقَةِ وأنَّكَ قَد وَقَعتَ بِجُحودِكَ وإنكارِكَ فِي الهَلَكَةِ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فَأَيُّنا أولى بِالحَزمِ وأقرَبُ مِنَ النَّجاةِ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إلاّ أنَّكَ مِن أمرِكَ عَلَى ادِّعاءٍ وشُبهَةٍ ، وأنا عَلى يَقينٍ وثِقَةٍ ، لِأَنّي لا أرى حَواسِّيَ الخَمسَ أدرَكَتهُ ، وما لَم تُدرِكهُ حَواسّي فَلَيسَ عِندي بِمَوجودٍ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عَجَزَت حَواسُّكَ عَن إدراكِ اللّهِ أنكَرتَهُ ، وأنَا لَمّا عَجَزَت حَواسّي عَن إدراكِ اللّهِ تَعالى صَدَّقتُ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شَيءٍ جَرى فيهِ أثَرُ تَركيبٍ لِجِسمٍ ، أو وَقَعَ عَلَيهِ بَصَرٌ لِلَونٍ ، فَما أدرَكَتهُ الأَبصارُ ونالَتهُ الحَواسُّ فَهُوَ غَيرُ اللّهِ سُبحانَهُ ، لِأَ نَّهُ لايُشبِهُ الخَلقَ ، وأنَّ هذَا الخَلقَ يَنتَقِلُ بِتَغييرٍ وزَوالٍ ، وكُلُّ شَيءٍ أشبَهَ التَّغييرَ وَالزَّوالَ فَهُوَ مِثلُهُ ، ولَيسَ المَخلوقُ كَالخالِقِ ولاَ المُحدَثُ كَالمُحدِثِ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لَقَولٌ ، ولكِنّي لَمُنكِرٌ ما لَم تُدرِكهُ حَواسّي فَتُؤَدِّيَهُ إلى قَلبي ، فَلَمَّا اعتَصَمَ بِهذِهِ المَقالَةِ ولَزِمَ هذِهِ الحُجَّةَ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إلاّ أن تَعتَصِمَ بِالجَهالَةِ ، وتَجعَل المُحاجَزَةَ حُجَّةً فَقَد دَخَلتَ في مِثلِ ما عِبتَ وَامتَثَلتَ ما كَرِهتَ ، حَيثُ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 الدَّعوى لِنَفسي ، لِأَنَّ كُلَّ شَيءٍ لَم تُدرِكهُ حَواسّي عِندي بِلا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نَقَمتَ عَلَى الاِدِّعاءِ ودَخَلتَ فيهِ فَادَّعَيتَ أمرا لَم تُحِط بِهِ خُبرا ولَم تَقُلهُ عِلما ، فَكَيفَ استَجَزتَ لِنَفسِكَ الدَّعوى في إنكارِكَ اللّهَ ، ودَفعِكَ أعلامَ النُّبُوَّةِ وَالحُجَّةَ الواضِحَةَ وعِبتَها عَلَيَّ ؟</w:t>
      </w:r>
    </w:p>
    <w:p>
      <w:pPr>
        <w:pStyle w:val="BookText"/>
        <w:rPr/>
      </w:pPr>
      <w:r>
        <w:rPr>
          <w:rFonts w:ascii="Amiri" w:hAnsi="Amiri" w:eastAsia="Amiri" w:cs="Amiri"/>
          <w:color w:val="111111"/>
          <w:sz w:val="28"/>
          <w:sz w:val="28"/>
          <w:szCs w:val="28"/>
          <w:rtl w:val="true"/>
          <w:lang w:bidi="ar-SA"/>
        </w:rPr>
        <w:t>أخبِرني هَل أحَطتَ بِالجِهاتِ كُلِّها وبَلَغتَ مُنتَهاها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رَقيتَ إلَى السَّماءِ الَّتي تَرى ؟ أوِ انحَدَرتَ إلَى الأَرضِ السُّفلى فَجُلتَ في أقطارِها ؟ أو هَل خُضتَ في غَمَراتِ البُحورِ وَاختَرَقتَ نَواحِيَ الهَواءِ فيما فَوقَ السَّماءِ وتَحتَها إلَى الأَرضِ وما أسفَلَ مِنها فَوَجَدتَ ذلِكَ خَلاءً مِن مُدَبِّرٍ حَكيمٍ عالمٍ بَصيرٍ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 لَعَلَّ الَّذي أنكَرَهُ قَلبُكَ هُوَ في بَعضِ ما لَم تُدرِكهُ حَواسُّكَ ولَم يُحِط بِهِ عِلمُكَ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لَعَلَّ في بَعضِ ما ذَكَرتَ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لَعَلَّهُ لَيسَ في شَيءٍ مِن ذلِكَ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خَرَجتَ مِن حَدِّ الإِنكارِ إلى مَنزِلَةِ الشَّكِّ ، فَإِنّي أرجو أن تَخرُجَ إلَى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دَخَلَ عَلَيَّ الشَّكُّ لِسُؤالِكَ إيّايَ عَمّا لَم يُحِط بِهِ عِلمي ، ولكِن مِن أينَ يَدخُلُ عَلَيَّ اليَقينُ بِما لَم تُدرِكهُ حَواسّي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إهليلَجَتِكَ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إذا أثبَتُ لِلحُجَّةِ ؛ لِأَ نَّها مِن آدابِ الطِّبِّ الَّذي اُذعِنُ بِمَعرِفَتِهِ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آتِيَكَ بِهِ مِن قِبَلِها لِأَ نَّها أقرَبُ الأَشياءِ إلَيكَ ، ولَو كانَ شَيءٌ أقرَبَ إلَيكَ مِنها لَأَتَيتُكَ مِن قِبَلِهِ ؛ لِأَنَّ في كُلِّ شَيءٍ أثَرَ تَركيبٍ وحِكمَةً ، وشاهِدا يَدُلُّ عَلَى الصَّنعَةِ الدّالَّةِ عَلى مَن صَنَعَها ولَم تَكُن شَيئا ، ويُهلِكُها حَتّى لا تَكونَ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تَرى هذِهِ إهليلَجَةً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غَيبَ ما في جَوفِها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أفَتَشهَدُ أنَّها مُشتَمِلَةٌ عَلى نَواةٍ ولا تَراها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يُدريني لَعَلَّ لَيسَ فيها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أنَّ خَلفَ هذَا القِشرِ مِن هذِهِ الإِهليلَجَةِ غائِبٌ لَم تَرَهُ مِن لَحمٍ أو ذي لَونٍ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لَعَلَّ ما ثَمَّ غَيرُ ذي لَونٍ ولا لَحمٍ ؟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أنَّ الإِهليلَجَةَ في أرضٍ تَنبُتُ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الأَرضُ وهذِهِ واحِدَةٌ وقَد رَأَيتُها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تَشهَدُ بِحُضورِ هذِهِ الإِهليلَجَةِ عَلى وُجودِ ما غابَ مِن أشباهِها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لَعَلَّهُ لَيسَ فِي الدُّنيا إهليلَجَةٌ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اعتَصَمَ بِالجَهالَةِ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الإِهليلَجَةِ أتُقِرُّ أنَّها خَرَجَت مِن شَجَرَةٍ ؟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هكَذا وُجِدَت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مِن شَجَرَةٍ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أدرَكَت حَواسُّكَ الخَمسُ ما غابَ عَنكَ مِن تِلكَ الشَّجَرَةِ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أراكَ إلاّ قَد أقرَرتَ بِوُجودِ شَجَرَةٍ لَم تُدرِكها حَواسُّكَ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الإِهليلَجَةَ وَالأَشياءَ المُختَلِفَةَ شَيءٌ لَم تَزَل تُدرِكُ ، فَهَل عِندَكَ في هذا شَيءٌ تَرُدُّ بِهِ قَولي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هذِهِ الإهليلَجَةِ هَل كُنتَ عايَنتَ شَجَرَتَها وعَرَفتَها قَبلَ أن تَكونَ هذِهِ الإِهليلَجَةُ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كُنتُ تُعايِنُ هذِهِ الإِهليلَجَةَ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تَعلَمُ أنَّكَ كُنتَ عايَنتَ الشَّجَرَةَ ولَيسَ فيهَا الإِهليلَجَةُ ثُمَّ عُدتَ إلَيها فَوَجَدتَ فيهَا الإِهليلَجَةَ ، أفَما تَعلَمُ أنَّهُ قَد حَدَثَ فيها ما لَم تَكُن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أستَطيعُ أن اُنكِرَ ذلِكَ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فيها 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هَل رَأَيتَ تِلكَ الإِهليلَجَةَ الَّتي تَنبُتُ مِنها شَجَرَةُ هذِهِ الإِهليلَجَةِ قَبلَ أن تُغرَسَ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يَحتَمِلُ عَقلُكَ أنَّ الشَّجَرَةَ الَّتي تَبلُغُ أصلُها وعُروقُها وفُروعُها ولِحاؤُها وكُلُّ ثَمَرَةٍ جُنِيَت ، ووَرَقَةٍ سُقِطَت ألفَ ألفِ رَطلٍ كانَت كامِنَةً في هذِهِ الإِهليلَجَةِ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 هذَا العَقلُ ولا يَقبَلُهُ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أنَّها حَدَثَت فِي الشَّجَرَةِ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ولكِنّي لا أعرِفُ أنَّها مَصنوعَةٌ ، فَهَل تَقدِرُ أن تُقَرِّرَني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أنّي إن أرَيتُكَ تَدبيرا أتُقِرُّ أنَّ لَهُ مُدَبِّرا ، وتَصويرا أنَّ لَهُ مُصَوِّرا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 هذِهِ الإِهليلَجَةَ لَحمٌ رُكِّبَ عَلى عَظمٍ فَوُضِعَ في جَوفٍ مُتَّصِلٍ بِغُصنٍ مُرَكَّبٍ عَلى ساقٍ يَقومُ عَلى أصلٍ فَيَقوى بِعُروقٍ مِن تَحتِها عَلى جِرمٍ مُتَّصِلٍ بَعضٍ بِبَعضٍ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هذِهِ الإِهليلَجَةَ مُصَوَّرَةٌ بِتَقديرٍ وتَخطيطٍ ، وتَأليفٍ وتَركيبٍ وتَفصيلٍ مُتَداخِلٍ بِتَأليفِ شَيءٍ في بَعضِ شَيءٍ ، بِهِ طَبَقٌ بَعدَ طَبَقٍ وجِسمٌ عَلى جِسمٍ ولَونٌ مَعَ لَونٍ ، أبيَضُ في صُفرَةٍ ، ولينٌ عَلى شَديدٍ ، في طَبائِعَ مُتَفَرِّقَةٍ ، وطَرائِقَ مُختَلِفَةٍ ، وأجزاءٍ مُؤتَلِفَةٍ مَعَ لِحاءٍ تَسقيها ، وعُروقٍ يَجري فيهَا الماءُ ، ووَرَقٍ يَستُرُها وتَقيها مِنَ الشَّمسِ أن تُحرِقَها ، ومِنَ البَردِ أن يُهلِكَها ، وَالرّيحِ أن تُذبِلَها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لَو كانَ الوَرَقُ مُطبَقا عَلَيها كانَ خَيرا لَها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أحسَنُ تَقديرا لَو كانَ كَما تَقولُ لَم يَصِل إلَيها ريحٌ يُرَوِّحُها ، ولا بَردٌ يُشَدِّدُها ، ولَعَفِنَت عِندَ ذلِكَ ، ولَو لَم يَصِل إلَيها حَرُّ الشَّمسِ لَما نَضَجَت ، ولكِن شَمسٌ مَرَّةً وريحٌ مَرَّةً وبَردٌ مَرَّةً ، قَدَّرَ اللّهُ ذلِكَ بِقُوَّةٍ لَطيفَةٍ ، ودَبَّرَهُ بِحِكمَةٍ 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التَّدبيرَ الَّذي زَعَمتَ أنَّكَ تَرَيَنَّهُ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الإِهليلَجَةَ قَبلَ أن تُعقَدَ إذ هِيَ في قَمعِها ماءٌ بِغَيرِ نَواةٍ ولا لَحمٍ ولا قِشرٍ ولا لَونٍ ولا طَعمٍ ولا شِدَّةٍ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لَم يَرفَقِ الخالِقُ ذلِكَ الماءَ الضَّعيفَ الَّذي هُوَ مِثلُ الخَردَلَةِ فِي القِلَّةِ وَالذِّلَّةِ ولَم يُقَوِّهِ بِقُوَّتِهِ ويُصَوِّرهُ بِحِكمَتِهِ ويُقَدِّرهُ بِقُدرَتِهِ ، هَل كانَ ذلِكَ الماءُ يَزيدُ عَلى أن يَكونَ في قَمعِهِ غَيرَ مَجموعٍ بِجِسمٍ وقَمعٍ وتَفصيلٍ ؟ فَإِن زادَ زادَ ، ماءً مُتَراكِبا غَيرَ مُصَوَّرٍ ، ولا مُخَطَّطٍ ولا مُدَبَّرٍ بِزِيادَةِ أجزاءٍ ، ولا تَأليفِ أطباقٍ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أرَيتَني مِن تَصويرِ شَجَرَتِها ، وتَأليفِ خِلقَتِها ، وحَملِ ثَمَرَتِها ، وزِيادَةِ أجزائِها ، وتَفصيلِ تَركيبِها أوضَحَ الدَّلالاتِ ، وأظهَرَ البَيِّنَةِ عَلى مَعرِفَةِ الصّانِعِ ، ولَقَد صَدَّقتُ بِأَنَّ الأَشياءَ مَصنوعَةٌ ، ولكِنّي لا أدري لَعَلَّ الإِهليلَجَةَ وَالأَشياءَ صَنَعَت أنفُسَها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تَعلَمُ أنَّ خالِقَ الأَشياءِ وَالإِهليلَجَةِ حَكيمٌ عالِمٌ بِما عايَنتَ مِن قُوَّةِ تَدبيرِهِ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يَنبَغي لِلَّذي هُوَ كَذلِكَ أن يَكونَ حَدَثا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قَد رَأَيتَ الإِهليلَجَةَ حينَ حَدَثَت وعايَنتَها بَعدَ أن لَم تَكُن شَيئا ، ثُمَّ هَلَكَت كَأَن لَم تَكُن شَيئا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وإنَّما أعطَيتُكَ أنَّ الإِهليلَجَةَ حَدَثَت ولَم اُعطِكَ أنَّ الصّانِعَ لا يَكونُ حادِثا لا يَخلُقُ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تُعطِني أنَّ الحَكيمَ الخالِقَ لا يكَونُ حَدَثا ، وزَعَمتَ أنَّ الإِهليلَجَةَ حَدَثَت ؟ فَقَد أعطَيتَني أنَّ الإِهليلَجَةَ مَصنوعَةٌ ، فَهُوَ عَزَّوجَلَّ صانِعُ الإِهليلَجَةِ ، وإن رَجَعتَ إلى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الإِهليلَجَةَ صَنَعَت نَفسَها ودَبَّرَت خَلقَها فَما زِدتَ أن أقرَرتَ بِما أنكَرتَ ، ووَصَفتَ صانِعا مُدَبِّرا أصَبتَ صِفَتَهُ ، ولكِنَّكَ لَم تَعرِفهُ فَسَمَّيتَهُ بِغَيرِ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أقرَرتَ بِوُجودٍ حَكيمٍ لَطيفٍ مُدَبِّرٍ ، فَلَمّا سَأَلتُكَ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الإِهليلَجَةُ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أقرَرتَ بِاللّهِ سُبحانَهُ ، ولكِنَّكَ سَمَّيتَهُ بِغَيرِ اسمِهِ ، ولَو عَقَلتَ وفَكَّرتَ لَعَلِمتَ أنَّ الإِهليلَجَةَ أنقَصُ قُوَّةً مِن أن تَخلُقَ نَفسَها ، وأضعَفُ حيلَةً مِن أن تُدَبِّرَ خَلقَها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غَيرُ هذا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الإِهليلَجَةِ الَّتي زَعَمتَ أنَّها صَنَعَت نَفسَها ودَبَّرَت أمرَها كَيفَ صَنَعَت نَفسَها صَغيرَةَ الخِلقَةِ ، صَغيرَةَ القُدرَةِ ، ناقِصَةَ القُوَّةِ ، لا تَمتَنِعُ أن تُكسَرَ وتُعصَرَ وتُؤكَلَ ؟ وكَيفَ صَنَعَت نَفسَها مَفضولَةً مَأكولَةً مُرَّةً قَبيحَةَ المَنظَرِ لا بَهاءَ لَها ولا ماءَ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نَّها لَم تَقوَ إلاّ عَلى ما صَنَعَت نَفسَها أو لَم تَصنَع إلاّ ما هَوِيَت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إلاَّ التَّمادِيَ فِي الباطِلِ فَأَعلِمني مَتى خَلَقَت نَفسَها ودَبَّرَت خَلقَها قَبلَ أن تَكونَ أو بَعدَ أن كانَت ؟ فَإِن زَعَمتَ أنَّ الإِهليلَجَةَ خَلَقَت نَفسَها بَعدَ ما كانَت فَإِنَّ هذا لَمِن أبيَنِ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مَوجودَةً مَصنوعَةً ، ثُمَّ تَصنَعُ نَفسَها مَرَّةً اُخرى ؟ فَيَصيرُ كَلامُكَ إلى أنَّها مُصنوعَةً مَرَّتَينِ ؟ ولَئِن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خَلَقَت نَفسَها ودَبَّرَت خَلقَها قَبلَ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هذا مِن أوضَحِ الباطِلِ وأبيَنِ الكَذِبِ ؛ لِأَ نَّها قَبلَ أن تَكونَ لَيسَ بِشَيءٍ ، فَكَيفَ يَخلُقُ لا شَيءٌ شَيئا ؟ وكَيفَ تَعيبُ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شَيئا يَصنَعُ لا شَيئا ولا تَعيبُ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شَيءَ يَصنَعُ لا شَيئا ؟ فَانظُر أيَّ القَولَينِ أولى بِالحَقِّ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قَبِلتُهُ وَاستَبانَ لي حَقُّهُ وصِدقُهُ بِأَنَّ الأَشياءَ المُختَلِفَةَ وَالإِهليلَجَةَ لَم يَصنَعنَ أنفُسَهُنَّ ، ولَم يُدَبِّرنَ خَلقَهُنَّ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تَعَرَّضَ لي أنَّ الشَّجَرَةَ هِيَ الَّتي صَنَعَتِ الإِهليلَجَةَ ؛ لِأَ نَّها خَرَجَت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صَنَعَ الشَّجَرَةَ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الإِهليلَجَةُ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لِكَلامِكَ غايَةً أنتهي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مِنكَ ، وإمّا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الإِهليلَجَةُ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فَنسأَ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الإِهليلَجَةِ ، هَل تَنبُتُ مِنهَا الشَّجَرَةُ إلاّ بَعدَما ماتَتَ وبَلِيَت وبادَت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الشَّجَرَةَ بَقِيَت بَعدَ هَلاكِ الإِهليلَجَةِ مِائَةَ سَنَةٍ ، فَمَن كانَ يَحميها ويَزيدُ فيها ، ويُدَبِّرُ خَلقَها ويُرَبِّيها ، ويُنبِتُ وَرَقَها ؟ ما لَكَ بُدٌّ مِن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ولَئِن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الإِهليلَجَةُ ـ وهِيَ حَيَّةٌ قَبلَ أن تَهلِكَ وتَبلى وتَصيرَ تُرابا ، وقَد رَبَّتِ الشَّجَرَةَ وهِيَ ميتةٌ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هذَا القَولَ مُختَلِفٌ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بِأَنَّ اللّهَ خَلَقَ الخَلقَ أم قَد بَقِيَ في نَفسِكَ شَيءٌ مِن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ذلِكَ عَلى حَدِّ وُقوفٍ ، ما أتَخَلَّصُ إلى أمرٍ يَنفُذُ لي فيهِ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إلاَّ الجَهالَةَ ، وزَعَمتَ أنَّ الأَشياءَ لا يُدرَكُ إلاّ بِالحَواسِّ ، فَإِنّي اُخبِرُكَ أنَّهُ لَيسَ لِلحَواسِّ دَلالَةٌ عَلَى الأَشياءِ ولا فيها مَعرِفَةٌ إلاّ بِالقَلبِ ؛ فَإِنَّهُ دَليلُها ومُعَرِّفُهَا الأَشياءَ الَّتي تَدَّعي أنَّ القَلبَ لا يَعرِفُها إلاّ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نَطَقتَ بِهذا فَما أقبَلُ مِنكَ إلاّ بِالتَّخليصِ وَالتَّفَحُّصِ مِنهُ بِإِيضاحٍ وبَيانٍ وحُجَّةٍ وبُرهانٍ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أبدَأُ بِهِ أنَّكَ تَعلَمُ أنَّهُ رُبَّما ذَهَبَ الحَواسُّ أو بَعضُها ، ودَبَّرَ القَلبُ الأَشياءَ الَّتي فيهَا المَضَرَّةُ وَالمَنفَعَةُ مِنَ الاُمورِ العَلانِيَةِ وَالخَفِيَّةِ فَأَمَرَ بِها ونَهى ، فَنَفَذَ فيها أمرُهُ وصَحَّ فيها قَضاؤُهُ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تَقولُ في هذا قَولاً يُشبِهُ الحُجَّةَ ، ولكِنّي اُحِبُّ أن توضِحَهُ لي غَيرَ هذَا الإِيضاحِ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القَلبَ يَبقى بَعدَ ذَهابِ الحَواسِّ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يَبقى بِغَيرِ دَليلٍ عَلَى الأَشياءِ الَّتي تَدُلُّ عَلَيهَا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تَعلَمُ أنَّ الطِّفلَ تَضَعُهُ اُمُّهُ مُضغَةً لَيسَ تَدُلُّهُ الحَواسُّ عَلى شَيءٍ يُسمَعُ ولا يُبصَرُ ولا يُذاقُ ولا يُلمَسُ ولا يُشَمُّ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الحَواسِّ دَلَّتهُ عَلى طَلَبِ اللَّبَنِ إذا جاعَ ؟ وَالضِّحكِ بَعدَ البُكاءِ إذا رَوى مِنَ اللَّبَنِ ؟ وأيُّ حَواسِّ سِباعِ الطَّيرِ ولاقِطِ الحَبِّ مِنها دَلَّها عَلى أن تُلقِيَ بَينَ أفراخِهَا اللَّحمَ وَالحَبَّ فَتَهوِيَ سِباعُها إلَى اللَّحمِ ، وَالآخَرونَ إلَى الحَبِّ ؟</w:t>
      </w:r>
    </w:p>
    <w:p>
      <w:pPr>
        <w:pStyle w:val="BookText"/>
        <w:rPr/>
      </w:pPr>
      <w:r>
        <w:rPr>
          <w:rFonts w:ascii="Amiri" w:hAnsi="Amiri" w:eastAsia="Amiri" w:cs="Amiri"/>
          <w:color w:val="111111"/>
          <w:sz w:val="28"/>
          <w:sz w:val="28"/>
          <w:szCs w:val="28"/>
          <w:rtl w:val="true"/>
          <w:lang w:bidi="ar-SA"/>
        </w:rPr>
        <w:t xml:space="preserve">وأخبِرني عَن فِراخِ طَيرِ الماءِ ألَستَ تَعلَمُ أنَّ فِراخَ طَيرِ الماءِ إذا طُرِحَت فيهِ سُبِحَت ، وإذا طُرِحَت فيهِ فِراخُ طَيرِ البَرِّ غَرَقَت وَالحَواسُّ واحِدَةٌ ؟ فَكَيفَ انتَفَعَ بِالحَواسِّ طَيرُ الماءِ وأعانَتهُ عَلَى السِّباحَةِ ولَم تَنتَفِع طَيرُ البَرِّ فِي الماءِ بِحَواسِّها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أم أخبِرني ما بالُ الذَّرَّةِ الَّتي لا تُعايِنُ الماءَ قَطُّ تُطرَحُ فِي الماءِ فَتَسبَحُ ، وتُلقَى الإِنسانُ ابنُ خَمسينَ سَنَةً مِن أقوَى الرِّجالِ وأعقَلِهِم لَم يَتَعَلَّمِ السِّباحَةَ فَيَغرَقُ ؟ كَيفَ لَم يَدُلَّهُ عَقلُهُ ولُبُّهُ وتَجارِبُهُ وبَصَرُهُ بِالأَشياءِ مَعَ اجتِماعِ حَواسِّهِ ، وصِحَّتِها أن يُدرِكَ ذلِكَ بِحَواسِّهِ كَما أدرَكَتهُ الذَّرَّةُ إن كانَ ذلِكَ إنَّما يُدرِكُ بِالحَواسِّ ؟ أفَلَيسَ يَنبَغي لَكَ أن تَعلَمَ أنَّ القَلبَ الَّذي هُوَ مَعدِنُ العَقلِ فِي الصَّبِيِّ الَّذي وَصَفتُ وغَيرِهِ مِمّا سَمِعتَ مِنَ الحَيَوانِ هُوَ الَّذي يُهَيِّجُ الصَّبِيَّ إلى طَلَبِ الرِّضاعِ ، وَالطَّيرَ اللاّقِطَ عَلى لَقطِ الحَبِّ ، وَالسِّباعَ عَلى ابتِلاعِ اللَّحمِ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أجِدُ القَلبَ يَعلَمُ شَيئا إلاّ بِالحَواسِّ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فِي المَنامِ أنَّكَ تَأكُلُ وتَشرَبُ حَتّى وَصَلَت لَذَّةُ ذلِكَ إلى قَلبِكَ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أنَّكَ تَضحَكُ وتَبكي وتَجولُ فِي البُلدانِ الَّتي لَم تَرَها والَّتي قَد رَأَيتَها حَتّى تَعلَمَ مَعالِمَ ما رَأَيتَ مِنها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لا اُحصي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مِن أقارِبِكَ مِن أخٍ أو أبٍ أو ذي رَحِمٍ قَد ماتَ قَبلَ ذلِكَ حَتّى تَعلَمَهُ وتَعرِفَهُ كَمَعرِفَتِكَ إيّاهُ قَبلَ أن يَموتَ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حَواسِّكَ أدرَكَ هذِهِ الأَشياءَ في مَنامِكَ حَتّى دَلَّت قَلبَكَ عَلى مُعايَنَةِ المَوتى وكَلامِهِم ، وأكلِ طَعامِهِم ، وَالجَوَلانِ فِي البُلدانِ ، وَالضِّحكِ وَالبُكاءِ وغَيرِ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 أن أقولَ لَكَ أيُّ حَواسّي أدرَكَ ذلِكَ أو شَيئا مِنهُ ، وكَيفَ تُدرِكُ وهِيَ بِمَنزِلَةِ المَيِّتِ لا تَسمَعُ ولا تُبصِرُ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حَيثُ استَيقَظتَ ألَستَ قَد ذَكَرتَ الَّذي رَأَيتَ في مَنامِكَ تَحفِظُهُ وتَقُصُّهُ بَعدَ يَقظَتِكَ عَلى إخوانِكَ لا تَنسى مِنهُ حَرفا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تَقولُ ورُبَّما رَأَيتُ الشَّيءَ في مَنامي ، ثُمَّ لا اُمسي حَتّى أراهُ في يَقظَتي كَما رَأَيتُهُ في مَنامي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حَواسِّكَ قَرَّرَت عِلمَ ذلِكَ في قَلبِكَ ، حَتّى ذَكَّرتَهُ بَعدَ مَا استَيقَظتَ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ما دَخَلَت فيهِ الحَواسُّ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يَنبَغي لَكَ أن تَعلَمَ حَيثُ بَطَلَتِ الحَواسُّ في هذا أنَّ الَّذي عايَنَ تِلكَ الأَشياءَ وحَفِظَها في مَنامِكَ ـ قَلبُكَ الَّذي جَعَلَ اللّهُ فيهِ العَقلَ الَّذِي احتَجَّ بِهِ عَلَى العِبادِ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رَأَيتُ في مَنامي لَيسَ بِشَيءٍ ، إنَّما هُوَ بِمَنزِلَةِ السَّرابِ الَّذي يُعايِنُهُ صاحِبُهُ ويَنظُرُ إلَيهِ ، لا يَشُكُّ فيهِ أنَّهُ ماءٌ ؛ فَإِذَا انتَهى إلى مَكانِهِ لَم يَجِدهُ شَيئا ؛ فَما رَأَيتُ في مَنامي فَبِهذِهِ 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شَبَّهتَ السَّرابَ بِما رَأَيتَ في مَنامِكَ مِن أكلِكَ الطَّعامَ الحُلوَ وَالحامِضَ ، وما رَأَيتَ مِنَ الفَرَحِ وَالحُزنِ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السَّرابَ حَيثُ انتَهَيتُ إلى مَوضِعِهِ صارَ لا شَيءَ ، وكَذلِكَ صارَ ما رَأَيتُ في مَنامي حينَ انتَبَهتُ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إن أتَيتُكَ بِأَمرٍ وَجَدتَ لَذَّتَهُ في مَنامِكَ ، وخَفَقَ لِذلِكَ قَلبُكَ ألَستَ تَعلَمُ أنَّ الأَمرَ عَلى ما وَصَفتُ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احتَلَمتَ قَطُّ حَتّى قَضَيتَ فِي امرَأَةٍ نَهمَتَكَ عَرَفتَها أم لَم تَعرِفها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مالا اُحصيهِ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وَجَدتَ لِذلِكَ لَذَّةً عَلى قَدرِ لَذَّتِكَ في يَقظَتِكَ فَتَنتَبِهُ وقَد أنزَلتَ الشَّهوَةَ حَتّى تَخرُجَ مِنكَ بِقَدرِ ما تَخرُجُ مِنكَ فِي اليَقظَةِ ، هذا كَسرٌ لِحُجَّتِكَ فِي السَّرابِ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المُحتَلِمُ في مَنامِهِ شَيئا إلاّ ما كانَت حَواسُّهُ دَلَّتَ عَلَيهِ فِي اليَقظَةِ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زِدتَ عَلى أن قَوَّيتَ مَقالتي ، وزَعَمتَ أنَّ القَلبَ يَعقِلُ الأَشياءَ ويَعرِفُها بَعدَ ذَهابِ الحَواسِّ ومَوتِها فَكَيفَ أنكَرتَ أنَّ القَلبَ يَعرِفُ الأَشياءَ وهُوَ يَقظانُ مُجتَمِعَةٌ لَهُ حَواسُّهُ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أظُنُّكَ لا تَتَخَلَّصُ مِن هذِهِ المَسأَلَةِ وقَد جِئتَ بِشَيءٍ لا أقدِرُ عَلى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اُعطيكَ تَصاديقَ ما أنبَأتُكَ بِهِ وما رَأَيتَ في مَنامِكَ في مَجلِسِكَ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فَإِنّي قَد تَحَيَّرتُ في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تُحَدِّثُ نَفسَكَ مِن تِجارَةٍ أو صَناعَةٍ أو بِناءٍ أو تَقديرِ شَيءٍ وتَأمُرُ بِهِ إذا أحكَمتَ تَقديرَهُ في ظَنِّكَ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أشرَكتَ قَلبَكَ في ذلِكَ الفِكرِ شَيئا مِن حَواسِّكَ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 أنَّ الَّذي أخبَرَكَ بِهِ قَلبُكَ 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هُوَ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أبى مسهرـ از پدرش از جدشـ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جُعفى به جعفر بن محمد صادق عليه السلامنوشت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اين ملّت ، كسانى پيدا شده اند كه ربوبيّت خدا را منكر هستند و بر اين عقيده استدلال مى كنند؛ و از وى خواست كه پاسخ آنها را بدهد و طبق آنچه كه بر ديگران استدلال مى كند ، درباره ادّعاهايشان بر آنان استدلال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نعمت هاى بزرگ و لطف هاى ارزشمندى كه خدا داده است ، تثبيت دل بندگانش به ربوبيّت اوست و گرفتن پيمان در شناخت او و فرستادن كتابى است كه در آن ، داروى همه بيمارى هاى دل و كارهاى مشتبه است و بر آنان و ديگر آفريده هايش نيازى به غير او نگذاشت و خود ، از آنان بى نياز است كه خدا بى نياز و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كه جاهلان ، از سوى پروردگارشان چنين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دليل هاى روشن و نشانه هاى آشكار را در خلقتشان مى بينند و آنها را در ملكوت آسمان ها و زمين و ساختار شگفت ، استوار و گواه بر سازنده مشاهده مى كنند؛ امّا آنان ، گروهى هستند كه درهاى گناه را به روى خود مى گشايند و راه هاى شهوت را براى دستيابى به گناه ، آسان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هواهاى نفسانى بر دل هايشان پيروز مى شود و به سبب ستمكارى شان ، شيطان بر آنان سيطره پيدا مى كند و خداوند ، چنين بر دل هاى تجاوزپيشگان ، مُهر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از مخلوقى است كه مى پندارد خداوند بر بندگانش پوشيده است ، در حالى كه جاى پاى خلقت را در خودش به گونه اى كه خِرَدش را شگفت زده مى كند و در ساختارى كه حجّتش را باطل مى كند ، 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مى خورم كه اگر در اين امور مهم بينديشند ، از جريان آشكار تركيب، ظرافت روشن تدبير، وجود چيزهاى آفريده شده اى كه قبلاً نبودند و تحوّل آنها از طبيعتى به طبيعتى و از ساختارى به ساختارى ديگر، چيزهايى خواهند ديد كه آنان را به آفريننده رهنمون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از آنها نيست كه در آن ، تدبير و تركيبى نباشد كه دلالت كند بر خالق و مدبّر و بر هم آمدن مدبّرانه اى كه به سوى واحد حكيم ، رهنمون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تو به دستم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اى براى تو نوشته ام كه در آن ، با پاره اى از اصحاب اديان كه منكر بودند ، مناظره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پزشكى از هندوستان نزدم آمد و همواره درباره عقيده اش با من گفتگو داشت و در راستاى گمراهى اش با من مجادله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هَليله اى را نرم مى كرد تا با دارويى كه به آن نيازمند بود ، مخلوط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سخنى كه همواره درباره آن با من گفتگو داشت ، يعنى اين ادّعا كه دنيا هميشه به سانِ درختى است كه سبز مى شود و آن گاه فرو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جانى است كه به وجود مى آيد و نابود مى شود ، با وى احتجاج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پنداشت كه ادّعاى من به شناخت خدا ادّعايى است كه براى آن ، دليل ندارم و هيچ حجّتى براى من نيست و مى پنداشت كه اين مطلبى است كه بعدى از قبلى و كوچك از بزرگ مى گيرد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اشياى گوناگون ، همگون و ناهمگون ، و نهان و آشكار ، تنها به حواس پنجگانه با ديدن چشم ، شنيدن گوش ، بوييدن بينى ، چشيدن دهان و لمس دست و پا شناخته 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انكار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خود را بر پايه اى كه خود ايجاد كرده بود ،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از حواسم ، بر خالقى كه در دلم جايگزين شود ، برخورد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شناخت پروردگارت كه توان و ربوبيّتش را توصيف مى كنى ، به چه چيز استدلال مى كنى ، در حالى كه دل همه چيزها را با دلالت هاى پنجگانه اى مى شناسد كه براى تو شرح دادم؟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خِرَدى كه در دلم است و دليلى كه به آن براى شناخت خدا استدلال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گويى در كجاست؟ تو مى دانى كه دل ، جز از راه حواس پنجگانه ، چيزى را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خدايت را با چشم ديدى يا با گوش صدايش را شنيدى يا به نسيمى او را بوييدى يا با دهان چشيدى يا با دست لمس كردى كه اين شناخت به دلت راه پيدا كرده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بنابر پندارت كه خدا را با حواس پنجگانه ات كه به وسيله آن اشيا را مى شناسى ، حس نكردى ، منكر او شدى و نپذيرفتى و من به وجود او اقرار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كنى غير از اين است كه يكى از ما راستگو و ديگرى دروغگوست؟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نمى كنى اگر سخن تو درست باشد ، ترسى بر من از آنچه تو را از عذاب الهى مى ترسانم ، 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نمى كنى اگر واقعيت آن گونه باشد كه من مى گويم و من درست گفته باشم ، در آنچه كه در آن از مكافات خالق پرهيز دارم ، به چيز استوارى چنگ زده ام و تو در انكار و نپذيرفتنت در هلاك واقع شده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ما دو نفر ، دورانديش تر و نزديك تر به رستگارى هستيم؟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ولى درباره عقيده ات فقط ادّعا دارى و در شبهه هستى ، ولى من بر يقين و اطمينان هستم؛ چون من مى بينم كه حواس پنجگانه ام دركش نمى كنند و آنچه را كه حواس من درك نمى كند ، به نظر من موجود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حواس تو از درك خدا ناتوان است ، منكر او مى شوى و من چون حواسم از درك خداى تعالى ناتوان است ، او را قبول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چيزى ممكن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در آن نشانى از تركيب باشد ، جسم است و هر چيزى كه ديده ببيند ، رنگ است و آنچه را ديده ها درك كنند و حواس به آن دسترس پيدا كند ، او غير از خداى سبحان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همانند مخلوق نمى گردد و مخلوق با تغيير و زوال ، دگرگون مى شوند و هر چيزى كه به تغيير و نابودى شبيه باشد ، مثل آن است؛ و مخلوق ، همچون خالق و پديده ، همچون پديدآورنده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است؛ امّا من آنچه را كه حواسم درك نكند و آن را به دلم منتقل نكند ، منكر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ديدم به اين كلام تكيه كرده و اين حجّت را مى پذيرد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تكيه بر نادانى را نمى پذيرى و مانع آگاهى را دليل قرار مى دهى ، در حوزه اى گام نهادى كه آن را عيب مى گيرى و چيزى را قبول كردى كه دوست ندارى؛ چون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ادّعايى براى خود برگزيده ام كه هر چيزى را كه با حواسم درك نكنم ، از نظر من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منكر ادّعايى شده اى كه در آن غوطه ور گشته اى و ادّعاى چيزى كردى كه خبرى از آن ندارى و از آن آگاه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 خويش روا داشتى كه خدا را انكار كنى و اَخبار نبوّت و حجّت هاى روشن را كنار گذاشتى و مرا سرزنش كردى؟ 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جاها را گشته اى و به پايان هر جهت رسيده اى؟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آسمانى كه مى بينى ، صعود كردى؟ آيا به زمين زير پايت فرو رفته ، در مناطق آن گشتى؟ آيا در دل درياها فرو رفتى و جوّى كه در بالا و پايين آسمان تا زمين و زير زمين گسترده است ، شكافتى و همه اين جاها را از مدبّرى حكيم و دانا و آگاه ، خالى يافتى؟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 دانى ، شايد آنچه را كه دلت انكار مى كند ، در بعضى از آن قسمت هايى كه با حواست درك نكردى و از آن آگاهى ندارى ،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بعضى جاها كه گفتى ، مدبّرى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هيچ جا از آن جاها كه گفتى ، چيزى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مرز انكار به جايگاه ترديد منتقل شدى ، اميدوارم به مرحله شناخت هم منتقل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تو درباره جاهايى كه بدان آگاهى ندارم ، ترديد در من ايجاد شد؛ ولى يقين به آنچه كه حواسم درك نمى كند ، چگونه در من به وجود مى آيد؟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همين هليله؟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حجّت به نفع تو تمام خواهد شد؛ چون هليله از آداب پزشكى است كه من به آگاهى از آن ، يقين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تصميم گرفته ام از ناحيه آن وارد بحث شوم؛ چون نزديك ترين چيزها به توست و اگر چيز ديگرى به تو نزديك تر از آن بود ، از سوى آن ، وارد بحث مى شدم؛ چون در هر چيزى اثرى از ساختن و حكمت است و شاهدى است كه دلالت مى كند بر ساختنى كه آن ، گواه بر كسى است كه آن را از هيچ ساخته و آن را از بين مى برد تا چيزى باقى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هليله را مى بينى؟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درون آن مخفى است ، مى بينى؟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دهى كه داراى هسته است ، ولى تو نمى بينى؟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من نمى 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چيزى در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انديشى كه در پسِ پوست اين هليله گوشت و يا چيز رنگ دارى مخفى باشد؟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پس از پوست ، غير از چيز رنگ دار يا داراى گوشت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دارى كه هليله در زمينى سبز شده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زمين و اين هليله چيزهايى هستند كه ديده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اين هليله ، گواهى نمى دهى نظير آن هم وجود داشته باشد كه اكنون ناپيداست؟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دنيا غير از همين هليله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نادانى چنگ زد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آيا باور دارى كه اين هليله از درختى به وجود آمده يا مى گويى همين طورى پيدا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درختى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حواس پنجگانه ات آن درختان پنهان از تو را درك كرده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نمى بينم كه به وجود درختى كه حواست آن را درك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هليله و درخت و اشياى گوناگون ديگر ، چيزهايى هستند كه همواره درك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مورد ، چيزى دارى كه حرفم را رد 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بگو آيا پيش از آن كه اين هليله در آن درخت باشد ، درخت هليله را ديده و تجربه كرده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هليله را هم ديده بودى؟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قبول دارى كه تو درخت را در زمانى كه هليله در آن نبود ، ديده اى و آن گاه ، دوباره به طرف آن برگشتى و در آن ، هليله يافتى و قبول دارى كه در آن ، چيزى به وجود آمده كه قبلاً نبوده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نمى توانم منكر باشم؛ ولى مى گويم كه هليله در درون درخت ، پراكنده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آيا آن هليله كه درخت اين هليله ، قبل از غرس از آن سبز شده بود ، ديده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عقل تو باور مى كند اين درختى كه ساقه ، ريشه ، شاخه و پوست آن وهمه ميوه هايى كه به وجود مى آيد و برگ هايى كه از آن مى افتد و به هزار هزار پيمانه مى رسد ، همه اش در همان هليله موجود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نه عقل باور مى كند و نه دل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دارى كه آنها در درخت به وجود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ولى نمى دانم كه آنها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توانى آن را براى من بيان كنى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ولى فكر مى كنى اگر تدبير را در آن نشان دهم ، قبول خواهى كرد كه تدبير كننده اى دارد و اگر شكل گيرى آن را بنمايانم ، اقرار خواهى كرد كه شكل دهنده اى 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اى در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اين هليله ، گوشتى بر استخوانى است كه در لاى پوسته اى متّصل بر شاخه اى قرار دارد كه به پايه اى وصل است كه آن هم بر ساقه اى قرار دارد كه از زير ، به وسيله ريشه هايى بر اجرامى كه به هم متّصل هستند ، تقويت مى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اين هليله ، به اندازه و حساب شده ، شكل يافته و با بر هم آمدن چيزى بر چيزى و با تركيب و تفصيل ، بر هم تنيده شده است؛ لايه اى بر لايه اى ، جسمى بر جسمى و رنگى بر رنگى ، سفيدى در زردى ، نرمى در سفتى ، در سرشت هاى گوناگون ، با روش هاى مختلف و اجزايى هم انس با پوسته اى كه بدان آب مى خورد و رگ هايى كه در آنها آب جريان مى يابد و برگ هايى كه آن را مى پوشاند و مانع از سوختن با خورشيد مى گردد و پيشگيرى از نابودى به وسيله سرما مى كند و مانع از خشكى توسط باد مى گردد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 ها بر آن پيچيده بود ، بهتر نبود؟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بهترين تقديرگر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كه تو مى گويى بود ، بادى به آن نمى رسيد تا تازه اش گرداند ، و سرمايى نمى ديد تا سفت گردد و در اين صورت ، گنديده مى شد و اگر گرماى خورشيد بدان نمى رسيد ، رشد نمى كرد؛ ولى گاهى خورشيد ، گاهى باد و گاهى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قدرت ظريف خود ، آن را تنظيم كرده و با حكمت گيرايش تدبير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تصويرپردازى براى من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تدبيرى را كه مى پندارى آن را مشاهده مى كنى ، براى من بيان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هليله را پيش از آن كه درست شود ، در نطفه اش كه آبى است بدون هسته ، گوشت ، پوست ، رنگ ، طعم و سفتى ، ديده اى؟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مى كنى كه اگر خالق به آن آب ضعيف كه در كوچكى و ناتوانى مثل خَردَل است ، توجّه نمى كرد و با توان خود ، نيرومندش نمى ساخت و به حكمتش آن را شكل نمى داد و به قدرتش آن را نظم نمى بخشيد ، آيا آن آب ، بدون تركيب با جسم و نطفه و تفصيل ، افزوده مى شد؟ و اگر افزوده مى شد ، تنها آبى متراكم و بدون شكل و تدبير ، با افزايش اجزا و بدون تركيب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گيرى درخت هليله ، فراهم آمدن خلقتش ، باردارى ، افزايش اجزا و چگونگى بر هم آمدنش را با بهترين بيان برايم نشان دادى و روشن ترين نشان بر شناخت پديد آوردنده اش را آوردى و من مى پذيرم كه اشيا ساخته شده هستند؛ ولى نمى دانم ؛ شايد هليله و ديگر چيزها خودشان خودشان را ساخته باشند؟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ندارى كه خالق اشيا و هليله ، حكيم و دانايى است كه آن را در قدرت تدبيرش مشاهده كردى؟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كه چنين است ، مى تواند پديده باشد؟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هليله را در زمانى كه به وجود آمد ، پس از آن كه نبود و آن گاه كه از بين مى رود ، به گونه اى كه گويى اصلاً نبوده ، نديدى؟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پذيرفتم كه هليله به وجود آمده؛ ولى نپذيرفتم كه خالق ، حادثى نيست كه خود را نيافريند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قبول نكردى كه خالق حكيم ، پديده نيست و پنداشتى كه هليله ، حادث است؟ تو اقرار كردى كه هليله ساخته شده است و خداوند ـ عزّوجلّ ـ سازنده آن است و اگر برگشتى كه بگويى هليله ، خودش خودش را ساخته و آفرينش خودش را تدبير كرده است ، به اقرار آنچه كه منكر بودى ، چيزى نيفزوده اى و صانع مدبّرى را با اوصاف درستش توصيف كرده اى؛ امّا چون نمى شناسى اش ، آن را به غير نام خودش نامگذارى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وجود حكيمِ لطيف و مدبّر ، اقرار كردى و هنگامى كه پرسيدم او كيست ،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خداوند سبحان ، اقرار كردى؛ ولى او را به غيرِ نام خودش نامگذارى كردى و اگر خردورزى كنى و بينديشى ، خواهى فهميد كه هليله ، ناتوان تر از آن است كه خودش را بيافريند و بيچاره تر از آن است كه خودش را سر و سامان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بيش از اين هم مى دانى؟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اين هليله كه مى پندارى خودش را ساخته و كارهايش را سامان داده ، چرا خودش را كوچك ، كم توان و كم ارزش ساخته است؟ چرا از اين كه شكسته شود ، آبِ آن گرفته گردد و خورده شود ، جلوگيرى نكرده است؟ چگونه خود را دور ريختنى ، خوردنىِ تلخ ، بد منظر ، بدون جلوه و آب ، آفريده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جز به همين شكل كه خود را آفريده ، توانا نبوده و يا آن كه جز به همين شكل كه خواسته ، نيافريده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بر كِش دادن باطل نمى پردازى ، به من بگو كِى به آفرينش خود و ساماندهى به خلقتش پرداخته است؟ قبل از آن كه باشد يا پس از آن كه بود؟ اگر مى پندارى هليله خودش را بعد از بودنش آفريده كه اين ، از روشن ترين محال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موجود و ساخته شده بوده و آن گاه خود را بار ديگر ساخته است؟ لازمه سخن تو اين است كه دوبار ساخته شده باشد؛ و اگر بگويى پيش از آن كه باشد ، خودش را آفريده و خلقتش را سامان داده است ، اين از روشن ترين باطل ها و آشكارترين دروغ هاست؛ چون پيش از بودن ، چيزى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نيستى ، هستى مى آفريند؟ چه طور بر من كه مى گويم چيزى ، ناچيزى را آفريده ، خُرده مى گيرى؛ ولى بر خود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ناچيزى ناچيزى را آفريده ، خُرده نمى گيرى؟ ببين كدام يك از دو سخن به حق سزاوارتر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مانع از پذيرفتن تو شده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و درستى و حقّانيت اين سخن كه چيزهاى گوناگون وهليله ، خود را نيافريده و آفرينش خود را سامان نداده اند ، برايم آشكار گشت ؛ ولى اين انديشه برايم پيدا شد كه درخت ، سازنده هليله است ، چون هليله از آن بيرون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درخت را آفريده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هليله ديگرى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سخن خود ، پايانى در نظر بگير كه به آن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بگويى خداوند متعال است تا از تو پذيرفته شود و يا بگويى هليله ، كه در اين صورت ، از تو سؤال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مگر نه اين است كه درخت ، بعد از نابودى و متلاشى شدن هليله سبز مى شود؟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نابودى هليله ، درختْ يكصد سال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آن را نگه مى دارد ، بر آن مى افزايد ، خلقتش را سامان مى دهد ، آن را مى پروراند و برگ آن را مى روياند؟ چاره ندارى جز اين كه بگويى آن كه او را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هليله اى كه پيش از نابودى و متلاشى شدن و خاك گشتن زنده بود و درخت را در زمانى كه مرده بود ، پرورش داده است ، سخنى پر اختلاف گفته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نمى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مى كنى كه خداوند ، آفريده ها را آفريده يا هنوز در درونت چيزى باقى مانده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در مرز توقّفْ قرار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توانم راهى پيدا كنم كه مسئله را برايم جا بيندازد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بر ندانستن تكيه نمى كنى و مى پندارى كه چيزها جز از راه حواس فهميده نمى شود ، تو را باخبر خواهم ساخت كه حواس ، راهنماى اشيا نيستند و هيچ آگاهى اى در آنها جز به وسيله دل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 راهنما و معرّف اشيا به حواسّى هستند كه ادّعا مى كنى قلب ، جز به وسيله حواس ، چيزى نمى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دراين باره سخن بگويى ، جز با بيان و حجّت و برهان ، از عهده بحث بيرون نيايى كه از تو نخواهم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چيزى كه با آن شروع مى كنم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همه حواس يا پاره اى از آنها از بين مى رود و دل ، اشيايى را كه در آنها ضرر يا نفع آشكار يا نهان است ، سامان مى دهد ، بدان امر يا نهى مى كند ، در آن مورد ، دستورش را به اجرا مى گذارد و داورى اش نيز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 به گونه اى سخن مى گويى كه شبيه همان 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موضوع را به شكل ديگرى روشن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دل پس از نابودى حواس ، باقى مى ماند؟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ولى بدون رهيابى به اشيايى كه حواس بر آنها راهنمايى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كودك را مادرش همچون تكّه گوشتى به دنيا مى آورد كه حواسش بر چيزى كه بشنود ، راهنمايى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 بيند ، نه مى چشد ، نه لمس مى كند و نه مى بويد؟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حس ، وى را در هنگام گرسنگى به جستجوى شير ، راهنمايى مى كند و به خنده پس از گريه در هنگام سير شدن از شير ، هدايت مى كند؟ كدام حواس ، پرندگان درنده و پرندگان دانه خوار را راهنمايى مى كند كه پيش بچّه هايش گوشت و دانه بيفكند؟ گوشتخوار آن به سوى گوشت و دانه خوار آن به طرف دانه كشانده شوند؟</w:t>
      </w:r>
    </w:p>
    <w:p>
      <w:pPr>
        <w:pStyle w:val="BookText"/>
        <w:rPr/>
      </w:pPr>
      <w:r>
        <w:rPr>
          <w:rFonts w:ascii="IRNazanin" w:hAnsi="IRNazanin" w:eastAsia="IRNazanin"/>
          <w:color w:val="111111"/>
          <w:sz w:val="28"/>
          <w:sz w:val="28"/>
          <w:szCs w:val="28"/>
          <w:rtl w:val="true"/>
          <w:lang w:bidi="fa-IR"/>
        </w:rPr>
        <w:t xml:space="preserve">از بچّه پرندگان دريا 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بچّه پرنده آبى ، وقتى در آب افكنده شود ، شنا مى كند و اگر جوجه پرنده خشكى در آب افكنده شود ، غرق مى گردد ، و حال آن كه حواس هر دو يكى است؟ چگونه جوجه پرنده آبى از حواسّ خود بهره مى گيرد تا شنا كند؛ ولى جوجه پرنده خشكى از حواسش بهره نمى گيرد؟</w:t>
      </w:r>
    </w:p>
    <w:p>
      <w:pPr>
        <w:pStyle w:val="BookText"/>
        <w:rPr/>
      </w:pPr>
      <w:r>
        <w:rPr>
          <w:rFonts w:ascii="IRNazanin" w:hAnsi="IRNazanin" w:eastAsia="IRNazanin"/>
          <w:color w:val="111111"/>
          <w:sz w:val="28"/>
          <w:sz w:val="28"/>
          <w:szCs w:val="28"/>
          <w:rtl w:val="true"/>
          <w:lang w:bidi="fa-IR"/>
        </w:rPr>
        <w:t>به من بگو چرا مورى كوچك كه هيچ گاه آب را نديده ، وقتى در آب افكنده شود ، شنا مى كند؛ ولى انسان پنجاه ساله اى كه از قوى ترين و عاقل ترينِ مردان است ، اگر آموزش شنا نبيند ، غرق مى شود؟ اگر همه اين چيزها با حواس درك مى شود ، چرا خِرَد ، هوش ، تجربه و آگاهى اش به چيزها با داشتن حواس و درستى آنها كه مى تواند او را همچون آن مور كوچك راهنمايى كند ، هدايت نمى كند؟ آيا سزاوار نيست بدانى كه قلبى كه معدن خِرَد است ، در كودكى است كه شرح دادم و غير آن از آنچه درباره حيوانات شنيدى ، كودك را براى جُستن شير ، پرنده دانه خوار را براى خوردن دانه ، و گوشتخوار را براى خوردن گوشت ، تحريك مى كند؟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بدون حواس ، دانا به چيزى نيافتم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خواب ديده اى كه مى خورى و مى آشامى ، به گونه اى كه لذّت آن را به دل ، درك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اى كه در خواب مى خندى ، گريه مى كنى و در شهرهايى كه نديده اى يا ديده اى ، مى گردى ، به گونه اى كه نشانه هاى آنچه را ديده اى مى دانى؟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بى 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اقوامت را مانند برادر ، پدر و يا خويشانت كه قبلاً مرده باشند ، در خواب ديده اى ، به گونه اى كه وى را همچون پيش از مرگش شناخته باشى؟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زياد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خواب ، كدام حواست اين چيزها را درك كرده و قلبت را بر ديدن مردگان و سخن گفتن با آنان خوردن غذاهايشان و يا برگشتن در شهرها ، خنديدن ، گريستن و غير آن ، راهنمايى كرده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توانم بگويم كدام يك از حواسم آن را يا بخشى از آن را درك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درك كنند ، در حالى كه مثل مرده هستند ، نه مى شنوند و نه مى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 آيا وقتى بيدار مى شوى ، آنچه را كه در خواب ديده اى ، ياد ندارى؟ آن را حفظ نمى كنى و پس از بيدارى براى برادرانت نقل نمى كنى ، به گونه اى كه حتّى يك حرفش را هم فراموش نمى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است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چيزى را در خواب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نمى گذرد كه همان را طبق آنچه در خواب ديده ام ، در بيدارى مى بينم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كدام حواست اين آگاهى را در دلت نهاده كه پس از بيدارى ، آن را به ياد مى آورى؟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 ، حواس ، نقشى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نيست بدانى كه در اين جا كه حواس از كار افتاده ، آنچه كه آن اشيا را در خوابت مى بيند و نگه مى دارد ، دلت است كه خداوند ، خِرَد را براى استدلال بر بندگانش در آن قرار داده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خواب مى بينم ،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سراب مى ماند كه شخص آن را مى بيند و به آن نگاه مى كند وترديدى ندارد كه آب است ، وقتى به محل رسيد ، چيزى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خواب مى بينم ، مثل همين سراب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خوابت را كه در آن ، غذاى شيرين و ترش مى خورى و شادى و غم مى بينى ، تشبيه به سراب مى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وقتى به محلّ سراب رسيدى ، هيچ مى شود؛ همچنين آنچه را كه در خواب مى بينم ، وقتى بيدار شوم ، چنين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خواب ، موضوعى را ببينى كه از آن لذّت ببرى و قلبت براى آن بتپد ، آيا نمى دانى كه آن موضوع ، همان گونه است كه برايت بيان شده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آيا تاكنون محتلم شده اى كه شهوتت را در خواب با زنى كه مى شناسى يا نمى شناسى ، برآورده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بى 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همان مقدار كه در بيدارى احساس لذّت كردى ، در خواب احساس نكردى و آن گاه كه بيدار شدى ، شهوت از تو فرو افتاد و به مقدارى كه در حالت بيدارى آبِ مردى خارج مى شد ، خارج شد؟ اين موضوع ، دليل تو را در اين كه خواب مثل سراب است ، از بين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محتلم شونده ، در خوابْ چيزى نمى بيند ، جز آنچه كه حواسش در بيدارى بدان راهنمايى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تقويت گفته من چيزى نيفزودى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پندارى كه دل ، چيزها را پس از رفتن و مرگ حواس درك مى كند و مى شناسد؛ ولى چگونه انكار مى كنى كه قلب ، هنگام بيدارى و همراه داشتن حواس نمى شناسد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پنداشتم كه از اين پرسش رهايى پيدا نمى كنى؛ ولى چيزهايى گفتى كه نمى توانم رد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همين مجلس ، درستى آنچه را كه به تو خبر دادم و آنچه را كه در خواب مى بينى ، خبر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چون من در اين مسئله حيران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دل خود بر تجارتى ، صنعتى ، ساختمان سازى يا سامان بخشى چيزى انديشيده اى و هنگامى كه در گمان خود ، چارچوب آن را استوار ساختى ، به آن اقدام كرده باشى؟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انديشه ، قلب تو حواست را سهيم ساخته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آنچه كه قلبت به تو خبر مى دهد ، حق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 همان است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۶۵۲۳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سُؤالِ الزِّنديقِ </w:t>
      </w:r>
      <w:r>
        <w:rPr>
          <w:rStyle w:val="FootnoteAnchor"/>
          <w:rtl w:val="true"/>
        </w:rPr>
        <w:footnoteReference w:id="326"/>
      </w:r>
      <w:r>
        <w:rPr>
          <w:rFonts w:ascii="Amiri" w:hAnsi="Amiri" w:eastAsia="Amiri" w:cs="Amiri"/>
          <w:color w:val="111111"/>
          <w:sz w:val="28"/>
          <w:sz w:val="28"/>
          <w:szCs w:val="28"/>
          <w:rtl w:val="true"/>
          <w:lang w:bidi="ar-SA"/>
        </w:rPr>
        <w:t xml:space="preserve">الَّذي سَأَلَ أبا عَبدِاللّهِ عليه السلام عَن مَسائِلَ كَثيرَةٍ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يَعبُدُ اللّهَ الخَلقُ ولَم يَرَوهُ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رَأَتهُ القُلوبُ بِنورِ الإِيمانِ ، وأثبَتَتهُ العُقولُ بِيَقظَتِها إثباتَ العَيانِ ، وأبصَرَتهُ الأَبصارُ بِما رَأَتهُ مِن حُسنِ التَّركيبِ وإحكامِ التَّأليفِ ، ثُمَّ الرُّسُلُ وآياتُها وَالكُتُبُ ومُحكَماتُها ، وَاقتَصَرَتِ العُلَماءُ عَلى ما رَأَت مِن عَظَمَتِهِ دونَ رُؤيَتِهِ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قادِرٌ أن يَظهَرَ لَهُم حَتّى يَرَوهُ فَيَعرِفوهُ ، فَيُعبَدَ عَلى يَقينٍ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لِلمُحالِ 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أثبَتَّ أنبِياءَ ورُسَلاً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أثبَتنا أنَّ لَنا خالِقا صانِعا مُتَعالِيا عَنّا وعَن جَميعِ ما خَلَقَ ، وكانَ ذلِكَ الصّانِعُ حَكيما ، لَم يَجُز أن يُشاهِدَهُ خَلقُهُ ، و لا أن يُلامِسوهُ ، ولا أن يُباشِرَهُم ويُباشِروهُ ، ويُحاجَّهُم ويُحاجّوهُ ، ثَبَتَ أنَّ لَهُ سُفَراءَ في خَلقِهِ وعِبادِهِ يَدُلّونَهُم عَلى مَصالِحِهِم ومَنافِعِهِم ، وما بِهِ بَقاؤُهُم ، وفي تَركِهِ فَناؤُهُم ، فَثَبَتَ الآمِرونُ وَالنّاهونَ عَنِ الحَكيمِ العَليمِ في خَلقِهِ ، وثَبَتَ عِندَ ذلِكَ أنَّ لَهُ مُعَبِّرينَ وهُمُ الأَنبِياءُ وصَفوَتُهُ مِن خَلقِهِ ، حُكَماءَ مُؤَدَّبينَ بِالحِكمَةِ ، مَبعوثينَ عَنهُ ، مُشارِكينَ لِلنّاسِ في أحوالِهِم عَلى مُشارَكَتِهِم لَهُم فِي الخَلقِ وَالتَّركيبِ ، مُؤَيَّدينَ مِن عِندِ الحَكيمِ العَليمِ ، بِالحِكمَةِ وَالدَّلائِلِ وَالبَراهينِ وَالشَّواهِدِ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إحياءِ المَوتى ، وإبراءِ الأَكمَهِ وَالأَبرَصِ ، فَلا تَخلُو الأَرضُ مِن حُجَّةٍ يَكونُ مَعَهُ عِلمٌ يَدُلُّ عَلى صِدقِ مَقالِ الرَّسولِ ووُجوبِ عَدالَتِهِ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بَعدَ ذلِكَ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نَزعُمُ أنَّ الأَرضَ لا تَخلو مِن حُجَّةٍ ، ولا تَكونُ الحُجَّةُ إلاّ مِن عَقِبِ الأَنبِياءِ ، وما بَعَثَ اللّهُ نَبِيّا قَطُّ مِن غَيرِ نَسلِ الأَنبِياءِ ، وذلِكَ أنَّ اللّهَ شَرَعَ لِبَني آدَمَ طَريقا مُنيرا ، وأخرَجَ مِن آدَمَ نَسلاً طاهِرا طَيِّبا ، أخرَجَ مِنهُ الأَنبِياءَ وَالرُّسُلَ ، هُم صَفوَةُ اللّهِ ، وخُلَّصُ الجَوهَرِ ، طُهِّروا فِي الأَصلابِ ، وحُفِظوا فِي الأَرحامِ ، لَم يُصِبهُم سِفاحُ الجاهِلِيَّةِ ، ولا شابَ أنسابُهُم ؛ لِأَنَّ اللّهَ عَزَّوجَلَّ جَعَلَهُم في مَوضِعٍ لا يَكونُ أعلى دَرَجَةً وشَرَفا مِنهُ ، فَمَن كانَ خازِنَ عِلمِ اللّهِ ، وأمينَ غَيبِهِ ومُستَودَعَ سِرِّهِ ، وحُجَّتَهُ عَلى خَلقِهِ ، وتَرجُمانَهُ ولِسانَهُ ، لا يَكونُ إلاّ بِهذِهِ الصِّفَةِ ، فَالحُجَّةُ لا تَكونُ إلاّ مِن نَسلِهِم ، يَقومُ مَقامَ النَّبِيِّ صلى الله عليه و آلهفِي الخَلقِ بِالعِلمِ الَّذي عِندَهُ ووَرِثَهُ عَنِ الرَّسولِ ، إن جَحَدَهُ النّاسُ سَكَتَ ، وكانَ بَقاءُ ما عَلَيهِ النّاسُ قَليلاً مِمّا في أيديهِم مِن عِلمِ الرَّسولِ عَلَى اختِلافٍ مِنهُم فيهِ ، قَد أقاموا بَينَهُمُ الرَّأيَ وَالقِياسَ ، وإنَّهُم إن أقَرّوا بِهِ وأطاعوهُ وأخَذوا عَنهُ ، ظَهَرَ العَدلُ وذَهَبَ الاِختِلافُ وَالتَّشاجُرُ وَاستَوَى الأَمرُ وأبانَ الدّينُ ، وغَلَبَ عَلَى الشَّكِّ اليَقينُ ، ولا يَكادُ أن يُقِرَّ النّاسُ بِهِ ، ولا يُطيعوا لَهُ أو يَحفَظوا لَهُ بَعدَ فَقدِ الرَّسولِ ، وما مَضى رَسولٌ ولا نَبِيٌّ قَطُّ إلاّ وقَد تَختَلِفُ اُمَّتُهُ مِن بَعدِهِ ، وإنَّما كانَ عِلَّةُ اختِلافِهِم خِلافَهُم عَلَى الحُجَّةِ وتَركَهُم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بِالحُجَّةِ إذا كانَ بِهذِهِ الصِّفَةِ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يُقتَدى بِهِ ويَخرُجُ عَنهُ الشَّيءُ بَعدَ الشَّيءِ مَكانَهُ مَنفَعَةَ الخَلقِ وصَلاحَهُم ، فَإِن أحدَثوا في دينِ اللّهِ شَيئا أعلَمَهُم وإن زادوا فيهِ أخبَرَهُم ، وإن نَقَصوا مِنهُ شَيئا أفادَهُم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 اللّهُ الأَشياءَ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يَجيءُ مِن لا شَيءٍ شَيءٌ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لا تَخلو أن تَكونَ خُلِقَت مِن شَيءٍ أو مِن غَيرِ شَيءٍ ، فَإِن كانَت خُلِقَت مِن شَيءٍ كانَ مَعَهُ ، فَإِنَّ ذلِكَ الشَّيءَ قَديمٌ وَالقَديمُ لا يَكونُ حَديثا ولا يَفنى ولا يَتَغَيَّرُ ، ولا يَخلو ذلِكَ الشَّيءُ مِن أن يَكونَ جَوهَرا واحِدا ولَونا واحِدا ، فَمِن أينَ جاءَت هذِهِ الأَلوانُ المُختَلِفَةُ ، وَالجَواهِرُ الكَثيرَةُ المَوجودَةُ في هذَا العالَمِ مِن ضُروبٍ شَتّى ؟ ومِن أينَ جاءَ المَوتُ إن كانَ الشَّيءُ الَّذي اُنشِئَت مِنهُ الأَشياءُ حَيّا ؟ ومِن أينَ جاءَتِ الحَياةُ إن كانَ ذلِكَ الشَّيءُ مَيِّتا ؟ ولا يَجوزُ أن يَكونَ مِن حَيٍّ ومَيِّتٍ قَديمَينِ لَم يَزالا ؛ لِأَنَّ الحَيَّ لا يَجيءُ مِنهُ مَيِّتٌ وهُوَ لَم يَزَل حَيّا ، ولا يَجوزُ أيضا أن يَكونَ المَيِّتُ قَديما لَم يَزَل بِما هُوَ بِهِ مِنَ المَوتِ ، لِأَنَّ المَيِّتَ لا قُدرَةَ لَهُ ولا بَقاءَ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صانِعُ العالَمِ عالِما بِالأَحداثِ الَّتي أحدَثَها قَبلَ أن يُحدِثَها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يَعلَمُ فَخَلَقَ ما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أمُختَلِفٌ هُوَ أم مُؤتَلِفٌ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يَليقُ بِهِ الاِختِلافُ ولاَ الاِيتِلافُ ، إنَّما يَختَلِفُ المُتَجَزِّي ، ويَأتَلِفُ المُتَبَعِّضُ ، 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مُؤتَلِفٌ ولا مُختَلِفٌ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 اللّهُ الواحِدُ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ذاتِهِ ، فَلا واحِدَ كَواحِدٍ ؛ لِأَنَّ ما سِواهُ مِنَ الواحِدِ مُتَجَزٍّ وهُوَ تَبارَكَ وتَعالى واحِدٌ لايَتَجَزّى ، ولا يَقَعُ عَلَيهِ العَدُّ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عِلَّةٍ خَلَقَ الخَلقَ وهُوَ غَيرُ مُحتاجٍ إلَيهِم ، ولا مُضطَرٍّ إلى خَلقِهِم ، ولا يَليقُ بِهِ التَّعَبُّثُ بِنا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لاِءِظهارِ حِكمَتِهِ وإنفاذِ عِلمِهِ وإمضاءِ 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يَقتَصِرُ عَلى هذِهِ الدّارِ فَيَجعَلُها دارَ ثَوابِهِ ومُحتَبَسَ عِقابِهِ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الدّارَ دارُ ابتِلاءٍ ، ومَتجَرُ الثَّوابِ ، ومُكتَسَبُ الرَّحمَةِ ، مُلِئَت آفاتٍ ، وطُبِّقَت شَهواتٍ ، لِيَختَبِرَ فيها عَبيدَهُ بِالطّاعَةِ ، فَلا يَكونُ دارُ عَمَلٍ دارَ 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حِكمَتِهِ أن جَعَلَ لِنَفسِهِ عَدُوّا ، وقَد كانَ ولا عَدُوَّ لَهُ ، فَخَلَقَ كَما زَعَمتَ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فَسَلَّطَهُ عَلى عَبيدِهِ يَدعوهُم إلى خِلافِ طاعَتِهِ ، ويَأمُرُهُم بِمَعصِيَتِهِ ، وجَعَلَ لَهُ مِنَ القُوَّةِ كمازَعَمتَ ، يَصِلُ بِلُطفِ الحيلَةِ إلى قُلوبِهِم ، فَيُوَسوِسُ إلَيهِم فَيُشَكِّكُهُم في رَبِّهِم ، ويُلَبِّسُ عَلَيهِم دينَهُم ، فَيَزيلُهُم عَن مَعرِفَتِهِ ، حَتّى أنكَرَ قَومٌ لَمّا وَسوَسَ إلَيهِم رُبوبِيَّتَهُ ، وعَبَدوا سِواهُ ، فَلِمَ سَلَّطَ عَدُوَّهُ عَلى عَبيدِهِ ، وجَعَلَ لَهُ السَّبيلَ إلى إغوائِهِم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العَدُوَّ الَّذي ذَكَرتَ لا تَضُرُّهُ عَداوَتُهُ ، ولا تَنفَعُهُ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وعَداوَتُهُ لا تَنقُصُ مِن مُلكِهِ شَيئا ، ووِلايَتُهُ لا تَزيدُ فيهِ شَيئا ، وإنَّما يُتَّقَى العَدُوُّ إذا كانَ في قُوَّةٍ يَضُرُّ ويَنفَعُ ، إن هَمَّ بِمُلكٍ أخَذَهُ ، أو بِسُلطانٍ قَهَرَهُ ، فَأَمَّا إبليسُ فَعَبدٌ ، خَلَقَهُ لِيَعبُدَهُ ويُوَحِّدَهُ ، وقَد عَلِمَ حينَ خَلَقَهُ ما هُوَ وإلى ما يَصيرُ إلَيهِ ، فَلَم يَزَل يَعبُدُهُ مَعَ مَلائِكَتِهِ حَتَّى امتَحَنَهُ بِسُجودِ آدَمَ ، فَامتَنَعَ مِن ذلِكَ حَسَدا وشِقاوَةً غَلَبَت عَلَيهِ فَلَعَنَهُ عِندَ ذلِكَ ، وأخرَجَهُ عَن صُفوفِ المَلائِكَةِ ، وأنزَلَهُ إلَى الأَرضِ مَلعونا مَدحورا فَصارَ عَدُوَّ آدَمَ ووُلدِهِ بِذلِكَ السَّبَبِ ، وما لَهُ مِنَ السَّلطَنَةِ عَلى وُلدِهِ إلاَّ الوَسوَسَةَ ، وَالدُّعاءَ إلى غَيرِ السَّبيلِ ، وقَد أقَرَّ مَعَ مَعصِيَتِهِ لِرَبِّهِ بِرُبوبِيَّتِهِ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أفَيَصلَحُ السُّجودُ لِغَيرِ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أمَرَ اللّهُ المَلائِكَةَ بِالسُّجودِ لاِدَمَ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سَجَدَ بِأَمرِ اللّهِ فَقَد سَجَدَ للّهِِ ، فَكانَ سُجودُهُ للّهِِ إِذا كانَ عَن أمرِ اللّهِ تَعالى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السِّحرِ ما أصلُهُ ؟ وكيف يَقدِرُ السّاحِرُ عَلى ما يوصَفُ من عَجائِبِهِ ، وما يَفعَلُ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السِّحرَ عَلى وُجوهٍ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الطِّبِّ ، كما أنَّ الأَطِبّاءَ وَضَعوا لِكُلِّ داءٍ دَواءً ، فَكَذلِكَ عِلمُ السِّحرِ ، اِحتالوا لِكُلِّ صِحَّةٍ آفَةً ، ولِكُلِّ عافِيَةٍ عاهَةً ، ولِكُلِّ مَعنىً 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ونَوعٌ مِنهُ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خَطفَةٌ وسُرعَةٌ ومَخاريقُ وخِفَّةٌ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 أولياءُ الشَّياطينِ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الشَّياطينُ السِّحرَ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عَرَفَ الأَطِبّاءُ الطِّبَّ ، بَعضُهُ تَجرِبَةٌ وبَعضُهُ 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 وماروتَ ؟ وما يَقولُ النّاسُ بِأَنَّهُما يُعَلِّمانِ النّاسَ السِّحرَ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مَوضِعُ ابتِلاءٍ ومَوقِفُ فِتنَةٍ ، تَسبيحُهُما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لَو فَعَلَ الإِنسانُ كَذا وكَذا لَكانَ كَذا ، ولَو يُعالِجُ بِكَذا وكَذا لَصارَ كَذا ، أصنافُ السِّحرِ فَيَتَعَلَّمونَ مِنهُما ما يَخرُجُ عَنهُما ، فَيَقولانِ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فِتنَةٌ فَلا تَأخُذوا عَنّا ما يَضُرُّكُم ولا يَنفَعُكُم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أفَيَقدِرُ السّاحِرُ أن يَجعَلَ الإِنسانَ بِسِحرِهِ في صُورَةِ الكَلبِ أوِ الحِمارِ أو غَيرِ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أعجَزُ مِن ذلِكَ ، وأضعَفُ مِن أن يُغَيِّرَ خَلقَ اللّهِ ، إنَّ مَن أبطَلَ ما رَكَّبَهُ اللّهُ وصَوَّرَهُ وغَيَّرَهُ فَهُوَ شَريكُ اللّهِ في خَلقِهِ ،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السّاحِرُ عَلى ما وَصَفتَ لَدَفَعَ عَن نَفسِهِ الهَرَمَ وَالآفَةَ وَالأَمراضَ ، ولَنَفَى البَياضَ عَن رَأسِهِ وَالفَقرَ عَن ساحَتِهِ ، وإنَّ مِن أكبَرِ السِّحرِ النَّميمَةَ ، يُفَرَّقُ بِها بَينَ المُتَحابَّينِ ، ويُجلَبُ العَداوَةُ عَلَى المُتصافَيَينِ ، ويُسفَكُ بِهَا الدِّماءُ ، ويُهدَمُ بِهَا الدّورُ ويُكشَفُ بِهَا السُّتورُ ، والنَّمامُ أشَرُّ مَن وَطِئَ الأَرضَ بِقَدَمٍ ، فَأَقرَبُ أقاويلِ السِّحرِ مِنَ الصَّوابِ أنَّهُ بِمَنزِلَةِ الطِّبِّ ، إنَّ السّاحِرَ عالَجَ الرَّجُلَ فَامتَنَعَ مِن مُجامَعَةِ النِّساءِ فَجاءَ الطَّبيبَ فَعالَجَهُ بِغَيرِ ذلِكَ العِلاجِ ، فَاُبرِئَ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وُلدِ آدَمَ فيهِم شَريفٌ ووَضيعٌ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المُطيعُ ، وَالوَضيعُ العاصي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فيهِم فاضِلٌ ومَفضولٌ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يَتَفاضَلونَ بِالتَّقوى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إنَّ وُلدَ آدَمَ كُلَّهم سِواءٌ فِي الأَصلِ لا يَتَفاضَلونَ إلاّ بِالتَّقوى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أصلَ الخَلقِ التُّرابَ ، وَالأَبُ آدَمُ وَالاُمُّ حَوّاءُ ، خَلَقَهُم إلهٌ واحِدٌ وهُم عَبيدُهُ ، إنَّ اللّهَ عَزَّوجَلَّ اختارَ مِن وُلدِ آدَمَ اُناسا طَهَّرَ ميلادَهُم ، وطَيَّبَ أبدانَهُم ، وحَفِظَهُم في أصلابِ الرِّجالِ وأرحامِ النِّساءِ ، أخرَجَ مِنهُمُ الأَنبِياءَ وَالرُّسُلَ ، فَهُم أزكى فُروعِ آدَمَ ، ما فَعَلَ ذلِكَ لِأَمرٍ استَحَقّوهُ مِنَ اللّهِ عَزَّوجَلَّ ولكِن عَلِمَ اللّهُ مِنهُم ـ حينَ ذَرَأَهُم ـ أنَّهُم يُطيعونَهُ ويَعبُدونَهُ ولا يُشرِكونَ بِهِ شَيئا فَهؤُلاءِ بِالطّاعَةِ نالوا مِن اللّهِ الكَرامَةَ وَالمَنزِلَةَ الرَّفيعَةَ عِندَهُ ، وهؤُلاءِ الَّذينَ لَهُمُ الشَّرَفُ وَالفَضلُ والحَسَبُ ، وسائِرُ النّاسِ سِواءٌ ، ألا مَنِ اتَّقَى اللّهَ أكرَمَهُ ، ومَن أطاعَهُ أحَبَّهُ ، ومَن أحَبَّهُ لَم يُعَذِّبهُ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اللّهِ عَزَّوجَلَّ كَيفَ لَم يَخلُقِ الخَلقَ كُلَّهم مُطيعينَ مُوَحِّدينَ وكانَ عَلى ذلِكَ قادِرا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خَلَقَهُم مُطيعينَ لَم يَكُن لَهُم ثَوابٌ ؛ لِأَنَّ الطّاعَةَ إذا ما كانتَ فِعلَهُم لَم تَكُن جَنَّةٌ ولا نارٌ ، ولكِن خَلَقَ خَلقَهُ فَأَمَرَهُم بِطاعَتِهِ ونَهاهُم عَن مَعصِيَتِهِ وَاحتَجَّ عَلَيهِم بِرُسُلِهِ وقَطَعَ عُذرَهُم بِكُتُبِهِ ، لِيَكونوا هُمُ الَّذينَ يُطيعونَ ويَعصونَ ويَستَوجِبونَ بِطاعَتِهِم لَهُ الثَّوابَ وبِمَعصِيَتِهِم إيّاهُ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الصّالِحُ مِنَ العَبدِ هُوَ فِعلُهُ ، وَالعَمَلُ الشَرُّ مِنَ العَبدِ هُوَ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مِنَ العَبدِ بِفِعلِهِ وَاللّهُ بِهِ أمَرَهُ ، والعَمَلُ الشَّرُّ مِنَ العَبدِ بِفِعلِهِ وَاللّهُ عَنهُ نَهاهُ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فَعَلَهُ بِالآلَةِ الَّتي رَكَّبَها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بِالآلَةِ الَّتي عَمِلَ بِهَا الخَيرَ قَدَرَ عَلَى الشَّرِّ الَّذي نَهاهُ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العَبدِ مِنَ الأَمرِ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نَهاهُ اللّهُ عَن شَيءٍ إلاّ وقَد عَلِمَ أنَّهُ يُطيقُ تَركَهُ ، ولا أمَرَهُ بِشَيءٍ إلاّ وقَد عَلِمَ أنَّهُ يَستَطيعُ فِعلَهُ ، لِأَ نَّهُ لَيسَ مِن صِفَتِهِ الجَورُ وَالعَبَثُ وَالظُّلمُ وتَكليفُ العِبادِ ما لا يُطيقونَ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خَلَقَهُ اللّهُ كافِرا أيَستَطيعُ الإِيمانَ ولَهُ عَلَيهِ بِتَركِهِ الإِيمانَ حُجَّةٌ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خَلقَهُ جَميعا مُسلِمينَ ، أمَرَهُم ونَهاهُم ، وَالكُفرُ اسمٌ يَلحَقُ الفاعِلَ حينَ يَفعَلُهُ العَبدُ ، ولَم يَخلُقِ اللّهُ العَبدَ حينَ خَلَقَهُ كافِرا ، إنَّهُ إنَّما كَفَرَ مِن بَعدِ أن بَلَغَ وَقتا لَزِمَتهُ الحُّجَةُ مِنَ اللّهِ ، فَعَرَضَ عَلَيهِ الحَقَّ فَجَحَدَهُ ، فَبِإِنكارِهِ الحَقَّ صارَ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يُقَدِّرَ عَلَى العَبدِ الشَّرَّ ، ويَأمُرَهُ بِالخَيرِ وهُوَ لا يَستَطيعُ الخَيرَ أن يَعمَلَهُ ، ويُعَذِّبَهُ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يَليقُ بِعَدلِ اللّهِ ورَأفَتِهِ أن يُقَدِّرَ عَلَى العَبدِ الشَّرَّ ويُريدَهُ مِنهُ ، ثُمَّ يَأمُرَهُ بِما يَعلَمُ أنَّهُ لايَستَطيعُ أخذَهُ ، والإِنزاعِ عَمّا لا يَقدِرُ عَلى تَركِهِ ، ثُمَّ يُعَذِّبَهُ عَلى تَركِهِ أمرَهُ الَّذي عَلِمَ أنَّهُ لا يَستَطيعُ 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استَحَقَّ الَّذين أغناهُم وأوسَعَ عَلَيهِم مِن رِزقِهِ الغَناءَ وَالسَّعَةَ ، وبِماذَا استَحَقَّ الفَقيرُ التَّقتيرَ وَالضّيقَ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 الأَغنِياءَ بِما أعطاهُم لِيَنظُرَ كَيفَ شُكرُهُم ، وَالفُقَراءَ بِما مَنَعَهُم لِيَنظُرَ كَيفَ صَبرُهُم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عَجَّلَ لِقَومٍ في حَياتِهِم ، ولِقَومٍ آخَرَ لِيَومِ حاجَتِهِم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عَلِمَ احتِمالَ كُلِّ قَومٍ فَأَعطاهُم عَلى قَدرِ احتِمالِهِم ، ولَو كانَ الخَلقُ كُلُّهُم أغنِياءَ لَخَرِبَتِ الدُّنيا وفَسَدَ التَّدبيرُ ، وصارَ أهلُها إلَى الفَناءِ ولكِن جَعَلَ بَعضَهُم لِبَعضٍ عَونا ، وجَعَلَ أسبابَ أرزاقِهِم في ضُروبِ الأَعمالِ وأنواعِ الصّناعاتِ ، وذلِكَ أدوَمُ فِي البَقاءِ وأصَحُّ فِي التَّدبيرِ ، ثُمَّ اختَبَرَ الأَغنِياءَ بِالاِستِعطافِ عَلَى الفُقَراءِ ، كُلُّ ذلِكَ لُطفٌ ورَحمَةٌ مِنَ الحَكيمِ الَّذي لايُعابُ 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استَحَقَّ الطِّفلُ الصَّغيرُ ما يُصيبُهُ مِنَ الأَوجاعِ وَالأَمراضِ بِلا ذَنبٍ عَمِلَهُ ، ولا جُرمٍ سَلَفَ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المَرَضَ عَلى وُجوهٍ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بَلوىً ومَرَضُ عُقوبَةٍ ، مَرَضٌ جُعِلَ عِلَّةً لِلفَناءِ ، وأنتَ تَزعُمُ أنَّ ذلِكَ مِن أغذِيَةٍ رَدِيَّةٍ ، وأشرِبَةٍ وَبِيَّةٍ ، أو عِلَّةٍ كانَت بِاُمِّهِ ، وتَزعُمُ أنَّ مَن أحسَنَ السِّياسَةَ لِبَدَنِهِ ، وأجمَلَ النَّظَرَ في أحوالِ نَفسِهِ ، وعَرَفَ الضّارَّ مِمّا يَأكُلُ مِنَ النّافِعِ لَم يَمرَض ، وتَميلُ في قَولِكَ إلى مَن يَزعُمُ أنَّهُ لا يَكونُ المَرَضُ وَالمَوتُ إلاّ مِنَ المَطعَمِ وَالمَشرَبِ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ماتَ أرِسطاطا ليسُ مُعَلِّمُ الأَطِبّاءِ ، وأفلاطونُ رَئيسُ الحُكَماءِ ، وجالينوسُ شاخَ ودَقَّ بَصَرُهُ وما دَفَعَ المَوتَ حينَ نَزَلَ بِساحَتِهِ ، ولَم يَألوا حِفظَ أنفُسِهِم ، وَالنَّظَرَ لِما يُوافِقُها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مَريضٍ قَد زادَهُ المُعالِجُ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طَبيبٍ عالِمٍ ، وبَصيرٍ بِالأَدواءِ والأَدوِيَةِ ماهرٍ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الجاهِلُ بِالطِّبِّ بَعدَهُ زَمانا ، فَلا ذاكَ نَفَعَهُ عِلمُهُ بِطِبِّهِ عِندَ انقِطاعِ مُدَّتِهِ وحُضورِ أجَلِهِ ، ولا هذِهِ ضَرَّهُ الجَهلُ بِالطِّبِّ مَعَ بَقاءِ المُدَّةِ وتَأَخُّرِ الأَجَلِ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اللّهِ عَزَّوجَلَّ ألَهُ شَريكٌ في مُلكِهِ ، أو مُضادٌّ لَهُ في تَدبيرِهِ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الفَسادُ المَوجودُ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سِباعٍ ضارِيَةٍ ، وهَوامٍّ مُخَوِّفَةٍ ، وخَلقٍ كَثيرٍ مُشَوَّهَةٍ ، ودودٍ وبَعوضٍ ، وحَيّاتٍ وعَقارِبَ ، وزَعَمتَ أنَّهُ لا يَخلُقُ شَيئا إلاّ لِعِلَّةٍ ، لِأَ نَّهُ لا يَعبَثُ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 العَقارِبَ تَنفَعُ مِن وَجَعِ المَثانَةِ وَالحَصاةِ ، ولِمَن يَبولُ فِي الفِراشِ ، وأنَّ أفضَلَ التِّرياقِ ما عولِجَ مِن لُحومِ الأَفاعي ، فَإِنَّ لُحومَها إذا أكَلَهَا المَجذومُ بِشَبٍّ </w:t>
      </w:r>
      <w:r>
        <w:rPr>
          <w:rStyle w:val="FootnoteAnchor"/>
          <w:rtl w:val="true"/>
        </w:rPr>
        <w:footnoteReference w:id="327"/>
      </w:r>
      <w:r>
        <w:rPr>
          <w:rFonts w:ascii="Amiri" w:hAnsi="Amiri" w:eastAsia="Amiri" w:cs="Amiri"/>
          <w:color w:val="111111"/>
          <w:sz w:val="28"/>
          <w:sz w:val="28"/>
          <w:szCs w:val="28"/>
          <w:rtl w:val="true"/>
          <w:lang w:bidi="ar-SA"/>
        </w:rPr>
        <w:t>نَفَعَهُ ، وتَزعُمُ أنَّ الدّودَ الأَحمَرَ الَّذي يُصابُ تَحتَ الأَرضِ نافِعٌ لِلآكِلَةِ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البَعوضُ وَالبَقُّ فَبَعضُ سَبَبِهِ أنَّهُ جُعِلَ أرزاقَ بَعضِ الطَّيرِ ، وأهانَ بِها جَبّارا تَمَرَّدَ عَلَى اللّهِ وتَجَبَّرَ ، وأنكَرَ رُبوبِيَّتَهُ ، فَسَلَّطَ اللّهُ عَلَيهِ أضعَفَ خَلقِهِ لِيُرِيَهُ قُدرَتَهُ وعَظَمَتَهُ ، وهِيَ البَعوضَةُ فَدَخَلَت في مِنخَرِهِ حَتّى وَصَلَت إلى دِماغِهِ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أنّا لَو وَقَفنا عَلى كُلِّ شَيءٍ خَلَقَهُ اللّهُ تَعالى لِمَ خَلَقَهُ ؟ ولِأَيِّ شَيءٍ أنشَأَهُ ؟ لكِنّا قَد ساوَيناهُ في عِلمِهِ ، وعَلِمنا كُلَّما يَعلَمُ وَاستَغنَينا عَنهُ ، وكُنّا وهُوَ فِي العِلمِ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يُعابُ شَيءٌ مِن خَلقِ اللّهِ وتَدبيرِهِ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خَلَقَ خَلقَهُ غَرَلاً </w:t>
      </w:r>
      <w:r>
        <w:rPr>
          <w:rStyle w:val="FootnoteAnchor"/>
          <w:rtl w:val="true"/>
        </w:rPr>
        <w:footnoteReference w:id="328"/>
      </w:r>
      <w:r>
        <w:rPr>
          <w:rFonts w:ascii="Amiri" w:hAnsi="Amiri" w:eastAsia="Amiri" w:cs="Amiri"/>
          <w:color w:val="111111"/>
          <w:sz w:val="28"/>
          <w:sz w:val="28"/>
          <w:szCs w:val="28"/>
          <w:rtl w:val="true"/>
          <w:lang w:bidi="ar-SA"/>
        </w:rPr>
        <w:t xml:space="preserve">، أذلِكَ مِنهُ حِكمَةٌ أم عَبَثٌ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حِكمَةٌ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غَيَّرتُم خَلقَ اللّهِ ، وجَعَلتُم فِعلَكُم في قَطعِ الغُلفَةِ أصوَب مِمّا خَلَقَ اللّهُ لَها ، وعِبتُم الأَغلَفَ واللّهُ خَلَقَهُ ، ومَدَحتُمُ الخِتانَ وهُوَ 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إنَّ ذلِكَ مِنَ اللّهِ كانَ خَطَأً غَيرَ 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اللّهِ حِكمَةٌ وصَوابٌ ، غَيرَ أنَّهُ سَنَّ ذلِكَ وأوجَبَهُ عَلى خَلقِهِ ، كَما أنَّ المَولودَ إذا خَرَجَ مِن بَطنِ اُمِّهِ وَجَدنا سُرَّتَهُ مُتَّصِلَةً بِسُرَّةِ اُمِّهِ ، كَذلِكَ خَلَقَهَا الحَكيمُ فَأَمَرَ العِبادَ بِقَطعِها ، وفي تَركِها فَسادٌ بَيِّنٌ لِلمَولودِ وَالاُمِّ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أظفارُ الإِنسانِ أمَرَ إذا طالَت أن تُقَلَّمَ ، وكانَ قادِرا يَومَ دَبَّرَ خَلقَ الإِنسانِ أن يَخلُقَها خِلقَةً لا تَطولُ ، وكَذلِكَ الشَّعرُ مِنَ الشّارِبِ وَالرَّأسِ يَطولُ فَيُجَزُّ ، وكَذلِكَ الثّيرانُ خَلَقَهَا اللّهُ فُحولَةً وإخصاؤُها أوفَقُ ، ولَيسَ في ذلِكَ عَيبٌ في تَقدِيرِ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ادْعُونِى أَسْتَجِبْ لَكُمْ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نَرَى المُضطَرَّ يَدعوهُ فَلا يُجابُ لَهُ ، وَالمَظلومَ يَستَنصِرُهُ عَلى عَدُوِّهِ فَلا يَنصُرُهُ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يَدعوهُ أحَدٌ إلاّ استَجابَ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الظّالِمُ فَدُعاؤُهُ مَردودٌ إلى أن يَتوبَ إلَى اللّهِ ، وأمَّا المُحِقُّ فَإِنَّهُ إذا دَعاهُ استَجابَ لَهُ ، وصَرَفَ عَنهُ البَلاءَ مِن حَيثُ لا يَعلَمُهُ ، أوِ ادَّخَرَ لَهُ ثَوابا جَزيلاً لِيَومِ حاجَتِهِ إلَيهِ ، وإن لَم يَكُنِ الأَمرُ الَّذي سَأَلَ العَبدُ خَيرا لَهُ إن أعطاهُ أمسَكَ عَنهُ ، وَالمُؤمِنُ العارِفُ بِاللّهِ رُبَّما عَزَّ عَلَيهِ أن يَدعُوَهُ فيما لا يَدري أصَوابٌ ذلِكَ أم خَطَأٌ ، وقَد يَسأَلُ العَبدُ رَبَّهُ إهلاكَ مَن لَم تَنقَطِع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 المَطَرَ وَقتا ولَعَلَّهُ أوانٌ لا يَصلَحُ فيهِ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أعرَفُ بِتَدبيرِ ما خَلَقَ مِن خَلقِهِ ، وأشباهُ ذلِكَ كَثيرَةٌ فَافهَم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ـ أيُّهَا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بالُ السَّماءِ لا يَنزِلُ مِنها إلَى الأَرضِ أحدٌ ولا يَصعَدُ مِنَ الأَرضِ إلَيها بَشَرٌ ، ولا طَريقٌ إلَيها ، ولا مَسلَكٌ ، فَلَو نَظَرَ العِبادُ في كُلِّ دَهرٍ مَرَّةً مَن يَصعَدُ إلَيها ويَنزِلُ ، لَكانَ ذلِكَ أثبَتُ فِي الرُّبوبِيَّةِ وأنفى لِلشَّكِّ وأقوى لِليَقينِ ، وأجدَرُ أن يَعلَمَ العِبادُ أنَّ هُناكَ مُدَبِّرا إلَيهِ يَصعَدُ الصّاعِدُ ومِن عِندِهِ يَهبِطُ الهابِطُ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تَرى فِي الأَرضِ مِنَ التَّدبيرِ إنَّما هُوَ يَنزِلُ مِنَ السَّماءِ ، ومِنها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الشَّمسَ مِنها تَطلُعُ وهِيَ نورُ النَّهارِ ، ومِنها قِوامُ الدُّنيا ، ولَو حُبِسَت حارَ مَن عَلَيها وهَلَكَ ، وَالقَمرَ مِنها يَطلُعُ وهُوَ نورُ اللَّيلِ ، وبِهِ يُعلَمُ عَدَدُ السِّنينَ وَالحِسابُ ، وَالشُّهورُ وَالأَيّامُ ، ولَو حُبِسَ لَحارَ مَن عَلَيها وفَسَدَ التَّدبيرُ ، وفِي السَّماءِ النُّجومُ الَّتي يُهتَدى بِها في ظُلُماتِ البَرِّ والبَحرِ ، ومِنَ السَّماءِ يَنزِلُ الغَيثُ الَّذي فيهِ حَياةُ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الزَّرعِ وَالنَّباتِ وَالأَنعامِ وكُلِ الخَلقِ ، لَو حُبِسَ عَنهُم لَما عاشوا ، وَالرِّيحُ لَو حُبِسَت أيّاما لَفَسَدَتِ الأَشياءُ جَميعا وتَغَيَّرَت ، ثُمَّ الغَيمُ ، وَالرَّعدُ وَالبَرقُ وَالصَّواعِقُ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إنَّما هُوَ دَليلٌ عَلى أنَّ هُناكَ مُدَبِّرا يُدَبِّرُ كُلَّ شَيءٍ ومِن عِندِهِ يَنزِلُ ، وقَد كَلَّمَ اللّهُ موسى وناجاهُ ، ورَفَعَ اللّهُ عيسَى بنَ مَريَمَ وَالمَلائِكَةُ تَنزِلُ مِن عِندِهِ ، غَيرَ أنَّكَ لاتُؤمِنُ بِما لَم تَرَهُ بِعَينِكَ ، وفيما تَراهُ بِعَينِكَ كِفايَةٌ إن تَفهَم وتَعقِل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اللّهَ تَعالى رَدَّ إلَينا مِنَ الأَمواتِ في كُلِّ مِائَةِ عامٍ واحِدا لِنَسألَهُ عَمَّن مَضى مِنّا إلى ما صاروا وكَيفَ حالُهُم ، وماذا لَقوا بَعدَ المَوتِ ، وأيُّ شَيءٍ صُنِعَ بِهِم ، لَيَعمَلُ النّاسُ عَلَى اليَقينِ ، وَاضمَحَلَ الشَّكُّ ، وذَهَبَ الغِلُّ عَنِ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مَقالَةُ مَن أنكَرَ الرُّسُلَ وكَذَّبَهُم ، ولَم يُصَدِّق بِما جاؤوا بِهِ مِن عِندِ اللّهِ ، إذ أخبَروا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أخبَرَ في كتابِهِ عَزَّوجَلَّ عَلى لِسانِ أنبِيائِهِ ، حالَ مَن ماتَ مِنّا ، أفَيَكونُ أحَدٌ أصدَقَ مِنَ اللّهِ قَولاً ومِن 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إلَى الدُّنيا مِمَّن ماتَ خَلقٌ كَثيرٌ ،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أماتَهُم اللّهُ ثَلاثَمِائَةِ عامٍ وتِسعَةً ، ثُمَّ بَعَثَهُم في زَمانِ قَومٍ أنكَرُوا البَعثَ ، لِيَقطَعَ حُجَّتَهُ ، ولِيُرِيَهُم قُدرَتَهُ ولِيَعلَموا أنَّ البَعثَ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عليه السلام الَّذي نَظَرَ إلى خَرابِ بَيتِ المَقدِسِ وما حَولَهُ حينَ غَزاهُم بُختُ نَصَّرَ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يُحْيى هَـذِهِ اللَّهُ بَعْدَ مَوْتِهَا فَأَمَاتَهُ اللَّهُ مِاْئَةَ عَامٍ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أحياهُ ونَظَرَ إلى أعضائِهِ كَيفَ تَلتَئِمُ ، وكَيفَ تَلبَسُ اللَّحمَ ، وإلى مَفاصِلِهِ وعُروقِهِ كَيفَ توصَلُ ؛ فَلَمَّا استَوى قاعِدا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أَنَّ اللَّهَ عَلَى كُلِّ شَىْ ءٍ قَدِيرٌ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 اللّهُ قَوما خَرَجوا عَن أوطانِهِم هارِبين مِنَ الطّاعونِ لا يُحصى عَدَدُهُم ، فَأَماتَهُمُ اللّهُ دَهرا طَويلاً حَتّى بُلِيَت عِظامُهُم ، وتَقَطَّعَت أوصالُهُم وصاروا تُرابا ، فَبَعَثَ اللّهُ في وَقتٍ أحَبَّ أن يُرِيَ خَلقَهُ قُدرَتَهُ نَبِيّا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فَاجتَمَعَت أبدانُهُم ، ورَجَعَت فيها أرواحُهُم ، وقاموا كَهَيئَةِ يَومِ ماتوا ، لا يَفقِدونَ مِن أعدادِهِم رَجُلاً ، فَعاشوا بَعدَ ذلِكَ دَهرا طَويلاً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وإنَّ اللّهَ أماتَ قَوما خَرَجوا مَعَ موسى عليه السلام حينَ تَوَجَّهَ إلَى اللّهِ عَزَّوجَلَّ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أَرِنَا اللَّهَ جَهْرَةً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َأَماتَهُمُ اللّهُ ثُمَّ أحياهُم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عَمَّن قالَ بِتَناسُخِ الأَرواحِ ، مِن أيِّ شَيءٍ قالوا ذلِكَ ، وبِأَيِّ حُجَّةٍ قاموا عَلى مَذاهِبِهِم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التَّناسُخِ قَد خَلَّفوا وَراءَهُم مِنهاجَ الدِّينِ ، وزَيَّنوا لِأَنفُسِهِم الضَّلالات ، وأمرَجوا </w:t>
      </w:r>
      <w:r>
        <w:rPr>
          <w:rStyle w:val="FootnoteAnchor"/>
          <w:rtl w:val="true"/>
        </w:rPr>
        <w:footnoteReference w:id="334"/>
      </w:r>
      <w:r>
        <w:rPr>
          <w:rFonts w:ascii="Amiri" w:hAnsi="Amiri" w:eastAsia="Amiri" w:cs="Amiri"/>
          <w:color w:val="111111"/>
          <w:sz w:val="28"/>
          <w:sz w:val="28"/>
          <w:szCs w:val="28"/>
          <w:rtl w:val="true"/>
          <w:lang w:bidi="ar-SA"/>
        </w:rPr>
        <w:t xml:space="preserve">أنفُسَهُم فِي الشَّهَواتِ ، وزَعَموا أنَّ السَّماءَ خاوِيَةٌ ما فيها شيءٌ مِمّا يوصَفُ ، وأنَّ مُدَبِّرَ هذَا العالَمِ في صورَةِ المَخلوقينَ ، بِحُجَّةِ مَن رَوى أنَّ اللّهَ عَزَّوجَلَّ خَلَقَ آدَمَ عَلى صورَتِهِ ، وأنَّهُ لا جَنَّةَ ولا نارَ ، ولا بَعثَ ولا نُشورَ ، وَالقِيامَةُ عِندَهُم خُروجُ الرُّوحِ مِن قالَبِهِ ووُلوجُهُ في قالَبٍ آخَرَ ، إن كانَ مُحسِنا فِي القالَبِ الأَوَّلِ اُعيدَ في قالَبٍ أفضَلَ مِنهُ حَسَنا في أعلى دَرَجَةٍ مِنَ الدُّنيا ، وإن كانَ مُسيئا أو غَيرَ عارِفٍ صارَ في بَعضِ الدَّوابِّ المُتعَبَةِ فِي الدُّنيا ، أو هَوامٍّ مُشَوَّهَةِ الخِلقَةِ ، ولَيسَ عَلَيهِم صَومٌ ولا صَلاةٌ ، ولا شَيءٌ مِنَ العِبادَةِ أكثَر مِن مَعرِفَةِ مَن تَجِبَ عَلَيهِم مَعرِفَتُهُ وكُلُّ شَيءٍ مِن شَهَواتِ الدُّنيا مُباحٌ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فُروجِ النِّساءِ وغَيرِ ذلِكَ مِنَ الأَخَواتِ وَالبَناتِ وَالخالاتِ وذَواتِ البُعولَةِ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المَيتَةُ ، وَالخَمرُ ، وَالدَّمُ ، فَاستَقبَحَ مَقالَتَهُم كُلُّ الفِرَقِ ، ولَعَنَهُم كُلُّ الاُمَمِ ، فَلَمّا سُئِلُوا الحُجَّةَ زاغوا وحادوا ، فَكَذَّبَ مَقالَتَهُمُ التَّوراةُ ، ولَعَنَهُمُ الفُرقانُ ، وزَعَموا مَعَ ذلِكَ أنَّ إلهَهُم يَنتَقِلُ مِن قالَبٍ إلى قالَبٍ ، وأنَّ الأَرواحَ الأَزَلِيَّةَ هِيَ الَّتي كانَت في آدَمَ ، ثُمَّ هَلُمَّ جَرّا تَجري إلى يَومِنا هذا في واحِدٍ بَعدَ آخَرَ ، فَإِذا كانَ الخالِقُ في صورَةِ المَخلوقِ فَبِما يُستَدَلُّ عَلى أنَّ أحَدَهُما خالِقُ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مِن وُلدِ آدَمَ كُلُّ مَن صارَ في أعلى دَرَجَةٍ من دينِهِم خَرَجَ مِن مَنزِلَةِ الاِمتِحانِ وَالتَّصفِيَةِ فَهُوَ مَلَكٌ ، فَطورا تَخالُهُم نَصارى في أشياءَ ، وطَورا دَهرِيَّةٌ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عَلى غَيرِ الحَقيقَةِ ، فَقد كانَ يَجِبُ عَلَيهِم أن لايَأكُلوا شَيئا مِنَ اللُّحمانِ ؛ لِأَنَّ الدَّوابَّ كُلَّها عِندَهُم مِن وُلدَ آدَمَ حُوِّلوا مِن صُوَرِهِم ، فَلا يَجوزُ أكلُ لُحومِ القُرُباتِ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اللّهَ لَم يَزَل ومَعَهُ طينَةٌ مُؤذِيَةٌ ، فَلَم يَستَطِعِ التَّفَصِّيَ مِنها إلاّ بِامتِزاجِهِ بِها ودُخولِهِ فيها ، فَمِن تِلكَ الطّينَةِ خَلَقَ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أعجَزَ إلها يوصَفُ بِالقُدرَةِ ، لايَستَطيعُ التَّفَصِّيَ مِنَ 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الطّينَةُ حَيَّةً أزَلِيَّةً ، فكانا إلهَينِ قَديمَينِ فَامتَزَجا ودَبَّرَا العالَمَ مِن أنفُسِهِما ، فَإِن كانَ ذلِكَ كَذلِكَ فَمِن أينَ جاءَ المَوتُ وَالفَناءُ ؟ وإن كانَتِ الطّينَةُ ميتَةً فَلا بَقاءَ لِلمَيِّتِ مَعَ الأَزَلِيِّ القَديمِ ، وَالمَيِّتُ لايَجيءُ مِنهُ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مَقالَةُ الدّيصانِيَّةِ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الزَّنادِقَةِ قَولاً ، وأمهَنِهِم مَثَلاً ، نَظَروا في كُتُبٍ قد صَنَّفَتها أوائِلُهُم ، وحَبَروها لَهُم بِأَلفاظٍ مُزَخرَفَةٍ مِن غَيرِ أصلٍ ثابِتٍ ، ولا حُجَّةَ توجِبُ إثباتَ ما ادَّعَوا ، كُلُّ ذلِكَ خِلافا عَلَى اللّهِ وعَلى رُسُلِهِ ، وتَكذيبا بِما جاؤوا بِهِ عَنِ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زَعَمَ أنَّ الأَبدانَ ظُلمَةٌ ، والأَرواحَ نورٌ ، وأنَّ النّورَ لا يَعمَلُ الشَّرَّ وَالظُّلمَةَ لا تَعمَلُ الخَيرَ ، فَلا يَجِبُ عَلَيهِم أن يَلوموا أحَدا عَلى مَعصِيَةٍ ولا رُكوبِ حُرمَةٍ ولا إتيانِ فاحِشَةٍ ، وإنَّ ذلِكَ عَلَى الظُّلمَةِ غَيرُ مُستَنكَرٍ ؛ لِأَنَّ ذلِكَ فِعلُها ولا لَهُ أن يَدعُوَ رَبّا ، ولا يَتَضَرَّعَ إلَيهِ ؛ لِأَنَّ النّورَ رَبٌّ ، وَالرَّبُّ لا يَتَضَرَّعُ إلى نَفسِهِ ولا يَستَعيذُ بِغَيرِهِ ، ولا لِأَحَدٍ مِن أهلِ هذِهِ المَقالَةَ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يا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الإِساءَةَ مِن فِعلِ الظُّلمَةِ وذلِكَ فَعَلَها ، وإِلاحسانُ مِنَ النّورِ ، ولا يَقولُ النّورُ لِنَفسِهِ أحسَنتَ يا مُحسِنُ ، ولَيسَ هُناكَ ثالِثٌ ، فَكانَتِ الظُّلمَةُ عَلى قِياسِ قَولِهِم ، أحكَمَ فِعلاً وأتقَنَ تَدبيرا وأعَزَّ أركانا مِنَ النّورِ ، لِأَنَّ الأبدانَ مُحكَمَةٌ ، فَمَن صَوَّر هذَا الخَلقَ صورَةً واحِدَةً عَلى نُعوتٍ مُختَلِفَةٍ ؟</w:t>
      </w:r>
    </w:p>
    <w:p>
      <w:pPr>
        <w:pStyle w:val="BookText"/>
        <w:rPr/>
      </w:pPr>
      <w:r>
        <w:rPr>
          <w:rFonts w:ascii="Amiri" w:hAnsi="Amiri" w:eastAsia="Amiri" w:cs="Amiri"/>
          <w:color w:val="111111"/>
          <w:sz w:val="28"/>
          <w:sz w:val="28"/>
          <w:szCs w:val="28"/>
          <w:rtl w:val="true"/>
          <w:lang w:bidi="ar-SA"/>
        </w:rPr>
        <w:t xml:space="preserve">وكُلُّ شَيءٍ يُرى ظاهِرا مِنَ الزَّهرِ وَالأَشجارِ وَالثِّمارِ وَالطُّيورِ وَالدَّوابِّ يَجِبُ أن يَكونَ إلها ، ثُمَّ حَبَسَتِ النّورَ في حَبسِها وَالدَّولَةُ لَها ، وأمّا مَا ادَّعَوا بِأَنَّ العاقِبَةَ سَوفَ تَكونُ لِلنّورِ فَدعوًى ، ويَنبَغي عَلى قِياسِ قَولِهِم أن لا يَكونَ لِلنّورِ فِعلٌ لِأَ نَّهُ أسيرٌ ، ولَيسَ لَهُ سُلطانٌ ، فَلا فِعلَ لَهُ ولا تَدبيرَ ، وإن كانَ لَهُ مَعَ الظُّلمَةِ تَدبيرٌ ، فَما هُوَ بِأَسيرٍ بَل هُوَ مُطلَقٌ عَزيزٌ ، فَإِن لَم يَكُن كَذلِكَ وكانَ أسيرَ الظُّلمَةِ ، فَإِنَّهُ يَظهَرُ في هذَا العالَمِ إحسانٌ وخَيرٌ مَعَ فَسادٍ وشَرٍّ ، فَهذا يَدُلُّ عَلى أنَّ الظُّلمَةَ تُحسِنُ الخَيرَ وتَفعَلُهُ ، كَما تُحسِنُ الشَّرَّ وتَفعَلُهُ ، فَإِن قالوا مُحالٌ ذلِكَ فَلا نُورَ يَثبُتُ ولا ظُلمَةَ ، وبَطَلَت دَعواهُم ، ورَجَعَ الأَمرُ إلى أنَّ اللّهَ واحِدٌ وما سِواهُ باطِلٌ ، فَهذِهِ مَقالَةُ مانِي الزِّنديقِ وأصحابِهِ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بَينَهما حَكَمٌ ، فَلابُدَّ مِن أن يَكونَ أكبَرُ الثَّلاثَةِ الحَكَمَ ، لِأَ نَّهُ لايَحتاجُ إلَى الحاكِمِ إلاّ مَغلوبٌ أو جاهِلٌ أو مَظلومٌ ، وهذِهِ مَقالَةُ المانَوِيَّةِ وَالحِكايَةُ عَنهُم تَطولُ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اللّهُ الخَمرَ ولا لَذَّةَ أفضَلُ مِنها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حَرَّمَها لِأَ نَّها اُمُّ الخَبائِثِ ، ورَأسُ كُلِّ شَرٍّ ، يَأتي عَلى شارِبِها ساعَةٌ يُسلَبُ لُبُّهُ ، ولا يَعرِفُ رَبَّهُ ، ولا يَترُكُ مَعصِيَةً إلاّ رَكِبَها ولا حُرمَةً إلاّ انتَهَكَها ولا رَحِما ماسَّةً إلاّ قَطَعَها ، ولا فاحِشَةً إلاّ أتاها ، وَالسَّكرانُ زِمامُهُ بِيَدِ الشَّيطانِ ، إن أمَرَهُ أن يَسجُدَ لِلأَوثانِ سَجَدَ ، ويَنقادُ حَيثُ ما 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الدَّمَ المَسفوحَ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يورِثُ القَساوَةَ ، ويَسلُبُ الفُؤَادَ رَحمَتَهُ ، ويُعَفِّنُ البَدَنَ ويُغَيِّرُ اللَّونَ ، وأكثَرُ ما يُصيبُ الإِنسانَ الجُذامُ يَكونُ مِن أكلِ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الغُدَدِ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الجُذامَ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فَالميتَةُ لِمَ حَرَّمَها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بَينَها وبَينَ ما يُذَكّى ويُذكَرُ عَلَيهِ اسمُ اللّهِ ، وَالميتَةُ قَد جَمَدَ فيهَا الدَّمُ وتَراجَعَ إلى بَدَنِها ، فَلَحمُها ثَقيلٌ غَيرُ مَريءٍ ؛ لِأَ نَّها يُؤكَلُ لَحمُها بِدَمِها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فَالسَّمَكُ ميتَةٌ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السَّمَكَ ذَكاتُهُ إخراجُهُ حَيّا مِنَ الماءِ ، ثُمَّ يُترَكُ حَتّى يَموتَ مِن ذاتِ نَفسِهِ ، وذلِكَ أنَّهُ لَيسَ لَهُ دمٌ ، وكَذلِكَ الجَرادُ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الزِّنا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الفَسادِ وذَهابِ المَواريثِ وانقِطاعِ الأَنسابِ ، لا تَعلَمُ المَرأَةُ فِي الزِّنا مَن أحبَلَها ، ولاَ المَولودُ يَعلَمُ مَن أبوهُ ، ولا أرحامٌ مَوصولَةٌ ولا قَرابَةٌ 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اللِّواطَ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أنَّهُ لَو كانَ إتيانُ الغُلامِ حَلالاً لاَستَغنَى الرِّجالُ عَنِ النِّساءِ وكانَ فيهِ قَطعُ النَّسلِ ، وتَعطيلُ الفُروجِ ، وكانَ في إجازَةِ ذلِكَ فَسادٌ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إتيانَ البَهيمَةِ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أن يُضَيِّعَ الرَّجُلُ ماءَهُ ويَأتي غَيرَ شَكلِهِ ، ولَو أباحَ ذلِكَ لَرَبَطَ كُلُّ رَجُلٍ أتانا يَركَبُ ظَهرَها ويَغشى فَرجَها ، فَيَكونُ في ذلِكَ فَسادٌ كَثيرٌ فَأَباحَ ظُهورَها ، وحَرَّمَ عَلَيهِم فُروجَها ، وخَلَقَ لِلرِّجالِ النِّساءَ لِيَأنَسوا بِهِنَّ ويَسكُنوا إلَيهِنَّ ، ويَكُنَّ مَوضِعَ شَهَواتِهِم ، واُمَّهاتِ أولادِهِم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عِلَّةُ الغُسلِ مِنَ الجَنابَةِ ، وإنَّما أتى حَلالاً ولَيسَ فِي الحَلالِ تَدنيسٌ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الجَنابَةَ بِمَنزِلَةِ الحَيضِ ، وذلِكَ أنَّ النُّطفَةَ دَمٌ لَم يُستَحكَم ولا يَكونُ الجِماعُ إلاّ بِحَرَكَةٍ شَديدَةٍ وشَهوَةٍ غالِبَةٍ ، فَإِذا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البَدَنُ ووَجَدَ الرَّجُلُ مِن نَفسِهِ رائِحَةً كَريهَةً ، فَوَجَبَ الغُسلُ لِذلِكَ ، وغُسلُ الجَنابَةِ مَعَ ذلِكَ أمانَةٌ ائتَمَنَ اللّهُ عَلَيها عَبيدَهُ لِيَختَبِرَهُم بِها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بِالطَّبائِعِ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 فَذلِكَ قَولُ مَن لَم يَملِكِ البَقاءَ ، ولا صَرفَ الحَوادِثِ ؛ وغَيَّرَتهُ الأَيّامُ وَاللَّيالي ، لا يَرُدُّ الهَرَمَ ، ولا يَدفَعُ الأَجَلَ ، ما يَدري ما يُصنَعُ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عَمَّن زَعَمَ أنَّ الخَلقَ لَم يَزَل يَتَناسَلونَ ويَتَوالَدونَ ويَذهَبُ قَرنٌ ويَجيءُ قَرنٌ ، تُفنيهِمُ الأَمراضُ وَالأَعراضُ وصُنوفُ الآفاتِ ، ويُخبِرُكَ الآخِرُ عَنِ الأَوَّلِ ، ويُنَبِّئُكَ الخَلَفُ عَنِ السَّلَفِ ، وَالقُرونُ عَنِ القُرونِ ، أنَّهُم وَجَدُوا الخَلقَ عَلى هذَا الوَصفِ بِمَنزِلَةِ الشَّجَرِ وَالنَّباتِ ، في كُلِّ دَهرٍ يَخرُجُ مِنهُ حَكيمٌ عَليمٌ بِمَصلَحَةِ النّاسِ ، بَصيرٌ بِتَأليفِ الكَلامِ ، ويُصَنِّفُ كِتابا قَد حَبَّرَهُ بِفِطنَتِهِ ، وحَسَّنَهُ بِحِكمَتِهِ ، قَد جَعَلَهُ حاجِزا بَينَ النّاسِ ، يَأمُرُهُم بِالخَيرِ ويَحُثُّهُم عَلَيهِ ، ويَنهاهُم عَنِ السّوءِ وَالفَسادِ ويَزجُرُهُم عَنهُ ، لِئَلاّ يَتَهارَشوا </w:t>
      </w:r>
      <w:r>
        <w:rPr>
          <w:rStyle w:val="FootnoteAnchor"/>
          <w:rtl w:val="true"/>
        </w:rPr>
        <w:footnoteReference w:id="337"/>
      </w:r>
      <w:r>
        <w:rPr>
          <w:rFonts w:ascii="Amiri" w:hAnsi="Amiri" w:eastAsia="Amiri" w:cs="Amiri"/>
          <w:color w:val="111111"/>
          <w:sz w:val="28"/>
          <w:sz w:val="28"/>
          <w:szCs w:val="28"/>
          <w:rtl w:val="true"/>
          <w:lang w:bidi="ar-SA"/>
        </w:rPr>
        <w:t>، ولا يَقتُلُ بَعضُهُم بَعضا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خَرَجَ مِن بَطنِ اُمِّهِ أمسِ ، ويَرحَلُ عَنِ الدُّنيا غَدا لا عِلمَ لَهُ بِما كانَ قَبلَهُ ولا ما يَكونُ بَعدَهُ ، ثُمَّ إنَّهُ لا يَخلُو الإِنسانُ مِن أن يَكونَ خَلَقَ نَفسَهُ أو خَلَقَهُ غَيرُهُ ، أو لَم يَزَل مَوجودا ، فَما لَيسَ بِشَيءٍ لا يَقدِرُ أن يَخلُقَ شَيئا وهُوَ لَيسَ بِشَيءٍ ، وكَذلِكَ ما لَم يَكُن فَيَكونُ شَيئا ، يُسأَلُ فَلا يَعلَمُ كَيفَ كانَ ابتِداؤُهُ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الإِنسانُ أزَلِيّا لَم تَحدُث فيهِ الحَوادِثُ ، لِأَنَّ الأَزَلِيَّ لا تُغَيِّرُهُ الأَيَّامُ ، ولا يَأتي عَلَيهِ الفَناءُ ، مَعَ أنّا لَم نَجِد بِناءً مِن غَيرِ بانٍ ، ولا أثَرا مِن غَيرِ مُؤَثِّرٍ ، ولا تَأليفا مِن غَيرِ مُؤَلِّفٍ ، فَمَن زَعَمَ أنّ أباهُ خَلَقَهُ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خَلَقَ أباهُ ؟ ولَو أنَّ الأَبَ هُوَ الَّذي خَلَقَ ابنَهُ لَخَلَقَهُ عَلى شَهوَتِهِ ، وصَوَّرَهُ عَلى مَحَبَّتِهِ ولَمَلَكَ حَياتَهُ ، ولَجازَ فيهِ حُكمُهُ ، ولكِنَّهُ إن مَرِضَ فَلَم يَنفَعهُ ، وإن ماتَ فَعَجَزَ عَن رَدِّهِ ، إنَّ مَنِ استَطاعَ أن يَخلُقَ خَلقا ويَنفُخَ فيهِ روحا حَتّى يَمشِيَ عَلى رِجلَيهِ سَوِيّا يَقدِرُ أن يَدفَعَ عَنهُ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عِلمِ النُّجومِ ؟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قَلّتَ مَنافِعُهُ ، وكَثُرَت مَضَرّاتُهُ ، لِأَ نَّهُ لا يُدفَعُ بِهِ المَقدورُ ولا يُتَّقى بِهِ المَحذورُ ، إن أخبَرَ المُنَجِّمُ بِالبَلاءِ لَم يَنجَهُ التَّحَرُّزُ مِنَ القَضاءِ ، وإن أخبَرَ هُوَ بِخَيرٍ لَم يَستَطِع تَعجيلَهُ ، وإن حَدَثَ بِهِ سوءٌ لَم يُمكِنهُ صَرفُهُ ، والمُنَجِّمُ يُضادُّ اللّهَ في عِلمِهِ ، بِزَعمِهِ أنَّهُ يَرُدُّ قَضاءَ اللّهِ عَن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أفضَلُ أمِ المَلَكُ المُرسَلُ إلَيهِ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الرَّسولُ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عِلَّةُ المَلائِكَةِ المُوَكَّلينَ بِعِبادِهِ ، يَكتُبونَ ما عَلَيهِم ولَهُم ، واللّهُ تَعالى عالِمُ السِّرِّ وما هُوَ أخفى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اِستَعبَدَهُم بِذلِكَ وَجعَلَهُم شُهودا عَلى خَلقِهِ ، لِيَكونَ العِبادُ لِمُلازَمَتِهِم إيّاهم أشَدَّ عَلى طاعَةِ اللّهِ مُواظَبَةً ، وعَن مَعصِيَتِهِ أشَدَّ انقِباضا ، وكَم مِن عَبدٍ يَهِمُّ بِمَعصِيَةٍ فَذَكَرَ مَكانَهُما فَارعَوى </w:t>
      </w:r>
      <w:r>
        <w:rPr>
          <w:rStyle w:val="FootnoteAnchor"/>
          <w:rtl w:val="true"/>
        </w:rPr>
        <w:footnoteReference w:id="339"/>
      </w:r>
      <w:r>
        <w:rPr>
          <w:rFonts w:ascii="Amiri" w:hAnsi="Amiri" w:eastAsia="Amiri" w:cs="Amiri"/>
          <w:color w:val="111111"/>
          <w:sz w:val="28"/>
          <w:sz w:val="28"/>
          <w:szCs w:val="28"/>
          <w:rtl w:val="true"/>
          <w:lang w:bidi="ar-SA"/>
        </w:rPr>
        <w:t xml:space="preserve">وكَفَّ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يَراني ، وحَفَظَتي عَلَيَّ بِذلِكَ تَشهَدُ ، وإنَّ اللّهَ بِرَأفَتِهِ ولُطفِهِ أيضا وَكَّلَهُم بِعِبادِهِ ، يَذُبّونَ عَنهُم مَرَدَةَ الشَّيطانِ وهَوامَّ الأَرضِ ، وآفاتٍ كَثيرَةً مِن حَيثُ لا يَرَونَ بِإِذنِ اللّهِ إلى أن يَجيءَ أمرُ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الخَلقَ لِلرَّحمَةِ أم لِلعَذابِ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لِلرَّحمَةِ ، وكانَ في عِلمِهِ قَبلَ خَلقِهِ إيّاهُم ، أنَّ قَوما مِنهُم يَصيرونَ إلى عَذابِهِ بِأَعمالِهِمُ الرَّديَّةِ وجَحدِهِم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أنكَرَ فَاستَوجَبَ عَذابَهُ بِإِنكارِهِ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يُعَذِّبُ مَن وَحَّدَهُ وعَرَفَهُ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المُنكِرَ لاِءِلهِيَّتِهِ عَذابَ الأَبَدِ ، ويُعَذِّبُ المُقِرَّ بِهِ عَذابَ عُقوبَةٍ لِمَعصِيَتِهِ إيّاهُ فيما فَرَضَ عَلَيهِ ، ثُمَّ يَخرُج ، ولا يَظلِمُ رَبُّكَ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الكُفرِ والإِيمانِ مَنزِلَةٌ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الإِيمانُ ومَا الكُفرُ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يُصَدِّقَ اللّهَ فيما غابَ عَنهُ عَن عَظَمَةِ اللّهِ ، كَتَصديقِهِ بِما شاهَدَ مِن ذلِكَ وعايَنَ ،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الشِّركُ ومَا الشَّكُّ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هُوَ أن يُضَمَّ إلَى الواحِدِ الَّذي لَيسَ كَمِثلِهِ شَيءٌ آخَرُ ، وَالشَّكُّ ما لَم يَعتَقِد قَلبُهُ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العالِمُ جاهِلاً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بِما يَعلَمُ ، وجاهِلٌ بما يَجهَلُ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السَّعادَةُ ومَا الشَّقاوَةُ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خَيرٍ ، تَمَسَّكَ بِهِ السَّعيدُ فَيَجُرُّهُ إلَى النَّجاةِ ، وَالشَّقاوَةُ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خِذلانٍ ، تَمَسَّكَ بِهِ الشَّقِيُّ فَيَجُرُّهُ إلَى الهَلَكَةِ ، وكُلٌّ بِعِلمِ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السِّراجِ إذَا انطَفى أينَ يَذهَبُ نورُهُ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فَلا يَعودُ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أنكَرتَ أن يَكونَ الإِنسانُ مِثلَ ذلِكَ إذا ماتَ وفارَقَ الرّوحُ البَدَنَ لَم يَرجِع إلَيهِ أبَدا كَما لا يَرجِعُ ضَوءُ السِّراجِ إلَيهِ أبَدا إذَا انطَفى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تُصِبِ القِياسَ ، إنَّ النّارَ فِي الأَجسامِ كامِنَةٌ ، وَالأَجسامُ قائِمَةٌ بِأَعيانِها كَالحَجَرِ وَالحَديدِ ، فَإِذا ضُرِبَ أحَدُهُما بالآخَرِ سَطَعَت مِن بَينِهِما نارٌ ، يُقتَبَسُ مِنها سِراجٌ لَهُ ضَوءٌ ، فَالنّارُ ثابِتَةٌ في أجسامِها وَالضّوءُ ذاهِبٌ ،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رَقيقٌ قَد اُلبِسَ قالَبا كَثيفا ، ولَيسَ بِمَنزِلَةِ السِّراجِ الَّذي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خَلَقَ فِي الرَّحِمِ جَنينا مِن ماءٍ صافٍ ، ورَكَّبَ فيهِ ضُروبا مُختَلِفَةً مِن عُروقٍ وعَصَبٍ وأسنانٍ وشَعرٍ وعِظامٍ وغَيرِ ذلِكَ ، وهُوَ يُحِييهِ بَعدَ مَوتِهِ ، ويُعيدُهُ بَعدَ فَنائِهِ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الرّوحِ أغيرُ الدَّمِ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الرّوحُ عَلى ما وَصَفتُ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مادَّتُها مِنَ الدَّمِ ، ومِنَ الدَّمِ رُطوبَةُ الجِسمِ وصَفاءُ اللَّونِ وحُسنُ الصَّوتِ ، وكَثرَةُ الضِّحكِ ، فَإِذا جَمَدَ الدَّمُ فارَقَ الرّوحُ البَدَنَ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أفَيَتَلاشَى الرّوحُ بَعدَ خُروجِهِ عَن قالَبِهِ أم هُوَ باقٍ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باقٍ إلى وَقتِ يُنفَخُ فِي الصّورِ ، فَعِندَ ذلِكَ تَبطُلُ الأَشياءُ وتَفنى ، فَلا حِسَّ ولا مَحسوسَ ، ثُمَّ اُعيدَتِ الأَشياءُ كَما بَدَأَها مُدَبِّرُها ، وذلِكَ أربَعُمِائَةِ سَنَةٍ يُسْبَتُ </w:t>
      </w:r>
      <w:r>
        <w:rPr>
          <w:rStyle w:val="FootnoteAnchor"/>
          <w:rtl w:val="true"/>
        </w:rPr>
        <w:footnoteReference w:id="340"/>
      </w:r>
      <w:r>
        <w:rPr>
          <w:rFonts w:ascii="Amiri" w:hAnsi="Amiri" w:eastAsia="Amiri" w:cs="Amiri"/>
          <w:color w:val="111111"/>
          <w:sz w:val="28"/>
          <w:sz w:val="28"/>
          <w:szCs w:val="28"/>
          <w:rtl w:val="true"/>
          <w:lang w:bidi="ar-SA"/>
        </w:rPr>
        <w:t xml:space="preserve">فيهَا الخَلقُ وذلِكَ بَينَ النَّفخَتَينِ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 بِالبَعثِ ، وَالبَدَنُ قَد بَلِيَ ، وَالأَعضاءُ قَد تَفَرَّقَت ، فَعُضوٌ بِبَلدَةٍ يَأكُلُها سِباعُها ، وعُضوٌ بِاُخرى تُمَزِّقُهُ هَوامُّها ، وعُضوٌ قَد صارَ تُرابا بُنِيَ بِهِ مَعَ الطّينِ حائِطٌ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أنشَأَهُ مِن غَيرِ شَيءٍ ، وصَوَّرَهُ عَلى غَيرِ مِثالٍ كانَ سَبَقَ إلَيهِ ، قادِرٌ أن يُعيدَهُ كَما بَدَأَهُ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مُقيمَةٌ في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المُحسِنِ في ضِياءٍ وفُسحَةٍ ، وروحُ المُسيءِ في ضيقٍ وظُلمَةٍ ، وَالبَدَنُ يَصيرُ تُرابا كَما مِنهُ خُلِقَ ، وما تَقذِفُ بِهِ السِّباعُ وَالهَوامُّ مِن أجوافِها مِمّا أكَلَتهُ ومَزَّقَتهُ كُلُّ ذلِكَ فِي التُّرابِ مَحفوظٌ عِندَ مَن لا يَعزُبُ عَنهُ مِثقالُ ذَرَّةٍ في ظُلُماتِ الأَرضِ ، ويَعلَمُ عَدَدَ الأَشياءِ ووَزنَها ؛ وإنَّ تُرابَ الرّوحانِيِّينَ بِمَنزِلَةِ الذَّهَبِ فِي التُّرابِ ، فَإِذا كانَ حينَ البَعثِ مُطِرَتِ الأَرضُ مَطَرَ النُّشورِ ، فَتَربُو الأَرضُ ثُمَّ تَمَخَّضوا مَخضَ </w:t>
      </w:r>
      <w:r>
        <w:rPr>
          <w:rStyle w:val="FootnoteAnchor"/>
          <w:rtl w:val="true"/>
        </w:rPr>
        <w:footnoteReference w:id="341"/>
      </w:r>
      <w:r>
        <w:rPr>
          <w:rFonts w:ascii="Amiri" w:hAnsi="Amiri" w:eastAsia="Amiri" w:cs="Amiri"/>
          <w:color w:val="111111"/>
          <w:sz w:val="28"/>
          <w:sz w:val="28"/>
          <w:szCs w:val="28"/>
          <w:rtl w:val="true"/>
          <w:lang w:bidi="ar-SA"/>
        </w:rPr>
        <w:t xml:space="preserve">السِّقاءِ ، فَيَصيرُ تُرابُ البَشَرِ كَمَصيرِ الذَّهَبِ مِنَ التُّرابِ إذا غُسِلَ بِالماءِ ، وَالزَّبَدِ مِنَ اللَّبَنِ إذا مُخِضَ ، فَيَجتَمِعُ تُرابُ كُلِّ قالَبٍ إلى قالَبِهِ ، فَيَنتَقِلُ بِإِذنِ اللّهِ القادِرِ إلى حَيثُ الرَّوح ، فَتَعودُ الصُّوَرُ بِإِذنِ المُصَوِّرِ كَهَيئَتِها ، وتَلِجُ الرّوحُ فيها ، فَإِذا قَدِ استَوى لا يُنكِرُ مِن نَفسِهِ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النّاسِ يُحشَرونَ يَومَ القِيامَةِ عُراةً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يُحشَرونَ في أكفانِهِم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لَهُم بِالأَكفانِ وقَد بَلِيَت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أحيا أبدانَهُم جَدَّدَ أكفانَهُم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بِلا كَفَنٍ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اللّهُ عَورَتَهُ بِما يَشاءُ 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أفَيَعرِضونَ صُفوفا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هُم يَومَئِذٍ عِشرونَ ومِائَةُ ألفِ صَفٍّ في عَرضِ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توزَنُ الأَعمالُ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لَيسَت بِأَجسامٍ ، وإنَّما هِيَ صِفَةُ ما عَمِلوا ، وإنّما يَحتاجُ إلى وَزنِ الشَّيءِ مَن جَهِلَ عَدَدَ الأَشياءِ ، ولا يَعرِفُ ثِقلَها وخِفَّتَها ، وإنَّ اللّهَ لا يَخفى عَلَيهِ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الميزانِ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مَعناهُ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ثَقُلَتْ مَوَ زِينُهُ </w:t>
      </w:r>
      <w:r>
        <w:rPr>
          <w:rStyle w:val="FootnoteAnchor"/>
          <w:rtl w:val="true"/>
        </w:rPr>
        <w:footnoteReference w:id="34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رَجَحَ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أوَ لَيسَ فِي النّارِ مُقنعٌ أن يُعَذِّبَ خَلقَهُ بِها دونَ الحَيّاتِ وَالعَقارِبِ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يُعَذِّبُ بِها قَوما زَعَموا أنَّها لَيسَت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شَريكُهُ الَّذي يَخلُقُهُ ، فَيُسَلِّطُ اللّهُ عَلَيهِمُ العَقارِبَ وَالحَيّاتِ فِي النّارِ ، لِيُذيقَهُم بِها وبالَ ما كَذَبوا عَلَيهِ فَجَحَدوا أن يَكونَ صَنَعَهُ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يَأتِي الرَّجُلُ مِنهُم إلى ثَمَرَةٍ يَتَناوَلُها ، فَإِذا أكَلَها عادَت كَهَيئَتِها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ذلِكَ عَلى قِياسِ السِّراجِ ، يَأتي القابِسُ فَيَقتَبِسُ مِنهُ ، فَلا يَنقُصُ مِن ضَوئِهِ شَيءٌ ، وقَدِ امتَلَتِ الدُّنيا مِنهُ سِراجا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لَيسوا يَأكُلونَ ويَشرَبونَ ، وتَزعُمُ أنَّهُ لا يَكونُ لَهُمُ الحاجَةُ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لِأَنَّ غِذاءَهُم رَقيقٌ لا ثِقلَ لَهُ ، بَل يَخرُجُ مِن أجسادِهِم بِالعَرَقِ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پرسش هاى زنديقى </w:t>
      </w:r>
      <w:r>
        <w:rPr>
          <w:rStyle w:val="FootnoteAnchor"/>
          <w:rtl w:val="true"/>
        </w:rPr>
        <w:footnoteReference w:id="344"/>
      </w:r>
      <w:r>
        <w:rPr>
          <w:rFonts w:ascii="IRNazanin" w:hAnsi="IRNazanin" w:eastAsia="IRNazanin"/>
          <w:color w:val="111111"/>
          <w:sz w:val="28"/>
          <w:sz w:val="28"/>
          <w:szCs w:val="28"/>
          <w:rtl w:val="true"/>
          <w:lang w:bidi="fa-IR"/>
        </w:rPr>
        <w:t xml:space="preserve">كه سؤال هاى فراوان از امام صادق عليه السلامكرد ، اين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چگونه خدايى را كه نمى بينند ، پرستش كنند؟</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دل ها با نور ايمان مى بينند و خِرَدها با آگاهىِ آشكار اثبات مى كنند و ديده ها با ديدنِ تركيب هاى زيبا و استوارى تأليف ، وى را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پيامبران و نشانه هايشان ، كتاب ها و محكماتشان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دانشوران ، بدون ديدن او بر عظمتى كه از او مى بينند ، بسنده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توانا نيست كه براى بندگانش نمايان شود تا او را ببينند و از روى يقين ، پرستش كنند؟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سخن محال ، پاسخى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 پيامبران و رسولان را اثبات مى كنى؟</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ما ثابت كرديم كه خالقى سازنده و برتر از ما و از جميع آفريده ها وجود دارد و او حكيم است ، روا نيست بندگانش او را ببينند و به وى دست بزنند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بندگان ، مباشرت كند و بندگان با 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بندگان ، گفتگو كند و بندگانش با 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مى گردد كه او فرستادگانى در بين مخلوقات و بندگانش دارد كه آنان را به مصلحت ها و منفعت هايشان و آنچه كه بقايشان به آن است و فنايشان در ترك آن است ، راهنمايى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وجود آمران و ناهيانى از سوى حكيم دانا در بين خلقش ثابت مى گردد و مشخّص مى شود كه وى ، مفسّرانى دارد كه همان پيامبران و برگزيدگانِ از ميان خلقش هستند؛ حكيمانى كه به حكمت ، تربيت شده اند و فرستاده اويند كه در عين همگون بودن با مردم از نظر خلقت و تركيب ، با آنان در اوضاع و احوالشان مشاركت مى كنند؛ كسانى كه به وسيله حكمت ، دلائل و برهان ها و گواهى هايى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كردن مرده ها ، شفا دادن كور مادرزاد و پيس ، از سوى حكيم دانا مورد تأييد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 هيچ گاه از حجّتى كه با وى دانشى باشد كه بر درستىِ سخن پيامبر و وجوب عدالت او دلالت كند ، خالى نمى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يقين داريم كه زمين از حجّتْ خالى نمى ماند و حجّت ، جز از نسل پيامبران نيست و خداوند ، هيچ پيامبرى را جز از نسل پيامبران برنمى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براى فرزندان آدم ، راه روشنى باز كرد و از آدم ، نسل پاك و پاكيزه اى را بيرون آورد كه از آن ، نسل پيامبران و رسولان را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برگزيده خدا و پاكْ نهادند؛ در پشت ها پاك نگه داشته شده و در زهدان ها حفاظت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جاهليت ، دامنگيرشان نگشته و نَسَب هايشان را آلوده نساخته است؛ چون خداوند ـ عزّوجلّ ـ آنان را در جايگاهى قرار داده است كه از آن ، درجه و شرفى بالاتر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منبع دانش الهى ، امين غيبش ، امانتْ سپار رازش ، حجّت بر خلقش ، و مترجمان او و زبان اوست ، جز بر اين ويژگى نمى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حجّت ، جز در نسل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دانشى كه در وى است و آن را از رسول به ارث برده ، جانشين پيامبر است در بين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انكارش كنند ، سكوت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كمى از رسول خدا در ميان مردم باقى مانده ، با اختلافى كه در آن دانش داشتند ، آنان ، رأى و قياس را بين خود برقرار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اگر به وصى اقرار مى كردند و از وى پيروى مى كردند و از او دانش مى گرفتند ، عدل آشكار مى شد و اختلاف و مشاجره از بين مى رفت؛ كارها سامان مى گرفت و دين ، آشكار مى شد و يقين ، بر دودلى پيروز مى گشت؛ ولى چنين نشد كه مردم به وى اقرار كنند ، از وى پيروى نمايند و پس از رسول ، شأن او را پاس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رسول و نبى اى در نگذشت ، جز آن كه بعد از وى امّتش اختلاف كردند و انگيزه اختلافشان ، مخالفت با حجّت وترك وى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با اين اوصاف است ، چه سودى در آن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از وى پيروى مى شود و در راستاى سود و صلاح مردم ، چيزهايى در پى چيزهايى ديگر از وى تراوش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دين چيزى به وجود آورند ، به آنان مى گويد كه اگر چيزى بدان بيفزايند ، آنان را آگاه مى كند و اگر از دين كم كنند ، به آنان مى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چيزها را از چه چيز آفريده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چيز از نا چيز به وجود مى آيد؟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چيزها يا از چيز به وجود آمده اند و يا از ناچيز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چيزى آفريده شده باشند ، آن چيز ، قديم است و قديم ، نمى تواند حادث باشد ، نابود شود ويا تغيير يابد و آن چيز ، بايد داراى جوهر واحد و رنگ واحد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اين رنگ هاى گوناگون و جوهرهاى فراوان در اين هستى از انواع گوناگون ، از كجا آمده اند؟ از طرف ديگر ، اگر آن چيزى كه چيزها از او به وجود آمده اند ، زنده است ، پس مرگ از كجا پيدا شده؟ و اگر آن چيز مُرده بود ، زندگى از كجا آمده است؟ و نمى شود اشيا از زنده و مرده اى قديمى و پايدار به وجود آمده باشند؛ چون از زنده اى كه همواره زنده است ، مرده به وجود نمى آيد و نمى شود مرده ، با مرده بودنش قديم و جاودان باشد؛ چون مُرده ، توان و بقا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آفريننده جهان ، پيش از آفرينش آن ، همواره به آنچه كه پديد مى آورد ، آگاه بود؟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مى دانست و آنچه را مى دانست ، آفريد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چند گون است يا همگون؟</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چند گونى و همگونى نمى سزد؛ جزءدارها گوناگون و پاره پاره ها همگون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چند گونه يا همگون گفته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خداى يگانه است؟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ذات خود ،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يكى ، همچون يگانگى او نيست؛ زيرا ديگر يك ها جزء پذيرند و خداوند تبارك و تعالى ، يگانه اى قسمت ناپذير است و شمارش بر وى ، راست نيايد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انگيزه اى خداوند ، آفريده ها را خلق كرد ، با آن كه به آنان نيازمند نبود و مجبور به آفرينش آنها نبود و شايسته او هم نيست كه با ما بازى كند؟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براى نمود حكمت ، به كارگيرى دانش و اجراى تدبيرش آفريد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همين دنيا بسنده نكرد و آن را جهان پاداش و زندان كيفر قرار نداد؟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جهان ، جهان آزمايش است؛ تجارتكده ثواب و بازار رحمت است؛ انباشته از آفت و لايه هاى برهم آمده شهوت است ، تا در آن ، بندگانش را به پيروى كردن بيازمايد و جهان عمل ، جهان مزددهى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از حكمتش است كه براى خود ، دشمن قرار داده است ، در حالى كه بى دشمن بود و چنان كه مى پندارى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او را بر بندگانش مسلّط ساخت تا آنان را به مخالفت با او فرا خواند و آنان را به گناه فرمان دهد و چنان كه مى پندارى ، به وى توانى داد كه با حيله در دل هايشان نفوذ كند و آنان را وسوسه كند تا درباره پروردگارشان به شكّشان بيندازد و دينشان را بر آنان مشتبه سازد و از راه شناخت خدا منحرف كند تا آن جا كه به خاطر وسوسه هاى او قومى پروردگارشان را منكر شدند و غير او را پرستيدند؟ چرا بر بندگانش دشمنش را مسلّط ساخت و راهى براى اغواى آنان براى شيطان گذاشت؟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دشمنى كه از آن ياد كردى ، دشمنى اش به وى زيانى نمى رساند و دوستى اش هم سودى براى او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اش از مُلك او چيزى نمى كاهد و دوستى اش در آن ، چيزى نمى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 زمانى ترسيده مى شود كه در توانش زيان رسانى و يا نفع رسانى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مُلكى كند ، آن را بگيرد و اگر به پادشاهى نظر داشته باشد ، وى را مقهور كند؛ ولى شيطان ، بنده اى است كه او را براى آن كه خدا را بپرستد و موحّد باشد ، آفريد و هنگام آفرينش ، مى دانست او چيست و فرجام كارش چگونه است و او همراه فرشتگان الهى ، همواره خدا را پرستش مى كرد تا آن كه به سجده كردن بر آدم ، وى را آزمود و او بر پايه حسد و بدبختى اى كه بر او چيره شد ، از آن روى برتافت و خدا در اين هنگام ، وى را لعن كرد و از گروه فرشتگان ، بيرون راند و لعن شده و شكست خورده ، به زمين فرود آورد و به همين خاطر ، دشمن آدم و فرزندان آدم گشت ؛ و او جز از راه وسوسه و فرا خواندن به غير راه راست ، بر فرزندان آدم ، تسلّطى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معصيت پروردگار ، باز هم به ربوبيّت او معتقد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سجده به غير خدا رواست؟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خداوند ، فرشتگان را به سجده بر آدم ، فرمان داد وفرمود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به دستور خدا سجده مى كند ، براى خدا سجده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وقتى دستور از سوى خدا باشد ، سجده براى خدا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 به من خبر بده كه اصل آن چيست؟ و چگونه سحر كننده بر شگفتى هايى كه توصيف مى كند ، توانمند مى گردد و چه كار مى كند؟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سِحر ، چند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اى همچون پزشكى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پزشكان ، براى هر دردى دارويى درست مى كنند ، دانش سِحر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سلامتى اى ، دردى ، براى هر خوشى اى ، ناخوشى اى ، و براى هر معنايى نيرنگى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ديگر آن ، ربايش ، سرعت ، گولزنى و تَردستى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 چيزى است كه ياران شيطان از وى مى آموزند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ها از كجا دانش سِحر را ياد گرفته اند؟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 كه پزشكان ، پزشكى را آموخته اند ؛ بخشى تجربه و بخشى ديگر ، چاره جويى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فرشته هاروت و ماروت و آنچه كه مردم مى گويند كه آن دو جادو را به مردم ياد دادند ، چه مى گويى؟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 جاى آزمايش و مكان فتنه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آن دو اين بود كه امروز اگر انسان چنان كند ، چنين خواهد شد و اگر فلان چيز را چنين چاره انديشى كند ، چنان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گونه هاى سحر را از آن دو به خاطر آنچه انجام مى گرفت ، فرا گرفتند ، و حال آن كه به آنان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ابزار آزمايش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آنچه كه گاه زيان و گاه نفع مى رساند ، نياموزيد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جادوگر مى تواند با جادوى خود ، انسان را به شكل سگ ، الاغ و يا غير آن درآورد؟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جادوگر ، ناتوان تر و ضعيف تر از آن است كه آفرينش خدا را تغيير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ساخته خدا را از بين ببرد ، چهره پردازى كند و تغيير دهد ، در آفرينندگى خدا شريك مى گردد و خدا از آن ، بسيار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جادوگر به آنچه گفتى توانمند باشد ، از خويش پيرى ، بلا و بيمارى را دور مى كند و سفيدى را از سرش و نيازمندى را از زندگى اش بيرون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جادوگرى ، سخن چينى است كه با آن ، بين دوستان ، جدايى مى افتد و دشمنى را براى ياران ، ارمغان مى آورد و با آن خون ها مى ريزد ، خانه ها ويران مى شود و پرده درى ها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چين ، بدترين فردى است كه روى زمين گام برمى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ترين سخنان جادوگران ، آن جايى است كه همچون پزشكى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 مردى را مداوا كرده ، مانع از نزديكى او با زنان مى گردد و پزشك ، او را به روش ديگرى مداوا مى كند و بهبود مى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بين آدميزادگان ، فرادست و فرودست وجود دارد؟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فرادست ، اطاعت كننده و فرودست ، عصيانگر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آنان ، فاضل و مفضول نيست؟</w:t>
      </w:r>
    </w:p>
    <w:p>
      <w:pPr>
        <w:pStyle w:val="BookText"/>
        <w:rPr/>
      </w:pPr>
      <w:r>
        <w:rPr>
          <w:rFonts w:ascii="Amiri" w:hAnsi="Amiri" w:eastAsia="Amiri" w:cs="Amiri"/>
          <w:color w:val="111111"/>
          <w:sz w:val="28"/>
          <w:sz w:val="28"/>
          <w:szCs w:val="28"/>
          <w:rtl w:val="true"/>
          <w:lang w:bidi="ar-SA"/>
        </w:rPr>
        <w:t xml:space="preserve">امام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 ها با تقوا بر هم برترى مى يابند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منظورت اين است كه آدميزادگان ، همه در ريشه ، همگون هستند و جز به وسيله تقوا بر هم برترى نمى يابند؟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من اصل آفرينش را از خاك مى دانم ، پدر ، آدم و مادر ، حوّا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خداى واحد آفريده و همه بنده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نسل آدم ، مردمى را برگزيد؛ تولّدشان را پاك و بدن هايشان را خوشبو ساخت و آنان را در پشتِ مردان و در رَحِم زنان ، نگه داشت؛ پيامبران و رسولان را از آنها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پاك ترين نسل آدم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براى چيزى كه از خداوند مستحقّ آن بودند ، انجام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هنگامى كه در عالم ذر آنان را آفريد ، مى دانست كه آنان ، اطاعتش مى كنند ، او را مى پرستند و چيزى را شريك او نمى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فرمانبرى از طرف خداوند ، به كرامت و جايگاه بلندى در نزد خدا دست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كسانى هستند كه داراى فضل ، شرف و ريشه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مردم ، همگون هستند ، جز كسى كه پرواى الهى داشته ، خدا اكرامش كرده ، و كسى كه فرمان برده و خدا دوستش داشته است؛ و آن را كه خدا دوست داشته باشد ، مجازات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با آن كه خداوند توانا بود ، چرا همه بندگان را فرمانبر و يگانه پرست نيافريد؟</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همه را فرمانبر مى آفريد ، براى آنان ، ثوابى نبود؛ چرا كه اگر فرمانبرى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نبود ، بهشت و جهنّمى در كار نمى آمد؛ ولى او بندگان را آفريد و به فرمانبرى دستورشان داد و از نافرمانى خود ، نهى كرد و بر آنان ، به فرستادن پيامبرانش احتجاج كرد و با فرستادن كتاب ، بهانه را از دست آنان گرفت تا آنان خود ، كسانى باشند كه فرمانبرى مى كنند يا نافرمانى مى كنند و به فرمانبرى شان به ثواب دست مى يابند و به نافرمانى شان مكافات مى بينند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درست و كار نادرست از بنده است و او خود ، انجام مى دهد؟</w:t>
      </w:r>
    </w:p>
    <w:p>
      <w:pPr>
        <w:pStyle w:val="BookText"/>
        <w:rPr/>
      </w:pPr>
      <w:r>
        <w:rPr>
          <w:rFonts w:ascii="Amiri" w:hAnsi="Amiri" w:eastAsia="Amiri" w:cs="Amiri"/>
          <w:color w:val="111111"/>
          <w:sz w:val="28"/>
          <w:sz w:val="28"/>
          <w:szCs w:val="28"/>
          <w:rtl w:val="true"/>
          <w:lang w:bidi="ar-SA"/>
        </w:rPr>
        <w:t xml:space="preserve">امام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 شايسته را بنده ، خود به دستور خدا انجام مى دهد و كار زشت را با آن كه خدا نهى كرد ، باز خودش انجام مى دهد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وى به وسيله ابزارى نيست كه خدا در وى قرار داده است؟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 ؛ ولى با ابزارى كه بِدان ، كار شايسته انجام داد ، توانست كار ناشايستى كه خدا نهى كرده انجام دهد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كارها نقشى 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 را از چيزى نهى نكرده ، جز آن كه مى دانست او مى تواند آن را ترك كند و فرمان به چيزى نداده ، جز آن كه مى دانست وى مى تواند انجام دهد؛ چرا كه ستمگرى ، بيهوده كارى ، ظلم و دستور بندگان به آنچه كه نمى توانند انجام دهند ، از صفات خداوند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كسى را كه خدا كافر آفريده ، مى تواند ايمان آورد و براى خدا بر او ، اگر ايمان نياورد ، حجّتى است؟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همه بندگان را مسلمان آفريده ، به آنان فرمان داده و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 نامى است كه بر بنده كافر ، هنگامى كه كفر مى ورزد ، اطلاق مى شود و خداوند ، هنگام آفرينش ، بنده اش را كافر نمى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گاه كافر مى شود كه به مرحله اى رسيده باشد كه حجّتى از سوى خدا بر او لازم آيد و حق بر وى عرضه شود و او انكار كند و با انكار حق ، كافر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رواست كه خداوند ، بر بنده ، كار شرّ تقدير كند و او را بر كار خير ، فرمان دهد و وى نتواند كار خير انجام دهد و خدا بر آن ، عذابش كند؟</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دادگرى و مهربانى خداوند ، شايسته نيست كه بر بنده شرّ را تقدير كند و آن را از وى اراده نمايد و سپس او را دستور به چيزى دهد كه مى داند او نمى تواند انجام دهد ، و از وى تركِ كارى بخواهد كه نمى تواند آن را ترك كند ، و سپس بر ترك دستورى وى را مجازات كند كه مى داند او نمى تواند انجام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آنانى كه بى نيازشان ساخته و گشايشى در روزى شان داده ، بى نيازى و گشايش را روا داشته و به آنانى كه مستحق فقر هستند ، گرسنگى و تنگى داده؟</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نيازان را با آنچه كه به آنان داده ، آزموده كه چه سان شكرش كنند و نيازمندان را به آنچه كه از آن منع كرد ، آزموده تا بنگرد بردبارى شان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 ديگر آن كه براى گروهى در زندگى دنيوى شان شتاب كرده و براى گروهى ديگر ، براى روزِ نيازمندى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 ساخته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بيان ديگر ، او توان هر مردمى را مى دانست و به هر كدام از آنان ، به مقدار توانشان عطا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دنيا غنى مى بودند ، دنيا خراب مى شد و نظم بر هم مى ريخت و مردم ، به سوى نابودى كشانده مى شدند؛ ولى او گروهى را براى گروهى ياور قرار داد و سبب روزى شان را در كارهاى گوناگون و انواع صنعت قرار داد ، و اين روش ، در ماندگارى ، ماندگارتر و در تدبير ، بهترين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بى نيازان را با لطف خواهى بر فقيران ، آزموده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لطف و رحمت از سوى حكيمى است كه در تدبيرش جاى عيبجويى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خردسال ، بدون آن كه گناهى كرده باشد و بى آن كه خلافى از او سرزده باشد ، چرا مستحقّ دردها و بيمارى هايى است كه به او مى رسد؟</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بيمارى چند شكل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بلا ، بيمارى مكافات و بيمارى موجب مرگ ، و تو مى پندارى آنها از غذاهاى بد ، نوشيدنى مرض دار يا بيمارى مادرزاد است و فكر مى كنى اگر كسى نظام بدن را نيكو سازد و درباره خود ، دقيق بنگرد و در خوردنى ها زيانمند را از سودمند بشناسد ، بيمار نمى شود؟ در سخنت ، بر عقيده كسى گرايش دارى كه مى پندارد مرگ و بيمارى ، جز از خوردنى ها و نوشيدنى 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معلّم پزشكان و افلاطون، رئيس حكيمان ، مُردند و جالينوس ، پير شد و ديدگانش كم سو گشت و هنگامى كه مرگش نزديك شد ، نتوانست آن را دفع كند ، در حالى كه براى حفظ خودشان ، از هيچ چيز فروگذار نكردند و در آنچه كه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جانشان بود ، دقّت نظر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بيمارى كه پزشك ، چيزى جز ناخوشى به وى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 پزشك دانشور ، ماهر و آگاه به بيمارى ها و داروها كه مُرده است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 از پزشكى ، پس از وى مدّتى زندگى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طبيب را پس از مهلت زندگى و آمدن مرگ ، دانش پزشكى اش سود مى رساند و نه ناآگاه به دانش پزشكى را اين ناآگاهى با بقاى حيات و تأخير مرگ ، زيانى رسانده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برايم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شريكى در مملكت او وجود دارد و يا مخالفى با تدبيرش وجود دارد؟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فساد در اين جهان چيست؛ درندگان زيانمند ، حشرات ترسناك و موجودات فراوانِ خراب كُن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ها ، پشه ها ، مارها و عقرب ها؟ و حال آن كه مى پندارى خدا هيچ چيزى را جز به دليلى نيافريده؛ چون او كار بيهوده نمى كند؟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نمى پندارى كه عقرب ها براى درد مثانه و سنگ مثانه و آنانى كه شب ادرارى دارند ، مفيدند؟ و بهترين پادزهر ، آن است كه از گوشت افعى ها مى سازند؛ چون هنگامى كه فرد جذامى گوشت افعى را با زاج سفيد </w:t>
      </w:r>
      <w:r>
        <w:rPr>
          <w:rStyle w:val="FootnoteAnchor"/>
          <w:rtl w:val="true"/>
        </w:rPr>
        <w:footnoteReference w:id="345"/>
      </w:r>
      <w:r>
        <w:rPr>
          <w:rFonts w:ascii="IRNazanin" w:hAnsi="IRNazanin" w:eastAsia="IRNazanin"/>
          <w:color w:val="111111"/>
          <w:sz w:val="28"/>
          <w:sz w:val="28"/>
          <w:szCs w:val="28"/>
          <w:rtl w:val="true"/>
          <w:lang w:bidi="fa-IR"/>
        </w:rPr>
        <w:t>بخورد ، برايش سودمند است؟ و نمى پندارى كه كِرم قرمز كه در زير زمين يافت مى شود ، براى خوره سودآور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پشه ها و حشره ها؛ پاره اى از سبب آفرينش آنها اين است كه روزىِ پاره اى از پرندگان ، قرار داده شده است و خداوند به وسيله پشه ، ستمگرى كه از فرمان خدا سرپيچى كرده و تكبّر نموده ، پروردگارش را منكر شده بود ، تحقير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ناتوان ترين آفريده اش را كه پشه باشد ، بر وى مسلّط ساخت تا قدرت و عظمت خود را به وى بنماياند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سوراخ بينى اش داخل شد و تا مخش رسيد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ما به چرايى هر آنچه خدا آفريده ، آگاه گرديم و بدانيم كه براى چه چيزى آفريده ، در دانش او همگون او خواهيم گشت و هر آنچه او مى داند ، خواهيم دانست و در نتيجه ، از او بى نياز خواهيم شد و ما و او در دانش ، مساوى خواهيم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آيا بر خلقت خدا و تدبيرش عيبى گرفته مى شود؟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بنده اش را ختنه نشده </w:t>
      </w:r>
      <w:r>
        <w:rPr>
          <w:rStyle w:val="FootnoteAnchor"/>
          <w:rtl w:val="true"/>
        </w:rPr>
        <w:footnoteReference w:id="346"/>
      </w:r>
      <w:r>
        <w:rPr>
          <w:rFonts w:ascii="Amiri" w:hAnsi="Amiri" w:eastAsia="Amiri" w:cs="Amiri"/>
          <w:color w:val="111111"/>
          <w:sz w:val="28"/>
          <w:sz w:val="28"/>
          <w:szCs w:val="28"/>
          <w:rtl w:val="true"/>
          <w:lang w:bidi="ar-SA"/>
        </w:rPr>
        <w:t xml:space="preserve">آفريده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كارى بيهوده از اوست يا حكمتى در آن است؟</w:t>
      </w:r>
    </w:p>
    <w:p>
      <w:pPr>
        <w:pStyle w:val="BookText"/>
        <w:rPr/>
      </w:pPr>
      <w:r>
        <w:rPr>
          <w:rFonts w:ascii="Amiri" w:hAnsi="Amiri" w:eastAsia="Amiri" w:cs="Amiri"/>
          <w:color w:val="111111"/>
          <w:sz w:val="28"/>
          <w:sz w:val="28"/>
          <w:szCs w:val="28"/>
          <w:rtl w:val="true"/>
          <w:lang w:bidi="ar-SA"/>
        </w:rPr>
        <w:t xml:space="preserve">امام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حكمتى در آن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خلقت خدا را تغيير داده ايد ، در قطع غلاف آلت مردى ، كار خويش را درست تر از آفرينش خدا شمرديد و بر ختنه نشده خرده گرفتيد ، در حالى كه آن را خدا آفريده ، و ختنه شدگان را ستايش كرديد كه كار خود شماست؛ يا آن كه مى گوييد اين كار ، اشتباهى بدون حكمت از سوى خداست؟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 از طرف خدا به حكمت و درستى است ، جز آن كه او خود ، آن را سنّت كرده و بر بندگانش واجب ساخته است؛ چنان كه نوزاد ، هنگامى كه از شكم مادرش بيرون مى آيد ، نافش به ناف مادر وصل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چنان آفريده و به بندگانش دستور داده تا آن را قطع كنند و در قطع نكردن آن ، زيانِ آشكارى بر كودك و مادرش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دستور داد ناخن هاى انسان وقتى بلند شد ، كوتاه گردد ، حال آن كه مى توانست روزى كه مى آفريد ، به گونه اى بيافريند كه ناخنش بلند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موى ريش و سر ، بلند مى شوند و آن گاه كوتاه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حيوانات نر را خداوند اَخته نيافريده؛ ولى اخته كردن آنها مناسب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كدام از اينها عيبى بر تقدير الهى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گويى كه خداوند تعالى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 بينيم كه انسان ، مضطر ، او را مى خواند؛ ولى پاسخ داده نمى شود و ستمديده ، درخواست كمك عليه دشمنش مى كند ، ولى يارى نمى شود؟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او را نخوانده ، جز اين كه او را استجابت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ظالم ، به توبه به سوى خدا وابسته است؛ ولى انسان محق ، هر گاه دعا كند ، مستجاب مى شود و از جهتى كه او نمى داند ، بلا را از او دور مى گرداند و يا آن كه ثواب فراوانى براى روز نيازمندى اش ذخيره مى سازد و اگر آنچه را كه بنده درخواست مى كند ، به ضررش باشد ، به وى داده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عارف به خدا چه بسا بر وى گران است چيزى را كه نمى داند آيا درست است يا اشتباه ، از خدا بخواهد ، و گاه بنده ، درخواست نابودى كسى را مى كند كه زمانش به پايان نرسيده است و گاه ، زمانى درخواست بارانى مى كند كه آن زمان ، شايسته باران نيست ، چون خداوند به تدبير آنچه كه آفريده ، آگاه تر است و نظاير اين امور ، فراوان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چرا از آسمان ، كسى بر زمين فرود نمى افتد و از زمين ، بشرى به سوى آسمان ، صعود نمى كند و راهى و روزنى به سوى آسمان نيست؟ اگر بندگان در هر روزگارى يكبار كسى را ببينند كه به آسمان پرواز كرده و برگشته است ، اين كار در اثبات ربوبيّت خدا و از بين بردن دودلى و تقويت يقين ، بهتر است و براى فهميدن بندگان خدا كه در آن جا مدبّرى است كه صعود كننده به سوى او صعود مى كند و فرود آينده از سوى او فرود مى آيد ، مناسب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تدبيرى كه در زمين مى بينى ، از آسمان فرود آمده است و از آن جا نمايان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خورشيد از آن طلوع مى كند ، سبب روشنايى روز است و قوام دنيا بدان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برگرفته شود ، همه آنچه روى زمين است ، مى سوزد و هلاك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نيز از آسمان طلوع مى كند و روشنايى شب است و با ماه ، شمار سال ها ، حساب ها ، ماه ها و روزها دانسته مى شود و اگر برگرفته شود ، آنچه كه در زمين است ، خواهد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 ستارگانى است كه در تاريكى هاى خشكى و دريا از آنها راهجويى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 باران مى بارد كه زندگى همه چيز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 گياه ، چارپايان و همه آفريده هايى كه اگر باران نبارد ، زنده نمى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اگر چند روزى بازداشته شود ، همه چيزها فاسد مى شوند و تغيير پيدا مى كنند؛ و ابرها ، رعد ، برق و صاعقه ها همه گواه است كه مدبّرى وجود دارد كه همه چيز را سامان مى دهد و از نزد او نازل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موسى سخن گفت و موسى با او مناجات كرد؛ عيسى بن مريم را پيش خود برد فرشتگان ، از نزد او فرود مى آيند؛ ولى تو به آنچه كه نمى بينى ، ايمان نمى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بفهمى و خردورزى كنى ، در آنچه كه ديدگانت مى بيند ، كفايت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هر صد سال ، يك نفر از مردگان را برمى گرداند تا از وى سؤال مى كرديم كه چگونه شدند و حالشان چگونه است و پس از مرگ چه ديدند و چه كارى با آنان كردند ، تا مردم بر پايه يقين رفتار كنند و ترديد از بين برود و دودلى از دل ها رخت بربندد؟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آنانى است كه پيامبران را منكر شدند و دروغ پنداشتند و آنچه را كه از نزد خدا آورده اند ، تصديق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خبر داده و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عزّوجلّ ـ در كتابش بر زبان پيامبرانش حالِ درگذشتگان ما را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خدا و پيامبرش راستگوتر هست؟</w:t>
      </w:r>
    </w:p>
    <w:p>
      <w:pPr>
        <w:pStyle w:val="BookText"/>
        <w:rPr/>
      </w:pPr>
      <w:r>
        <w:rPr>
          <w:rFonts w:ascii="IRNazanin" w:hAnsi="IRNazanin" w:eastAsia="IRNazanin"/>
          <w:color w:val="111111"/>
          <w:sz w:val="28"/>
          <w:sz w:val="28"/>
          <w:szCs w:val="28"/>
          <w:rtl w:val="true"/>
          <w:lang w:bidi="fa-IR"/>
        </w:rPr>
        <w:t xml:space="preserve">تعداد زيادى از كسانى كه مرده اند ، به دنيا بازگشته اند كه از جمله آنها اصحاب كهف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سيصد و نُه سال آنان را ميراند و آنان را در زمان مردمانى كه رستاخيز را منكر بودند ، برانگيخت ، تا حجّت الهى قطعى گردد و به مردم ، قدرتش را نشان دهد و بدانند كه رستاخيز ،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اِرمياى پيامبر را ميراند؛ او را كه پس از جنگ بخت النصر و ويرانى بيت المقدس و اطراف آن ، بدان نظر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مرگشان زنده مى كند؟ پس خداوند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ميراند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زنده 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اندام هايش نگريست كه چگونه به هم مى آيند و گوشت بر آنها مى رويد و به مفاصل و عروقش نگاه كرد كه چگونه به هم وصل مى شوند و هنگامى كه راست بر زمين نشست ،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دانم كه خداوند ، بر هر چيزى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 قوم بى شمارى را زنده كرد كه از ترس طاعون ، از خانه هايشان فرار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زيادى آنان را ميراند ، به گونه اى كه استخوان هايشان متلاشى شده ، بندهايشان از هم جدا و تبديل به خاك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زمانى كه دوست داشت بندگانش قدرتش را ببينند ، پيامبرى به نام حِزقيل را مبعوث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صدا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هايشان بر هم آمدند ، روح هايشان به بدن ها برگشتند و به شكل روزى كه مرده بودند ،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نفر از شمارِ آنان كم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مدّت زيادى زندگى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قومى را كه همراه موسى ـ هنگامى كه وى روى به سوى خدا كرده بود ـ خارج شدند و به موسى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آشكارا به ما بنماى ميراند و آن گاه زنده شان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كه به تناسخ ارواح معتقدند ، بگو كه از كجا اين حرف را مى زنند و چه دليلى بر مذهب خود ، اقامه مى كنند؟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تناسخيان ، روش هاى دينى را كنار انداختند و گمراهى ها را براى خويش آراستند ، خود را در شهوت ها غوطه ور </w:t>
      </w:r>
      <w:r>
        <w:rPr>
          <w:rStyle w:val="FootnoteAnchor"/>
          <w:rtl w:val="true"/>
        </w:rPr>
        <w:footnoteReference w:id="347"/>
      </w:r>
      <w:r>
        <w:rPr>
          <w:rFonts w:ascii="IRNazanin" w:hAnsi="IRNazanin" w:eastAsia="IRNazanin"/>
          <w:color w:val="111111"/>
          <w:sz w:val="28"/>
          <w:sz w:val="28"/>
          <w:szCs w:val="28"/>
          <w:rtl w:val="true"/>
          <w:lang w:bidi="fa-IR"/>
        </w:rPr>
        <w:t xml:space="preserve">ساختند ، پنداشتند كه آسمان ، تهى است و هيچ چيز از آنچه توصيف مى شود ، در آن نيست و به دليل آن كه خداوند فرموده است كه آدم را به صورت خويش آفريده ، پنداشته اند كه مدبّر جهان ، به شكل مخلوقات است و مى پندارند كه بهشتى ، جهنّمى ، رستاخيزى و حشْرى در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 قيامت ، خروج روح از تن و ورود آن به تن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بدن اوّلْ نيكوكار بود ، به بدنى نيكوتر از آنچه بود و در بهترين درجه دنيايى بازگردانده مى شود و اگر زشتكار و يا غير عارف بود ، به بدن پاره اى از چارپايان رنجبرِ دنيوى يا حيوانات وحشى بدْ تركيب برمى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روزه بر آنان واجب است و نه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عبادتى ، جز شناخت آنچه كه شناختش بر آنان واجب است ، بر آنانْ لازم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نوع شهوت هاى دنيوى براى آنان مباح است؛ از قبيل شرمگاه زنان و غير آن ، از خواهران ، دختران ، خاله ها و زنان شوهردار ؛ همچنين مردار ، شراب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گروه ها سخن اينان را زشت مى شمارند و همه امّت ها آنان را لعن مى كنند و هنگامى كه از دليل پرسيده شوند ، روى برمى گردانند و خشمگين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 سخن آنان را تكذيب كرده و قرآن ، نفرينشان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پندارند كه خدايشان از بدنى به بدن ديگر منتقل مى شود و آنچه كه در آدم بود ، ارواح ازلى بود كه تا امروز ، يكى پس از ديگرى كشيده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خالق در صورت مخلوق باشد ، به چه دليلى استدلال مى شود كه يكى خالق ديگرى است؟</w:t>
      </w:r>
    </w:p>
    <w:p>
      <w:pPr>
        <w:pStyle w:val="BookText"/>
        <w:rPr/>
      </w:pPr>
      <w:r>
        <w:rPr>
          <w:rFonts w:ascii="IRNazanin" w:hAnsi="IRNazanin" w:eastAsia="IRNazanin"/>
          <w:color w:val="111111"/>
          <w:sz w:val="28"/>
          <w:sz w:val="28"/>
          <w:szCs w:val="28"/>
          <w:rtl w:val="true"/>
          <w:lang w:bidi="fa-IR"/>
        </w:rPr>
        <w:t xml:space="preserve">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از فرزندان آدم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به بالاترين درجه از دين رسيد ، از مرحله آزمايش و تصفيه رها شده ، فرشته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مسيحيان در چيزهايى دوستى مى كنند و گاه همراه طبيعت گرايان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بر حقيقت خود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 واجب است كه هيچ گوشتى را نخورند؛ چون همه چارپايان به نظرشان از فرزندان آدم هستند كه از شكل هايشان درآمده اند و جايز نيست گوشت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مى پندارند كه همراه خداوند ، همواره سرشتى آزاردهنده بود كه نمى توانست از آن رهايى پيدا كند ، جز از راه درهم آميختن با آن و ورود به آن طينت و او از همين سرنوشت ، چيزها را آفريده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منزّه و والاتر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به توانمندى موصوف است ، چه چيز او را ناتوان كرده است تا نتواند از آن رهايى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سرشت زنده و جاويد است ، پس دو خداوند قديمى بوده اند كه در هم آميخته و جهان را از پيش خود آفريده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 مرگ و نابودى از كجا آمده است و اگر آن سرشت مرده بود ، سرشت مرده ، همراه با زنده جاودان نمى توانست باقى باشد ، و از مرده ، زنده به وجود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ديصانيه است كه در گفتار ، سرسخت ترين زنديق ها و بدترين نمونه هاى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هايى مى نگرند كه پيشينيان آنان ، آنها را با تعابيرِ آراسته ، ولى بدون ريشه اى استوار و بى حجّتى كه بتواند ادّعاى آنان را اثبات كنند ،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مخالفت با خدا و رسولان اوست و تكذيب هر آنچه كه آنان از سوى خداوند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كه مى پندارد بدن ها تاريكى و روح ها نورند و نور ، كار شر نمى كند و تاريكى ، كار خير انجام نمى دهد ، پس نمى بايد كسى به خاطر گناه و انجام دادن و به جا آوردن بدى سرزنش شود؛ چرا كه ناشايست ها بر تاريكى ناشايست نيست ، چون كار آن ، همين است و او نمى تواند خدا را بخواند و به درگاهش لابه كند؛ چرا كه نور خداست و خدا به درگاه خود نمى نالد و به ديگرى پناه نمى جويد و هيچ كدام از طرفداران اين عقيده ، حق ندارند به انجام دهنده خوبى ، آفرين گويند و بر غير او خرده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بدى ، كار تاريكى است و آن كار بد هم كار اوست؛ و خوبى از نور است و نور به خويش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بين ، فرد سومى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نظريه آنان ، تاريكى در كار خود ، استوارتر و در تدبير ، محكم تر و در پايه ها قوى تر از نور است؛ چون بدن ها استوار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چه كسى اين صورت واحد را بر ويژگى هاى گوناگون ، تصوير كرده است؟</w:t>
      </w:r>
    </w:p>
    <w:p>
      <w:pPr>
        <w:pStyle w:val="BookText"/>
        <w:rPr/>
      </w:pPr>
      <w:r>
        <w:rPr>
          <w:rFonts w:ascii="IRNazanin" w:hAnsi="IRNazanin" w:eastAsia="IRNazanin"/>
          <w:color w:val="111111"/>
          <w:sz w:val="28"/>
          <w:sz w:val="28"/>
          <w:szCs w:val="28"/>
          <w:rtl w:val="true"/>
          <w:lang w:bidi="fa-IR"/>
        </w:rPr>
        <w:t xml:space="preserve">و هر چيزى كه ديده مى شود ، از قبيل گُل ها ، درخت ها ، ميوه ها ، پرندگان و چارپايان ، بايد خدايى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 بر پايه سخن آنان ، نور در تاريكى محبوس شده و فرمانروايى از آنِ تاريكى است؛ و امّا آنچه كه ادّعا مى كنند كه فرجامْ از آنِ نور است ، تنها يك ادّعاست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آنان ، نور نبايد كارى انجام دهد ، چون اسير است و قدرتى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كارى و تدبيرى ندارد ؛ ولى اگر در كنار تاريكى ، تدبيرى براى نور است ، بنابراين ، اسير نيست؛ بلكه رها و قدرتمند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نباشد و نور ، اسير ظلمت باشد ، در اين دنيا كه نيكويى و خوبى با فساد و بدى نمود پيدا مى كنند ، تاريكى بايد كار خير را بستايد و انجام دهد ، همان گونه كه كار شر را مى ستايد و انجام مى دهد و اگر اين را ناممكن بشمارند ، نه نورى ثابت مى گردد و نه تاريكى اى ؛ ادّعايشان باطل مى شود و سخن به اين برمى گردد كه خداوند ، يكى است و غير او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و نظريه ، از آنِ مانى زنديق و ياران وى است </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امّا آن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نور و تاريكى حَكَمى وجود دارد؛ بايد بزرگ آن سه ، همان حَكَم باشد؛ زيرا جز شكست خورده ، نادان و مظلوم ، به حَكَم نياز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نظريّه مانويّه است و گزارش از آنها وقت زيادى مى طلبد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شراب را حرام كرده است ، با آن كه هيچ لذّتى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ريشه همه پليدها و سردسته همه بدى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نوشنده آن ، ساعتى مى گذرد كه خِرَدش را مى رُبايد و پروردگارش را نمى شناسد و از هيچ گناهى فروگذار نمى كند ، جز آن كه آن را انجام مى دهد و هيچ حرمتى را نگه ندارد ، جز آن كه آن را از بين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رَحِم ضرورى را قطع مى كند و هر زشتى اى را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مست ، به دستِ ابليس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وى فرمان دهد كه بر بُتان سجده آور ، سجده مى كند و هر جايى كه ببردش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خون ريخته را حرام مى داند؟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موجب قساوت مى گردد و مِهر را از دل ، بيرون مى كند؛ بدن را بدبو و رنگ را دگرگون مى سازد ، وبيشترين جذامى كه به انسان مى رسد ، از خونخورى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غدّه ها چرا؟</w:t>
      </w:r>
    </w:p>
    <w:p>
      <w:pPr>
        <w:pStyle w:val="BookText"/>
        <w:rPr/>
      </w:pP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موجب جذام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خوردن ميته را حرام ساخته است؟</w:t>
      </w:r>
    </w:p>
    <w:p>
      <w:pPr>
        <w:pStyle w:val="BookText"/>
        <w:rPr/>
      </w:pP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بين آن و بين آنچه كه تذكيه مى گردد و نام خدا بر آن برده مى شود ، فرق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مُردار ، خون منجمد مى گردد و به بدن حيوان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سنگين و ناخوشگوار مى شود؛ چون گوشت آن ، همراه خونش خورده مى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مُرده چه طور؟</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تذكيه ماهى با خارج كردن آن به طور زنده از آب است و رها كردن آن ، تا خود بميرد ، چون داراى خون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نيز چنين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 را حرام ساخت؟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فساد ، از بين رفتن ارثبَرى و گسستگى خويشاوندى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زنا ، نه زن مى داند چه كسى وى را باردار ساخته است و نه كودك مى داند كه پدرش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ارحامِ به هم پيوسته وقرابتِ شناخته شده باقى نمى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لواط را حرام ساخته است؟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اگر روابط با پسر نوجوان روا بود ، مردها از زنان بى نياز مى شدند و موجب قطع نسل و تعطيلى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گرديد و در روا بودن آن ، فساد گسترده اى مى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رابطه با چارپايان حرام شده است؟</w:t>
      </w:r>
    </w:p>
    <w:p>
      <w:pPr>
        <w:pStyle w:val="BookText"/>
        <w:rPr/>
      </w:pP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ندارد كه مرد ، آبِ مردى خويش را ضايع كند و به غير روش خود ، به كار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روا بود ، هر مردى با ماده الاغى رابطه مى داشت ، بر پشتش سوار مى شد و با آن ، جفت مى گشت و در اين كار ، فسادى گسترده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 سوارى بر پشتش را روا داشته و مادگى اش را بر او حرام كرده است ، و براى مردان ، زنانى آفريده تا با آنان مأنوس گردند و آرامش يابند؛ جايگاه شهوتشان باشد و مادر فرزندانشان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غسل از جنابت انجام مى گيرد ،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حلال خود هم آغوش شده و در حلال ، ناپاكى نيست؟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جنابت ، هم پايه حيض است؛ چرا كه نطفه ، خونى است كه هنوز استوار نگشته است و نزديكى ، جز با جنبش سخت و شهوتِ چيره ، انجام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بيرون آمد ، بدن تنفّس مى كند و مرد در خويش ، بوى ناخوشى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غسل واجب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كه غسل جنابت ، امانتى است كه خداوند نزد بنده اش به امانت نهاده تا به وسيله آن ، بندگانش را بيازمايد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به طبيعت باور دارند؟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 از آنِ كسى است كه بقايى ندارد ، حوادث را نمى تواند از خود دور كند ، شب ها و روزها او را دگرگون مى سازد ، پيرى را از خود دور نمى كند و مرگ را دفع نمى سازد و نمى داند چه كار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بگو كه مى پندارد بشر ، همواره در تناسل اند ، و به دنيا مى آيند ؛ قرنى مى رود و قرنى ديگر در پى مى آيد ، آنان را بيمارى ها ، عوارض و انواع آفت ها از بين مى برد ، بعدى ها از قبلى ها خبرت مى دهند و جانشينان از گذشتگان ، آگاهت مى سازند و مردم قرنى از مردم قرن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همين شيوه ، همچون درختان و گياهان ، انسان ها را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روزگارى مردى حكيم و آگاه به مصلحت مردم و دانا به تأليف كلام ، سر برمى آورد ، كتابى را به مركّب زيركى مى نگارد و با حكمت خود ، نيكويش مى سازد و آن را بين مردم ، مانعى قرار مى دهد؛ آنان را به خوبى فرمان مى دهد و بر آن تشويق مى كند؛ از بدى و فساد نهى مى كند و مانع مى گردد تا انسان ها به جان هم بيفتند </w:t>
      </w:r>
      <w:r>
        <w:rPr>
          <w:rStyle w:val="FootnoteAnchor"/>
          <w:rtl w:val="true"/>
        </w:rPr>
        <w:footnoteReference w:id="349"/>
      </w:r>
      <w:r>
        <w:rPr>
          <w:rFonts w:ascii="IRNazanin" w:hAnsi="IRNazanin" w:eastAsia="IRNazanin"/>
          <w:color w:val="111111"/>
          <w:sz w:val="28"/>
          <w:sz w:val="28"/>
          <w:szCs w:val="28"/>
          <w:rtl w:val="true"/>
          <w:lang w:bidi="fa-IR"/>
        </w:rPr>
        <w:t xml:space="preserve">و همديگر را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ديروز از مادر متولّد شد و فردا از دنيا رخت برمى بندد ، برآنچه كه گذشته و آنچه خواهد آمد ، آگاهى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 انسان يا خود ، خويش را آفريده يا ديگرى او را آفريده است و يا همواره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هيچ چيز نبوده ، نمى تواند چيزى بيافريند ، در حالى كه هيچ چيز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آن كه نبوده و بود مى شود ، كه اگر پرسيده شود ، نمى داند آغازش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انسانْ همواره بود ، حوادثْ چيزى در او ايجاد نمى كرد؛ چرا كه روزگار ، اَزَلى را دگرگون نمى كند و نابودى بر آن عارض نمى شود ، با آن كه ما ساخته اى را بدون سازنده ، جاى پايى را بدون جاى پاى گذارنده ، و تأليفى را بدون مؤلف نمى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بپندارد كه پدرش وى را آفريده است ، پرسيده خواهد شد كه پدرش را چه كسى خلق كرده است؟ اگر پدر پسرش را آفريده ، به حتم بر پايه علاقه به وى او را آفريده و بر پايه محبّتش وى را صورتگرى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زندگى او را مالك است و درباره او دستورش رواست؛ ولى هنگامى كه بيمار گردد ، نمى تواند سودى به وى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بميرد ، نمى تواند دوباره بازش گرداند ، يا آن كه كسى كه بتواند انسانى را بيافريند و در او روح بدمد تا بر دو پاى خويش گام بردارد ، مى تواند فساد را از او دور سازد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دانش نجوم چه مى گويى؟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دانشى است كم سود و پُر زيان؛ چرا كه توان دفع مقدّر شده را ندارد و نمى توان با آن از خطر ، پناه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منجّم از بلا خبر دهد ، با خبر او از سرنوشت ، نمى توان پرهيز كرد و اگر از خيرى گزارش كرد ، نمى شود آن را پيش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وى بدى اى عارض شود ، نمى تواند آن را از خود دور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با خدا در دانشش مخالفت مى كند ، به پندار آن كه قضاى الهى را از بنده اش دور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برتر است يا فرشته اى كه بر او فرستاده مى شود؟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 برتر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 مُوكِّل بر بندگان خدا هستند و خوبى و بدى هاى آنان را مى نويسند ، با آن كه خدا به اسرار و آنچه كه پوشيده شده ، آگاه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آنان را بر اين كار واداشته است و به عنوان گواهان بر بندگانش قرار داده است تا بندگان خدا به خاطر مواظبت فرشتگان بر آنان ، در پيروى از خداوند ، جدّى تر باشند و در دورى از گناه و نافرمانى خدا خوددارتر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بنده اى كه تصميم به گناهى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ياد آن فرشتگان مى افتد و بر خود مى لرزد </w:t>
      </w:r>
      <w:r>
        <w:rPr>
          <w:rStyle w:val="FootnoteAnchor"/>
          <w:rtl w:val="true"/>
        </w:rPr>
        <w:footnoteReference w:id="351"/>
      </w:r>
      <w:r>
        <w:rPr>
          <w:rFonts w:ascii="IRNazanin" w:hAnsi="IRNazanin" w:eastAsia="IRNazanin"/>
          <w:color w:val="111111"/>
          <w:sz w:val="28"/>
          <w:sz w:val="28"/>
          <w:szCs w:val="28"/>
          <w:rtl w:val="true"/>
          <w:lang w:bidi="fa-IR"/>
        </w:rPr>
        <w:t xml:space="preserve">و دست مى شويد وپيش خود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مى بيند و نگهبانان من ، بر اين كار ،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مِهر و لطف خود ، آنان را بر بندگانش موكّل كرده است تا از آنان ، پيروان ابليس و خطرهاى زمينى و آفت هاى فراوانى را كه به اذن خدا نمى بينند و ناگهان فرود مى آيد ، دور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مردم را براى رحمت يا عذاب آفريده است؟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مِهر و رحمت آفريده و پيش از آفرينش آنان ، آگاه بود كه گروهى از آنان ، به خاطر كارهاى پست و انكار خداوند ، عذاب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منكر را عذاب مى كند و منكر به خاطر انكارش مستوجب عذاب است؛ امّا موحّد و كسى كه او را مى شناسد را چرا عذاب مى كند؟</w:t>
      </w:r>
    </w:p>
    <w:p>
      <w:pPr>
        <w:pStyle w:val="BookText"/>
        <w:rPr/>
      </w:pP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الهيّت خداوندى را منكر مى شود ، او را به عذاب جاودان ، مجازات مى كند؛ ولى آن كه به وى اقرار دارد ، به خاطر نافرمانى در پاره اى از آنچه كه بر وى واجب ساخته ، به عذاب عقوبتى مجازات مى كند و سپس از عذابْ بيرونش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هيچ كس ستم روا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آيا بين كفر و ايمان ، فاصله اى هست؟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و كفر چيست؟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آن است كه خداوند را در آنچه از عظمت او آشكار و ديدنى است ، تصديق كنى و در آنچه كه ناپيداست نيز تصديق كنى؛ و كفر ، انكار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شك چيست؟</w:t>
      </w:r>
    </w:p>
    <w:p>
      <w:pPr>
        <w:pStyle w:val="BookText"/>
        <w:rPr/>
      </w:pP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 آن است كه به خداى واحدى كه هيچ چيزى همانند او نيست ، چيز ديگرى بيفزايى و شك ، آن است كه دل شخص ، بر چيزى باور نداشته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عالم مى تواند جاهل باشد؟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است به آنچه كه مى داند و جاهل است به آنچه كه نمى 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خوشبختى و بدبختى چيست؟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خوشبختى ، وسيله خير است كه خوشبخت به آن چنگ مى زند تا وى را به رستگارى بكشاند و بدبختى ، وسيله شكست است كه بدبخت ، بدان چنگ مى زند و به هلاكت كشانده مى شود و همه اينها به علم خداوندى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وقتى چراغْ خاموش مى شود ، نورش كجا مى رود؟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رود و برنمى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منكر اين هستى كه همان گونه كه روشنايى چراغ پس از خاموش شدن هيچ گاه به آن برنمى گردد ، انسان نيز هنگامى كه بميرد و روح از بدنش جدا گردد ، هرگز بدان باز نگردد؟</w:t>
      </w:r>
    </w:p>
    <w:p>
      <w:pPr>
        <w:pStyle w:val="BookText"/>
        <w:rPr/>
      </w:pP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قياس نكردى؛ چون آتش در اجسام قرار داده شده و اجسام ، همچون سنگ و آهن ، بر اعيان خارجى آنها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يكى از آن دو را بر ديگرى فرو كوفتى ، آتشى از آنها مى جهد كه از آن ، روشنايى برگرفته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آتش در اجسام ثابت است و نور ، رونده است؛ ولى روح ، جسم رقيقى است كه گاه قالبى سفت پيدا مى كند و همچون چراغى كه ياد شد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جنين انسان را در رَحِم از آبى صاف مى آفريند و انواع گوناگونى از عروق ، عصب ، دندان ، مو ، استخوان و ديگر چيزها را در او تركيب مى كند ، همان ، او را پس از مرگش زنده مى كند و پس از فنا شدن ، دوباره برمى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روح ، غير از خون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 روح طبق آنچه كه برايت توصيف كردم ، خميرْ مايه اش از خون است و رطوبت جسم ، صفاى رنگ و خوبى صدا و فراوانى خنده از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بسته گرديد ، روح از بدن جدا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روح پس از خروج از بدن ، متلاشى مى شود يا همچنان باقى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هنگامى كه در صور دميده شود ،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چيزها باطل و فانى مى گردند ؛ نه حس باقى مى ماند و نه محسوسى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همان گونه كه مدبّرش در آغاز تدبير كرده بود ، اشيا برمى گردند و چهارصد سال كه فاصله دو نفخ در صور است ، انسان ها در بيهوشى </w:t>
      </w:r>
      <w:r>
        <w:rPr>
          <w:rStyle w:val="FootnoteAnchor"/>
          <w:rtl w:val="true"/>
        </w:rPr>
        <w:footnoteReference w:id="352"/>
      </w:r>
      <w:r>
        <w:rPr>
          <w:rFonts w:ascii="IRNazanin" w:hAnsi="IRNazanin" w:eastAsia="IRNazanin"/>
          <w:color w:val="111111"/>
          <w:sz w:val="28"/>
          <w:sz w:val="28"/>
          <w:szCs w:val="28"/>
          <w:rtl w:val="true"/>
          <w:lang w:bidi="fa-IR"/>
        </w:rPr>
        <w:t>شبيه به مرگ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برانگيخته مى شود ، در حالى كه بدن پوسيده ، اعضاى آن متفرّق گشته ، عضوى را درنده اى در منطقه اى خورده است و عضو ديگرى را حشرات در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عضوى تبديل به خاك گشته و با گِل از آن ، ديوارى بنا شده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او را از ناچيز ، ساخته و بدون نمونه قبلى چهره پردازى كرده ، مى تواند مثل بار آغازين ، باز بگرداند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توضيح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در جاى خويش ،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نيكوكار در روشنايى و آزادى ، و روح بدكار ، در تنگى و تاريكى ، و بدن به خاكى كه از آن آفريده شده ، تبديل مى گردد و آنچه را كه حشرات و درندگان ، خورده و له كرده اند ، در خاك ، محفوظ است؛ نزد كسى كه وزن ذرّه اى در تاريك هاى زمين از نظر او دور نمى ماند و شمار چيزها و وزن آنها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روحانيان ، همچون طلا در خاك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برانگيختن ، بر زمينْ باران رستاخيز فرو مى بارد ؛ زمين ، پرورش مى يابد و همچون مَشك سقّايان ، تكان مى خورد </w:t>
      </w:r>
      <w:r>
        <w:rPr>
          <w:rStyle w:val="FootnoteAnchor"/>
          <w:rtl w:val="true"/>
        </w:rPr>
        <w:footnoteReference w:id="353"/>
      </w:r>
      <w:r>
        <w:rPr>
          <w:rFonts w:ascii="IRNazanin" w:hAnsi="IRNazanin" w:eastAsia="IRNazanin"/>
          <w:color w:val="111111"/>
          <w:sz w:val="28"/>
          <w:sz w:val="28"/>
          <w:szCs w:val="28"/>
          <w:rtl w:val="true"/>
          <w:lang w:bidi="fa-IR"/>
        </w:rPr>
        <w:t>و خاك انسان ، چون خاك طلا كه به آب شسته شود و يا چون كره شير به هنگام كره گرفتن ، جدا مى گردد و خاك هر قالبى به قالب اصلى خود ، باز مى گردد و به قدرت الهى به آن جايى كه روح قرار دارد ، منتقل مى شود و به قدرت الهى ، صورت ها به شكل نخستينشان بر مى گردند ، روح در آن جاى مى گيرد و بر پاى ايستاده ، هيچ چيز را از خويش ، منكر نمى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كن كه آيا روز قيامت ، مردمْ برهنه محشور مى گردند؟</w:t>
      </w:r>
    </w:p>
    <w:p>
      <w:pPr>
        <w:pStyle w:val="BookText"/>
        <w:rPr/>
      </w:pP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كفن هايشان محشور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كفن دارند ، با آن كه آنها پوسيده شده است؟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كه تن هايشان را زنده ساخته ، كفن هايشان را دوباره باز سازد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بدون كفن مرده ، چه مى شود؟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شرمگاه او را به آنچه كه بخواهد ، مى پوشاند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گروه گروه خواهند بود؟</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مردم در آن روز ، يكصد و بيست هزار گروه بر روى زمين 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كردارها وزن نخواهند شد؟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كردارها جسم نيستند؛ بلكه ويژگى و صفت آنچه هستند كه انجام داده اند و كسى به وزن كردن چيزها نيازمند است كه به شمارش آن ناآگاه باشد و سبكى و سنگينى آنها را نداند؛ ولى بر خداوند ، هيچ چيزى پوشيده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ميزان چيست؟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و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ميزان در اين آيه قرآن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كسانى كه كفّه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سنگين است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كسى كه كردارهايش برتر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جهنّم ، چيزى كه خداوند بندگانش را به جاى مار و عقرب با آن عذاب كند ، وجود ندارد؟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مار و عقرب ، كسانى را عذاب مى دهد كه مى پندارند مار و عقرب ، آفريده او نيستند؛ بلكه شريك او هستند پس خداوند عقرب ها و مارها را بر آنان چيره مى سازد ، تا نتيجه بد آنچه را كه بر او تكذيب مى كردند و آفرينش آنها را از سوى خدا منكر مى شدند ، بچشند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 گويند كه وقتى يكى از بهشتيان ميوه اى چيد و خورد ، آن ميوه بعد از خورده شدن به شكل خود برمى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شبيه چراغ است كه كسى از آن روشنايى مى گيرد و مى برد ، ولى از نور آن چيزى كاسته نمى شود و يك دنيا روشنايى از آن گرفته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نمى خورند و نمى آشامند ، با اين كه مى پندارى كه آنان نيازى به قضاى حاجت ندارند؟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چون غذاى آنان ، رقيق و بى وزن است و از راه عرق كردن ، از بدن هايشان بيرون مى رود </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عبداللّه الخراسانيّ ، خادم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الزَّنادِقَةِ عَلَى الرِّضا عليه السلام وعِندَهُ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أرَأَيتَ إن كانَ القَولُ قَولَكُم ولَيسَ هُوَ كَما تَقولونَ ـ أ لَسنا وإيّاكُم شِرعا سِواءً ، ولا يَضُرُّنا ما صَلَّينا وصُمنا وزَكَّينا وأقرَرنا ؟ فَسَكَتَ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القَولُ قَولَنا وهُوَ كَما نَقولُ ـ أ لَستُم قَد هَلَكتُم ونَجَونا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فَأَوجِدني كَيفَ هُوَ ، وأينَ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ذَهَبتَ إلَيهِ غَلَطٌ ، هُوَ أيَّنَ الأَينَ وكانَ ولا أينَ ، وهُوَ كَيَّفَ الكَيفَ وكانَ ولا كَيفَ ، ولا يُعرَفُ بِكَيفوفِيَّةٍ ، ولا بِأَينونِيَّةٍ ، ولا يُدرَكُ بِحاسَّةٍ ، ولا يُقاسُ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إنَّهُ لا شَيءَ إذ لَم يُدرَك بِحاسَّةٍ مِنَ الحَواسِّ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عَجَزَتْ حَواسُّك عَن إدراكِهِ أنكَرتَ رُبوبِيَّتَهُ ونَحنُ إذا عَجَزَت حَواسُّنا عَن إدراكِهِ أيقَنّا أنَّهُ رَبُّنا خِلافَ الأَشياءِ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مَتى كانَ ؟</w:t>
      </w:r>
    </w:p>
    <w:p>
      <w:pPr>
        <w:pStyle w:val="BookText"/>
        <w:rPr/>
      </w:pPr>
      <w:r>
        <w:rPr>
          <w:rFonts w:ascii="Amiri" w:hAnsi="Amiri" w:eastAsia="Amiri" w:cs="Amiri"/>
          <w:color w:val="111111"/>
          <w:sz w:val="28"/>
          <w:sz w:val="28"/>
          <w:szCs w:val="28"/>
          <w:rtl w:val="true"/>
          <w:lang w:bidi="ar-SA"/>
        </w:rPr>
        <w:t xml:space="preserve">فَقالَ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مَتى لَم يَكُن ، فَاُخبِرُكَ مَتى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 ؟</w:t>
      </w:r>
    </w:p>
    <w:p>
      <w:pPr>
        <w:pStyle w:val="BookText"/>
        <w:rPr/>
      </w:pPr>
      <w:r>
        <w:rPr>
          <w:rFonts w:ascii="Amiri" w:hAnsi="Amiri" w:eastAsia="Amiri" w:cs="Amiri"/>
          <w:color w:val="111111"/>
          <w:sz w:val="28"/>
          <w:sz w:val="28"/>
          <w:szCs w:val="28"/>
          <w:rtl w:val="true"/>
          <w:lang w:bidi="ar-SA"/>
        </w:rPr>
        <w:t xml:space="preserve">قالَ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نَظَرتُ إلى جَسَدي فَلَم يُمكِنّي فيه زِيادَةٌ ولا نُقصانٌ فِي العَرضِ وَالطّولِ ، ودَفعُ المَكارِهِ عَنهُ ، وجَرُّ المَنفَعَةِ إلَيهِ ، عَلِمتُ أنَّ لِهذَا البُنيانِ بانِيا فَأَقرَرتُ بِهِ ، مَعَ ما أرى مِن دَوَرانِ الفَلَكِ بِقُدرَتِهِ ، وإنشاءِ السَّحابِ ، وتَصريفِ الرِّياحِ ، ومَجرَى الشَّمسِ وَالقَمَرِ وَالنُّجومِ ، وغَيرِ ذلِكَ مِنَ الآياتِ العَجيباتِ المُتقَناتِ ، عَلِمتُ أنَّ لِهذا مُقَدِّرا ومُنشِئا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احتَجَبَ ؟</w:t>
      </w:r>
    </w:p>
    <w:p>
      <w:pPr>
        <w:pStyle w:val="BookText"/>
        <w:rPr/>
      </w:pPr>
      <w:r>
        <w:rPr>
          <w:rFonts w:ascii="Amiri" w:hAnsi="Amiri" w:eastAsia="Amiri" w:cs="Amiri"/>
          <w:color w:val="111111"/>
          <w:sz w:val="28"/>
          <w:sz w:val="28"/>
          <w:szCs w:val="28"/>
          <w:rtl w:val="true"/>
          <w:lang w:bidi="ar-SA"/>
        </w:rPr>
        <w:t xml:space="preserve">فَقالَ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الاِحتِجابَ عَنِ الخَلقِ لِكَثرَةِ ذُنوبِهِم ، فَأَمّا هُوَ فَلا يَخفى عَلَيهِ خافِيَةٌ في آناءِ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تُدرِكُهُ حاسَّةُ البَصَرِ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بَينَهُ وبَينَ خَلقِهِ الَّذينَ تُدرِكُهُم حاسَّةُ الأَبصارِ مِنهُم ومِن غَيرِهِم ، ثُمَّ هُوَ أجَلُّ مِن أن يُدرِكَهُ بَصَرٌ ، أو يُحيطَ بِهِ وَهمٌ ، أو يَضبِطَهُ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مَحدودٍ مُتَناهٍ إلى حَدٍّ ، وإذَا احتَمَلَ التَّحديدَ احتَمَلَ الزِّيادَةَ ، وإذا احتَمَلَ الزِّيادَةَ احتَمَلَ النُّقصانَ ، فَهُوَ غَيرُ مَحدودٍ ، ولا مُتزايِدٍ ولا مُتناقِصٍ ، ولا مُتَجَزٍّ ، ولا مُتَوَهَّمٍ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لَطيفٌ سَميعٌ بَصيرٌ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أيَكونُ السَّميعُ إلاّ بِالاُذُنِ ، وَالبَصيرُ إلاّ بِالعَينِ ، وَاللَّطيفُ إلاّ بِعَمَلِ اليَدَينِ ، وَالحَكيمُ إلاّ بِالصَّنعَةِ ؟</w:t>
      </w:r>
    </w:p>
    <w:p>
      <w:pPr>
        <w:pStyle w:val="BookText"/>
        <w:rPr/>
      </w:pPr>
      <w:r>
        <w:rPr>
          <w:rFonts w:ascii="Amiri" w:hAnsi="Amiri" w:eastAsia="Amiri" w:cs="Amiri"/>
          <w:color w:val="111111"/>
          <w:sz w:val="28"/>
          <w:sz w:val="28"/>
          <w:szCs w:val="28"/>
          <w:rtl w:val="true"/>
          <w:lang w:bidi="ar-SA"/>
        </w:rPr>
        <w:t xml:space="preserve">فَقالَ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اللَّطيفَ مِنّا عَلى حَدِّ اتِّخاذِ الصَّنعَةِ ، أوَ ما رَأَيتَ الرَّجُلَ مِنّا يَتَّخِذُ شَيئا يَلطُفُ فِي اتِّخاذِهِ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ألطَفَ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يُقالُ لِلخالِقِ الجَليلِ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خَلَقَ خَلقا لَطيفا وجَليلاً ، ورَكَّبَ فِي الحَيَوانِ أرواحا ، وخَلَقَ كُلَّ جِنسٍ مُتَبايِنا عَن جِنسِهِ فِي الصّورَةِ ، لا يُشبِهُ بَعضُهُ بَعضا ، فَكُلٌّ لَهُ لُطفٌ مِنَ الخالِقِ اللَّطيفِ الخَبيرِ في تَركيبِ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نَظَرنا إلَى الأَشجارِ وحَملِها أطايِبَها ، المَأكولَةَ مِنها وغَيرَ المَأكولَةِ ، فَقُلنا عِندَ ذلِكَ إنَّ خالِقَنا لَطيفٌ ، لا كَلُطفِ خَلقِهِ في صَنعَتِهِم ، وقُلنا إنَّهُ سَميعٌ ، لا يَخفى عَلَيهِ أصواتُ خَلقِهِ ، ما بَينَ العَرشِ إلَى الثَّرى ، مِنَ الذَّرَّةِ إلى أكبَرَ مِنها في بَرِّها وبَحرِها ، ولا تَشتَبِهُ عَلَيهِ لُغاتُها ، فَقُلنا عِندَ ذلِكَ إنَّهُ سَميعٌ لا بِاُذُنٍ ، وقُلنا إنَّهُ بَصيرٌ لا بِبَصَرٍ ، لِأَ نَّهُ يَرى أثَرَ الذَّرَّةِ السَّحماءِ فِي اللَّيلَةِ الظَّلماءِ عَلَى الصَّخرَةِ السَّوداءِ ، ويَرى دَبيبَ النَّملِ فِي اللَّيلَةِ الدُّجيَةِ ، ويَرى مَضارَّها ومَنافِعَها ، وأثَرَ سِفادِها ، وفِراخَها ونَسلَها ، فَقُلنا عِندَ ذلِكَ إنَّهُ بَصيرٌ ، لا كَبَصَرِ خَلقِهِ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 حَتّى أسلَمَ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خراسانىـ خادم امام رضا عليه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زنديق ها بر امام رضا عليه السلام وارد شد ، در حالى كه نزد حضرت ، گروهى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 اگر سخن شما درست باشد ـ كه البتّه چنان كه مى گوييد نيست ـ ما و شما همگون نيستيم؟ و بنابراين ، از نمازى كه خوانديم ، روزه اى كه گرفتيم و زكاتى كه پرداختيم و اقرارى كه كرديم ، زيانى به ما نخواهد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سكوت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سخن ما درست باشد ـ كه چنين است ـ آيا شما نابود و ما رستگار نخواهيم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او كجا و چگونه است؟</w:t>
      </w:r>
    </w:p>
    <w:p>
      <w:pPr>
        <w:pStyle w:val="BookText"/>
        <w:rPr/>
      </w:pPr>
      <w:r>
        <w:rPr>
          <w:rFonts w:ascii="IRNazanin" w:hAnsi="IRNazanin" w:eastAsia="IRNazanin"/>
          <w:color w:val="111111"/>
          <w:sz w:val="28"/>
          <w:sz w:val="28"/>
          <w:szCs w:val="28"/>
          <w:rtl w:val="true"/>
          <w:lang w:bidi="fa-IR"/>
        </w:rPr>
        <w:t xml:space="preserve">امام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تو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مكان را به وجود آورد و وجود داشت ، در حالى كه مكانى نبود او چگونگى را آفريد و پيش از آن ،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به چگونگى و كجايى شناخته مى شود ، نه به حواس درك مى گردد و نه با چيزى مقايسه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چيزى نيست ؛ چرا كه به حسّى از حواس پنجگانه درك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تو كه از درك او ناتوان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منكر مى شوى ؛ ولى ما هنگامى كه حواسمان از درك او ناتوان مى شود ، يقين مى كنيم كه او پروردگار ما و بر خلاف چيزهاست</w:t>
      </w:r>
      <w:r>
        <w:rPr>
          <w:rFonts w:eastAsia="IRNazanin" w:cs="IRNazanin"/>
          <w:color w:val="111111"/>
          <w:sz w:val="28"/>
          <w:szCs w:val="28"/>
          <w:rtl w:val="true"/>
          <w:lang w:bidi="fa-IR"/>
        </w:rPr>
        <w:t xml:space="preserve">» .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مرد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كى بوده است؟</w:t>
      </w:r>
    </w:p>
    <w:p>
      <w:pPr>
        <w:pStyle w:val="BookText"/>
        <w:rPr/>
      </w:pPr>
      <w:r>
        <w:rPr>
          <w:rFonts w:ascii="IRNazanin" w:hAnsi="IRNazanin" w:eastAsia="IRNazanin"/>
          <w:color w:val="111111"/>
          <w:sz w:val="28"/>
          <w:sz w:val="28"/>
          <w:szCs w:val="28"/>
          <w:rtl w:val="true"/>
          <w:lang w:bidi="fa-IR"/>
        </w:rPr>
        <w:t xml:space="preserve">امام رضا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من بگو كه كى نبوده تا من بگويم كى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اوست؟</w:t>
      </w:r>
    </w:p>
    <w:p>
      <w:pPr>
        <w:pStyle w:val="BookText"/>
        <w:rPr/>
      </w:pP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وقتى بر جسم خود نگريستم كه در عرض و طول آن ، جاى هيچ زيادى و يا كمى را برايم نگذاشته ، ناگوارى ها را از آن دفع كردم و سودمندى ها را به سوى او كشانده ، فهميدم كه براى اين ساختار ، سازنده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اقرار كردم ، افزون بر آنچه كه از گردش فلك به قدرت او ، ايجاد ابرها ، حركت بادها ، چرخش خورشيد ، ماه و ستارگان و ديگر نشانه هاى شگفت آور و استوار را مى بينم ، مى فهمم كه براى اين كارها برنامه ريز و پديد آورنده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چهره پوشانده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نشينى از بندگان ، به خاطر فراوانى گناهان آنان است ؛ امّا براى او در لحظه لحظه هاى شب و روز ، هيچ پوشيده اى مخفى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حسّ بينايى دركش نمى كند؟</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بين او و بندگانش كه ديدگان آنان و غير آنان را درك مى كنند ، فرق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 او برتر از آن است كه ديده اى او را ببيند ، خيالى بر او چيره گردد و يا خِرَدى او را مشخّص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او را برايم بيان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چارچوب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معيّنى به مرزى منتهى مى شود و اگر چارچوب بپذيرد ، فزونى را هم قبول خواهد كرد و اگر فزونى را بپذيرد ، نقص هم قابل طرح است ، با آن كه او غيرمحدود ، زياده ناپذير ، كمى ناپذير ، غير قابل تجزيه و پندارناپذير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عقيده تان كه مى گوييد او لطيف ، شنونده ، بينا ، دانا و حكيم است ، توضيح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با گوش ، شنونده است و جز با ديده ، بيننده است ، و جز با كار دست ها لطيف است ، و جز با صنعت ، حكيم است؟</w:t>
      </w:r>
    </w:p>
    <w:p>
      <w:pPr>
        <w:pStyle w:val="BookText"/>
        <w:rPr/>
      </w:pPr>
      <w:r>
        <w:rPr>
          <w:rFonts w:ascii="IRNazanin" w:hAnsi="IRNazanin" w:eastAsia="IRNazanin"/>
          <w:color w:val="111111"/>
          <w:sz w:val="28"/>
          <w:sz w:val="28"/>
          <w:szCs w:val="28"/>
          <w:rtl w:val="true"/>
          <w:lang w:bidi="fa-IR"/>
        </w:rPr>
        <w:t xml:space="preserve">امام رضا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ظريفكارى از ما با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نديده اى كه انسان ، چيزى را پردازش مى دهد و در پردازش خود ، ظريفكارى مى كند و گفته مى شود فلانى چه قدر ظريفكار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خالق بزرگ ، لطيف گفته نشود ، با آن كه آفريده اى ظريف و بزرگ آفريده و در حيوان ، روح قرار داده و هر جنسى را با جنس خود ، در شكل گوناگون آفريده ، به گونه اى كه پاره اى همگون پاره اى ديگر نيست و هر كدام در پردازش چهره اش نشانى از ظريفكارى خداوند لطيف و آگاه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درختان و بارهاى خوش ، خوردنى و غير خوردنى آنها نگريسته ،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لطيف است ؛ امّا نه شبيه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او شنونده است و صداى هيچ يك از مخلوقاتش از عرش تا فرش ، از ذرّه به بالا ، در خشكى و دريا بر او پوشيده نيست و زبان آنها بر او مشتبه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مى گوييم او شنونده به غير 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او بيننده به غير چشم است ؛ چرا كه در شب تاريك ، بر صخره اى سياه ، جاى پاى مورى سياه را مى بيند و جنبش مورى را در شب تاريك ، سودآورى و زيان آورى او ، نشان جفتگيرى او ، تخم او و نسل او 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مى گوييم او بيناست ، امّا نه چون بينايى بندگانش</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بحث رها نشد تا آن كه مسلمان شد </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۶۵۲۵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 أبي عَبدِاللّهِ عليه السلام جَماعَةٌ مِن أصحابِهِ مِنهُم حُمرانُ بنُ أعيَنَ ، ومُحَمَّدُ بنُ النُّعمانِ ، وهِشامُ بنُ سالِمٍ ، والطَيّارُ ، وجَماعَةٌ فيهِم هِشامُ بنُ الحَكَمِ وهُوَ شابٌّ ، فَقالَ أبوعَبدِاللّهِ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كَيفَ صَنَعتَ بِعَمرِو بنِ عُبَيدٍ وكَيفَ سَأَلتَهُ ؟</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اُجِلُّكَ وأستَحييكَ ولا يَعمَلُ لِساني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فَافعَلوا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فيهِ عَمرُو بنُ عُبَيدٍ وجُلوسُهُ في مَسجِدِ البَصرَةِ ، فَعَظُمَ ذلِكَ عَلَيّ ، فَخَرَجتُ إلَيهِ ودَخَلتُ البَصرَةَ يَومَ الجُمُعَةِ ، فَأَتَيتُ مَسجِدَ البَصرَةِ فَإِذا أنَا بِحَلقَةٍ كَبيرَةٍ فيها عَمرُو بنُ عُبَيدٍ وعَلَيهِ شَملَةٌ سَوداءُ مُتَّزِرٌ بِها مِن صوفٍ ، وشَملَةٌ مُرتَدٍ بِها والنّاسُ يَسأَلونَهُ ، فَاستَفرَجتُ النُّاسَ فَأَفرَجوا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قَعَدتُ في آخِرِ القَومِ عَلى رُكبَتَيَّ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غَريبٌ تَأذَنُ لي في مَسأَلَةٍ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مِنَ السُّؤالِ ؟ وشَيءٌ تَراهُ كَيفَ تَسأَلُ عَنهُ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مَسأَلَتي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وإن كانَت مَسأَلَتُكَ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بِهَا الأَلوانَ وَالأَشخاصَ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بِهِ الرّائِحَةَ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أذوقُ بِهِ الطَّعمَ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اُذُنٌ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بِهَا الصَّوتَ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قَلبٌ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اُمَيِّزُ بِهِ كُلَّما وَرَدَ عَلى هذِهِ الجَوارِحِ وَالحَواسِّ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 هذِهِ الجَوارَحِ غِنىً عَنِ القَلبِ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إنَّ الجَوارِحَ إذا شَكَّت في شَيءٍ شَمَّتهُ أو رَأَتهُ أو ذاقَتهُ أو سَمِعَتهُ ، رَدَّتهُ إلَى القَلبِ فَيَستَيقِنُ اليَقينَ ويُبطِلُ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وإلاّ لَم تَستَيقِنِ الجَوارِحُ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 فَاللّهُ تَبارَكَ وتَعالى لَم يَترُكَ جَوارِحَكَ حَتّى جَعَلَ لَها إماما يُصَحِّحُ لَها الصَّحيحَ ويُتَيَقَّنُ بِهِ ما شُكَّ فيهِ ، ويَترُكُ هذَا الخَلقَ كُلَّهُم في حَيرَتِهِم وشَكِّهِم وَاختِلافِهِم ، لا يُقيمُ لَهُم إماما يَرُدُّونَ إلَيهِ شَكَّهُم وحَيرَتَهُم ، ويُقيمُ لَكَ إماما لِجَوارِحِكَ تَرُدُّ إلَيهِ حَيرَتَكَ وشَكَّكَ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ولَم يَقُل لي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جُلَسائِهِ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هُوَ ، ثُمَّ ضَمَّني إلَيهِ ، وأقعَدَني في مَجلِسِهِ وزالَ عَن مَجلِسِهِ وما نَطَقَ حَتّى قُمتُ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مَن عَلَّمَكَ هذا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أخَذتُهُ مِنكَ وألَّفتُهُ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مَكتوبٌ في صُحُفِ إبراهيمَ وموسى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اصحاب امام صادق عليه السلام از قبيل حمران بن اعين ، محمد بن نعمان ، هشام بن سالم ، طيّار و گروهى كه در بين آنان هشام بن حكم جوان نيز بود ، گرد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نمى گويى كه با عمرو بن عبيد ، چه كار كردى و چگونه از وى پرسيدى؟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بزرگ مى دانم و شرم مى كنم و زبانم در خدمت شما بند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چيزى فرمانتان دادم ، انجام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نشستن عمرو بن عبيد در مسجد بصره و كارهايش به گوش من رسيد و برايم سنگين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وى حركت كردم و روز جمعه به بصره رسيدم و به مسجد بصره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گردهمايى بزرگى است و عمرو بن عبيد ، در حالى كه پارچه سياهِ پشمى به خود پيچيده و پارچه ديگرى بر دوش انداخته بود ، نشسته و مردم از وى پرسش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 جاى نشستن خواستم و آنان ، جايى را به من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آخر مجلس ، دو زانو نشستم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غريبى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اذن مى دهى پرسشى كنم؟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چشم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پرسشى است؟ چگونه از چيزى كه مى بينى مى پرسى؟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هاى من اين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پرسش هاى احمقانه اى است ، ولى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را بده؟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 چه كار مى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رنگ ها و اشخاص را مى بينم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را با آن مى بويم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دهان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ها را مى 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را مى 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قلب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هر چه از راه حواس و اعضاى بدنم به آن منتقل مى شود ، تشخيص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اعضا موجب بى نيازى از قلب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با آن كه اين اعضا صحيح و سالم اند؟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بدن ، هنگامى كه در چيزى شك كنند كه آن را بوييده يا ديده يا چشيده و يا شنيده اند ، آن را به قلب منتقل مى كنند تا يقين انسان را استوار دارد و شك را از بين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 قلب را براى شكِ اعضاى بدن قرار داده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قلب نياز است ؛ وگرنه اعضاى بدن ، يقين پيدا نمى كنند؟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اعضاى بدن تو را بدون پيشوايى ـ كه بر درست هاى آن ، صحّه بگذارد و با آن ، ترديدهايش به يقين بدل شود ـ رها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مردم را در سردرگمى ، دودلى و اختلاف رها كرده است و براى آنان پيشوايى كه سردرگمى و ترديدشان را با وى مطرح كنند ، تعيين نكرده است ، با آن كه براى اعضاى بدن تو پيشوايى كه ترديد و سردرگمى آنها را رفع كند ، مشخّص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سكوت كرد و چيزى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خطاب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حكم هستى؟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همنشينان وى هستى؟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هستى؟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كوفه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همان هشام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وى مرا نزد خود خواند و جايش را به من داد و خود به كنارى نشست و تا زمانى كه من نشسته بودم ، چيزى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خنديد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مباحث را به تو آموخته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از شما ياد گرفته و با آن انس گرفته ام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خدا قسم ، اين بحث ها در صحف ابراهيم و موسى نوشته شده است</w:t>
      </w:r>
      <w:r>
        <w:rPr>
          <w:rFonts w:eastAsia="Amiri" w:cs="Amiri" w:ascii="Amiri" w:hAnsi="Amiri"/>
          <w:color w:val="111111"/>
          <w:sz w:val="28"/>
          <w:szCs w:val="28"/>
          <w:rtl w:val="true"/>
          <w:lang w:bidi="ar-SA"/>
        </w:rPr>
        <w:t>» .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للّهمّ صلّ على محمّد وآله واجعل لنا يدا على من ظلمنا ولسانا على من خاصمنا ، وظفرا بمن عاندنا ، ونعوذ بك من دعاء محجوب ، ورجاء مكذوب ، وحياء مسلوب ، واحتجاج مغلوب ، ورأي غير 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منّا بأحسن قبولك ، يا مبدل السيئات بالحسنات ويا أرحم الرّاحمين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براى ما بر آنان كه بر ما ستم كرده اند ، قدرتى ، و بر آنان كه بر ما چون و چرا كرده اند ، زبانى ، و بر آنان كه بر ما دشمنى كرده اند ، پيروزى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از دعاى رد شده ، اميد دروغ شمرده شده ، شرمِ دريده شده ، گفتمان شكست خورده و نظر نادرست ، پناه مى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جايگزين كننده خوبى ها به جاى بدى ها و اى مهربان ترين مهربانان ، از ما به بهترين شكلِ پذيرش ، بپذير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حِوَلاً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خَــلِدِينَ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يخرجون هنا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يَبْغُونَ عَنْهَا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عليهم السلام ـ لا يريدون بها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كَانَ الْبَحْرُ مِدَادًا لِّكَلِمَـتِ رَبِّى لَنَفِدَ الْبَحْرُ قَبْلَ أَن تَنفَدَ كَلِمَـتُ رَبِّى وَ لَوْ جِئْنَا بِمِثْلِهِى مَدَدًا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أخبرك أنّ كلام اللّه ليس له آخر ولا غاية ولا ينقطع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ءَامَنُواْ وَعَمِلُواْ الصَّــلِحَـتِ كَانَتْ لَهُمْ جَنَّـتُ الْفِرْدَوْسِ نُزُلاً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نزلت في أبي ذرّ والمقداد وسلمان الفارسي وعمّار بن ياسر ، جعل اللّه لهم جنات الفردوس نُزلاً مأوىً ومنزلاً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مثلُكم يوحى إلىَّ أَنَّمَآ إِلَـهُكُمْ إِلَـهٌ وَ حِدٌ فَمَن كَانَ يَرْجُواْ لِقَآءَ رَبِّهِى فَلْيَعْمَلْ عَمَلاً صَــلِحًا وَ لاَ يُشْرِكْ بِعِبَادَةِ رَبِّهِى أَحَدا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فهذا الشرك شرك رياء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الشيباني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 عن عمّه الحسين بن يزيد النوفلي ، عن عليّ بن سالم ، عن أبيه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السلامعن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الاْءِنسَ إِلاَّ لِيَعْبُدُونِ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ليأمرهم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 لِذَ لِكَ خَلَقَهُمْ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ليفعلوا </w:t>
      </w:r>
      <w:r>
        <w:rPr>
          <w:rStyle w:val="FootnoteAnchor"/>
          <w:rtl w:val="true"/>
        </w:rPr>
        <w:footnoteReference w:id="366"/>
      </w:r>
      <w:r>
        <w:rPr>
          <w:rFonts w:ascii="Amiri" w:hAnsi="Amiri" w:eastAsia="Amiri" w:cs="Amiri"/>
          <w:color w:val="111111"/>
          <w:sz w:val="28"/>
          <w:sz w:val="28"/>
          <w:szCs w:val="28"/>
          <w:rtl w:val="true"/>
          <w:lang w:bidi="ar-SA"/>
        </w:rPr>
        <w:t xml:space="preserve">ما يستوجبون به رحمته فيرحمهم </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2" w:name="pg2165_24316"/>
    </w:p>
    <w:p>
      <w:pPr>
        <w:pStyle w:val="Heading3"/>
        <w:numPr>
          <w:ilvl w:val="2"/>
          <w:numId w:val="1"/>
        </w:numPr>
        <w:rPr/>
      </w:pPr>
      <w:bookmarkStart w:id="93" w:name="__RefHeading___Toc393297_3804643083"/>
      <w:bookmarkStart w:id="94" w:name="_Toc34"/>
      <w:bookmarkEnd w:id="92"/>
      <w:bookmarkEnd w:id="93"/>
      <w:r>
        <w:rPr>
          <w:rtl w:val="true"/>
        </w:rPr>
        <w:t>فهرست منابع تحقيق</w:t>
      </w:r>
      <w:bookmarkEnd w:id="94"/>
    </w:p>
    <w:p>
      <w:pPr>
        <w:pStyle w:val="BookText"/>
        <w:rPr/>
      </w:pPr>
      <w:r>
        <w:rPr>
          <w:rFonts w:ascii="Amiri" w:hAnsi="Amiri" w:eastAsia="Amiri" w:cs="Amiri"/>
          <w:color w:val="111111"/>
          <w:sz w:val="28"/>
          <w:sz w:val="28"/>
          <w:szCs w:val="28"/>
          <w:rtl w:val="true"/>
          <w:lang w:bidi="ar-SA"/>
        </w:rPr>
        <w:t>فهرست منابع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الاحتجاج على أهل اللجاج ، 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ومحمّد هادي به ، دار الاُسوة ـ طهران ، الطبعة الاُولى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إحياء علوم الدين ، لأبي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الهادي ـ 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الاختصاص ، 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الرابعة </w:t>
      </w:r>
      <w:r>
        <w:rPr>
          <w:rFonts w:ascii="Amiri" w:hAnsi="Amiri" w:eastAsia="Amiri" w:cs="Amiri"/>
          <w:color w:val="111111"/>
          <w:sz w:val="28"/>
          <w:sz w:val="28"/>
          <w:szCs w:val="28"/>
          <w:lang w:bidi="ar-SA"/>
        </w:rPr>
        <w:t>۴۱۴۱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جعفر محمّد بن الحسن المعروف بالشيخ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۰۴۶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مؤسّسة آل البيت ـ قم ، الطبعة الاُولى </w:t>
      </w:r>
      <w:r>
        <w:rPr>
          <w:rFonts w:ascii="Amiri" w:hAnsi="Amiri" w:eastAsia="Amiri" w:cs="Amiri"/>
          <w:color w:val="111111"/>
          <w:sz w:val="28"/>
          <w:sz w:val="28"/>
          <w:szCs w:val="28"/>
          <w:lang w:bidi="ar-SA"/>
        </w:rPr>
        <w:t>۴۰۴۱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الإرشاد في معرفة حجج اللّه على العباد ، لأبي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ـ قم ، الطبعة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الاُولى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الاُصول الستّة عشر ، نخبة من الرواة ، دارالشبستريّ ـ قم ، الطبعة الثانية </w:t>
      </w:r>
      <w:r>
        <w:rPr>
          <w:rFonts w:ascii="Amiri" w:hAnsi="Amiri" w:eastAsia="Amiri" w:cs="Amiri"/>
          <w:color w:val="111111"/>
          <w:sz w:val="28"/>
          <w:sz w:val="28"/>
          <w:szCs w:val="28"/>
          <w:lang w:bidi="ar-SA"/>
        </w:rPr>
        <w:t>۵۰۴۱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الاعتقادات وتصحيح الاعتقادات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عبدالسيّد ، المؤتمر العالميّ لألفيّة الشيخ المفيد ـ قم ، الطبعة الاُولى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أعلام الدين في صفات المؤمنين ، لأبي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ـ قم ، الطبعة الثانية </w:t>
      </w:r>
      <w:r>
        <w:rPr>
          <w:rFonts w:ascii="Amiri" w:hAnsi="Amiri" w:eastAsia="Amiri" w:cs="Amiri"/>
          <w:color w:val="111111"/>
          <w:sz w:val="28"/>
          <w:sz w:val="28"/>
          <w:szCs w:val="28"/>
          <w:lang w:bidi="ar-SA"/>
        </w:rPr>
        <w:t>۴۱۴۱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إقبال الأعمال الحسنة فيما يعمل مرّة في السنة ، لأبي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مكتب الإعلام الإسلاميّ ـ قم ، الطبعة الاُولى </w:t>
      </w:r>
      <w:r>
        <w:rPr>
          <w:rFonts w:ascii="Amiri" w:hAnsi="Amiri" w:eastAsia="Amiri" w:cs="Amiri"/>
          <w:color w:val="111111"/>
          <w:sz w:val="28"/>
          <w:sz w:val="28"/>
          <w:szCs w:val="28"/>
          <w:lang w:bidi="ar-SA"/>
        </w:rPr>
        <w:t>۴۱۴۱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أمالي الصدوق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ـ بيروت ، الطبعة الخامسة </w:t>
      </w:r>
      <w:r>
        <w:rPr>
          <w:rFonts w:ascii="Amiri" w:hAnsi="Amiri" w:eastAsia="Amiri" w:cs="Amiri"/>
          <w:color w:val="111111"/>
          <w:sz w:val="28"/>
          <w:sz w:val="28"/>
          <w:szCs w:val="28"/>
          <w:lang w:bidi="ar-SA"/>
        </w:rPr>
        <w:t>۰۰۴۱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أمالي الطوسي ، لأبي جعفر محمّد بن الحسن المعروف بالشيخ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۰۴۶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دارالثقافة ـ قم ، الطبعة الاُولى </w:t>
      </w:r>
      <w:r>
        <w:rPr>
          <w:rFonts w:ascii="Amiri" w:hAnsi="Amiri" w:eastAsia="Amiri" w:cs="Amiri"/>
          <w:color w:val="111111"/>
          <w:sz w:val="28"/>
          <w:sz w:val="28"/>
          <w:szCs w:val="28"/>
          <w:lang w:bidi="ar-SA"/>
        </w:rPr>
        <w:t>۴۱۴۱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أمالي المفيد ، لأبي عبداللّه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وعلي أكبر الغفّاريّ ، مؤسّسة النشر الإسلاميّ ـ قم ، الطبعة الثانية </w:t>
      </w:r>
      <w:r>
        <w:rPr>
          <w:rFonts w:ascii="Amiri" w:hAnsi="Amiri" w:eastAsia="Amiri" w:cs="Amiri"/>
          <w:color w:val="111111"/>
          <w:sz w:val="28"/>
          <w:sz w:val="28"/>
          <w:szCs w:val="28"/>
          <w:lang w:bidi="ar-SA"/>
        </w:rPr>
        <w:t>۴۰۴۱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بحار الأنوار الجامعة لدرر أخبار الأئمّة الأطهار عليهم السلام ، 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ـ 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البداية والنهاية ، لأبي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۴۷۷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ـ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بشارة المصطفى لشيعة المرتضى ، لأبي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ـ النجف الأشرف ، الطبعة الثانية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البيان و التبيين ، لأبي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 مكتبة الخانجي ـ القاهرة ، الطبعة الخامسة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تاج العروس من جواهر القاموس ، للسيّد محمّد بن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۵۱۲۰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ـ بيروت ، الطبعة الاُولى </w:t>
      </w:r>
      <w:r>
        <w:rPr>
          <w:rFonts w:ascii="Amiri" w:hAnsi="Amiri" w:eastAsia="Amiri" w:cs="Amiri"/>
          <w:color w:val="111111"/>
          <w:sz w:val="28"/>
          <w:sz w:val="28"/>
          <w:szCs w:val="28"/>
          <w:lang w:bidi="ar-SA"/>
        </w:rPr>
        <w:t>۴۱۴۱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تاريخ اليعقوبيّ ، لأحمد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تاريخ بغداد أو مدينة السلام ، لأبي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السلفيّة ـ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ترتيب كتاب العين ، 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بكائي ، مؤسّسة النشر الإسلامي ـ قم ، الطعبة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ـ تحف العقول عن آل الرسول صلى الله عليه و آله ، لأبي محمّد الحسن بن عليّ الحرّانيّ المعروف بابن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الثانية </w:t>
      </w:r>
      <w:r>
        <w:rPr>
          <w:rFonts w:ascii="Amiri" w:hAnsi="Amiri" w:eastAsia="Amiri" w:cs="Amiri"/>
          <w:color w:val="111111"/>
          <w:sz w:val="28"/>
          <w:sz w:val="28"/>
          <w:szCs w:val="28"/>
          <w:lang w:bidi="ar-SA"/>
        </w:rPr>
        <w:t>۴۰۴۱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ـ الترغيب والترهيب من الحديث الشريف ، لعبد العظيم بن عبد القوي المنذري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محمّد عمارة ، دار إحياء التراث ـ بيروت ، الطبعة الثالثة </w:t>
      </w:r>
      <w:r>
        <w:rPr>
          <w:rFonts w:ascii="Amiri" w:hAnsi="Amiri" w:eastAsia="Amiri" w:cs="Amiri"/>
          <w:color w:val="111111"/>
          <w:sz w:val="28"/>
          <w:sz w:val="28"/>
          <w:szCs w:val="28"/>
          <w:lang w:bidi="ar-SA"/>
        </w:rPr>
        <w:t>۱۲۸۸</w:t>
      </w:r>
      <w:r>
        <w:rPr>
          <w:rFonts w:ascii="Amiri" w:hAnsi="Amiri" w:eastAsia="Amiri" w:cs="Amiri"/>
          <w:color w:val="111111"/>
          <w:sz w:val="28"/>
          <w:sz w:val="28"/>
          <w:szCs w:val="28"/>
          <w:rtl w:val="true"/>
          <w:lang w:bidi="ar-SA"/>
        </w:rPr>
        <w:t xml:space="preserve"> ه ق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 سنة </w:t>
      </w:r>
      <w:r>
        <w:rPr>
          <w:rFonts w:ascii="Amiri" w:hAnsi="Amiri" w:eastAsia="Amiri" w:cs="Amiri"/>
          <w:color w:val="111111"/>
          <w:sz w:val="28"/>
          <w:sz w:val="28"/>
          <w:szCs w:val="28"/>
          <w:lang w:bidi="ar-SA"/>
        </w:rPr>
        <w:t>۰۸۴۱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ـ تفسير العيّاشيّ ، لأبي النضر محمّدبن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المكتبة العلميّة ـ طهران ، الطبعة الاُولى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تفسير القمّيّ ، لأبي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الطيّب الموسويّ الجزائريّ ، مطبعة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التفسير المنسوب إلى الإمام العسكريّ عليه السلام ،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۰۹۴۱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ـ تنبيه الخواطر ونزهة النواظر ، لأبي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دارالتعارف ودار صعب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ـ التوحيد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 مؤسّسة النشر الإسلاميّ ـ قم ، الطبعة الاُولى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ـ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في شرح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۰۴۶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دارالتعارف ـ بيروت ، الطبعة الاُولى </w:t>
      </w:r>
      <w:r>
        <w:rPr>
          <w:rFonts w:ascii="Amiri" w:hAnsi="Amiri" w:eastAsia="Amiri" w:cs="Amiri"/>
          <w:color w:val="111111"/>
          <w:sz w:val="28"/>
          <w:sz w:val="28"/>
          <w:szCs w:val="28"/>
          <w:lang w:bidi="ar-SA"/>
        </w:rPr>
        <w:t>۰۱۴۱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ـ ثواب الأعمال و عقاب الأعمال ، لأبي جعفر محمّد بن عليّبن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مكتبة الصدوق ـ طهران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جامع الأحاديث ، لأبي محمّد جعفر بن أحمد بن عليّ القمّيّ المعروف بابن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النيسابوريّ ، مؤسّسة الطبع والنشر التابعة للحضرة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الرضويّة المقدّسة ـ مشهد ، الطبعة الاُولى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ـ جامع بيان العلم وفضله ، لأبي عمر يوسف بن عبدالبّر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ـ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 لأبيالحسن محمّدبن محمّد بن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الرابع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نينوى ـ طهران ، طُبع ضمن قرب الإسناد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ـ حلية الأولياء وطبقات الأصفياء ، لأبي نُعيم أحمد بن عبداللّه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دارالكتاب العربيّ ـ بيروت ، الطبعة الثانية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ـ 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الحسن الشريف الرضيّ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الحضرة الرضويّة المقدّسة مشهد ، سنة </w:t>
      </w:r>
      <w:r>
        <w:rPr>
          <w:rFonts w:ascii="Amiri" w:hAnsi="Amiri" w:eastAsia="Amiri" w:cs="Amiri"/>
          <w:color w:val="111111"/>
          <w:sz w:val="28"/>
          <w:sz w:val="28"/>
          <w:szCs w:val="28"/>
          <w:lang w:bidi="ar-SA"/>
        </w:rPr>
        <w:t>۶۰۴۱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ـ الخصال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الأعلميّ ـ بيروت ، الطبعة الاُولى </w:t>
      </w:r>
      <w:r>
        <w:rPr>
          <w:rFonts w:ascii="Amiri" w:hAnsi="Amiri" w:eastAsia="Amiri" w:cs="Amiri"/>
          <w:color w:val="111111"/>
          <w:sz w:val="28"/>
          <w:sz w:val="28"/>
          <w:szCs w:val="28"/>
          <w:lang w:bidi="ar-SA"/>
        </w:rPr>
        <w:t>۱۰۴۱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ـ الدُّرّ المنثور في التفسير المأثور ، لجلال الدين عبدالرحمن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دارالفكر ـ بيروت ، الطبعة الاُولى </w:t>
      </w:r>
      <w:r>
        <w:rPr>
          <w:rFonts w:ascii="Amiri" w:hAnsi="Amiri" w:eastAsia="Amiri" w:cs="Amiri"/>
          <w:color w:val="111111"/>
          <w:sz w:val="28"/>
          <w:sz w:val="28"/>
          <w:szCs w:val="28"/>
          <w:lang w:bidi="ar-SA"/>
        </w:rPr>
        <w:t>۴۱۴۱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ـ دعائم الإسلام وذكر الحلال والحرام والقضايا والأحكام ، لأبي حنيفة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فيضي ، دارالمعارف ـ مصر ، الطبعة الثالثة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ـ ربيع الأبرار ونصوص الأخبار ، لأبيالقاسم محمودبن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 منشورات الرضيّ ـ قم ، الطبعة الاُولى </w:t>
      </w:r>
      <w:r>
        <w:rPr>
          <w:rFonts w:ascii="Amiri" w:hAnsi="Amiri" w:eastAsia="Amiri" w:cs="Amiri"/>
          <w:color w:val="111111"/>
          <w:sz w:val="28"/>
          <w:sz w:val="28"/>
          <w:szCs w:val="28"/>
          <w:lang w:bidi="ar-SA"/>
        </w:rPr>
        <w:t>۱۰۴۱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ـ الزهد ، لأبي محمّد الحسين بن سعيد الكوفيّ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۰۵۲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عرفانيان ، حسينيان ـ قم ، الطبعة الثانية </w:t>
      </w:r>
      <w:r>
        <w:rPr>
          <w:rFonts w:ascii="Amiri" w:hAnsi="Amiri" w:eastAsia="Amiri" w:cs="Amiri"/>
          <w:color w:val="111111"/>
          <w:sz w:val="28"/>
          <w:sz w:val="28"/>
          <w:szCs w:val="28"/>
          <w:lang w:bidi="ar-SA"/>
        </w:rPr>
        <w:t>۰۲۴۱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ـ سنن ابن ماجة ، لأبي عبداللّه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۵۲۷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عبدالباقيّ ، دار إحياء التراث ـ بيروت ، الطبعة الاُولى </w:t>
      </w:r>
      <w:r>
        <w:rPr>
          <w:rFonts w:ascii="Amiri" w:hAnsi="Amiri" w:eastAsia="Amiri" w:cs="Amiri"/>
          <w:color w:val="111111"/>
          <w:sz w:val="28"/>
          <w:sz w:val="28"/>
          <w:szCs w:val="28"/>
          <w:lang w:bidi="ar-SA"/>
        </w:rPr>
        <w:t>۵۱۳۹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ـ سنن الترمذيّ ، لأبي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دار إحياء التراث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ـ سنن الدارميّ ، لأبي محمّد عبداللّه بن عبدالرحمن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دار القلم ـ دمشق ، الطبعة الاُولى </w:t>
      </w:r>
      <w:r>
        <w:rPr>
          <w:rFonts w:ascii="Amiri" w:hAnsi="Amiri" w:eastAsia="Amiri" w:cs="Amiri"/>
          <w:color w:val="111111"/>
          <w:sz w:val="28"/>
          <w:sz w:val="28"/>
          <w:szCs w:val="28"/>
          <w:lang w:bidi="ar-SA"/>
        </w:rPr>
        <w:t>۱۲۴۱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ـ السنن الكبرى ، لأبي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 دارالكتب العلميّة ـ بيروت ، الطبعة الاُولى </w:t>
      </w:r>
      <w:r>
        <w:rPr>
          <w:rFonts w:ascii="Amiri" w:hAnsi="Amiri" w:eastAsia="Amiri" w:cs="Amiri"/>
          <w:color w:val="111111"/>
          <w:sz w:val="28"/>
          <w:sz w:val="28"/>
          <w:szCs w:val="28"/>
          <w:lang w:bidi="ar-SA"/>
        </w:rPr>
        <w:t>۴۱۴۱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سنن أبي داود ، لأبي داود سليمان بن 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۵۲۷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عبدالحميد ، دار إحياء التراث العربيّ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ـ سيرة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محمّد عبدالملك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سقا وإبراهيم الأنباري وعبدالحفيط شلبي ، مكتبة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المصطفى ـ قم ، الطبعة الاُولى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ـ شرح نهج البلاغة ، لعزّ الدين عبدالحميد بن محمّد بن أبي الحديد المعتزليّ المعروف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 دارإحياء التراث ـ بيروت ، الطبعة الثانية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ـ الصحاح تاج اللغة وصحاح العربيّة ، لإسماعيل بن حمّاد الجوهري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عبدالغفور عطّار ، دارالعلم للملايين ـ بيروت ، الطبعة الرابعة </w:t>
      </w:r>
      <w:r>
        <w:rPr>
          <w:rFonts w:ascii="Amiri" w:hAnsi="Amiri" w:eastAsia="Amiri" w:cs="Amiri"/>
          <w:color w:val="111111"/>
          <w:sz w:val="28"/>
          <w:sz w:val="28"/>
          <w:szCs w:val="28"/>
          <w:lang w:bidi="ar-SA"/>
        </w:rPr>
        <w:t>۱۹۹۰</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ـ الصحيفة السجّاديّة ، للإمام زين العابدين عليه 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أنصاريان ، المستشاريّة الثقافيّة ـ دمشق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ـ الطبقات الكبرى ، لمحمّد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دارصادر ـ بيروت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ـ علل الشرايع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دارإحياء التراث ـ بيروت ، الطبعة الاُولى </w:t>
      </w:r>
      <w:r>
        <w:rPr>
          <w:rFonts w:ascii="Amiri" w:hAnsi="Amiri" w:eastAsia="Amiri" w:cs="Amiri"/>
          <w:color w:val="111111"/>
          <w:sz w:val="28"/>
          <w:sz w:val="28"/>
          <w:szCs w:val="28"/>
          <w:lang w:bidi="ar-SA"/>
        </w:rPr>
        <w:t>۰۸۴۱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ـ عوالي اللآلي العزيزيّة في الأحاديث الدينيّة ، لمحمّد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۰۴۹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مطبعة سيّد الشهداء عليه السلام ـ قم ، الطبعة الاُولى </w:t>
      </w:r>
      <w:r>
        <w:rPr>
          <w:rFonts w:ascii="Amiri" w:hAnsi="Amiri" w:eastAsia="Amiri" w:cs="Amiri"/>
          <w:color w:val="111111"/>
          <w:sz w:val="28"/>
          <w:sz w:val="28"/>
          <w:szCs w:val="28"/>
          <w:lang w:bidi="ar-SA"/>
        </w:rPr>
        <w:t>۰۳۴۱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ـ عيون أخبار الرضا عليه السلام ، لأبي جعفر محمّد بن عليّ بن الحسين بن بابويه القمّيّ المعروف بالشيخ</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الحسينيّ اللاجورديّ ، منشورات جهان ـ طهران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ـ غرر الحكم ودرر الكلم ، لعبدالواحد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۰۵۵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المحدّث الارمويّ ، جامعة طهران ، الطبعة الثالثة </w:t>
      </w:r>
      <w:r>
        <w:rPr>
          <w:rFonts w:ascii="Amiri" w:hAnsi="Amiri" w:eastAsia="Amiri" w:cs="Amiri"/>
          <w:color w:val="111111"/>
          <w:sz w:val="28"/>
          <w:sz w:val="28"/>
          <w:szCs w:val="28"/>
          <w:lang w:bidi="ar-SA"/>
        </w:rPr>
        <w:t>۰۶۱۳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ـ الفردوس بمأثور الخطاب ، لأبي شجاع شيرويه بن شهردار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۰۹۵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بسيوني زغلول ، دارالكتب العلميّة ـ بيروت ، الطبعة الاُولى </w:t>
      </w:r>
      <w:r>
        <w:rPr>
          <w:rFonts w:ascii="Amiri" w:hAnsi="Amiri" w:eastAsia="Amiri" w:cs="Amiri"/>
          <w:color w:val="111111"/>
          <w:sz w:val="28"/>
          <w:sz w:val="28"/>
          <w:szCs w:val="28"/>
          <w:lang w:bidi="ar-SA"/>
        </w:rPr>
        <w:t>۶۰۴۱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ـ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ـ القاموس المحيط ، لمجد الدين محمّد بن يعقوب الفيروز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دارالفكر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ـ قصص الأنبياء ، لقطب الدين سعيد بن هبة اللّه الراوندي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عرفانيان ، نشر مجمع البعوث الإسلاميّة ـ مشهد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الكافي ، لأبي جعفر ثقة الإسلام محمّد بن يعقوب بن إسحاق الكلينيّالرازيّ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دارالكتب الإسلاميّة ـ طهران ، الطبعة الثانية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ـ كشف الغمّة في معرفة الأئمّة ، لعليّ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الرسوليّ المحلاّتيّ ، دارالكتاب الإسلاميّ ـ بيروت ، الطبعة الاُولى </w:t>
      </w:r>
      <w:r>
        <w:rPr>
          <w:rFonts w:ascii="Amiri" w:hAnsi="Amiri" w:eastAsia="Amiri" w:cs="Amiri"/>
          <w:color w:val="111111"/>
          <w:sz w:val="28"/>
          <w:sz w:val="28"/>
          <w:szCs w:val="28"/>
          <w:lang w:bidi="ar-SA"/>
        </w:rPr>
        <w:t>۰۱۴۱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ـ كشف المحجّة لثمرة المهجة ، لأبي القاسم عليّ بن موسى بن جعفر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محمّدالحسّون، نشر مكتب الإعلام الإسلامي ـ قم،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ـ كمال الدين وتمام النعمة ، لأبي جعفر محمّدبن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الاُولى </w:t>
      </w:r>
      <w:r>
        <w:rPr>
          <w:rFonts w:ascii="Amiri" w:hAnsi="Amiri" w:eastAsia="Amiri" w:cs="Amiri"/>
          <w:color w:val="111111"/>
          <w:sz w:val="28"/>
          <w:sz w:val="28"/>
          <w:szCs w:val="28"/>
          <w:lang w:bidi="ar-SA"/>
        </w:rPr>
        <w:t>۵۰۴۱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ـ كنزالعمّال في سنن الأقوال والأفعال ، لعلاء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مكتبة التراث الإسلاميّ ـ بيروت ، الطبعة الاُولى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ـ كنز الفوائد ، لأبي الفتح الشيخ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نعمة ، دارالذخائر ـ قم ، الطبعة الاُولى </w:t>
      </w:r>
      <w:r>
        <w:rPr>
          <w:rFonts w:ascii="Amiri" w:hAnsi="Amiri" w:eastAsia="Amiri" w:cs="Amiri"/>
          <w:color w:val="111111"/>
          <w:sz w:val="28"/>
          <w:sz w:val="28"/>
          <w:szCs w:val="28"/>
          <w:lang w:bidi="ar-SA"/>
        </w:rPr>
        <w:t>۱۰۴۱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ـ لسان العرب ، لأبي الفضل جمال الدين محمّدبن مكرم بن منظورالمصريّ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ـ بيروت ، الطبعة الاُولى </w:t>
      </w:r>
      <w:r>
        <w:rPr>
          <w:rFonts w:ascii="Amiri" w:hAnsi="Amiri" w:eastAsia="Amiri" w:cs="Amiri"/>
          <w:color w:val="111111"/>
          <w:sz w:val="28"/>
          <w:sz w:val="28"/>
          <w:szCs w:val="28"/>
          <w:lang w:bidi="ar-SA"/>
        </w:rPr>
        <w:t>۱۰۴۱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ـ مائة كلمة للإمام أميرالمؤمنين عليّ بن أبي طالب عليه السلام ، من مختارات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مصطفى العبداللّه ، دارالحكمة ـ بيروت ، الطبعة الاُولى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ـ مجمع البحرين ، لفخر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۵۱۰۸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مكتبة نشر الثقافة الإسلاميّة ـ طهران ، الطبعة الثانية </w:t>
      </w:r>
      <w:r>
        <w:rPr>
          <w:rFonts w:ascii="Amiri" w:hAnsi="Amiri" w:eastAsia="Amiri" w:cs="Amiri"/>
          <w:color w:val="111111"/>
          <w:sz w:val="28"/>
          <w:sz w:val="28"/>
          <w:szCs w:val="28"/>
          <w:lang w:bidi="ar-SA"/>
        </w:rPr>
        <w:t>۰۸۴۱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ـ المحاسن ، لأبي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الرجائيّ ، المجمع العالميّ لأهل البيت ـ قم ، الطبعة الاُولى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ـ المستدرك على الصحيحين ، لأبي عبداللّه محمّد بن عبداللّه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 دار الكتب العلميّة ـ بيروت ، الطبعة الاُولى </w:t>
      </w:r>
      <w:r>
        <w:rPr>
          <w:rFonts w:ascii="Amiri" w:hAnsi="Amiri" w:eastAsia="Amiri" w:cs="Amiri"/>
          <w:color w:val="111111"/>
          <w:sz w:val="28"/>
          <w:sz w:val="28"/>
          <w:szCs w:val="28"/>
          <w:lang w:bidi="ar-SA"/>
        </w:rPr>
        <w:t>۱۱۴۱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ـ مسند أبي داود الطيالسيّ ، لسليمان بن داود بن الجارود البصريّ المعروف بأبي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ـ مسند أحمد ، لأحمد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الدرويش ، دارالفكر ـ بيروت ، الطبعة الثانية </w:t>
      </w:r>
      <w:r>
        <w:rPr>
          <w:rFonts w:ascii="Amiri" w:hAnsi="Amiri" w:eastAsia="Amiri" w:cs="Amiri"/>
          <w:color w:val="111111"/>
          <w:sz w:val="28"/>
          <w:sz w:val="28"/>
          <w:szCs w:val="28"/>
          <w:lang w:bidi="ar-SA"/>
        </w:rPr>
        <w:t>۴۱۴۱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ـ مشكاة الأنوار في غرر الأخبار ، لأبي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دارالكتب الإسلاميّة ـ طهران ، الطبعة الاُولى </w:t>
      </w:r>
      <w:r>
        <w:rPr>
          <w:rFonts w:ascii="Amiri" w:hAnsi="Amiri" w:eastAsia="Amiri" w:cs="Amiri"/>
          <w:color w:val="111111"/>
          <w:sz w:val="28"/>
          <w:sz w:val="28"/>
          <w:szCs w:val="28"/>
          <w:lang w:bidi="ar-SA"/>
        </w:rPr>
        <w:t>۵۱۳۸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ـ مصباح الشريعة ومفتاح الحقيقة ، المنسوب إلى الإمام الصادق عليه السلام ،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المصطفويّ ، منشورات القلم ـ طهران ، الطبعة الاُولى </w:t>
      </w:r>
      <w:r>
        <w:rPr>
          <w:rFonts w:ascii="Amiri" w:hAnsi="Amiri" w:eastAsia="Amiri" w:cs="Amiri"/>
          <w:color w:val="111111"/>
          <w:sz w:val="28"/>
          <w:sz w:val="28"/>
          <w:szCs w:val="28"/>
          <w:lang w:bidi="ar-SA"/>
        </w:rPr>
        <w:t>۳۶۱۳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ـ مصباح المتهجّد ، لأبي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۰۴۶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مرواريد ، مؤسّسة فقه الشيعة ـ بيروت ، الطبعة الاُولى </w:t>
      </w:r>
      <w:r>
        <w:rPr>
          <w:rFonts w:ascii="Amiri" w:hAnsi="Amiri" w:eastAsia="Amiri" w:cs="Amiri"/>
          <w:color w:val="111111"/>
          <w:sz w:val="28"/>
          <w:sz w:val="28"/>
          <w:szCs w:val="28"/>
          <w:lang w:bidi="ar-SA"/>
        </w:rPr>
        <w:t>۱۱۴۱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ـ المصباح المنير ، لأحمد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دارالهجرة ـ قم ، الطبعة الثانية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ـ مفردات ألفاظ القرآن ، للعلاّمة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داودي ، دار القلم ـ دمشق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ـ مرآة العقول في شرح أخبار آل الرسول ، للعلاّمة محمّد باقر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 دارالكتب الإسلاميّة ـ طهران ، الطبعة الاُولى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ـ معاني الأخبار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 مؤسّسة النشر الإسلاميّ ـ قم ، الطبعة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الاُولى </w:t>
      </w:r>
      <w:r>
        <w:rPr>
          <w:rFonts w:ascii="Amiri" w:hAnsi="Amiri" w:eastAsia="Amiri" w:cs="Amiri"/>
          <w:color w:val="111111"/>
          <w:sz w:val="28"/>
          <w:sz w:val="28"/>
          <w:szCs w:val="28"/>
          <w:lang w:bidi="ar-SA"/>
        </w:rPr>
        <w:t>۱۶۱۳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ـ المعجم الأوسط ، لأبي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۰۶۳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وعبدالحسن بن إبراهيم الحسينيّ ، دار الحرمين ـ القاهرة ، سنة </w:t>
      </w:r>
      <w:r>
        <w:rPr>
          <w:rFonts w:ascii="Amiri" w:hAnsi="Amiri" w:eastAsia="Amiri" w:cs="Amiri"/>
          <w:color w:val="111111"/>
          <w:sz w:val="28"/>
          <w:sz w:val="28"/>
          <w:szCs w:val="28"/>
          <w:lang w:bidi="ar-SA"/>
        </w:rPr>
        <w:t>۵۱۴۱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ـ المعجم الكبير ، لأبي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۰۶۳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عبدالمجيد السلفيّ ، دار إحياءالتراث العربيّ ـ بيروت ، الطبعة الثانية </w:t>
      </w:r>
      <w:r>
        <w:rPr>
          <w:rFonts w:ascii="Amiri" w:hAnsi="Amiri" w:eastAsia="Amiri" w:cs="Amiri"/>
          <w:color w:val="111111"/>
          <w:sz w:val="28"/>
          <w:sz w:val="28"/>
          <w:szCs w:val="28"/>
          <w:lang w:bidi="ar-SA"/>
        </w:rPr>
        <w:t>۴۰۴۱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ـ معجم مقاييس اللغة ، لأبي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 مكتبة مصطفى البابي الحلبي و أولاده ـ مصر الطبعة الثانية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ـ مكارم الأخلاق ، 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مؤسّسة النشر الإسلاميّ ـ قم ، الطبعة الاُولى </w:t>
      </w:r>
      <w:r>
        <w:rPr>
          <w:rFonts w:ascii="Amiri" w:hAnsi="Amiri" w:eastAsia="Amiri" w:cs="Amiri"/>
          <w:color w:val="111111"/>
          <w:sz w:val="28"/>
          <w:sz w:val="28"/>
          <w:szCs w:val="28"/>
          <w:lang w:bidi="ar-SA"/>
        </w:rPr>
        <w:t>۴۱۴۱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ـ ميزان الحكمة ، لمحمّد الري 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الحديث ـ قم ، الطبعة الثانية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ـ منية المريد في أدب المفيد والمستفيد ، لزين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 نشر مكتب الإعلام الإسلاميـ قم،الطبعة الثالثة</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ـ النهاية في غريب الحديث والأثر ، لأبي السعادات مبارك بن مبارك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أحمد الزاويّ ، مؤسّسة إسماعيليان ـ قم ، الطبعة الرابعة </w:t>
      </w:r>
      <w:r>
        <w:rPr>
          <w:rFonts w:ascii="Amiri" w:hAnsi="Amiri" w:eastAsia="Amiri" w:cs="Amiri"/>
          <w:color w:val="111111"/>
          <w:sz w:val="28"/>
          <w:sz w:val="28"/>
          <w:szCs w:val="28"/>
          <w:lang w:bidi="ar-SA"/>
        </w:rPr>
        <w:t>۷۶۱۳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ـ نهج البلاغة ، ما اختاره أبو الحسن الشريف الرضيّ محمّد بن الحسين بن موسى الموسويّ من كلام الإمام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المحمّديّ ومحمّد الدشتي ، منشورات الإمام عليّ عليه السلام ـ قم ، الطبعة الثانية </w:t>
      </w:r>
      <w:r>
        <w:rPr>
          <w:rFonts w:ascii="Amiri" w:hAnsi="Amiri" w:eastAsia="Amiri" w:cs="Amiri"/>
          <w:color w:val="111111"/>
          <w:sz w:val="28"/>
          <w:sz w:val="28"/>
          <w:szCs w:val="28"/>
          <w:lang w:bidi="ar-SA"/>
        </w:rPr>
        <w:t>۹۶۱۳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ـ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عبداللّه محمّد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۹۸۵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۰۸۴۱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ـ الوافي ، لمحمّد محسن بن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الحسينيّ الأصفهانيّ ، مكتبة الإمام أميرالمؤمنين عليّ عليه السلام ـ أصفهان ، الطبعة الاُولى </w:t>
      </w:r>
      <w:r>
        <w:rPr>
          <w:rFonts w:ascii="Amiri" w:hAnsi="Amiri" w:eastAsia="Amiri" w:cs="Amiri"/>
          <w:color w:val="111111"/>
          <w:sz w:val="28"/>
          <w:sz w:val="28"/>
          <w:szCs w:val="28"/>
          <w:lang w:bidi="ar-SA"/>
        </w:rPr>
        <w:t>۶۰۴۱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ـ ينابيع المودّة لذوي القربى ، لسليمان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۴۱۲۹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أشرف الحسينيّ ، دارالاُسوة ـ طهران ، الطبعة الاُولى </w:t>
      </w:r>
      <w:r>
        <w:rPr>
          <w:rFonts w:ascii="Amiri" w:hAnsi="Amiri" w:eastAsia="Amiri" w:cs="Amiri"/>
          <w:color w:val="111111"/>
          <w:sz w:val="28"/>
          <w:sz w:val="28"/>
          <w:szCs w:val="28"/>
          <w:lang w:bidi="ar-SA"/>
        </w:rPr>
        <w:t>۶۱۴۱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موضوعات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أقرب الموارد ،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اخلاق شهرنشينان درآمد و از خشونت ، تهاجم و نادانى ، به ظرافت ، هم خويى و آگاهى منتقل شد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 آيه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كَتَبْنَا فِى الزَّبُورِ مِنم بَعْدِ الذِّكْرِ أَنَّ الْأَرْضَ يَرِثُهَا عِبَادِىَ الصَّــلِحُونَ ؛ در حقيقت ، زمين شدن صالحان ، خبر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زبور پس از تورات نوشتيم كه زمين را بندگان شايسته ما به ارث خواهند برد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 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 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آيه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 ح </w:t>
      </w:r>
      <w:r>
        <w:rPr>
          <w:rFonts w:ascii="IRNazanin" w:hAnsi="IRNazanin" w:eastAsia="IRNazanin"/>
          <w:b w:val="false"/>
          <w:b w:val="false"/>
          <w:bCs w:val="false"/>
          <w:i w:val="false"/>
          <w:i w:val="false"/>
          <w:iCs w:val="false"/>
          <w:color w:val="333333"/>
          <w:sz w:val="20"/>
          <w:sz w:val="20"/>
          <w:szCs w:val="20"/>
        </w:rPr>
        <w:t>۶۸۳۳</w:t>
      </w:r>
      <w:r>
        <w:rPr>
          <w:rFonts w:ascii="IRNazanin" w:hAnsi="IRNazanin" w:eastAsia="IRNazanin"/>
          <w:b w:val="false"/>
          <w:b w:val="false"/>
          <w:bCs w:val="false"/>
          <w:i w:val="false"/>
          <w:i w:val="false"/>
          <w:iCs w:val="false"/>
          <w:color w:val="333333"/>
          <w:sz w:val="20"/>
          <w:sz w:val="20"/>
          <w:szCs w:val="20"/>
          <w:rtl w:val="true"/>
        </w:rPr>
        <w:t xml:space="preserve">؛ غرر الحكم ، ح </w:t>
      </w:r>
      <w:r>
        <w:rPr>
          <w:rFonts w:ascii="IRNazanin" w:hAnsi="IRNazanin" w:eastAsia="IRNazanin"/>
          <w:b w:val="false"/>
          <w:b w:val="false"/>
          <w:bCs w:val="false"/>
          <w:i w:val="false"/>
          <w:i w:val="false"/>
          <w:iCs w:val="false"/>
          <w:color w:val="333333"/>
          <w:sz w:val="20"/>
          <w:sz w:val="20"/>
          <w:szCs w:val="20"/>
        </w:rPr>
        <w:t>۲۵۶۹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۵۸۳۴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مَنِ استَقبَلَ وُجوهَ الآراءِ عَرَفَ مَواقِعَ الخَطَأَ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۷۸۶۵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اوّل از فصل دوم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كردن به سخن ، نه به گوينده آن</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هفتم از فصل دوم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دوم از فصل دوم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پيروى دانش</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 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 آيه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والملال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ضجر وملّ وعرض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ما يقول أهل المناظرة في مجادلاتهم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سلَّمنا هذا ولكن لا نسلِّم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وهذاينساق، وهذا لاينساق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قولهم للخصم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أن يقول كذا وليس له أن يقول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تركوا ما ثبت منّا وصحّ نقله عنّا من مسائل الدِّين ، وأخذوا بآرائهم فيها فنصروها بمثل هذه المجادلات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مَظلّة بين عمودين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۱۴۲۲</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الراكب هشام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فظننّا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ظننّا أنّه يريد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 رجلاً من ولد عقيل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فتعارفا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بالعين والراء المهملتين والفاء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تكلّما بما عرف كلّ منهما صاحبه وكلامه بلا غلبة لأحدهما على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بالواو والقاف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تعوق كلّ منهما عن الغلبة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بالفاء والراء والقاف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بالعين والراء والقاف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وقعا في العرق ، كناية عن طول المناظرة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فتعاركا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يغلب أحدهما على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الأخبار المأثورة عن النبيّ والأئمّة الهداة صلوات اللّه عليهم فتصيب الحقّ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حيث ما يقتضي كلامك السابق ، فلا يختلف كلامك بل يتعاضد ، ويحتمل أن يكون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أثر كلام الخصم ، أي جوابك مطابق للسؤال ،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قياس على صيغة المبالغة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كثير القياس ، وكذلك روّاغ بإهمال أوّله وإعجام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الروغان ، وهو ما يفعله الثعلب من المكر والحيل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للمصارعة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قربت من الاستشهاد بحديث رسول اللّه صلى الله عليه و آله ، وأمكنك أن تتمسّك به ، تركته وأخذت أمرا آخر بعيدا من مطلوبك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بالقاف والفاء المشدّدة والزاي من القفز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الوثوب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 من القفر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المتابعة والاقتفاء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بتقديم الفاء على القاف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فقرت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كلّما قربت من الأرض وخفت الوقوع عليها ، لويت رجليك ـ كما هو شأن الطير عند إرادة الطيران ـ ثمّ طرت ولم تقع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درباره مسائل دينى از طرف ما ثابت است و به درستى گزارش شده ، رها كنند و آراى خود را مطرح كرد ، با اين قبيل مجادله ها آنها را اثبات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سايبانى بين دو تيرك را مى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۱۴۲۲</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دويدن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اين سوار ، هشام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ظنّنا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يعنى فكر كرديم كه منظور وى ، هشام ، يكى از فرزندان عقيل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بيشتر نسخه ها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فتعارفا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يعنى هركدام به آنچه كه طرف مقابل مى فهميد ، سخن مى گفت و هيچ يك بر ديگرى غلبه نداشت؛ ولى در پاره اى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فتعاوقا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يعنى هر يك ، از پيروزى عقب ماندند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نسخه هايى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يعنى در حال عرق ريختن ماندند؛ يعنى مناظره به طول انجاميد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پاره اى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فتعاركا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است؛ يعنى هيچ كدام بر ديگرى پيروز نشدند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طبق اخبار رسيده از پيامبر و امامان عليه السلام سخن مى گويى و به حق دست مى يابى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ديگر آن است كه يعنى طبق كلام قبلى و هماهنگ با آن ، سخن مى گويى و بحث هايت با هم اختلاف ندارند و همديگر را تأييد مى كنند؛ و احتمال دارد مراد آن باشد كه در پىِ كلام طرف مقابل ، سخن مى گويى و پاسخ تو مطابق با پرسش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نخست ، مناسب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قيّاس ، صيغه مبالغه است؛ يعنى تو پُر قياس هستى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صيغه مبالغه است؛ يعنى بسيار مكر مى كنى و روغ ، حيله و مكرى است كه روباه انجام مى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سرعت هم روغ 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وقتى كه به استشهاد به كلام پيامبر صلى الله عليه و آله نزديك مى شوى و مى توانى به آن تمسّك جويى، آن را رها مى كنى و موضوع ديگرى را پيش مى گيرى كه از هدف تو دور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قفّازان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خيزش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نسخه ها قفاران با راء است كه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مفهوم پيروى و متابعت است و در بعضى نسخه ها فقاران از ماده فقرت البئر ، يعنى حفر كردن چاه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هر گاه نزديك زمين مى شوى و مى ترسى كه سقوط كنى ، مثل پرنده كه هنگام پرواز ، پاهايش را جمع مى كند ، پاهايت را جمع مى كنى و پرواز مى كنى و بر زمين نمى افتى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اختاره الخوارج لأنفسهم ؛ لأنّهم يعتبرون أنفسهم مصداقا للآية الكريمة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النَّاسِ مَن يَشْرِى نَفْسَهُ ابْتِغَآءَ مَرْضَاتِ اللَّهِ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القياس المنهيّ عنه في الأحاديث يُقسم إلى نوعين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القياس الفقهيّ والعمليّ الذي يجري فيه تطبيق حكم شرعيّ من موضوع على موضوع آخر بسبب التشابه بين الموضوعين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 هو القياس الاعتقاديّ الذي يتمّ فيه تشبيه وقياس اللّه بمخلوقاته من أجل معرفته وبيان صفاته وإثبات صفات المخلوق للخالق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بيّنت أحاديث متعدّدة أنّ اللّه لايُعرف بالقياس ، ومن يصف اللّه بالقياس فهو في التباس وضلالة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استخدم عمران الصابيّ في حوار له مع الإمام الرضا عليه السلاماُسلوب قياس الخالق بالمخلوق معتبرا أنّ الخالق يتغيّر بخلقه للخلق ، فقال له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لايتغيّر بخلقه للخلق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عنوانى بود كه خوارج براى خود برگزيده بودند؛ چون خود را مصداق آيه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بقره مى دانستند كه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ميان مردم ، كسى است كه جان خود را براى طلب خشنودى خدا مى فروشد</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قياس نهى شده در بيان معصومان عليه السلام دو گونه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نوع آن ، قياس فقهى است كه به جهت همگونى دو موضوع ، حكم شرعى يكى از آن دو را به ديگرى سرايت مى 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ديگر ، قياس اعتقادى است كه براى شناخت و بيان ويژگى هاى خداوند ، او را به آفريده ها تشبيه مى كنند و ويژگى بندگان را به او نسبت مى 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احاديث فراوانى بيان شده كه خداوند ، با قياس شناخته نمى شود و كسى كه خداوند را از راه قياس توصيف كند ، در اشتباه و گمراهى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عمران صابى در گفتگوى خود با امام رضا عليه السلام ، روش قياس خالق به مخلوق را به كار گرفته و تصوّر كرده كه خالق با آفريدن مخلوقات ، تغيير پيدا مى كند و امام رضا عليه السلامبه وى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 با آفريدن مخلوقات ، فرق نمى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۴۴۲۱۸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۴۴۳۹۷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۱۱۴۴۴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مايجب على الجاهل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زيدالزرّاد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أمرتكم بالحقّ</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مَثَل عيسى نزد خدا همچون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خاك آفريد؛ سپس بدو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وجود يافت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۸۴۸۲</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۹۱۵۴</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۱۰۷۰۳</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 بعض قدماء أصحابنا رحمهم الله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الإمام زين العابدين عليهم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والفلج بالصواب في كلّ حجّة والصدق فيما عليَّ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۳۰۲۲</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تَشَوَّفتِ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۸۸۷</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۴۳۰۳۵</w:t>
      </w:r>
      <w:r>
        <w:rPr>
          <w:rFonts w:ascii="IRNazanin" w:hAnsi="IRNazanin" w:eastAsia="IRNazanin"/>
          <w:b w:val="false"/>
          <w:b w:val="false"/>
          <w:bCs w:val="false"/>
          <w:i w:val="false"/>
          <w:i w:val="false"/>
          <w:iCs w:val="false"/>
          <w:color w:val="333333"/>
          <w:sz w:val="20"/>
          <w:sz w:val="20"/>
          <w:szCs w:val="20"/>
          <w:rtl w:val="true"/>
        </w:rPr>
        <w:t xml:space="preserve">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الفصلين السابقين جرى بيان آداب الحوار وآفاته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واستنادا إلى تلك المطالب فإنَّ المراء الذي تتوفَّر فيه آداب الحوار وتجتنب آفاته يعتبر أمرا مقبولاً ، وإلاّ فهو مرفوض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فإنَّ الاُصول المذكورة إذا روعيت في المراء فإنّ هذا النوع من المراء مظهر للحقيقة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دو فصل گذشته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و آفت هاى گفتگو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بيان كرديم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آن مطالب ، اگر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گفتگو مراعات شود و از آفت هاى آن پرهيز گردد ، چيز قابل قبول خواهد بود ، و گرنه غيرقابل قبول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اصول ياد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مراعات گردد ، مراء به ابزارى براى تبيين حقيقت ، بدل خواهد شد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ماحولهاخارجاعنها،تشبيها بالأبنيه التيتكون حول المُدُن وتحت القِلاع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۴۸۰۰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حسنت سريرته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۸۲۹۹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رَبَض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اطراف بهشت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تشبيه آن به ساختمان هايى كه در بيرون شهرها و خارج از قلعه ها ساخته مى شود ، گرفته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۸۲۹۷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۴۶۰۷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المراء الشحناء</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نازعتَه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حاك فقد عاداك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۲۴۸۱</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لاحيته، ملاحاةً ولحاء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وى منازعه كردم و در مثل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با تو منازعه كند، دشمنى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۲۴۸۱</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بُنيَّ إيّاك والمراء ، فإنّه ليست فيه منفعة وهو </w:t>
      </w:r>
      <w:r>
        <w:rPr>
          <w:rFonts w:eastAsia="IRNazanin" w:cs="IRNazanin"/>
          <w:b w:val="false"/>
          <w:bCs w:val="false"/>
          <w:i w:val="false"/>
          <w:iCs w:val="false"/>
          <w:color w:val="333333"/>
          <w:sz w:val="20"/>
          <w:szCs w:val="20"/>
          <w:rtl w:val="true"/>
        </w:rPr>
        <w:t>. . .»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نحوه ، 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مثنّى بن الوليد الحنّاط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الفاسد الكثير المضطرت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بن عمر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سحنا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الجدال في الدين</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عن أبي جعفر الأحول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وابن المنذر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أصحاب الأهواء من الذين يخوضون في آيات اللّه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وابن جرير وأبي نعيم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نقلاً عن عبد ابن حميد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۲۸۸۲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۱۷۱۶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۲۸۳۸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۱۷۸۳۶</w:t>
      </w:r>
      <w:r>
        <w:rPr>
          <w:rFonts w:ascii="IRNazanin" w:hAnsi="IRNazanin" w:eastAsia="IRNazanin"/>
          <w:b w:val="false"/>
          <w:b w:val="false"/>
          <w:bCs w:val="false"/>
          <w:i w:val="false"/>
          <w:i w:val="false"/>
          <w:iCs w:val="false"/>
          <w:color w:val="333333"/>
          <w:sz w:val="20"/>
          <w:sz w:val="20"/>
          <w:szCs w:val="20"/>
          <w:rtl w:val="true"/>
        </w:rPr>
        <w:t xml:space="preserve"> 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ينجذب ويميل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۵۴۴۲</w:t>
      </w:r>
      <w:r>
        <w:rPr>
          <w:rFonts w:ascii="IRNazanin" w:hAnsi="IRNazanin" w:eastAsia="IRNazanin"/>
          <w:b w:val="false"/>
          <w:b w:val="false"/>
          <w:bCs w:val="false"/>
          <w:i w:val="false"/>
          <w:i w:val="false"/>
          <w:iCs w:val="false"/>
          <w:color w:val="333333"/>
          <w:sz w:val="20"/>
          <w:sz w:val="20"/>
          <w:szCs w:val="20"/>
          <w:rtl w:val="true"/>
        </w:rPr>
        <w:t xml:space="preserve"> ،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وراجع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ينزع ، يعنى جذب مى شد و تمايل مى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انتهر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في نهرهِ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انتَهَرَ</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أخذوا 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 ومافي المتن من كنزالعمّال ، والترغيب والترهيب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كنزالعمّال ، والترغيب والترهيب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بثلاث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وما في المتن من كنزالعمّال ، والترغيب والترهيب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۷۶۵۹</w:t>
      </w:r>
      <w:r>
        <w:rPr>
          <w:rFonts w:ascii="IRNazanin" w:hAnsi="IRNazanin" w:eastAsia="IRNazanin"/>
          <w:b w:val="false"/>
          <w:b w:val="false"/>
          <w:bCs w:val="false"/>
          <w:i w:val="false"/>
          <w:i w:val="false"/>
          <w:iCs w:val="false"/>
          <w:color w:val="333333"/>
          <w:sz w:val="20"/>
          <w:sz w:val="20"/>
          <w:szCs w:val="20"/>
          <w:rtl w:val="true"/>
        </w:rPr>
        <w:t xml:space="preserve">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۸۳۱۲</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انتهر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بازداشت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انتهر</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معجم الكبير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أخذوا 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گويا تصحيف به وجود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كه در متن است ، از كنزالعمّال والترغيب والترهيب نقل شده است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معجم الكبير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آنچه كه در متن است ، از كنز العمّال و الترغيب والترهيب نقل شده است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معجم الكبير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بثلاث آيات؛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آمده كه تصحيف است و آنچه در متن كنزالعمّال و الترغيب والترهيب آمده است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۳۲۵۳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۲۲۲۲۶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اُوتي قوم الجدل إلاّ 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ضلّ قوم إلاّ اُوتوا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اُوتي الجدل قوم إلاّ ضلّوا</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نقلاً عن سعيد بن منصور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المصادر الاُخرى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المصادر الاُخرى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زيد الزرّاد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وتكلّفوا ما لم يؤمروا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 الحقّ إلى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ملقن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۲۴۷۵۰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تمازحه ، ولا تماره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تماره </w:t>
      </w:r>
      <w:r>
        <w:rPr>
          <w:rFonts w:eastAsia="IRNazanin" w:cs="IRNazanin"/>
          <w:b w:val="false"/>
          <w:bCs w:val="false"/>
          <w:i w:val="false"/>
          <w:iCs w:val="false"/>
          <w:color w:val="333333"/>
          <w:sz w:val="20"/>
          <w:szCs w:val="20"/>
          <w:rtl w:val="true"/>
        </w:rPr>
        <w:t>. . .»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مُلاحاة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مقاولتهم ومخاصمتهم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 المصادر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يقليك</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مُلاحاة الرجال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سخن شدن و بگو مگو كردن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مصادر نسخه هاى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آذاك</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وذكر الحديث فيهما مفصّلاً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السكوت على 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۶۳۰</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سكوت با 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۶۳۰</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استفحل أمر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قوي واشتدّ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الشديد الثبوت ، ويعبّر باللازب عن الواجب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ضربة لازب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أنفَذتُم</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التفسيرالمنسوب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استفحل أمر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كه دشمن قوى و شديد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پايدار ، و گاه از واجب ، با تعبير لازب ، ياد مى شود و به ضربه چسبنده ، ضربه لازب مى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 أحمر يصبغ به ، وثوب مُمَغَّر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مصبوغ بالمغرة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سرخى كه با آن، رنگرزى مى كنند؛ جامه مغره اى، يعنى به رنگ سرخ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الإهليلجة في التوحيد للمفضّل بن عمر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جاءت في معنى ومصداق كلمة الزِّنديق آراء متعدّدة ؛ من جملتها الدهري ، والثنوي ، والمانوي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الجامع للمعاني المذكورة هو إنكار الدِين أو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مزيدٍ من التفاصيل حول أصل هذه الكلمة ومعانيها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دواء معروف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 شيء يشبه الزاج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القُلفَةِ وزنا ومعنىً ، وغَرِلَ غَرَلاً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القصّة مشهورة ، انظر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تَرعى فيه الدوابّ ، وإرسالها للرعي ، والخلط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المانويّة ، وهم أصحاب ماني بن فاتك الحكيم ، الذي ظهر في زمان سابور بن أردشير ، وقتله بهرام بن هرمز بن سابور ، وذلك بعد عيسى بن مريم عليه السلام ، أحدث دينا بين المجوسيّة والنصرانيّة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وزعم أنّ العالم مصنوع مركّب من أصلين قديمين ، أحدهما نور والآخر ظلمة ، وأنّهما أزليّان لم يزالا ولن يزالا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التحريش بين الكلاب ، والإفساد بين الناس ، والمهارشة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تحريش بعضها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يتبيّن من التأمّل في متن الحديث ونظائره أنّ المقصود من علم النجوم في هذه الأحاديث ، ليس العلم بمفهومه المعاصر ، بل المقصود هو التعرّف على تأثير النجوم في مصير الإنسان ، والتنبّؤ بحوادث المستقبل عن طريق المطالعة في سير الكواكب مطلقا ، أو على أنّها مؤثّرات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رعا يرعو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عن الأمر ، وقد ارعَوَى عن القبيح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سُبِتَ بالبناء للمفعول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 عليه ، وأيضا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مَخَضَ اللبَنَ يَمخِضُهُ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زُبدَهُ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معنا و مصداق زنديق ، آراى متعدّدى بيان شده است كه از جمله آن ها دهرى ، ثَنَوى مسلك و مانوى مسلك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جامع معانى بيان شده ، انكار دين يا اسلام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ريشه اين كلمه و معانى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دارويى معروف است و گفته مى شود چيزى شبيه به زاج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غَرَلاً و غُرلَةً ، يعنى ختنه نكردن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جايى كه چارپايان را در آن مى چرانند و براى چرا و آميزش به آن جا مى فرستند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پيروان مانى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 پيروان مانى بن فاتك حكيم هستند كه در زمان شاپور، فرزند اردشير ، ظهور كرد و بهرام ، فرزند هرمز ، فرزند شاپور او را كشت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جريان ، بعد از عيسى بن مريم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دينى بين مجوس و مسيحى ايجاد كرد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مى پنداشت جهان از دو اصل قديمى نور و تاريكى آفريده شده است و نور و ظلمت ، همواره بوده و خواهند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الشهرستانى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يكديگر پريدن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تهريش و تحريش ، در بين سگان واقع مى شود و افساد ، در بين انسان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ژرف انديشى در متن اين حديث و نظاير آن ، فهميده مى شود كه منظور از علم نجوم در اين احاديث ، دانش نجوم به مفهوم امروزى نيست؛ بلكه منظور ، شناخت نقش نجوم در سرنوشت انسان و پيشگويى از راه مطالعه در حركت كواكب ، به طور كلّى است و يا به عنوان آن كه ستارگان ، تأثيرگذار هستند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رعا ، يرعو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دست از كار كشيدن، و به آن كه از بدى ها دست مى كشد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أرعوى عن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۷۱۲</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سُبِتَ ، فعل مجهول است و به معناى بيهوشى و نيز مرگ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مخض اللبن يمخضه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 اش گرفته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 آيه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المصادر الاُخرى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أنّه ربّنا وأنّه شيء بخلاف الأشياء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منبع ، روايت چنين است ؛ ولى در ديگر منابع ، اين عبارت وجود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ربّنا وانّه شيء بخلاف الأشياء ؛ او پروردگار ماست و او چيزى برخلاف چيزهاست</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 الآية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 الآية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 الآية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عليّ بن إبراهيم القمّي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 باب كلامه تعالى ومعنى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لَّوْ كَانَ الْبَحْرُ مِدَادًا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خلقهم ليفعلوا </w:t>
      </w:r>
      <w:r>
        <w:rPr>
          <w:rFonts w:eastAsia="IRNazanin" w:cs="IRNazanin"/>
          <w:b w:val="false"/>
          <w:bCs w:val="false"/>
          <w:i w:val="false"/>
          <w:iCs w:val="false"/>
          <w:color w:val="333333"/>
          <w:sz w:val="20"/>
          <w:szCs w:val="20"/>
          <w:rtl w:val="true"/>
        </w:rPr>
        <w:t>. . . »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 باب علّة خلق الخلق واختلاف أحوالهم ،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54.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84336</Words>
  <Characters>281916</Characters>
  <CharactersWithSpaces>364154</CharactersWithSpaces>
  <Paragraphs>2467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2026-08-17T01:30:23Z</dcterms:created>
  <dc:creator>ghaemiyeh.com</dc:creator>
  <dc:description/>
  <dc:language>en-US</dc:language>
  <cp:lastModifiedBy/>
  <dcterms:modified xsi:type="dcterms:W3CDTF">2026-08-17T05:00:33Z</dcterms:modified>
  <cp:revision>1</cp:revision>
  <dc:subject/>
  <dc:title>گفتگوی تمدن ها</dc:title>
</cp:coreProperties>
</file>

<file path=docProps/custom.xml><?xml version="1.0" encoding="utf-8"?>
<Properties xmlns="http://schemas.openxmlformats.org/officeDocument/2006/custom-properties" xmlns:vt="http://schemas.openxmlformats.org/officeDocument/2006/docPropsVTypes"/>
</file>