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چهره مسیح در سینما نمایش امر قدسی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869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37870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78703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378705_3650668749">
            <w:r>
              <w:rPr>
                <w:webHidden/>
                <w:rStyle w:val="IndexLink"/>
                <w:rtl w:val="true"/>
              </w:rPr>
              <w:t>فصل اول</w:t>
            </w:r>
            <w:r>
              <w:rPr>
                <w:rStyle w:val="IndexLink"/>
                <w:rtl w:val="true"/>
              </w:rPr>
              <w:t xml:space="preserve">: </w:t>
            </w:r>
            <w:r>
              <w:rPr>
                <w:rStyle w:val="IndexLink"/>
                <w:rtl w:val="true"/>
              </w:rPr>
              <w:t>سينما و نمايش امر قدسي</w:t>
            </w:r>
            <w:r>
              <w:rPr>
                <w:rStyle w:val="IndexLink"/>
                <w:rtl w:val="true"/>
              </w:rPr>
              <w:tab/>
            </w:r>
            <w:r>
              <w:rPr>
                <w:rStyle w:val="IndexLink"/>
              </w:rPr>
              <w:t>15</w:t>
            </w:r>
          </w:hyperlink>
        </w:p>
        <w:p>
          <w:pPr>
            <w:pStyle w:val="Contents3"/>
            <w:tabs>
              <w:tab w:val="clear" w:pos="8459"/>
              <w:tab w:val="right" w:pos="9026" w:leader="dot"/>
            </w:tabs>
            <w:rPr/>
          </w:pPr>
          <w:hyperlink w:anchor="__RefHeading___Toc4378707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378709_3650668749">
            <w:r>
              <w:rPr>
                <w:webHidden/>
                <w:rStyle w:val="IndexLink"/>
                <w:rtl w:val="true"/>
              </w:rPr>
              <w:t>تجلّي قدسي</w:t>
            </w:r>
            <w:r>
              <w:rPr>
                <w:rStyle w:val="IndexLink"/>
                <w:rtl w:val="true"/>
              </w:rPr>
              <w:tab/>
            </w:r>
            <w:r>
              <w:rPr>
                <w:rStyle w:val="IndexLink"/>
              </w:rPr>
              <w:t>17</w:t>
            </w:r>
          </w:hyperlink>
        </w:p>
        <w:p>
          <w:pPr>
            <w:pStyle w:val="Contents2"/>
            <w:tabs>
              <w:tab w:val="clear" w:pos="8743"/>
              <w:tab w:val="right" w:pos="9026" w:leader="dot"/>
            </w:tabs>
            <w:rPr/>
          </w:pPr>
          <w:hyperlink w:anchor="__RefHeading___Toc4378711_3650668749">
            <w:r>
              <w:rPr>
                <w:webHidden/>
                <w:rStyle w:val="IndexLink"/>
                <w:rtl w:val="true"/>
              </w:rPr>
              <w:t>فصل دوم</w:t>
            </w:r>
            <w:r>
              <w:rPr>
                <w:rStyle w:val="IndexLink"/>
                <w:rtl w:val="true"/>
              </w:rPr>
              <w:t xml:space="preserve">: </w:t>
            </w:r>
            <w:r>
              <w:rPr>
                <w:rStyle w:val="IndexLink"/>
                <w:rtl w:val="true"/>
              </w:rPr>
              <w:t>تجلي تصوير مسيح در سينما</w:t>
            </w:r>
            <w:r>
              <w:rPr>
                <w:rStyle w:val="IndexLink"/>
                <w:rtl w:val="true"/>
              </w:rPr>
              <w:tab/>
            </w:r>
            <w:r>
              <w:rPr>
                <w:rStyle w:val="IndexLink"/>
              </w:rPr>
              <w:t>29</w:t>
            </w:r>
          </w:hyperlink>
        </w:p>
        <w:p>
          <w:pPr>
            <w:pStyle w:val="Contents3"/>
            <w:tabs>
              <w:tab w:val="clear" w:pos="8459"/>
              <w:tab w:val="right" w:pos="9026" w:leader="dot"/>
            </w:tabs>
            <w:rPr/>
          </w:pPr>
          <w:hyperlink w:anchor="__RefHeading___Toc4378713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378715_3650668749">
            <w:r>
              <w:rPr>
                <w:webHidden/>
                <w:rStyle w:val="IndexLink"/>
                <w:rtl w:val="true"/>
              </w:rPr>
              <w:t>عيساي دين و عيساي فرهنگ</w:t>
            </w:r>
            <w:r>
              <w:rPr>
                <w:rStyle w:val="IndexLink"/>
                <w:rtl w:val="true"/>
              </w:rPr>
              <w:tab/>
            </w:r>
            <w:r>
              <w:rPr>
                <w:rStyle w:val="IndexLink"/>
              </w:rPr>
              <w:t>33</w:t>
            </w:r>
          </w:hyperlink>
        </w:p>
        <w:p>
          <w:pPr>
            <w:pStyle w:val="Contents3"/>
            <w:tabs>
              <w:tab w:val="clear" w:pos="8459"/>
              <w:tab w:val="right" w:pos="9026" w:leader="dot"/>
            </w:tabs>
            <w:rPr/>
          </w:pPr>
          <w:hyperlink w:anchor="__RefHeading___Toc4378717_3650668749">
            <w:r>
              <w:rPr>
                <w:webHidden/>
                <w:rStyle w:val="IndexLink"/>
                <w:rtl w:val="true"/>
              </w:rPr>
              <w:t>كتاب مقدس منبعي براي توليد فيلم</w:t>
            </w:r>
            <w:r>
              <w:rPr>
                <w:rStyle w:val="IndexLink"/>
                <w:rtl w:val="true"/>
              </w:rPr>
              <w:tab/>
            </w:r>
            <w:r>
              <w:rPr>
                <w:rStyle w:val="IndexLink"/>
              </w:rPr>
              <w:t>34</w:t>
            </w:r>
          </w:hyperlink>
        </w:p>
        <w:p>
          <w:pPr>
            <w:pStyle w:val="Contents2"/>
            <w:tabs>
              <w:tab w:val="clear" w:pos="8743"/>
              <w:tab w:val="right" w:pos="9026" w:leader="dot"/>
            </w:tabs>
            <w:rPr/>
          </w:pPr>
          <w:hyperlink w:anchor="__RefHeading___Toc4378719_3650668749">
            <w:r>
              <w:rPr>
                <w:webHidden/>
                <w:rStyle w:val="IndexLink"/>
                <w:rtl w:val="true"/>
              </w:rPr>
              <w:t>فصل سوم</w:t>
            </w:r>
            <w:r>
              <w:rPr>
                <w:rStyle w:val="IndexLink"/>
                <w:rtl w:val="true"/>
              </w:rPr>
              <w:t xml:space="preserve">: </w:t>
            </w:r>
            <w:r>
              <w:rPr>
                <w:rStyle w:val="IndexLink"/>
                <w:rtl w:val="true"/>
              </w:rPr>
              <w:t xml:space="preserve">فيلم ديني به عنوان يك ژانر </w:t>
            </w:r>
            <w:r>
              <w:rPr>
                <w:rStyle w:val="IndexLink"/>
                <w:rtl w:val="true"/>
              </w:rPr>
              <w:t>(</w:t>
            </w:r>
            <w:r>
              <w:rPr>
                <w:rStyle w:val="IndexLink"/>
                <w:rtl w:val="true"/>
              </w:rPr>
              <w:t>گونه</w:t>
            </w:r>
            <w:r>
              <w:rPr>
                <w:rStyle w:val="IndexLink"/>
                <w:rtl w:val="true"/>
              </w:rPr>
              <w:t>)</w:t>
              <w:tab/>
            </w:r>
            <w:r>
              <w:rPr>
                <w:rStyle w:val="IndexLink"/>
              </w:rPr>
              <w:t>37</w:t>
            </w:r>
          </w:hyperlink>
        </w:p>
        <w:p>
          <w:pPr>
            <w:pStyle w:val="Contents3"/>
            <w:tabs>
              <w:tab w:val="clear" w:pos="8459"/>
              <w:tab w:val="right" w:pos="9026" w:leader="dot"/>
            </w:tabs>
            <w:rPr/>
          </w:pPr>
          <w:hyperlink w:anchor="__RefHeading___Toc4378721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378723_3650668749">
            <w:r>
              <w:rPr>
                <w:webHidden/>
                <w:rStyle w:val="IndexLink"/>
                <w:rtl w:val="true"/>
              </w:rPr>
              <w:t>حماسه‌هاي مبتني بر كتاب مقدس</w:t>
            </w:r>
            <w:r>
              <w:rPr>
                <w:rStyle w:val="IndexLink"/>
                <w:rtl w:val="true"/>
              </w:rPr>
              <w:tab/>
            </w:r>
            <w:r>
              <w:rPr>
                <w:rStyle w:val="IndexLink"/>
              </w:rPr>
              <w:t>39</w:t>
            </w:r>
          </w:hyperlink>
        </w:p>
        <w:p>
          <w:pPr>
            <w:pStyle w:val="Contents3"/>
            <w:tabs>
              <w:tab w:val="clear" w:pos="8459"/>
              <w:tab w:val="right" w:pos="9026" w:leader="dot"/>
            </w:tabs>
            <w:rPr/>
          </w:pPr>
          <w:hyperlink w:anchor="__RefHeading___Toc4378725_3650668749">
            <w:r>
              <w:rPr>
                <w:webHidden/>
                <w:rStyle w:val="IndexLink"/>
                <w:rtl w:val="true"/>
              </w:rPr>
              <w:t>حماسه هاي مبتني بر عهد عتيق</w:t>
            </w:r>
            <w:r>
              <w:rPr>
                <w:rStyle w:val="IndexLink"/>
                <w:rtl w:val="true"/>
              </w:rPr>
              <w:tab/>
            </w:r>
            <w:r>
              <w:rPr>
                <w:rStyle w:val="IndexLink"/>
              </w:rPr>
              <w:t>41</w:t>
            </w:r>
          </w:hyperlink>
        </w:p>
        <w:p>
          <w:pPr>
            <w:pStyle w:val="Contents3"/>
            <w:tabs>
              <w:tab w:val="clear" w:pos="8459"/>
              <w:tab w:val="right" w:pos="9026" w:leader="dot"/>
            </w:tabs>
            <w:rPr/>
          </w:pPr>
          <w:hyperlink w:anchor="__RefHeading___Toc4378727_3650668749">
            <w:r>
              <w:rPr>
                <w:webHidden/>
                <w:rStyle w:val="IndexLink"/>
                <w:rtl w:val="true"/>
              </w:rPr>
              <w:t>حماسه‌هاي رومي</w:t>
            </w:r>
            <w:r>
              <w:rPr>
                <w:rStyle w:val="IndexLink"/>
                <w:rtl w:val="true"/>
              </w:rPr>
              <w:t xml:space="preserve">/ </w:t>
            </w:r>
            <w:r>
              <w:rPr>
                <w:rStyle w:val="IndexLink"/>
                <w:rtl w:val="true"/>
              </w:rPr>
              <w:t>مسيحي</w:t>
            </w:r>
            <w:r>
              <w:rPr>
                <w:rStyle w:val="IndexLink"/>
                <w:rtl w:val="true"/>
              </w:rPr>
              <w:tab/>
            </w:r>
            <w:r>
              <w:rPr>
                <w:rStyle w:val="IndexLink"/>
              </w:rPr>
              <w:t>42</w:t>
            </w:r>
          </w:hyperlink>
        </w:p>
        <w:p>
          <w:pPr>
            <w:pStyle w:val="Contents3"/>
            <w:tabs>
              <w:tab w:val="clear" w:pos="8459"/>
              <w:tab w:val="right" w:pos="9026" w:leader="dot"/>
            </w:tabs>
            <w:rPr/>
          </w:pPr>
          <w:hyperlink w:anchor="__RefHeading___Toc4378729_3650668749">
            <w:r>
              <w:rPr>
                <w:webHidden/>
                <w:rStyle w:val="IndexLink"/>
                <w:rtl w:val="true"/>
              </w:rPr>
              <w:t>حماسه‌هاي مبتني برعهد جديد و زندگي مسيحي</w:t>
            </w:r>
            <w:r>
              <w:rPr>
                <w:rStyle w:val="IndexLink"/>
                <w:rtl w:val="true"/>
              </w:rPr>
              <w:tab/>
            </w:r>
            <w:r>
              <w:rPr>
                <w:rStyle w:val="IndexLink"/>
              </w:rPr>
              <w:t>42</w:t>
            </w:r>
          </w:hyperlink>
        </w:p>
        <w:p>
          <w:pPr>
            <w:pStyle w:val="Contents4"/>
            <w:tabs>
              <w:tab w:val="clear" w:pos="8176"/>
              <w:tab w:val="right" w:pos="9026" w:leader="dot"/>
            </w:tabs>
            <w:rPr/>
          </w:pPr>
          <w:hyperlink w:anchor="__RefHeading___Toc4378731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378733_3650668749">
            <w:r>
              <w:rPr>
                <w:webHidden/>
                <w:rStyle w:val="IndexLink"/>
                <w:rtl w:val="true"/>
              </w:rPr>
              <w:t>فيلم زندگي مسيح</w:t>
            </w:r>
            <w:r>
              <w:rPr>
                <w:rStyle w:val="IndexLink"/>
                <w:rtl w:val="true"/>
              </w:rPr>
              <w:tab/>
            </w:r>
            <w:r>
              <w:rPr>
                <w:rStyle w:val="IndexLink"/>
              </w:rPr>
              <w:t>42</w:t>
            </w:r>
          </w:hyperlink>
        </w:p>
        <w:p>
          <w:pPr>
            <w:pStyle w:val="Contents2"/>
            <w:tabs>
              <w:tab w:val="clear" w:pos="8743"/>
              <w:tab w:val="right" w:pos="9026" w:leader="dot"/>
            </w:tabs>
            <w:rPr/>
          </w:pPr>
          <w:hyperlink w:anchor="__RefHeading___Toc4378735_3650668749">
            <w:r>
              <w:rPr>
                <w:webHidden/>
                <w:rStyle w:val="IndexLink"/>
                <w:rtl w:val="true"/>
              </w:rPr>
              <w:t>فصل چهارم</w:t>
            </w:r>
            <w:r>
              <w:rPr>
                <w:rStyle w:val="IndexLink"/>
                <w:rtl w:val="true"/>
              </w:rPr>
              <w:t xml:space="preserve">: </w:t>
            </w:r>
            <w:r>
              <w:rPr>
                <w:rStyle w:val="IndexLink"/>
                <w:rtl w:val="true"/>
              </w:rPr>
              <w:t>بررسي فيلم‌هاي زندگي عيسي مسيح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4378737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378739_3650668749">
            <w:r>
              <w:rPr>
                <w:webHidden/>
                <w:rStyle w:val="IndexLink"/>
                <w:rtl w:val="true"/>
              </w:rPr>
              <w:t>بررسي ژانر</w:t>
            </w:r>
            <w:r>
              <w:rPr>
                <w:rStyle w:val="IndexLink"/>
                <w:rtl w:val="true"/>
              </w:rPr>
              <w:tab/>
            </w:r>
            <w:r>
              <w:rPr>
                <w:rStyle w:val="IndexLink"/>
              </w:rPr>
              <w:t>49</w:t>
            </w:r>
          </w:hyperlink>
        </w:p>
        <w:p>
          <w:pPr>
            <w:pStyle w:val="Contents3"/>
            <w:tabs>
              <w:tab w:val="clear" w:pos="8459"/>
              <w:tab w:val="right" w:pos="9026" w:leader="dot"/>
            </w:tabs>
            <w:rPr/>
          </w:pPr>
          <w:hyperlink w:anchor="__RefHeading___Toc4378741_3650668749">
            <w:r>
              <w:rPr>
                <w:webHidden/>
                <w:rStyle w:val="IndexLink"/>
                <w:rtl w:val="true"/>
              </w:rPr>
              <w:t>زبان اجتماعي و ايدئولوژيك فيلم</w:t>
            </w:r>
            <w:r>
              <w:rPr>
                <w:rStyle w:val="IndexLink"/>
                <w:rtl w:val="true"/>
              </w:rPr>
              <w:tab/>
            </w:r>
            <w:r>
              <w:rPr>
                <w:rStyle w:val="IndexLink"/>
              </w:rPr>
              <w:t>51</w:t>
            </w:r>
          </w:hyperlink>
        </w:p>
        <w:p>
          <w:pPr>
            <w:pStyle w:val="Contents3"/>
            <w:tabs>
              <w:tab w:val="clear" w:pos="8459"/>
              <w:tab w:val="right" w:pos="9026" w:leader="dot"/>
            </w:tabs>
            <w:rPr/>
          </w:pPr>
          <w:hyperlink w:anchor="__RefHeading___Toc4378743_3650668749">
            <w:r>
              <w:rPr>
                <w:webHidden/>
                <w:rStyle w:val="IndexLink"/>
                <w:rtl w:val="true"/>
              </w:rPr>
              <w:t>سبك فيلم</w:t>
            </w:r>
            <w:r>
              <w:rPr>
                <w:rStyle w:val="IndexLink"/>
                <w:rtl w:val="true"/>
              </w:rPr>
              <w:tab/>
            </w:r>
            <w:r>
              <w:rPr>
                <w:rStyle w:val="IndexLink"/>
              </w:rPr>
              <w:t>52</w:t>
            </w:r>
          </w:hyperlink>
        </w:p>
        <w:p>
          <w:pPr>
            <w:pStyle w:val="Contents3"/>
            <w:tabs>
              <w:tab w:val="clear" w:pos="8459"/>
              <w:tab w:val="right" w:pos="9026" w:leader="dot"/>
            </w:tabs>
            <w:rPr/>
          </w:pPr>
          <w:hyperlink w:anchor="__RefHeading___Toc4378745_3650668749">
            <w:r>
              <w:rPr>
                <w:webHidden/>
                <w:rStyle w:val="IndexLink"/>
                <w:rtl w:val="true"/>
              </w:rPr>
              <w:t>شخصيت‌پردازي مسيح</w:t>
            </w:r>
            <w:r>
              <w:rPr>
                <w:rStyle w:val="IndexLink"/>
                <w:rtl w:val="true"/>
              </w:rPr>
              <w:tab/>
            </w:r>
            <w:r>
              <w:rPr>
                <w:rStyle w:val="IndexLink"/>
              </w:rPr>
              <w:t>54</w:t>
            </w:r>
          </w:hyperlink>
        </w:p>
        <w:p>
          <w:pPr>
            <w:pStyle w:val="Contents4"/>
            <w:tabs>
              <w:tab w:val="clear" w:pos="8176"/>
              <w:tab w:val="right" w:pos="9026" w:leader="dot"/>
            </w:tabs>
            <w:rPr/>
          </w:pPr>
          <w:hyperlink w:anchor="__RefHeading___Toc4378747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378749_3650668749">
            <w:r>
              <w:rPr>
                <w:webHidden/>
                <w:rStyle w:val="IndexLink"/>
              </w:rPr>
              <w:t>1</w:t>
            </w:r>
            <w:r>
              <w:rPr>
                <w:rStyle w:val="IndexLink"/>
                <w:rtl w:val="true"/>
              </w:rPr>
              <w:t xml:space="preserve">. </w:t>
            </w:r>
            <w:r>
              <w:rPr>
                <w:rStyle w:val="IndexLink"/>
                <w:rtl w:val="true"/>
              </w:rPr>
              <w:t>انتخاب بازيگر</w:t>
            </w:r>
            <w:r>
              <w:rPr>
                <w:rStyle w:val="IndexLink"/>
                <w:rtl w:val="true"/>
              </w:rPr>
              <w:tab/>
            </w:r>
            <w:r>
              <w:rPr>
                <w:rStyle w:val="IndexLink"/>
              </w:rPr>
              <w:t>54</w:t>
            </w:r>
          </w:hyperlink>
        </w:p>
        <w:p>
          <w:pPr>
            <w:pStyle w:val="Contents4"/>
            <w:tabs>
              <w:tab w:val="clear" w:pos="8176"/>
              <w:tab w:val="right" w:pos="9026" w:leader="dot"/>
            </w:tabs>
            <w:rPr/>
          </w:pPr>
          <w:hyperlink w:anchor="__RefHeading___Toc4378751_3650668749">
            <w:r>
              <w:rPr>
                <w:webHidden/>
                <w:rStyle w:val="IndexLink"/>
              </w:rPr>
              <w:t>2</w:t>
            </w:r>
            <w:r>
              <w:rPr>
                <w:rStyle w:val="IndexLink"/>
                <w:rtl w:val="true"/>
              </w:rPr>
              <w:t xml:space="preserve">. </w:t>
            </w:r>
            <w:r>
              <w:rPr>
                <w:rStyle w:val="IndexLink"/>
                <w:rtl w:val="true"/>
              </w:rPr>
              <w:t>خود مسيح به عنوان شخصيت اصلي</w:t>
            </w:r>
            <w:r>
              <w:rPr>
                <w:rStyle w:val="IndexLink"/>
                <w:rtl w:val="true"/>
              </w:rPr>
              <w:tab/>
            </w:r>
            <w:r>
              <w:rPr>
                <w:rStyle w:val="IndexLink"/>
              </w:rPr>
              <w:t>55</w:t>
            </w:r>
          </w:hyperlink>
        </w:p>
        <w:p>
          <w:pPr>
            <w:pStyle w:val="Contents4"/>
            <w:tabs>
              <w:tab w:val="clear" w:pos="8176"/>
              <w:tab w:val="right" w:pos="9026" w:leader="dot"/>
            </w:tabs>
            <w:rPr/>
          </w:pPr>
          <w:hyperlink w:anchor="__RefHeading___Toc4378753_3650668749">
            <w:r>
              <w:rPr>
                <w:webHidden/>
                <w:rStyle w:val="IndexLink"/>
              </w:rPr>
              <w:t>3</w:t>
            </w:r>
            <w:r>
              <w:rPr>
                <w:rStyle w:val="IndexLink"/>
                <w:rtl w:val="true"/>
              </w:rPr>
              <w:t xml:space="preserve">. </w:t>
            </w:r>
            <w:r>
              <w:rPr>
                <w:rStyle w:val="IndexLink"/>
                <w:rtl w:val="true"/>
              </w:rPr>
              <w:t>ارائه هم‌زمان صورت انساني و وجهه خدايي به مسيح</w:t>
            </w:r>
            <w:r>
              <w:rPr>
                <w:rStyle w:val="IndexLink"/>
                <w:rtl w:val="true"/>
              </w:rPr>
              <w:tab/>
            </w:r>
            <w:r>
              <w:rPr>
                <w:rStyle w:val="IndexLink"/>
              </w:rPr>
              <w:t>55</w:t>
            </w:r>
          </w:hyperlink>
        </w:p>
        <w:p>
          <w:pPr>
            <w:pStyle w:val="Contents4"/>
            <w:tabs>
              <w:tab w:val="clear" w:pos="8176"/>
              <w:tab w:val="right" w:pos="9026" w:leader="dot"/>
            </w:tabs>
            <w:rPr/>
          </w:pPr>
          <w:hyperlink w:anchor="__RefHeading___Toc4378755_3650668749">
            <w:r>
              <w:rPr>
                <w:webHidden/>
                <w:rStyle w:val="IndexLink"/>
              </w:rPr>
              <w:t>4</w:t>
            </w:r>
            <w:r>
              <w:rPr>
                <w:rStyle w:val="IndexLink"/>
                <w:rtl w:val="true"/>
              </w:rPr>
              <w:t xml:space="preserve">. </w:t>
            </w:r>
            <w:r>
              <w:rPr>
                <w:rStyle w:val="IndexLink"/>
                <w:rtl w:val="true"/>
              </w:rPr>
              <w:t>سانسور و مناقشات</w:t>
            </w:r>
            <w:r>
              <w:rPr>
                <w:rStyle w:val="IndexLink"/>
                <w:rtl w:val="true"/>
              </w:rPr>
              <w:tab/>
            </w:r>
            <w:r>
              <w:rPr>
                <w:rStyle w:val="IndexLink"/>
              </w:rPr>
              <w:t>57</w:t>
            </w:r>
          </w:hyperlink>
        </w:p>
        <w:p>
          <w:pPr>
            <w:pStyle w:val="Contents3"/>
            <w:tabs>
              <w:tab w:val="clear" w:pos="8459"/>
              <w:tab w:val="right" w:pos="9026" w:leader="dot"/>
            </w:tabs>
            <w:rPr/>
          </w:pPr>
          <w:hyperlink w:anchor="__RefHeading___Toc4378757_3650668749">
            <w:r>
              <w:rPr>
                <w:webHidden/>
                <w:rStyle w:val="IndexLink"/>
                <w:rtl w:val="true"/>
              </w:rPr>
              <w:t>شكل نمايش مسيح</w:t>
            </w:r>
            <w:r>
              <w:rPr>
                <w:rStyle w:val="IndexLink"/>
                <w:rtl w:val="true"/>
              </w:rPr>
              <w:tab/>
            </w:r>
            <w:r>
              <w:rPr>
                <w:rStyle w:val="IndexLink"/>
              </w:rPr>
              <w:t>57</w:t>
            </w:r>
          </w:hyperlink>
        </w:p>
        <w:p>
          <w:pPr>
            <w:pStyle w:val="Contents3"/>
            <w:tabs>
              <w:tab w:val="clear" w:pos="8459"/>
              <w:tab w:val="right" w:pos="9026" w:leader="dot"/>
            </w:tabs>
            <w:rPr/>
          </w:pPr>
          <w:hyperlink w:anchor="__RefHeading___Toc4378759_3650668749">
            <w:r>
              <w:rPr>
                <w:webHidden/>
                <w:rStyle w:val="IndexLink"/>
                <w:rtl w:val="true"/>
              </w:rPr>
              <w:t>زبان مسيح</w:t>
            </w:r>
            <w:r>
              <w:rPr>
                <w:rStyle w:val="IndexLink"/>
                <w:rtl w:val="true"/>
              </w:rPr>
              <w:tab/>
            </w:r>
            <w:r>
              <w:rPr>
                <w:rStyle w:val="IndexLink"/>
              </w:rPr>
              <w:t>61</w:t>
            </w:r>
          </w:hyperlink>
        </w:p>
        <w:p>
          <w:pPr>
            <w:pStyle w:val="Contents2"/>
            <w:tabs>
              <w:tab w:val="clear" w:pos="8743"/>
              <w:tab w:val="right" w:pos="9026" w:leader="dot"/>
            </w:tabs>
            <w:rPr/>
          </w:pPr>
          <w:hyperlink w:anchor="__RefHeading___Toc4378761_3650668749">
            <w:r>
              <w:rPr>
                <w:webHidden/>
                <w:rStyle w:val="IndexLink"/>
                <w:rtl w:val="true"/>
              </w:rPr>
              <w:t>فصل پنجم</w:t>
            </w:r>
            <w:r>
              <w:rPr>
                <w:rStyle w:val="IndexLink"/>
                <w:rtl w:val="true"/>
              </w:rPr>
              <w:t xml:space="preserve">: </w:t>
            </w:r>
            <w:r>
              <w:rPr>
                <w:rStyle w:val="IndexLink"/>
                <w:rtl w:val="true"/>
              </w:rPr>
              <w:t>نقدهاي تحليلي فيلم‌هاي مسيح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4378763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378765_3650668749">
            <w:r>
              <w:rPr>
                <w:webHidden/>
                <w:rStyle w:val="IndexLink"/>
                <w:rtl w:val="true"/>
              </w:rPr>
              <w:t>يهوداي اسخريوطي</w:t>
            </w:r>
            <w:r>
              <w:rPr>
                <w:rStyle w:val="IndexLink"/>
                <w:rtl w:val="true"/>
              </w:rPr>
              <w:t>:</w:t>
            </w:r>
            <w:r>
              <w:rPr>
                <w:rStyle w:val="IndexLink"/>
                <w:rtl w:val="true"/>
              </w:rPr>
              <w:t>كهن‌الگوي خيانت و نگاه سيسيل بي</w:t>
            </w:r>
            <w:r>
              <w:rPr>
                <w:rStyle w:val="IndexLink"/>
                <w:rtl w:val="true"/>
              </w:rPr>
              <w:t xml:space="preserve">. </w:t>
            </w:r>
            <w:r>
              <w:rPr>
                <w:rStyle w:val="IndexLink"/>
                <w:rtl w:val="true"/>
              </w:rPr>
              <w:t xml:space="preserve">دميل به مفهوم رستگاري در كتاب مقدس و فيلم شاه شاهان٭ </w:t>
            </w:r>
            <w:r>
              <w:rPr>
                <w:rStyle w:val="IndexLink"/>
                <w:rtl w:val="true"/>
              </w:rPr>
              <w:t>(</w:t>
            </w:r>
            <w:r>
              <w:rPr>
                <w:rStyle w:val="IndexLink"/>
              </w:rPr>
              <w:t>1927</w:t>
            </w:r>
            <w:r>
              <w:rPr>
                <w:rStyle w:val="IndexLink"/>
                <w:rtl w:val="true"/>
              </w:rPr>
              <w:t xml:space="preserve">)/ </w:t>
            </w:r>
            <w:r>
              <w:rPr>
                <w:rStyle w:val="IndexLink"/>
                <w:rtl w:val="true"/>
              </w:rPr>
              <w:t>آنتوان كارل كازلاويك</w:t>
            </w:r>
            <w:r>
              <w:rPr>
                <w:rStyle w:val="IndexLink"/>
                <w:rtl w:val="true"/>
              </w:rPr>
              <w:tab/>
            </w:r>
            <w:r>
              <w:rPr>
                <w:rStyle w:val="IndexLink"/>
              </w:rPr>
              <w:t>65</w:t>
            </w:r>
          </w:hyperlink>
        </w:p>
        <w:p>
          <w:pPr>
            <w:pStyle w:val="Contents4"/>
            <w:tabs>
              <w:tab w:val="clear" w:pos="8176"/>
              <w:tab w:val="right" w:pos="9026" w:leader="dot"/>
            </w:tabs>
            <w:rPr/>
          </w:pPr>
          <w:hyperlink w:anchor="__RefHeading___Toc4378767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378769_3650668749">
            <w:r>
              <w:rPr>
                <w:webHidden/>
                <w:rStyle w:val="IndexLink"/>
                <w:rtl w:val="true"/>
              </w:rPr>
              <w:t>يهوداي كتاب مقدس</w:t>
            </w:r>
            <w:r>
              <w:rPr>
                <w:rStyle w:val="IndexLink"/>
                <w:rtl w:val="true"/>
              </w:rPr>
              <w:tab/>
            </w:r>
            <w:r>
              <w:rPr>
                <w:rStyle w:val="IndexLink"/>
              </w:rPr>
              <w:t>66</w:t>
            </w:r>
          </w:hyperlink>
        </w:p>
        <w:p>
          <w:pPr>
            <w:pStyle w:val="Contents4"/>
            <w:tabs>
              <w:tab w:val="clear" w:pos="8176"/>
              <w:tab w:val="right" w:pos="9026" w:leader="dot"/>
            </w:tabs>
            <w:rPr/>
          </w:pPr>
          <w:hyperlink w:anchor="__RefHeading___Toc4378771_3650668749">
            <w:r>
              <w:rPr>
                <w:webHidden/>
                <w:rStyle w:val="IndexLink"/>
                <w:rtl w:val="true"/>
              </w:rPr>
              <w:t>يهودا؛ حواري بدكردار يا دلواپس؟</w:t>
            </w:r>
            <w:r>
              <w:rPr>
                <w:rStyle w:val="IndexLink"/>
                <w:rtl w:val="true"/>
              </w:rPr>
              <w:tab/>
            </w:r>
            <w:r>
              <w:rPr>
                <w:rStyle w:val="IndexLink"/>
              </w:rPr>
              <w:t>68</w:t>
            </w:r>
          </w:hyperlink>
        </w:p>
        <w:p>
          <w:pPr>
            <w:pStyle w:val="Contents4"/>
            <w:tabs>
              <w:tab w:val="clear" w:pos="8176"/>
              <w:tab w:val="right" w:pos="9026" w:leader="dot"/>
            </w:tabs>
            <w:rPr/>
          </w:pPr>
          <w:hyperlink w:anchor="__RefHeading___Toc4378773_3650668749">
            <w:r>
              <w:rPr>
                <w:webHidden/>
                <w:rStyle w:val="IndexLink"/>
                <w:rtl w:val="true"/>
              </w:rPr>
              <w:t>يهوداي سيسيل بي</w:t>
            </w:r>
            <w:r>
              <w:rPr>
                <w:rStyle w:val="IndexLink"/>
                <w:rtl w:val="true"/>
              </w:rPr>
              <w:t xml:space="preserve">. </w:t>
            </w:r>
            <w:r>
              <w:rPr>
                <w:rStyle w:val="IndexLink"/>
                <w:rtl w:val="true"/>
              </w:rPr>
              <w:t>دميل</w:t>
            </w:r>
            <w:r>
              <w:rPr>
                <w:rStyle w:val="IndexLink"/>
                <w:rtl w:val="true"/>
              </w:rPr>
              <w:t xml:space="preserve">: </w:t>
            </w:r>
            <w:r>
              <w:rPr>
                <w:rStyle w:val="IndexLink"/>
                <w:rtl w:val="true"/>
              </w:rPr>
              <w:t>حواري رنجيده، بيمار يا اهريمني؟</w:t>
            </w:r>
            <w:r>
              <w:rPr>
                <w:rStyle w:val="IndexLink"/>
                <w:rtl w:val="true"/>
              </w:rPr>
              <w:tab/>
            </w:r>
            <w:r>
              <w:rPr>
                <w:rStyle w:val="IndexLink"/>
              </w:rPr>
              <w:t>73</w:t>
            </w:r>
          </w:hyperlink>
        </w:p>
        <w:p>
          <w:pPr>
            <w:pStyle w:val="Contents3"/>
            <w:tabs>
              <w:tab w:val="clear" w:pos="8459"/>
              <w:tab w:val="right" w:pos="9026" w:leader="dot"/>
            </w:tabs>
            <w:rPr/>
          </w:pPr>
          <w:hyperlink w:anchor="__RefHeading___Toc4378775_3650668749">
            <w:r>
              <w:rPr>
                <w:webHidden/>
                <w:rStyle w:val="IndexLink"/>
                <w:rtl w:val="true"/>
              </w:rPr>
              <w:t xml:space="preserve">ترجمه و تفسير به‌مثابه شرع٭ </w:t>
            </w:r>
            <w:r>
              <w:rPr>
                <w:rStyle w:val="IndexLink"/>
                <w:rtl w:val="true"/>
              </w:rPr>
              <w:t>(</w:t>
            </w:r>
            <w:r>
              <w:rPr>
                <w:rStyle w:val="IndexLink"/>
                <w:rtl w:val="true"/>
              </w:rPr>
              <w:t>قانون زدايي</w:t>
            </w:r>
            <w:r>
              <w:rPr>
                <w:rStyle w:val="IndexLink"/>
                <w:rtl w:val="true"/>
              </w:rPr>
              <w:t xml:space="preserve">: </w:t>
            </w:r>
            <w:r>
              <w:rPr>
                <w:rStyle w:val="IndexLink"/>
                <w:rtl w:val="true"/>
              </w:rPr>
              <w:t>انجيل متي به روايت پازوليني</w:t>
            </w:r>
            <w:r>
              <w:rPr>
                <w:rStyle w:val="IndexLink"/>
                <w:rtl w:val="true"/>
              </w:rPr>
              <w:t xml:space="preserve">)/ </w:t>
            </w:r>
            <w:r>
              <w:rPr>
                <w:rStyle w:val="IndexLink"/>
                <w:rtl w:val="true"/>
              </w:rPr>
              <w:t>جورج ايشل</w:t>
            </w:r>
            <w:r>
              <w:rPr>
                <w:rStyle w:val="IndexLink"/>
                <w:rtl w:val="true"/>
              </w:rPr>
              <w:tab/>
            </w:r>
            <w:r>
              <w:rPr>
                <w:rStyle w:val="IndexLink"/>
              </w:rPr>
              <w:t>75</w:t>
            </w:r>
          </w:hyperlink>
        </w:p>
        <w:p>
          <w:pPr>
            <w:pStyle w:val="Contents3"/>
            <w:tabs>
              <w:tab w:val="clear" w:pos="8459"/>
              <w:tab w:val="right" w:pos="9026" w:leader="dot"/>
            </w:tabs>
            <w:rPr/>
          </w:pPr>
          <w:hyperlink w:anchor="__RefHeading___Toc4378777_3650668749">
            <w:r>
              <w:rPr>
                <w:webHidden/>
                <w:rStyle w:val="IndexLink"/>
                <w:rtl w:val="true"/>
              </w:rPr>
              <w:t>عيساي ناصري اثر فرانكو زفيرلي٭</w:t>
            </w:r>
            <w:r>
              <w:rPr>
                <w:rStyle w:val="IndexLink"/>
                <w:rtl w:val="true"/>
              </w:rPr>
              <w:t xml:space="preserve">/ </w:t>
            </w:r>
            <w:r>
              <w:rPr>
                <w:rStyle w:val="IndexLink"/>
                <w:rtl w:val="true"/>
              </w:rPr>
              <w:t>ست استادر</w:t>
            </w:r>
            <w:r>
              <w:rPr>
                <w:rStyle w:val="IndexLink"/>
                <w:rtl w:val="true"/>
              </w:rPr>
              <w:tab/>
            </w:r>
            <w:r>
              <w:rPr>
                <w:rStyle w:val="IndexLink"/>
              </w:rPr>
              <w:t>87</w:t>
            </w:r>
          </w:hyperlink>
        </w:p>
        <w:p>
          <w:pPr>
            <w:pStyle w:val="Contents4"/>
            <w:tabs>
              <w:tab w:val="clear" w:pos="8176"/>
              <w:tab w:val="right" w:pos="9026" w:leader="dot"/>
            </w:tabs>
            <w:rPr/>
          </w:pPr>
          <w:hyperlink w:anchor="__RefHeading___Toc4378779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378781_3650668749">
            <w:r>
              <w:rPr>
                <w:webHidden/>
                <w:rStyle w:val="IndexLink"/>
                <w:rtl w:val="true"/>
              </w:rPr>
              <w:t>بخش اول</w:t>
            </w:r>
            <w:r>
              <w:rPr>
                <w:rStyle w:val="IndexLink"/>
                <w:rtl w:val="true"/>
              </w:rPr>
              <w:tab/>
            </w:r>
            <w:r>
              <w:rPr>
                <w:rStyle w:val="IndexLink"/>
              </w:rPr>
              <w:t>87</w:t>
            </w:r>
          </w:hyperlink>
        </w:p>
        <w:p>
          <w:pPr>
            <w:pStyle w:val="Contents4"/>
            <w:tabs>
              <w:tab w:val="clear" w:pos="8176"/>
              <w:tab w:val="right" w:pos="9026" w:leader="dot"/>
            </w:tabs>
            <w:rPr/>
          </w:pPr>
          <w:hyperlink w:anchor="__RefHeading___Toc4378783_3650668749">
            <w:r>
              <w:rPr>
                <w:webHidden/>
                <w:rStyle w:val="IndexLink"/>
                <w:rtl w:val="true"/>
              </w:rPr>
              <w:t>بخش دوم</w:t>
            </w:r>
            <w:r>
              <w:rPr>
                <w:rStyle w:val="IndexLink"/>
                <w:rtl w:val="true"/>
              </w:rPr>
              <w:tab/>
            </w:r>
            <w:r>
              <w:rPr>
                <w:rStyle w:val="IndexLink"/>
              </w:rPr>
              <w:t>90</w:t>
            </w:r>
          </w:hyperlink>
        </w:p>
        <w:p>
          <w:pPr>
            <w:pStyle w:val="Contents4"/>
            <w:tabs>
              <w:tab w:val="clear" w:pos="8176"/>
              <w:tab w:val="right" w:pos="9026" w:leader="dot"/>
            </w:tabs>
            <w:rPr/>
          </w:pPr>
          <w:hyperlink w:anchor="__RefHeading___Toc4378785_3650668749">
            <w:r>
              <w:rPr>
                <w:webHidden/>
                <w:rStyle w:val="IndexLink"/>
                <w:rtl w:val="true"/>
              </w:rPr>
              <w:t>بخش سوم</w:t>
            </w:r>
            <w:r>
              <w:rPr>
                <w:rStyle w:val="IndexLink"/>
                <w:rtl w:val="true"/>
              </w:rPr>
              <w:tab/>
            </w:r>
            <w:r>
              <w:rPr>
                <w:rStyle w:val="IndexLink"/>
              </w:rPr>
              <w:t>95</w:t>
            </w:r>
          </w:hyperlink>
        </w:p>
        <w:p>
          <w:pPr>
            <w:pStyle w:val="Contents3"/>
            <w:tabs>
              <w:tab w:val="clear" w:pos="8459"/>
              <w:tab w:val="right" w:pos="9026" w:leader="dot"/>
            </w:tabs>
            <w:rPr/>
          </w:pPr>
          <w:hyperlink w:anchor="__RefHeading___Toc4378787_3650668749">
            <w:r>
              <w:rPr>
                <w:webHidden/>
                <w:rStyle w:val="IndexLink"/>
                <w:rtl w:val="true"/>
              </w:rPr>
              <w:t>عيسي ناصري ساخته زفيرلي</w:t>
            </w:r>
            <w:r>
              <w:rPr>
                <w:rStyle w:val="IndexLink"/>
                <w:rtl w:val="true"/>
              </w:rPr>
              <w:t xml:space="preserve">: </w:t>
            </w:r>
            <w:r>
              <w:rPr>
                <w:rStyle w:val="IndexLink"/>
                <w:rtl w:val="true"/>
              </w:rPr>
              <w:t>فيلمي براي تلويزيون٭</w:t>
            </w:r>
            <w:r>
              <w:rPr>
                <w:rStyle w:val="IndexLink"/>
                <w:rtl w:val="true"/>
              </w:rPr>
              <w:t xml:space="preserve">/ </w:t>
            </w:r>
            <w:r>
              <w:rPr>
                <w:rStyle w:val="IndexLink"/>
                <w:rtl w:val="true"/>
              </w:rPr>
              <w:t>لوسيا ماركورا</w:t>
            </w:r>
            <w:r>
              <w:rPr>
                <w:rStyle w:val="IndexLink"/>
                <w:rtl w:val="true"/>
              </w:rPr>
              <w:tab/>
            </w:r>
            <w:r>
              <w:rPr>
                <w:rStyle w:val="IndexLink"/>
              </w:rPr>
              <w:t>98</w:t>
            </w:r>
          </w:hyperlink>
        </w:p>
        <w:p>
          <w:pPr>
            <w:pStyle w:val="Contents3"/>
            <w:tabs>
              <w:tab w:val="clear" w:pos="8459"/>
              <w:tab w:val="right" w:pos="9026" w:leader="dot"/>
            </w:tabs>
            <w:rPr/>
          </w:pPr>
          <w:hyperlink w:anchor="__RefHeading___Toc4378789_3650668749">
            <w:r>
              <w:rPr>
                <w:webHidden/>
                <w:rStyle w:val="IndexLink"/>
                <w:rtl w:val="true"/>
              </w:rPr>
              <w:t>مصايب مسيح اثر مل‌گيبسون</w:t>
            </w:r>
            <w:r>
              <w:rPr>
                <w:rStyle w:val="IndexLink"/>
                <w:rtl w:val="true"/>
              </w:rPr>
              <w:t xml:space="preserve">( / </w:t>
            </w:r>
            <w:r>
              <w:rPr>
                <w:rStyle w:val="IndexLink"/>
                <w:rtl w:val="true"/>
              </w:rPr>
              <w:t>هولي مك‌كلور</w:t>
            </w:r>
            <w:r>
              <w:rPr>
                <w:rStyle w:val="IndexLink"/>
                <w:rtl w:val="true"/>
              </w:rPr>
              <w:tab/>
            </w:r>
            <w:r>
              <w:rPr>
                <w:rStyle w:val="IndexLink"/>
              </w:rPr>
              <w:t>100</w:t>
            </w:r>
          </w:hyperlink>
        </w:p>
        <w:p>
          <w:pPr>
            <w:pStyle w:val="Contents3"/>
            <w:tabs>
              <w:tab w:val="clear" w:pos="8459"/>
              <w:tab w:val="right" w:pos="9026" w:leader="dot"/>
            </w:tabs>
            <w:rPr/>
          </w:pPr>
          <w:hyperlink w:anchor="__RefHeading___Toc4378791_3650668749">
            <w:r>
              <w:rPr>
                <w:webHidden/>
                <w:rStyle w:val="IndexLink"/>
                <w:rtl w:val="true"/>
              </w:rPr>
              <w:t>«</w:t>
            </w:r>
            <w:r>
              <w:rPr>
                <w:rStyle w:val="IndexLink"/>
                <w:rtl w:val="true"/>
              </w:rPr>
              <w:t>مصائب مسيح</w:t>
            </w:r>
            <w:r>
              <w:rPr>
                <w:rStyle w:val="IndexLink"/>
                <w:rtl w:val="true"/>
              </w:rPr>
              <w:t xml:space="preserve">» </w:t>
            </w:r>
            <w:r>
              <w:rPr>
                <w:rStyle w:val="IndexLink"/>
                <w:rtl w:val="true"/>
              </w:rPr>
              <w:t>مل‌گيبسون</w:t>
            </w:r>
            <w:r>
              <w:rPr>
                <w:rStyle w:val="IndexLink"/>
                <w:rtl w:val="true"/>
              </w:rPr>
              <w:t xml:space="preserve">: </w:t>
            </w:r>
            <w:r>
              <w:rPr>
                <w:rStyle w:val="IndexLink"/>
                <w:rtl w:val="true"/>
              </w:rPr>
              <w:t>الهام‌بخش و القا‌كننده خودكاوي نه يهودي ستيزي٭</w:t>
            </w:r>
            <w:r>
              <w:rPr>
                <w:rStyle w:val="IndexLink"/>
                <w:rtl w:val="true"/>
              </w:rPr>
              <w:t xml:space="preserve">/ </w:t>
            </w:r>
            <w:r>
              <w:rPr>
                <w:rStyle w:val="IndexLink"/>
                <w:rtl w:val="true"/>
              </w:rPr>
              <w:t>ليندا چاوز</w:t>
            </w:r>
            <w:r>
              <w:rPr>
                <w:rStyle w:val="IndexLink"/>
                <w:rtl w:val="true"/>
              </w:rPr>
              <w:tab/>
            </w:r>
            <w:r>
              <w:rPr>
                <w:rStyle w:val="IndexLink"/>
              </w:rPr>
              <w:t>102</w:t>
            </w:r>
          </w:hyperlink>
        </w:p>
        <w:p>
          <w:pPr>
            <w:pStyle w:val="Contents3"/>
            <w:tabs>
              <w:tab w:val="clear" w:pos="8459"/>
              <w:tab w:val="right" w:pos="9026" w:leader="dot"/>
            </w:tabs>
            <w:rPr/>
          </w:pPr>
          <w:hyperlink w:anchor="__RefHeading___Toc4378793_3650668749">
            <w:r>
              <w:rPr>
                <w:webHidden/>
                <w:rStyle w:val="IndexLink"/>
                <w:rtl w:val="true"/>
              </w:rPr>
              <w:t>مسيح مل‌گيبسون</w:t>
            </w:r>
            <w:r>
              <w:rPr>
                <w:rStyle w:val="IndexLink"/>
                <w:rtl w:val="true"/>
              </w:rPr>
              <w:t xml:space="preserve">: </w:t>
            </w:r>
            <w:r>
              <w:rPr>
                <w:rStyle w:val="IndexLink"/>
                <w:rtl w:val="true"/>
              </w:rPr>
              <w:t xml:space="preserve">قانوني‌كردن موضع يهودي‌ستيزي٭ </w:t>
            </w:r>
            <w:r>
              <w:rPr>
                <w:rStyle w:val="IndexLink"/>
                <w:rtl w:val="true"/>
              </w:rPr>
              <w:t xml:space="preserve">/ </w:t>
            </w:r>
            <w:r>
              <w:rPr>
                <w:rStyle w:val="IndexLink"/>
                <w:rtl w:val="true"/>
              </w:rPr>
              <w:t>مصاحبه با آبراهام فاكسمن</w:t>
            </w:r>
            <w:r>
              <w:rPr>
                <w:rStyle w:val="IndexLink"/>
                <w:rtl w:val="true"/>
              </w:rPr>
              <w:tab/>
            </w:r>
            <w:r>
              <w:rPr>
                <w:rStyle w:val="IndexLink"/>
              </w:rPr>
              <w:t>104</w:t>
            </w:r>
          </w:hyperlink>
        </w:p>
        <w:p>
          <w:pPr>
            <w:pStyle w:val="Contents3"/>
            <w:tabs>
              <w:tab w:val="clear" w:pos="8459"/>
              <w:tab w:val="right" w:pos="9026" w:leader="dot"/>
            </w:tabs>
            <w:rPr/>
          </w:pPr>
          <w:hyperlink w:anchor="__RefHeading___Toc4378795_3650668749">
            <w:r>
              <w:rPr>
                <w:webHidden/>
                <w:rStyle w:val="IndexLink"/>
                <w:rtl w:val="true"/>
              </w:rPr>
              <w:t xml:space="preserve">مصايب مسيح اثر مل‌گيبسون </w:t>
            </w:r>
            <w:r>
              <w:rPr>
                <w:rStyle w:val="IndexLink"/>
                <w:rtl w:val="true"/>
              </w:rPr>
              <w:t>(</w:t>
            </w:r>
            <w:r>
              <w:rPr>
                <w:rStyle w:val="IndexLink"/>
              </w:rPr>
              <w:t>2004</w:t>
            </w:r>
            <w:r>
              <w:rPr>
                <w:rStyle w:val="IndexLink"/>
                <w:rtl w:val="true"/>
              </w:rPr>
              <w:t>)</w:t>
            </w:r>
            <w:r>
              <w:rPr>
                <w:rStyle w:val="IndexLink"/>
                <w:rtl w:val="true"/>
              </w:rPr>
              <w:t xml:space="preserve">٭ </w:t>
            </w:r>
            <w:r>
              <w:rPr>
                <w:rStyle w:val="IndexLink"/>
                <w:rtl w:val="true"/>
              </w:rPr>
              <w:t xml:space="preserve">/ </w:t>
            </w:r>
            <w:r>
              <w:rPr>
                <w:rStyle w:val="IndexLink"/>
                <w:rtl w:val="true"/>
              </w:rPr>
              <w:t>كيث‌آلن</w:t>
            </w:r>
            <w:r>
              <w:rPr>
                <w:rStyle w:val="IndexLink"/>
                <w:rtl w:val="true"/>
              </w:rPr>
              <w:tab/>
            </w:r>
            <w:r>
              <w:rPr>
                <w:rStyle w:val="IndexLink"/>
              </w:rPr>
              <w:t>106</w:t>
            </w:r>
          </w:hyperlink>
        </w:p>
        <w:p>
          <w:pPr>
            <w:pStyle w:val="Contents3"/>
            <w:tabs>
              <w:tab w:val="clear" w:pos="8459"/>
              <w:tab w:val="right" w:pos="9026" w:leader="dot"/>
            </w:tabs>
            <w:rPr/>
          </w:pPr>
          <w:hyperlink w:anchor="__RefHeading___Toc4378797_3650668749">
            <w:r>
              <w:rPr>
                <w:webHidden/>
                <w:rStyle w:val="IndexLink"/>
                <w:rtl w:val="true"/>
              </w:rPr>
              <w:t xml:space="preserve">فيلم كتاب زندگان٭ </w:t>
            </w:r>
            <w:r>
              <w:rPr>
                <w:rStyle w:val="IndexLink"/>
                <w:rtl w:val="true"/>
              </w:rPr>
              <w:t>(</w:t>
            </w:r>
            <w:r>
              <w:rPr>
                <w:rStyle w:val="IndexLink"/>
              </w:rPr>
              <w:t>1998</w:t>
            </w:r>
            <w:r>
              <w:rPr>
                <w:rStyle w:val="IndexLink"/>
                <w:rtl w:val="true"/>
              </w:rPr>
              <w:t>)</w:t>
            </w:r>
            <w:r>
              <w:rPr>
                <w:rStyle w:val="IndexLink"/>
                <w:rtl w:val="true"/>
              </w:rPr>
              <w:t xml:space="preserve">٭٭ </w:t>
            </w:r>
            <w:r>
              <w:rPr>
                <w:rStyle w:val="IndexLink"/>
                <w:rtl w:val="true"/>
              </w:rPr>
              <w:t xml:space="preserve">/ </w:t>
            </w:r>
            <w:r>
              <w:rPr>
                <w:rStyle w:val="IndexLink"/>
                <w:rtl w:val="true"/>
              </w:rPr>
              <w:t>هال هارتلي</w:t>
            </w:r>
            <w:r>
              <w:rPr>
                <w:rStyle w:val="IndexLink"/>
                <w:rtl w:val="true"/>
              </w:rPr>
              <w:tab/>
            </w:r>
            <w:r>
              <w:rPr>
                <w:rStyle w:val="IndexLink"/>
              </w:rPr>
              <w:t>111</w:t>
            </w:r>
          </w:hyperlink>
        </w:p>
        <w:p>
          <w:pPr>
            <w:pStyle w:val="Contents3"/>
            <w:tabs>
              <w:tab w:val="clear" w:pos="8459"/>
              <w:tab w:val="right" w:pos="9026" w:leader="dot"/>
            </w:tabs>
            <w:rPr/>
          </w:pPr>
          <w:hyperlink w:anchor="__RefHeading___Toc4378799_3650668749">
            <w:r>
              <w:rPr>
                <w:webHidden/>
                <w:rStyle w:val="IndexLink"/>
                <w:rtl w:val="true"/>
              </w:rPr>
              <w:t>كتاب زندگان اثر هال هارتلي٭</w:t>
            </w:r>
            <w:r>
              <w:rPr>
                <w:rStyle w:val="IndexLink"/>
                <w:rtl w:val="true"/>
              </w:rPr>
              <w:t xml:space="preserve">/ </w:t>
            </w:r>
            <w:r>
              <w:rPr>
                <w:rStyle w:val="IndexLink"/>
                <w:rtl w:val="true"/>
              </w:rPr>
              <w:t>يرمي هايلمن</w:t>
            </w:r>
            <w:r>
              <w:rPr>
                <w:rStyle w:val="IndexLink"/>
                <w:rtl w:val="true"/>
              </w:rPr>
              <w:tab/>
            </w:r>
            <w:r>
              <w:rPr>
                <w:rStyle w:val="IndexLink"/>
              </w:rPr>
              <w:t>113</w:t>
            </w:r>
          </w:hyperlink>
        </w:p>
        <w:p>
          <w:pPr>
            <w:pStyle w:val="Contents3"/>
            <w:tabs>
              <w:tab w:val="clear" w:pos="8459"/>
              <w:tab w:val="right" w:pos="9026" w:leader="dot"/>
            </w:tabs>
            <w:rPr/>
          </w:pPr>
          <w:hyperlink w:anchor="__RefHeading___Toc4378801_3650668749">
            <w:r>
              <w:rPr>
                <w:webHidden/>
                <w:rStyle w:val="IndexLink"/>
                <w:rtl w:val="true"/>
              </w:rPr>
              <w:t xml:space="preserve">نگاهي به فيلم آخرين وسوسه مسيح </w:t>
            </w:r>
            <w:r>
              <w:rPr>
                <w:rStyle w:val="IndexLink"/>
                <w:rtl w:val="true"/>
              </w:rPr>
              <w:t>(</w:t>
            </w:r>
            <w:r>
              <w:rPr>
                <w:rStyle w:val="IndexLink"/>
              </w:rPr>
              <w:t>1988</w:t>
            </w:r>
            <w:r>
              <w:rPr>
                <w:rStyle w:val="IndexLink"/>
                <w:rtl w:val="true"/>
              </w:rPr>
              <w:t>)</w:t>
              <w:tab/>
            </w:r>
            <w:r>
              <w:rPr>
                <w:rStyle w:val="IndexLink"/>
              </w:rPr>
              <w:t>115</w:t>
            </w:r>
          </w:hyperlink>
        </w:p>
        <w:p>
          <w:pPr>
            <w:pStyle w:val="Contents2"/>
            <w:tabs>
              <w:tab w:val="clear" w:pos="8743"/>
              <w:tab w:val="right" w:pos="9026" w:leader="dot"/>
            </w:tabs>
            <w:rPr/>
          </w:pPr>
          <w:hyperlink w:anchor="__RefHeading___Toc4378803_3650668749">
            <w:r>
              <w:rPr>
                <w:webHidden/>
                <w:rStyle w:val="IndexLink"/>
                <w:rtl w:val="true"/>
              </w:rPr>
              <w:t>منابع</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_9293"/>
      <w:bookmarkStart w:id="1" w:name="pg2060_9293"/>
      <w:bookmarkEnd w:id="1"/>
    </w:p>
    <w:p>
      <w:pPr>
        <w:pStyle w:val="Heading2"/>
        <w:numPr>
          <w:ilvl w:val="1"/>
          <w:numId w:val="1"/>
        </w:numPr>
        <w:rPr/>
      </w:pPr>
      <w:bookmarkStart w:id="2" w:name="pg2060_9293"/>
      <w:bookmarkStart w:id="3" w:name="__RefHeading___Toc437869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غلامرضايي، علي‌اصغر،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مسيح در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امر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غلامرضايي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امر قدسي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مسيح در سينما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قدسي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5/1995</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۴۳۶۸۲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۳۲۵۱۸۴۸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870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0_9304"/>
      <w:bookmarkStart w:id="8" w:name="pg2060_9304"/>
      <w:bookmarkEnd w:id="8"/>
    </w:p>
    <w:p>
      <w:pPr>
        <w:pStyle w:val="Heading2"/>
        <w:numPr>
          <w:ilvl w:val="1"/>
          <w:numId w:val="1"/>
        </w:numPr>
        <w:rPr/>
      </w:pPr>
      <w:bookmarkStart w:id="9" w:name="pg2060_9304"/>
      <w:bookmarkStart w:id="10" w:name="__RefHeading___Toc4378703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ظهور قدرتمند سينما در زندگي انسان‌ها در سده پاياني قرن بيستم و تحولات تكنولوژيك آن باعث تغييرات بنيادين در زندگي، عقايد و تلقي انسان از جامعه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رنسانس ضد كليسايي نقطه شروعي بر اين تحولات بوده است اما هيچ‌كس تصور نمي‌كرد، كه همان تحول تكنولوژيك پس از رنسانس دور برگردان‌هايي براي نمايش شبه دين‌ها و آيين‌ها باز كند و امر مقدس دوباره اصالت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بر كنار شده از جامعه دوباره به جامعه باز مي‌گردد، تأثيرگذار مي‌شود، تغيير شكل مي‌يابد و اين روزها، خيلي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 صنعت سينما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 را در صدر عناوين و محورهاي فيلم‌سازي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هاليوود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مي‌كند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ديگر عناويني مثل سينماي قدسي، سينماي ديني، سينماي آييني، سينماي معناگرا، سينماي ماورايي و نظاير آنها در كشور ما جديد نيست و هر روز مقالات، مطالب و نقدهايي در موافقت و مخالفت با آن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دوباره فرزند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 و صنعت فيلم‌سازي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همان مضاميني كه روزي آن را به صراحت رد و نقد مي‌كرد، نكته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عجيب‌تر آن كه اين مولود خرد بنياد نقاد دست به باز توليد اشكال جديدي از شبه دين‌ها تحت سينماي قدسي زده و اگر خوب بنگريم شاهد تولد فرزندان رنگارنگ به نام دين اما در بستر همان فرهنگ بي‌دين يا ضد دين خواهيم بود كه سراب را به جاي آب به انسان تشنه معنويت و خدا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قدسي در اين فرهنگ و سينما، مفهومي برگرفته از فرهنگ‌هاي ملل، دين‌ها، آيين‌ها و تفكرات انساني است كه براي انسان مدرن بازسازي و باز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شكل كه همه موضوعات شكل مصرفي و بازاري دارد، اين بازنمايي نيز در خدمت جذب بيشتر سود و براي خلق اميال انسان مدرن اما بي‌خداست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امر قدسي جاي دين را مي‌گيرد، به فطرت و نياز دروني انسان مربوط است اما اينكه بتوان مخلوقات باز توليد يا بازنمايي شده امروز را نام سينماي ديني گذاشت، گام نهادن در مسيري اشتباه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لزوماً در اين سينما متن ديني همان متون كتب مقدس يا حتي گفته‌هاي پيامبران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خود اين متون دستخوش تغييرات و دگرگوني بسياري در طول زمان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 هر روز و در هر ثانيه به گونه‌هاي جدي و هزل‌گون درگير وقايع فراواني است كه انسان امروزين با آن حوادث دست و پنجه نرم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نبايد تصور كند هر آنچه در آثار توليد شده مي‌بيند همان نسبت را با دين دارد كه در فرهنگ خود و اسلام از آن سراغ مي‌گيرد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 قدسي بيشتر يك مفهوم مسيحي است و در خود مسيحيت نيز معاني متعدد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دين شعار ديني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Sacraments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اسرار مقدس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Mysteries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احكام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Ordinan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عنوان آيين و آداب مقدس نام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از امر قدسي در كتاب حاضر صحبت به ميان مي‌ايد هيچ‌گاه قصد اشاره و بيان موضوعي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اسلامي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صرفا مرور و گفت‌وگو درباره آثاري است كه از ميان كتب، منابع و تفاسير مسيحيت و از خلال فيلم‌هاي ساخته شده در اين خصوص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آثار توليد شده در سينما نيز نمي‌توان به مفهومي مشترك و هم‌معنا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گاه شاهد اثري در باب نمايش كتاب مقدس مسيحيت هستيم و گاه شاهد هجويه‌هايي كه موضوع آنها مسيح و دين مسيحيت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پيش رو گذري به چهره‌سازي از حضرت مسيح عليه السلام در آثار سينمايي خواهد داشت بدون اينكه بخواهد به اختلاف آنان با يكديگر ورود كند يا حتي آن را با اديان ديگر مقايسه يا همتراز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تجربه غرب به خصوص هاليود در نمايش امر قدسي آنهم در بازسازي دوباره چهره مسيح عليه السلام هم بيانگر دستاورد چندين ساله آنها خواهد بود، و هم مي‌تواند الگويي كلي براي فيلم‌سازان مسلمان باشد تا از خلال آن نقاط قوت و ضعف سينماي غرب براي بازنمايي چهره‌اي مقدس را بهتر ارزيابي نمايند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مسير از مقالات و نوشته‌ها صاحب نظران اين عرصه گاه مقاله‌اي كامل و گاه سطوري چند انتخاب تا خواننده پيش‌روي خود با همه ديدگاه‌ها و سلايق هنري آشنا و به قضاوتي صحيح دست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لازم است از تلاش همه كساني كه در تدوين و آماده‌سازي اين كتاب تلاش نمودند تشكر و تقديم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دكتر ميرخندان كه اثر را ارزيابي و نكات در خور توجهي گوشزد نمودند، آقاي فرج‌نژاد كه ضمن ارزيابي كتاب، بسياري از پاورقي‌ها را تدوين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حقيقي كه ويراستاري كتاب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خود لازم مي‌دانم از كليه عزيزاني كه در حروفچيني، بازخواني، صفحه‌آرايي، طراحي و آماده‌سازي نشر بايسته اين اثر خصوصاً همكاران واحد چاپ و نشر مركز پژوهش‌هاي اسلامي تلاش كردند تقدير و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اين اثر در پويش سترگ اهل نظر براي تدوين شالوده‌هاي رسانه‌اي معنويت محور و بازيابي صحيح نمايش امر قدسي در رسانه‌هاي تصويري مورد توجه و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ومن‌الله‌التوفيق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علي‌اصغر غلامرضايي ـ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bookmarkStart w:id="12" w:name="pg2060_9312"/>
    </w:p>
    <w:p>
      <w:pPr>
        <w:pStyle w:val="Heading2"/>
        <w:numPr>
          <w:ilvl w:val="1"/>
          <w:numId w:val="1"/>
        </w:numPr>
        <w:rPr/>
      </w:pPr>
      <w:bookmarkStart w:id="13" w:name="__RefHeading___Toc4378705_3650668749"/>
      <w:bookmarkStart w:id="14" w:name="_Toc4"/>
      <w:bookmarkEnd w:id="12"/>
      <w:bookmarkEnd w:id="13"/>
      <w:r>
        <w:rPr>
          <w:rtl w:val="true"/>
        </w:rPr>
        <w:t>فصل اول</w:t>
      </w:r>
      <w:r>
        <w:rPr>
          <w:rtl w:val="true"/>
        </w:rPr>
        <w:t xml:space="preserve">: </w:t>
      </w:r>
      <w:r>
        <w:rPr>
          <w:rtl w:val="true"/>
        </w:rPr>
        <w:t>سينما و نمايش امر قدسي</w:t>
      </w:r>
      <w:bookmarkEnd w:id="14"/>
    </w:p>
    <w:p>
      <w:pPr>
        <w:pStyle w:val="Heading3"/>
        <w:numPr>
          <w:ilvl w:val="2"/>
          <w:numId w:val="1"/>
        </w:numPr>
        <w:rPr/>
      </w:pPr>
      <w:bookmarkStart w:id="15" w:name="__RefHeading___Toc4378707_3650668749"/>
      <w:bookmarkStart w:id="16" w:name="_Toc5"/>
      <w:bookmarkEnd w:id="15"/>
      <w:r>
        <w:rPr>
          <w:rtl w:val="true"/>
        </w:rPr>
        <w:t>اشاره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سينما و نمايش امر قدسي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60_9316"/>
      <w:bookmarkStart w:id="18" w:name="pg2060_9316"/>
      <w:bookmarkEnd w:id="18"/>
    </w:p>
    <w:p>
      <w:pPr>
        <w:pStyle w:val="BookText"/>
        <w:rPr/>
      </w:pPr>
      <w:bookmarkStart w:id="19" w:name="pg2060_9316"/>
      <w:bookmarkEnd w:id="19"/>
      <w:r>
        <w:rPr>
          <w:rFonts w:ascii="IRNazanin" w:hAnsi="IRNazanin" w:eastAsia="IRNazanin"/>
          <w:color w:val="111111"/>
          <w:sz w:val="28"/>
          <w:sz w:val="28"/>
          <w:szCs w:val="28"/>
          <w:rtl w:val="true"/>
          <w:lang w:bidi="fa-IR"/>
        </w:rPr>
        <w:t>به رغم گذشت بيش از يك قرن از تاريخ سينما و با وجود ساختن فيلم‌هاي فراوان با موضوع يا درون‌مايه قدسي، نظام تحليلي منسجم و نظريه‌هاي كاملي كه اين فيلم‌ها را تبيين و تشريح كند وجود نداشته‌اند و كارهاي پراكنده‌اي كه در اين زمينه انجام گرفته بيشتر حاصل دغدغه‌ها و تلاش‌هاي فردي بوده است تا حاصل جريان فكري پويا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و فصل آينده با استفاده از نظريه‌هاي متفكران و انديشمندان دو عرصه الهيات و سينما در غرب تلاش شده است شمايي كلي از آنچه كه اين متفكران درباره سينما گفته‌اند بيان شود و سپس نحوه تقسيم‌بندي آثار سينمايي از ديد اين متفكران را بررسي كرده و به تحليل اين آثار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مسير عامدانه هيچ اشاره‌اي به ديدگاه‌هاي موجود در بين انديشمندان مسلمان صورت نگرفته است و آن را ب وقت و فضاي مقتضي سپرده و فقط در بعضي موارد اختلافي به صورت پاورقي، بعضي نكات بيان گرديده است</w:t>
      </w:r>
      <w:r>
        <w:rPr>
          <w:rFonts w:eastAsia="IRNazanin" w:cs="IRNazanin"/>
          <w:color w:val="111111"/>
          <w:sz w:val="28"/>
          <w:szCs w:val="28"/>
          <w:rtl w:val="true"/>
          <w:lang w:bidi="fa-IR"/>
        </w:rPr>
        <w:t>.</w:t>
      </w:r>
    </w:p>
    <w:p>
      <w:pPr>
        <w:pStyle w:val="Heading3"/>
        <w:numPr>
          <w:ilvl w:val="2"/>
          <w:numId w:val="1"/>
        </w:numPr>
        <w:rPr/>
      </w:pPr>
      <w:bookmarkStart w:id="20" w:name="__RefHeading___Toc4378709_3650668749"/>
      <w:bookmarkStart w:id="21" w:name="_Toc6"/>
      <w:bookmarkEnd w:id="20"/>
      <w:r>
        <w:rPr>
          <w:rtl w:val="true"/>
        </w:rPr>
        <w:t>تجلّي قدسي</w:t>
      </w:r>
      <w:bookmarkEnd w:id="21"/>
    </w:p>
    <w:p>
      <w:pPr>
        <w:pStyle w:val="BookText"/>
        <w:rPr/>
      </w:pPr>
      <w:r>
        <w:rPr>
          <w:rFonts w:ascii="Amiri" w:hAnsi="Amiri" w:eastAsia="Amiri" w:cs="Amiri"/>
          <w:color w:val="111111"/>
          <w:sz w:val="28"/>
          <w:sz w:val="28"/>
          <w:szCs w:val="28"/>
          <w:rtl w:val="true"/>
          <w:lang w:bidi="ar-SA"/>
        </w:rPr>
        <w:t>تجلّي قدسي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است كه ميرچا الياده</w:t>
      </w:r>
      <w:r>
        <w:rPr>
          <w:rStyle w:val="FootnoteAnchor"/>
          <w:rtl w:val="true"/>
        </w:rPr>
        <w:footnoteReference w:id="2"/>
      </w:r>
      <w:r>
        <w:rPr>
          <w:rFonts w:ascii="IRNazanin" w:hAnsi="IRNazanin" w:eastAsia="IRNazanin"/>
          <w:color w:val="111111"/>
          <w:sz w:val="28"/>
          <w:sz w:val="28"/>
          <w:szCs w:val="28"/>
          <w:rtl w:val="true"/>
          <w:lang w:bidi="fa-IR"/>
        </w:rPr>
        <w:t xml:space="preserve">براي تعريف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 امر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براي بيان مفاهيم الهيات در فرهنگ و هنر </w:t>
      </w:r>
    </w:p>
    <w:p>
      <w:pPr>
        <w:pStyle w:val="BookText"/>
        <w:rPr/>
      </w:pPr>
      <w:r>
        <w:rPr>
          <w:rFonts w:ascii="IRNazanin" w:hAnsi="IRNazanin" w:eastAsia="IRNazanin"/>
          <w:color w:val="111111"/>
          <w:sz w:val="28"/>
          <w:sz w:val="28"/>
          <w:szCs w:val="28"/>
          <w:rtl w:val="true"/>
          <w:lang w:bidi="fa-IR"/>
        </w:rPr>
        <w:t>مي‌تواند مورد استفاده قرارگيرد و از اين نظر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قدسي در اين تعريف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و انكشاف امر متعالي يا مقدس از خلال واقعيت مادي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مايكل برد</w:t>
      </w:r>
      <w:r>
        <w:rPr>
          <w:rStyle w:val="FootnoteAnchor"/>
          <w:rtl w:val="true"/>
        </w:rPr>
        <w:footnoteReference w:id="3"/>
      </w:r>
      <w:r>
        <w:rPr>
          <w:rFonts w:ascii="Amiri" w:hAnsi="Amiri" w:eastAsia="Amiri" w:cs="Amiri"/>
          <w:color w:val="111111"/>
          <w:sz w:val="28"/>
          <w:sz w:val="28"/>
          <w:szCs w:val="28"/>
          <w:rtl w:val="true"/>
          <w:lang w:bidi="ar-SA"/>
        </w:rPr>
        <w:t xml:space="preserve">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فيلم در مقام تجلّي قدسي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تأملاتي در باب سينما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ظهور و انكشاف امر متعالي و مقدس از خلال واقعيت مادي؛ يعني، تجلّي چيزي از مرتبه‌اي كاملاً متفاوت و فراتــر از واقعيت عالم كه جـزء جدايي‌ناپذير و مكمل دنياي طبيعي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 از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تجلّي امر مقدس، هر شيء علاوه بر آنكه چيزي ديگر مي‌شود، در عين حال خود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فرهنگ‌هاي ديني، فقط اشيا و اماكن خاصي را به طور مرسـوم مقـــدس مي‌شمارند؛ ولي تجلّي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در هرجايي ظهور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طبيعت مي‌تواند خود را همچون جهاني مقدس آشكار سازد، به عبارت ديگر همه عالم در تماميت خود مي‌تواند يك تجلّي قدسي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 و برد،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مي‌پذيرد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نمي‌تواند ساحت قدسي و تصويري از خداوند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بشر براي درك حضور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تصوير بكشد، به بيان ديگر هنر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كوشش‌هايي را كه براي رسيدن به ساحت متعالي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 پذيرش اين پيش‌فرض درباره هنر، آنگاه به سينما مي‌پردازد و نتيجه مي‌گيرد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بپذيريم فيلم با جهاني كه نمايش مي‌دهد پيوستگي دارد، آنگاه سينما بايد ابزاري داشته باشد كه ساحت قدسي را به روي ما بگشايد؛ </w:t>
      </w:r>
    </w:p>
    <w:p>
      <w:pPr>
        <w:pStyle w:val="BookText"/>
        <w:rPr/>
      </w:pPr>
      <w:r>
        <w:rPr>
          <w:rFonts w:ascii="IRNazanin" w:hAnsi="IRNazanin" w:eastAsia="IRNazanin"/>
          <w:color w:val="111111"/>
          <w:sz w:val="28"/>
          <w:sz w:val="28"/>
          <w:szCs w:val="28"/>
          <w:rtl w:val="true"/>
          <w:lang w:bidi="fa-IR"/>
        </w:rPr>
        <w:t>اين ابزار بايد براي تشخيص قداست در درون واقعيت به كار گرفته شود، نه اينكه مانند آن هنري كه واقعيت را مخدوش مي‌سازد، از واقعيت فاصله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 و برد،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تعريف برد، سينمايي قدسي است كه بتواند در وهله اول به واقعيت نزديك شود و در وهله دوم قداست درون اين واقعيت را كشف كرده و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بسياري از فيلم‌هايي را كه درباره موضوعات ديني ساخته شده‌اند از شمول خود خارج مي‌كند چرا كه اين فيلم‌ها در بهترين حالت، روايت‌هايي بوده‌اند كه به واقعيت نزديك شده‌اند ولي نتوانسته‌اند دري به روي ساحت قدسي بگشايند و قداست درون اين واقعيت‌ها را باز كنند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برد حتي پا را از اين فراتر مي‌نهد و اين‌گونه فيلم‌ها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فيلم‌هاي مبتذل و كسالت‌آوري كه از آنها به عنوان فيلم‌هاي ديني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و همانند پاول تيليش</w:t>
      </w:r>
      <w:r>
        <w:rPr>
          <w:rStyle w:val="FootnoteAnchor"/>
          <w:rtl w:val="true"/>
        </w:rPr>
        <w:footnoteReference w:id="6"/>
      </w:r>
      <w:r>
        <w:rPr>
          <w:rFonts w:ascii="IRNazanin" w:hAnsi="IRNazanin" w:eastAsia="IRNazanin"/>
          <w:color w:val="111111"/>
          <w:sz w:val="28"/>
          <w:sz w:val="28"/>
          <w:szCs w:val="28"/>
          <w:rtl w:val="true"/>
          <w:lang w:bidi="fa-IR"/>
        </w:rPr>
        <w:t>قائل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تجزيه و تحليل هنر ديني، سبك است كه اهميت اساسي دارد 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تبيين آن بيان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بحث‌هاي رباني سينمايي نياز است توجه به اين نكته است كه سبك فيلم چگونه مي‌تواند مكاشفه امر قدسي را مقدور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 و برد،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مايكل برد در تحليل خود براي بررسي سينماي قدسي و يافتن مؤلفه‌هاي آن از نظريه آمِدِه آيفِره</w:t>
      </w:r>
      <w:r>
        <w:rPr>
          <w:rStyle w:val="FootnoteAnchor"/>
          <w:rtl w:val="true"/>
        </w:rPr>
        <w:footnoteReference w:id="7"/>
      </w:r>
      <w:r>
        <w:rPr>
          <w:rFonts w:ascii="IRNazanin" w:hAnsi="IRNazanin" w:eastAsia="IRNazanin"/>
          <w:color w:val="111111"/>
          <w:sz w:val="28"/>
          <w:sz w:val="28"/>
          <w:szCs w:val="28"/>
          <w:rtl w:val="true"/>
          <w:lang w:bidi="fa-IR"/>
        </w:rPr>
        <w:t>كه از پيروان آندره بازن</w:t>
      </w:r>
      <w:r>
        <w:rPr>
          <w:rStyle w:val="FootnoteAnchor"/>
          <w:rtl w:val="true"/>
        </w:rPr>
        <w:footnoteReference w:id="8"/>
      </w:r>
      <w:r>
        <w:rPr>
          <w:rFonts w:ascii="Amiri" w:hAnsi="Amiri" w:eastAsia="Amiri" w:cs="Amiri"/>
          <w:color w:val="111111"/>
          <w:sz w:val="28"/>
          <w:sz w:val="28"/>
          <w:szCs w:val="28"/>
          <w:rtl w:val="true"/>
          <w:lang w:bidi="ar-SA"/>
        </w:rPr>
        <w:t>است تجليل مي‌كند و آن را كوتاه‌ترين و نيرومندترين تفسير در بحث‌هاي الهيات در زمينه سينما برمي‌شمارد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 بر اين اساس سه نوع سينماي ديني را برمي‌شمارد و از طريقه سوم كه به گفته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را با توسل به امر واقع آشكار مي‌كند، يعني واقعيت هر روزي را با كمك همان واقعيت هر روزي اعتلا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سينماي ديني حقيقي تجليل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آيفره در مقابل سينماي داستان‌پرداز هاليوودي و فيلم‌هاي مستند واقع‌گرا، ديدگاهي سينمايي در مورد امر قدسي را مطرح مي‌كند كه نه تنها جنبه ظاهر آن را نشان مي‌دهد؛ بلكه، ساحت دروني معطوف به دروني‌ترين لايه‌هاي آن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فيلم‌هاي ديني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مضامين صريح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فيلم‌هايي هستند كه به گفته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ثبت سينمايي واقعيت براي تهي‌كردن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واقع‌گرايي ذات سينما را ناشي از نوعي سمت‌گيري معنوي مي‌داند كه از خود اين رسانه نشأت مي‌گيرد و مي‌گويد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بر جهاني است كه درصدد نمايش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زيگفريد كراكوئر،</w:t>
      </w:r>
      <w:r>
        <w:rPr>
          <w:rStyle w:val="FootnoteAnchor"/>
          <w:rtl w:val="true"/>
        </w:rPr>
        <w:footnoteReference w:id="9"/>
      </w:r>
      <w:r>
        <w:rPr>
          <w:rFonts w:ascii="IRNazanin" w:hAnsi="IRNazanin" w:eastAsia="IRNazanin"/>
          <w:color w:val="111111"/>
          <w:sz w:val="28"/>
          <w:sz w:val="28"/>
          <w:szCs w:val="28"/>
          <w:rtl w:val="true"/>
          <w:lang w:bidi="fa-IR"/>
        </w:rPr>
        <w:t xml:space="preserve">فيلم نيز همچون رمان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را در حد كمــال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گــرايش به بي‌نهايت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گشودگي، به سينما توانايي مي‌دهد با واقعيت آغاز كند و به سمت ژرفاي معنوي پيش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سينمــا ذهنيتي ماده‌گــرايانه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با امر قدسي، موجبي براي ناديده انگاشتن عالم مادي نيست، زيرا رسانه فيلم بسيار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كراكوئر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نمي‌توان به دريافت واقعيت اميدوار بود بي‌آنكه در فروترين لايه‌هاي آن رسوخ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چگونه مي‌توان به اين لايه‌ها رسيد؟ يك چيز قطعي است، اينكه سينما و عكاسي، تماس با اين لايه‌ها را آسان كرده است؛ سينما و عكاسي نه فقط داده‌هاي فيزيكي را جدا مي‌سازد، بلكه در نمايش جهان واقعي به نقطه كمال خود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 و برد،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هنگامي كه سخن از كيفيت فيلم‌ها به ميان مي‌آيد، برد مي‌پذيرد كه سينما نيز همچون ساير رسانه‌هاي همگاني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سرگرم‌كننده باشد و هم آموزش‌دهنده، هم تفريح‌آور باشد و هم تعالي‌بخش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سينما به طور خاص قائل است كه چون مي‌تواند چندين صفت برشمرده را به طور هم‌زمان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 اصالت آن است و دليلي بر تأثيرگذاري گسترده و همگاني‌اش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فيلم خوب را چنين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خوب فيلمي است كه در زمينه دنيايي كه هر روز به آن دچاريم و آن نيز ما را تحمل مي‌كند، ديدگاه و آگاهي تازه‌اي را در اختيارمان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ديديم اين سخن به آن معنا نيست كه فيلمي بهترين است كه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زندگي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زندگي‌اي كه در فيلم مي‌بينيم، هماني نيست كه در جهان روزمره از سر مي‌گذرانيم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فيلمي خوب و مطلوب است كه نوعي نظام هستي را كه وراي آن است برملا سازد و در عين حال خود را در جهان مقيد و هر روزي تجلّي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ضمن آنكه با رويدادها و شخصيت‌ها و موقعيت‌هاي قابل شناخت و باورپذير سروكار دارد، آنها را از طريق شكلي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كاملاً و منحصراً سينمايي است،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شكل امر آشنا و نيز آشكار ساختن امر آشنا، ما را وا مي‌دارد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بينش و بصيرتي افزون‌تر مشاهده كنيم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ديويد جان گراهام</w:t>
      </w:r>
      <w:r>
        <w:rPr>
          <w:rStyle w:val="FootnoteAnchor"/>
          <w:rtl w:val="true"/>
        </w:rPr>
        <w:footnoteReference w:id="10"/>
      </w:r>
      <w:r>
        <w:rPr>
          <w:rFonts w:ascii="Amiri" w:hAnsi="Amiri" w:eastAsia="Amiri" w:cs="Amiri"/>
          <w:color w:val="111111"/>
          <w:sz w:val="28"/>
          <w:sz w:val="28"/>
          <w:szCs w:val="28"/>
          <w:rtl w:val="true"/>
          <w:lang w:bidi="ar-SA"/>
        </w:rPr>
        <w:t xml:space="preserve">در مقاله خود به نام كاربردهاي سينما در الهيات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 در الهيات و 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مقايسه اسطوره و تمثيل بيان مي‌كند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قديم و چه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توجيه وضع موجود هستند و نشان مي‌دهند كه چرا رخدادهايي مشخص، رخ مي‌دهند و رخدادهايي ديگر نه؛ اما 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وضع موجود را بر هم مي‌ريزد و حتي زميني را كه بر آن ايستاده‌ايم به چالش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زمينه از تمثيل‌هاي عيسي‌مسيح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ديدگاه‌هاي مذهبي و اخلاقي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مي‌طلبيد، همانند سؤال از فريسيان و ناپاك تلقي كردن رباخواران كه شنونده را به فكر كردن دوباره در مورد امور پذيرفته شده وا‌مي‌دارد، مثال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گراهام معتقد است كه فيلم‌ها مي‌توانند يكي از دو كاركرد اسطوره‌اي يا تمثيلي را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 يا جهان‌بيني ما را تثبيت و تأييد مي‌كنند و در افق ديد ما تغييري پديد نمي‌آورند، يا برعكس، چيزهاي آشنا را واژگون مي‌سـازند و چيزي نو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ديدگاه او راه مشترك فيلم و مذهب را كه مي‌تواند مورد توجه قرار گيرد اين‌گونه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فيلم‌ها داستان مي‌گويند و مذهب هم براي رساندن مقصود خود روايات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فيلم يا مي‌تواند داستان مخلّ و مخرّب باشد كه موجد بازانديشي در سنت مذهبي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تمثيل مورد اشاره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حتي روايت مذهبي جديدي كه تفسيري تازه از واقعيت به دست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آنتوان كارل كازلاويك،</w:t>
      </w:r>
      <w:r>
        <w:rPr>
          <w:rStyle w:val="FootnoteAnchor"/>
          <w:rtl w:val="true"/>
        </w:rPr>
        <w:footnoteReference w:id="11"/>
      </w:r>
      <w:r>
        <w:rPr>
          <w:rFonts w:ascii="IRNazanin" w:hAnsi="IRNazanin" w:eastAsia="IRNazanin"/>
          <w:color w:val="111111"/>
          <w:sz w:val="28"/>
          <w:sz w:val="28"/>
          <w:szCs w:val="28"/>
          <w:rtl w:val="true"/>
          <w:lang w:bidi="fa-IR"/>
        </w:rPr>
        <w:t xml:space="preserve">جامعه‌شناس و محقق برجسته علوم انساني در مقالـــه‌اي با عنـــوان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هرمنوتيك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فيلم؛ ژانري براي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معتبر </w:t>
      </w:r>
      <w:r>
        <w:rPr>
          <w:rFonts w:eastAsia="Times New Roman" w:cs="Times New Roman" w:ascii="Times New Roman" w:hAnsi="Times New Roman"/>
          <w:color w:val="111111"/>
          <w:sz w:val="28"/>
          <w:szCs w:val="28"/>
          <w:lang w:val="en-US" w:bidi="en-US"/>
        </w:rPr>
        <w:t>The Film Journal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 را از اين نيز فراتر </w:t>
      </w:r>
    </w:p>
    <w:p>
      <w:pPr>
        <w:pStyle w:val="BookText"/>
        <w:rPr/>
      </w:pPr>
      <w:r>
        <w:rPr>
          <w:rFonts w:ascii="IRNazanin" w:hAnsi="IRNazanin" w:eastAsia="IRNazanin"/>
          <w:color w:val="111111"/>
          <w:sz w:val="28"/>
          <w:sz w:val="28"/>
          <w:szCs w:val="28"/>
          <w:rtl w:val="true"/>
          <w:lang w:bidi="fa-IR"/>
        </w:rPr>
        <w:t>مي‌نهد و شرط ادامه حيات نحله‌هاي مذهبي در دوران مدرن و پست‌مدرن را در پذيرش سينماي عامه‌پسند و استفاده از آن در خانه و مدرسه و حتي سكوهاي خطابه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كازلاويك از آن رو كه برخلاف ديگران تنها سينماي خاص فكري را شامل نمي‌شود و تأثير و تأثّر مذهب و سينما را دوسويه مي‌انگارد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كلام الهي به واسطه فيلم‌هاي مردم‌پسند و از طريق فرم سمعي ـ بصري مجدداً زنده مي‌شود و استمرار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تغيير فرهنگي ـ اجتماعي را خاطرنشان مي‌كند كه به طور فزاينده‌اي از طريق اين ژانر فرعي بسيار مهم، نمود پيدا مي‌كند كه هم مطالعات الهياتي را دربردارد و هم مطالعات سينمايي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نبايد نقشي را كه فيلم در دگرگون‌سازي عميق افراد بر عهده دارد،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پيتر مك‌نيكول</w:t>
      </w:r>
      <w:r>
        <w:rPr>
          <w:rStyle w:val="FootnoteAnchor"/>
          <w:rtl w:val="true"/>
        </w:rPr>
        <w:footnoteReference w:id="1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 نه تنها مرا محظوظ مي‌كند، به همراه خود مي‌برد، افسون مي‌كند، مي‌ترساند و آگاه مي‌سازد، بلكه در بهترين وجه به من،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كشيش يا موعظه‌اي نمي‌تواند حدود و ثغور اخلاقي مرا، همچون سينما تعيين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كازلاويك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تفسيرشناسي هاليوودي</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سينماي عام را در كلاس‌هاي درس، خانه و حتي سكوي موعظه به عنوان ابزاري براي آموزش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گورديك دبونا</w:t>
      </w:r>
      <w:r>
        <w:rPr>
          <w:rStyle w:val="FootnoteAnchor"/>
          <w:rtl w:val="true"/>
        </w:rPr>
        <w:footnoteReference w:id="14"/>
      </w:r>
      <w:r>
        <w:rPr>
          <w:rFonts w:ascii="IRNazanin" w:hAnsi="IRNazanin" w:eastAsia="IRNazanin"/>
          <w:color w:val="111111"/>
          <w:sz w:val="28"/>
          <w:sz w:val="28"/>
          <w:szCs w:val="28"/>
          <w:rtl w:val="true"/>
          <w:lang w:bidi="fa-IR"/>
        </w:rPr>
        <w:t>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به‌راستي كه واژه خداوند، به شيوه‌هايي كه حتي نمي‌توان آن را تصور كرد، زنده و پوياست و يكي از اين شيوه‌ها مي‌تواند سينما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Kozlovic, 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رنه لودمن</w:t>
      </w:r>
      <w:r>
        <w:rPr>
          <w:rStyle w:val="FootnoteAnchor"/>
          <w:rtl w:val="true"/>
        </w:rPr>
        <w:footnoteReference w:id="15"/>
      </w:r>
      <w:r>
        <w:rPr>
          <w:rFonts w:ascii="IRNazanin" w:hAnsi="IRNazanin" w:eastAsia="IRNazanin"/>
          <w:color w:val="111111"/>
          <w:sz w:val="28"/>
          <w:sz w:val="28"/>
          <w:szCs w:val="28"/>
          <w:rtl w:val="true"/>
          <w:lang w:bidi="fa-IR"/>
        </w:rPr>
        <w:t>نيز كتاب مقدس را به خوبي مي‌شناسد و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به واسطه حركت و تصاويري كه دارد، بيشتر با بصيرت و هم‌دلي به امور مي‌پردازد تا با بهره‌گيري از استنتاج و دلايل 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سينما به ايمان پولس 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ايماني كه نتيجه تجربه و كارآموزي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بصيرت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نوعي بازشناسي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لودمن،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اين موضع عادلانه با سينما روبه‌رو شويم، مي‌توانيم با نگرشي خردمندانه و با بصيرت به فيلم بپردازيم؛ به خصوص هنگامي كه سينما با كلام كتاب مقدس پيوند پيدا مي‌كند؛ كلامي كه سعي دارد ذهن آدمي را تازگي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پولس رسول به روميان، </w:t>
      </w:r>
      <w:r>
        <w:rPr>
          <w:rFonts w:eastAsia="IRNazanin" w:cs="IRNazanin"/>
          <w:color w:val="111111"/>
          <w:sz w:val="28"/>
          <w:szCs w:val="28"/>
          <w:lang w:bidi="fa-IR"/>
        </w:rPr>
        <w:t>12:2</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جلال خداوند را حاكم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پولس رسول به قرنتيان، </w:t>
      </w:r>
      <w:r>
        <w:rPr>
          <w:rFonts w:eastAsia="IRNazanin" w:cs="IRNazanin"/>
          <w:color w:val="111111"/>
          <w:sz w:val="28"/>
          <w:szCs w:val="28"/>
          <w:lang w:bidi="fa-IR"/>
        </w:rPr>
        <w:t>10:31</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بديـن ترتيب اين نياز احساس مي شود كه ما خداوند را عملاً در هرچيز از جمله سينما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نه تنها بايد به مسيحيت بپردازد بلكه بايد به متون مقدس ديگري كه نيازمند بررسي و مطالعه هستند و ماهيت رازآميز آنها چنين مي‌طلبد، نيز بپردازد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Kozlovic, 2003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كازلاويك همچنين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فيلم‌هاي عامه‌پسند و اجتناب از جداسازي سينمايي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براي مذهب سلولوئيدي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تبيين اين ديدگاه خود مي‌پردازد كه فيلم‌هاي عامه‌پسند هم اگر از جانب مذهب مورد استفاده قرار گيرند، مي‌توانند مفيد و مؤثر باشند؛ چنان‌كه عيسي مسيح در انجيل متي </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جايي كه دو يا سه نفر به اسم من جمع شوند، آنجا من در ميان ايشان حاضرم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بيان مي‌كند كه به رسميت نشناختن سينما و سعي در جدا كردن آن از زندگي مردم، محروم كردن مذهب از اين سكوي موعظه و ابزار مدرن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آنانكه نگران تأثير منفي فيلم‌ها بر تماشاگران هستند، بايد اين اطمينان داده شود كه فيلم‌ها به خودي خود اراده آزاد، بصيرت روحاني و يا شجاعت اخلاقي را تخريب نمي‌كنند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فيلم نه تنها شناخت عاشقانه‌اي را اعطا مي‌كند بلكه تغييري را كه بايد در آگاهي انسان رخ بدهد و در رساله پولس رسول به روميان به آن اشاره شده است، سبب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هم‌شكل اين جهان مشويد بلكه به تازگي ذهن خود، صورت خود را تبديل كنيد تا شايد دريافت كنيد كه اراده نيكوي پسنديده خدا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مارثا ساينتر</w:t>
      </w:r>
      <w:r>
        <w:rPr>
          <w:rStyle w:val="FootnoteAnchor"/>
          <w:rtl w:val="true"/>
        </w:rPr>
        <w:footnoteReference w:id="21"/>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مي‌تواند نگاه روزمره ما را تغيير دهد، راه‌حل‌هاي خلاقانه‌اي را براي ما تدارك ببيند، داستان‌ها و الگوهاي الهام‌بخش جديدي را به ما تقديم كند و حال و هوايي متعالي به ما ببخشد؛ چيزي كه همواره براي رشد خود آرزومند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تماماً فوايدي معنوي است كه باعث تجديد حيات ما مي‌شود و به ما زندگي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مي‌گويد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سينما بصيرت و نگاه مارا ارتقا مي‌بخشد و تخيل ما را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همچون شعر، يكي از زيرك‌ترين كارگزاران قلب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آنچه را مي‌دانيم يادآوري مي‌كند، كمك مي‌كند كه </w:t>
      </w:r>
    </w:p>
    <w:p>
      <w:pPr>
        <w:pStyle w:val="BookText"/>
        <w:rPr/>
      </w:pPr>
      <w:r>
        <w:rPr>
          <w:rFonts w:ascii="IRNazanin" w:hAnsi="IRNazanin" w:eastAsia="IRNazanin"/>
          <w:color w:val="111111"/>
          <w:sz w:val="28"/>
          <w:sz w:val="28"/>
          <w:szCs w:val="28"/>
          <w:rtl w:val="true"/>
          <w:lang w:bidi="fa-IR"/>
        </w:rPr>
        <w:t>درون ما تغيير كند و توسّع يابد، مثل يك كاتاليزور عمل مي‌كند تا واكنش خلاقانه و به روز را در ما فعال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فيلم‌هاي معمولي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مي‌كند كه ما براي مشكلات پاسخ‌هاي خلاقانه‌اي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ساينتر،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تواضعي فرهنگي، گستاخي و غرور دنيوي منع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حقيقت چه به شيوه‌اي سينمايي تجسم پيدا كند يا نه، بايد تعقيب و اتخاذ شود و در اين حوزه تصميمات شخصي انسان بايد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بيلينگزلي</w:t>
      </w:r>
      <w:r>
        <w:rPr>
          <w:rStyle w:val="FootnoteAnchor"/>
          <w:rtl w:val="true"/>
        </w:rPr>
        <w:footnoteReference w:id="22"/>
      </w:r>
      <w:r>
        <w:rPr>
          <w:rFonts w:ascii="Amiri" w:hAnsi="Amiri" w:eastAsia="Amiri" w:cs="Amiri"/>
          <w:color w:val="111111"/>
          <w:sz w:val="28"/>
          <w:sz w:val="28"/>
          <w:szCs w:val="28"/>
          <w:rtl w:val="true"/>
          <w:lang w:bidi="ar-SA"/>
        </w:rPr>
        <w:t>در اين رابطه اظهار مي‌دارد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موضع مذهبي بر ضد فيلم وجود ندارد، بلكه استفاده نادرست و يا سوء‌استفاده از فيلم است كه مورد مخالفت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عده‌اي تمايل دارند خود را از اين مقوله دور نگه دارند، اين تصميم آنهاست و دلايل آنها براي چنين امري بايد محترم شمرده شود؛ حتي اگر ديگران با آنها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خود را بركنار مي‌دارند با رفتار خود حقيقتاً اين امر را تصديق مي‌كنند كه فيلم‌ها از اهميت به‌سزايي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مي‌كنند نبايد خواهران و برادران خود را كه به گونه‌اي ديگر مي‌انديشند مورد قضاوت قرار دهند و در ضمن نبايد اين‌طور فكر كنند كه رياضتشان به آنها معنويتي ممتاز اعطا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كسي را كه در ايمان ضعيف باشد بپذيريد لكن نه براي محاجّه در مباحثات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پولس به روميان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بيلينگزلي،</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فيلم‌هاي عامه‌پسند در كلاس‌هاي مذهبي ـ آموزشي يا در تجمعات بايد مورد استفاده و تفسير قرار گيرند و اگر عده‌اي به اين مهم بپردازند، مي‌توان با فضا و رويكردي مثبت به آنچه در رساله پولس به كولسيان آمده است، نزديك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كنيد در قول و فعل، همه را به نام عيسي خداوند بكنيد و خداي پدر را به وسيله او شكر كنيد</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رويكردي مي‌تواند اين فعاليت‌ها را تقدس ببخشد و تطهير 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ديدگاه به رسميت نشناختن استيلاي سينما يا سعي عامدانه در جدا كردن آن از زندگي افراد، امري غيرعملي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نگرش از مد افتاده قرن دومي هم وجود دارد كه فرم دراماتيك را ذاتاً زيان‌بار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نه تنها مي‌تواند ايمان را گسترش دهد يا به عنوان يك سرگرمي پرفضيلت، آفرينش خداوند را مورد مباهات قرار دهد، بلكه مي‌تواند براي كساني كه ايمان و باور مذهبي را ناديده گرفته‌اند، اطلاعاتي بنيادين تدارك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به‌كارگيري سينما به مثابه نهادي غيركليسايي، با اين گفته از كتاب مقدس موافقت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بخوانند كسي را كه به او ايمان نياورده‌اند و چگونه ايمان آورند به كسي كه خبر او را نشينده‌اند و چگونه بشنوند بدون واعظ؟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پولس رسول به روميان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سينما نوعي سكوي موعظه خواهد شد، ابزاري مدرن براي بشارت به دين اين عصري مسيح و تمهيدي موعظه‌وار، كه هدف خود ظاهراً بيدارگري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اونجليست‌هايي كه سينما را به عنوان ابزاري براي موعظه به كار مي‌برند در تلاش‌اند تا گذشته را از طريق قراردادهاي روايت‌شناسانه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واقع‌گرايي، يكپارچگي يا وحدت، محاكات، خاتمه يا نتيجه‌گيري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حال پيوند دهند تا بدين ترتيب صحّت كتاب مقدس و دينداري و پارسايي خود را تقويت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به ديدگاه‌هاي مذهبي مردم تكاني مي‌دهد و آنها را به چالش مي‌كشد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 توان بي‌مانند فيلم و سينما در تصوير امر 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 از مفاهيم مادي دنياي طبيعي با انكشاف امر متعالي و قدسي؛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سينماي قدسي لزوماً به فيلم‌هاي كه درباره موضوعات ديني ساخته شده اطلاع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درون واقعيت‌ها و نشان دادن قداست درون آن هدف اصلي و حقيقي سينماي قدسي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قدسيت در نقاطي با دين به معناي مصطلح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وحي توسط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تقاطع و در بسياري از نقاط از آن فاصله مي‌گيرد و طبيعت مادي نزديك مي‌شود به نوعي مضامين صريح ديني مدّنظر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ديني هاليودي پديدآورنده مذهبي جديد است كه لزوماً ممكن است با روايت تاريخي از دين مسيحيت هيچ، شباهتي ندارد و به نوعي خود مذهبي جديد ولي هم‌سو با هدف اديان درك كُنه واقعيات طبيعت و هستي موجودات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پست مدرن از دوران، بعد مسحيت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فيلم پلي مي‌شود كه به خلق مسيحيت يا قدسيتي جديد كه حلول خداوند در تك‌تك موجودات را كليد مي‌زند و به راحتي سكويي جديد خواهد شد براي خلق باورهاي جديد در مذهبي سلولوئيدي به نام معبد سينما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توصيف فيلم‌ساز اين عرصه رسالتي در دنباله‌روي شرايع آسماني در خود احساس نخواهد كرد الّا اينكه با او هم‌جريان خواهد بود در مسيري كه اهداف تظاهر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مفهوم 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در باطن متفاوت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سينماگر متعالي به مثابه شاعري است كه مي‌بيند، مي‌يابد و مي‌سازد سروده‌اي انساني درباره خدا، انسان و هستي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با الهيات، مشاركتي مثبت را خلق مي‌كند و البته اين زماني است كه مطالبي تازه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الهيات مي‌تواند مطالبي تازه را به روش‌هايي تازه بيان كند، اگر تنها به خود متكي باشد مقبول و جالب بودن اين مطالب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مذهب سلولوييد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الهيات الزاماً بايد با مصالح و مواد جديد به ميدان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از مصالح قديم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وظيفه خود را به انجام رساند و يكي از جذاب‌ترين اين مواد و مصالح، دنياي سينما، ويدئو، تلويزيون، دي‌وي‌دي، ماهواره و اينترنت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اين حوزه مهيج و ميان رشته‌اي، عميقاً توصيه مي‌شود و حقيقتاً مورد نياز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Kozlovic, 2003</w:t>
      </w:r>
      <w:r>
        <w:rPr>
          <w:rFonts w:eastAsia="Times New Roman" w:cs="Times New Roman" w:ascii="Times New Roman" w:hAnsi="Times New Roman"/>
          <w:color w:val="111111"/>
          <w:sz w:val="28"/>
          <w:szCs w:val="28"/>
          <w:rtl w:val="true"/>
          <w:lang w:val="en-US" w:bidi="en-US"/>
        </w:rPr>
        <w:t>)</w:t>
      </w:r>
      <w:bookmarkStart w:id="22" w:name="pg2060_9339"/>
    </w:p>
    <w:p>
      <w:pPr>
        <w:pStyle w:val="Heading2"/>
        <w:numPr>
          <w:ilvl w:val="1"/>
          <w:numId w:val="1"/>
        </w:numPr>
        <w:rPr/>
      </w:pPr>
      <w:bookmarkStart w:id="23" w:name="__RefHeading___Toc4378711_3650668749"/>
      <w:bookmarkStart w:id="24" w:name="_Toc7"/>
      <w:bookmarkEnd w:id="22"/>
      <w:bookmarkEnd w:id="23"/>
      <w:r>
        <w:rPr>
          <w:rtl w:val="true"/>
        </w:rPr>
        <w:t>فصل دوم</w:t>
      </w:r>
      <w:r>
        <w:rPr>
          <w:rtl w:val="true"/>
        </w:rPr>
        <w:t xml:space="preserve">: </w:t>
      </w:r>
      <w:r>
        <w:rPr>
          <w:rtl w:val="true"/>
        </w:rPr>
        <w:t>تجلي تصوير مسيح در سينما</w:t>
      </w:r>
      <w:bookmarkEnd w:id="24"/>
    </w:p>
    <w:p>
      <w:pPr>
        <w:pStyle w:val="Heading3"/>
        <w:numPr>
          <w:ilvl w:val="2"/>
          <w:numId w:val="1"/>
        </w:numPr>
        <w:rPr/>
      </w:pPr>
      <w:bookmarkStart w:id="25" w:name="__RefHeading___Toc4378713_3650668749"/>
      <w:bookmarkStart w:id="26" w:name="_Toc8"/>
      <w:bookmarkEnd w:id="25"/>
      <w:r>
        <w:rPr>
          <w:rtl w:val="true"/>
        </w:rPr>
        <w:t>اشاره</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تصوير مسيح در سينما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بررسي فيلم‌هاي تاريخ سينما به دو دسته از فيلم‌ها برمي‌خوريم كه مي‌توانيم آنها را تجلّي تصوير مسيح عليه السلام بر پرده سينما بدانيم، نخست فيلم‌هايي كه به زندگي خود عيسي مسيح مي‌پردازند و آن را از جنبه‌هاي گوناگون مورد كنكاش قرار مي‌دهند و دوم فيلم‌هايي كه زندگي شخصيت‌هاي حقيقي يا افسانه‌اي را كه سير زندگي‌اشان تمام يا در برخي مقاطع مشابه سير زندگي مسيح به عنوان يك نجات‌دهنده يا قرباني است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پيتر مالون</w:t>
      </w:r>
      <w:r>
        <w:rPr>
          <w:rStyle w:val="FootnoteAnchor"/>
          <w:rtl w:val="true"/>
        </w:rPr>
        <w:footnoteReference w:id="25"/>
      </w:r>
      <w:r>
        <w:rPr>
          <w:rFonts w:ascii="IRNazanin" w:hAnsi="IRNazanin" w:eastAsia="IRNazanin"/>
          <w:color w:val="111111"/>
          <w:sz w:val="28"/>
          <w:sz w:val="28"/>
          <w:szCs w:val="28"/>
          <w:rtl w:val="true"/>
          <w:lang w:bidi="fa-IR"/>
        </w:rPr>
        <w:t xml:space="preserve">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دست قيچي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مسيح‌شناسي بر اساس افسانه‌اي روستايي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تحليل فيلم تيم برتون</w:t>
      </w:r>
      <w:r>
        <w:rPr>
          <w:rStyle w:val="FootnoteAnchor"/>
          <w:rtl w:val="true"/>
        </w:rPr>
        <w:footnoteReference w:id="26"/>
      </w:r>
      <w:r>
        <w:rPr>
          <w:rFonts w:ascii="IRNazanin" w:hAnsi="IRNazanin" w:eastAsia="IRNazanin"/>
          <w:color w:val="111111"/>
          <w:sz w:val="28"/>
          <w:sz w:val="28"/>
          <w:szCs w:val="28"/>
          <w:rtl w:val="true"/>
          <w:lang w:bidi="fa-IR"/>
        </w:rPr>
        <w:t xml:space="preserve">، بيان مي‌كند كه اين تحليل و برداشت مذهبي از اين فيلم و مصاحبه‌هاي برتون به اين معنا نيست كه وي نيز در هنگام ساخت فيلم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آشكار كلامي و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بلكه نشان مي‌دهند كه برتون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مالون سپس به بررسي شخصيت اصلي فيلم و شباهت‌هاي رابطه ادوارد و پدرش با رابطه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مسيحيت پرداخته و مشابهت‌هاي آنها را بر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كار مالون اهميت دارد اين تفكيك ميان شخصيت عيسي به عنوان يك فرد و مسيح به عنوان يك قالب شخصيتي است كه ما را در </w:t>
      </w:r>
    </w:p>
    <w:p>
      <w:pPr>
        <w:pStyle w:val="BookText"/>
        <w:rPr/>
      </w:pPr>
      <w:r>
        <w:rPr>
          <w:rFonts w:ascii="IRNazanin" w:hAnsi="IRNazanin" w:eastAsia="IRNazanin"/>
          <w:color w:val="111111"/>
          <w:sz w:val="28"/>
          <w:sz w:val="28"/>
          <w:szCs w:val="28"/>
          <w:rtl w:val="true"/>
          <w:lang w:bidi="fa-IR"/>
        </w:rPr>
        <w:t>دسته‌بندي فيلم‌ها ياري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جان‌مايه كلام مالون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به‌كارگيري مناسب تجلي تصوير مسيح در سينما مستلزم مشخص‌كردن و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مسيح‌گونه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عيسي‌گونه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مسيح‌گونه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قايل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تمايز بنيادين را مي‌توان ميان تصاوير خود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عيسي‌گونه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شخصيت‌هايي كه به عيسي شباهت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شخصيت‌هاي مسيح‌گونه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شباهت بايد بسيار اساسي و پرمعنا باشد و در عين حال از متن و بافت خود اثر هنري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اثري كلاسيك باشد، خواه اثري عامه‌پسند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مالون در پي اثبات اين است كه آثاري كه در طول تاريخ هنر كوشيده‌اند با واقع‌گرايي شخصيت عيسي را به تصوير بكشند در واقع به‌دليل سبك و عرف زماني و مكاني، سازنده اثر نمي‌توانسته چندان واقع‌گرا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زيادي از عيسي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روي صليب، گاه در نقاشي‌هاي رنسانس و گاه در تنديس‌هاي گچي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اغلب هنرمنداني كه تصويري از عيسي نقاشي كرده‌اند يا تنديسي از او ساخته‌اند اين را فرض گرفته‌اند كه تصويري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ارائه كرده‌اند؛ يعني عيسي را همان‌طوري كه بايد باشد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ترين نقاشي‌ها و تنديس‌ها براي مردم در فرهنگي كه اثر هنري در بطن آن ساخته شده است واقعي به نظر مي‌رسيده، ولي اين آثار بازنمايي چهره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آنچه كه خود عيسي واقعاً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بيشتر آثاري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منطبق با عرف‌هاي فرهنگ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7" w:name="pg2060_9346"/>
    </w:p>
    <w:p>
      <w:pPr>
        <w:pStyle w:val="Heading3"/>
        <w:numPr>
          <w:ilvl w:val="2"/>
          <w:numId w:val="1"/>
        </w:numPr>
        <w:rPr/>
      </w:pPr>
      <w:bookmarkStart w:id="28" w:name="__RefHeading___Toc4378715_3650668749"/>
      <w:bookmarkStart w:id="29" w:name="_Toc9"/>
      <w:bookmarkEnd w:id="27"/>
      <w:bookmarkEnd w:id="28"/>
      <w:r>
        <w:rPr>
          <w:rtl w:val="true"/>
        </w:rPr>
        <w:t>عيساي دين و عيساي فرهنگ</w:t>
      </w:r>
      <w:bookmarkEnd w:id="29"/>
    </w:p>
    <w:p>
      <w:pPr>
        <w:pStyle w:val="BookText"/>
        <w:rPr/>
      </w:pPr>
      <w:r>
        <w:rPr>
          <w:rFonts w:ascii="IRNazanin" w:hAnsi="IRNazanin" w:eastAsia="IRNazanin"/>
          <w:color w:val="111111"/>
          <w:sz w:val="28"/>
          <w:sz w:val="28"/>
          <w:szCs w:val="28"/>
          <w:rtl w:val="true"/>
          <w:lang w:bidi="fa-IR"/>
        </w:rPr>
        <w:t>عيساي دين و عيساي فرهنگ</w:t>
      </w:r>
    </w:p>
    <w:p>
      <w:pPr>
        <w:pStyle w:val="BookText"/>
        <w:rPr/>
      </w:pPr>
      <w:r>
        <w:rPr>
          <w:rFonts w:ascii="IRNazanin" w:hAnsi="IRNazanin" w:eastAsia="IRNazanin"/>
          <w:color w:val="111111"/>
          <w:sz w:val="28"/>
          <w:sz w:val="28"/>
          <w:szCs w:val="28"/>
          <w:rtl w:val="true"/>
          <w:lang w:bidi="fa-IR"/>
        </w:rPr>
        <w:t xml:space="preserve">از ديد مالون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مسيح‌گونه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تمثيل‌ها و تصاوير مسيح هستند كه مي‌توانند ما را در عمق بخشيدن به ادراكمان از او ياري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مالون سپس به بررسي سنت منجيان، از ابراهيم تا موسي مي‌پردازد كه آخرينشان عيسي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اشاره به متألهان متأخر به خصوص در آمريكاي لاتين كه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رهايي‌بخش</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عيسي را عملگرايي بي‌پروا مي‌ديدند كه همانند برخورد با فريسيان در معبد، دست به تقبيح عمل آنان مي‌زند و رحمتش شامل حال مطروداني همانند آن جذامي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گفت متألهاني كه اين شرح سودمند از راز و رمز عيسي را دنبال مي‌كنند، عيساي دين را در نظر گرفته‌اند، يعني آن عيسايي كه در اعتقادات و باورهايشان پيشرو و راهنماي آنهاست، اما بسياري از آن‌ها چه آگاهانه و چه ناآگاهانه، در آثارشان از شخصيت‌هاي مسيح‌گونه استفاده مي‌كنند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عيساي انجيل‌هاي چهارگانه را همچون عيساي فرهنگ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تاريخي درباره عيساي ناصري هر چه مي‌خواهد باشد؛ مردم فرهنگ‌هاي مختلف، در درون و بيرون از سنت مسيحي به تحسين عيسي مسيح و تأويل كلام و رفتار او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فرهنگ‌هاي مختلف سراسر جهان انجيل را در وجدان، تخيل و زبان خويش ضبط كرده‌اند و اين مسئله هر هنرمند خلاقي را قادر مي‌سازد تا داستان‌ها و خود شخص عيسي را در قالب استعاره، نماد و تصويري از ارزش‌هاي موردنظر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تمثيل‌هايي ديني به گسترده‌ترين مفهوم آن هستند، اما لزوماً تمثيل مبتني بر ايمان نيستند</w:t>
      </w:r>
      <w:r>
        <w:rPr>
          <w:rFonts w:eastAsia="IRNazanin" w:cs="IRNazanin"/>
          <w:color w:val="111111"/>
          <w:sz w:val="28"/>
          <w:szCs w:val="28"/>
          <w:rtl w:val="true"/>
          <w:lang w:bidi="fa-IR"/>
        </w:rPr>
        <w:t xml:space="preserve">. </w:t>
      </w:r>
      <w:bookmarkStart w:id="30" w:name="pg2060_9348"/>
    </w:p>
    <w:p>
      <w:pPr>
        <w:pStyle w:val="BookText"/>
        <w:rPr/>
      </w:pPr>
      <w:bookmarkEnd w:id="30"/>
      <w:r>
        <w:rPr>
          <w:rFonts w:ascii="IRNazanin" w:hAnsi="IRNazanin" w:eastAsia="IRNazanin"/>
          <w:color w:val="111111"/>
          <w:sz w:val="28"/>
          <w:sz w:val="28"/>
          <w:szCs w:val="28"/>
          <w:rtl w:val="true"/>
          <w:lang w:bidi="fa-IR"/>
        </w:rPr>
        <w:t>داستان بيگانه‌اي كه وارد اجتماعي مي‌شود و زندگي آن اجتماع را تغيير مي‌دهد، گاهي با رنج، و گاهي با مبارزه، به همراه نشانه تضادي كه اغلب مورد كژفهمي واقع مي‌شود و سپس ناگهان ناپديد مي‌شود، قصه‌اي، كهن‌الگويي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 كه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اصطلاح به آن معناست كه عيسي در قالب يك فرد هم داراي ماهيت الهي است و هم ماهيت انساني؛ ولي با اين حال يك فرد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متألهان از تمثيل‌هاي عقلي براي بيان ذات انساني ـ الهي در شخص عيسي بهره جسته‌اند</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31" w:name="__RefHeading___Toc4378717_3650668749"/>
      <w:bookmarkStart w:id="32" w:name="_Toc10"/>
      <w:bookmarkEnd w:id="31"/>
      <w:r>
        <w:rPr>
          <w:rtl w:val="true"/>
        </w:rPr>
        <w:t>كتاب مقدس منبعي براي توليد فيلم</w:t>
      </w:r>
      <w:bookmarkEnd w:id="32"/>
    </w:p>
    <w:p>
      <w:pPr>
        <w:pStyle w:val="BookText"/>
        <w:rPr/>
      </w:pPr>
      <w:r>
        <w:rPr>
          <w:rFonts w:ascii="Amiri" w:hAnsi="Amiri" w:eastAsia="Amiri" w:cs="Amiri"/>
          <w:color w:val="111111"/>
          <w:sz w:val="28"/>
          <w:sz w:val="28"/>
          <w:szCs w:val="28"/>
          <w:rtl w:val="true"/>
          <w:lang w:bidi="ar-SA"/>
        </w:rPr>
        <w:t>كتاب مقدس منبعي براي توليد فيلم</w:t>
      </w:r>
    </w:p>
    <w:p>
      <w:pPr>
        <w:pStyle w:val="BookText"/>
        <w:rPr/>
      </w:pPr>
      <w:r>
        <w:rPr>
          <w:rFonts w:ascii="Amiri" w:hAnsi="Amiri" w:eastAsia="Amiri" w:cs="Amiri"/>
          <w:color w:val="111111"/>
          <w:sz w:val="28"/>
          <w:sz w:val="28"/>
          <w:szCs w:val="28"/>
          <w:rtl w:val="true"/>
          <w:lang w:bidi="ar-SA"/>
        </w:rPr>
        <w:t>ويليام 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تلفورد</w:t>
      </w:r>
      <w:r>
        <w:rPr>
          <w:rStyle w:val="FootnoteAnchor"/>
          <w:rtl w:val="true"/>
        </w:rPr>
        <w:footnoteReference w:id="29"/>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 ستاره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كه سينما در طول تاريخ خود دينش را به انجيل و عيسي مسيح ادا كرده و فيلم‌هاي فراواني را كه درباره عيسي مسيح و كتاب مقدس ساخته‌شده است، گواه اين امر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تلفورد دليل اين اقبال سينما از همان دهه‌هاي نخست به كتاب مقدس و شخصيت‌هاي آن را چنين بيان مي‌كند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اولين آثار دراماتيكي بود كه براي ساختن يك فيلم از آن اقتباس مي‌شد، فقط به اين دليل كه مصالحي در اختيار فيلم‌سازان قرار مي‌داد كه هم مردم‌پسند و هم والامرتبه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كينارد و ديويس،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نمايش‌هاي تصاوير متحرك در اواخر قرن نوزدهم براساس تعزيه‌هاي مسيح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تعزيه‌هايي كه در اوبرامرگو</w:t>
      </w:r>
      <w:r>
        <w:rPr>
          <w:rStyle w:val="FootnoteAnchor"/>
          <w:rtl w:val="true"/>
        </w:rPr>
        <w:footnoteReference w:id="30"/>
      </w:r>
      <w:r>
        <w:rPr>
          <w:rFonts w:ascii="Amiri" w:hAnsi="Amiri" w:eastAsia="Amiri" w:cs="Amiri"/>
          <w:color w:val="111111"/>
          <w:sz w:val="28"/>
          <w:sz w:val="28"/>
          <w:szCs w:val="28"/>
          <w:rtl w:val="true"/>
          <w:lang w:bidi="ar-SA"/>
        </w:rPr>
        <w:t>در باواريا اجرا مي‌شدند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قصه مصايب مسيح از شام </w:t>
      </w:r>
    </w:p>
    <w:p>
      <w:pPr>
        <w:pStyle w:val="BookText"/>
        <w:rPr/>
      </w:pPr>
      <w:r>
        <w:rPr>
          <w:rFonts w:ascii="IRNazanin" w:hAnsi="IRNazanin" w:eastAsia="IRNazanin"/>
          <w:color w:val="111111"/>
          <w:sz w:val="28"/>
          <w:sz w:val="28"/>
          <w:szCs w:val="28"/>
          <w:rtl w:val="true"/>
          <w:lang w:bidi="fa-IR"/>
        </w:rPr>
        <w:t>آخر تا زمان مرگش، يكي از زنده‌ترين ژانرها را در اختيار صحنه‌پردازان قرار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ميوسر </w:t>
      </w:r>
      <w:r>
        <w:rPr>
          <w:rFonts w:eastAsia="IRNazanin" w:cs="IRNazanin"/>
          <w:color w:val="111111"/>
          <w:sz w:val="28"/>
          <w:szCs w:val="28"/>
          <w:lang w:bidi="fa-IR"/>
        </w:rPr>
        <w:t>420:1993</w:t>
      </w:r>
      <w:r>
        <w:rPr>
          <w:rFonts w:ascii="IRNazanin" w:hAnsi="IRNazanin" w:eastAsia="IRNazanin"/>
          <w:color w:val="111111"/>
          <w:sz w:val="28"/>
          <w:sz w:val="28"/>
          <w:szCs w:val="28"/>
          <w:rtl w:val="true"/>
          <w:lang w:bidi="fa-IR"/>
        </w:rPr>
        <w:t xml:space="preserve">؛ كينارد و ديويس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اُرتيز </w:t>
      </w:r>
      <w:r>
        <w:rPr>
          <w:rFonts w:eastAsia="IRNazanin" w:cs="IRNazanin"/>
          <w:color w:val="111111"/>
          <w:sz w:val="28"/>
          <w:szCs w:val="28"/>
          <w:lang w:bidi="fa-IR"/>
        </w:rPr>
        <w:t>492:1994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سينما هميشه به خداوند و مذهب علاقه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هالووي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بازن </w:t>
      </w:r>
      <w:r>
        <w:rPr>
          <w:rFonts w:eastAsia="IRNazanin" w:cs="IRNazanin"/>
          <w:color w:val="111111"/>
          <w:sz w:val="28"/>
          <w:szCs w:val="28"/>
          <w:lang w:bidi="fa-IR"/>
        </w:rPr>
        <w:t>393:1992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سينما، فيلم‌هايي كه با شخصيت‌هاي كتاب مقدس سروكار داشته يا در آن زمان مي‌گذشتند، موضوع عمده‌اي براي فيلم‌سازي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كمپبل و پيتس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فورشي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ستاره‌هاي دوران سينماي صامت و يكي از تابناك‌ترين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گنبد سينما درخشيده، عيساي ناصري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دوميل</w:t>
      </w:r>
      <w:r>
        <w:rPr>
          <w:rStyle w:val="FootnoteAnchor"/>
          <w:rtl w:val="true"/>
        </w:rPr>
        <w:footnoteReference w:id="31"/>
      </w:r>
      <w:r>
        <w:rPr>
          <w:rFonts w:ascii="IRNazanin" w:hAnsi="IRNazanin" w:eastAsia="IRNazanin"/>
          <w:color w:val="111111"/>
          <w:sz w:val="28"/>
          <w:sz w:val="28"/>
          <w:szCs w:val="28"/>
          <w:rtl w:val="true"/>
          <w:lang w:bidi="fa-IR"/>
        </w:rPr>
        <w:t>حماسه‌اش با نام شاه شاهان</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كند، دست كم بيست‌ونه نسخه متقدم از داستان عيسي مسيح وجود داشت كه چشم‌گيرترين آنها، فيلم از تولد تا صليب</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Magner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معني آخور كه در ادبيات مسيحي به تولد عيسي مسيح هم ترجمه و معني مي‌شود كه در آخور يك اسطبل رخ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اعتقاد بعضي مسيحيان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تحقيري كه اغلب نثار حماسه‌هاي هاليوودي مبتني بر كتاب مقدس شده است، اين ژانر، محبوبيت چشم‌گير و درجه بالايي از موفقيت تجاري داشته و در زمان خود، اقبال انتقادي فراواني را نيز به خود جلب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ببينگتن و ايونز،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فيلم‌هايي چون سامسون و دليله، داوود و بتسابه، كجا مي‌روي؟ خرقه، ده فرمان و بن‌هور در اواخر دهه‌هاي</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جايگاه در جدول پرفروش‌ترين‌ها رسيدند؛ و در اين ميان بن‌هور به ركورد بي‌سابقه كسب يازده جايزه اسكار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مدود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3" w:name="pg2060_9354"/>
    </w:p>
    <w:p>
      <w:pPr>
        <w:pStyle w:val="Heading2"/>
        <w:numPr>
          <w:ilvl w:val="1"/>
          <w:numId w:val="1"/>
        </w:numPr>
        <w:rPr/>
      </w:pPr>
      <w:bookmarkStart w:id="34" w:name="__RefHeading___Toc4378719_3650668749"/>
      <w:bookmarkStart w:id="35" w:name="_Toc11"/>
      <w:bookmarkEnd w:id="33"/>
      <w:bookmarkEnd w:id="34"/>
      <w:r>
        <w:rPr>
          <w:rtl w:val="true"/>
        </w:rPr>
        <w:t>فصل سوم</w:t>
      </w:r>
      <w:r>
        <w:rPr>
          <w:rtl w:val="true"/>
        </w:rPr>
        <w:t xml:space="preserve">: </w:t>
      </w:r>
      <w:r>
        <w:rPr>
          <w:rtl w:val="true"/>
        </w:rPr>
        <w:t xml:space="preserve">فيلم ديني به عنوان يك ژانر </w:t>
      </w:r>
      <w:r>
        <w:rPr>
          <w:rtl w:val="true"/>
        </w:rPr>
        <w:t>(</w:t>
      </w:r>
      <w:r>
        <w:rPr>
          <w:rtl w:val="true"/>
        </w:rPr>
        <w:t>گونه</w:t>
      </w:r>
      <w:r>
        <w:rPr>
          <w:rtl w:val="true"/>
        </w:rPr>
        <w:t>)</w:t>
      </w:r>
      <w:bookmarkEnd w:id="35"/>
    </w:p>
    <w:p>
      <w:pPr>
        <w:pStyle w:val="Heading3"/>
        <w:numPr>
          <w:ilvl w:val="2"/>
          <w:numId w:val="1"/>
        </w:numPr>
        <w:rPr/>
      </w:pPr>
      <w:bookmarkStart w:id="36" w:name="__RefHeading___Toc4378721_3650668749"/>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ديني به عنوان يك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حماسه‌هاي مبتني بر كتاب مقدس</w:t>
      </w:r>
    </w:p>
    <w:p>
      <w:pPr>
        <w:pStyle w:val="BookText"/>
        <w:rPr/>
      </w:pPr>
      <w:r>
        <w:rPr>
          <w:rFonts w:ascii="Amiri" w:hAnsi="Amiri" w:eastAsia="Amiri" w:cs="Amiri"/>
          <w:color w:val="111111"/>
          <w:sz w:val="28"/>
          <w:sz w:val="28"/>
          <w:szCs w:val="28"/>
          <w:rtl w:val="true"/>
          <w:lang w:bidi="ar-SA"/>
        </w:rPr>
        <w:t>حماسه هاي مبتني بر عهد عتيق</w:t>
      </w:r>
    </w:p>
    <w:p>
      <w:pPr>
        <w:pStyle w:val="BookText"/>
        <w:rPr/>
      </w:pPr>
      <w:r>
        <w:rPr>
          <w:rFonts w:ascii="Amiri" w:hAnsi="Amiri" w:eastAsia="Amiri" w:cs="Amiri"/>
          <w:color w:val="111111"/>
          <w:sz w:val="28"/>
          <w:sz w:val="28"/>
          <w:szCs w:val="28"/>
          <w:rtl w:val="true"/>
          <w:lang w:bidi="ar-SA"/>
        </w:rPr>
        <w:t>حماسه‌هاي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حماسه‌هاي مبتني برعهد جديد و زندگي مسيحي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60_9357"/>
      <w:bookmarkStart w:id="39" w:name="pg2060_9357"/>
      <w:bookmarkEnd w:id="39"/>
    </w:p>
    <w:p>
      <w:pPr>
        <w:pStyle w:val="Heading3"/>
        <w:numPr>
          <w:ilvl w:val="2"/>
          <w:numId w:val="1"/>
        </w:numPr>
        <w:rPr/>
      </w:pPr>
      <w:bookmarkStart w:id="40" w:name="pg2060_9357"/>
      <w:bookmarkStart w:id="41" w:name="__RefHeading___Toc4378723_3650668749"/>
      <w:bookmarkStart w:id="42" w:name="_Toc13"/>
      <w:bookmarkEnd w:id="40"/>
      <w:bookmarkEnd w:id="41"/>
      <w:r>
        <w:rPr>
          <w:rtl w:val="true"/>
        </w:rPr>
        <w:t>حماسه‌هاي مبتني بر كتاب مقدس</w:t>
      </w:r>
      <w:bookmarkEnd w:id="42"/>
    </w:p>
    <w:p>
      <w:pPr>
        <w:pStyle w:val="BookText"/>
        <w:rPr/>
      </w:pPr>
      <w:r>
        <w:rPr>
          <w:rFonts w:ascii="Amiri" w:hAnsi="Amiri" w:eastAsia="Amiri" w:cs="Amiri"/>
          <w:color w:val="111111"/>
          <w:sz w:val="28"/>
          <w:sz w:val="28"/>
          <w:szCs w:val="28"/>
          <w:rtl w:val="true"/>
          <w:lang w:bidi="ar-SA"/>
        </w:rPr>
        <w:t>حماسه‌هاي مبتني بر كتاب مقدس</w:t>
      </w:r>
    </w:p>
    <w:p>
      <w:pPr>
        <w:pStyle w:val="BookText"/>
        <w:rPr/>
      </w:pPr>
      <w:r>
        <w:rPr>
          <w:rFonts w:ascii="IRNazanin" w:hAnsi="IRNazanin" w:eastAsia="IRNazanin"/>
          <w:color w:val="111111"/>
          <w:sz w:val="28"/>
          <w:sz w:val="28"/>
          <w:szCs w:val="28"/>
          <w:rtl w:val="true"/>
          <w:lang w:bidi="fa-IR"/>
        </w:rPr>
        <w:t>تلفورد فيلم ديني را يك ژانر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شامل چند زيرگونه در درون خود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وي در ادامه تلاش خود براي دسته‌بندي فيلم‌هاي ديني، ابتدا كتاب مقدس و ارتباط فيلم‌ها و فيلم‌سازان را با آن به عنوان مبنا در نظر مي‌گيرد؛ زيرا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حماسه‌هاي مبتني بر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كتاب مقدس را به نمايش درآورده‌اند و عامل مردمي‌كردن مذهب و كتاب مقدس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ويژگي هاي اين ژانر در ذهن مردم شهرت يافته و به طور جدي تثبيت شده‌اند و الگو و سبك بصري آن از سوي كارگردانان مهم و اوليه اين حماسه‌ها پايه‌گذاري شده‌اند؛ كارگرداناني چون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گريفيث</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سيسيل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فرمان؛ شاه شاهان،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مستند تلويزيوني عيسي مسيح؛ ستاره سينما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فيلم‌هاي زيادي با اين عنوان در كانال‌هاي تلويزيوني تهيه شده كه مشهورترين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نسخة</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فيلم موزيكالي كه از روي يك برنامة موزيكال تلويزيوني ساخته شد و داستان هفته‌هاي آخر عمر عيسي مسيح را با روايتي غيرتاريخي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 اين اثر نورمن جويسون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Norman Jewson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نسخة</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برنامه‌اي مستند و پخش شده از كانال چهار تلويزيون كه فيلم‌هاي مربوط به زندگي عيسي مسيح را بررسي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نسخة</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برنامة موزيكال راك تلويزيوني كه به نمايش مصائب مسيح از ديد يهودا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گارگردانان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 ادواردز و نيك موريس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Gale Edwarda &amp; Nike Morris</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كانال چهار،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شيلا جانستون ويژگي‌هاي اين ژانر را فهرست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به نقل از تلفورد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فيلم‌ها گفته مي‌شود كه با استفاده از متن كتاب مقدس به زاهدانه‌ترين شكل، در صدد تقويت تعاليم سنتي و محافظه‌كارانه كتاب‌هاي مقدس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رايت،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بسياري از اين فيلم‌ها نوعي محافظه‌كاري مذهبي از خود بروز مي‌دهند، به خصوص در زندگي سينمايي مسيح، كه اين محافظه‌كاري ناظر به محدوديت‌هايي است كه موضوع فيلم، روايات اناجيل و تهديد مدام سانسور معنوي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منع بر سر روايات هاليوودي از مسيح ناشي از استلزام اين فيلم‌ها، حداقل به لحاظ صوري، در پذيرش الوهيت مسيح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ببينگتن و ايونز، </w:t>
      </w:r>
      <w:r>
        <w:rPr>
          <w:rFonts w:eastAsia="IRNazanin" w:cs="IRNazanin"/>
          <w:color w:val="111111"/>
          <w:sz w:val="28"/>
          <w:szCs w:val="28"/>
          <w:lang w:bidi="fa-IR"/>
        </w:rPr>
        <w:t>99:1993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اهميت ويژگي‌ها، نقاط قوت و ضعف اين ژانر، شايسته است كه به تاريخ آن و به دلايل ظهور، سقوط و مغضوب شدن يا كنار گذاشته‌شدن اين ژانر نيز نگاهي اجمالي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در مورد ژانر حماسه‌هاي مبتني بر كتاب مقدس،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دهه‌هاي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احيا شد و از ثمرات تجاري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 و بعد از آن به زوال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علت‌ها را مي‌توان براي محبوبيت آن، به خصوص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شايستگي زيباشناختي، موضوع مذهبي، ذهنيت زاهدانه بينندگان آمريكايي، جذبه والايش يافته امور جنسي، خشونت و نمايش چشم‌گير، اقليم يا فضاي فكري پس از جنگ جهاني دوم، مبارزه عليه كمونيسم و غيره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مجموعه‌اي متنوع از عوامل، براي زوال اين حماسه‌ها، دست‌كم در عالم سينما،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مخاطبان جوان‌تر، افزايش سكولاريسم، رقابت سينما با تلويزيون، شكست‌هاي تجاري عمده، هزينه‌هاي افزايش يافته، كاهش مميزي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ببينگتن و ايونز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43" w:name="pg2060_9361"/>
    </w:p>
    <w:p>
      <w:pPr>
        <w:pStyle w:val="BookText"/>
        <w:rPr/>
      </w:pPr>
      <w:bookmarkEnd w:id="43"/>
      <w:r>
        <w:rPr>
          <w:rFonts w:ascii="IRNazanin" w:hAnsi="IRNazanin" w:eastAsia="IRNazanin"/>
          <w:color w:val="111111"/>
          <w:sz w:val="28"/>
          <w:sz w:val="28"/>
          <w:szCs w:val="28"/>
          <w:rtl w:val="true"/>
          <w:lang w:bidi="fa-IR"/>
        </w:rPr>
        <w:t xml:space="preserve">اين كه ژانر مذكور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بازگشت ثانوي را تجربه كرده يا نه جاي ترديد دارد؛ با اين حال علاقه‌اي كه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فيلم‌هايي چون شاه داوود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بروس برسفورد،</w:t>
      </w:r>
      <w:r>
        <w:rPr>
          <w:rStyle w:val="FootnoteAnchor"/>
          <w:rtl w:val="true"/>
        </w:rPr>
        <w:footnoteReference w:id="37"/>
      </w:r>
      <w:r>
        <w:rPr>
          <w:rFonts w:ascii="Amiri" w:hAnsi="Amiri" w:eastAsia="Amiri" w:cs="Amiri"/>
          <w:color w:val="111111"/>
          <w:sz w:val="28"/>
          <w:sz w:val="28"/>
          <w:szCs w:val="28"/>
          <w:rtl w:val="true"/>
          <w:lang w:bidi="ar-SA"/>
        </w:rPr>
        <w:t xml:space="preserve">آخرين وسوسه 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مارتين اسكورسيزي،</w:t>
      </w:r>
      <w:r>
        <w:rPr>
          <w:rStyle w:val="FootnoteAnchor"/>
          <w:rtl w:val="true"/>
        </w:rPr>
        <w:footnoteReference w:id="38"/>
      </w:r>
      <w:r>
        <w:rPr>
          <w:rFonts w:ascii="Amiri" w:hAnsi="Amiri" w:eastAsia="Amiri" w:cs="Amiri"/>
          <w:color w:val="111111"/>
          <w:sz w:val="28"/>
          <w:sz w:val="28"/>
          <w:szCs w:val="28"/>
          <w:rtl w:val="true"/>
          <w:lang w:bidi="ar-SA"/>
        </w:rPr>
        <w:t xml:space="preserve">يا عيساي مونترال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آركان</w:t>
      </w:r>
      <w:r>
        <w:rPr>
          <w:rStyle w:val="FootnoteAnchor"/>
          <w:rtl w:val="true"/>
        </w:rPr>
        <w:footnoteReference w:id="39"/>
      </w:r>
      <w:r>
        <w:rPr>
          <w:rFonts w:ascii="IRNazanin" w:hAnsi="IRNazanin" w:eastAsia="IRNazanin"/>
          <w:color w:val="111111"/>
          <w:sz w:val="28"/>
          <w:sz w:val="28"/>
          <w:szCs w:val="28"/>
          <w:rtl w:val="true"/>
          <w:lang w:bidi="fa-IR"/>
        </w:rPr>
        <w:t>جلب شد، شايد معرف آن باشد كه زوال اين ژانر را دست‌كم نبايد پايان آن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ملاني رايت</w:t>
      </w:r>
      <w:r>
        <w:rPr>
          <w:rStyle w:val="FootnoteAnchor"/>
          <w:rtl w:val="true"/>
        </w:rPr>
        <w:footnoteReference w:id="40"/>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وارثان حقيقي تصاوير موسي، هياهوهاي پر بودجه سينماي علمي ـ تخيلي امروزي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رايت،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اين كه وارث حقيقي تصوير سينمايي مسيح چه باشد، هنوز جاي ترديد است؛ اما در عصر پست‌مدرن، رئاليسم خشن، تكثرگرايي مذهبي و پيشروي فزاينده سكولاريسم، تأثيرات عمده‌اي بر ظهور وارث آن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تلفورد تقسيم‌بندي ببينگتن و ايونز را مي‌پذيرد و سه زيرگونه اين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حماسه‌هاي مبتني بر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تقسيم‌بندي كرده و نمونه‌هاي برجسته هركدام را نام مي‌برد كه در بخش بعد معيار ما براي گزينش نقدهاي نوشته شده بوده‌اند</w:t>
      </w:r>
      <w:r>
        <w:rPr>
          <w:rFonts w:eastAsia="IRNazanin" w:cs="IRNazanin"/>
          <w:color w:val="111111"/>
          <w:sz w:val="28"/>
          <w:szCs w:val="28"/>
          <w:rtl w:val="true"/>
          <w:lang w:bidi="fa-IR"/>
        </w:rPr>
        <w:t>:</w:t>
      </w:r>
    </w:p>
    <w:p>
      <w:pPr>
        <w:pStyle w:val="Heading3"/>
        <w:numPr>
          <w:ilvl w:val="2"/>
          <w:numId w:val="1"/>
        </w:numPr>
        <w:rPr/>
      </w:pPr>
      <w:bookmarkStart w:id="44" w:name="__RefHeading___Toc4378725_3650668749"/>
      <w:bookmarkStart w:id="45" w:name="_Toc14"/>
      <w:bookmarkEnd w:id="44"/>
      <w:r>
        <w:rPr>
          <w:rtl w:val="true"/>
        </w:rPr>
        <w:t>حماسه هاي مبتني بر عهد عتيق</w:t>
      </w:r>
      <w:bookmarkEnd w:id="45"/>
    </w:p>
    <w:p>
      <w:pPr>
        <w:pStyle w:val="BookText"/>
        <w:rPr/>
      </w:pPr>
      <w:r>
        <w:rPr>
          <w:rFonts w:ascii="Amiri" w:hAnsi="Amiri" w:eastAsia="Amiri" w:cs="Amiri"/>
          <w:color w:val="111111"/>
          <w:sz w:val="28"/>
          <w:sz w:val="28"/>
          <w:szCs w:val="28"/>
          <w:rtl w:val="true"/>
          <w:lang w:bidi="ar-SA"/>
        </w:rPr>
        <w:t>حماسه هاي مبتني بر عهد عتيق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دسته فيلم‌هايي چون ده فرمان</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سيسيل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دوميل،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سامسون و دليله</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سيسيل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داوود و بتسابه</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هنري كينگ، </w:t>
      </w:r>
      <w:bookmarkStart w:id="46" w:name="pg2060_9363"/>
    </w:p>
    <w:p>
      <w:pPr>
        <w:pStyle w:val="BookText"/>
        <w:rPr/>
      </w:pPr>
      <w:bookmarkEnd w:id="46"/>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ريچارد ثراپ،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 و سلطان</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رائول والش،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آفرينش</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هاستن،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مارش و اُرتيز،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تلفورد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378727_3650668749"/>
      <w:bookmarkStart w:id="48" w:name="_Toc15"/>
      <w:bookmarkEnd w:id="47"/>
      <w:r>
        <w:rPr>
          <w:rtl w:val="true"/>
        </w:rPr>
        <w:t>حماسه‌هاي رومي</w:t>
      </w:r>
      <w:r>
        <w:rPr>
          <w:rtl w:val="true"/>
        </w:rPr>
        <w:t xml:space="preserve">/ </w:t>
      </w:r>
      <w:r>
        <w:rPr>
          <w:rtl w:val="true"/>
        </w:rPr>
        <w:t>مسيحي</w:t>
      </w:r>
      <w:bookmarkEnd w:id="48"/>
    </w:p>
    <w:p>
      <w:pPr>
        <w:pStyle w:val="BookText"/>
        <w:rPr/>
      </w:pPr>
      <w:r>
        <w:rPr>
          <w:rFonts w:ascii="Amiri" w:hAnsi="Amiri" w:eastAsia="Amiri" w:cs="Amiri"/>
          <w:color w:val="111111"/>
          <w:sz w:val="28"/>
          <w:sz w:val="28"/>
          <w:szCs w:val="28"/>
          <w:rtl w:val="true"/>
          <w:lang w:bidi="ar-SA"/>
        </w:rPr>
        <w:t>حماسه‌هاي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w:t>
      </w:r>
    </w:p>
    <w:p>
      <w:pPr>
        <w:pStyle w:val="BookText"/>
        <w:rPr/>
      </w:pPr>
      <w:r>
        <w:rPr>
          <w:rFonts w:ascii="IRNazanin" w:hAnsi="IRNazanin" w:eastAsia="IRNazanin"/>
          <w:color w:val="111111"/>
          <w:sz w:val="28"/>
          <w:sz w:val="28"/>
          <w:szCs w:val="28"/>
          <w:rtl w:val="true"/>
          <w:lang w:bidi="fa-IR"/>
        </w:rPr>
        <w:t>حماسه‌هاي رومي ـ مسيحي اندكي ما را به موضوع بحث نزديك‌تر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زيرگونه، فيلم‌هايي را شامل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برخي از آن‌ها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نيبلو،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وايلر،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آخرين روزهاي پمپئي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مِريَن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كوپر، ارنست شودسَك،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 مي‌روي؟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مروين لروي،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هنري كاستر،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ويليام دايترل،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ديميتريوس و گلادياتورها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دلمر ديوز،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نقره‌اي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ويكتور ساويل،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فرانك بارزيگ،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ريچارد فليشر،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فيلم‌ها با نمايش مسيحيت اوليه، اگر چه اساساً به مؤسس آن نمي‌پردازند و هيچ شخصيت اصلي از انجيل در آن حضور ندارد، ولي به طريقي به اين مذهب جديد اشاره مي‌كنند و تا حدي به موضوع بحث ما ارتباط دارند و ازاين‌رو به آن‌ها ارجاع مي‌دهيم</w:t>
      </w:r>
      <w:r>
        <w:rPr>
          <w:rFonts w:eastAsia="IRNazanin" w:cs="IRNazanin"/>
          <w:color w:val="111111"/>
          <w:sz w:val="28"/>
          <w:szCs w:val="28"/>
          <w:rtl w:val="true"/>
          <w:lang w:bidi="fa-IR"/>
        </w:rPr>
        <w:t>.</w:t>
      </w:r>
    </w:p>
    <w:p>
      <w:pPr>
        <w:pStyle w:val="Heading3"/>
        <w:numPr>
          <w:ilvl w:val="2"/>
          <w:numId w:val="1"/>
        </w:numPr>
        <w:rPr/>
      </w:pPr>
      <w:bookmarkStart w:id="49" w:name="__RefHeading___Toc4378729_3650668749"/>
      <w:bookmarkStart w:id="50" w:name="_Toc16"/>
      <w:bookmarkEnd w:id="49"/>
      <w:r>
        <w:rPr>
          <w:rtl w:val="true"/>
        </w:rPr>
        <w:t>حماسه‌هاي مبتني برعهد جديد و زندگي مسيحي</w:t>
      </w:r>
      <w:bookmarkEnd w:id="50"/>
    </w:p>
    <w:p>
      <w:pPr>
        <w:pStyle w:val="Heading4"/>
        <w:numPr>
          <w:ilvl w:val="3"/>
          <w:numId w:val="1"/>
        </w:numPr>
        <w:rPr/>
      </w:pPr>
      <w:bookmarkStart w:id="51" w:name="__RefHeading___Toc4378731_3650668749"/>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حماسه‌هاي مبتني برعهد جديد و زندگي مسيحي</w:t>
      </w:r>
    </w:p>
    <w:p>
      <w:pPr>
        <w:pStyle w:val="BookText"/>
        <w:rPr/>
      </w:pPr>
      <w:r>
        <w:rPr>
          <w:rFonts w:ascii="IRNazanin" w:hAnsi="IRNazanin" w:eastAsia="IRNazanin"/>
          <w:color w:val="111111"/>
          <w:sz w:val="28"/>
          <w:sz w:val="28"/>
          <w:szCs w:val="28"/>
          <w:rtl w:val="true"/>
          <w:lang w:bidi="fa-IR"/>
        </w:rPr>
        <w:t>اين حماسه‌ها دربردارنده آثاري است كه بي‌واسطه به زندگي مسيح پرداخته‌اند</w:t>
      </w:r>
      <w:r>
        <w:rPr>
          <w:rFonts w:eastAsia="IRNazanin" w:cs="IRNazanin"/>
          <w:color w:val="111111"/>
          <w:sz w:val="28"/>
          <w:szCs w:val="28"/>
          <w:rtl w:val="true"/>
          <w:lang w:bidi="fa-IR"/>
        </w:rPr>
        <w:t>.</w:t>
      </w:r>
    </w:p>
    <w:p>
      <w:pPr>
        <w:pStyle w:val="Heading4"/>
        <w:numPr>
          <w:ilvl w:val="3"/>
          <w:numId w:val="1"/>
        </w:numPr>
        <w:rPr/>
      </w:pPr>
      <w:bookmarkStart w:id="53" w:name="__RefHeading___Toc4378733_3650668749"/>
      <w:bookmarkStart w:id="54" w:name="_Toc18"/>
      <w:bookmarkEnd w:id="53"/>
      <w:r>
        <w:rPr>
          <w:rtl w:val="true"/>
        </w:rPr>
        <w:t>فيلم زندگي مسيح</w:t>
      </w:r>
      <w:bookmarkEnd w:id="54"/>
    </w:p>
    <w:p>
      <w:pPr>
        <w:pStyle w:val="BookText"/>
        <w:rPr/>
      </w:pPr>
      <w:r>
        <w:rPr>
          <w:rFonts w:ascii="IRNazanin" w:hAnsi="IRNazanin" w:eastAsia="IRNazanin"/>
          <w:color w:val="111111"/>
          <w:sz w:val="28"/>
          <w:sz w:val="28"/>
          <w:szCs w:val="28"/>
          <w:rtl w:val="true"/>
          <w:lang w:bidi="fa-IR"/>
        </w:rPr>
        <w:t>فيلم زندگي مسيح</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فيلم‌ها سومين دسته از اين طبقه‌بندي‌ها هستند كه به زندگي مسيح مي‌پردازند و اتفاقاً هم در هاليوود كمتر از همه اين زيرژانرها به آن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تولد تا صليب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سيدني آلكات ـ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فيلم در سينماي صامت، فيلمي كلاسيك و از اولين فيلم‌هايي است كه در مورد زندگي مسيح ساخته شده‌اند و لوكيشن آن نيز در خاورميانه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شاهان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سيسيل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دوميل ـ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فيلم كلاسيك مهم كه از ديدگاه مريم مجدليه ساخته شده است اولين حماسه هاليوودي در دوران صامت است كه تمام آن به زندگي مسيح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مريم مجدليه را زني ثروتمند نشان مي‌دهد كه محبوبه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لحظات به يادماندني اين فيلم 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ارابه‌اش را با سرعت مي‌راند تا يهودا را از چنگ تجار ناصري نجات دهد، صحنه بعدي، مسيح در ميان پيچ و تاب ديوها، صحنه مهيج شفاي دختري نابينا و به صليب كشيده شدن و سپس رستاخيز 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جلجتا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جولين ديوويوير ـ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اين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وقايع هفته مقدس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توليد نسبتاً موفق فرانسوي، اولين نسخه صدادار از فيلم‌هايي است كه در مورد زندگي مسيح ساخته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شاهان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نيكلاس ري</w:t>
      </w:r>
      <w:r>
        <w:rPr>
          <w:rStyle w:val="FootnoteAnchor"/>
          <w:rtl w:val="true"/>
        </w:rPr>
        <w:footnoteReference w:id="46"/>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فيلم كه اقتباسي هاليوودي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بازسازي نسخه دوميل است كه تنها اسم آن را به عاريه گرفته است و يهودا و باراباس را انقلابيوني سياسي نشان مي‌دهد كه مسيح تنها بازيچه‌اي ناراضي در دست‌هاي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فيلم كه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رفتار كاتوليكي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تاريخي، الهياتي و بنا به نص كتاب‌هاي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كينارد و ديويس </w:t>
      </w:r>
      <w:r>
        <w:rPr>
          <w:rFonts w:eastAsia="IRNazanin" w:cs="IRNazanin"/>
          <w:color w:val="111111"/>
          <w:sz w:val="28"/>
          <w:szCs w:val="28"/>
          <w:lang w:bidi="fa-IR"/>
        </w:rPr>
        <w:t>132:1992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نگاهي بعضي از منتقدان بهتر از آن چيزي دانسته مي‌شود كه منتقدان آن زمان فكرش را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انجيل به روايت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پائولو پازوليني</w:t>
      </w:r>
      <w:r>
        <w:rPr>
          <w:rStyle w:val="FootnoteAnchor"/>
          <w:rtl w:val="true"/>
        </w:rPr>
        <w:footnoteReference w:id="47"/>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فيلمي ارزان، سياه و سفيد و اروپايي كه از سوي كارگردان ماركسيست، پير پائولو پازوليني، ساخته و به پاپ جان بيست‌وسوم تقديم شده بود، اقتباسي نامعمول از انجيل متي است و به سبك فيلم‌هاي مستند ساخته شده و بر مخاطبان تأثيري بيش از حماسه هاليوودي پرخرج، بزرگ‌ترين قصه‌اي كه تا به حال گفته شده است، داشت؛ فيلمي كه يك سال بعد از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داستان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استيونز</w:t>
      </w:r>
      <w:r>
        <w:rPr>
          <w:rStyle w:val="FootnoteAnchor"/>
          <w:rtl w:val="true"/>
        </w:rPr>
        <w:footnoteReference w:id="48"/>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جُرج استيونز در مورد مسيح كه فيلمي كمال‌گرا بود، پرخرج‌ترين فيلمي در اين زيرژانر بود كه تا آن وقت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اگر چه بسياري از ستاره‌ها را به كار گرفته بود و سكانس‌هايي به يادماندني 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زنده كردن العاذر و تصليب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شكستي تجاري بود كه علاقه هاليوود به داستان مسيح را فرونشاند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عيسي مسيح فوق ستاره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نورمن جيسون</w:t>
      </w:r>
      <w:r>
        <w:rPr>
          <w:rStyle w:val="FootnoteAnchor"/>
          <w:rtl w:val="true"/>
        </w:rPr>
        <w:footnoteReference w:id="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فيلم مهيج كه در فلسطين اشغالي فيلم‌برداري شده است، شماري از توريست‌هاي جوان را در بازي به كار گرفته و مبتني بر راك اپراي موفق تيم رايس و اندرو لويد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فيلم‌نامه نورمن جيسون و ملوبن برگ و </w:t>
      </w:r>
    </w:p>
    <w:p>
      <w:pPr>
        <w:pStyle w:val="BookText"/>
        <w:rPr/>
      </w:pPr>
      <w:r>
        <w:rPr>
          <w:rFonts w:ascii="IRNazanin" w:hAnsi="IRNazanin" w:eastAsia="IRNazanin"/>
          <w:color w:val="111111"/>
          <w:sz w:val="28"/>
          <w:sz w:val="28"/>
          <w:szCs w:val="28"/>
          <w:rtl w:val="true"/>
          <w:lang w:bidi="fa-IR"/>
        </w:rPr>
        <w:t>هدايت موسيقايي اَندره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وقايع تاريخي و معاصر را به هم آميخت و در زمان خود تأثير جدي روي مخاطبان خود برجاي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گرين</w:t>
      </w:r>
      <w:r>
        <w:rPr>
          <w:rStyle w:val="FootnoteAnchor"/>
          <w:rtl w:val="true"/>
        </w:rPr>
        <w:footnoteReference w:id="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فيلم كه به صورت موزيكال در خيابان‌هاي نيويورك اجرا شد و در ضمن بازار جوانان را نشانه رفته بود، نسخه‌اي متعلق به فرهنگ مخالف‌خوان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تقابل با فرهنگ ماركسيستي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 فيلم ديويد گرين،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فيلمي سرگرم‌كننده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كانال چهار،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عيساي 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فرانكو زفيرلي</w:t>
      </w:r>
      <w:r>
        <w:rPr>
          <w:rStyle w:val="FootnoteAnchor"/>
          <w:rtl w:val="true"/>
        </w:rPr>
        <w:footnoteReference w:id="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فيلم شش ساعت و نيمي كه براي تلويزيون ساخته شده بود، براساس فيلم‌نامه‌اي از آنتوني برجس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به رماني نوشته ويليام باركلي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بود كه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شبكه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به نمايش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نتيجه قولي بود كه تهيه‌كننده آن، لوگريد به پاپ داده بود تا براي مسيح عليه السلام هم فيلمي در مقياس همان فيلمي تهيه كند كه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تلويزيوني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براي موسي عليه السلام تهيه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براين مانتي پايتن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 جونز</w:t>
      </w:r>
      <w:r>
        <w:rPr>
          <w:rStyle w:val="FootnoteAnchor"/>
          <w:rtl w:val="true"/>
        </w:rPr>
        <w:footnoteReference w:id="52"/>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فيلمي سرگرم‌كننده كه چندان هم خوب پرداخت نشده بود، قصه يهودا در ميان دوازده حواري كه در نهايت فيلمي در مورد دجال از آب درآمد را نقل مي‌كند كه نقيضه يا پارودي‌اي خنده‌دار و تأثيرگذار از حماسه‌اي مبتني بر انجيل بود كه به‌وسيله گروه مانتي پايتن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نظرگاه كلي سرتاسر فيلم را اشغال كرده است و چيزي را به نمايش مي‌گذارد كه تخيل عامه از سرچشمه‌هاي مسيحي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شخصيت اصلي كه </w:t>
      </w:r>
    </w:p>
    <w:p>
      <w:pPr>
        <w:pStyle w:val="BookText"/>
        <w:rPr/>
      </w:pPr>
      <w:r>
        <w:rPr>
          <w:rFonts w:ascii="IRNazanin" w:hAnsi="IRNazanin" w:eastAsia="IRNazanin"/>
          <w:color w:val="111111"/>
          <w:sz w:val="28"/>
          <w:sz w:val="28"/>
          <w:szCs w:val="28"/>
          <w:rtl w:val="true"/>
          <w:lang w:bidi="fa-IR"/>
        </w:rPr>
        <w:t>شخصيتي غيرانجيلي و ناراضي است، به اين مذهب جديد علاقه‌مند مي‌شود تا حدي كه با مسيحاي موعود اشتباه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قطعات فراموش نشدني فيلم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مسيحيان تا حالا چه كار با ما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درسي در تجديدنظرطلبي امپراتوري كه براي خلع سلاح متعصبان 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نگاهت به جنبه روشن زندگي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خلفي براي جوهر خوش‌بيني مسيحي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نيك حقيقي‌اي داشته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وسوسه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مارتين اسكورسيزي 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فيلم كه براساس رماني از نيكوس كازانتزاكيس</w:t>
      </w:r>
      <w:r>
        <w:rPr>
          <w:rStyle w:val="FootnoteAnchor"/>
          <w:rtl w:val="true"/>
        </w:rPr>
        <w:footnoteReference w:id="53"/>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دوگانه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بي‌وقفه و بي‌رحمانه ميان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كارگرداني يكي از شاخص‌ترين فيلم‌سازان هاليوود ساخته شده، يكي از مناقشه‌برانگيزترين فيلم‌هايي است كه تا به حال در مورد زندگي مسيح ساخته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عيساي مونترال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 آركان 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فيلمي كانادايي ـ فرانسوي در مورد بازيگراني كه به نمايش تعزيه مسيح كشيده مي‌شوند و تجربه زندگي واقعي‌اشان، به خصوص تجربه‌شان از شخصيت عيسي مسيح، قصه اناجيل را بازتاب مي‌دهد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فصل اشاره مي‌شود كه در بخش دوم اين كتاب به نقدهاي نوشته شده بر زيرگونه آخر يعني زندگي مسيح پرداخته شده است و گاه ارجاعاتي به فيلم‌هاي زيرگونه دوم شده است؛ ولي فيلم‌هاي زيرگروه اول مورد نظر اين كتاب نيستند</w:t>
      </w:r>
      <w:r>
        <w:rPr>
          <w:rFonts w:eastAsia="IRNazanin" w:cs="IRNazanin"/>
          <w:color w:val="111111"/>
          <w:sz w:val="28"/>
          <w:szCs w:val="28"/>
          <w:rtl w:val="true"/>
          <w:lang w:bidi="fa-IR"/>
        </w:rPr>
        <w:t xml:space="preserve">. </w:t>
      </w:r>
      <w:bookmarkStart w:id="55" w:name="pg2060_9373"/>
    </w:p>
    <w:p>
      <w:pPr>
        <w:pStyle w:val="Heading2"/>
        <w:numPr>
          <w:ilvl w:val="1"/>
          <w:numId w:val="1"/>
        </w:numPr>
        <w:rPr/>
      </w:pPr>
      <w:bookmarkStart w:id="56" w:name="__RefHeading___Toc4378735_3650668749"/>
      <w:bookmarkStart w:id="57" w:name="_Toc19"/>
      <w:bookmarkEnd w:id="55"/>
      <w:bookmarkEnd w:id="56"/>
      <w:r>
        <w:rPr>
          <w:rtl w:val="true"/>
        </w:rPr>
        <w:t>فصل چهارم</w:t>
      </w:r>
      <w:r>
        <w:rPr>
          <w:rtl w:val="true"/>
        </w:rPr>
        <w:t xml:space="preserve">: </w:t>
      </w:r>
      <w:r>
        <w:rPr>
          <w:rtl w:val="true"/>
        </w:rPr>
        <w:t>بررسي فيلم‌هاي زندگي عيسي مسيح عليه السلام</w:t>
      </w:r>
      <w:bookmarkEnd w:id="57"/>
    </w:p>
    <w:p>
      <w:pPr>
        <w:pStyle w:val="Heading3"/>
        <w:numPr>
          <w:ilvl w:val="2"/>
          <w:numId w:val="1"/>
        </w:numPr>
        <w:rPr/>
      </w:pPr>
      <w:bookmarkStart w:id="58" w:name="__RefHeading___Toc4378737_3650668749"/>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فيلم‌هاي زندگي عيسي مسيح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بررسي ژانر</w:t>
      </w:r>
    </w:p>
    <w:p>
      <w:pPr>
        <w:pStyle w:val="BookText"/>
        <w:rPr/>
      </w:pPr>
      <w:r>
        <w:rPr>
          <w:rFonts w:ascii="IRNazanin" w:hAnsi="IRNazanin" w:eastAsia="IRNazanin"/>
          <w:color w:val="111111"/>
          <w:sz w:val="28"/>
          <w:sz w:val="28"/>
          <w:szCs w:val="28"/>
          <w:rtl w:val="true"/>
          <w:lang w:bidi="fa-IR"/>
        </w:rPr>
        <w:t>زبان اجتماعي و ايدئولوژيك فيلم</w:t>
      </w:r>
    </w:p>
    <w:p>
      <w:pPr>
        <w:pStyle w:val="BookText"/>
        <w:rPr/>
      </w:pPr>
      <w:r>
        <w:rPr>
          <w:rFonts w:ascii="Amiri" w:hAnsi="Amiri" w:eastAsia="Amiri" w:cs="Amiri"/>
          <w:color w:val="111111"/>
          <w:sz w:val="28"/>
          <w:sz w:val="28"/>
          <w:szCs w:val="28"/>
          <w:rtl w:val="true"/>
          <w:lang w:bidi="ar-SA"/>
        </w:rPr>
        <w:t>سبك فيلم</w:t>
      </w:r>
    </w:p>
    <w:p>
      <w:pPr>
        <w:pStyle w:val="BookText"/>
        <w:rPr/>
      </w:pPr>
      <w:r>
        <w:rPr>
          <w:rFonts w:ascii="IRNazanin" w:hAnsi="IRNazanin" w:eastAsia="IRNazanin"/>
          <w:color w:val="111111"/>
          <w:sz w:val="28"/>
          <w:sz w:val="28"/>
          <w:szCs w:val="28"/>
          <w:rtl w:val="true"/>
          <w:lang w:bidi="fa-IR"/>
        </w:rPr>
        <w:t>شخصيت‌پردازي مسيح</w:t>
      </w:r>
    </w:p>
    <w:p>
      <w:pPr>
        <w:pStyle w:val="BookText"/>
        <w:rPr/>
      </w:pPr>
      <w:r>
        <w:rPr>
          <w:rFonts w:ascii="Amiri" w:hAnsi="Amiri" w:eastAsia="Amiri" w:cs="Amiri"/>
          <w:color w:val="111111"/>
          <w:sz w:val="28"/>
          <w:sz w:val="28"/>
          <w:szCs w:val="28"/>
          <w:rtl w:val="true"/>
          <w:lang w:bidi="ar-SA"/>
        </w:rPr>
        <w:t>شكل نمايش مسيح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زبان مسيح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060_9377"/>
      <w:bookmarkStart w:id="61" w:name="pg2060_9377"/>
      <w:bookmarkEnd w:id="61"/>
    </w:p>
    <w:p>
      <w:pPr>
        <w:pStyle w:val="Heading3"/>
        <w:numPr>
          <w:ilvl w:val="2"/>
          <w:numId w:val="1"/>
        </w:numPr>
        <w:rPr/>
      </w:pPr>
      <w:bookmarkStart w:id="62" w:name="pg2060_9377"/>
      <w:bookmarkStart w:id="63" w:name="__RefHeading___Toc4378739_3650668749"/>
      <w:bookmarkStart w:id="64" w:name="_Toc21"/>
      <w:bookmarkEnd w:id="62"/>
      <w:bookmarkEnd w:id="63"/>
      <w:r>
        <w:rPr>
          <w:rtl w:val="true"/>
        </w:rPr>
        <w:t>بررسي ژانر</w:t>
      </w:r>
      <w:bookmarkEnd w:id="64"/>
    </w:p>
    <w:p>
      <w:pPr>
        <w:pStyle w:val="BookText"/>
        <w:rPr/>
      </w:pPr>
      <w:r>
        <w:rPr>
          <w:rFonts w:ascii="IRNazanin" w:hAnsi="IRNazanin" w:eastAsia="IRNazanin"/>
          <w:color w:val="111111"/>
          <w:sz w:val="28"/>
          <w:sz w:val="28"/>
          <w:szCs w:val="28"/>
          <w:rtl w:val="true"/>
          <w:lang w:bidi="fa-IR"/>
        </w:rPr>
        <w:t>بررسي ژانر</w:t>
      </w:r>
    </w:p>
    <w:p>
      <w:pPr>
        <w:pStyle w:val="BookText"/>
        <w:rPr/>
      </w:pPr>
      <w:r>
        <w:rPr>
          <w:rFonts w:ascii="IRNazanin" w:hAnsi="IRNazanin" w:eastAsia="IRNazanin"/>
          <w:color w:val="111111"/>
          <w:sz w:val="28"/>
          <w:sz w:val="28"/>
          <w:szCs w:val="28"/>
          <w:rtl w:val="true"/>
          <w:lang w:bidi="fa-IR"/>
        </w:rPr>
        <w:t>با شيوه‌هاي متعددي مي‌توان يك فيلم را نقد و تحليل كرد؛ تحليل روايي، زيباشناسانه، جامعه‌شناختي يا شيوه‌هاي ديگري كه يك فيلم را از نظر داستان، ديدگاه، عناصر تصويري، مسائل روان‌شناسانه يا اجتماعي بررسي مي‌كنند، همه مي‌توانند مورد استفاده قرار گيرند؛ ولي تلفورد اين فيلم‌ها را بر اساس نحوه ارائه تصوير مسيح بررسي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فيلم‌هاي مربوط به مسيح در شماري از شكل‌ها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دوازده فيلم مهم ساخته شده در مورد مسيح كه به آن‌ها اشاره شد، بايد گفت هشت مورد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تولد تا صليب،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شاه شاهان،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جلجتا،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شاه شاهان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انجيل به روايت متي،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بزرگ‌ترين داستان عالم،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عيساي ناصري،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و آخرين وسوسه مسيح،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ژانري، با فيلم يا زندگي‌نامه كلاسيك از مسيح هم‌خواني دارند، به اين معنا كه در آنها به طور مستقيم به چهره مسيح آن هم با توجه به بافت و زمينه تاريخي اصلي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مسيح فوق ستاره،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سحر خدا،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اناجيل را براي مخاطبان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با روش خاص خود رونق بخشيدند، چرا كه آن را در شكل فيلم موزيكال ارائه كردند كه دومي </w:t>
      </w:r>
    </w:p>
    <w:p>
      <w:pPr>
        <w:pStyle w:val="BookText"/>
        <w:rPr/>
      </w:pPr>
      <w:r>
        <w:rPr>
          <w:rFonts w:ascii="IRNazanin" w:hAnsi="IRNazanin" w:eastAsia="IRNazanin"/>
          <w:color w:val="111111"/>
          <w:sz w:val="28"/>
          <w:sz w:val="28"/>
          <w:szCs w:val="28"/>
          <w:rtl w:val="true"/>
          <w:lang w:bidi="fa-IR"/>
        </w:rPr>
        <w:t>مسيح را لوده و شمايلي پرانرژي نشان مي‌دهد كه تاريخ سينمايي را پشت سر دارد كه براي شيفتگان كارگرداناني چون برگمان</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برهنه،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چاپلين</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سيرك،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هالووي، </w:t>
      </w:r>
      <w:r>
        <w:rPr>
          <w:rFonts w:eastAsia="IRNazanin" w:cs="IRNazanin"/>
          <w:color w:val="111111"/>
          <w:sz w:val="28"/>
          <w:szCs w:val="28"/>
          <w:lang w:bidi="fa-IR"/>
        </w:rPr>
        <w:t>121:1977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 براين مانتي‌پاتين،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هجويه است؛ هجويه‌اي كه در عمل همه هجويات را پشت‌سر مي‌گذارد و با بي‌رحمي، تمامي قواعد ژانر مورد بحث‌مان را به بازي مي‌گيرد و آخري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عيساي مونترال،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فيلمي تمثيلي است كه صحنه‌پردازي آن در چارچوب شاكله تعزيه مسيح است و پيشاهنگان سينمايي مهمي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بايد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ژول داسن</w:t>
      </w:r>
      <w:r>
        <w:rPr>
          <w:rStyle w:val="FootnoteAnchor"/>
          <w:rtl w:val="true"/>
        </w:rPr>
        <w:footnoteReference w:id="57"/>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مارش و اُرتيز،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كينارد و ديويس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تلفورد بيان مي‌كند كه فيلم‌ها به جز يك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به روايت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گزينشي از انجيل‌هاي گوناگون استفاده كرده‌اند و اين استفاده فقط از اناجيل معتبر از نظر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انجيل‌هاي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از انجيل‌هاي نامعتبر يا روايت‌هاي نامعتبر انجيل نيز بسته به نياز روايت يا علايق كارگردان استفاده شده است كه وي به تعدادي از آنها اشاره مي‌كند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استثناي انجيل به روايت متي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انجيل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دو اشاره به اشعيا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مورد استفاده قرار گرفته است، با اين همه، وام‌گيري‌هاي مستقيم و غيرمستقيم از اناجيل مجعول را هم مي‌توان در اين فيلم‌ها ردگيري كرد؛ مثلاً در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ظاهر مي‌شود و با وجود سكوت اناجيل مشروع، عملاً از قبرش 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اتاقكي </w:t>
      </w:r>
      <w:bookmarkStart w:id="65" w:name="pg2060_9381"/>
    </w:p>
    <w:p>
      <w:pPr>
        <w:pStyle w:val="BookText"/>
        <w:rPr/>
      </w:pPr>
      <w:bookmarkEnd w:id="65"/>
      <w:r>
        <w:rPr>
          <w:rFonts w:ascii="IRNazanin" w:hAnsi="IRNazanin" w:eastAsia="IRNazanin"/>
          <w:color w:val="111111"/>
          <w:sz w:val="28"/>
          <w:sz w:val="28"/>
          <w:szCs w:val="28"/>
          <w:rtl w:val="true"/>
          <w:lang w:bidi="fa-IR"/>
        </w:rPr>
        <w:t xml:space="preserve">گنبد مانند است كه با هفت مهر بسته شده، يعني بنا به‌همان جزئياتي كه در انجيل نامعتبر پطرس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شماري از حماسه‌هاي هاليوودي مبتني بر كتاب مقدس، اقتباس‌هايي سينمايي از رمان‌هاي تاريخي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بن‌هور ليو والاس؛ كجا مي‌روي؟ هنري زاينكيوويچ؛ خرقه، صياد بزرگ، لويد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داگلس؛ جام نقره‌اي، تامس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كاستين؛ باراباس، پارلاژرك 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مشهورترين آنها آخرين وسوسه مسيح نوشته نيكوس كازانتزاكيس است كه اثر داستاني تخيلي و تحريك‌آميزش، اساس فيلم اسكورسيزي را تشكيل مي‌دهد</w:t>
      </w:r>
      <w:r>
        <w:rPr>
          <w:rFonts w:eastAsia="IRNazanin" w:cs="IRNazanin"/>
          <w:color w:val="111111"/>
          <w:sz w:val="28"/>
          <w:szCs w:val="28"/>
          <w:rtl w:val="true"/>
          <w:lang w:bidi="fa-IR"/>
        </w:rPr>
        <w:t>.</w:t>
      </w:r>
    </w:p>
    <w:p>
      <w:pPr>
        <w:pStyle w:val="Heading3"/>
        <w:numPr>
          <w:ilvl w:val="2"/>
          <w:numId w:val="1"/>
        </w:numPr>
        <w:rPr/>
      </w:pPr>
      <w:bookmarkStart w:id="66" w:name="__RefHeading___Toc4378741_3650668749"/>
      <w:bookmarkStart w:id="67" w:name="_Toc22"/>
      <w:bookmarkEnd w:id="66"/>
      <w:r>
        <w:rPr>
          <w:rtl w:val="true"/>
        </w:rPr>
        <w:t>زبان اجتماعي و ايدئولوژيك فيلم</w:t>
      </w:r>
      <w:bookmarkEnd w:id="67"/>
    </w:p>
    <w:p>
      <w:pPr>
        <w:pStyle w:val="BookText"/>
        <w:rPr/>
      </w:pPr>
      <w:r>
        <w:rPr>
          <w:rFonts w:ascii="IRNazanin" w:hAnsi="IRNazanin" w:eastAsia="IRNazanin"/>
          <w:color w:val="111111"/>
          <w:sz w:val="28"/>
          <w:sz w:val="28"/>
          <w:szCs w:val="28"/>
          <w:rtl w:val="true"/>
          <w:lang w:bidi="fa-IR"/>
        </w:rPr>
        <w:t>زبان اجتماعي و ايدئولوژيك فيلم</w:t>
      </w:r>
    </w:p>
    <w:p>
      <w:pPr>
        <w:pStyle w:val="BookText"/>
        <w:rPr/>
      </w:pPr>
      <w:r>
        <w:rPr>
          <w:rFonts w:ascii="IRNazanin" w:hAnsi="IRNazanin" w:eastAsia="IRNazanin"/>
          <w:color w:val="111111"/>
          <w:sz w:val="28"/>
          <w:sz w:val="28"/>
          <w:szCs w:val="28"/>
          <w:rtl w:val="true"/>
          <w:lang w:bidi="fa-IR"/>
        </w:rPr>
        <w:t>روش‌هايي كه فيلم‌هاي مختلف براي بيان داستان زندگي مسيح و انتقال ذهنيت فيلم‌ساز از اين داستان به كار برده‌اند متنوع و گوناگون بوده‌است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عيساي مونترال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عمل را با استقرار داستان و پيام در چارچوب بافت و زمينه رسانه‌هاي توده‌اي مدرن، به خصوص آگهي‌هاي تبليغاتي، محقق مي‌سازد و از اين طريق تأثيرات خفت‌بار و فاسد‌كننده آن را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عيسي مسيح فوق ستاره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موسيقي مردم‌پسند و وضعيت نظامي جهان مدرن سود مي‌جويد تا تأثيري هر چه قوي‌تر بر مخاطب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ايــن ميان دوميل سعي وافر مي‌كند تا شخصيت‌هايش را انساني كند، به‌ويژه با استفاده از نماهاي مديوم و نزديك و نظرگاه دوربين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هيگاشي،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 عيني، همراه با دوربيني ثابت و اكسپرسيونيسمي متكلف و مذهبي به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هاله‌اي آن جهاني مي‌بخشد</w:t>
      </w:r>
      <w:r>
        <w:rPr>
          <w:rFonts w:eastAsia="IRNazanin" w:cs="IRNazanin"/>
          <w:color w:val="111111"/>
          <w:sz w:val="28"/>
          <w:szCs w:val="28"/>
          <w:rtl w:val="true"/>
          <w:lang w:bidi="fa-IR"/>
        </w:rPr>
        <w:t xml:space="preserve">. </w:t>
      </w:r>
      <w:bookmarkStart w:id="68" w:name="pg2060_9383"/>
    </w:p>
    <w:p>
      <w:pPr>
        <w:pStyle w:val="BookText"/>
        <w:rPr/>
      </w:pPr>
      <w:bookmarkEnd w:id="68"/>
      <w:r>
        <w:rPr>
          <w:rFonts w:ascii="IRNazanin" w:hAnsi="IRNazanin" w:eastAsia="IRNazanin"/>
          <w:color w:val="111111"/>
          <w:sz w:val="28"/>
          <w:sz w:val="28"/>
          <w:szCs w:val="28"/>
          <w:rtl w:val="true"/>
          <w:lang w:bidi="fa-IR"/>
        </w:rPr>
        <w:t xml:space="preserve">در مقابل در فيلم‌هاي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مي‌توان به واقع‌گرايي فزاينده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مثال تصوير مريم باكره در انجيل به روايت متي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تصوير جنسيت فعال مسيح در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كارگرداناني چون پازوليني و اسكورسيزي، به‌خصوص، با استفاده فعال‌تر و صميمانه‌تر از عمل دوربين، شخصيت‌هاي انجيلي را براي مخاطبان ملموس‌تر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پازوليني بر اسكوريزي به شكلي ويژه مشهود است، مثلاً از آنجا كه كارگردان ايتاليايي، نمايش‌هايي تقابلي بر اساس نزديكي دوربين ايجاد مي‌كند و از اين طريق نوعي سبك خام شكل مي‌گيرد كه از مستند تقليد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وقتي كه در دادگاه مسيح، خيل جمعيت، جلوي دوربين ناظر را 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 تمهيداتي كه در كار بيگانه ساختن بازنمايي‌هاي رايج از مسيح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پازوليني در جمله‌اي كه بارها تكرار مي‌كرد، مدعي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من آن نبوده كه زندگي مسيح را به آن شكلي كه حقيقتاً بوده بازسازي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مي‌خواستم زندگي مسيح به علاوه دوهزار سال ترجمه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تلفورد</w:t>
      </w:r>
      <w:r>
        <w:rPr>
          <w:rFonts w:eastAsia="IRNazanin" w:cs="IRNazanin"/>
          <w:color w:val="111111"/>
          <w:sz w:val="28"/>
          <w:szCs w:val="28"/>
          <w:rtl w:val="true"/>
          <w:lang w:bidi="fa-IR"/>
        </w:rPr>
        <w:t>)</w:t>
      </w:r>
    </w:p>
    <w:p>
      <w:pPr>
        <w:pStyle w:val="Heading3"/>
        <w:numPr>
          <w:ilvl w:val="2"/>
          <w:numId w:val="1"/>
        </w:numPr>
        <w:rPr/>
      </w:pPr>
      <w:bookmarkStart w:id="69" w:name="__RefHeading___Toc4378743_3650668749"/>
      <w:bookmarkStart w:id="70" w:name="_Toc23"/>
      <w:bookmarkEnd w:id="69"/>
      <w:r>
        <w:rPr>
          <w:rtl w:val="true"/>
        </w:rPr>
        <w:t>سبك فيلم</w:t>
      </w:r>
      <w:bookmarkEnd w:id="70"/>
    </w:p>
    <w:p>
      <w:pPr>
        <w:pStyle w:val="BookText"/>
        <w:rPr/>
      </w:pPr>
      <w:r>
        <w:rPr>
          <w:rFonts w:ascii="Amiri" w:hAnsi="Amiri" w:eastAsia="Amiri" w:cs="Amiri"/>
          <w:color w:val="111111"/>
          <w:sz w:val="28"/>
          <w:sz w:val="28"/>
          <w:szCs w:val="28"/>
          <w:rtl w:val="true"/>
          <w:lang w:bidi="ar-SA"/>
        </w:rPr>
        <w:t>سبك فيلم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هزارسال فرهنگ مسيحي و آثار آن، فاصله‌اي ميان تصوير انجيل‌ها از مسيح و ذهنيت مردم زمان ما ايجاد كرده كه فيلم‌سازان را وامي‌دارد تا براي خلق نمايش‌هاي بصري‌شان، در ادامه منابع الهام‌شان به هنر مذهبي و نقاشي‌هاي رنسانس و تصويرگرهاي كتاب مقدس در دوره ويكتوريايي مي‌رسيدند، به خصوص به آن‌هايي كه كار جيمز تيشوت</w:t>
      </w:r>
      <w:r>
        <w:rPr>
          <w:rStyle w:val="FootnoteAnchor"/>
          <w:rtl w:val="true"/>
        </w:rPr>
        <w:footnoteReference w:id="58"/>
      </w:r>
      <w:r>
        <w:rPr>
          <w:rFonts w:ascii="IRNazanin" w:hAnsi="IRNazanin" w:eastAsia="IRNazanin"/>
          <w:color w:val="111111"/>
          <w:sz w:val="28"/>
          <w:sz w:val="28"/>
          <w:szCs w:val="28"/>
          <w:rtl w:val="true"/>
          <w:lang w:bidi="fa-IR"/>
        </w:rPr>
        <w:t xml:space="preserve">نقاش و گوستاو </w:t>
      </w:r>
    </w:p>
    <w:p>
      <w:pPr>
        <w:pStyle w:val="BookText"/>
        <w:rPr/>
      </w:pPr>
      <w:r>
        <w:rPr>
          <w:rFonts w:ascii="IRNazanin" w:hAnsi="IRNazanin" w:eastAsia="IRNazanin"/>
          <w:color w:val="111111"/>
          <w:sz w:val="28"/>
          <w:sz w:val="28"/>
          <w:szCs w:val="28"/>
          <w:rtl w:val="true"/>
          <w:lang w:bidi="fa-IR"/>
        </w:rPr>
        <w:t>دورر</w:t>
      </w:r>
      <w:r>
        <w:rPr>
          <w:rStyle w:val="FootnoteAnchor"/>
          <w:rtl w:val="true"/>
        </w:rPr>
        <w:footnoteReference w:id="59"/>
      </w:r>
      <w:r>
        <w:rPr>
          <w:rFonts w:ascii="IRNazanin" w:hAnsi="IRNazanin" w:eastAsia="IRNazanin"/>
          <w:color w:val="111111"/>
          <w:sz w:val="28"/>
          <w:sz w:val="28"/>
          <w:szCs w:val="28"/>
          <w:rtl w:val="true"/>
          <w:lang w:bidi="fa-IR"/>
        </w:rPr>
        <w:t>ِ حكاك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كينارد و ديويس، </w:t>
      </w:r>
      <w:r>
        <w:rPr>
          <w:rFonts w:eastAsia="IRNazanin" w:cs="IRNazanin"/>
          <w:color w:val="111111"/>
          <w:sz w:val="28"/>
          <w:szCs w:val="28"/>
          <w:lang w:bidi="fa-IR"/>
        </w:rPr>
        <w:t>14:1992</w:t>
      </w:r>
      <w:r>
        <w:rPr>
          <w:rFonts w:ascii="IRNazanin" w:hAnsi="IRNazanin" w:eastAsia="IRNazanin"/>
          <w:color w:val="111111"/>
          <w:sz w:val="28"/>
          <w:sz w:val="28"/>
          <w:szCs w:val="28"/>
          <w:rtl w:val="true"/>
          <w:lang w:bidi="fa-IR"/>
        </w:rPr>
        <w:t xml:space="preserve">؛ ببينگتن و ايونز، </w:t>
      </w:r>
      <w:r>
        <w:rPr>
          <w:rFonts w:eastAsia="IRNazanin" w:cs="IRNazanin"/>
          <w:color w:val="111111"/>
          <w:sz w:val="28"/>
          <w:szCs w:val="28"/>
          <w:lang w:bidi="fa-IR"/>
        </w:rPr>
        <w:t>16:1993</w:t>
      </w:r>
      <w:r>
        <w:rPr>
          <w:rFonts w:ascii="IRNazanin" w:hAnsi="IRNazanin" w:eastAsia="IRNazanin"/>
          <w:color w:val="111111"/>
          <w:sz w:val="28"/>
          <w:sz w:val="28"/>
          <w:szCs w:val="28"/>
          <w:rtl w:val="true"/>
          <w:lang w:bidi="fa-IR"/>
        </w:rPr>
        <w:t xml:space="preserve">؛ هيگاشي، </w:t>
      </w:r>
      <w:r>
        <w:rPr>
          <w:rFonts w:eastAsia="IRNazanin" w:cs="IRNazanin"/>
          <w:color w:val="111111"/>
          <w:sz w:val="28"/>
          <w:szCs w:val="28"/>
          <w:lang w:bidi="fa-IR"/>
        </w:rPr>
        <w:t>180:1994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مي‌شود كه دوميل علاوه بر محبوب ساختن استفاده از انجيل تأثيرگذار دورر، بيش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بازنمايي از نقاشي‌هاي مذهبي را در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دويست مورد را در ده فرمان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كارگردانان نيز از اين رويه پيروي كرده‌اند كه مشهورترين نمونه آن كاربرد مكرر از اثر داوينچي زمان رقص سالومه در دربار هرود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به‌كارگيري موسيقي نيز مانند هنر نقاشي، شيوه ديگري است كه كارگردان از آن طريق و به‌شيوه‌اي ظريف بر تفسير بيننده از آن چيزهايي كه مي‌بيند و مي‌شنود،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دوميل در شاه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موسيقي و جلوه‌هاي صوتي هماهنگ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مؤثري از سرودهاي مسيحي سنتي كرد كه در لحظات حساس و كاربردي نواخته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راهنمايي كن نور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 نزديك‌تان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 امروز برمي‌خيزد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اعصار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ببينگتن و ايونز،</w:t>
      </w:r>
      <w:r>
        <w:rPr>
          <w:rFonts w:eastAsia="IRNazanin" w:cs="IRNazanin"/>
          <w:color w:val="111111"/>
          <w:sz w:val="28"/>
          <w:szCs w:val="28"/>
          <w:lang w:bidi="fa-IR"/>
        </w:rPr>
        <w:t>125:1993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ذهنيت عامه، موسيقي مهيج آهنگ‌ساز مجار، ميكلوس روزا،</w:t>
      </w:r>
      <w:r>
        <w:rPr>
          <w:rStyle w:val="FootnoteAnchor"/>
          <w:rtl w:val="true"/>
        </w:rPr>
        <w:footnoteReference w:id="60"/>
      </w:r>
      <w:r>
        <w:rPr>
          <w:rFonts w:ascii="IRNazanin" w:hAnsi="IRNazanin" w:eastAsia="IRNazanin"/>
          <w:color w:val="111111"/>
          <w:sz w:val="28"/>
          <w:sz w:val="28"/>
          <w:szCs w:val="28"/>
          <w:rtl w:val="true"/>
          <w:lang w:bidi="fa-IR"/>
        </w:rPr>
        <w:t>كه با عظمت و خاطره‌انگيز است، به‌نحو شايسته‌اي يادآور حماسه‌هاي مبتني بر كتاب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 مي‌روي؟،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بن‌هور،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شاه شاهان، </w:t>
      </w:r>
      <w:r>
        <w:rPr>
          <w:rFonts w:eastAsia="IRNazanin" w:cs="IRNazanin"/>
          <w:color w:val="111111"/>
          <w:sz w:val="28"/>
          <w:szCs w:val="28"/>
          <w:lang w:bidi="fa-IR"/>
        </w:rPr>
        <w:t>1961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موسيقي متن فيلم پازوليني انتخابي گسترده از سنت موسيقي كلاسيك و مسيحي است و به بيننده همه چيز مي‌دهد، از باخ، پروكوفيف و موزارت گرفته تا ريتم و بلوز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ترانه‌هاي سياه‌پوستان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گاهي فكر مي‌كنم </w:t>
      </w:r>
      <w:bookmarkStart w:id="71" w:name="pg2060_9386"/>
    </w:p>
    <w:p>
      <w:pPr>
        <w:pStyle w:val="BookText"/>
        <w:rPr/>
      </w:pPr>
      <w:bookmarkEnd w:id="71"/>
      <w:r>
        <w:rPr>
          <w:rFonts w:ascii="IRNazanin" w:hAnsi="IRNazanin" w:eastAsia="IRNazanin"/>
          <w:color w:val="111111"/>
          <w:sz w:val="28"/>
          <w:sz w:val="28"/>
          <w:szCs w:val="28"/>
          <w:rtl w:val="true"/>
          <w:lang w:bidi="fa-IR"/>
        </w:rPr>
        <w:t>بچه‌اي بي‌مادرم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موسيقي فراموش نشدني فلوت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نمونه به وسيله يكي از حواريون در قايق و در صحنه راه رفتن مسيح به روي آب نواخته مي‌شود يا در زمان رقص سالومه در دربار 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به نقش مهمي اشاره كرد كه موسيقي امروزي در عيسي مسيح فوق‌ستاره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سحر خدا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ايفا مي‌كند، يا به نقش گيتار الكتريك و موسيقي راك يا موسيقي متن در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پيتر گابريل</w:t>
      </w:r>
      <w:r>
        <w:rPr>
          <w:rStyle w:val="FootnoteAnchor"/>
          <w:rtl w:val="true"/>
        </w:rPr>
        <w:footnoteReference w:id="61"/>
      </w:r>
      <w:r>
        <w:rPr>
          <w:rFonts w:ascii="Amiri" w:hAnsi="Amiri" w:eastAsia="Amiri" w:cs="Amiri"/>
          <w:color w:val="111111"/>
          <w:sz w:val="28"/>
          <w:sz w:val="28"/>
          <w:szCs w:val="28"/>
          <w:rtl w:val="true"/>
          <w:lang w:bidi="ar-SA"/>
        </w:rPr>
        <w:t xml:space="preserve">براي فيلم آخرين وسوسه 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و تأثيري معنوي‌تر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واقع بدوي‌تر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مارش و اُرتيز،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تامسن و كريستي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378745_3650668749"/>
      <w:bookmarkStart w:id="73" w:name="_Toc24"/>
      <w:bookmarkEnd w:id="72"/>
      <w:r>
        <w:rPr>
          <w:rtl w:val="true"/>
        </w:rPr>
        <w:t>شخصيت‌پردازي مسيح</w:t>
      </w:r>
      <w:bookmarkEnd w:id="73"/>
    </w:p>
    <w:p>
      <w:pPr>
        <w:pStyle w:val="Heading4"/>
        <w:numPr>
          <w:ilvl w:val="3"/>
          <w:numId w:val="1"/>
        </w:numPr>
        <w:rPr/>
      </w:pPr>
      <w:bookmarkStart w:id="74" w:name="__RefHeading___Toc4378747_3650668749"/>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شخصيت‌پردازي مسيح</w:t>
      </w:r>
    </w:p>
    <w:p>
      <w:pPr>
        <w:pStyle w:val="BookText"/>
        <w:rPr/>
      </w:pPr>
      <w:r>
        <w:rPr>
          <w:rFonts w:ascii="IRNazanin" w:hAnsi="IRNazanin" w:eastAsia="IRNazanin"/>
          <w:color w:val="111111"/>
          <w:sz w:val="28"/>
          <w:sz w:val="28"/>
          <w:szCs w:val="28"/>
          <w:rtl w:val="true"/>
          <w:lang w:bidi="fa-IR"/>
        </w:rPr>
        <w:t>تلفورد، تنها مشكل فيلم‌ساز در نمايش زندگي مسيح را آشنايي و يكي بودن داستاني كه فيلم‌ساز قصد روايت آن را دارد، نمي‌داند؛ بلكه او مشكلات چهارگانه‌اي را فهرست مي‌كند كه عبارتند از</w:t>
      </w:r>
      <w:r>
        <w:rPr>
          <w:rFonts w:eastAsia="IRNazanin" w:cs="IRNazanin"/>
          <w:color w:val="111111"/>
          <w:sz w:val="28"/>
          <w:szCs w:val="28"/>
          <w:rtl w:val="true"/>
          <w:lang w:bidi="fa-IR"/>
        </w:rPr>
        <w:t>:</w:t>
      </w:r>
    </w:p>
    <w:p>
      <w:pPr>
        <w:pStyle w:val="Heading4"/>
        <w:numPr>
          <w:ilvl w:val="3"/>
          <w:numId w:val="1"/>
        </w:numPr>
        <w:rPr/>
      </w:pPr>
      <w:bookmarkStart w:id="76" w:name="__RefHeading___Toc4378749_3650668749"/>
      <w:bookmarkStart w:id="77" w:name="_Toc26"/>
      <w:bookmarkEnd w:id="76"/>
      <w:r>
        <w:rPr/>
        <w:t>1</w:t>
      </w:r>
      <w:r>
        <w:rPr>
          <w:rtl w:val="true"/>
        </w:rPr>
        <w:t xml:space="preserve">. </w:t>
      </w:r>
      <w:r>
        <w:rPr>
          <w:rtl w:val="true"/>
        </w:rPr>
        <w:t>انتخاب بازيگر</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بازيگر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نظام ستاره‌محور سينما به خصوص در هاليوود، انتخاب بازيگر يكي از مشكلات بزرگ فيلم‌سازان است چرا كه ستاره‌ها با خود مجموعه‌اي از آثار و پرسوناژها را مي‌آورند كه معرف آنها در ذهن عامه است؛ تا حدي كه همواره گرايشي وجود دارد كه عامه را به همپوشاني ميان زندگي حرفه‌اي و شخصي هنرپيشه‌اي كه نقش مسيح را بازي مي‌كند، حساس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گاهي نقش اصلي را هنرپيشه‌اي آشنا و گاه ناآشنا ايفا كرده‌اند</w:t>
      </w:r>
      <w:r>
        <w:rPr>
          <w:rFonts w:eastAsia="IRNazanin" w:cs="IRNazanin"/>
          <w:color w:val="111111"/>
          <w:sz w:val="28"/>
          <w:szCs w:val="28"/>
          <w:rtl w:val="true"/>
          <w:lang w:bidi="fa-IR"/>
        </w:rPr>
        <w:t xml:space="preserve">. </w:t>
      </w:r>
      <w:bookmarkStart w:id="78" w:name="pg2060_9388"/>
    </w:p>
    <w:p>
      <w:pPr>
        <w:pStyle w:val="Heading4"/>
        <w:numPr>
          <w:ilvl w:val="3"/>
          <w:numId w:val="1"/>
        </w:numPr>
        <w:rPr/>
      </w:pPr>
      <w:bookmarkStart w:id="79" w:name="__RefHeading___Toc4378751_3650668749"/>
      <w:bookmarkStart w:id="80" w:name="_Toc27"/>
      <w:bookmarkEnd w:id="78"/>
      <w:bookmarkEnd w:id="79"/>
      <w:r>
        <w:rPr/>
        <w:t>2</w:t>
      </w:r>
      <w:r>
        <w:rPr>
          <w:rtl w:val="true"/>
        </w:rPr>
        <w:t xml:space="preserve">. </w:t>
      </w:r>
      <w:r>
        <w:rPr>
          <w:rtl w:val="true"/>
        </w:rPr>
        <w:t>خود مسيح به عنوان شخصيت اصلي</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مسيح به عنوان شخصيت اصلي</w:t>
      </w:r>
    </w:p>
    <w:p>
      <w:pPr>
        <w:pStyle w:val="BookText"/>
        <w:rPr/>
      </w:pPr>
      <w:r>
        <w:rPr>
          <w:rFonts w:ascii="IRNazanin" w:hAnsi="IRNazanin" w:eastAsia="IRNazanin"/>
          <w:color w:val="111111"/>
          <w:sz w:val="28"/>
          <w:sz w:val="28"/>
          <w:szCs w:val="28"/>
          <w:rtl w:val="true"/>
          <w:lang w:bidi="fa-IR"/>
        </w:rPr>
        <w:t>مسئله دوم مناسب بودن خود مسيح به عنوان شخصيتي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اصلي‌اي كه گرايش‌هاي صلح‌طلبانه دارد و به لحاظ سنتي غيرجنسي است،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كه نه با كسي دست به يقه مي‌شود و نه كسي را لمس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آيتكن، </w:t>
      </w:r>
      <w:r>
        <w:rPr>
          <w:rFonts w:eastAsia="IRNazanin" w:cs="IRNazanin"/>
          <w:color w:val="111111"/>
          <w:sz w:val="28"/>
          <w:szCs w:val="28"/>
          <w:lang w:bidi="fa-IR"/>
        </w:rPr>
        <w:t>1656:1995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سينمايي كه به جنسيت و خشونت راغب است، چندان هماهنگ نيست، به خصوص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ضدقهرمانِ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فيلم‌نامه‌نويسان به ديگر شخصيت‌هاي موجود در اناجيل علاقه نشان داده‌اند، به ويژه يهودا، باراباس، پطرس و غيره كه دست آن‌ها را در نمايش اميال و ضعف‌هاي بشري‌اي باز مي‌گذارد كه چهره سنتي مسيح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شاه شاهان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باراباس</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هري گاردينو و اجرايي قدرتمند كه در خور برت لنكستر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همزاد يا ديگر خود مسيح نمايش داده مي‌شود و بنا به ادعاي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 راست و چپ بدني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باراباس، مسيحاي جنگ است و عيسي، مسيحاي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باراباس به يهودا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آتشم، او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هاروي كايتل در نقش يهودا در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ملي‌گرايي قوي، شجاع و تيزهوش است كه بحث نوعي مسيحاگرايي سياسي را به ميان مي‌آورد؛ حال آن كه مسيح از نوعي معنويت دروني صحبت مي‌كند</w:t>
      </w:r>
      <w:r>
        <w:rPr>
          <w:rFonts w:eastAsia="IRNazanin" w:cs="IRNazanin"/>
          <w:color w:val="111111"/>
          <w:sz w:val="28"/>
          <w:szCs w:val="28"/>
          <w:rtl w:val="true"/>
          <w:lang w:bidi="fa-IR"/>
        </w:rPr>
        <w:t>.</w:t>
      </w:r>
    </w:p>
    <w:p>
      <w:pPr>
        <w:pStyle w:val="Heading4"/>
        <w:numPr>
          <w:ilvl w:val="3"/>
          <w:numId w:val="1"/>
        </w:numPr>
        <w:rPr/>
      </w:pPr>
      <w:bookmarkStart w:id="81" w:name="__RefHeading___Toc4378753_3650668749"/>
      <w:bookmarkStart w:id="82" w:name="_Toc28"/>
      <w:bookmarkEnd w:id="81"/>
      <w:r>
        <w:rPr/>
        <w:t>3</w:t>
      </w:r>
      <w:r>
        <w:rPr>
          <w:rtl w:val="true"/>
        </w:rPr>
        <w:t xml:space="preserve">. </w:t>
      </w:r>
      <w:r>
        <w:rPr>
          <w:rtl w:val="true"/>
        </w:rPr>
        <w:t>ارائه هم‌زمان صورت انساني و وجهه خدايي به مسيح</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هم‌زمان صورت انساني و وجهه خدايي به مسيح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تلاشي عظيم از سوي هنرپيشه را مي‌طلبد كه سواي راهنمايي‌ها و خواست كارگردان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بازيگري كه نقش مسيح را بازي مي‌كند، جدا از </w:t>
      </w:r>
    </w:p>
    <w:p>
      <w:pPr>
        <w:pStyle w:val="BookText"/>
        <w:rPr/>
      </w:pPr>
      <w:r>
        <w:rPr>
          <w:rFonts w:ascii="IRNazanin" w:hAnsi="IRNazanin" w:eastAsia="IRNazanin"/>
          <w:color w:val="111111"/>
          <w:sz w:val="28"/>
          <w:sz w:val="28"/>
          <w:szCs w:val="28"/>
          <w:rtl w:val="true"/>
          <w:lang w:bidi="fa-IR"/>
        </w:rPr>
        <w:t>نظرگاه كارگردان، در هزارتويي از تناقضات دراماتيك يا نمايشي گرفتار است؛ او بايد به شكلي باورپذير انسان بنمايد و در عين حال به شكلي باورپذير الهي، نجيب و در عين حال قاهر، فرهمند و نيز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تعجبي ندارد كه بسياري از هنرپيشگان خوب نيز از عهده تفسير اين نقش پيچيده و پر تلألو برنمي‌آيند؛ نقشي كه به چندلايگي و دشواري نقش‌هاي موجود در نمايش‌نامه‌هاي شكسپير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تلفورد دليل رو آوردن فيلم‌سازان ديني اوليه به ارائه تصاويري خاص از مسيح را كه به صورت كليشه درآمده بود، مذهبي‌تر بودن جامعه آن زمان و تلاش آنها براي تصوير چهره‌اي باورپذير از مسيح و در عين حال پرهيز از مناقشات مي‌داند و به همين دليل آنها از جنبه انساني مسيح كاسته و موجودي الهي از او نشان مي‌دادند كه حاصل بازنمايي‌هاي آن‌ها از مسيح، چهره‌اي بلوند، با محاسن، موبلند، چشم آبي و سپيدجامه، اثيري و در عين حال موقر بود كه در حالتي از تسليم و رضا دستور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بيش از نيم قرن بر سينما حاكم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باور وي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چالش كشيده شد، به گونه‌اي كه تصوير سنتي از الوهيت مسيح و دست‌كم گرفتن انسانيت او، بيش از پيش مسئله‌دار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رابطه الوهي مسيح با خداوند از رهگذر تمثيل يا هجويه كنار گذاشته شد، نمي‌شد از زندگي‌نامه كلاسيك، كه در نهايت مبتني بر متون اناجيل بود،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اگرچه در شاه شاهان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bookmarkStart w:id="83" w:name="pg2060_9392"/>
    </w:p>
    <w:p>
      <w:pPr>
        <w:pStyle w:val="BookText"/>
        <w:rPr/>
      </w:pPr>
      <w:bookmarkEnd w:id="83"/>
      <w:r>
        <w:rPr>
          <w:rFonts w:ascii="IRNazanin" w:hAnsi="IRNazanin" w:eastAsia="IRNazanin"/>
          <w:color w:val="111111"/>
          <w:sz w:val="28"/>
          <w:sz w:val="28"/>
          <w:szCs w:val="28"/>
          <w:rtl w:val="true"/>
          <w:lang w:bidi="fa-IR"/>
        </w:rPr>
        <w:t>ساخته ري، در تقابل با نسخه اوليه دوميل، اشاره خاصي به الوهيت مسيح نمي‌شود، معجزات نيز به نمايش درنمي‌آيند، ولي از آن‌ها 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فيلم بافت و زمينه سياسي جلوه بيشتري مي‌يابند، با اين حال سه معجزه در ارتباط با مسيح نشان داده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شفاي پسري فلج، مردي كور و مردي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رومي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و او پس از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مريم مجدليه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حاضر نيز، مارتين اسكورسيزي تنها كارگرداني است كه به طور مستقيم به مسئله مسيح پرداخته است و مسيحي را به ما نشان مي‌دهد مانند يك انسان عادي، در حال منازعه ميان دو سويه از طبيعتش، سويه الهي و سويه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 جاي تعجب نيست كه چنين اثر سينمايي، تا اين حد مناقشات برانگيخته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تلفورد</w:t>
      </w:r>
      <w:r>
        <w:rPr>
          <w:rFonts w:eastAsia="IRNazanin" w:cs="IRNazanin"/>
          <w:color w:val="111111"/>
          <w:sz w:val="28"/>
          <w:szCs w:val="28"/>
          <w:rtl w:val="true"/>
          <w:lang w:bidi="fa-IR"/>
        </w:rPr>
        <w:t>)</w:t>
      </w:r>
    </w:p>
    <w:p>
      <w:pPr>
        <w:pStyle w:val="Heading4"/>
        <w:numPr>
          <w:ilvl w:val="3"/>
          <w:numId w:val="1"/>
        </w:numPr>
        <w:rPr/>
      </w:pPr>
      <w:bookmarkStart w:id="84" w:name="__RefHeading___Toc4378755_3650668749"/>
      <w:bookmarkStart w:id="85" w:name="_Toc29"/>
      <w:bookmarkEnd w:id="84"/>
      <w:r>
        <w:rPr/>
        <w:t>4</w:t>
      </w:r>
      <w:r>
        <w:rPr>
          <w:rtl w:val="true"/>
        </w:rPr>
        <w:t xml:space="preserve">. </w:t>
      </w:r>
      <w:r>
        <w:rPr>
          <w:rtl w:val="true"/>
        </w:rPr>
        <w:t>سانسور و مناقشات</w:t>
      </w:r>
      <w:bookmarkEnd w:id="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سانسور و مناقشات</w:t>
      </w:r>
    </w:p>
    <w:p>
      <w:pPr>
        <w:pStyle w:val="BookText"/>
        <w:rPr/>
      </w:pPr>
      <w:r>
        <w:rPr>
          <w:rFonts w:ascii="IRNazanin" w:hAnsi="IRNazanin" w:eastAsia="IRNazanin"/>
          <w:color w:val="111111"/>
          <w:sz w:val="28"/>
          <w:sz w:val="28"/>
          <w:szCs w:val="28"/>
          <w:rtl w:val="true"/>
          <w:lang w:bidi="fa-IR"/>
        </w:rPr>
        <w:t xml:space="preserve">سايه تهديدآميز مناقشات و مجادلات بر سر ارائه تصويري از مسيح همواره وجود داشته است و در آخرين مورد آن،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 گيبسون</w:t>
      </w:r>
      <w:r>
        <w:rPr>
          <w:rStyle w:val="FootnoteAnchor"/>
          <w:rtl w:val="true"/>
        </w:rPr>
        <w:footnoteReference w:id="64"/>
      </w:r>
      <w:r>
        <w:rPr>
          <w:rFonts w:ascii="IRNazanin" w:hAnsi="IRNazanin" w:eastAsia="IRNazanin"/>
          <w:color w:val="111111"/>
          <w:sz w:val="28"/>
          <w:sz w:val="28"/>
          <w:szCs w:val="28"/>
          <w:rtl w:val="true"/>
          <w:lang w:bidi="fa-IR"/>
        </w:rPr>
        <w:t>مورد هجمه گروه‌هاي خاص يهودي و مسيحي قرار گرفت</w:t>
      </w:r>
      <w:r>
        <w:rPr>
          <w:rFonts w:eastAsia="IRNazanin" w:cs="IRNazanin"/>
          <w:color w:val="111111"/>
          <w:sz w:val="28"/>
          <w:szCs w:val="28"/>
          <w:rtl w:val="true"/>
          <w:lang w:bidi="fa-IR"/>
        </w:rPr>
        <w:t>.</w:t>
      </w:r>
    </w:p>
    <w:p>
      <w:pPr>
        <w:pStyle w:val="Heading3"/>
        <w:numPr>
          <w:ilvl w:val="2"/>
          <w:numId w:val="1"/>
        </w:numPr>
        <w:rPr/>
      </w:pPr>
      <w:bookmarkStart w:id="86" w:name="__RefHeading___Toc4378757_3650668749"/>
      <w:bookmarkStart w:id="87" w:name="_Toc30"/>
      <w:bookmarkEnd w:id="86"/>
      <w:r>
        <w:rPr>
          <w:rtl w:val="true"/>
        </w:rPr>
        <w:t>شكل نمايش مسيح</w:t>
      </w:r>
      <w:bookmarkEnd w:id="87"/>
    </w:p>
    <w:p>
      <w:pPr>
        <w:pStyle w:val="BookText"/>
        <w:rPr/>
      </w:pPr>
      <w:r>
        <w:rPr>
          <w:rFonts w:ascii="Amiri" w:hAnsi="Amiri" w:eastAsia="Amiri" w:cs="Amiri"/>
          <w:color w:val="111111"/>
          <w:sz w:val="28"/>
          <w:sz w:val="28"/>
          <w:szCs w:val="28"/>
          <w:rtl w:val="true"/>
          <w:lang w:bidi="ar-SA"/>
        </w:rPr>
        <w:t>شكل نمايش مسيح</w:t>
      </w:r>
    </w:p>
    <w:p>
      <w:pPr>
        <w:pStyle w:val="BookText"/>
        <w:rPr/>
      </w:pPr>
      <w:r>
        <w:rPr>
          <w:rFonts w:ascii="IRNazanin" w:hAnsi="IRNazanin" w:eastAsia="IRNazanin"/>
          <w:color w:val="111111"/>
          <w:sz w:val="28"/>
          <w:sz w:val="28"/>
          <w:szCs w:val="28"/>
          <w:rtl w:val="true"/>
          <w:lang w:bidi="fa-IR"/>
        </w:rPr>
        <w:t>سه شكل عمده از ظهور مسيح بر پرده سينما در فيلم‌هاي گوناگون تجربه شده است كه شامل ظهور نمادين، حضور فرعي و حضور مستقيم شخصيت وي در فيلم‌ها مي‌شود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آنجايي كه زهد يا مميزي سنگين بر سياست كارگرداني اعمال مي‌شد، ترفندهاي متعددي براي انتقال حس و معنايي از حضور رباني مسيح، به جاي </w:t>
      </w:r>
    </w:p>
    <w:p>
      <w:pPr>
        <w:pStyle w:val="BookText"/>
        <w:rPr/>
      </w:pPr>
      <w:r>
        <w:rPr>
          <w:rFonts w:ascii="IRNazanin" w:hAnsi="IRNazanin" w:eastAsia="IRNazanin"/>
          <w:color w:val="111111"/>
          <w:sz w:val="28"/>
          <w:sz w:val="28"/>
          <w:szCs w:val="28"/>
          <w:rtl w:val="true"/>
          <w:lang w:bidi="fa-IR"/>
        </w:rPr>
        <w:t>نمايش عملي او، به كار گرفته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تماشاگران بسيار مهم بود، به خصوص در فيلم‌هاي اوليه و چهره‌هاي مشتاق و حالت بهت‌زده آنان كه ناشي از اندوه يا دلبستگي و تعلق بود، به خصلت عادي اين ژانر 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مقايسه كنيد با بن‌هور،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خرقه،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 هر دو دست، پاها يا حتي بدن بدون سر، نشاني از حضور مسيح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نمونه، دستي در بن‌هور بود كه آب مي‌داد و بن‌هور و سرباز رومي نيز با احترام با او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مسيح نيز از طريق صداي پسري شنيده مي‌شود كه ملازم صداي پطرس در خروج ناگهاني‌اش از 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مي‌روي؟،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صدايي از ناكجا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كامرون ميچل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صليب در فيلم خرقه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در واقع خصلت مشترك حماسه‌هاي رومي ـ مسيحي بود كه در آنها تأثير مسيح ديده مي‌شد، اما نمايش تام و تمامي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مي‌روي؟ مجموعه فلاش‌بك‌ها، فراخوانده شدن پطرس را از سوي مسيح نمايش مي‌دهند و در خرقه، قصه خرقه او و تأثيراتش بر مردم دنبال مي‌شود كه پس از تصليب به تصاحب اميري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باراباس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كويين</w:t>
      </w:r>
      <w:r>
        <w:rPr>
          <w:rStyle w:val="FootnoteAnchor"/>
          <w:rtl w:val="true"/>
        </w:rPr>
        <w:footnoteReference w:id="65"/>
      </w:r>
      <w:r>
        <w:rPr>
          <w:rFonts w:ascii="IRNazanin" w:hAnsi="IRNazanin" w:eastAsia="IRNazanin"/>
          <w:color w:val="111111"/>
          <w:sz w:val="28"/>
          <w:sz w:val="28"/>
          <w:szCs w:val="28"/>
          <w:rtl w:val="true"/>
          <w:lang w:bidi="fa-IR"/>
        </w:rPr>
        <w:t>در فوران گيج‌كننده‌اي از آفتاب، مسيح را مي‌بيند؛ اما تصويري كامل از چهره مسيح هيچ‌گاه در فيلم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نوعي نمادگرايي ظريف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بن‌هور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جايي كه خون مسيح جويباري را پاي صليب مي‌سازد و باران، آن را به رودخانه‌هاي جاري مي‌رساند، مي‌توان گفت اگر چه براي مخاطبان در اين فيلم چهره مسيح خارج از صحنه است، اما به شيوه‌اي ديگر در شكل قهرمان، يهودا بن‌هور، حضور دارد، در شكل همان كسي كه زندگي‌اش به شيوه‌اي متعدد به موازات زندگي مردي است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و </w:t>
      </w:r>
    </w:p>
    <w:p>
      <w:pPr>
        <w:pStyle w:val="BookText"/>
        <w:rPr/>
      </w:pPr>
      <w:r>
        <w:rPr>
          <w:rFonts w:ascii="IRNazanin" w:hAnsi="IRNazanin" w:eastAsia="IRNazanin"/>
          <w:color w:val="111111"/>
          <w:sz w:val="28"/>
          <w:sz w:val="28"/>
          <w:szCs w:val="28"/>
          <w:rtl w:val="true"/>
          <w:lang w:bidi="fa-IR"/>
        </w:rPr>
        <w:t>قلب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يهودا يك يهودي هم سن مسيح است كه پدري مشخص ندارد و نام مادرش مريام يا مريم است و ارزش‌هايي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اشراف‌زاده‌اش، مسالا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مورد تحقير قرار مي‌گيرد و برده مي‌شود، بعد به عنوان منجي سپهسالار رومي، آريوس، از او اعاده حيثيت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تلفورد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 حضورهاي فرعي يا ميهمان‌گونه و خاطره‌انگيزي در فيلم‌هايي دارد كه اغلب در شكل تصاويري است كه بر مجرمان يا قهرمانان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فيلم تمد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تامس اينس،</w:t>
      </w:r>
      <w:r>
        <w:rPr>
          <w:rStyle w:val="FootnoteAnchor"/>
          <w:rtl w:val="true"/>
        </w:rPr>
        <w:footnoteReference w:id="66"/>
      </w:r>
      <w:r>
        <w:rPr>
          <w:rFonts w:ascii="IRNazanin" w:hAnsi="IRNazanin" w:eastAsia="IRNazanin"/>
          <w:color w:val="111111"/>
          <w:sz w:val="28"/>
          <w:sz w:val="28"/>
          <w:szCs w:val="28"/>
          <w:rtl w:val="true"/>
          <w:lang w:bidi="fa-IR"/>
        </w:rPr>
        <w:t xml:space="preserve">قهرمان صلح طلب فيلم تحت مالكيت روح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فيشر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درمي‌آيد، روحي كه او را به عمل در راه صلح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سكانس‌هاي آخرين روزهاي پمپئي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مرين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كوپر ـ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بازي هنرپيشه‌اي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چشمان آهنگر و گلادياتور پرستن فاستر ظاهر مي‌شود، آن هنگام كه زندگي‌اش را براي نجات بقيه در هنگام فوران آتش‌فشان كوه وزوو</w:t>
      </w:r>
      <w:r>
        <w:rPr>
          <w:rStyle w:val="FootnoteAnchor"/>
          <w:rtl w:val="true"/>
        </w:rPr>
        <w:footnoteReference w:id="67"/>
      </w:r>
      <w:r>
        <w:rPr>
          <w:rFonts w:ascii="IRNazanin" w:hAnsi="IRNazanin" w:eastAsia="IRNazanin"/>
          <w:color w:val="111111"/>
          <w:sz w:val="28"/>
          <w:sz w:val="28"/>
          <w:szCs w:val="28"/>
          <w:rtl w:val="true"/>
          <w:lang w:bidi="fa-IR"/>
        </w:rPr>
        <w:t>مي‌بازد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كامل‌تري از مسيح در فيلم چهار قسمتي تعصب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دابليو، گريفيث ارائه شد، يعني بخشي از عهد جديد كه شامل اپيزودهايي از زندگي مسيح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بازي چشم‌گير هاوردگي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ايپزودهايي چون ازدواج كنا و زني كه متهم به خلاف‌كاري است و همچنين تصليب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جلجتا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كامل مسيح ديگر مخاطره‌انگيز نبود، مگر در مورد فيلم مستقل روز كاميابي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اروينگ پايچل، جان 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گايل ـ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بازيگري غيرحرفه‌اي به نام رابرت ويلسن نقش مسيح را بازي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مقايسه كنيد با من شوكت او را ديدم،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آنكه شخصيت يا پرسوناژ مسيح را در فيلم‌هاي كلاسيكي كه در مورد عيسي مسيح ساخته شده است، بررسي كنيم، بايد به دو جنبه از ظاهر و حضور مسيح در اين فيلم‌ها بپردازيم، يعني به صورت و صداي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اناجيل معتبر كليسايي درباره اين كه مسيح چه قيافه‌اي داشت، حرفي نمي‌زنند و فيلم‌سازان، همان‌طور كه پيشتر اشاره شد، بيشتر بر منابع ثانوي و خيالي و حتي مي‌توان گفت، به نمايشي زيبا از مسيح تكيه كرده‌اند كه در هنر و نقاشي ديده مي‌شود، امري كه پس از پذيرفته شدن مسيحيت به عنوان مذهب امپراتوري روم، پذيرش عام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اين دوره نيز مداركي از عكس اين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بار پُرتره‌هايي از مسيح در قرن دوم ميلادي و در ميان كارپوكراتي‌هاي گنوستيكي ظاهر شدند و در حالي كه گنوستيكي‌ها عموماً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يوحنا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اعمال تامس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جيمز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نفوذ كتاب اشعياي نبي،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همچنين مزامير داوود،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اغلب جستارهاي راست كيش را به سمت اين عقيده مي‌كشاند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زشت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هنك و اشنيملخر، </w:t>
      </w:r>
      <w:r>
        <w:rPr>
          <w:rFonts w:eastAsia="IRNazanin" w:cs="IRNazanin"/>
          <w:color w:val="111111"/>
          <w:sz w:val="28"/>
          <w:szCs w:val="28"/>
          <w:lang w:bidi="fa-IR"/>
        </w:rPr>
        <w:t>434:1963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اوليه مسيحيان در دخمه‌ها، او به شكلي نمادين در هيئت چوپاني ظاهر مي‌شود كه جواني بدون ريش با موهاي بلوند مجعد و هاله‌اي به دور سرش است كه تصويري وام گرفته از آپولو، خداي رومي خورشيد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ريش كه نمادي از اقتدار بود، در دوران بيزانسي به تصوير مسيح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آنچه عاقبت به ما رسيده است، شمايل مردي بلوند، با محاسن، موي بلند، چشم آبي و جامه سپيد و در يك كلام؛ آريايي </w:t>
      </w:r>
      <w:bookmarkStart w:id="88" w:name="pg2060_9400"/>
    </w:p>
    <w:p>
      <w:pPr>
        <w:pStyle w:val="BookText"/>
        <w:rPr/>
      </w:pPr>
      <w:bookmarkEnd w:id="88"/>
      <w:r>
        <w:rPr>
          <w:rFonts w:ascii="IRNazanin" w:hAnsi="IRNazanin" w:eastAsia="IRNazanin"/>
          <w:color w:val="111111"/>
          <w:sz w:val="28"/>
          <w:sz w:val="28"/>
          <w:szCs w:val="28"/>
          <w:rtl w:val="true"/>
          <w:lang w:bidi="fa-IR"/>
        </w:rPr>
        <w:t xml:space="preserve">است كه در پيشتر توصيف شد، تصويري كه براي مثال، به‌شكلي به يادماندني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دوميل جاودانه مي‌شود؛ وقتي دختركي نابينا اين تصوير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يكي از فيلم‌هايي كه هنرپيشه‌اي يهودي نقش مسيح را بازي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فيلمي ساخته كارگردان دانماركي، كارل دراير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فيلمي غيرجدي بود، مسيح را به شكل فردي يهودي، با همان چهره‌هاي تيره‌تر و خاص يهوديان، تصوير كرده است كه در واقعيت احتمالاً ظاهر حقيقي او بوده است</w:t>
      </w:r>
      <w:r>
        <w:rPr>
          <w:rFonts w:eastAsia="IRNazanin" w:cs="IRNazanin"/>
          <w:color w:val="111111"/>
          <w:sz w:val="28"/>
          <w:szCs w:val="28"/>
          <w:rtl w:val="true"/>
          <w:lang w:bidi="fa-IR"/>
        </w:rPr>
        <w:t>.</w:t>
      </w:r>
    </w:p>
    <w:p>
      <w:pPr>
        <w:pStyle w:val="Heading3"/>
        <w:numPr>
          <w:ilvl w:val="2"/>
          <w:numId w:val="1"/>
        </w:numPr>
        <w:rPr/>
      </w:pPr>
      <w:bookmarkStart w:id="89" w:name="__RefHeading___Toc4378759_3650668749"/>
      <w:bookmarkStart w:id="90" w:name="_Toc31"/>
      <w:bookmarkEnd w:id="89"/>
      <w:r>
        <w:rPr>
          <w:rtl w:val="true"/>
        </w:rPr>
        <w:t>زبان مسيح</w:t>
      </w:r>
      <w:bookmarkEnd w:id="90"/>
    </w:p>
    <w:p>
      <w:pPr>
        <w:pStyle w:val="BookText"/>
        <w:rPr/>
      </w:pPr>
      <w:r>
        <w:rPr>
          <w:rFonts w:ascii="Amiri" w:hAnsi="Amiri" w:eastAsia="Amiri" w:cs="Amiri"/>
          <w:color w:val="111111"/>
          <w:sz w:val="28"/>
          <w:sz w:val="28"/>
          <w:szCs w:val="28"/>
          <w:rtl w:val="true"/>
          <w:lang w:bidi="ar-SA"/>
        </w:rPr>
        <w:t>زبان مسيح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زباني كه مسيح به آن تكلم مي‌كند نيز جنبه بارزي از شخصيت او بر پرده سينما را شكل مي‌دهد كه در آثار گوناگون سينمايي، شكل متفاوتي داشته است و غالباً نزديك به متن انجيل‌هاي چهارگانه مورد تأييد كليسا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ارجاعاتي كه به كلام مسيح شده است، گزينش‌هايي از نقل قول‌هاي او از نسخ معتبر است كه برخي از بافت و زمينه اصلي‌اش بيرون كشيده شده‌اند؛ گزينشي كه در توضيح نوشتاري فيلم صامت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ارائه شد و ازاين‌رو به عنوان توضيحي غيرشفاهي بر اعمال مسيح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نقل قول‌هاي برگرفته از انجيل، هسته اصلي گفتار انجيل به روايت متي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پازوليني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 اين فيلم تا حدي قديمي است، اما براي ميانگين مخاطبان ايتاليايي ناآشنا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هنرپيشه‌ها مي‌توانستند از خود ابتكاراتي نشان دهند، اما متن اناجيل، مؤلفه اصلي اين فيلم‌نامه‌ها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شخصيت‌هاي فرعي در اين فيلم‌ها از آزادي بيشتري برخوردار بودند، مثلاً در بزرگ‌ترين داستان عالم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گفته‌هاي مسيح و يحياي تعميد‌دهنده، عمدتاً از نسخه شاه جيمز گرفته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صحنه مهيج برخاستن العاذر، فون سيدو اين آزادي را يافت كه در دعاي تكان‌دهنده مسيح به بداهه‌گويي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كانال چهار،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عناصر خيره‌كننده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سيال و آزاد آن از متون مقدس است كه به مخاطب، مسيحي را نشان مي‌دهد كه اگر چه لهجه‌اي امريكايي دارد، نوع خاص تفكر خودش را دارد كه به صورتي خودانگيخته در جر و بحث‌ها، خودش را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از حكايت برزگر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چيزي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مخاطبان با كلماتي روبه‌رو مي‌شوند كه فاصله‌اي سرزنده و تازه از فرايندي دارد كه چنان تعاليمي را در زباني كهن و مقدس متبلور مي‌ساختند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تلفورد</w:t>
      </w:r>
      <w:r>
        <w:rPr>
          <w:rFonts w:eastAsia="IRNazanin" w:cs="IRNazanin"/>
          <w:color w:val="111111"/>
          <w:sz w:val="28"/>
          <w:szCs w:val="28"/>
          <w:rtl w:val="true"/>
          <w:lang w:bidi="fa-IR"/>
        </w:rPr>
        <w:t xml:space="preserve">) </w:t>
      </w:r>
      <w:bookmarkStart w:id="91" w:name="pg2060_9404"/>
    </w:p>
    <w:p>
      <w:pPr>
        <w:pStyle w:val="Heading2"/>
        <w:numPr>
          <w:ilvl w:val="1"/>
          <w:numId w:val="1"/>
        </w:numPr>
        <w:rPr/>
      </w:pPr>
      <w:bookmarkStart w:id="92" w:name="__RefHeading___Toc4378761_3650668749"/>
      <w:bookmarkStart w:id="93" w:name="_Toc32"/>
      <w:bookmarkEnd w:id="91"/>
      <w:bookmarkEnd w:id="92"/>
      <w:r>
        <w:rPr>
          <w:rtl w:val="true"/>
        </w:rPr>
        <w:t>فصل پنجم</w:t>
      </w:r>
      <w:r>
        <w:rPr>
          <w:rtl w:val="true"/>
        </w:rPr>
        <w:t xml:space="preserve">: </w:t>
      </w:r>
      <w:r>
        <w:rPr>
          <w:rtl w:val="true"/>
        </w:rPr>
        <w:t>نقدهاي تحليلي فيلم‌هاي مسيح عليه السلام</w:t>
      </w:r>
      <w:bookmarkEnd w:id="93"/>
    </w:p>
    <w:p>
      <w:pPr>
        <w:pStyle w:val="Heading3"/>
        <w:numPr>
          <w:ilvl w:val="2"/>
          <w:numId w:val="1"/>
        </w:numPr>
        <w:rPr/>
      </w:pPr>
      <w:bookmarkStart w:id="94" w:name="__RefHeading___Toc4378763_3650668749"/>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 تحليلي فيلم‌هاي مسيح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يهوداي اسخريوطي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كهن‌الگوي خيانت و نگاه 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دميل به مفهوم رستگاري در كتاب مقدس و فيلم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كارل كازلاويك</w:t>
      </w:r>
    </w:p>
    <w:p>
      <w:pPr>
        <w:pStyle w:val="BookText"/>
        <w:rPr/>
      </w:pPr>
      <w:r>
        <w:rPr>
          <w:rFonts w:ascii="IRNazanin" w:hAnsi="IRNazanin" w:eastAsia="IRNazanin"/>
          <w:color w:val="111111"/>
          <w:sz w:val="28"/>
          <w:sz w:val="28"/>
          <w:szCs w:val="28"/>
          <w:rtl w:val="true"/>
          <w:lang w:bidi="fa-IR"/>
        </w:rPr>
        <w:t xml:space="preserve">ترجمه و تفسير به‌مثابه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 به روايت پازوليني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ايشل</w:t>
      </w:r>
    </w:p>
    <w:p>
      <w:pPr>
        <w:pStyle w:val="BookText"/>
        <w:rPr/>
      </w:pPr>
      <w:r>
        <w:rPr>
          <w:rFonts w:ascii="Amiri" w:hAnsi="Amiri" w:eastAsia="Amiri" w:cs="Amiri"/>
          <w:color w:val="111111"/>
          <w:sz w:val="28"/>
          <w:sz w:val="28"/>
          <w:szCs w:val="28"/>
          <w:rtl w:val="true"/>
          <w:lang w:bidi="ar-SA"/>
        </w:rPr>
        <w:t>عيساي ناصري اثر فرانكو زفيرلي٭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استادر</w:t>
      </w:r>
    </w:p>
    <w:p>
      <w:pPr>
        <w:pStyle w:val="BookText"/>
        <w:rPr/>
      </w:pPr>
      <w:r>
        <w:rPr>
          <w:rFonts w:ascii="Amiri" w:hAnsi="Amiri" w:eastAsia="Amiri" w:cs="Amiri"/>
          <w:color w:val="111111"/>
          <w:sz w:val="28"/>
          <w:sz w:val="28"/>
          <w:szCs w:val="28"/>
          <w:rtl w:val="true"/>
          <w:lang w:bidi="ar-SA"/>
        </w:rPr>
        <w:t>عيسي ناصري ساخته زفيرلي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فيلمي براي تلويزيون٭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لوسيا ماركورا</w:t>
      </w:r>
    </w:p>
    <w:p>
      <w:pPr>
        <w:pStyle w:val="BookText"/>
        <w:rPr/>
      </w:pPr>
      <w:r>
        <w:rPr>
          <w:rFonts w:ascii="IRNazanin" w:hAnsi="IRNazanin" w:eastAsia="IRNazanin"/>
          <w:color w:val="111111"/>
          <w:sz w:val="28"/>
          <w:sz w:val="28"/>
          <w:szCs w:val="28"/>
          <w:rtl w:val="true"/>
          <w:lang w:bidi="fa-IR"/>
        </w:rPr>
        <w:t>مصايب مسيح اثر مل‌گيبسون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هولي مك‌كلور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مل‌گيبسون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و القا‌كننده خودكاوي نه يهودي 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ليندا چاوز</w:t>
      </w:r>
    </w:p>
    <w:p>
      <w:pPr>
        <w:pStyle w:val="BookText"/>
        <w:rPr/>
      </w:pPr>
      <w:r>
        <w:rPr>
          <w:rFonts w:ascii="IRNazanin" w:hAnsi="IRNazanin" w:eastAsia="IRNazanin"/>
          <w:color w:val="111111"/>
          <w:sz w:val="28"/>
          <w:sz w:val="28"/>
          <w:szCs w:val="28"/>
          <w:rtl w:val="true"/>
          <w:lang w:bidi="fa-IR"/>
        </w:rPr>
        <w:t>مسيح مل‌گيبسون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قانوني‌كردن موضع يهودي‌ستيزي٭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آبراهام فاكسمن</w:t>
      </w:r>
    </w:p>
    <w:p>
      <w:pPr>
        <w:pStyle w:val="BookText"/>
        <w:rPr/>
      </w:pPr>
      <w:r>
        <w:rPr>
          <w:rFonts w:ascii="IRNazanin" w:hAnsi="IRNazanin" w:eastAsia="IRNazanin"/>
          <w:color w:val="111111"/>
          <w:sz w:val="28"/>
          <w:sz w:val="28"/>
          <w:szCs w:val="28"/>
          <w:rtl w:val="true"/>
          <w:lang w:bidi="fa-IR"/>
        </w:rPr>
        <w:t xml:space="preserve">مصايب مسيح اثر مل‌گيبسون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كيث‌آلن</w:t>
      </w:r>
    </w:p>
    <w:p>
      <w:pPr>
        <w:pStyle w:val="BookText"/>
        <w:rPr/>
      </w:pPr>
      <w:r>
        <w:rPr>
          <w:rFonts w:ascii="IRNazanin" w:hAnsi="IRNazanin" w:eastAsia="IRNazanin"/>
          <w:color w:val="111111"/>
          <w:sz w:val="28"/>
          <w:sz w:val="28"/>
          <w:szCs w:val="28"/>
          <w:rtl w:val="true"/>
          <w:lang w:bidi="fa-IR"/>
        </w:rPr>
        <w:t xml:space="preserve">فيلم كتاب زندگان٭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هارتلي</w:t>
      </w:r>
    </w:p>
    <w:p>
      <w:pPr>
        <w:pStyle w:val="BookText"/>
        <w:rPr/>
      </w:pPr>
      <w:r>
        <w:rPr>
          <w:rFonts w:ascii="IRNazanin" w:hAnsi="IRNazanin" w:eastAsia="IRNazanin"/>
          <w:color w:val="111111"/>
          <w:sz w:val="28"/>
          <w:sz w:val="28"/>
          <w:szCs w:val="28"/>
          <w:rtl w:val="true"/>
          <w:lang w:bidi="fa-IR"/>
        </w:rPr>
        <w:t>كتاب زندگان اثر هال هارتلي٭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هايلمن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نگاهي به فيلم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60_9408"/>
      <w:bookmarkStart w:id="97" w:name="pg2060_9408"/>
      <w:bookmarkEnd w:id="97"/>
    </w:p>
    <w:p>
      <w:pPr>
        <w:pStyle w:val="Heading3"/>
        <w:numPr>
          <w:ilvl w:val="2"/>
          <w:numId w:val="1"/>
        </w:numPr>
        <w:rPr/>
      </w:pPr>
      <w:bookmarkStart w:id="98" w:name="pg2060_9408"/>
      <w:bookmarkStart w:id="99" w:name="__RefHeading___Toc4378765_3650668749"/>
      <w:bookmarkStart w:id="100" w:name="_Toc34"/>
      <w:bookmarkEnd w:id="98"/>
      <w:bookmarkEnd w:id="99"/>
      <w:r>
        <w:rPr>
          <w:rtl w:val="true"/>
        </w:rPr>
        <w:t>يهوداي اسخريوطي</w:t>
      </w:r>
      <w:r>
        <w:rPr>
          <w:rtl w:val="true"/>
        </w:rPr>
        <w:t>:</w:t>
      </w:r>
      <w:r>
        <w:rPr>
          <w:rtl w:val="true"/>
        </w:rPr>
        <w:t>كهن‌الگوي خيانت و نگاه سيسيل بي</w:t>
      </w:r>
      <w:r>
        <w:rPr>
          <w:rtl w:val="true"/>
        </w:rPr>
        <w:t xml:space="preserve">. </w:t>
      </w:r>
      <w:r>
        <w:rPr>
          <w:rtl w:val="true"/>
        </w:rPr>
        <w:t xml:space="preserve">دميل به مفهوم رستگاري در كتاب مقدس و فيلم شاه شاهان٭ </w:t>
      </w:r>
      <w:r>
        <w:rPr>
          <w:rtl w:val="true"/>
        </w:rPr>
        <w:t>(</w:t>
      </w:r>
      <w:r>
        <w:rPr/>
        <w:t>1927</w:t>
      </w:r>
      <w:r>
        <w:rPr>
          <w:rtl w:val="true"/>
        </w:rPr>
        <w:t xml:space="preserve">)/ </w:t>
      </w:r>
      <w:r>
        <w:rPr>
          <w:rtl w:val="true"/>
        </w:rPr>
        <w:t>آنتوان كارل كازلاويك</w:t>
      </w:r>
      <w:bookmarkEnd w:id="100"/>
    </w:p>
    <w:p>
      <w:pPr>
        <w:pStyle w:val="Heading4"/>
        <w:numPr>
          <w:ilvl w:val="3"/>
          <w:numId w:val="1"/>
        </w:numPr>
        <w:rPr/>
      </w:pPr>
      <w:bookmarkStart w:id="101" w:name="__RefHeading___Toc4378767_3650668749"/>
      <w:bookmarkStart w:id="102" w:name="_Toc35"/>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يهوداي اسخريوطي</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كهن‌الگوي خيانت و نگاه 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دميل به مفهوم رستگاري در كتاب مقدس و فيلم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كارل كازلاويك</w:t>
      </w:r>
    </w:p>
    <w:p>
      <w:pPr>
        <w:pStyle w:val="BookText"/>
        <w:rPr/>
      </w:pPr>
      <w:r>
        <w:rPr>
          <w:rFonts w:ascii="IRNazanin" w:hAnsi="IRNazanin" w:eastAsia="IRNazanin"/>
          <w:color w:val="111111"/>
          <w:sz w:val="28"/>
          <w:sz w:val="28"/>
          <w:szCs w:val="28"/>
          <w:rtl w:val="true"/>
          <w:lang w:bidi="fa-IR"/>
        </w:rPr>
        <w:t>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دميل يكي از مؤسسان هاليوود است كه استاد فيلم‌هاي حماسي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كتاب مقدس است و آثار كلاسيك و جاودانه او الگويي است براي خيل عظيمي از فيلم‌هاي حماسي كهن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فيلم شاه شاهان و تأويل دراماتيك دميل از شخصيت يهودا اسخريوطي و مقايسه آن با نمونه‌هاي سينمايي ديگر مي‌توان به تفوق اين اثر پي 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قدرتمند دميل از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نوعي تندروي به حساب مي‌آمد؛ زماني كه هرگونه نمايش تصوير عيسي مسيح ممنوع بود، چهره تمام رخ عيسي بر پرده ظاهر شد تا به نگاه حيرت‌زده </w:t>
      </w:r>
      <w:bookmarkStart w:id="103" w:name="pg2060_9410"/>
    </w:p>
    <w:p>
      <w:pPr>
        <w:pStyle w:val="BookText"/>
        <w:rPr/>
      </w:pPr>
      <w:bookmarkEnd w:id="103"/>
      <w:r>
        <w:rPr>
          <w:rFonts w:ascii="IRNazanin" w:hAnsi="IRNazanin" w:eastAsia="IRNazanin"/>
          <w:color w:val="111111"/>
          <w:sz w:val="28"/>
          <w:sz w:val="28"/>
          <w:szCs w:val="28"/>
          <w:rtl w:val="true"/>
          <w:lang w:bidi="fa-IR"/>
        </w:rPr>
        <w:t>تماشاگران خوش‌آمد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به همان اندازه در خور توجه بود، تأويل دميل از يهودا اسخريوطي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كهن‌الگوي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برگرفته از سايتِ </w:t>
      </w:r>
      <w:r>
        <w:rPr>
          <w:rFonts w:eastAsia="Times New Roman" w:cs="Times New Roman" w:ascii="Times New Roman" w:hAnsi="Times New Roman"/>
          <w:color w:val="111111"/>
          <w:sz w:val="28"/>
          <w:szCs w:val="28"/>
          <w:lang w:val="en-US" w:bidi="en-US"/>
        </w:rPr>
        <w:t>www.European – Journal – of – American - Studies</w:t>
      </w:r>
    </w:p>
    <w:p>
      <w:pPr>
        <w:pStyle w:val="Heading4"/>
        <w:numPr>
          <w:ilvl w:val="3"/>
          <w:numId w:val="1"/>
        </w:numPr>
        <w:rPr/>
      </w:pPr>
      <w:bookmarkStart w:id="104" w:name="__RefHeading___Toc4378769_3650668749"/>
      <w:bookmarkStart w:id="105" w:name="_Toc36"/>
      <w:bookmarkEnd w:id="104"/>
      <w:r>
        <w:rPr>
          <w:rtl w:val="true"/>
        </w:rPr>
        <w:t>يهوداي كتاب مقدس</w:t>
      </w:r>
      <w:bookmarkEnd w:id="105"/>
    </w:p>
    <w:p>
      <w:pPr>
        <w:pStyle w:val="BookText"/>
        <w:rPr/>
      </w:pPr>
      <w:r>
        <w:rPr>
          <w:rFonts w:ascii="Amiri" w:hAnsi="Amiri" w:eastAsia="Amiri" w:cs="Amiri"/>
          <w:color w:val="111111"/>
          <w:sz w:val="28"/>
          <w:sz w:val="28"/>
          <w:szCs w:val="28"/>
          <w:rtl w:val="true"/>
          <w:lang w:bidi="ar-SA"/>
        </w:rPr>
        <w:t>يهوداي كتاب مقدس</w:t>
      </w:r>
    </w:p>
    <w:p>
      <w:pPr>
        <w:pStyle w:val="BookText"/>
        <w:rPr/>
      </w:pPr>
      <w:r>
        <w:rPr>
          <w:rFonts w:ascii="IRNazanin" w:hAnsi="IRNazanin" w:eastAsia="IRNazanin"/>
          <w:color w:val="111111"/>
          <w:sz w:val="28"/>
          <w:sz w:val="28"/>
          <w:szCs w:val="28"/>
          <w:rtl w:val="true"/>
          <w:lang w:bidi="fa-IR"/>
        </w:rPr>
        <w:t xml:space="preserve">يهودا كه چهره‌اي جهاني و شخصيت شرير كتاب مقدس به حساب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هميشه كهن‌الگوي خيانت باقي مي‌ماند و نام او به هر زباني كه باشد، بي‌درنگ به خيانت ارجاع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معتقدات مسيحي، اسطوره‌ها و فرهنگ غربي تجسم شرارت، بدانديشي، حرص و طمع، تكبر، بدگماني، رياكاري، توطئه‌چيني و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تبه‌كاري او امري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همچون خود عيسي، چيزي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ظاهر جسماني يا خصوصيات فردي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مسيحيان، او قبل از آنكه در جامعه مسيحي مورد كفر و ناسزا قرار بگيرد، از جانب عيسي به عنوان يكي از حواريون برگزيده شد؛ يكي از دوازده حواري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 xml:space="preserve">؛ مرقس،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لوقا،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يوحنا،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مريداني كه مسئول ترويج آموزه‌هاي عيسي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حواري بودن او آن‌قدر مهم بود كه بعد از مرگ ننگينش، متي جاي او را گرفت و وظايف تبليغ مسيحيت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مريدان، مسئوليت امور مالي را به عهده داشت و به عنوان صندوق‌دار آنها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معتمد بودن، امانت‌دار بودن و صداقت او در اين پست دلالت مي‌كند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مسيحيان هيچ ترديدي نسبت به شهرت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انتهاي فهرست حواريون قرار مي‌گيرد و همواره از او به عنوان كسي كه مسيح را تسيلم دشمن كرد، ياد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ديگر از او به عنوان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يهودا برادر يعقوب و يهوداي اسخريوطي كه تسليم‌كننده وي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اين‌را نه از آن رو گفت كه پرواي فقرا مي‌داشت، بلكه از آن رو كه دزد بود و خريطه در حواله او و از آنچه در آن انداخته مي‌شد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برايشان جواب داد آيا من شما دوازده را برنگزيدم و حال آنكه يكي از شما ابليسي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گفت كه توضيحات كتاب مقدس در رابطه با فساد يهودا، عموماً كم، ناقص، مبهم، داراي اختلاف و بعضي اوقات دو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معتقد است كه يهودا را طمع او برانگيخت، طمعي كه در منزل شمعون جذامي در بيت عنيا</w:t>
      </w:r>
      <w:r>
        <w:rPr>
          <w:rStyle w:val="FootnoteAnchor"/>
          <w:rtl w:val="true"/>
        </w:rPr>
        <w:footnoteReference w:id="69"/>
      </w:r>
      <w:r>
        <w:rPr>
          <w:rFonts w:ascii="IRNazanin" w:hAnsi="IRNazanin" w:eastAsia="IRNazanin"/>
          <w:color w:val="111111"/>
          <w:sz w:val="28"/>
          <w:sz w:val="28"/>
          <w:szCs w:val="28"/>
          <w:rtl w:val="true"/>
          <w:lang w:bidi="fa-IR"/>
        </w:rPr>
        <w:t>به ذهن يهودا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هنگامي‌كه عيسي در بيت عنيا در خانه شمعون ابرص شد، زني با شيشه عطر گرانبها نزد او آمده چون بنشست بر سر وي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شاگردانش چون اين را ديدند غضب نموده گفتند چرا، اين اسراف شده است، زيرا ممكن بود اين عطر به قيمت گران فروخته و به فقرا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اين را درك كرده، به ايشان گفت چرا به اين زن زحمت مي‌دهيد، زيرا كار نيكو به من كرده است؛ زيرا كه فقرا را هميشه نزد خود داريد اما مرا هميشه نداريد و اين زن كه اين عطر را بر بدنم ماليد به جهت دفن 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شما مي‌گويم هر جايي كه در تمام عالم به اين بشارت موعظه كرده شود، كار اين زن نيز به جهت ياد كاري او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يكي از دوازده نفري كه به يهوداي اسخريوطي مسمي بود، نزد رؤساي كهنه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يكي از شاگردان او يعني يهوداي اسخريوطي پسر شمعون كه تسليم‌كننده وي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اين عطر به سيصد دينار فروخته نشد تا به فقرا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06" w:name="pg2060_9414"/>
    </w:p>
    <w:p>
      <w:pPr>
        <w:pStyle w:val="Heading4"/>
        <w:numPr>
          <w:ilvl w:val="3"/>
          <w:numId w:val="1"/>
        </w:numPr>
        <w:rPr/>
      </w:pPr>
      <w:bookmarkStart w:id="107" w:name="__RefHeading___Toc4378771_3650668749"/>
      <w:bookmarkStart w:id="108" w:name="_Toc37"/>
      <w:bookmarkEnd w:id="106"/>
      <w:bookmarkEnd w:id="107"/>
      <w:r>
        <w:rPr>
          <w:rtl w:val="true"/>
        </w:rPr>
        <w:t>يهودا؛ حواري بدكردار يا دلواپس؟</w:t>
      </w:r>
      <w:bookmarkEnd w:id="108"/>
    </w:p>
    <w:p>
      <w:pPr>
        <w:pStyle w:val="BookText"/>
        <w:rPr/>
      </w:pPr>
      <w:r>
        <w:rPr>
          <w:rFonts w:ascii="IRNazanin" w:hAnsi="IRNazanin" w:eastAsia="IRNazanin"/>
          <w:color w:val="111111"/>
          <w:sz w:val="28"/>
          <w:sz w:val="28"/>
          <w:szCs w:val="28"/>
          <w:rtl w:val="true"/>
          <w:lang w:bidi="fa-IR"/>
        </w:rPr>
        <w:t>يهودا؛ حواري بدكردار يا دلواپس؟</w:t>
      </w:r>
    </w:p>
    <w:p>
      <w:pPr>
        <w:pStyle w:val="BookText"/>
        <w:rPr/>
      </w:pPr>
      <w:r>
        <w:rPr>
          <w:rFonts w:ascii="IRNazanin" w:hAnsi="IRNazanin" w:eastAsia="IRNazanin"/>
          <w:color w:val="111111"/>
          <w:sz w:val="28"/>
          <w:sz w:val="28"/>
          <w:szCs w:val="28"/>
          <w:rtl w:val="true"/>
          <w:lang w:bidi="fa-IR"/>
        </w:rPr>
        <w:t>در روايت دميل، يهودا كه از دارايي‌هاي گروه نگهداري مي‌كند، فردي است كه نگران هزينه‌ها و به هدر 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والش</w:t>
      </w:r>
      <w:r>
        <w:rPr>
          <w:rStyle w:val="FootnoteAnchor"/>
          <w:rtl w:val="true"/>
        </w:rPr>
        <w:footnoteReference w:id="70"/>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يهوداي دندان‌گردِ فيلم دميل به طـــور يكسان به قيافاي طماع از يك سو و عيساي آسماني از سوي ديگر تمايل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او در اين فيلم انگيزه اصلي يهودا و رفتن او نزد كشيشان اعظم، دل‌شكستگي و انتقام است نه به چنگ آوردن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 كه يوحنا، يهودا را دزدي پست و حقير مي‌داند، او مي‌توانست عقوبت اين كار رذيلانه‌اش را بر خود هموار كند و در زماني مناسب پول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فرصت طلايي را اين‌قدر ساده از بين ببرد و پول را از دست بدهد؟</w:t>
      </w:r>
    </w:p>
    <w:p>
      <w:pPr>
        <w:pStyle w:val="BookText"/>
        <w:rPr/>
      </w:pPr>
      <w:r>
        <w:rPr>
          <w:rFonts w:ascii="IRNazanin" w:hAnsi="IRNazanin" w:eastAsia="IRNazanin"/>
          <w:color w:val="111111"/>
          <w:sz w:val="28"/>
          <w:sz w:val="28"/>
          <w:szCs w:val="28"/>
          <w:rtl w:val="true"/>
          <w:lang w:bidi="fa-IR"/>
        </w:rPr>
        <w:t>اگر پول را يك محرك فرض كنيم، به نظر مي‌رسد كه محركي ثانوي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يهودا با كشيشان اعظم ملاقات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كه من او را به شما تحويل دهم، چه به من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قول سي سكه نقره را به او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وقت در صدد فرصت شد تا او را به ايشان تسليم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ملاقات سرنوشت‌ساز، يهوداي به ظاهر طماع، مبلغ كلاني را مطالبه نمي‌كند، از جانب او پيشنهادي داده نمي‌شود، بر سر مقدار پول چانه نمي‌زند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دميل اين چانه‌زني را در فيلم ده فرمان، بين رامسس و داتان به خوبي و به شكلي مهيج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يهودا به‌طورمستقيم طلب پول نمي‌كند، بلكه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چه مي‌دهيد؟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سؤال مي‌تواند پول را نيز دربرداشته باشد، اما به آن محدود نمي‌شود، زيرا به طور سنتي چيزهاي ديگري از قبيل زن، </w:t>
      </w:r>
    </w:p>
    <w:p>
      <w:pPr>
        <w:pStyle w:val="BookText"/>
        <w:rPr/>
      </w:pPr>
      <w:r>
        <w:rPr>
          <w:rFonts w:ascii="IRNazanin" w:hAnsi="IRNazanin" w:eastAsia="IRNazanin"/>
          <w:color w:val="111111"/>
          <w:sz w:val="28"/>
          <w:sz w:val="28"/>
          <w:szCs w:val="28"/>
          <w:rtl w:val="true"/>
          <w:lang w:bidi="fa-IR"/>
        </w:rPr>
        <w:t>قدرت، مقام، هدايا و ساير چيزهاي ديگر نيز مي‌توانست درخواست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كشيشان بودند كه به يهودا پول را پيشنهاد كردند، بدين ترتيب مُهر تصديق ديگري بر پيشينه مذهب، يهوديان و پول زده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اين فيلم به طور تلويحي اشاره‌اي به حرص و طمع شده است، اما هنگامي‌كه كاهنين در جلوي يهودا سكه‌هاي روي ميز را مي‌شمارند، زانوان او خم مي‌شود و دستانش گره مي‌خورد كه بيچارگي يهودا را به نمايش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 سكه نقره، بهايي است مقطوع كه رهبران مذهبي در نظر گرفته‌اند تا بدين وسيله مسيح را تحقير كنند و ارزش او را همين‌قدر ناچيز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خروج نيز اشاره‌اي شده كه بهاي برده را سي مثقال نقره عنوان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21:32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پيشنهاد قيافا آن‌قدر ناچيز است كه نمي‌تواند وسوسه‌اي حتي ناچيز را در مردي طماع برانگيزد، حتي نوعي احساس همدردي با يهودا به‌وجود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اخلاف خود كه در معامله‌هايي از اين دست بسيار بيشتر از آنچه مي‌فروختند، به دست مي‌آوردند، هيچ‌چيز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حتي در عهد عتيق گفته مي‌شود كه دليله، در قبال دريافت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نقره از هر پنج فرمانرواي فلسطيني، راز سامسون را براي آنها افشاء كرد كه بهايي معادل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سكه نقره يهودا در مقايسه با اين رقم بسيار رقت‌انگيز به‌نظر مي‌آيد و هنگامي‌كه او با ندامت سعي در برگرداندن سكه‌ها دارد، قيافا با لحني توهين‌آميز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سنگدلانه يا به مقدار پول اشاره دارد و يا به چرخش يهودا و تمايل او براي تلافي كردن اشتباهش و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p>
    <w:p>
      <w:pPr>
        <w:pStyle w:val="BookText"/>
        <w:rPr/>
      </w:pPr>
      <w:r>
        <w:rPr>
          <w:rFonts w:ascii="IRNazanin" w:hAnsi="IRNazanin" w:eastAsia="IRNazanin"/>
          <w:color w:val="111111"/>
          <w:sz w:val="28"/>
          <w:sz w:val="28"/>
          <w:szCs w:val="28"/>
          <w:rtl w:val="true"/>
          <w:lang w:bidi="fa-IR"/>
        </w:rPr>
        <w:t>رذيلانه و قاطعانه قيافا از دادن اين پول، به طور معني‌داري، شهرت يهوديان را به پول‌پرستي در اذهان عموم مردم يادآوري مي‌كند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حرص و طمع براي يهودا، هنگامي بيشتر رنگ مي‌بازد كه بدانيم خيانت او بنا به گفته كتاب مقدس موجود، در واقع علتي غيرزميني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به پايان رسيد و شيطان به درون قلب يهوداي اسخريوطي داخل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مسيح خيانت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شيطان به درون يهودا داخل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درون او داخل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اهريمن به درون يهودا دخول 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آنچه را بايد بكني، زود بكن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برخي مسيحيان، ظاهراً اين قسمتي از برنامه و تدبير الهي است،</w:t>
      </w:r>
      <w:r>
        <w:rPr>
          <w:rStyle w:val="FootnoteAnchor"/>
          <w:rtl w:val="true"/>
        </w:rPr>
        <w:footnoteReference w:id="71"/>
      </w:r>
      <w:r>
        <w:rPr>
          <w:rFonts w:ascii="IRNazanin" w:hAnsi="IRNazanin" w:eastAsia="IRNazanin"/>
          <w:color w:val="111111"/>
          <w:sz w:val="28"/>
          <w:sz w:val="28"/>
          <w:szCs w:val="28"/>
          <w:rtl w:val="true"/>
          <w:lang w:bidi="fa-IR"/>
        </w:rPr>
        <w:t>همان‌گونه كه عيسي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راستي پسر انسان مي‌رود، همان‌گونه كه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بياور كه او چگونه با شما سخن گفت، هنگاميكه در جليله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بايد با دستان گناهكار انسان تحويل داده شود و به صليب كشيده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يهودا را شيطان تسخير كرده باشد، چطور مي‌توان پيشگويي و آگاهي دادن عيسي و امر به زود انجام دادن اين عمل را توجيه كرد؟ آيا يهودا به طور مشروع اين مسئوليت را بر عهده نداشت كه مسيح را تسليم دشمن كند؟ بنا به نظر برخي مسيحيان، يهودا، در حالي‌كه از طرف مسيح به اين عمل ترغيب مي‌شد، گويي فقط عروسك خيمه شب بازي هستي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آيا يهودا به تناوب به تسخير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اهريمن درمي‌آمد تا بخشي از برنامه خداوند محقق شود؟ مشابه آن را مي‌توان در سرگذشت پادشاه شائول پيدا كرد كه از طرف خداوند به طور پي‌درپي به تصرف در مي‌آمد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خداوند از شائول دور شد، و روح بد از جانب خداوند او را مضطرب مي‌ساخت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اول سموئيل، </w:t>
      </w: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آنجا كه سامسون به نزد پدر و مادر خود آمد و خواست كه دختري از فلسطينيان بيگانه را به همسري بگيرد اما پدر و مادرش معتقد بودند عروس آنها بايد از دختران قوم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داوران،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نمي‌دانستند كه اين خواست از جانب خداوند است، زيرا كه بر فلسطينيان علتي مي‌خواست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داوران،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در واقع بخشي از تدبير الهي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دميل حقايقي از اين دست را كه مبتني بر كتاب مقدس هستند، در فيلم ديگر خود، ده فرمان، مي‌آورد، نفرتيتي</w:t>
      </w:r>
      <w:r>
        <w:rPr>
          <w:rStyle w:val="FootnoteAnchor"/>
          <w:rtl w:val="true"/>
        </w:rPr>
        <w:footnoteReference w:id="73"/>
      </w:r>
      <w:r>
        <w:rPr>
          <w:rFonts w:ascii="IRNazanin" w:hAnsi="IRNazanin" w:eastAsia="IRNazanin"/>
          <w:color w:val="111111"/>
          <w:sz w:val="28"/>
          <w:sz w:val="28"/>
          <w:szCs w:val="28"/>
          <w:rtl w:val="true"/>
          <w:lang w:bidi="fa-IR"/>
        </w:rPr>
        <w:t>در اين فيلم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 ديگري مي‌تواند قلب فرعون را نرم كند؟ و يا آن را سخت‌تر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موسي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مي‌تواني ذره ناچيز دلفريبي باشي كه به واسطه تو، خداوند اهدافش را محقق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نفرتيتي بت‌پرست، مي‌تواند براي خدا به ابزاري تبديل و از اين طريق، يهوديان رستگار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آيا نبايد گفت كه يهودا در كتاب مقدس و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نمونه‌اي ديگر از سّر الهي است؟ مسيح با تأكيد، اين خيانتِ از پيش مقدّر شده را به يهودا اعلام مي‌كند، و يهودا باعث مي‌شود تا بنا بر تدبير الهي، خوبي و خيري عظيم‌تر، در هستي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حتي مي‌توان گفت خيانت يهودا، نتايج خوبي به بار آورد؟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نگاه برخي مسيحيان، يهودا، مسيح را تسليم دشمنان كرد، متعاقباً دچار پشيماني شد و نزد كشيشان و پيروان آنها رفت تا سي سكه نقره را برگرداند، و هنگامي كه فروتني او را نپذيرفتند، سكه‌ها را به دور انداخت و خودش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انساني آلوده، طماع و خودخواه نمي‌تواند انجام دهد، اما اگر فرض كنيم كه يهودا را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اهريمن به تصرف خود درآورده است، توجيه‌پذير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بعد از انجام اين فعل شيطاني و دور شدن شيطان از وجود او، بازگشتن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يهودا شناعت عمل خائنانه و شيطان‌مآبانه خود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سعي كرد آن را جبران كند، اما با شكست مواجه شد، به همين دليل براي پاك كردن خود، مجازاتي متناسب با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خود در نظر گرفت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اگر اين انگيزه خائنانه، هدف شيطان بوده باشد، چه فرض كنيم دقيقاً شيطان يهودا را تسخير كرده است و چه اين فعل را استعاره‌اي نمادين براي انتقام‌جويي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حالت‌هاي رواني يا احساسي، باعث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حال حرص و طمع را نمي‌توان محرك نيرومندي براي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عده‌اي از محققين كتاب مقدس معتقدند كه يهودا دوست عيسي بوده كه به طور فاحشي مورد بدفهمي قرار گرفته است، اينكه چطور از طريق سينما مي‌توان نشان داد يهودا حقيقتاً دوست مسيح بوده است يا خير، جاي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جرالد فورشي</w:t>
      </w:r>
      <w:r>
        <w:rPr>
          <w:rStyle w:val="FootnoteAnchor"/>
          <w:rtl w:val="true"/>
        </w:rPr>
        <w:footnoteReference w:id="76"/>
      </w:r>
      <w:r>
        <w:rPr>
          <w:rFonts w:ascii="IRNazanin" w:hAnsi="IRNazanin" w:eastAsia="IRNazanin"/>
          <w:color w:val="111111"/>
          <w:sz w:val="28"/>
          <w:sz w:val="28"/>
          <w:szCs w:val="28"/>
          <w:rtl w:val="true"/>
          <w:lang w:bidi="fa-IR"/>
        </w:rPr>
        <w:t>در اين باره مي‌گويد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خداوند اين‌طور تدبير كرده بود كه پسرش كشته شود؟ بنا بر نقل‌قول‌هاي انجيل، يهودا مسبب تصليب مسيح بود، زيرا در برنامه الهي، </w:t>
      </w:r>
      <w:bookmarkStart w:id="109" w:name="pg2060_9424"/>
    </w:p>
    <w:p>
      <w:pPr>
        <w:pStyle w:val="BookText"/>
        <w:rPr/>
      </w:pPr>
      <w:bookmarkEnd w:id="109"/>
      <w:r>
        <w:rPr>
          <w:rFonts w:ascii="IRNazanin" w:hAnsi="IRNazanin" w:eastAsia="IRNazanin"/>
          <w:color w:val="111111"/>
          <w:sz w:val="28"/>
          <w:sz w:val="28"/>
          <w:szCs w:val="28"/>
          <w:rtl w:val="true"/>
          <w:lang w:bidi="fa-IR"/>
        </w:rPr>
        <w:t>نقش او اين‌گونه طراحي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كساني كه معتقدند عوامل فوق‌طبيعي در نظم طبيعي دخالت ندارند، بر حق بودن يهودا از دست مي‌رود و همين مسئله باعث طرح سؤالات متعددي از اين قبيل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مسيح در انتخاب يهودا به عنوان يكي از مريدانش اشتباه كرده بود؟ اگر عيسي از تقدير و سرنوشت خود از پيش آگاهي داشت، آيا به گونه‌اي خودآزارانه قصد ويران‌سازي خود را داشت؟</w:t>
      </w:r>
      <w:r>
        <w:rPr>
          <w:rStyle w:val="FootnoteAnchor"/>
          <w:rtl w:val="true"/>
        </w:rPr>
        <w:footnoteReference w:id="77"/>
      </w:r>
    </w:p>
    <w:p>
      <w:pPr>
        <w:pStyle w:val="Heading4"/>
        <w:numPr>
          <w:ilvl w:val="3"/>
          <w:numId w:val="1"/>
        </w:numPr>
        <w:rPr/>
      </w:pPr>
      <w:bookmarkStart w:id="110" w:name="__RefHeading___Toc4378773_3650668749"/>
      <w:bookmarkStart w:id="111" w:name="_Toc38"/>
      <w:bookmarkEnd w:id="110"/>
      <w:r>
        <w:rPr>
          <w:rtl w:val="true"/>
        </w:rPr>
        <w:t>يهوداي سيسيل بي</w:t>
      </w:r>
      <w:r>
        <w:rPr>
          <w:rtl w:val="true"/>
        </w:rPr>
        <w:t xml:space="preserve">. </w:t>
      </w:r>
      <w:r>
        <w:rPr>
          <w:rtl w:val="true"/>
        </w:rPr>
        <w:t>دميل</w:t>
      </w:r>
      <w:r>
        <w:rPr>
          <w:rtl w:val="true"/>
        </w:rPr>
        <w:t xml:space="preserve">: </w:t>
      </w:r>
      <w:r>
        <w:rPr>
          <w:rtl w:val="true"/>
        </w:rPr>
        <w:t>حواري رنجيده، بيمار يا اهريمني؟</w:t>
      </w:r>
      <w:bookmarkEnd w:id="111"/>
    </w:p>
    <w:p>
      <w:pPr>
        <w:pStyle w:val="BookText"/>
        <w:rPr/>
      </w:pPr>
      <w:r>
        <w:rPr>
          <w:rFonts w:ascii="Amiri" w:hAnsi="Amiri" w:eastAsia="Amiri" w:cs="Amiri"/>
          <w:color w:val="111111"/>
          <w:sz w:val="28"/>
          <w:sz w:val="28"/>
          <w:szCs w:val="28"/>
          <w:rtl w:val="true"/>
          <w:lang w:bidi="ar-SA"/>
        </w:rPr>
        <w:t>يهوداي سيسيل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رنجيده، بيمار يا اهريمني؟</w:t>
      </w:r>
    </w:p>
    <w:p>
      <w:pPr>
        <w:pStyle w:val="BookText"/>
        <w:rPr/>
      </w:pPr>
      <w:r>
        <w:rPr>
          <w:rFonts w:ascii="IRNazanin" w:hAnsi="IRNazanin" w:eastAsia="IRNazanin"/>
          <w:color w:val="111111"/>
          <w:sz w:val="28"/>
          <w:sz w:val="28"/>
          <w:szCs w:val="28"/>
          <w:rtl w:val="true"/>
          <w:lang w:bidi="fa-IR"/>
        </w:rPr>
        <w:t xml:space="preserve">دميل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سكه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انگيزه خوبي براي خيانت به مسيح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يهوداي دميل مردي ثروتمند و توانگر است كه ظاهر تميز و برازنده او، اين امر را تأييد مي‌كند و كسي است كه مي‌تواند از عهده مخارج بدكاره‌اي درجه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مجدليه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قصر مجللي اقامت دارد و خدمتكاران زن و مرد و حيوانات مختلفي تحت امر او هستند،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مجدليه توانگر، يهودا را فردي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مي‌يابد و به خاطر او قصر و مشتريان ديگرش را ترك مي‌كند و به دنبال يهودا مي‌رود؛ يهودايي كه با نجار سرگرداني از ناصره برخورد مي‌كند و ترجيح مي‌دهد كه مورد توجه او باشد تا مريم مجدليه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بايد گفت كه يهوداي فيلم دميل واقعاً به اين خون‌بهاي بي‌مقدار نيازي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دميل به صراحت تفسير و تصويري غيرطماع از يهودا را ارائه مي‌كند و او را فردي آزمند نمي‌داند بلكه تعبير او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يهوداي اسخريوطي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است بلندپرواز و با اين باور به مريدان مسيح ملحق مي‌شود كه مسيح روزي پادشاه مردم </w:t>
      </w:r>
    </w:p>
    <w:p>
      <w:pPr>
        <w:pStyle w:val="BookText"/>
        <w:rPr/>
      </w:pPr>
      <w:r>
        <w:rPr>
          <w:rFonts w:ascii="IRNazanin" w:hAnsi="IRNazanin" w:eastAsia="IRNazanin"/>
          <w:color w:val="111111"/>
          <w:sz w:val="28"/>
          <w:sz w:val="28"/>
          <w:szCs w:val="28"/>
          <w:rtl w:val="true"/>
          <w:lang w:bidi="fa-IR"/>
        </w:rPr>
        <w:t>شود و با عزت و احترام به او مقامي والا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نقطه‌عطف براي يهوداي دميل هنگامي است كه مسيح در مورد پادشاهي آسماني و روحاني به موعظه مي‌پردازد نه آن چه كه يهودا پادشاهي اين دنيايي مي‌پنداشت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شدت يهوداي جاه‌طلب را مأيوس مي‌كند و او را به سمتي سوق مي‌دهد كه مسيح را تسليم كاهنان اعظم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اميال جاه‌طلبانه او پيش از اين در صحنه‌اي نشان داده مي‌شود كه مسيح طفل نابينايي را شفا مي‌دهد و يهودا با تأسف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فقرا دوري كند و توانگران و ثروتمندان را شفا دهد، ما توانگران، بي‌هيچ درنگي مي‌توانيم او را پادشاه سازيم و من دست راست او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در اين فيلم به طور يكسان به قيافاي طماع از يك سو و عيساي آسماني از سوي ديگر تمايل دارد، بازيگر اين نقش، يأسي سيّاس و شخصي را به نمايش مي‌گذارد، او كه همواره مرتب با موهايي شانه كرده نمايش داده مي‌شد، بعد از اين نااميدي، آهسته آهسته تبديل به فردي آشفته و ژوليده مي‌شود و كم‌كم گويي نوعي ديوانگي و افسردگي بر او غلبه مي‌كند و او را وامي‌دارد كه مسيح را به كشيشان تسليم كند و در نهايت دست به خودكشي زند؛ عملي كه نشانگر نوعي خودويرانگري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دميل، يهودا را به جاي اينكه تحت تصرف و تسخير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اهريمن بداند، نوعي زوال حالات روحي و رواني را براي او تدارك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دراماتيك دميل در عين حال، ويژگي خاص كارگرداني او را منعكس مي‌كند كه همواره ابهامي طرح‌ريزي شده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فيلم، در واقع انگاره شيطان را مي‌توان به عنوان استعار‌ه‌اي براي ضعف و ناتواني 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دميل بنيادگرا، مؤمن و مسيحي واقعي بايد تفسيري را به تصوير درآورد كه نشان‌دهنده تسخير روح است، اما در اين نبرد، دميل مدرنيست عقل‌گرا </w:t>
      </w:r>
      <w:bookmarkStart w:id="112" w:name="pg2060_9428"/>
    </w:p>
    <w:p>
      <w:pPr>
        <w:pStyle w:val="BookText"/>
        <w:rPr/>
      </w:pPr>
      <w:bookmarkEnd w:id="112"/>
      <w:r>
        <w:rPr>
          <w:rFonts w:ascii="IRNazanin" w:hAnsi="IRNazanin" w:eastAsia="IRNazanin"/>
          <w:color w:val="111111"/>
          <w:sz w:val="28"/>
          <w:sz w:val="28"/>
          <w:szCs w:val="28"/>
          <w:rtl w:val="true"/>
          <w:lang w:bidi="fa-IR"/>
        </w:rPr>
        <w:t>برنده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و روايت دميل، خيانت يهودا به سبب اجباري‌هاي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غير از انگيزه طمع بود و اين تفسير به كتاب مقدس بسيار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همين تعبير، يهودا كه سرشار از گناه است و احساس ندامت مي‌كند، پول را به كناري مي‌اندازد و سرانجام دست به خودكشي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او به اوج اندوه رسيده است و افسردگي بيش از حد و جنون آني او را به سمت و سويي سوق داده است كه چنين فرجام حُزن‌انگيزي</w:t>
      </w:r>
      <w:r>
        <w:rPr>
          <w:rStyle w:val="FootnoteAnchor"/>
          <w:rtl w:val="true"/>
        </w:rPr>
        <w:footnoteReference w:id="78"/>
      </w:r>
      <w:r>
        <w:rPr>
          <w:rFonts w:ascii="IRNazanin" w:hAnsi="IRNazanin" w:eastAsia="IRNazanin"/>
          <w:color w:val="111111"/>
          <w:sz w:val="28"/>
          <w:sz w:val="28"/>
          <w:szCs w:val="28"/>
          <w:rtl w:val="true"/>
          <w:lang w:bidi="fa-IR"/>
        </w:rPr>
        <w:t>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دميل باورهاي عامه ضديهودايي را دنبال نمي‌كند، بلكه عاملي روحاني و مقدس را فراسوي اين وابستگي‌هاي دنيوي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شايد بتوان گفت كه تعبير سينمايي دميل، صادقانه‌تر از تعبير اسقفي در قرن دوم ميلادي است كه يهودا را با بدني آماس كرده، چشماني گود رفته و اندام تناسلي زننده‌اي توصيف كرده است كه تماماً غيرقابل باور مي‌نمايد</w:t>
      </w:r>
      <w:r>
        <w:rPr>
          <w:rFonts w:eastAsia="IRNazanin" w:cs="IRNazanin"/>
          <w:color w:val="111111"/>
          <w:sz w:val="28"/>
          <w:szCs w:val="28"/>
          <w:rtl w:val="true"/>
          <w:lang w:bidi="fa-IR"/>
        </w:rPr>
        <w:t>.</w:t>
      </w:r>
    </w:p>
    <w:p>
      <w:pPr>
        <w:pStyle w:val="Heading3"/>
        <w:numPr>
          <w:ilvl w:val="2"/>
          <w:numId w:val="1"/>
        </w:numPr>
        <w:rPr/>
      </w:pPr>
      <w:bookmarkStart w:id="113" w:name="__RefHeading___Toc4378775_3650668749"/>
      <w:bookmarkStart w:id="114" w:name="_Toc39"/>
      <w:bookmarkEnd w:id="113"/>
      <w:r>
        <w:rPr>
          <w:rtl w:val="true"/>
        </w:rPr>
        <w:t xml:space="preserve">ترجمه و تفسير به‌مثابه شرع٭ </w:t>
      </w:r>
      <w:r>
        <w:rPr>
          <w:rtl w:val="true"/>
        </w:rPr>
        <w:t>(</w:t>
      </w:r>
      <w:r>
        <w:rPr>
          <w:rtl w:val="true"/>
        </w:rPr>
        <w:t>قانون زدايي</w:t>
      </w:r>
      <w:r>
        <w:rPr>
          <w:rtl w:val="true"/>
        </w:rPr>
        <w:t xml:space="preserve">: </w:t>
      </w:r>
      <w:r>
        <w:rPr>
          <w:rtl w:val="true"/>
        </w:rPr>
        <w:t>انجيل متي به روايت پازوليني</w:t>
      </w:r>
      <w:r>
        <w:rPr>
          <w:rtl w:val="true"/>
        </w:rPr>
        <w:t xml:space="preserve">)/ </w:t>
      </w:r>
      <w:r>
        <w:rPr>
          <w:rtl w:val="true"/>
        </w:rPr>
        <w:t>جورج ايشل</w:t>
      </w:r>
      <w:bookmarkEnd w:id="114"/>
    </w:p>
    <w:p>
      <w:pPr>
        <w:pStyle w:val="BookText"/>
        <w:rPr/>
      </w:pPr>
      <w:r>
        <w:rPr>
          <w:rFonts w:ascii="IRNazanin" w:hAnsi="IRNazanin" w:eastAsia="IRNazanin"/>
          <w:color w:val="111111"/>
          <w:sz w:val="28"/>
          <w:sz w:val="28"/>
          <w:szCs w:val="28"/>
          <w:rtl w:val="true"/>
          <w:lang w:bidi="fa-IR"/>
        </w:rPr>
        <w:t xml:space="preserve">ترجمه و تفسير به‌مثابه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 به روايت پازوليني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ايشل</w:t>
      </w:r>
      <w:r>
        <w:rPr>
          <w:rStyle w:val="FootnoteAnchor"/>
          <w:rtl w:val="true"/>
        </w:rPr>
        <w:footnoteReference w:id="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و فن توليد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را كه قرار است دوباره توليد شود، از حوزه روايت متداول و سنتي جدا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رويارويي اثر دوباره توليد شده را با ناظرين يا شنوندگان در وضعيت خاص خود مجاز مي‌شمارد و بدين ترتيب موضوعي را كه دوباره توليد شده است، از نو جريان مي‌اندازد و فعال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Canon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ascii="IRNazanin" w:hAnsi="IRNazanin" w:eastAsia="IRNazanin"/>
          <w:color w:val="111111"/>
          <w:sz w:val="28"/>
          <w:sz w:val="28"/>
          <w:szCs w:val="28"/>
          <w:rtl w:val="true"/>
          <w:lang w:bidi="fa-IR"/>
        </w:rPr>
        <w:t xml:space="preserve">كتاب‌هاي مقدس در قرن چهارم ميلادي توسط كليساي مسيحي ايجاد شد تا از دارايي‌هايي كليسا كه شامل كتاب‌هاي مقدس و داستاني كه از طريق آنها بازگو مي‌شود، در مقابل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بدعت‌گذاران، يهوديان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طولاني مباحثات مربوط به الهيات، كوشش‌هاي بدعت‌گذارانه و جنگ‌هاي مذهبي، خود به‌خوبي نشانگر اين است كه اين قانون كلي به خوبي كارآمد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اقتدار متون كتاب مقدس در مواجهه با فرهنگ غيرمذهبي معاصر يا تنزل پيدا مي‌كند و يا با آن برخوردي سطحي مي‌شود كه مي‌توان آن را در ترجمان وسايل ارتباط جمعي متداول ديد كه مي‌خواهند به نوعي به رهايي و آزاد‌ي از قيد اين قانون دست يابند؛ قانوني كه متون كتاب مقدس براساس آن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مي‌شود كه اين متون از تأويل‌هاي سنتي علم الهيات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را كه شامل زبان، مضامين و تصاوير ذهني كتاب مقدس هستند، مي‌توان در كتب و فيلم‌هاي متعدد و همچنين در آثاري از فرهنگ عامه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متون جديد كه بازنويسي مجدد كتاب را از زمينه قانوني آن رها ساخته است و توليداتي از اين دست كه متون كتاب مقدس را بر زمينه‌اي غيرقانوني</w:t>
      </w:r>
      <w:r>
        <w:rPr>
          <w:rStyle w:val="FootnoteAnchor"/>
          <w:rtl w:val="true"/>
        </w:rPr>
        <w:footnoteReference w:id="81"/>
      </w:r>
      <w:r>
        <w:rPr>
          <w:rFonts w:ascii="IRNazanin" w:hAnsi="IRNazanin" w:eastAsia="IRNazanin"/>
          <w:color w:val="111111"/>
          <w:sz w:val="28"/>
          <w:sz w:val="28"/>
          <w:szCs w:val="28"/>
          <w:rtl w:val="true"/>
          <w:lang w:bidi="fa-IR"/>
        </w:rPr>
        <w:t>قرار داده است، مي‌تواند ناراحت‌كننده، تند و گاهي نيز حتي خطرناك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به روايت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پي‌ير پائولو پازوليني</w:t>
      </w:r>
      <w:r>
        <w:rPr>
          <w:rStyle w:val="FootnoteAnchor"/>
          <w:rtl w:val="true"/>
        </w:rPr>
        <w:footnoteReference w:id="82"/>
      </w:r>
      <w:r>
        <w:rPr>
          <w:rFonts w:ascii="Amiri" w:hAnsi="Amiri" w:eastAsia="Amiri" w:cs="Amiri"/>
          <w:color w:val="111111"/>
          <w:sz w:val="28"/>
          <w:sz w:val="28"/>
          <w:szCs w:val="28"/>
          <w:rtl w:val="true"/>
          <w:lang w:bidi="ar-SA"/>
        </w:rPr>
        <w:t>نمونه‌اي از اين بازنويسي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فيلم‌هايي كه در باره عيسي ساخته شده است، اشاره‌اي </w:t>
      </w:r>
    </w:p>
    <w:p>
      <w:pPr>
        <w:pStyle w:val="BookText"/>
        <w:rPr/>
      </w:pPr>
      <w:r>
        <w:rPr>
          <w:rFonts w:ascii="IRNazanin" w:hAnsi="IRNazanin" w:eastAsia="IRNazanin"/>
          <w:color w:val="111111"/>
          <w:sz w:val="28"/>
          <w:sz w:val="28"/>
          <w:szCs w:val="28"/>
          <w:rtl w:val="true"/>
          <w:lang w:bidi="fa-IR"/>
        </w:rPr>
        <w:t xml:space="preserve">تلويحي به روايت قانوني كتاب مقدس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هم نمايش پرهيزگاري، به شكلي احساساتي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 دارند تا اين متون را از نو آرايشي دوباره دهند، اما برخلاف اينها پازوليني با انجيل متي به‌گونه‌اي شتابزده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واقعاً كل داستان از نگاه متي را از كتاب مقدس استخراج مي‌كند و هنگامي‌كه به نظر مي‌آيد كاملاً به متن انجيل وفادار است به هيچ وجه به قانون كلي وفادار نمي‌ماند و مؤدبانه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پازوليني با نقل قول كامل از انجيل متي، به گونه‌اي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گويا اين كتاب از ديگر كتب مقدس جدا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 برخلاف ميل پازوليني در عنوان نسخه انگليسي فيلم در كنار اسم متي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كه در نسخه ايتاليايي آن انجيل به روايت متي</w:t>
      </w:r>
      <w:r>
        <w:rPr>
          <w:rStyle w:val="FootnoteAnchor"/>
          <w:rtl w:val="true"/>
        </w:rPr>
        <w:footnoteReference w:id="83"/>
      </w:r>
      <w:r>
        <w:rPr>
          <w:rFonts w:ascii="IRNazanin" w:hAnsi="IRNazanin" w:eastAsia="IRNazanin"/>
          <w:color w:val="111111"/>
          <w:sz w:val="28"/>
          <w:sz w:val="28"/>
          <w:szCs w:val="28"/>
          <w:rtl w:val="true"/>
          <w:lang w:bidi="fa-IR"/>
        </w:rPr>
        <w:t>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اشتباهي فاحش است، زيرا تنها در روايت قانوني انجيل، متي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پازوليني، انجيل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موقعيت ديگر انتقال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تعبير رومن ياكوبسن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بينانشانه‌شناسانه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مي‌كند 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لفظي از طريق نظام نشانه‌اي غيرلفظي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رسانه سينما محمل نظام نشانه‌اي غيرلفظي است، اما از آنجايي كه سينما رسانه‌اي فقط غيرلفظي نيست، به همين دليل هم فيلم پازوليني نمي‌تواند ترجمه‌اي كاملاً بينانشانه‌شناسانه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به زبان ايتاليايي در فيلم به عبارات ايتاليايي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هنرپيشگان، ترجمه مي‌شود به‌طوري‌كه ديالوگ‌ها با دقت تمام و كلمه به كلمه از داستان متي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براي كساني كه ايتاليايي نمي‌دانند، زيرنويس انگليسي، سخناني را كه هنرپيشگان به زبان ايتاليايي گفته‌اند، به عبارات مكتوب انگليسي ترجمه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فيلم در عين حال، آنچه را كه والتر بنيامين</w:t>
      </w:r>
      <w:r>
        <w:rPr>
          <w:rStyle w:val="FootnoteAnchor"/>
          <w:rtl w:val="true"/>
        </w:rPr>
        <w:footnoteReference w:id="84"/>
      </w:r>
      <w:r>
        <w:rPr>
          <w:rFonts w:ascii="IRNazanin" w:hAnsi="IRNazanin" w:eastAsia="IRNazanin"/>
          <w:color w:val="111111"/>
          <w:sz w:val="28"/>
          <w:sz w:val="28"/>
          <w:szCs w:val="28"/>
          <w:rtl w:val="true"/>
          <w:lang w:bidi="fa-IR"/>
        </w:rPr>
        <w:t xml:space="preserve">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تحت‌الفظي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مي‌كند، در اختيار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بنيامين از ترجمه تحت‌الفظي، ترجمه لفظ به لفظ كتاب مقدس است، به‌طوري كه هر دو متن، كلمه به كلمه در كنار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پازوليني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تحت‌الفظ بودن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را كاملاً در زيرنويس‌هاي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هم‌زمان با گفتار ايتاليايي بر پرده ظاهر مي‌شود،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به صورت گفتاري و به زبان ايتاليايي و ديگري به صورت مكتوب و به زبان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تحت تأثير قرار مي‌دهند و كششي بينانشانه‌شناسانه بين رسانه‌هاي مربوطه ايجاد مي‌كند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خواننده، منفعلانه رفتار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خواننده مي‌تواند هر طور كه بخواهد با آن روبه‌رو شود، اما تصاوير فيلم در هنگام پخش، بر تماشاگر حاكم است و تماشاگر بايد مسير آن را دنبال كند و يا تماماً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متني كه در اين فيلم براي زيرنويس انگليسي ثبت شده، هم‌زمان هم متن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شرح فيلم، و از اين رو نمي‌توان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پازوليني اثري خلق كرده است كه در مقام مقايسه با انجيل متي، به نوعي منطبق بر متن كتاب مقدس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 كه به متن كتاب مقدس اشاره كند، فيلم ضرورتاً وابسته به رسانه‌اي ديگر غير از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زماني‌كه </w:t>
      </w:r>
    </w:p>
    <w:p>
      <w:pPr>
        <w:pStyle w:val="BookText"/>
        <w:rPr/>
      </w:pPr>
      <w:r>
        <w:rPr>
          <w:rFonts w:ascii="IRNazanin" w:hAnsi="IRNazanin" w:eastAsia="IRNazanin"/>
          <w:color w:val="111111"/>
          <w:sz w:val="28"/>
          <w:sz w:val="28"/>
          <w:szCs w:val="28"/>
          <w:rtl w:val="true"/>
          <w:lang w:bidi="fa-IR"/>
        </w:rPr>
        <w:t xml:space="preserve">زيرنويس موجود نباشد، تماشگري كه زبان ايتاليايي نمي‌داند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زباني روبه‌رو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عاري از هر كاركرد معنايي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دال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هيچ مدلولي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غايت مهمل به‌نظر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نسخه‌اي از اين فيلم هنگامي‌كه به آيه‌هاي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 اشاره مي‌كند و زيرنويسي ديده نمي‌شود، تماشاگري كه ايتاليايي نمي‌داند دقيقاً در موقعيت ذكر شده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فيلم، متن متي را از معنا ـ از كتاب مقدس ـ رها مي‌كند، به همان اندازه آن را از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مي‌سازد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به صحنه‌ها گوشت و خون مي‌دهد، همان صحنه‌هايي كه ما هنگام خواندن متن مكتوب در ذهن تصور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مكتوب، جزئيات بصري فراواني، به چشم نمي‌خورد، اما در فيلم به طور برجسته‌اي به آن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مي‌توان به كودكي عيسي در آغوش يوسف، فرشته‌اي كه جنسيت او مشخص نيست، يعقوب و يوحنا كه در ساحل مشغول خشك كردن تور ماهي‌گيريشان هستند و بازي كردن سالومه قبل از رقص،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پازوليني با زبان بسيار ماهرانه‌اي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آميزه‌اي از كلوزآپ‌هايي بسيار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عيسي، حواريون و سايرين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نماهاي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غسل تعميد و صحنه دو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قراردادهايي كه عيسي، مريم يا يهودا چه شكلي هستند، نمايش و تصاوير ملموس و حقيقي فيلم از آدم‌ها همواره با تصورات ما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منتقدين حتي از ظاهر بازيگر نقش عيسي گله‌مند بودند، ظاهراً به اين دليل كه فكر مي‌كردند عيسي نبايد اين 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اندازه يحياي تعميد‌دهنده، زمخت است و نه به اندازه فرشته‌اي كه ظاهر مي‌شود، لطيف و آسماني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فيلم از طريق هم‌جواري تصاوير بصري با سخنان گفته شده ـ به خصوص سخنان مسيح ـ انجيل را بازنويسي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هنگامي‌كه كودكي را در بغل مي‌گيرد،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يوغ من خفيف است و بار من سبك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انجيل متي در اين هنگام ما كودكي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اعدام يحياي تعميد‌دهنده مي‌گريد، در حالي‌كه در متن اصلي اين‌چنين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نبايد تصادفي دانست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جابه‌جايي ناگهاني صحنه‌ها و شكافي كه در نوع روايت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معمولاً خواننده آن را ناديده مي‌گيرد، اما مواردي از اين دست در فيلم اختلال به‌وجود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پازوليني اين مسئله را در ترجمان و روايت خود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كنار هم قرار دادن بعضي عناصر به‌گونه‌اي معنادار به هدف خود نائل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صحنه‌اي كه يحياي تعميددهنده را در زندان نشان مي‌دهد، صداي خارج از تصوير عباراتي را از كتاب اشعياي نبي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مي‌گويد كه ما عين همان عبارات را در انجيل متي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مي‌توانيم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پازوليني شكاف بين قسمت‌هاي مختلف كتاب مقدس را اين‌طور هنرمندانه پر مي‌كند و آنها را به هم مرتبط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مقاطعي، فيلم تنها انجيل را بازنمايي نمي‌كند بلكه آن را تفسير نيز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فيلم، تماشاگر را از گسستگي روايت در انجيل متي آگاه مي‌سازد، اين ناتواني و ضعف روايي را كتاب‌هــاي قانوني اول درصدد بود تا با كاركردي ايدئولوژيك بپوشاند و يا پر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كتاب مقدس در فيلم فقط در سخنان عيسي و ساير شخصيت‌ها و يا به‌ندرت در صداي خارج از صحنه ظاهر مي‌شود و تفاوت بسيار كمي با متن مكتوب دارد، اگرچه بعضي مواقع آنچه در متن مكتوب نقل‌قول غيرمستقيم بوده است در فيلم به نقل‌قول مستقيم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خارج از صحنه عباراتي را از عهد عتيق، كه متي نقل قول كرده است، بازگو مي‌كند؛ مانند سخنان ارمياي نبي در مورد شيون و زاري راحيل در مرگ فرزاندنش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كه نقل قول است از كتاب ارمياي نبي،</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فيلم به‌ندرت شاهد اين هستيم كه غير از نقل‌قول‌هايي مبتني بر كتاب مقدس و يا سخنان گفته شده شخصيت‌ها، عبارات ديگري به كار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نيز تقريباً هميشه به طور مستقيم از انجيلي كه متي نوشته است، اخذ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استثناء وجود دارد كه 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فيلم، عيسي اسامي دوازده حواري خود را با صداي بلند نام مي‌برد اما در انجيل، راوي كه خود متي باشد آنها را عنوان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فيلم، هنگامي‌كه يهودا پول آدم فروشي‌اش را به كشيشان معبد باز مي‌گرداند، كشيش سخناني را به زبان مي‌آورد كه تعبير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مزرعه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كلي، تعابيري از اين دست كه متي در انجيل خود بازگو مي‌كند، در فيلم به چشم نمي‌خورد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پازوليني عموماً ترتيب و توالي عبارات انجيل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 تستا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استدلال مي‌كند، كه فيلم، در مقايسه با متن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متفاوت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منقسم متي را در اختيار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محاكات و تقليدي از اين دست صحنه‌هايي قوي و خارق‌العاده به‌وجود مي‌آورد، مانند صحنه رويارويي مريم و يوسف در ابتداي فيلم كه هيچ سخني </w:t>
      </w:r>
    </w:p>
    <w:p>
      <w:pPr>
        <w:pStyle w:val="BookText"/>
        <w:rPr/>
      </w:pPr>
      <w:r>
        <w:rPr>
          <w:rFonts w:ascii="IRNazanin" w:hAnsi="IRNazanin" w:eastAsia="IRNazanin"/>
          <w:color w:val="111111"/>
          <w:sz w:val="28"/>
          <w:sz w:val="28"/>
          <w:szCs w:val="28"/>
          <w:rtl w:val="true"/>
          <w:lang w:bidi="fa-IR"/>
        </w:rPr>
        <w:t>بين آنها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اغلب اوقات، حواريون ساكت و خاموش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سكوت‌هايي از اين دست، نشان‌دهنده بندهاي روايت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عناصر بسياري كه فيلم به خاطر آنها نقد شده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 و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از پيروانش يا سكوت و گمنامي اين جماعت، انجيل را توصيف و شاخص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مي‌خواهيم كه كارگردانان، فيلمي روان و رمان‌گونه از عيسي بسازند كه براي فهم آن به هيچ سعي و تقلاي خاصي نياز نباشد مانند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زفيرلي، در عين حال ما انتظار داريم كه كتاب مقدس به روشني و با صداي هماهنگ سخن بگويد و پازوليني به وجه شاعرانه انجيل متي سخن گفته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استثناهاي متعددي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فيلم و متن مكتوب انجيل متي وجود دارد و همين امر باعث مي‌شود كه تغييرات عمده و معناداري در فيلم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روايت پازوليني، هنگامي‌كه عيسي و حواريونش بعد از مرگ يحياي تعميددهنده به صحرا رفته و خلوت مي‌گزينند، صدايي خارج از صحنه، سخناني از كتاب اشيعاء نبي را بيان مي‌كند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اي دروازده ولوله‌نما و اي شهر فرياد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تمامي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گداخته خواهي شد، زيرا كه از طرف شمال دود مي‌آيد و از صفوف وي كسي دور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به‌نظر مي‌آيد ارتباط خاصي با واقعه ندارد و يا حتي مي‌توان گفت كه اين نقل‌قول در انجيل متي اصلاً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مهم‌تر از همه اين باشد كه در انجيل متي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پيش از تصليب، عيسي سخناني را به نقل از كتاب اشعياء نبي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مي‌آورد كه بدين ترتيب جرح و تعديل پيدا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خواهيد شنيد اما نخواهيد فهميد و هر آينه خواهيد نگريست اما درك نخواهيد كرد، </w:t>
      </w:r>
    </w:p>
    <w:p>
      <w:pPr>
        <w:pStyle w:val="BookText"/>
        <w:rPr/>
      </w:pPr>
      <w:r>
        <w:rPr>
          <w:rFonts w:ascii="IRNazanin" w:hAnsi="IRNazanin" w:eastAsia="IRNazanin"/>
          <w:color w:val="111111"/>
          <w:sz w:val="28"/>
          <w:sz w:val="28"/>
          <w:szCs w:val="28"/>
          <w:rtl w:val="true"/>
          <w:lang w:bidi="fa-IR"/>
        </w:rPr>
        <w:t>دل اين قوم را فربه‌ساز و گوش‌هاي ايشان را سنگين نما و چشمان ايشان را ببند، مبادا با چشمان خود ببينند و با گوش‌هاي خود بشنوند و با دل خود بفهمند و بازگشت نموده شفا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فيلم، اين سخنان در هنگام مرگ عيسي و براي لحظاتي بر پرده‌اي سفيد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آيا بايد گفت اين آخرين سخنان مسيح بود؟ يا شخص ديگري آن را مي‌گويد؟ چه كسي؟ اشعياء نبي؟ خداوند؟ پازوليني؟</w:t>
      </w:r>
    </w:p>
    <w:p>
      <w:pPr>
        <w:pStyle w:val="BookText"/>
        <w:rPr/>
      </w:pPr>
      <w:r>
        <w:rPr>
          <w:rFonts w:ascii="IRNazanin" w:hAnsi="IRNazanin" w:eastAsia="IRNazanin"/>
          <w:color w:val="111111"/>
          <w:sz w:val="28"/>
          <w:sz w:val="28"/>
          <w:szCs w:val="28"/>
          <w:rtl w:val="true"/>
          <w:lang w:bidi="fa-IR"/>
        </w:rPr>
        <w:t xml:space="preserve">نمونه‌اي ديگر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روي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بسيار طولاني و حيرت‌انگيز است ـ عنوان كرد كه در اين فيلم از متن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متي اين موعظه بسيار طولاني است و عيسي آنها را در سرتاسر باب‌هاي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سخنراني طولاني عيسي است، طولاني‌ترين نطقي كه در آن وقفه‌اي ايجاد نمي‌شود و در اناجيل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 موقس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عده‌اي از محققين با نوعي شك معتقدند كه اين سخنراني بسيار طولاني، بيش از آنكه صحت تاريخي داشته باشد، نتيجه متن‌پردازي‌هاي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و تعبير كارگردان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پازوليني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نبود قطعيت در مورد اين گفتار را مشخص‌تر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 بيشتر موعظه را با نشان دادن چهره عيسي در حال صحبت كردن نمايش مي‌دهد؛ اما آسمان در پس‌زمينه، تغيير پيدا مي‌كند، شب، روز، آسماني با ابرهاي طوفان‌زا، رعد و برق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موعظه تنها سر مسيح و آسمان پشت سرش ديده مي‌شوند و اين تغييرات پس‌زمينه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توجه بيننده را به خود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هم به تنها نطق طولاني و شگفت‌آور عيسي اشاره مي‌كند كه روزهاي متوالي طول مي‌كشد و هم به سلسله گفتاري كه بارها و بارها و در موقعيت‌هاي مختلف تكرار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سيار، بهت‌آور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پازوليني بدون اينكه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بر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تغييري به‌وجود آورد از آن آشنازدايي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همجواري فرم‌هاي مختلف و متنوع موسيقيايي، نوعي ناسازگاري غريب را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امر، شيفتگي پازوليني را به تنش بين چيزي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پيش 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دنياي تاريخي مي‌ناميد،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ناسازگاري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حال با ترجمان پازوليني از انجيل متي نيز ارتباطي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تفاوت‌هاي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 و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ايستادگي مي‌كنند و پرسش‌هايي را ايجاد مي‌كنند و تماشاگر را ترغيب مي‌كنند ـ همچنان‌كه هر ترجمه تحت‌الفظي ديگري امكان دارد، اين‌گونه عمل كند ـ تا بار ديگر به متن مرجع، بازگشتي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ترجماني كامل و جامع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كه مترجم ارائه كرده است و غالباً با صرف‌نظر كردن از بعضي مفاهيم و يا ارجحيت دادن به مفاهيم ديگر به دست آمده، نشانگر اين است كه همواره در ترجمه، طرز تفكر مترجم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اين امر را در ارتباط با فيلم‌هاي ساخته شده درباره عيسي مسيح ارزيابي مي‌كنيم، همواره مباحث بحث‌برانگيزي 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پازوليني همه آنچه را كه متي در انجيل خود روايت كرده است، در فيلم نشان نمي‌دهد و البته نمي‌تواند در فيلمي كه فقط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مي‌كشد،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معجزات اندك و تمثيل‌هاي كمي را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فيلم، بسيار بيشتر از هر متن مكتوبي مطلب در اختيار ما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به جاي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متي به صراحت به آنها اشاره شده است، در برداشته باشد، معاندين و دشمنان را تنها فريسيان يهودي و كاتبان در نظر نمي‌گيرد، بلكه به زعم پازوليني، اين رياكاران مي‌توانند مأموران اداري، مالكين و رؤسايي باشند كه </w:t>
      </w:r>
    </w:p>
    <w:p>
      <w:pPr>
        <w:pStyle w:val="BookText"/>
        <w:rPr/>
      </w:pPr>
      <w:r>
        <w:rPr>
          <w:rFonts w:ascii="IRNazanin" w:hAnsi="IRNazanin" w:eastAsia="IRNazanin"/>
          <w:color w:val="111111"/>
          <w:sz w:val="28"/>
          <w:sz w:val="28"/>
          <w:szCs w:val="28"/>
          <w:rtl w:val="true"/>
          <w:lang w:bidi="fa-IR"/>
        </w:rPr>
        <w:t>به هر دوره يا هر فرهنگي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عيساي يهودي فيلم پازوليني، فردي يهود‌ستيز نشان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تقريباً كمتر ماوراء طبيعي به نظر مي‌آيد و نسبت به انجيل متي، بيشتر فردي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عيسي با خشونت، مخالفت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به‌وضوح براي بي‌نوايان و تهيدستان برتري و رجحان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كه بسياري از پژوهشگران كتاب عهد جديد اظهار مي‌كنند، فيلسوفي بدبين و كلبي مسلك</w:t>
      </w:r>
      <w:r>
        <w:rPr>
          <w:rStyle w:val="FootnoteAnchor"/>
          <w:rtl w:val="true"/>
        </w:rPr>
        <w:footnoteReference w:id="89"/>
      </w:r>
      <w:r>
        <w:rPr>
          <w:rFonts w:ascii="IRNazanin" w:hAnsi="IRNazanin" w:eastAsia="IRNazanin"/>
          <w:color w:val="111111"/>
          <w:sz w:val="28"/>
          <w:sz w:val="28"/>
          <w:szCs w:val="28"/>
          <w:rtl w:val="true"/>
          <w:lang w:bidi="fa-IR"/>
        </w:rPr>
        <w:t>نيست، بلكه بيشتر موعظه‌گري هشداردهنده و برحذر دارنده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عيساي پازوليني فردي نيست كه در كنج عزلت و به دور از فعاليت‌هاي اجتماعي، به موعظاتي غيرملموس و غيرواقعي بپردازد، بلكه او درباره شورشي عظيم و انقلابي حقيقي صحبت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نگران بيداد و ستم اجتماعي است تا گناه شخصي، علاقمند به تفكر در مورد جهان يا فرار از آن نيست؛ بلكه خواهان تغيير آن است و اگر عيساي كتاب متي چنين شخصي بود، چقدر همه چيز امروز متفاوت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نگارشي از انجيل متي را مي‌توانيم همچنان مبتني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احتمالاً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پازوليني با بيان عقايد خود در فيلم، بر وجه انساني و سياسي عيسي تأكيد مي‌كند كه نمي‌توان گفت امري عجيب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امكان ندارد كه نوشته‌هاي لوقا، يوحنا و پولس</w:t>
      </w:r>
      <w:r>
        <w:rPr>
          <w:rStyle w:val="FootnoteAnchor"/>
          <w:rtl w:val="true"/>
        </w:rPr>
        <w:footnoteReference w:id="90"/>
      </w:r>
      <w:r>
        <w:rPr>
          <w:rFonts w:ascii="IRNazanin" w:hAnsi="IRNazanin" w:eastAsia="IRNazanin"/>
          <w:color w:val="111111"/>
          <w:sz w:val="28"/>
          <w:sz w:val="28"/>
          <w:szCs w:val="28"/>
          <w:rtl w:val="true"/>
          <w:lang w:bidi="fa-IR"/>
        </w:rPr>
        <w:t xml:space="preserve">كه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طوري سازمان‌دهي شده باشد كه فعاليت‌ها و آموزه‌هاي سياسي عيسي به روايت متي را بي‌اثر و خنثي سازد؟ در اين فيلم پازوليني به ما نشان مي‌دهد كه روايت متي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قانوني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w:t>
      </w:r>
    </w:p>
    <w:p>
      <w:pPr>
        <w:pStyle w:val="BookText"/>
        <w:rPr/>
      </w:pPr>
      <w:r>
        <w:rPr>
          <w:rFonts w:ascii="IRNazanin" w:hAnsi="IRNazanin" w:eastAsia="IRNazanin"/>
          <w:color w:val="111111"/>
          <w:sz w:val="28"/>
          <w:sz w:val="28"/>
          <w:szCs w:val="28"/>
          <w:rtl w:val="true"/>
          <w:lang w:bidi="fa-IR"/>
        </w:rPr>
        <w:t>گفت كه عيساي متي در فيلم، در حقيقت عيساي متي در انجيل است كه ما آن را فقط از طريق دوربين پازوليني مي‌توانيم بشناسيم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فيلم انجيل به روايت متي، برخلاف فيلم‌هاي هاليوودي درباره مسيح، پرهيزگاري احساسات‌گرايانه كمي نمايش داده مي‌شود؛ اگرچه نوعي احساساتي‌گري روستايي 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اتفاقي نباشد كه فيلم از جلوه‌هاي ويژه مختصري برخوردار است، مثلاً استثناء قابل‌توجهي كه در اپيزود راه رفتن به روي دريا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حركتي ايدئولوژيك است؛ تلاشي براي خلق مفهومي از واقع‌گرايي، كه تا اندازه‌اي رازگونه است، زيرا غالباً جلوه‌هاي ويژه تمايل دارد كه از امري اسرارآميز، رمززدايي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به طور ناگهاني و با برشي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مونتاژ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نمايش داده مي‌شوند،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موجودي نسبتاً زميني به‌نظر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ظاهر و ناپديد مي‌شود، در صحنه تعميد مسيح و هنگامي‌كه صداي خارج از صحنه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پسر حبيب من، كه از او خشنودم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دوربين به سرعت به عقب حركت مي‌كند، به اين امر اشاره دارد كه چيز خاصي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صداي كيست كه سخن مي‌گويد؟ وقتي كه پازوليني انجيل را از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مي‌كند، فيلم، ابهام عميق اين صحنه را فراچنگ مي‌آورد، زيرا برخلاف آنچه در متن مكتوب نوشته شده است، در فيلم از آسمان گشاده شده، كبوتر و روح خداوند خبري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صحنه تغيير شكل يافته‌اي ديده نمي‌شود و جماعتي كه در پايان فيلم براي ديدن مسيح، كه از مرگ برخاسته است، هجوم مي‌برند، بيشتر به رئاليسم ماركسيستي تعلق دارد تا شمايل‌نگاري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اذعان داشت كه اين پازوليني نيست كه انجيل متي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w:t>
      </w:r>
      <w:bookmarkStart w:id="115" w:name="pg2060_9451"/>
    </w:p>
    <w:p>
      <w:pPr>
        <w:pStyle w:val="BookText"/>
        <w:rPr/>
      </w:pPr>
      <w:bookmarkEnd w:id="115"/>
      <w:r>
        <w:rPr>
          <w:rFonts w:ascii="IRNazanin" w:hAnsi="IRNazanin" w:eastAsia="IRNazanin"/>
          <w:color w:val="111111"/>
          <w:sz w:val="28"/>
          <w:sz w:val="28"/>
          <w:szCs w:val="28"/>
          <w:rtl w:val="true"/>
          <w:lang w:bidi="fa-IR"/>
        </w:rPr>
        <w:t>اين فرآيند مدت‌ها پيش آغاز شده است؛ دست‌كم به شروع فرهنگ چاپ در عصر رنسانس بازمي‌گردد كه از آن پس رشد پيدا كرد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انجيل متي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خيلي دور بوده باشد تا بتواند چنين فيلم‌سازي را به سوي خود جذب كند وگرنه توجه او را نمي‌توانست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پازوليني روايت كرده است، به تماشاگر كمك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جديدي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فيلم‌هاي ساخته شده در مورد عيسي، اين فيلم روايت متي را از اسارت و نظارت كتاب مقدس آزاد مي‌سازد و انجيلي انقلابي به‌وجود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پازوليني قبل از مرگش آماده بود تا فيلمي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كه ظاهراً كاملاً با فيلم انجيل به روايت متي فرق مي‌كرد</w:t>
      </w:r>
      <w:r>
        <w:rPr>
          <w:rFonts w:eastAsia="IRNazanin" w:cs="IRNazanin"/>
          <w:color w:val="111111"/>
          <w:sz w:val="28"/>
          <w:szCs w:val="28"/>
          <w:rtl w:val="true"/>
          <w:lang w:bidi="fa-IR"/>
        </w:rPr>
        <w:t>.</w:t>
      </w:r>
    </w:p>
    <w:p>
      <w:pPr>
        <w:pStyle w:val="Heading3"/>
        <w:numPr>
          <w:ilvl w:val="2"/>
          <w:numId w:val="1"/>
        </w:numPr>
        <w:rPr/>
      </w:pPr>
      <w:bookmarkStart w:id="116" w:name="__RefHeading___Toc4378777_3650668749"/>
      <w:bookmarkStart w:id="117" w:name="_Toc40"/>
      <w:bookmarkEnd w:id="116"/>
      <w:r>
        <w:rPr>
          <w:rtl w:val="true"/>
        </w:rPr>
        <w:t>عيساي ناصري اثر فرانكو زفيرلي٭</w:t>
      </w:r>
      <w:r>
        <w:rPr>
          <w:rtl w:val="true"/>
        </w:rPr>
        <w:t xml:space="preserve">/ </w:t>
      </w:r>
      <w:r>
        <w:rPr>
          <w:rtl w:val="true"/>
        </w:rPr>
        <w:t>ست استادر</w:t>
      </w:r>
      <w:bookmarkEnd w:id="117"/>
    </w:p>
    <w:p>
      <w:pPr>
        <w:pStyle w:val="Heading4"/>
        <w:numPr>
          <w:ilvl w:val="3"/>
          <w:numId w:val="1"/>
        </w:numPr>
        <w:rPr/>
      </w:pPr>
      <w:bookmarkStart w:id="118" w:name="__RefHeading___Toc4378779_3650668749"/>
      <w:bookmarkStart w:id="119" w:name="_Toc41"/>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عيساي ناصري اثر فرانكو زفيرلي٭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استادر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بخش سوم</w:t>
      </w:r>
    </w:p>
    <w:p>
      <w:pPr>
        <w:pStyle w:val="Heading4"/>
        <w:numPr>
          <w:ilvl w:val="3"/>
          <w:numId w:val="1"/>
        </w:numPr>
        <w:rPr/>
      </w:pPr>
      <w:bookmarkStart w:id="120" w:name="__RefHeading___Toc4378781_3650668749"/>
      <w:bookmarkStart w:id="121" w:name="_Toc42"/>
      <w:bookmarkEnd w:id="120"/>
      <w:r>
        <w:rPr>
          <w:rtl w:val="true"/>
        </w:rPr>
        <w:t>بخش اول</w:t>
      </w:r>
      <w:bookmarkEnd w:id="121"/>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سرورم، آن مُنشي تمام نيّتش اين است كه به طرزي دوستانه از شما استقبال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مي‌خواهد رسالت شما را درك كند، آيا عاقلانه است كه نااميدش سازيم؟ او يكي از روشنفكرترين افراد سنهدرين</w:t>
      </w:r>
      <w:r>
        <w:rPr>
          <w:rStyle w:val="FootnoteAnchor"/>
          <w:rtl w:val="true"/>
        </w:rPr>
        <w:footnoteReference w:id="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قلبت را روشن سازد، نه ذهنت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قلبت را بصير و بينا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كوشش براي اقتباس داستان عيسي مسيح در سينما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كارگردانان بزرگ، روياي ساختن چنين فيلمي را در سر داشته‌اند و عده كمي توانسته‌اند عملاً چنين فيلمي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اين فيلم‌ها، اقتباس‌هاي ارزنده‌اي هستند و تعدادي نيز عوام‌پسندانه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اقتباس‌هاي بزرگ از داستان عيسي را از نظر مي‌گذرانيم، بي‌درنگ دو فيلم را به خاطر مي‌آوريم؛ دو فيلمي كه از ساير فيلم‌ها، هم به لحاظ كيفي و هم به لحاظ جسارت، فراتر رفته‌اند و فيلم‌سازاني آنها را ساخته‌اند كه به خاطر اقتباس‌هاي عالي از آثار ادبي، شهرت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به روايت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پازوليني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فرانكو زفيرلي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لحاظ كه بررسي كنيم، فيلم عيساي ناصري بهترين اقتباس از انجيل است كه هم تحسين سينماگران را برانگيخته است و هم مسيحيان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سينما دوستان، اثر هنري معجزه‌آميزي به‌نظر مي‌آيد كه از نظر تكنيكي و فني، موفقيت حيرت‌آوري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مي‌كشد و معادلي سينمايي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 به روايت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آهنگساز شهير، يوهان سباستين باخ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مسيحيان، اين فيلم اقتباس تاريخي دقيقي از داستان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فيلم در مواردي از گزارش‌هاي مبتني بر متون مقدس منحرف مي‌شود، نشانگر نقطه قوت آن است كه باعث مي‌شود همچنان در جامعه مسيحي، نسخه سينمايي متعارفي از انجيل به حساب آيد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يك كتاب به زبان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آيا به اين معناست كه گفت‌وگوهاي آن كتاب عين به عين در فيلم‌نامه وارد شود يا از همه شخصيت‌هاي كتاب در فيلم استفاده شود؟ مسلماً،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اقتباس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را از يك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با منبع اوليه فرق دارد، تا آنجا كه از طرح يا خطوط گفت‌وگوها دقيقاً تبعيت نمي‌كند؛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اوليه وفادار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كارگردان مي‌تواند، به رغم نقل‌قول مسقيم از متن اوليه، ترجماني ضعيف ارائه دهد و نيز مي‌تواند با وجود بازآفريني همه چيز، ترجمه قابل توجهي در اختيار بگذارد و اين كاري است كه زفيرلي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شايستگي اين را دارد كه اثري حماسي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اين فيلم، هيچ دقيقه‌اي نيست كه احساس كشدار بودن را القا كند يا از توان و شور و حرارت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با داستاني مقدس آن‌چنان با ظرافت و احترام برخورد مي‌كند كه نقاشي‌هاي اوليه عصر رنسانس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بسياري از نماهاي فيلم ارجاع مستقيم به نقاشي‌هاي مسيحي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هم زيرك و هم هوشمند نمايش داده مي‌شود؛ به خصوص اگر او را با ساير فيلم‌هاي ساخته شده درباره عيسي مسيح مقايسه كنيم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زفيرلي از انجيلي بيش از بقيه، بهره برده باشد، انجيل يوحناست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فيلم‌نامه بعضي اوقات به طور مستقيم نقل قول‌هايي از كتاب مقدس مي‌آورد و بعضي از اوقات هم بهره‌اي شاعرانه از آن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براي ارائه تصويري ناب از مسيح، فقط از يك انجيل استفاده نشده است، اما عيسايي كه ما در فيلم مشاهده مي‌كنيم، به عيساي انجيل يوحنا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موجودي رؤيايي و رازآميز تصوير مي‌شود كه به دشواري مي‌توان گفت يك يهودي است؛ به دشواري مي‌توان گفت كه بشر است يا هنرپيشه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فقط جايي‌كه لازم است از تورات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ما انجيل متي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حد بر غيريهودي مسيح بودن </w:t>
      </w:r>
      <w:bookmarkStart w:id="122" w:name="pg2060_9457"/>
    </w:p>
    <w:p>
      <w:pPr>
        <w:pStyle w:val="BookText"/>
        <w:rPr/>
      </w:pPr>
      <w:bookmarkEnd w:id="122"/>
      <w:r>
        <w:rPr>
          <w:rFonts w:ascii="IRNazanin" w:hAnsi="IRNazanin" w:eastAsia="IRNazanin"/>
          <w:color w:val="111111"/>
          <w:sz w:val="28"/>
          <w:sz w:val="28"/>
          <w:szCs w:val="28"/>
          <w:rtl w:val="true"/>
          <w:lang w:bidi="fa-IR"/>
        </w:rPr>
        <w:t xml:space="preserve">تأكيد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ما انجيل لوقا را مشاهده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روي زمين همچون فردي غريبه، حيران و بيگانه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طفوليت، او را به معبد مي‌برند، به‌نظر مي‌آيد براي اولين بار است كه آنجا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 طلايي و چشمان درخشان آبي او، نمادي بصري است تا او را از هر شخصي ديگري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نمي‌توان او را با يحياي تعميددهنده يا ساير حواريون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فردي خاص است</w:t>
      </w:r>
      <w:r>
        <w:rPr>
          <w:rFonts w:eastAsia="IRNazanin" w:cs="IRNazanin"/>
          <w:color w:val="111111"/>
          <w:sz w:val="28"/>
          <w:szCs w:val="28"/>
          <w:rtl w:val="true"/>
          <w:lang w:bidi="fa-IR"/>
        </w:rPr>
        <w:t>.</w:t>
      </w:r>
    </w:p>
    <w:p>
      <w:pPr>
        <w:pStyle w:val="Heading4"/>
        <w:numPr>
          <w:ilvl w:val="3"/>
          <w:numId w:val="1"/>
        </w:numPr>
        <w:rPr/>
      </w:pPr>
      <w:bookmarkStart w:id="123" w:name="__RefHeading___Toc4378783_3650668749"/>
      <w:bookmarkStart w:id="124" w:name="_Toc43"/>
      <w:bookmarkEnd w:id="123"/>
      <w:r>
        <w:rPr>
          <w:rtl w:val="true"/>
        </w:rPr>
        <w:t>بخش دوم</w:t>
      </w:r>
      <w:bookmarkEnd w:id="124"/>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تو در صنعت و پيشه‌اي به استادي رسيدي، آزادخواهي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به‌ياد داشته باش، تنها كساني كه مي‌دانند از دستانشان چگونه استفاده كنند،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آنانند كه به هيچ‌كس ديگر وابستگي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نخستين سطرهاي ديالوگش در فيلم، اين سخنان را به شاگردان جواني كه به آنها كارش را آموزش مي‌دهد،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صحبت‌ها كه به روايت و نقش فيلم هيچ ارتباطي ندارد، باعث مي‌شود كه نوعي كنجكاوي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زفيرلي از بيان اين سخنان چه منظوري مي‌تواند داشته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تمام كتاب مقدس را مي‌توان در بيست و دو فصل اول سفر پيدايش دريافت و فهميد؛ بقيه در واقع تكرار 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مضاميني كه در فصول مذكور بنا شده است و در متون ديگر كتاب مقدس تداوم پيدا مي‌كند، در مورد ارتباط خداوند با كساني است كه كار يدي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انسان‌ها شبيه 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نام او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 داشتن، داران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شبيه سازندگان شهر بابل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كشاورزند و نه چوپان؛ كساني هستند كه با زمين در كشمكش و تقلا هستند و بيشتر به نيروي بازوي خود اعتماد دارند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قانون و </w:t>
      </w:r>
    </w:p>
    <w:p>
      <w:pPr>
        <w:pStyle w:val="BookText"/>
        <w:rPr/>
      </w:pPr>
      <w:r>
        <w:rPr>
          <w:rFonts w:ascii="IRNazanin" w:hAnsi="IRNazanin" w:eastAsia="IRNazanin"/>
          <w:color w:val="111111"/>
          <w:sz w:val="28"/>
          <w:sz w:val="28"/>
          <w:szCs w:val="28"/>
          <w:rtl w:val="true"/>
          <w:lang w:bidi="fa-IR"/>
        </w:rPr>
        <w:t>آزادي، آنها همواره آزادي را انتخاب مي‌كنند؛ آنها سامسون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ديدگاه خداوند را نمي‌پذيرند و به نظرشان بي‌معني مي‌آيد و به خدا اين اتهام را وارد مي‌كنند كه هم خشن و هم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اينها كساني هستند كه قانون را عوض مي‌كنند و خدا را به مبارزه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در قبال نزديكان خود مرتكب گناه و اعمال ناشايست مي‌شوند، آنها افرادي آدم‌كش و جنگ‌افروز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كتاب مقدس نسبت به اين افراد، به‌ندرت نگرشي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قابيل را به خاطر كشتن هابيل توبيخ كرد و سپس از او تا پايان عمرش حمايت كرد و عهد كرد كه هر كس را كه به او آزار برساند هفت بار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تعهدي در قبال هابيل انجام نگرفت؟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متفكران ديني، ادعا مي‌كنند كه چنين پيوستگي غريبي را كه در كتاب مقدس به چشم مي‌خورد، درك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عبارات فلسفي توضيح مي‌دهند كه چرا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او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و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و چرا قابيل عفو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آموزش‌هاي عيسي در مواجهه با تفاسير سنتي، در موضعي متعارض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كه او انجام مي‌داد يا هر سخني كه مي‌گفت نمي‌توانست فريسيان را قانع كند كه ادعاي او را بر حق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اناجيل و همچنين در فيلم، هنگامي‌كه يهوديان به قوانين اشاره مي‌كنند،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و در تمامي انجيل‌ها به طرز دردناك و به‌گونه‌اي آشكار مشاهده مي‌شود كه عيسي، فردي نيست كه بر مبناي قانون موسي، فرستاده شده باشد، بلكه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بسياري از محافظه‌كاران معاصر </w:t>
      </w:r>
    </w:p>
    <w:p>
      <w:pPr>
        <w:pStyle w:val="BookText"/>
        <w:rPr/>
      </w:pPr>
      <w:r>
        <w:rPr>
          <w:rFonts w:ascii="IRNazanin" w:hAnsi="IRNazanin" w:eastAsia="IRNazanin"/>
          <w:color w:val="111111"/>
          <w:sz w:val="28"/>
          <w:sz w:val="28"/>
          <w:szCs w:val="28"/>
          <w:rtl w:val="true"/>
          <w:lang w:bidi="fa-IR"/>
        </w:rPr>
        <w:t>چنين دركي از اين امر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خود قانون است، خود، كلمه است كه در جسم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مقدس، كتابي عجيب و پيچيده است كه خدايي عجيب و پيچيده نيز دارد؛ اگر عيسي پسر خداوند است پس او نيز فردي عجيب و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 عليه بدفهمي‌ها و ساده‌انگاري‌هاي مدرسين قوانين كتاب مقدس به مخالفت برخيزد و نبوغ او اين است كه مي‌تواند چنين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او، ادعاهاي او و اعمالش به طور وسيعي سنت مسيحي را خلق كرده و بنياد نهاده‌اند، پس انجيل همواره بر روي زمين مستقر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كتاب مقدس و هم در فيلم زفيرلي مي‌بينيم كه عيسي با گناهكاران همنشين مي‌شود و از توبيخ كساني كه از قوانين تخطي مي‌كنند، آشكارا سر باز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فرصتي براي ملامت و گوشمالي افراد به دست مي‌آورد، تيرش را به سمت زاهدين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 نشانه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از او به خاطر قرار شام با گناهكاران، بازخواست مي‌شود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بيماران هستند كه به پزشك نياز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خداوند با قابيل هم‌دلي بيشتري دارد تا با هابيل؟ آيا بايد گفت اين درسي محرمانه و سرّي از كتاب مقدس است؟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مي‌توان توضيحي رضايت‌بخش ارائه داد هنگامي‌كه خداوند، نينوا را به‌خاطر حيوانات بيگناهش نجات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يونس، نبي،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البته به ياد داشته باشيم كه اهالي شهر نينوا، عملاً هرگز دست از منش و اعمال خود برنداشتند و آن را تغيير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خدا، از اينكه بر كشتار زنان و فرزندان عماليق</w:t>
      </w:r>
      <w:r>
        <w:rPr>
          <w:rStyle w:val="FootnoteAnchor"/>
          <w:rtl w:val="true"/>
        </w:rPr>
        <w:footnoteReference w:id="93"/>
      </w:r>
      <w:r>
        <w:rPr>
          <w:rFonts w:ascii="IRNazanin" w:hAnsi="IRNazanin" w:eastAsia="IRNazanin"/>
          <w:color w:val="111111"/>
          <w:sz w:val="28"/>
          <w:sz w:val="28"/>
          <w:szCs w:val="28"/>
          <w:rtl w:val="true"/>
          <w:lang w:bidi="fa-IR"/>
        </w:rPr>
        <w:t xml:space="preserve">رحمي داشته باشد، سر باز زد؟ بايد گفت خداوند رحيم است يا انتقام‌جو؟ </w:t>
      </w:r>
    </w:p>
    <w:p>
      <w:pPr>
        <w:pStyle w:val="BookText"/>
        <w:rPr/>
      </w:pPr>
      <w:r>
        <w:rPr>
          <w:rFonts w:ascii="IRNazanin" w:hAnsi="IRNazanin" w:eastAsia="IRNazanin"/>
          <w:color w:val="111111"/>
          <w:sz w:val="28"/>
          <w:sz w:val="28"/>
          <w:szCs w:val="28"/>
          <w:rtl w:val="true"/>
          <w:lang w:bidi="fa-IR"/>
        </w:rPr>
        <w:t>چرا قوانين چيزي ديگري را آموزش مي‌دهند در حالي‌كه خداوند و كساني كه او آنها را دوست دارد، طور ديگري عمل مي‌كنند؟</w:t>
      </w:r>
    </w:p>
    <w:p>
      <w:pPr>
        <w:pStyle w:val="BookText"/>
        <w:rPr/>
      </w:pP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پاسخ به اين پرسش‌ها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آن را در خور توجه مي‌سازد، اين است كه فيلم از زر و زيور دادن به ماهيت شگفت‌انگيز خدا، پرهيز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غرابت و تناقضات شخصيت خدا را درك كرده است و مسيح را نيز با همان غرابت و تناقض تصوير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در فيلم، يوسف به شاگردانش آموزش مي‌دهد كه از دستانشان بهره ببرند، ما مي‌فهميم كه او چيزي را از كتاب مقدس درك كرده است كه فريسيان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موعظه‌گران امروزي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 انداخته يا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ياد مي‌دهد كه در دنيا و در كتاب مقدس چيزهايي بسيار بيشتر از آنچه معلمانشان در كلاس‌هاي مذهبي روزهاي يكشنبه آموزش مي‌دهند،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زفيرلي، فريسيان، تفسير كتاب مقدس را در انحصار خود درآورده‌اند، به همان طريقي كه بنيادگرايان و اونجليست‌ها امروزه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زفيرلي در مقايسه با خود اناجيل، نسبت به فريسيان عناد بيشتري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به نقش محوري نيكومادوس و يوسف اهل رامه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ـ شخص دولتمند از اهل رامه، يوسف نام كه او نيز از شاگردان عيسي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نامي از اهل رامه كه مردي شريف از اعضاي شورا و نيز منتظر ملكوت خدا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يوسف نامي از اهل شورا كه مردي نيكو و صالح بود كه در رأي و عمل ايشان مشاركت نداشت و از اهل رامه، بلدي از بلاد يهود بود و انتظار ملكوت خدا را مي‌كشيد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يوسف كه از اهل رامه و شاگرد عيسي بود، ليكن مخفي به سبب ترس 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مفسرين كوته‌بين مانند كساني هستند كه تنها يك رنگ را از بين طيف‌هاي رنگي مي‌توانند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همچون منشوري است كه نور را به هزاران طيف تجزيه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اين امر اتفاق مي‌افتد، آنها موجوديت منشور را انكار مي‌كنند زيرا نمي‌توانند حضور رنگ‌هاي متنوع را برتابند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پرسش تأمل‌برانگيزي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كساني تعلق دارد؟ كدام سنت مي‌تواند دعوي او را داشته باشد و از او دفاع كند؟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پرنتيوس پيلاطس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خُب، بسيار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مسيح شما صحبت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فريسيان او را انكار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قربان، مسيح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پيلاطس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مسيح چه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نكته‌اي است كه خود نويسندگان اناجيل، در آن با هم اختلاف و تفاوت رأي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انجيل متي، مسيح را در زمينه و بستر سنت عبراني از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موعود و منجي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سنت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كتاب اشعياء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جامعيت و جهاني بودن مسيح موعود و در نهايت بر جامعيت يهوديت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لوقا كاملاً واضح است كه مسيح به تمامي بشريت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يوحنا، عيسي مسيح به تمامي انسان‌ها تعلق دارد و هم‌زمان به هيچ‌كس نيز متعلق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فيلم‌هايي كه در مورد عيسي ساخته مي‌شود، غالباً بر جهاني بودن او تأكيد مي‌كنند، زيرا اين فيلم‌ها براي افراد بي‌دين ساخته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آنها ريشه‌هاي يهودي بودن عيسي را از قلم نمي‌اندازند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فيلم زفيرلي به نظر مي‌آيد كه فيلمي با پايان باز باشد و به همين خاطر صادق‌تر و بسيار نزديك‌تر به انجيل يوحنا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مسيح آشكارا موجودي است از دنيايي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خدا است، پس همان‌قدر مي‌تواند يهودي باشد كه خدا، يهودي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ويژگي‌هاي در خور توجه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سي سال قبل از زماني است كه عيسي رسالت 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اناجيل موجود اين دوره را به گونه‌اي مبهم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همين‌قدر مي‌دانيم كه او پسر بچه‌اي بود كه با والدينش زندگي مي‌كرد، سپس داستان براي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نگوييم هفده سال</w:t>
      </w:r>
      <w:r>
        <w:rPr>
          <w:rFonts w:eastAsia="IRNazanin" w:cs="IRNazanin"/>
          <w:color w:val="111111"/>
          <w:sz w:val="28"/>
          <w:szCs w:val="28"/>
          <w:rtl w:val="true"/>
          <w:lang w:bidi="fa-IR"/>
        </w:rPr>
        <w:t xml:space="preserve">) </w:t>
      </w:r>
      <w:bookmarkStart w:id="125" w:name="pg2060_9467"/>
    </w:p>
    <w:p>
      <w:pPr>
        <w:pStyle w:val="BookText"/>
        <w:rPr/>
      </w:pPr>
      <w:bookmarkEnd w:id="125"/>
      <w:r>
        <w:rPr>
          <w:rFonts w:ascii="IRNazanin" w:hAnsi="IRNazanin" w:eastAsia="IRNazanin"/>
          <w:color w:val="111111"/>
          <w:sz w:val="28"/>
          <w:sz w:val="28"/>
          <w:szCs w:val="28"/>
          <w:rtl w:val="true"/>
          <w:lang w:bidi="fa-IR"/>
        </w:rPr>
        <w:t>بدون هيچ توضيحي رها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سنت‌هاي كهن، نقل شده است كه عيسي به همراه يوسف اهل رامه، دور دنيا سفر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به انگلستان، كه بازرگانان يهودي زياد به آنجا رفت‌وآمد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پيروان مذاهب گوناگون ملاقات‌هايي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افسانه‌هايي از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مردي بسيار شبيه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بودايي هند و تبت وجود دارد كه مدعي هستند او شخصي است كه از اسرائيل آمده است و به آموزه‌هايي از او اشاره دارند كه بسيار به آنچه در انجيل‌ها مشاهده مي‌شود، شباهت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آيا زفيرلي از اين ديدگاه، طرفداري مي‌كند؟ نه 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مجوسيان به اين دليل رهسپار اين ديار شده‌اند تا پادشاهي را ملاقات كنند كه در مذهب آنها، پيشگويي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مجراهاي غيرمستقيم است كه زفيرلي نگاهي به داعيه‌اي كه نقل شد، مي‌اندازد</w:t>
      </w:r>
      <w:r>
        <w:rPr>
          <w:rFonts w:eastAsia="IRNazanin" w:cs="IRNazanin"/>
          <w:color w:val="111111"/>
          <w:sz w:val="28"/>
          <w:szCs w:val="28"/>
          <w:rtl w:val="true"/>
          <w:lang w:bidi="fa-IR"/>
        </w:rPr>
        <w:t>.</w:t>
      </w:r>
    </w:p>
    <w:p>
      <w:pPr>
        <w:pStyle w:val="Heading4"/>
        <w:numPr>
          <w:ilvl w:val="3"/>
          <w:numId w:val="1"/>
        </w:numPr>
        <w:rPr/>
      </w:pPr>
      <w:bookmarkStart w:id="126" w:name="__RefHeading___Toc4378785_3650668749"/>
      <w:bookmarkStart w:id="127" w:name="_Toc44"/>
      <w:bookmarkEnd w:id="126"/>
      <w:r>
        <w:rPr>
          <w:rtl w:val="true"/>
        </w:rPr>
        <w:t>بخش سوم</w:t>
      </w:r>
      <w:bookmarkEnd w:id="127"/>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باراباس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روميان صدها انسان بيگناه، از پير و جوان را قصابي كرده‌اند، بدون هيچ رحم و شفقتي و هيچ دادگاهي، مطمئناً منظور شما اين نيست كه آنها را ببخشيم،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شمشير را با شمشير پاسخ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شمشير بردارد، با شمشير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شما چشمانتان را به روي حقيقت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با كشتار و شورش بنا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قتل و ويرانگري وجود نخواهد داشت و بيش از اين صداي ناله به گوش نخواهد رسيد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ما منتظر فرارسيدن چنين روزي باشيم، مردم در ماتم و سوگواري زندگي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باراباس، تو تمايل داري كه از من پيروي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گناه جهانيان را بر شانه‌هاي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پيروي كند نيز بايد همين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موردي مبهم به نظر مي‌آيد، اما در ماهيت روايت رسالت عيسي،</w:t>
      </w:r>
      <w:r>
        <w:rPr>
          <w:rStyle w:val="FootnoteAnchor"/>
          <w:rtl w:val="true"/>
        </w:rPr>
        <w:footnoteReference w:id="96"/>
      </w:r>
      <w:r>
        <w:rPr>
          <w:rFonts w:ascii="IRNazanin" w:hAnsi="IRNazanin" w:eastAsia="IRNazanin"/>
          <w:color w:val="111111"/>
          <w:sz w:val="28"/>
          <w:sz w:val="28"/>
          <w:szCs w:val="28"/>
          <w:rtl w:val="true"/>
          <w:lang w:bidi="fa-IR"/>
        </w:rPr>
        <w:t>ابهامي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زفيرلي، نمي‌توان به پاسخ آشكاري در ارتباط با خاستگاه و اولويت يا فرصت بازگشت عيسي دست پيدا كرد ولي در مورد آنچه او از آن صحبت مي‌كند، كمبودي احساس نمي‌شود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دسته‌بندي‌هاي سياسي در فلسطين قرن اول ميلادي، نمي‌تواند گزافه‌گويي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واقعيت كه اسرائيل به مدت هشت قرن، شناختي از آزادي نداشت، نمي‌توان چشم‌پوشي كرد و زفيرلي همه اين موارد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پر تنش بين هرود و روم به خوبي تصوير شده است و روابط سياسي هر شخصيت، از پطرس گرفته تا متي تا يحياي تعميددهنده و حتي خود عيسي، واضح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فيلم ديگري كه از عيسي ساخته شده است، چنين وسواس دقيقي نسبت به پيچيدگي‌هاي سياسي زماني و مكاني حضرت عيسي وجود ندارد و به نظر مي‌آيد كه بسياري از مسيحيان محافظه‌كار از مشاهده چنين جزئياتي 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زفيرلي كاملاً به اين جزئيات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معتقدند كه كنكاش‌هاي مورخين و پرداختن آنها به زمينه‌هاي سياسي و مذهبي عيسي باعث مي‌شود كه مقام روحاني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الوهيت او ابطال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از هيچ جنبشي، هيچ سازمان‌دهي مردمي و هيچ فلسفه بشري طرفداري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بسيار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مشاهده مي‌كنيم كه او به مرد ثروتمندي مي‌گويد كه اموالش را بفروشد، با نيكومادوس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حواريونش مي‌گويد كه از پي او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زناكاري مي‌گويد كه ديگر بيش از اين گناه نكند و از او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براي مردم موعظه مي‌كند، از ويژگي‌هاي انساني صحبت مي‌كند نه از خود آنها، به عنوان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براي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خشكه‌مقدس بودن را نكوهش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رسالت و پيغام‌هايي، هر كسي را كه در جامعه‌اي بنيادگرا زندگي مي‌كند، آشفته خواهد كرد؛ آن هم در فلسطين قرن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عيسي از مردمان مطالبه مي‌كند و آنها را به انجامش ترغيب مي‌كند، از قوانيني كه در كتاب مقدس آنها نوشته شده به مراتب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دولت روم بسيار آسان‌تر از به دوش كشيدن گناه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زفيرلي تمامي اينها را به خوبي درك كرده است، به همين دليل فيلم او به نظر سياسي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شود كه عيسي نسبت به اوضاع سياسي زمان خود موضعي بي‌طرف اتخاذ كرده است، اما نمي‌توان گفت كه نسبت به قلمرو روابط بشر و قلمرويي كه امور سياسي انسان‌ها بر آن حاكم است، بي‌تفاوت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هم در روايت زفيرلي و هم در انجيل به چشم مي‌خورد اين است كه ديدگاه مسيح، ديدگاهي اصلاح‌طلبانه است كه براي موقعيت انساني راه‌حل‌هايي جاودانه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راه‌حل‌هاي سياسي چيزي را حل نمي‌كند و با مقتضيات زمان، بي‌اثر و بي‌استفاده مي‌شود، اما عيسي از تغييري دروني و بنيادين دفاع مي‌كند كه باعث تغييرات گسترده و وسيع بيروني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فيلم مي‌بينيم كه عيسي </w:t>
      </w:r>
      <w:bookmarkStart w:id="128" w:name="pg2060_9472"/>
    </w:p>
    <w:p>
      <w:pPr>
        <w:pStyle w:val="BookText"/>
        <w:rPr/>
      </w:pPr>
      <w:bookmarkEnd w:id="128"/>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تغيير ملت و كشور نيامده‌ام؛ بلكه آمده‌ام تا افراد را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تك‌تك افراد است كه مي‌تواند ملتي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بايد گفت كه گرچه در فيلم، جسم مسيح درهم شكسته شده است، اما هدف دوم ديگري در پس آن نهفته است كه بسيار بيشتر از استقرار پادشاهي بر روي زمين يا تربيت حواريون و مريدان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پنهاني، به‌دوش كشيدن گناه بشريت بر شانه‌هايي درهم شكسته بود؛ با در نظر گرفتن اين امر، كسي كه مي‌خواهد از او پيروي كند بايد شبيه او نيز باشد</w:t>
      </w:r>
      <w:r>
        <w:rPr>
          <w:rFonts w:eastAsia="IRNazanin" w:cs="IRNazanin"/>
          <w:color w:val="111111"/>
          <w:sz w:val="28"/>
          <w:szCs w:val="28"/>
          <w:rtl w:val="true"/>
          <w:lang w:bidi="fa-IR"/>
        </w:rPr>
        <w:t>.</w:t>
      </w:r>
    </w:p>
    <w:p>
      <w:pPr>
        <w:pStyle w:val="Heading3"/>
        <w:numPr>
          <w:ilvl w:val="2"/>
          <w:numId w:val="1"/>
        </w:numPr>
        <w:rPr/>
      </w:pPr>
      <w:bookmarkStart w:id="129" w:name="__RefHeading___Toc4378787_3650668749"/>
      <w:bookmarkStart w:id="130" w:name="_Toc45"/>
      <w:bookmarkEnd w:id="129"/>
      <w:r>
        <w:rPr>
          <w:rtl w:val="true"/>
        </w:rPr>
        <w:t>عيسي ناصري ساخته زفيرلي</w:t>
      </w:r>
      <w:r>
        <w:rPr>
          <w:rtl w:val="true"/>
        </w:rPr>
        <w:t xml:space="preserve">: </w:t>
      </w:r>
      <w:r>
        <w:rPr>
          <w:rtl w:val="true"/>
        </w:rPr>
        <w:t>فيلمي براي تلويزيون٭</w:t>
      </w:r>
      <w:r>
        <w:rPr>
          <w:rtl w:val="true"/>
        </w:rPr>
        <w:t xml:space="preserve">/ </w:t>
      </w:r>
      <w:r>
        <w:rPr>
          <w:rtl w:val="true"/>
        </w:rPr>
        <w:t>لوسيا ماركورا</w:t>
      </w:r>
      <w:bookmarkEnd w:id="130"/>
    </w:p>
    <w:p>
      <w:pPr>
        <w:pStyle w:val="BookText"/>
        <w:rPr/>
      </w:pPr>
      <w:r>
        <w:rPr>
          <w:rFonts w:ascii="Amiri" w:hAnsi="Amiri" w:eastAsia="Amiri" w:cs="Amiri"/>
          <w:color w:val="111111"/>
          <w:sz w:val="28"/>
          <w:sz w:val="28"/>
          <w:szCs w:val="28"/>
          <w:rtl w:val="true"/>
          <w:lang w:bidi="ar-SA"/>
        </w:rPr>
        <w:t>عيسي ناصري ساخته زفيرلي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فيلمي براي تلويزيون٭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لوسيا ماركورا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تلاش براي به فيلم درآوردن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عيسي آن‌قدر زياد است كه به‌نظر مي‌آيد هيچ‌گاه متوقف نشود؛ آن‌قدر كه رسانه تلويزيون را نيز به خود درگير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براي نمايش در تلويزيون تهيه شده است و بدين ترتيب زمينه تازه‌اي را در اختيار قرار مي‌دهد كه به واسطه آن بتوان كندوكاو ديگري درباره اين موضوع داشت، زيرا اين رسانه امكانات خوبي ارائه مي‌كند، به خصوص ساختار سريالي فيلم، باعث مي‌شود كه روايت فيلم در چند قسمت تداوم پيدا كند و از اين طريق آزادي بيشتري براي كاوش در شخصيت‌ها و داستان پديد آيد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فرانكو زفيرلي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را پيدا كرد كه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كانال </w:t>
      </w:r>
      <w:r>
        <w:rPr>
          <w:rFonts w:eastAsia="Times New Roman" w:cs="Times New Roman" w:ascii="Times New Roman" w:hAnsi="Times New Roman"/>
          <w:color w:val="111111"/>
          <w:sz w:val="28"/>
          <w:szCs w:val="28"/>
          <w:lang w:val="en-US" w:bidi="en-US"/>
        </w:rPr>
        <w:t>RAI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بسازد كه موفقيت حيرت‌انگيزي هم در نزد مردم پيدا كرد و باعث شد تا به امروز اين فيلم يكي از افتخارات بزرگ تلويزيوني ايتاليا به حساب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زفيرلي از فيلم‌هاي حماسي آمريكايي، شكوه و جلال در خور توجهي را وام گرفت، اما در اين ميان از پرداختن به روايت و شخصيت‌پردازي غافل نبود و اين دو را در صحنه‌هايي بسيار درخشان درهم آميخت و علاوه بر اين، از شمايل نگاري‌هاي مربوط به هنر مسيحي بهره خوبي گرفت تا قداست و روحانيت را در فيلم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فيلم در نمايش حواريون مسيح است كه با صداقتي آن‌چنان والا به آن پرداخته شده كه پيش از اين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نشان‌دادن روابط روزانه حواريون كه هر يك شخصيت مختلفي دارند، مهارت بصري زفيرلي كاملاً او را به هدفش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ارائه شخصيت پطرس كه جيمزفارنيتنو آن نقش را ايفا مي‌كند كه شخصي خشن و ستيزه‌جو اما مهربان و شفيق در مقابل عيسي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كه زفيرلي آنها را در روابط روزانه، اما با حضوري غير‌معمول تصوير مي‌كند، مرداني هستند كه در پيشگاه امر راز‌آميز قرار گرفته‌اند و بدين ترتيب زفيرلي شخصيت خود را به عنوان فردي معتقد و با ايمان با آنها در گفت‌وگو قرار داده است؛ چيزي كه در فيلم پازوليني درباره مسيح مشاهده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زفيرلي است كه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عيساي 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كرده است كه همزمان، هم بزرگي و اقتدار عيسي و هم فروتني را در كنار هم حفظ كند و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در اين فيلم، انساني است در بين مردم، فردي در ميان ساير مردمان، اما در عين حال كسي است كه با معجزات و رستاخيز خود، ما را در مقابل راز‌آميز‌بودن ذات خود قرار مي‌دهد؛ او شخصي است كه انسانيتِ صرف را، تعالي مي‌بخشد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Lucia Marcora</w:t>
      </w:r>
      <w:r>
        <w:rPr>
          <w:rFonts w:eastAsia="Times New Roman" w:cs="Times New Roman" w:ascii="Times New Roman" w:hAnsi="Times New Roman"/>
          <w:color w:val="111111"/>
          <w:sz w:val="28"/>
          <w:szCs w:val="28"/>
          <w:rtl w:val="true"/>
          <w:lang w:val="en-US" w:bidi="en-US"/>
        </w:rPr>
        <w:t>.</w:t>
      </w:r>
      <w:bookmarkStart w:id="131" w:name="pg2060_9476"/>
    </w:p>
    <w:p>
      <w:pPr>
        <w:pStyle w:val="Heading3"/>
        <w:numPr>
          <w:ilvl w:val="2"/>
          <w:numId w:val="1"/>
        </w:numPr>
        <w:rPr/>
      </w:pPr>
      <w:bookmarkStart w:id="132" w:name="__RefHeading___Toc4378789_3650668749"/>
      <w:bookmarkStart w:id="133" w:name="_Toc46"/>
      <w:bookmarkEnd w:id="131"/>
      <w:bookmarkEnd w:id="132"/>
      <w:r>
        <w:rPr>
          <w:rtl w:val="true"/>
        </w:rPr>
        <w:t>مصايب مسيح اثر مل‌گيبسون</w:t>
      </w:r>
      <w:r>
        <w:rPr>
          <w:rtl w:val="true"/>
        </w:rPr>
        <w:t xml:space="preserve">( / </w:t>
      </w:r>
      <w:r>
        <w:rPr>
          <w:rtl w:val="true"/>
        </w:rPr>
        <w:t>هولي مك‌كلور</w:t>
      </w:r>
      <w:bookmarkEnd w:id="133"/>
    </w:p>
    <w:p>
      <w:pPr>
        <w:pStyle w:val="BookText"/>
        <w:rPr/>
      </w:pPr>
      <w:r>
        <w:rPr>
          <w:rFonts w:ascii="IRNazanin" w:hAnsi="IRNazanin" w:eastAsia="IRNazanin"/>
          <w:color w:val="111111"/>
          <w:sz w:val="28"/>
          <w:sz w:val="28"/>
          <w:szCs w:val="28"/>
          <w:rtl w:val="true"/>
          <w:lang w:bidi="fa-IR"/>
        </w:rPr>
        <w:t>مصايب مسيح اثر مل‌گيبسون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هولي مك‌كلور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گيبسون براي خلق اين اثر، اناجيل چهارگانه مرقس، لوقا، يوحنا و متي را در نظر داشت، همچنين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محنت‌بار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كاترين امريخ</w:t>
      </w:r>
      <w:r>
        <w:rPr>
          <w:rStyle w:val="FootnoteAnchor"/>
          <w:rtl w:val="true"/>
        </w:rPr>
        <w:footnoteReference w:id="98"/>
      </w:r>
      <w:r>
        <w:rPr>
          <w:rFonts w:ascii="Amiri" w:hAnsi="Amiri" w:eastAsia="Amiri" w:cs="Amiri"/>
          <w:color w:val="111111"/>
          <w:sz w:val="28"/>
          <w:sz w:val="28"/>
          <w:szCs w:val="28"/>
          <w:rtl w:val="true"/>
          <w:lang w:bidi="ar-SA"/>
        </w:rPr>
        <w:t>نيز بهره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روايت گيبسون از داستان خود، شيوه‌اي منحصر به فرد و جسورانه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تعريفي نقاشي‌وار كه گيبسون از تصليب مسيح ارائه مي‌دهد، تمامي فيلم را به زبان آرامي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كساني كه مطلقاً از زبان آرامي چيزي نمي‌دانند، زيرنويسي در نظر گرفته نشده است و اين دقيقاً همان‌جاست كه گيبسون جسارت به خرج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در مورد در نظر نگرفتن زيرنويس،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امر به فيلم اعتبار و واقع‌گرايي مي‌بخشد، زيرنويس به نوعي تأثيري را كه مد نظر من است، تباه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زيرنويس را در فيلم لحاظ كنم، باعث مي‌شود كه تماشاگر را به اين سمت و سو سوق دهد كه آگاه باشد در حال تماشاي يك فيلم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هستم كه با قصه‌گويي از محدوديت و حصار زبان فراتر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ببازم، باخته‌ام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بازنده‌اي بزرگ خواهم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به‌كارگيري افرادي كه به زبان آرامي در اين فيلم صحبت مي‌كنند، اين است كه نگاهي مجد باشد به تصليب و قرباني‌شدن مسيح بر آن و زباني كه خودِ مسيح بدان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به جاي توليد محصول ديگري از مسيحيت آمريكايي شده، صحيح‌ترين فرم از رسالت مسيح را به دور از هرگونه تبليغاتي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طريق خلق تصاوير و زباني قدرتمند، داستاني محكم و باشكوه را روايت مي‌كند كه مي‌تواند با بيشتر انسان‌ها ارتباط برقرا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مل‌گيبسون با اطمينان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مردم </w:t>
      </w:r>
    </w:p>
    <w:p>
      <w:pPr>
        <w:pStyle w:val="BookText"/>
        <w:rPr/>
      </w:pPr>
      <w:r>
        <w:rPr>
          <w:rFonts w:ascii="IRNazanin" w:hAnsi="IRNazanin" w:eastAsia="IRNazanin"/>
          <w:color w:val="111111"/>
          <w:sz w:val="28"/>
          <w:sz w:val="28"/>
          <w:szCs w:val="28"/>
          <w:rtl w:val="true"/>
          <w:lang w:bidi="fa-IR"/>
        </w:rPr>
        <w:t>حرف‌ها را نخواهند فهميد اما به بهترين وجه با فيلم ارتباط پيدا خواهند كرد و همين است كه بيشترين ارزش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نگاه او براي فيلم نگاهي جهاني است بلكه گروه بازيگرانش هم از مذاهب مختلف و مليت‌هاي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يهودي، مسيحي، بوديست و حتي ملحد و با مليت‌هايي چون رومانيايي، الجزايري، تونسي، بلغاري، اسرائيلي، آمريكايي و نيز ساير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پروژه با نوعي هارموني بي‌نظير در كنار هم كار مي‌كردند و بر هم تأثير، گذاشتند و به‌واسطه يكديگر تغيير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لازم است كه همگي با يك زبان، آن هم زباني آرامي صحبت كنند، به تبع آن دنيايشان يكي خواهد شد و احساسي از اشتراك و ارتباط به آنها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زمان اين روايت از داستان زندگي مسيح به دوازده ساعت پاياني زندگي او و به خصوص به تصليب او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سختي مي‌توان گفت كه آيا داستان راهي واقع‌گرايانه در پيش گرفته است يا خير؟</w:t>
      </w:r>
    </w:p>
    <w:p>
      <w:pPr>
        <w:pStyle w:val="BookText"/>
        <w:rPr/>
      </w:pPr>
      <w:r>
        <w:rPr>
          <w:rFonts w:ascii="IRNazanin" w:hAnsi="IRNazanin" w:eastAsia="IRNazanin"/>
          <w:color w:val="111111"/>
          <w:sz w:val="28"/>
          <w:sz w:val="28"/>
          <w:szCs w:val="28"/>
          <w:rtl w:val="true"/>
          <w:lang w:bidi="fa-IR"/>
        </w:rPr>
        <w:t>به زعم گيبسون تنها راهي كه مي‌توان چهره‌اي واقع‌گرايانه و تعريفي واضح از تصليب مسيح ارائه داد، نشان دادن مصائب او، با همين دقت و صراحت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قرباني‌شدنِ خود خواسته عيسي، اين شيوه نمايش را مطالبه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در ساعات پاياني زندگي مسيح، صحنه‌هاي ديگري را نيز وارد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عيسي به صليب كشيده مي‌شود، مريم، با فلاش‌بكي به كودكي مسيح برمي‌گردد يا اينكه صحنه‌هايي از شام آخر و با شستن پاي حواريون توسط عيسي نيز به تصوير كشيده مي‌شود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مطبوعات، فيلم گيبسون را با فيلم اسكورسيزي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وسوسه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كرده‌اند كه البته گيبسون از اين منازعات اظهار كلافگي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من كاري را كه قبلاً انجام شده تكرار كنم، علاوه بر اين، من اصلاً آن فيلم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گيبسون كاملاً منطبق بر كتاب مقدس است و فيلم </w:t>
      </w:r>
      <w:bookmarkStart w:id="134" w:name="pg2060_9480"/>
    </w:p>
    <w:p>
      <w:pPr>
        <w:pStyle w:val="BookText"/>
        <w:rPr/>
      </w:pPr>
      <w:bookmarkEnd w:id="134"/>
      <w:r>
        <w:rPr>
          <w:rFonts w:ascii="IRNazanin" w:hAnsi="IRNazanin" w:eastAsia="IRNazanin"/>
          <w:color w:val="111111"/>
          <w:sz w:val="28"/>
          <w:sz w:val="28"/>
          <w:szCs w:val="28"/>
          <w:rtl w:val="true"/>
          <w:lang w:bidi="fa-IR"/>
        </w:rPr>
        <w:t xml:space="preserve">اسكورسيزي بر مبناي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باز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نيكوس كازانتزاكيس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گيبسون، مريم مجدليه دقيقاً براساس تعاريف كتاب مقدس ترسيم شده است و هيچ رابطه جنسي بين او و مسيح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گيبسون در اين فيلم اميدوار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اميد، بخشش و پيام فداكاري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 Katrin Emrich</w:t>
      </w:r>
    </w:p>
    <w:p>
      <w:pPr>
        <w:pStyle w:val="Heading3"/>
        <w:numPr>
          <w:ilvl w:val="2"/>
          <w:numId w:val="1"/>
        </w:numPr>
        <w:rPr/>
      </w:pPr>
      <w:bookmarkStart w:id="135" w:name="__RefHeading___Toc4378791_3650668749"/>
      <w:bookmarkStart w:id="136" w:name="_Toc47"/>
      <w:bookmarkEnd w:id="135"/>
      <w:r>
        <w:rPr>
          <w:rtl w:val="true"/>
        </w:rPr>
        <w:t>«</w:t>
      </w:r>
      <w:r>
        <w:rPr>
          <w:rtl w:val="true"/>
        </w:rPr>
        <w:t>مصائب مسيح</w:t>
      </w:r>
      <w:r>
        <w:rPr>
          <w:rtl w:val="true"/>
        </w:rPr>
        <w:t xml:space="preserve">» </w:t>
      </w:r>
      <w:r>
        <w:rPr>
          <w:rtl w:val="true"/>
        </w:rPr>
        <w:t>مل‌گيبسون</w:t>
      </w:r>
      <w:r>
        <w:rPr>
          <w:rtl w:val="true"/>
        </w:rPr>
        <w:t xml:space="preserve">: </w:t>
      </w:r>
      <w:r>
        <w:rPr>
          <w:rtl w:val="true"/>
        </w:rPr>
        <w:t>الهام‌بخش و القا‌كننده خودكاوي نه يهودي ستيزي٭</w:t>
      </w:r>
      <w:r>
        <w:rPr>
          <w:rtl w:val="true"/>
        </w:rPr>
        <w:t xml:space="preserve">/ </w:t>
      </w:r>
      <w:r>
        <w:rPr>
          <w:rtl w:val="true"/>
        </w:rPr>
        <w:t>ليندا چاوز</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مل‌گيبسون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و القا‌كننده خودكاوي نه يهودي 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ليندا چاوز</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اين مقاله به دفاع از فيلم گيبسون مي‌پردازد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آنچه مي‌گويند فيلم او ضديهودي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در اين فيلم، انسان را وادار به خودكاوي مي‌كند تا به اين بيانديشد كه با گناهان خويش چقدر در شكنجه و آلام مسيح دخالت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فيلم كه ساعات پايان زندگي مسيح را نشان مي‌دهد، مجادلات زيادي را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 متعددي از قبيل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فيلم، ضد يهودي است؟ آيا حملاتي را بر عليه يهوديان به‌وجود خواهد آورد، آن‌چنان‌كه نمايش‌هايي در مورد مصائب مسيح در قرون وسطي باعث تحريكاتي از اين قبيل شده‌اند؟ به‌نظر مي‌آيد مجادلاتي كه در پي اين فيلم مي‌آيد، از نوعي ترس تغذيه مي‌شوند، با در نظر گرفتن يهودستيزي‌هاي روز‌افزون در اروپا و ساير نقاط جهان، بعضي از اين مجادلات، گويي بر حق هستند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فيلم، هم زيباست و هم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ديالوگ‌ها به زبان آرامي و لاتين هستند با زيرنويس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براي كسي كه انجيل را خوانده است، احتياجي به ترجمه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با صحنه باغ جسماني شروع مي‌شود و مسيح را نشان مي‌دهد كه در حال دعا خواندن است تا از رنجي كه متحمل شده است، رها شود و خبر از اين مي‌دهد كه خداوند مرگ مسيح را مقدر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تو محقق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صورت‌هاي مختلف در اناجيل متي، مرقس و لوقا آمده است، تمام آنچه را كه در فيلم دنبال مي‌شود، بنيان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فرمان مرگ مسيح بر صليب را پونتيوس پيلاطس به خواست و اجبار كاهن اعظم فريسي صادر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سهندرين در دادگاه مذهبي يهوديان عيسي را مجرم و كافر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كتاب مقدس اين حكم اجرا مي‌شود تا اراده و تقدير خداوند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گيبسون تعبيري كاتوليكي از مصائب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صحنه‌هاي فيلم، مسيح را در راهي كه به جلجتا منتهي مي‌شود، نشان مي‌دهد كه ملهم از مناسك كاتوليكي است كه به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صحنه رويارويي مسيح با ورونيكا، كه او صورت مسيح را خشك مي‌كند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سنن كاتوليكي است كه براي تماشاگران غير‌كاتوليك كاملاً ناآشنا و نامأنوس مي‌نمايد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آموزه‌هاي كاتوليكي، هر يك از ما كه گناهي مرتكب شده باشيم، در رنج و مرگ مسيح دخيل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گناهكاران بانيان مصائب مسيح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فيلم درصدد برآورده كردن چنين مفهومي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خو‌ن‌آلودِ تازيانه‌خوردن مسيح از سوي سربازان رومي، مسير شكنجه‌بار او به سمت جلجتا و به صليب كشيده‌شدنش، تماماً در اين جهت است كه تماشاگر احساس ناخوشايندي پيدا كند، نه بدان معنا كه ديگري را سرزنش كند، بلكه براي سرزنش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w:t>
      </w:r>
      <w:bookmarkStart w:id="137" w:name="pg2060_9484"/>
    </w:p>
    <w:p>
      <w:pPr>
        <w:pStyle w:val="BookText"/>
        <w:rPr/>
      </w:pPr>
      <w:bookmarkEnd w:id="137"/>
      <w:r>
        <w:rPr>
          <w:rFonts w:ascii="IRNazanin" w:hAnsi="IRNazanin" w:eastAsia="IRNazanin"/>
          <w:color w:val="111111"/>
          <w:sz w:val="28"/>
          <w:sz w:val="28"/>
          <w:szCs w:val="28"/>
          <w:rtl w:val="true"/>
          <w:lang w:bidi="fa-IR"/>
        </w:rPr>
        <w:t>چنين تعبيري بسياري از انسان‌ها، چه مؤمنين و يا غيرمؤمنين، را دچار آشفتگي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فيلمي ضديهودي با گيشه‌هاي مربوط به آن نيست، آنجا كه كاهنين اعظم و بسياري از فريسيان، ضدقهرمان نشان‌داده مي‌شوند، بقيه‌فريسيان را مي‌بينيم كه با انزجار و ناراحتي از افترايي كه بر مسيح وارد آمده است، از محكمه سنهدرين خارج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قهرمانان فيلم نيز يهودي هستند و فيلم گيبسون نگاه پذيرايي به يهوديان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 نقش مسيح، فردي با موهاي طلايي و چشمان آبي همچون نسخه‌هاي پيشين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سربازان همچون ديوانه‌هايي ساديستي نشان داده مي‌شوند و بعد از صدور فرمان پيلاطس او را شكنجه مي‌دهند؛ حقيقتاً گويي شيطان تجسمي عيني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مصائب مسيح تفسيري قدرتمند را از ساعات پاياني زندگي مسيح بر زمين،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مل‌گيبسون سعي دارد تا مفهوم عشق را به تصوير كشد، نه اينكه فيلمي ضد يهود بسازد، او قصد دارد تا از طريق اين فيلم، هر فرد را به نوعي خودكاوي و جست‌وجو در روح و روان خويش وادار كند تا ببيند چقدر در شكنجه‌هاي مسيح و رنج‌هاي او سهيم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ادبيات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فراواني است كه به ذكر يك نكته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توسط يهوديان و صهيونيست‌ها كه امروزه رسانه‌هاي بسيار زيادي را تحت سيطره خود دارند، امري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بسيار درباره يهودستيزان و بي‌رحمي آنان گفته‌اند ولي هيچ‌گاه درباره دلايل واقعي و تاريخي يهودستيزي مطالبِ قابل توجهي بيان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دلايلي مانند رباخواري و سرمايه‌داري بسياري از يهوديان و نژادپرستي و انحصارطلبي برخي از آنان كه باعث واكنش مسيحيان در كشورهايي چون انگليس، آمريكا و اسپانيا در قرون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مطالعه بيشتر در اين زمينه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واقعيت يهودستيزي، عليرضا سلطان‌شاهي در جلد دوم كتاب پژوهه صهيونيست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مركز مطالعات</w:t>
      </w:r>
      <w:r>
        <w:rPr>
          <w:rFonts w:eastAsia="IRNazanin" w:cs="IRNazanin"/>
          <w:color w:val="111111"/>
          <w:sz w:val="28"/>
          <w:szCs w:val="28"/>
          <w:rtl w:val="true"/>
          <w:lang w:bidi="fa-IR"/>
        </w:rPr>
        <w:t>.</w:t>
      </w:r>
    </w:p>
    <w:p>
      <w:pPr>
        <w:pStyle w:val="Heading3"/>
        <w:numPr>
          <w:ilvl w:val="2"/>
          <w:numId w:val="1"/>
        </w:numPr>
        <w:rPr/>
      </w:pPr>
      <w:bookmarkStart w:id="138" w:name="__RefHeading___Toc4378793_3650668749"/>
      <w:bookmarkStart w:id="139" w:name="_Toc48"/>
      <w:bookmarkEnd w:id="138"/>
      <w:r>
        <w:rPr>
          <w:rtl w:val="true"/>
        </w:rPr>
        <w:t>مسيح مل‌گيبسون</w:t>
      </w:r>
      <w:r>
        <w:rPr>
          <w:rtl w:val="true"/>
        </w:rPr>
        <w:t xml:space="preserve">: </w:t>
      </w:r>
      <w:r>
        <w:rPr>
          <w:rtl w:val="true"/>
        </w:rPr>
        <w:t xml:space="preserve">قانوني‌كردن موضع يهودي‌ستيزي٭ </w:t>
      </w:r>
      <w:r>
        <w:rPr>
          <w:rtl w:val="true"/>
        </w:rPr>
        <w:t xml:space="preserve">/ </w:t>
      </w:r>
      <w:r>
        <w:rPr>
          <w:rtl w:val="true"/>
        </w:rPr>
        <w:t>مصاحبه با آبراهام فاكسمن</w:t>
      </w:r>
      <w:bookmarkEnd w:id="139"/>
    </w:p>
    <w:p>
      <w:pPr>
        <w:pStyle w:val="BookText"/>
        <w:rPr/>
      </w:pPr>
      <w:r>
        <w:rPr>
          <w:rFonts w:ascii="IRNazanin" w:hAnsi="IRNazanin" w:eastAsia="IRNazanin"/>
          <w:color w:val="111111"/>
          <w:sz w:val="28"/>
          <w:sz w:val="28"/>
          <w:szCs w:val="28"/>
          <w:rtl w:val="true"/>
          <w:lang w:bidi="fa-IR"/>
        </w:rPr>
        <w:t>مسيح مل‌گيبسون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قانوني‌كردن موضع يهودي‌ستيزي٭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آبراهام فاكسمن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برخلاف مقاله ليندا چاوز، در اين مقاله شواهدي آورده مي‌شود كه فيلم را فيلمي يهودستيز مي‌داند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مل‌گيـبسون اعلام كرد كه قصـد دارد تا حقايق كتاب مقدس در ارتباط با به صليب كشيده‌شدن حضرت عيسي عليه السلام را در قالب فيلمي نشان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ADL</w:t>
      </w:r>
      <w:r>
        <w:rPr>
          <w:rStyle w:val="FootnoteAnchor"/>
          <w:rtl w:val="true"/>
        </w:rPr>
        <w:footnoteReference w:id="102"/>
      </w:r>
      <w:r>
        <w:rPr>
          <w:rFonts w:ascii="IRNazanin" w:hAnsi="IRNazanin" w:eastAsia="IRNazanin"/>
          <w:color w:val="111111"/>
          <w:sz w:val="28"/>
          <w:sz w:val="28"/>
          <w:szCs w:val="28"/>
          <w:rtl w:val="true"/>
          <w:lang w:bidi="fa-IR"/>
        </w:rPr>
        <w:t>تصميم داشت كه به صورت خصوصي با گيبسون تماسي داشته باشد تا مطمئن شود كه اين فيلم يهوديان را مورد اتهام قرار نمي‌دهد و موضعي ضد يهودي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نشانه‌هاي زيادي در اين فيلم مبني بر نمايش چهره‌اي منفي از يهوديان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آن شد كه كميته‌اي از يهوديان و كاتوليك‌ها فيلم‌نامه مصايب مسيح را تحليل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تحقيق گروهي اين بود كه فيلم براساس فيلم‌نامه‌اي ساخته شده است كه تمايل يهودي‌ستيزي در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عقيده بودند كه عبادت‌گاه يهوديان و در معنايي بسط يافته كل يهوديت، به عنوان جايگاه شيطان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يهودي در فيلم، همچون جانوراني درنده‌خو نشان داده مي‌شوند و آشكارا نماينده كل جامعه يهودي به حساب مي‌آيند كه تشنه خون، و ديوانه و غارت‌گر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شخصيت آنها با شيطان كه پول را دامي براي اعمال خود مي‌دهد، پيوند مي‌خورد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محققين همچنين معتقدند كه اين فيلم از خطاهاي تاريخي مشهودي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بدفهمي رابطه پيلاطس و شيوخ معبد و قيافا، كاهن اعظم كه رئيس كهنه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كاهنان براي رضايت حاكمان رومي به خدمت گرفته مي‌شدند؛ اما در فيلم، پيلاطس در ترس و ارعاب از جامعه يهودي به‌سر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زبان پيلاطس بيان مي‌شود كه مي‌ترسد كاهنان دست به شورش و طغيان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نقض كامل حقيقتي تاريخي است كه يهوديان را تحت سيطره قوانين دولت رم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محققين اظهار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روم، يهودياني را نيز كه مظنون به </w:t>
      </w:r>
      <w:bookmarkStart w:id="140" w:name="pg2060_9488"/>
    </w:p>
    <w:p>
      <w:pPr>
        <w:pStyle w:val="BookText"/>
        <w:rPr/>
      </w:pPr>
      <w:bookmarkEnd w:id="140"/>
      <w:r>
        <w:rPr>
          <w:rFonts w:ascii="IRNazanin" w:hAnsi="IRNazanin" w:eastAsia="IRNazanin"/>
          <w:color w:val="111111"/>
          <w:sz w:val="28"/>
          <w:sz w:val="28"/>
          <w:szCs w:val="28"/>
          <w:rtl w:val="true"/>
          <w:lang w:bidi="fa-IR"/>
        </w:rPr>
        <w:t>آشوبگري بودند، به صليب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مدركي در دست نيست تا نشان دهد كه اين صليب‌ها در معبد يهوديان ساخته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ديگري از فيلم، اين است كه مخالفين مسيح، به طور كامل انسان‌هاي بدِ تك‌وجهي نشان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از هيچ فرصتي دريغ نمي‌كند تا خشونت مصائب مسيح را با آن بيارايد و از اين رهگذر وجود مخاطب را از خشم و غضب نسبت به جرم جاودانه اين مجرمان درنده‌خو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محققين معتقدند كه تماشاگراني كه اطلاعات جامعي از آموزه‌هاي كاتوليكي در ارتباط با تفسير عهد جديد ندارند بدون شك تماشاخانه را با احساسي عظيم و غضب‌آميز نسبت به خون‌خواري، كينه‌توزي و پول‌پرستي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 به مسيح چنان سنگدلانه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ADL</w:t>
      </w:r>
      <w:r>
        <w:rPr>
          <w:rFonts w:ascii="IRNazanin" w:hAnsi="IRNazanin" w:eastAsia="IRNazanin"/>
          <w:color w:val="111111"/>
          <w:sz w:val="28"/>
          <w:sz w:val="28"/>
          <w:szCs w:val="28"/>
          <w:rtl w:val="true"/>
          <w:lang w:bidi="fa-IR"/>
        </w:rPr>
        <w:t>سازماني كه بر عليه نگاه افتراآميز نسبت به يهوديان تأسيس شده است تا آنها را در برابر موضعي ستيزه‌جويانه و نژادپرستانه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نزديك به منافع صهيونيسم عمل مي‌كند و در برخي موارد نقدهاي وارد به صهيونيست‌ها و يهوديان دنياگرا را به عنوان يهودستيزي نشان مي‌دهد</w:t>
      </w:r>
      <w:r>
        <w:rPr>
          <w:rFonts w:eastAsia="IRNazanin" w:cs="IRNazanin"/>
          <w:color w:val="111111"/>
          <w:sz w:val="28"/>
          <w:szCs w:val="28"/>
          <w:rtl w:val="true"/>
          <w:lang w:bidi="fa-IR"/>
        </w:rPr>
        <w:t>.</w:t>
      </w:r>
    </w:p>
    <w:p>
      <w:pPr>
        <w:pStyle w:val="Heading3"/>
        <w:numPr>
          <w:ilvl w:val="2"/>
          <w:numId w:val="1"/>
        </w:numPr>
        <w:rPr/>
      </w:pPr>
      <w:bookmarkStart w:id="141" w:name="__RefHeading___Toc4378795_3650668749"/>
      <w:bookmarkStart w:id="142" w:name="_Toc49"/>
      <w:bookmarkEnd w:id="141"/>
      <w:r>
        <w:rPr>
          <w:rtl w:val="true"/>
        </w:rPr>
        <w:t xml:space="preserve">مصايب مسيح اثر مل‌گيبسون </w:t>
      </w:r>
      <w:r>
        <w:rPr>
          <w:rtl w:val="true"/>
        </w:rPr>
        <w:t>(</w:t>
      </w:r>
      <w:r>
        <w:rPr/>
        <w:t>2004</w:t>
      </w:r>
      <w:r>
        <w:rPr>
          <w:rtl w:val="true"/>
        </w:rPr>
        <w:t>)</w:t>
      </w:r>
      <w:r>
        <w:rPr>
          <w:rtl w:val="true"/>
        </w:rPr>
        <w:t xml:space="preserve">٭ </w:t>
      </w:r>
      <w:r>
        <w:rPr>
          <w:rtl w:val="true"/>
        </w:rPr>
        <w:t xml:space="preserve">/ </w:t>
      </w:r>
      <w:r>
        <w:rPr>
          <w:rtl w:val="true"/>
        </w:rPr>
        <w:t>كيث‌آلن</w:t>
      </w:r>
      <w:bookmarkEnd w:id="142"/>
    </w:p>
    <w:p>
      <w:pPr>
        <w:pStyle w:val="BookText"/>
        <w:rPr/>
      </w:pPr>
      <w:r>
        <w:rPr>
          <w:rFonts w:ascii="IRNazanin" w:hAnsi="IRNazanin" w:eastAsia="IRNazanin"/>
          <w:color w:val="111111"/>
          <w:sz w:val="28"/>
          <w:sz w:val="28"/>
          <w:szCs w:val="28"/>
          <w:rtl w:val="true"/>
          <w:lang w:bidi="fa-IR"/>
        </w:rPr>
        <w:t xml:space="preserve">مصايب مسيح اثر مل‌گيبسون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كيث‌آلن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اين مقاله به نقاط قوت و ضعف فيلم مصائب مسيح به طور خلاصه پرداخته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نه تحسين آن‌چناني را سزاوار است و نه توبيخي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فيلمي متوسط است كه بهتر و بدتر از خيل عظيم توليدات امروزه هاليوود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تكنيكي، فيلمي خوش ساخت است و تأثير خودش را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و طراحي صحنه به طور حيرت‌انگيزي تصوير فاخري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فيلم در مسيري قرار مي‌گيرد كه براي مخاطب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آزار‌دهنده و حتي مضحك به نظر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گيبسون براي اينكه تماشاگر را تحت تأثير قرار دهد، به يك مشت تكنيك‌هاي پيش‌پا افتاده دست مي‌زند و بدين ترتيب خلاقيت خود را محدود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همه وقايع مهيج و تأثير برانگيز به صورت اسلوموشن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گيبسون در ادامه فقدان باريك‌بيني خود را با درهم‌آميختن صحنه‌هايي دراماتيك كه به صورت فلاش‌بك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مي‌شود،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مي‌توان به گذشته شاد مسيح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به‌كارگيري اين فلاش‌بك‌ها به اين دليل بوده است كه تضادي با وقايع اندوهناك زمان حال عيسي عليه السلام را نشان دهند و از اين رهگذر گيبسون بتواند تأثيري احساساتي بر مخاطب بگذارد، اما در كل به نظر ابلهانه، افراطي و غالباً آزار‌دهنده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كسي كه براي تماشاي اين فيلم به سينما رفته است، تحت تأثير اين تمهيدات قرار نمي‌گيرد، اما گيبسون با كمك موسيقي محنت‌زاي فيلم، يادآور مي‌شود كه بايد اندوه وحشتناك اين فيلم را در هر حال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به‌كارگيري مفرط اين تمهيدات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اسلوموشن‌ها، فلاش‌بك‌ها و موسيقي غم‌انگيز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تأثير‌گذار و دلپذير باشد، بيشتر مضحك و كسالت‌بار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هنگامي‌كه مسيح صليب خود را به دوش مي‌كشد و تحقيرهاي جانگدازي را متحمل مي‌شود و ناگهان سكندري مي‌خورد، گيبسون اين صحنه را به صحنه‌اي كات مي كند كه مريم، دوران كودكي عيسي را به ياد مي‌آورد كه ناگهان پايش سرخورده بود و او به سمت پسر خود دويده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كه مسيح صليب بر دوش سكندري مي‌خورد، مي‌بينيم كه مريم به سمت او هجوم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كه به صورت اسلوموشن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مي‌شود مطلقاً احساس‌برانگيز و دستمالي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اين صحنه نيست كه چنين تأثيري دارد، بلكه فيلم مملو از وقايعي است كه يكي پس از ديگري مي‌آيند و تكرار بيش از حد آنها حقيقتاً كسالت‌بار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صحنه‌هاي ديگر فيلم نيز، گيبسون زيركانه عمل نمي‌كند، شريران فيلم، كاريكاتور شرارت هستند و كشيشان يهودي افرادي خشن، پرنيرنگ و بدسگال تصوير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رومي، بي‌رحم، ساديست و ددمنش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 و درباريانش انسان‌هايي بيگانه، مست و از كار افتاده‌اند كه اسير زندان ذهني خود و يادآور فيلم‌هاي نازل ترسناك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موقعيت‌ها و شخصيت‌هاي گروتسك،</w:t>
      </w:r>
      <w:r>
        <w:rPr>
          <w:rStyle w:val="FootnoteAnchor"/>
          <w:rtl w:val="true"/>
        </w:rPr>
        <w:footnoteReference w:id="104"/>
      </w:r>
      <w:r>
        <w:rPr>
          <w:rFonts w:ascii="IRNazanin" w:hAnsi="IRNazanin" w:eastAsia="IRNazanin"/>
          <w:color w:val="111111"/>
          <w:sz w:val="28"/>
          <w:sz w:val="28"/>
          <w:szCs w:val="28"/>
          <w:rtl w:val="true"/>
          <w:lang w:bidi="fa-IR"/>
        </w:rPr>
        <w:t>نقاشي‌هاي قرون وسطي را تداعي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نقاشي‌هايي از اين دست و مربوط به آن دوره، داراي سبك هستند و تابع قراردادهاي خاصي خلق شده‌اند و ادعاي اين را ندارند كه جهان را آن‌طور كه هست،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مل‌گيبسون معتقد است كه فيلم بايد پنجره‌اي باشد كه رو به عصر گذشته باز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تأثيرات ناتور‌اليستي اين فيلم به نوعي ضايع مي‌شود؛ زيرا هيچ‌كس همچون شريران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هيولاهايي شايد بر فيلمي كه به سبكي خاص ساخته شده است، تأثير تهييج‌كننده خاصي بگذارد، اما در فيلمي كه ادعاي واقع‌گرايي دارد، ناكارآمد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آنها از تصوير يك انساني معمولي، احساسي تصنعي به فيلم مي‌دهد كه برانگيختن هرگونه هيجان مد‌نظر فيلم را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شرير در اين فيلم هيچ هويتي ندارند، در واقع بقيه افراد فيلم نيز شخصيت‌هايي موهوم به‌نظر مي‌آيند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باكره و مريم مجدليه رقت‌انگيز به نظر مي‌آيند كه كاري جز گريه‌كردن ندارد و فقط عيسي را از اينجا به آنجا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w:t>
      </w:r>
    </w:p>
    <w:p>
      <w:pPr>
        <w:pStyle w:val="BookText"/>
        <w:rPr/>
      </w:pP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عيسي با آنها ارتباطي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آدم‌هايي ماشيني تصوير مي‌شوند و آن چيزي را كه در سنت مسيحي و در كتاب مقدس در مورد آنها گفته مي‌شود، به طور مكانيكي انجام مي‌دهند و هيچ‌كدام توجه تماشاگر را درگير خود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مسائل گريبانگير اين فيلم، بايد گفت اگر اين فيلم درصدد بود كه فيلمي سرگرم‌كننده باشد، ارزش‌ديدن را دارد اما اگر قرار است فيلمي تأثير‌گذار باشد كاملاً با شكست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اگرچه آن‌قدر خسته‌كننده نيست كه نتوان آن را تماشا كرد ولي تكنيك‌هاي دستمالي شده‌اي كه گيبسون مكرراً از آنها استفاده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اسلوموشن‌ها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را كسل‌كننده مي‌كند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تمام كاستي‌ها، اين فيلم، كاملاً خالي از كشش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فيلم‌هايي كه توصيفاتي از زندگي مسيح ارائه مي‌دهند كه غالباً بر آموزه‌هاي مسيح تمركز دارند، گيبسون تمركز خود را بر رنج مسيح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مسيحيان فرهيخته در طول تاريخ به طور قطع خواهند گفت كه آنچه مسيح را يگانه كرده است، آموزش‌هاي او نيست بلكه او خود را قرباني كرد تا كفاره گناهان آدمي باشد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ازاين‌رو فيلم گيبسون انعكاس مسيحيتي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اضافه كرد كه در نوشتن فيلم‌نامه اين فيلم، بر اين جنبه از زندگي عيسي مسيح عليه السلام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كه گيبسون اختيار مي‌كند و آن را در اين فيلم روايت مي‌كند، بالقوه قابليت برانگيختن و به ارتعاش درآوردن احساسات را دارد، چيزي كه پرداختنِ صرف به آموزش‌هاي مسيح نتوانسته است به آن دست پيدا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 روايت مل‌گيبسون و رويكرد او توانسته است براي انبوهي از مخاطبان، از مؤمنين گرفته تا غير از آنها رازي را كه در قلب مسيحيت و در سنت‌هايي كه مربوط به آن است،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خدا به مثابه يك قرباني، مضموني متعارف در مذهب كهن خاورميانه‌اي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در جهاني تجلي يافت كه افسانه‌هاي آدونيس و آتيس و مانند آن در آن طنين داشتند و متون اوليه مسيحي اين مضامين را كه در سنت‌هاي مذهبي آن زمان حضور داشت، در خود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بايد گفت كه نويسندگان اناجيل به طور آگاهانه اين افسانه‌ها و مضامين را قرض نگرفته‌اند، اما به احتمال زياد با آنها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مسيحيان، عيسي مسيح، از خود يك قرباني واقعي ساخت تا به‌وسيله آن هم ماهيت بشر و هم ارتباط او را با امر الهي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ايثار كه ريشه‌هايي كهن دارد و چنين مي‌تواند بر قلب انسان تأثير بگذارد، در نزد مسيحيت بسيار بيشتر از دستورات اخلاقي، امري محوري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بخش عمده‌اي از سنت مسيحي، اين باور حاكم است كه آدمي براي نيل به رستگاري نياز به اصول عقايد مذهبي ندارد بلكه بايد ايمان داشته باشد كه مسيح بر صليب قرباني گشته است تا به اين وسيله رستگار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گيبسون به جاي اينكه براي تماشاگر خطابه‌اي پرطول و تفصيل از اخلاقيات مسيحي ارائه دهد، به تماشاگر اجازه مي‌دهد كه در نمايش مصائب مسيح شركت كند و در بطن باوري مسيحي، اين رنج را كه از ايثاري الهي برمي‌خيزد،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كوشش او موفقيت‌آميز به نظر مي‌آيد؛ اما در هر حال او با اين روايت، قصد دارد كه مخاطب، سكرات مرگ مسيح را احساس كند و در تجربه امري متعالي شركت داشته باشد كه دهشتناك‌بودن اين تجربه، در واقع از ذات و ماهيت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اين مطلب، ديدگاهِ مسيحيت مرسوم فعلي است نه آنچه كه بتوان از مسيحيت به عنوانِ تداومِ اديان ابراهيمي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متأثر از اساطير خاورميانه و روم مي‌باشد كه در مسيحيت رسوخ كرده است و نويسنده همين مقاله در ادامه بدان اشاره مي‌كند</w:t>
      </w:r>
      <w:r>
        <w:rPr>
          <w:rFonts w:eastAsia="IRNazanin" w:cs="IRNazanin"/>
          <w:color w:val="111111"/>
          <w:sz w:val="28"/>
          <w:szCs w:val="28"/>
          <w:rtl w:val="true"/>
          <w:lang w:bidi="fa-IR"/>
        </w:rPr>
        <w:t>.</w:t>
      </w:r>
      <w:bookmarkStart w:id="143" w:name="pg2060_9498"/>
    </w:p>
    <w:p>
      <w:pPr>
        <w:pStyle w:val="Heading3"/>
        <w:numPr>
          <w:ilvl w:val="2"/>
          <w:numId w:val="1"/>
        </w:numPr>
        <w:rPr/>
      </w:pPr>
      <w:bookmarkStart w:id="144" w:name="__RefHeading___Toc4378797_3650668749"/>
      <w:bookmarkStart w:id="145" w:name="_Toc50"/>
      <w:bookmarkEnd w:id="143"/>
      <w:bookmarkEnd w:id="144"/>
      <w:r>
        <w:rPr>
          <w:rtl w:val="true"/>
        </w:rPr>
        <w:t xml:space="preserve">فيلم كتاب زندگان٭ </w:t>
      </w:r>
      <w:r>
        <w:rPr>
          <w:rtl w:val="true"/>
        </w:rPr>
        <w:t>(</w:t>
      </w:r>
      <w:r>
        <w:rPr/>
        <w:t>1998</w:t>
      </w:r>
      <w:r>
        <w:rPr>
          <w:rtl w:val="true"/>
        </w:rPr>
        <w:t>)</w:t>
      </w:r>
      <w:r>
        <w:rPr>
          <w:rtl w:val="true"/>
        </w:rPr>
        <w:t xml:space="preserve">٭٭ </w:t>
      </w:r>
      <w:r>
        <w:rPr>
          <w:rtl w:val="true"/>
        </w:rPr>
        <w:t xml:space="preserve">/ </w:t>
      </w:r>
      <w:r>
        <w:rPr>
          <w:rtl w:val="true"/>
        </w:rPr>
        <w:t>هال هارتلي</w:t>
      </w:r>
      <w:bookmarkEnd w:id="145"/>
    </w:p>
    <w:p>
      <w:pPr>
        <w:pStyle w:val="BookText"/>
        <w:rPr/>
      </w:pPr>
      <w:r>
        <w:rPr>
          <w:rFonts w:ascii="IRNazanin" w:hAnsi="IRNazanin" w:eastAsia="IRNazanin"/>
          <w:color w:val="111111"/>
          <w:sz w:val="28"/>
          <w:sz w:val="28"/>
          <w:szCs w:val="28"/>
          <w:rtl w:val="true"/>
          <w:lang w:bidi="fa-IR"/>
        </w:rPr>
        <w:t xml:space="preserve">فيلم كتاب زندگان٭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هارتلي</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اين فيلم، بازگشت مسيح به گونه‌اي بسيار نامتعارف و با روايتي بديع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مسيح پس از بازگشت دوباره به جاي اجراي فرمان مقدر شده خداوند، آنچه را كه خود صلاح مي‌بيند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زندگان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ساخته هال هارتلي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في‌نفسه فيلمي در مورد زندگي مسيح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فيلم ما را با پرسش‌هايي درباره مسيح، ارتباط او با خدا، مبحث آخرت، مسيحيت و امثال آن روبه‌رو مي‌كند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هارتلي مي‌بينيم كه عيسي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فرودگاهي در شهر نيويورك به زمين باز مي‌گردد و در هتلي در منهتن ساكن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به پايان رساندن دنيا، آن‌گونه كه مي‌دانيم است و قضاوت‌كردن شريران و آغاز كردن قانون هزاره جديد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انجام اين كارها، او بايد كه سه مهر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بگشايد كه از اين طريق، آخرالزمان وقوع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عيسي فكر ديگري در سر دارد كه به جاي انجام اين كار، همه انسان‌ها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او خدا را به مبارزه مي‌طلبد و به همين دليل از خداوند دور مي‌شود، همان‌گونه كه شيطان از خدا دور 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همچنان‌كه عيسي در حال كشمكش با اين تصميم خود است، با وكيل خداوند بر روي زمين، كه مصّر است مسيح بايد قانون خدا را دنبال كند، درگير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w:t>
      </w:r>
    </w:p>
    <w:p>
      <w:pPr>
        <w:pStyle w:val="BookText"/>
        <w:rPr/>
      </w:pPr>
      <w:r>
        <w:rPr>
          <w:rFonts w:ascii="IRNazanin" w:hAnsi="IRNazanin" w:eastAsia="IRNazanin"/>
          <w:color w:val="111111"/>
          <w:sz w:val="28"/>
          <w:sz w:val="28"/>
          <w:szCs w:val="28"/>
          <w:rtl w:val="true"/>
          <w:lang w:bidi="fa-IR"/>
        </w:rPr>
        <w:t xml:space="preserve">اوضاع، شيطان همه چيز را همان‌طور كه هست مي‌پسندد و بر گشوده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مي‌خورد و سوگواري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كه از ترديد عيسي آگاه مي‌شود، كتاب زندگان را با ترفندي به دست مي‌آورد و قصد دارد كه قصه سر به مُهر ديگري از آن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كتاب زندگان داراي قفلي امنيتي است كه شيطان نمي‌تواند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آه و زاري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حرامزاده‌هايي كه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فكر همه چيز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مهماني شب عيد به عيسي در هتلش ملحق مي‌شود و هزاره جديد همچون روزي معمولي آغاز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بصري اين فيلم بسيار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دوربين، غيرمتعارف و به دور از قاعده است كه از زواياي مختلف، محوسازي و نماي آهسته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ديگر مي‌بينيم كه شخصيت‌هاي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مي‌شكنند و به طورمستقيم با دوربين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بقيه فيلم‌هاي اين فيلم‌ساز، اين فيلم نيز بيشتر در ارتباط با وجوه فرمال فيلم‌سازي بايد بررسي شود تا موضوعاتي فلسفي، كه شخصيت‌هاي فيلم مطرح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بنياديني كه در اين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فيلم‌هاي هارتلي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 اين است كه آيا آدمي، اختيار و آزادي اين امر را دارد كه انتخاب كند، چه كسي باشد و يا چه كاره بشود؟ اگر اراده آزادي وجود نداشته باشد، همان‌طور كه در فيلم، آن شخصيت ملحد با شيطان بحث مي‌كند، عشق نيز چيزي بيشتر از سازوكاري بيولوژيك و قابل پيش‌بيني نخواهد بود، در اين صورت چه اميد و معنايي براي بخشايش و رستگاري باقي مي‌ماند؟ هارتلي در اين فيلم سؤالاتي از اين قبيل را مطرح مي‌كند و حتي مي‌پرسد آيا خداوند خود، چنين آزادي‌اي را داراست؟ كارگردان در اين فيلم لزوماً جوابي براي اين سؤال‌ها ارائه نمي‌دهد، بلكه فقط مخاطب را به فكر وامي‌دارد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of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نگاهِ سست و سبك و اهانت‌آميز به اولياي الهي و حتي خداوند، ريشه در متون تحريف شده يهوديت دارد كه در سينماي غرب تأثيري جدي به جاي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مدرنيته و اومانيسم و سكولاريسم و دئيسمي كه در ذات مدرنيته وجود دارد نيز به اين نگاه خفيف ياري رسانده‌اند</w:t>
      </w:r>
      <w:r>
        <w:rPr>
          <w:rFonts w:eastAsia="IRNazanin" w:cs="IRNazanin"/>
          <w:color w:val="111111"/>
          <w:sz w:val="28"/>
          <w:szCs w:val="28"/>
          <w:rtl w:val="true"/>
          <w:lang w:bidi="fa-IR"/>
        </w:rPr>
        <w:t xml:space="preserve">. </w:t>
      </w:r>
      <w:bookmarkStart w:id="146" w:name="pg2060_9502"/>
    </w:p>
    <w:p>
      <w:pPr>
        <w:pStyle w:val="Heading3"/>
        <w:numPr>
          <w:ilvl w:val="2"/>
          <w:numId w:val="1"/>
        </w:numPr>
        <w:rPr/>
      </w:pPr>
      <w:bookmarkStart w:id="147" w:name="__RefHeading___Toc4378799_3650668749"/>
      <w:bookmarkStart w:id="148" w:name="_Toc51"/>
      <w:bookmarkEnd w:id="146"/>
      <w:bookmarkEnd w:id="147"/>
      <w:r>
        <w:rPr>
          <w:rtl w:val="true"/>
        </w:rPr>
        <w:t>كتاب زندگان اثر هال هارتلي٭</w:t>
      </w:r>
      <w:r>
        <w:rPr>
          <w:rtl w:val="true"/>
        </w:rPr>
        <w:t xml:space="preserve">/ </w:t>
      </w:r>
      <w:r>
        <w:rPr>
          <w:rtl w:val="true"/>
        </w:rPr>
        <w:t>يرمي هايلمن</w:t>
      </w:r>
      <w:bookmarkEnd w:id="148"/>
    </w:p>
    <w:p>
      <w:pPr>
        <w:pStyle w:val="BookText"/>
        <w:rPr/>
      </w:pPr>
      <w:r>
        <w:rPr>
          <w:rFonts w:ascii="IRNazanin" w:hAnsi="IRNazanin" w:eastAsia="IRNazanin"/>
          <w:color w:val="111111"/>
          <w:sz w:val="28"/>
          <w:sz w:val="28"/>
          <w:szCs w:val="28"/>
          <w:rtl w:val="true"/>
          <w:lang w:bidi="fa-IR"/>
        </w:rPr>
        <w:t>كتاب زندگان اثر هال هارتلي٭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هايلمن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اين مقاله رويكرد هارتلي را به آخرالزمان و وجوه فرمال فيلم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اين مي‌پردازد كه داوري نهايي بر مبناي خواست عيسي انجام مي‌گيرد نه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 هارتلي مبناي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شب پاياني هزاره اول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 و در اين فيلم تصور آخرالزمان را از نگاه هارتلي و با شيوه خاص او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كه به صورت ديجيتال فيلم‌برداري شده است، سرگرداني مسيح را در شهر منهتن و كشمكش دروني‌اش را نشان مي‌دهد؛ كشمكشي مبتني بر اين امر كه آيا او بايد 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اعمال 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مجدليه او را همراهي مي‌كند و دستيار و فرد مورد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هارتلي در فيلمي كه كمي بيش از يك ساعت طول مي‌كشد و با نيم دوجين شخصيت اصلي و جلوه‌هاي ويژه ساده‌اي، يك فوگ، براي تماشاگر تدارك مي‌بيند كه سرشار از اميد و تسيلم و احساسي است كه كشش و بحران پاياني يك هزاره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اندكي هستند كه مي‌توانند ديالوگ‌هاي درخشاني همچون ديالوگ‌هاي هارتلي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فيلم‌هايش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كه عيسي با تلفن همراه خود با شيطان صحبت مي‌كند، به سادگي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هارتلي عموماً دست خود را رو نمي‌كند، حتي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دنيا به پايان خود برسد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آشكارا از بودجه‌اي پايين برخوردار است، هارتلي معمولاً از بازيگرانش مي‌خواهد با لحني شيوه‌مند و داراي سبك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لحن به مخاطب </w:t>
      </w:r>
    </w:p>
    <w:p>
      <w:pPr>
        <w:pStyle w:val="BookText"/>
        <w:rPr/>
      </w:pPr>
      <w:r>
        <w:rPr>
          <w:rFonts w:ascii="IRNazanin" w:hAnsi="IRNazanin" w:eastAsia="IRNazanin"/>
          <w:color w:val="111111"/>
          <w:sz w:val="28"/>
          <w:sz w:val="28"/>
          <w:szCs w:val="28"/>
          <w:rtl w:val="true"/>
          <w:lang w:bidi="fa-IR"/>
        </w:rPr>
        <w:t>اجازه مي‌دهد نكات ظريف و كنايي كتاب مقدس را بهتر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هجوي كه در فيلم وجود دارد هرگز قدرت عاطفي فيلم را از بين نمي‌برد و اين امر كه در پس تصميم مسيح چيزي مخاطره‌آميز نهفته است، همواره براي مخاطب قابل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هارتلي در اين فيلم تقريباً از همه چيز، صر‌ف‌نظر مي‌كند مگر فيلم‌نامه و بازيگري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انسان‌گرايي يك‌دنده و سخت‌گير است كه همه افتراهايي كه او را شخصي كنايه‌گو و پرمدعا جلوه مي‌دهد، رد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مارتين داناوان كه در اين فيلم نقش عيسي را بازي مي‌كند، همواره رنجي را انعكاس مي‌دهد كه با نوعي متانت همراه است و به نظر مي‌آيد تمامي بار دنيا را درون خود 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طعنه‌آميز هارتلي بر اين امر استوار است كه مسيح او به جاي كاري كه بايد به انجام برساند، تصميم ديگري مي‌گيرد كه گويي كاملاً مخالف است با آنچه كه بايد انجام مي‌داد؛ اين تصميم، بخشايش همه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شيطان با جديت سعي مي‌كند كه حتي اگر هم شده، عده كمي از انسان‌ها را گرد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هارتلي براي روايت چنين تصويري، از فيلم‌برداري مونوكروم و گرين‌دار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فيلم‌برداري به گونه‌اي است كه بسياري از صحنه‌ها محو و با حركت آهسته نمايش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صورت ويدئويي فيلم‌برداري كرده و سپس آن را به فيلم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هارتلي در پس زمينه فيلم، عناصر مضحك و خنده‌دار نيز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هنگامي‌كه وكيل خداوند مي‌بيند كه عيسي قضاوت نهايي را به شكلي ديگر انجام مي‌دهد،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نبايد آماتورها را به كار مي‌گرفتيم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با صداي خارج از صحنه به پايان مي‌رسد كه تصويري اتوپيايي در مورد هزاره جديد را بيان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Jeremy Heilman</w:t>
      </w:r>
      <w:r>
        <w:rPr>
          <w:rFonts w:eastAsia="Times New Roman" w:cs="Times New Roman" w:ascii="Times New Roman" w:hAnsi="Times New Roman"/>
          <w:color w:val="111111"/>
          <w:sz w:val="28"/>
          <w:szCs w:val="28"/>
          <w:rtl w:val="true"/>
          <w:lang w:val="en-US" w:bidi="en-US"/>
        </w:rPr>
        <w:t>.</w:t>
      </w:r>
      <w:bookmarkStart w:id="149" w:name="pg2060_9505"/>
    </w:p>
    <w:p>
      <w:pPr>
        <w:pStyle w:val="Heading3"/>
        <w:numPr>
          <w:ilvl w:val="2"/>
          <w:numId w:val="1"/>
        </w:numPr>
        <w:rPr/>
      </w:pPr>
      <w:bookmarkStart w:id="150" w:name="__RefHeading___Toc4378801_3650668749"/>
      <w:bookmarkStart w:id="151" w:name="_Toc52"/>
      <w:bookmarkEnd w:id="149"/>
      <w:bookmarkEnd w:id="150"/>
      <w:r>
        <w:rPr>
          <w:rtl w:val="true"/>
        </w:rPr>
        <w:t xml:space="preserve">نگاهي به فيلم آخرين وسوسه مسيح </w:t>
      </w:r>
      <w:r>
        <w:rPr>
          <w:rtl w:val="true"/>
        </w:rPr>
        <w:t>(</w:t>
      </w:r>
      <w:r>
        <w:rPr/>
        <w:t>1988</w:t>
      </w:r>
      <w:r>
        <w:rPr>
          <w:rtl w:val="true"/>
        </w:rPr>
        <w:t>)</w:t>
      </w:r>
      <w:bookmarkEnd w:id="151"/>
    </w:p>
    <w:p>
      <w:pPr>
        <w:pStyle w:val="BookText"/>
        <w:rPr/>
      </w:pPr>
      <w:r>
        <w:rPr>
          <w:rFonts w:ascii="IRNazanin" w:hAnsi="IRNazanin" w:eastAsia="IRNazanin"/>
          <w:color w:val="111111"/>
          <w:sz w:val="28"/>
          <w:sz w:val="28"/>
          <w:szCs w:val="28"/>
          <w:rtl w:val="true"/>
          <w:lang w:bidi="fa-IR"/>
        </w:rPr>
        <w:t xml:space="preserve">نگاهي به فيلم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وسوسه مسيح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مارتين اسكورسيزي، با يكي از تكان‌دهنده‌ترين و پيچيده‌ترين چهره‌ها از عيسي در سال‌هاي اخير روبه‌روييم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مسيح ـ انساني را مي‌بينيم كه با تمامي درون‌نگري‌هاي عذاب ديده‌اش، در قطب مخالف شاه شاهان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اسكورسيزي، نظير مسيح كازانتزاكيس كه پيش از اوست، چهره‌اي حقيقتاً انساني است كه با امكان و درد امر الهي دست به گريبان است؛ اين فيلم بحث‌هاي زيادي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كارليس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گاليز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ولف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جكس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مورير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ببينگتن و ايونز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بيش از آن چه اشاره شد، برانگيخته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سه جنبه از برخورد فيلم با شخصيت مسيح، سبب دلخوري بوده است و از آن زمان پرسش‌هايي الهياتي برانگيخته است كه اشاره به آن‌ها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پرسش، تصوير مسيحي است كه اميال جسماني دارد و همچنين داراي احساسات عاطفي نسبت به مريم مجدليه، مريم و مارتاست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انتقاد اشتباه بوده است؛ چرا كه تنها مسئله رابطه عاطفي در ميان نيست، بلكه امور خانوادگي با تمامي جنبه‌هايش است كه آخرين وسوسه مسيح را شكل مي‌دهد؛ لذت ازدواج و داشتن فرزند از زني كه به او علاقه‌مند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منتقد فيلم، پم‌كوك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فيلم اسكورسيزي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جنسيت به طور مشخص نوعي فعل وارونه است؛ چرا كه در دو صحنه از فيلم، اولي مسيح را ناظري در خانه مريم مجدليه نشان مي‌دهد كه مشاركتي در عمل زشت ندارد و در دومي كه او در رؤياي شيرينش بر صليب، پس از ازدواج آن‌ها نشان مي‌دهد و مستقيم با مسئله زاد و ولد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از منظر الهياتي، در اين جا هيچ‌گونه تناقضي با نص عهد جديد ديده نمي‌شود كه در آن نيز مسيح مردي نشان داده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جنبه مثل خود، دچار وسوسه مي‌شود، اگرچه به گناه در نمي‌غلتد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عبرانيان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در نمي‌غلتد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دومين نكوهش در باب اين فيلم رهنمون مي‌شود، يعني به تصوير‌ي كه از عيسي داده مي‌شود كه به خاطر گناهان خودش و همچنين گناهان ديگران، عذاب مي‌بيند و مستعد ترس و اضطراب است و خود را دروغ‌گو و جبون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مقوله بي‌گناهي يا عصمت مسيح را مي‌توان در عهد جديد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انجيل متي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يوحنا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كه اين موضوع از مسائل مهم الهياتي در مراحل اوليه سنت مسيحيت بوده است يا نه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از همه مهم‌تر در انجيل مرقس، بدون هيچ توضيحي اين جمله آورده شده است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آمرزش گناهانش</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يحيي تعميد يافت و مسيح خودش مرد جوان ثروتمندي را مؤاخذه مي‌كند كه چرا او را نيك مي‌خواند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و جدي‌ترين انتقاد به فيلم اسكورسيزي به تصوير‌كشيدن 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شكاك است كه مجنون و مغشوش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تأثيري كه حركات سيال و تقريباً عصبي دوربين اسكورسيزي نيز تشديدش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ضعيف و متزلزل كه به‌تدريج خودش را مسيحا مي‌يابد، مردي كه با نگرش‌هاي عصبي، وسواسي و خودآزارانه درگير است و مي‌خواهد با خودكشي به اين منازعات پايان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اسكورسيزي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 فيلمي واقع‌گرايانه بسازد كه در آن </w:t>
      </w:r>
    </w:p>
    <w:p>
      <w:pPr>
        <w:pStyle w:val="BookText"/>
        <w:rPr/>
      </w:pPr>
      <w:r>
        <w:rPr>
          <w:rFonts w:ascii="IRNazanin" w:hAnsi="IRNazanin" w:eastAsia="IRNazanin"/>
          <w:color w:val="111111"/>
          <w:sz w:val="28"/>
          <w:sz w:val="28"/>
          <w:szCs w:val="28"/>
          <w:rtl w:val="true"/>
          <w:lang w:bidi="fa-IR"/>
        </w:rPr>
        <w:t xml:space="preserve">مسيحي را تصوير كند كه با خداوند حرف مي‌زند؛ اما نتيجه آن مسيحي شد كه صداهايي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اسكات، </w:t>
      </w:r>
      <w:r>
        <w:rPr>
          <w:rFonts w:eastAsia="IRNazanin" w:cs="IRNazanin"/>
          <w:color w:val="111111"/>
          <w:sz w:val="28"/>
          <w:szCs w:val="28"/>
          <w:lang w:bidi="fa-IR"/>
        </w:rPr>
        <w:t>197:1994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نمي‌توان گفت كه اين تصوير با اناجيل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اين عناصر را در سنت به ياد آوريم، به ويژه در انجيل مرقس كه مسيح را موجودي انساني‌تر و بلند پرواز تصوير مي‌كند و حتي چهره‌اي متناقض از مسيح را به نمايش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موجودي عاطفي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غمگين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عصباني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بي‌حوصله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ترش‌رو با خانواده، مخالفان و حواريون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حتي گمان مي رود كه ديوانه است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آنكه از نگرش صلح‌طلبانه نسبت به ديگران دفاع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كلمات تحريك‌كننده هم به زبان مي‌آورد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متي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صرافان را از معبد بزرگ بيرون مي‌اندازد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انجير را لعنت مي‌كند چرا كه به او ميوه نداده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مسيح ساخته است ـ براي اسكورسيزي، براي كازانتزاكيس و بي‌شك براي اناجيل ـ پيروزي او در منازعه روح بر جسم، ذهن بر ماده و خير بر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او چهره‌اي رهايي‌بخش،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نخست‌گونه آزاده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منجي‌اي براي عصر جديد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پيشتر اشاره شد، فيلمي كه تأثير عمده بر فيلم اسكورسيزي گذاشته، انجيل به روايت متي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پازوليني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فيلم پازوليني آن بود كه مسيح انجيل متي را از قرن‌ها راست كيشي و خشكه مقدسي مذهبي نجات دهد و او را به ميان مردم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هدف اسكورسيزي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بي‌واسطه و ملموس ساختن زندگي مسيح براي آن كساني بوده است كه حقيقتاً زماني طولاني به خداوند نيانديشيده‌اند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تامپسن و كريستي، </w:t>
      </w:r>
    </w:p>
    <w:p>
      <w:pPr>
        <w:pStyle w:val="BookText"/>
        <w:rPr/>
      </w:pPr>
      <w:r>
        <w:rPr>
          <w:rFonts w:eastAsia="IRNazanin" w:cs="IRNazanin"/>
          <w:color w:val="111111"/>
          <w:sz w:val="28"/>
          <w:szCs w:val="28"/>
          <w:lang w:bidi="fa-IR"/>
        </w:rPr>
        <w:t>124:1989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جاي تأسف است اين فيلم مخاطباني را كه شايسته‌اش بود، جلب نكرد و تنها در تلويزيون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نمايش درآمد، آن هم مدت‌ها بعد، در ژوئن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اُرتيز،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مصاحبه‌اي، مارتين اسكورسيزي، كارگردان آخرين وسوسه مسيح، به عنوان يك كاتوليك آزاده اهل روم كه يك بار درس كشيشي خوانده، از اعتقاد و كشاكش خود در ساخت فيلم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مذهبي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مي‌خواست فيلمي درباره مسيح و چگونگي احساسش در مورد اينكه در يك زمان هم كاملاً خدا و هم كاملاً بشر است،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برخي روحانيون ليبرال آن را تحسين كرده و آن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پيشگام در به تصوير‌كشيدن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بشر‌بودن كامل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استنلي كافمن،</w:t>
      </w:r>
      <w:r>
        <w:rPr>
          <w:rStyle w:val="FootnoteAnchor"/>
          <w:rtl w:val="true"/>
        </w:rPr>
        <w:footnoteReference w:id="113"/>
      </w:r>
      <w:r>
        <w:rPr>
          <w:rFonts w:ascii="Amiri" w:hAnsi="Amiri" w:eastAsia="Amiri" w:cs="Amiri"/>
          <w:color w:val="111111"/>
          <w:sz w:val="28"/>
          <w:sz w:val="28"/>
          <w:szCs w:val="28"/>
          <w:rtl w:val="true"/>
          <w:lang w:bidi="ar-SA"/>
        </w:rPr>
        <w:t>نويسنده جمهوري جديد،</w:t>
      </w:r>
      <w:r>
        <w:rPr>
          <w:rStyle w:val="FootnoteAnchor"/>
          <w:rtl w:val="true"/>
        </w:rPr>
        <w:footnoteReference w:id="114"/>
      </w:r>
      <w:r>
        <w:rPr>
          <w:rFonts w:ascii="IRNazanin" w:hAnsi="IRNazanin" w:eastAsia="IRNazanin"/>
          <w:color w:val="111111"/>
          <w:sz w:val="28"/>
          <w:sz w:val="28"/>
          <w:szCs w:val="28"/>
          <w:rtl w:val="true"/>
          <w:lang w:bidi="fa-IR"/>
        </w:rPr>
        <w:t xml:space="preserve">فيلم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تعبير دوآتشه از يك انديشه متهورانه سطحي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كشمكش دروني عيسي بر سر انسان يا خدا‌بودن، به اندازه كافي ايده‌اي جالب توجه است؛ اما رابطه اين مطلب با زندگي ما، تا حدي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فرانكو زفيرلي، كارگردان ايتاليايي، فيلم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 مخوف و كاملاً ديوانه‌كننده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از فستيوالي كه قرار بود آخرين وسوسه در آن به نمايش درآيد، فيلمش را پس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كنفرانس اسقف‌هاي كاتوليك ايالات متحده بيان شد كه اين فيلم از نظر اخلاقي اهانت‌آميز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كليساهاي فرقه مذهبي مورمون و كاتوليكي روم، هر دو فيلم را محكوم و اعضايشان را وادار كردند كه فيلم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سالن سينمايي كه آخرين وسوسه در آن نمايش داده مي‌شد، مورد اصابت بمب آتش‌زا قرار گرفت و در ايرلند پروانه نمايش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كليساي ارتودوكس يونان، اسقف </w:t>
      </w:r>
      <w:r>
        <w:rPr>
          <w:rFonts w:eastAsia="Times New Roman" w:cs="Times New Roman" w:ascii="Times New Roman" w:hAnsi="Times New Roman"/>
          <w:color w:val="111111"/>
          <w:sz w:val="28"/>
          <w:szCs w:val="28"/>
          <w:lang w:val="en-US" w:bidi="en-US"/>
        </w:rPr>
        <w:t>Arcbisop Iakovos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تحريم فيلم را ضروري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وسوسه علاوه بر مسائلي چون توهين به مقدسات، جدال ديگري را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و تهمت‌هاي متقابل ضديهوديت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حقيقتي كه تنها يك يهودي به نام ليو واثرمن</w:t>
      </w:r>
      <w:r>
        <w:rPr>
          <w:rStyle w:val="FootnoteAnchor"/>
          <w:rtl w:val="true"/>
        </w:rPr>
        <w:footnoteReference w:id="115"/>
      </w:r>
      <w:r>
        <w:rPr>
          <w:rFonts w:ascii="Amiri" w:hAnsi="Amiri" w:eastAsia="Amiri" w:cs="Amiri"/>
          <w:color w:val="111111"/>
          <w:sz w:val="28"/>
          <w:sz w:val="28"/>
          <w:szCs w:val="28"/>
          <w:rtl w:val="true"/>
          <w:lang w:bidi="ar-SA"/>
        </w:rPr>
        <w:t>در توليد فيلم شريك بود، متعرضان مسيحي مدعي شدند اين فيلم، تبليغاتي ضدمسيحي از سوي يهوديان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آشكارا، مسيحيان بسياري احساس كردند كه آخرين وسوسه يك حمله به اعتقاد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پي‌بردند كه عيسي در اين فيلم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عصبي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نمي‌تواند حواسش را در رابطه با رسالتش جمع كند، به تصوير كشيده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معترضان همچنين به تغيير عمدي لغات اناجيل چهارگانه در ديالوگ‌هاي عيسي در فيلم،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پيام موعظه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متي،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اهانت‌آميز‌ترين جنبه فيلم براي بسياري از مسيحيان متعصب به كتاب مقدس و اصول دين پروتستان، صحنه‌اي بوده كه عيسي با همسرش مريم، رابطه جنسي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كشيش </w:t>
      </w:r>
    </w:p>
    <w:p>
      <w:pPr>
        <w:pStyle w:val="BookText"/>
        <w:rPr/>
      </w:pPr>
      <w:r>
        <w:rPr>
          <w:rFonts w:ascii="IRNazanin" w:hAnsi="IRNazanin" w:eastAsia="IRNazanin"/>
          <w:color w:val="111111"/>
          <w:sz w:val="28"/>
          <w:sz w:val="28"/>
          <w:szCs w:val="28"/>
          <w:rtl w:val="true"/>
          <w:lang w:bidi="fa-IR"/>
        </w:rPr>
        <w:t>پروتستان، در مورد آخرين وسوسه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فيلم مردي با عدم تعادل رواني را به تصوير مي‌كشد كه تعاليم او، راهنماي بشريت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آشكارا تحريف تاريخ و تخريب و حمله به مقدسات و ارزش‌هاي شخصي عموم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وسوسه، روايات انجيل از زندگي عيسي ناصري با بازي ويليام دافو را روايت و اصلاح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روزگار و موسيقي خاورميانه به واقع‌گرايي فيلم كمك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نوشته‌هاي آغازين فيلم روايت مي‌كنند، فيلم در كشاكش بين جسمانيت و روحانيت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شخصيت‌هاي زن، وجه جسمانيت كشمكش‌هاي عيسي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محافظه كاري بنيادين آخرين وسوسه، مقدمتاً در ثنويتي كه بر پايه آن ساخته شده آشكار است و ثنويتي كه كاريكاتورهاي عامه‌پسند مسيحيت يعني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جسمانيت،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تصريح و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ثنويت‌هاي سنتي بيش از آنچه كه در وسوسه‌هاي مسيح آمده، مورد تأكيد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مسيح اسكورسيزي، نمي‌تواند تعيين كند كه عيسي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خانواده را يا همچنان كه عيسي در يكي از سكانس‌هاي پاياني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مي‌خواهم مسيح موعود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مي‌خواهد تماماً مسيح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فيلم آخرين وسوسه، لذت جنسي وجود دارد و اين بازتاب اين معناست كه همه گناهان به گناهان جسماني تقليل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بينندگان فيلم به راحتي درمي‌يابند كه لذت جنسي به عنوان يك نيروي محرك قدرتمند ـ همان‌طور كه در فيلم نمايانده شده و به قدر كافي قدرتمند است ـ مي‌تواند حتي مسيح را وادار به فراموشي و انكار رسالت نجات‌بخشش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يهودا به عنوان يك شخصيت لطيف احساساتي و عاشق كه در نهايت فقط بر اساس اصرار خود عيسي، به عيسي خيانت مي‌كند، نمايانده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معتقد است خيانت به عيسي، يك سري از وقايع را كه بايد به تصليب عيسي و بنابراين به نجات دنيا منجر شود، آغاز مي‌كند و از اين رو يهودا به عنوان يك انسان عادي نمايش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يهودا، از يك انقلابي آتشين ـ يك آدم كله خراب ـ كه مي‌خواهد به اشغال اورشليم توسط روميان خاتمه دهد، تا كسي كه متوجه مي‌شود عيسي بايد بميرد، به اين معنا كه پادشاهي او متعلق به اين جهان نيست، مدام در نوسان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نظر مي‌رسد در ارائه شخصيت يهودا از تفسير تأثير گرفته شده از نهضت الهيات رهايي‌بخش، استفاده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است بدانيم آخرين وسوسه، الهيات رهايي‌بخش را در دهان يهوداي جوان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دليل مي‌آورد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انسان‌ها دل‌سوزي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واژگوني دولت ستم‌پيشه بايد هدف رسالت مسيح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كوتاهي كه فرشته به عيسي توصيه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يكي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رهايي‌بخشيدن به وسيله يك وحي ناگهاني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پاياني فيلم، فرشته، در حقيقت شيطاني است كه عيسي را فريب داده و گمراه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بنياد‌گرايي كه به اكران فيلم اعتراض كردند، احتمالاً چيزي را متوجه شده‌اند كه منتقدان مختلف مذهبي و آزادي‌خواه متوجه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مسيحياني كه به اكران آخرين وسوسه اعتراض كردند، حس كردند كه فيلم، مسيحيت را با افتراهاي سازنده فيلم، تخريب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آمريكا‌يي‌هاي ديگر، اين مي‌توانست سبب جذابيت فيلم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مي‌كنم، تماشاگراني كه سبب شكست فيلم در گيشه شدند، حداقل، بخشي از آنها مردم سكولاري بودند كه براي تماشاي فيلم آورده شده بودند تا از گزارش‌ها و تبليغات مجادله‌انگيز و جدّي صورت گرفته به كاريكاتوري از زندگي و مرگ مسيح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كاريكاتوري كه به آنها اطمينان دهد كه مسيحيت حقيقتاً يك قدرت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آنها انتظار داشتند اعتقادات خود را در پناه اعتقادي تقويت شده،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طعنه معترضان بنيادگرا، مي‌خواستند با هوشيار‌كردن مردم به اين كه فيلم نوعي از زنداني‌كردن و پست‌كردن مسيحيت است، عملاً توجهات را به بهاي افزايش يافتن بليّت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پافشاري مكرر اسكوريسيزي كه فيلم، علاقه احترام‌آميز او به مسيحيت را نشان مي‌دهد، جواب‌گو نبود؛ زيرا به گونه‌اي دراماتيك، تأثيرات فيلم در نقطه مقابل اين مسئله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52" w:name="pg2060_9520"/>
    </w:p>
    <w:p>
      <w:pPr>
        <w:pStyle w:val="Heading2"/>
        <w:numPr>
          <w:ilvl w:val="1"/>
          <w:numId w:val="1"/>
        </w:numPr>
        <w:rPr/>
      </w:pPr>
      <w:bookmarkStart w:id="153" w:name="__RefHeading___Toc4378803_3650668749"/>
      <w:bookmarkStart w:id="154" w:name="_Toc53"/>
      <w:bookmarkEnd w:id="152"/>
      <w:bookmarkEnd w:id="153"/>
      <w:r>
        <w:rPr>
          <w:rtl w:val="true"/>
        </w:rPr>
        <w:t>منابع</w:t>
      </w:r>
      <w:bookmarkEnd w:id="15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 كلايو و گي آرتيز كاوش در الهيات و سينما،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نيك فرجام، انتشارات بنياد سينمايي فارابي،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 كلايو، سينما و مقصود چالش فيلم با علوم الهي،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نگهبان، تهران، بنياد سينمايي فارابي،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جان، ر و مايكل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ناملاني در باب سينما و دين،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شهبا، تهران، انتشارات بنياد سينمايي فارابي،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 مارگاريت آر ديده و ايده جايگاه مذهب و ارزشها در فيلمهاي سينمايي،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بالاخاري، تهران، بنياد سينمايي فارابي،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Aichele, George. Translation as De- canonization: Mathew's</w:t>
      </w:r>
    </w:p>
    <w:p>
      <w:pPr>
        <w:pStyle w:val="BookText"/>
        <w:rPr/>
      </w:pPr>
      <w:r>
        <w:rPr>
          <w:rFonts w:eastAsia="Times New Roman" w:cs="Times New Roman" w:ascii="Times New Roman" w:hAnsi="Times New Roman"/>
          <w:color w:val="111111"/>
          <w:sz w:val="28"/>
          <w:szCs w:val="28"/>
          <w:lang w:val="en-US" w:bidi="en-US"/>
        </w:rPr>
        <w:t>Gospel According to pasolini – filmmaker pier pasolini..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bnet.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Billingsley. K.l. (1989). The Seductive image. A Christian</w:t>
      </w:r>
    </w:p>
    <w:p>
      <w:pPr>
        <w:pStyle w:val="BookText"/>
        <w:rPr/>
      </w:pPr>
      <w:r>
        <w:rPr>
          <w:rFonts w:eastAsia="Times New Roman" w:cs="Times New Roman" w:ascii="Times New Roman" w:hAnsi="Times New Roman"/>
          <w:color w:val="111111"/>
          <w:sz w:val="28"/>
          <w:szCs w:val="28"/>
          <w:lang w:val="en-US" w:bidi="en-US"/>
        </w:rPr>
        <w:t>critique of The Word of film. Westchester, il: Crossway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 of Life (Soul food Movies Book of life. Htm)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Chavez Linda. Mel Gibson's Film Inspires Soul – Searching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 Anti Semitism.. (www. Chavez) (www.Christiancinema.com,)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Heilman, Jeremy (1998): The Book of life (Hal Hortly)</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Movie artyr.Com/1998/bookofilife. 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Kazlorvic, Anton Karl, (1927): Judas Iscarioti The Archetypal</w:t>
      </w:r>
    </w:p>
    <w:p>
      <w:pPr>
        <w:pStyle w:val="BookText"/>
        <w:rPr/>
      </w:pPr>
      <w:r>
        <w:rPr>
          <w:rFonts w:eastAsia="Times New Roman" w:cs="Times New Roman" w:ascii="Times New Roman" w:hAnsi="Times New Roman"/>
          <w:color w:val="111111"/>
          <w:sz w:val="28"/>
          <w:szCs w:val="28"/>
          <w:lang w:val="en-US" w:bidi="en-US"/>
        </w:rPr>
        <w:t>Betrayar and Demille's cina- Biblical Salvation Within The 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European Journal of American Studies.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Kazlorvic, Anton Karl. (2003) Poplur Film and the Avoidance</w:t>
      </w:r>
    </w:p>
    <w:p>
      <w:pPr>
        <w:pStyle w:val="BookText"/>
        <w:rPr/>
      </w:pPr>
      <w:r>
        <w:rPr>
          <w:rFonts w:eastAsia="Times New Roman" w:cs="Times New Roman" w:ascii="Times New Roman" w:hAnsi="Times New Roman"/>
          <w:color w:val="111111"/>
          <w:sz w:val="28"/>
          <w:szCs w:val="28"/>
          <w:lang w:val="en-US" w:bidi="en-US"/>
        </w:rPr>
        <w:t>of Cinematic Separatism: Eight Justifications for Celluloid</w:t>
      </w:r>
    </w:p>
    <w:p>
      <w:pPr>
        <w:pStyle w:val="BookText"/>
        <w:rPr/>
      </w:pPr>
      <w:r>
        <w:rPr>
          <w:rFonts w:eastAsia="Times New Roman" w:cs="Times New Roman" w:ascii="Times New Roman" w:hAnsi="Times New Roman"/>
          <w:color w:val="111111"/>
          <w:sz w:val="28"/>
          <w:szCs w:val="28"/>
          <w:lang w:val="en-US" w:bidi="en-US"/>
        </w:rPr>
        <w:t>Religion. (www. Quodlibet. Net/ kozlovic- Cinema. Shtml)</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Keith, Allen, (2004): Passion of The Christ. Artistic</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Entertainment Value. (movierapture. Com/ passion of the Christ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Kozlovic, Anton Karl. (2006) Hollywood Hermeneutics: A</w:t>
      </w:r>
    </w:p>
    <w:p>
      <w:pPr>
        <w:pStyle w:val="BookText"/>
        <w:rPr/>
      </w:pPr>
      <w:r>
        <w:rPr>
          <w:rFonts w:eastAsia="Times New Roman" w:cs="Times New Roman" w:ascii="Times New Roman" w:hAnsi="Times New Roman"/>
          <w:color w:val="111111"/>
          <w:sz w:val="28"/>
          <w:szCs w:val="28"/>
          <w:lang w:val="en-US" w:bidi="en-US"/>
        </w:rPr>
        <w:t>Religion – and – Film Genre for The 21st Century., (www. The</w:t>
      </w:r>
    </w:p>
    <w:p>
      <w:pPr>
        <w:pStyle w:val="BookText"/>
        <w:rPr/>
      </w:pPr>
      <w:r>
        <w:rPr>
          <w:rFonts w:eastAsia="Times New Roman" w:cs="Times New Roman" w:ascii="Times New Roman" w:hAnsi="Times New Roman"/>
          <w:color w:val="111111"/>
          <w:sz w:val="28"/>
          <w:szCs w:val="28"/>
          <w:lang w:val="en-US" w:bidi="en-US"/>
        </w:rPr>
        <w:t>Film Journal.com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Ladman, R. (1958). The cinema as a means of evangelization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Cross Carrents,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Marcora, Lucia. Film for tv.. (culture Fiction and Reality. Htm)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 Gibson's Passion for Jesus Goes on Film. Holly Mcclare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christiancinema.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 Gibson's The Passion of The Christ: Legitimzizg Anti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Semitism. An interview with Abraham H. Foxman (WWW. Jcpa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Org/phas- 044-Foxman. 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Questions on Book of life (bible films. Blogspot. 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Sinetar. M. (1993) Reel Power. Sparitual Growth through Film</w:t>
      </w:r>
    </w:p>
    <w:p>
      <w:pPr>
        <w:pStyle w:val="BookText"/>
        <w:rPr/>
      </w:pPr>
      <w:r>
        <w:rPr>
          <w:rFonts w:eastAsia="Times New Roman" w:cs="Times New Roman" w:ascii="Times New Roman" w:hAnsi="Times New Roman"/>
          <w:color w:val="111111"/>
          <w:sz w:val="28"/>
          <w:szCs w:val="28"/>
          <w:lang w:val="en-US" w:bidi="en-US"/>
        </w:rPr>
        <w:t>Liguori, mo: Triamph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Stader, Seth. Jesus of Nazareth. (Vagrantvafe'. 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Mircea Eliade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متولد بخارست، از دين‌پژوهان و اسطوره‌شناسان نامدار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J. Bird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و تاريخ‌نگار هنر انگليسي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film as hierophany</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تعريف سينمايي ديني به سينمايي قدسي، اختلاف‌نظر وجود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Tillich . (1965-1886)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تئولوژيست آلماني ـ آمريكايي و فيلسوف اگزيستانسياليست مسيحي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Amedee Ayfre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Henri Agel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نظريه‌پرداز فرانسوي فيلم در دهه‌هاي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كه هردو از مهم‌ترين پديدارشناسان فرانسوي پيرو آندره بازن بودند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André Bazin (1958- 1918)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سرشناس‌ترين و تأثيرگذارترين نظريه‌پردازان و منتقدان فرانسوي فيلم بود كه به همراه ژاك دونيول والكروز در سال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نشرية كايه‌دوسينما يا دفترهاي سينمايي را تأسيس كرد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Siegfried Krakauer</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۱۸۸۹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نظريه‌پرداز واقع‌گراي آلماني فيلم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J. Graham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 Karl Kozlovic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 و پژوهشگر علوم انساني و سينما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MacNicol</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در نظر داشت كه در برخي نظريات ارتباطي اثر عميق تبليغ چهره به چهره مورد توجه قرار گرفته است و اين سخن پيتر مك‌نيكول نوعي غلوّ و گزافه‌گويي شمرده مي‌شود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Jordan Debona</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Ludmann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پولس رسول به روميان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شكل اين جهان شويد بلكه به تازگي ذهن خود را تبديل دهيد تا شما دريافت كنيد كه اراده نيكوي پسنديده كامل خدا چيست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اول پولس رسول به قرنتيان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خواه بخوريد، خواه بنوشيد، خواه هرچه كنيد، همه را براي جلال خداوند بكنيد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فوق ديدگاه يك متفكر غربي است و نقدهايي نيز به مسيحيت موجود ـ كه دستخوش تحريف شده است ـ وارد است كه بايد مدّنظر مخاطب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مكاتب روان‌شناسي فيلم، نظريه لودمن پذيرفته نمي‌شود و به آثار مختلف فيلم خصوصاً بر ناخودآگاه آدمي، توجه بيشتري مي‌شود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Martha Scinter</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Billingsley</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مي‌رسد اين موضع قابل خدشه باشد؛ چرا كه برخي ديگر از نظريه‌پردازان ديني درباره بخشي از فيلم‌ها مانند آثار به شدت خشن با ترسناك با سكسي، نظر ديگري دارند و در مباحث سوادرسانه‌اي توصيه مي‌كنند كه مخاطب از ديدن هر فيلمي، به هر صورتي كه باشد، احتراز و دست به انتخاب صحيح بزند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نظريه فلسفي سينما و روان‌شناسي فيلم، موضوع تأثيرات فيلم بر ناخودآگاه و در سطوح مختلف انسان‌ها و فرهنگ‌ها طرفداران مختلفي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از مشاركت الهيات و فيلم نيز به سادگي نمي‌توان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خلال نظرات گوناگون پيش گفته مي‌توان به چند ملازمه در ديدگاه مسيحي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هاليودي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كرد كه به صورت خلاصه به آن اشاره مي‌شود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Malone</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Team Berton</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مضمون الهيات رهايي‌بخش و عملكرد بي‌پروا اشاره‌اي است به جدايي پروتستانيزم از عقايد كاتوليكي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اسلام و قرآن عيسي بن مريم نه فرزند خدا و نه كسي است كه كالبد او جايگاه خدايي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بنده، انسان و فرستاده خداست كه هيچ نشاني از خدا‌وارگي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R. Telford</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Oberammergau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دهكدة اوبرامرگو در ايالت باوارياي آلمان هر ده سال شاهد اجراي آييني سنتي شامل نمايش مصائب مسيح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آيين در اين دهكده قدمتي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Cecil B. Demille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ميلادي در ماساچوست آمريكا و در خانواده‌اي يهودي تبار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تحصيلات خود را در مدرسة نظامي پنسيلوانيا آغاز كرد و مدتي مشغول به تحصيل بود، اما به‌منظور شركت در جنگ از مدرسه فرار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دليل سن كم براي شركت در جنگ نپذيرفتند و اين اتفاق براي هميشه در روحيه او تأثير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سپس در آكادمي هنرهاي نمايشي نيويورك ثبت نام كرد و مشغول به يادگيري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فعاليت هنري را با بازي در تئاتر آغاز كرد و از سال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ميلادي به عنوان هنرپيشه مشغول به كار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سالگي پدرش را از دست داد و همراه مادر و برادرش به كار تئاتر در گروه‌هاي سيار نمايشي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سال‌هاي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وي به اتفاق برادرش ويليام دوميل چند نمايشنامه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عنوان خواننده، رهبر نوازنده‌ها و كارگردان به كار در اپرا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وي به همراه جسي لسكي چند اپيزود نيز نوشت و آنها را به صحنه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سيسيل ب دوميل سپس در همراهي با ساموئل گلدفيش كه فروشنده دستكش بود و بعدها به گلدوين شهرت يافت، كمپاني متروگلدوين ماير را برپا ساخت و در آن يك شركت توليد فيلم به‌وجود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اولين فيلم خود را در سال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ساخت كه عنوان آن، مرد زن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برخي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سرخپوست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همچنين به عنوان نويسنده و سرپرست در چند فيلم به كارگردني ديگران همكاري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۱۹۱۷</w:t>
      </w:r>
      <w:r>
        <w:rPr>
          <w:rFonts w:ascii="IRNazanin" w:hAnsi="IRNazanin" w:eastAsia="IRNazanin"/>
          <w:b w:val="false"/>
          <w:b w:val="false"/>
          <w:bCs w:val="false"/>
          <w:i w:val="false"/>
          <w:i w:val="false"/>
          <w:iCs w:val="false"/>
          <w:color w:val="333333"/>
          <w:sz w:val="20"/>
          <w:sz w:val="20"/>
          <w:szCs w:val="20"/>
          <w:rtl w:val="true"/>
        </w:rPr>
        <w:t xml:space="preserve"> سيسيل ب دوميل در يكي از فيلم‌هايش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ژاندارك؛ يك زن، استفاده از رنگ را باب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همراهي با جسي لاسكي كه بنيانگذار كمپاني پارامونت محسوب مي‌شود، در ايجاد اين كمپاني نيز نقش داشت و از سال </w:t>
      </w:r>
      <w:r>
        <w:rPr>
          <w:rFonts w:ascii="IRNazanin" w:hAnsi="IRNazanin" w:eastAsia="IRNazanin"/>
          <w:b w:val="false"/>
          <w:b w:val="false"/>
          <w:bCs w:val="false"/>
          <w:i w:val="false"/>
          <w:i w:val="false"/>
          <w:iCs w:val="false"/>
          <w:color w:val="333333"/>
          <w:sz w:val="20"/>
          <w:sz w:val="20"/>
          <w:szCs w:val="20"/>
        </w:rPr>
        <w:t>۱۹۲۰</w:t>
      </w:r>
      <w:r>
        <w:rPr>
          <w:rFonts w:ascii="IRNazanin" w:hAnsi="IRNazanin" w:eastAsia="IRNazanin"/>
          <w:b w:val="false"/>
          <w:b w:val="false"/>
          <w:bCs w:val="false"/>
          <w:i w:val="false"/>
          <w:i w:val="false"/>
          <w:iCs w:val="false"/>
          <w:color w:val="333333"/>
          <w:sz w:val="20"/>
          <w:sz w:val="20"/>
          <w:szCs w:val="20"/>
          <w:rtl w:val="true"/>
        </w:rPr>
        <w:t xml:space="preserve"> ميلادي به بعد شركت تهيه فيلم خاص خودش را پديد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مجموعا حدود هفتاد فيلم كارگرداني كرد و آخرين فيلم او فيلم مشهور ده فرمان بود كه در سال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سرانجام در سال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ميلادي چشم از جهان فروبست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King of Kings</w:t>
      </w:r>
      <w:r>
        <w:rPr>
          <w:rFonts w:ascii="IRNazanin" w:hAnsi="IRNazanin" w:eastAsia="IRNazanin"/>
          <w:b w:val="false"/>
          <w:b w:val="false"/>
          <w:bCs w:val="false"/>
          <w:i w:val="false"/>
          <w:i w:val="false"/>
          <w:iCs w:val="false"/>
          <w:color w:val="333333"/>
          <w:sz w:val="20"/>
          <w:sz w:val="20"/>
          <w:szCs w:val="20"/>
          <w:rtl w:val="true"/>
        </w:rPr>
        <w:t xml:space="preserve">شاه شاهان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فيلمي صامت از آخرين هفتة زندگي مسيح پيش‌از به صليب كشيده‌شدن كه سكانس رستاخيز آن نيز تكني‌كالر فيلم‌برداري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فيلم از سوي كمپاني متروگلدن ماير و از سوي ساموئل برانستون بازسازي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From the Magner to the Cross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آخور تا صليب يا از تولد تا صليب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مورد مناقشه برخي منتقدان مي‌باشد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W. Griffith</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 Superstar</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David(1985), Bruce Beresford</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Last TemPtation of Christ (1988), Martin Scorsese</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of Montreal (1989), Denys Arcand</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Melanie Wright</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Ten Commandments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Samson &amp; Delile</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&amp; Bathsheba</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Esther and the King</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Bible … in the Beginning</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Ray</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Gospel Acording to St. Mattheiv (1964), Pier Paolo Pasolini</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Greatest Story Ever Told (1965), George Stevenson</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 Superstar (1973), Norman Jewison</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Godspell (1973), David Greene</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Franco Zeffirelli</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Terry Jones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Nikos Kazantzakis</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فيلم، مسيح در رسالت خويش شك و ترديد بسيار جدّي دارد و انگار اين يهود است كه از مسيح هم مطمئن‌تر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اين اثر، مسيح فريبِ شيطان را خورده و مدتي تسليم وسوسه او مي‌شود؛ لذا اين فيلم مورد نقد جدي واقع شده است و برخي مسيحيان اين فيلم را نتيجه نگاهي سخيف به مسيحيت و شخصيت مسيح بن مريم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Ernst Ingmar Bergman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Chaplin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Jules Dasson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Teachout</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Gustave Dore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Miklos Rozsa</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Brian Gabriel</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Barabbas</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واضح است كه نوعي نگاه خاص اروپامحور، باعث شده بود بيش از نيم قرن از مسيح كه اصالتاً از اهالي خاورميانه بوده است، تصويري اروپايي با موهاي بلوند و چشماني آبي ارائه شود، در حالي كه مي‌توانست تصاويري واقعي‌تر از حضرت عيسي بن ريم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تصوير خاص، مبتني بر برخي نقاشي‌هايي است كه بعد از پذيرش مسيحيت در امپراطوري روم، رواج يافته بود و با تخيل و نظر كارگردانان اروپايي و آمريكايي آميخته شده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 Gibson</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Quinn</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H. Ince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Mount Vesuvius</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Judas Iscariot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باور مسيحيان،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يكي از دوازده حواري مسيح، با دريافت سي سكة نقره رشوه او را به حاكمان يهودي رم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عيسي را به شيوة دردناكي به صليب 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مقدس و در انجيل متي درباره يهودا گفته شده است كه وي با شتاب از اين عمل خود پوزش خواست و پس از بازگرداندن سي سكة نقره، خود را حلق‌آويز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دو هزار سال است كه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 سكة نقره پاداش وي، و بوسه‌اي كه به عيسي داد تا خود و عيسي را به سربازان رومي بشناساند، به عنوان نمادهاي خيانت در فرهنگ غرب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برخي مورخان، افزون بر چهار انجيل معتبر مسيحيان يعني متي، مرقس، لوقا و يوحنا، يهودا نيز انجيلي دربارة زندگي مسيح نوشته‌است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اصلي و دست‌نوشتة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يهودا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مربوط به سدة دوم پس از ميلاد، مدت‌ها پيش،از ميان رفته‌است، ولي انجيلي كه هم اينك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 يهودا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است و داراي اعتبار مشكوكي است، يك يا دو سده پس از مرگ مسيح نوشته شده و منتسب به حواريوني مانند توماس و فيليپ و يا مريم مجدليه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bait-anya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روستايي در بيست كيلومتري اورشليم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Walsh</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بنا به ادبيات تقديرگراي كلام مسيحي، به نوعي يهودا تبرئه مي‌شود تا تقدير الهي رقم بخورد ولي با توجه به اختياري كه انساني دارد، خيانت وي قابل توجيه نمي‌باشد؛ گرچه در نظام احسن الهي، برنامه الهي اجرا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يهودا در اين روايت، سربلند بيرون نيامده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اين نگاه، اختيار از يهودا سلب مي‌شود كه با ادبيات صحيح ديني سازگار نيست ولي در سينما چنين نگاهي رواج پيدا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تبرئه يهودا از خطايي كه انجام داد به رويه ثابت برخي فيلم‌هاي مسيحي تبديل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آنجا ناشي مي‌شود كه در اثر تغييراتي كه در مسيحيت ايجاد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متكلمين مسيحي و فيلم‌سازان نمي‌توانند بين علم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اختيار انسان جمع كنند، در حالي كه اين مطلب در كلام اسلامي و برخي متكلمين مسيحي موضوعي حل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Nefertiti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نفر‌تيتي همسر بزرگ شاهانه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اصلي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مصر، آخناتون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همسرش به‌خاطر يكتاپرستي و تبديل دين در تاريخ فراعنه پرآوازه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نفرتيتي همچنين در تاريخ مصر به خاطر زيبايي‌اش معروف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قرآني، اساساً مسيح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مصلوب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قَتَلُوهُ وَمَا صَلَبُوهُ وَلَكِنْ شُبِّهَ لَهُمْ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اديان ابراهيمي، خودكشي مجاز شمرده نمي‌شود و اين توجيه برخي مسيحيان، مخدوش به نظر مي‌رسد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Gerald E. Forshey</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طبيعي است كه چنين سؤالاتي در مسيحيت تحريف شده فعلي پيش مي‌آيد كه مسيح را خدا مي‌داند والّا اگر مسيح بن مريم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پيامبري از ميان انسان‌ها بدانيم، شبهاتي چنين پيش نمي‌آيد؛ چرا كه با قبولِ اختيار انساني، ياران ايشان هم مي‌توانند در معرض خطا باشند و انتخابِ حضرت عيسي بن مريم نيز صحيح بوده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Tragic</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www.bnet.com</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Aichele</w:t>
      </w:r>
      <w:r>
        <w:rPr>
          <w:rFonts w:ascii="IRNazanin" w:hAnsi="IRNazanin" w:eastAsia="IRNazanin"/>
          <w:b w:val="false"/>
          <w:b w:val="false"/>
          <w:bCs w:val="false"/>
          <w:i w:val="false"/>
          <w:i w:val="false"/>
          <w:iCs w:val="false"/>
          <w:color w:val="333333"/>
          <w:sz w:val="20"/>
          <w:sz w:val="20"/>
          <w:szCs w:val="20"/>
          <w:rtl w:val="true"/>
        </w:rPr>
        <w:t>، استاد فلسفه و دين دانشگاه آدريان، در شهر آدريان از ايالت ميشيگان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نويسندة آثار ارزنده متعددي نيز مي‌باشد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به صورت امروزين، خود مشتمل بر كتاب‌ها يا فصولي است كه به دو دورة كلي تقسيم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كتاب‌هاي قانوني اول كه تشكيل‌دهندة تمامي كتاب‌هاي مقدس رايج‌اند و سپس كتاب‌هاي قانوني ثاني كه تنها از نظر كاتوليك‌ها معتبر است، اما يهوديان و به پيروي از ايشان پروتستان‌ها، آنها را مجعول مي‌دانند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كتاب‌هايي از عهد عتيق، ترجمه پيروز سيار، نشر ني،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Non-Canonical</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 Paolo Pasolini</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Vangelo Secondo Matteo</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Benjamin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Interlinearity</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قومي كه در تاريكي ساكن مي‌بودند، نور عظيمي خواهند ديد و بر ساكنان زمين ساية موت، نور ساطع خواهد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اقوامي كه در ظلمت ساكن بودند، نوري عظيم ديدند و بر شينندگان ديار موت و سايه آن نور مي‌تابيد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Bart Testa</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كلبيان گروهي از فيلسوفان يوناني بوده‌اند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Sanhedrin</w:t>
      </w:r>
      <w:r>
        <w:rPr>
          <w:rFonts w:ascii="IRNazanin" w:hAnsi="IRNazanin" w:eastAsia="IRNazanin"/>
          <w:b w:val="false"/>
          <w:b w:val="false"/>
          <w:bCs w:val="false"/>
          <w:i w:val="false"/>
          <w:i w:val="false"/>
          <w:iCs w:val="false"/>
          <w:color w:val="333333"/>
          <w:sz w:val="20"/>
          <w:sz w:val="20"/>
          <w:szCs w:val="20"/>
          <w:rtl w:val="true"/>
        </w:rPr>
        <w:t>؛ عبري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סנהדרין؛ يوناني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συνέδριον</w:t>
      </w:r>
      <w:r>
        <w:rPr>
          <w:rFonts w:ascii="IRNazanin" w:hAnsi="IRNazanin" w:eastAsia="IRNazanin"/>
          <w:b w:val="false"/>
          <w:b w:val="false"/>
          <w:bCs w:val="false"/>
          <w:i w:val="false"/>
          <w:i w:val="false"/>
          <w:iCs w:val="false"/>
          <w:color w:val="333333"/>
          <w:sz w:val="20"/>
          <w:sz w:val="20"/>
          <w:szCs w:val="20"/>
          <w:rtl w:val="true"/>
        </w:rPr>
        <w:t xml:space="preserve">؛ سِنِدريون به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 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سنهدرين دادگاه و شوراي عالي يهوديان در زمان گذشته بود كه از بيست و سه داور از شهرهاي اسرائيل، تشكيل مي‌شد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اعضاي سنهدرين،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تن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سنهدرين بزرگ، در اورشليم واقع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در همه روزها، جز در روزهاي عيد و روز سبت، برقرار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سنهدرين، ناسي، و رئيس عدالت، آن او بيت دين، ناميده مي‌شد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سنهدرين، در زمان تئودوسيوس دوم منحل شد و عنوان ناسي نيز ممنوع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بن خطاب، تلاش‌هايي براي احياي سنهدرين در اورشليم صورت گرفت؛ اما موفقيت آميز نبود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مطرح شده در اين نوشته، ترجمه‌اي از بيان ست استادر مي‌باشد كه بيان آن در اينجا به معناي تأييد آن نيست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عماليق، نام تباري از كنعانيان و اموريان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ايشان در سفر تثنيه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مقدس 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غول‌ها بلند و دراز هستند و در خاور و باختر رود اردن مي‌زيند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واژة عملاق بالا و بلند و دراز معني مي‌دهد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نويسان او را اين گونه معرفي كرده‌اند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اينكه رسالت حضرت مسيح بن مريم جهاني بوده است يا منطقه‌اي، اختلافاتي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انديشمندان، اين مطلب را به صورت گفته شده در متن قبول ندارند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مسيحيت فعلي، رسالت عيسي بن مريم، خدا شدن براي بخشش گناه ازلي انسان‌ها بود و در نگاه انسان‌شناسي مسيحي مرسوم، انسان‌ها واجد گناه، ازلي هستند كه مي‌توانند با ايمان به مسيح، از آن به درآيند؛ البته بنا به نوشته محققان، اين نگاه تحت تأثير اساطير خاورميانه و دربار روم به مسيحيت رسوخ كرد و مسيحيت اصيل كه از ناحيه خداوند متعال براي مردم فلسطين وحي شد، چنين ديدگاه‌هايي را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قرآن كه آخرين كتاب الهي و بدون تحريف مي‌باشد ماهيت مسيحيت و اسلام در يهوديت همان دين حنيف اسلام است كه حضرت 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كه در چند ناحيه بدين امر اشاره دارند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 Fiction and Reality.htm</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www.christiancinema.com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www.christiancinema.com</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Chavez</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 jcpa.org</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H. Foxman</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 movierapture.com</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Keith</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Grostesque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اصطلاح گروتسك در لغت از ريشه‌ي لاتين گروتو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در اصل به معناي مغاك و گودال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تسميه‌ي آن برمي‌گردد به مغاك‌ها و مقبره‌هاي روم باستان كه براي اولين بار در آن‌ها نيم‌تنه‌هايي از موجوداتي خيالي يافت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 هنري اين مجسمه‌ها به نام گروتسك شناخته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بخواهيم گروتسك را در يك پاراگراف تعريف كنيم بايد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سبكي از هنر در ژانر فانتزي كه با تحريف و تخريب اشكال معمول حيوانات و شخصيت‌ها پديد مي‌آيد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انتزاعي‌تر بگوييم، گروتسك تركيبي است از زشت‌نمايه‌هايي كه آراسته به زيورآلات باشد، اشكال عجيب و غريب تمسخرآور اغراق‌شده و غيرواقعي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زندگان به تصريح تلمود كتابي است كه خداوند نام هر انساني را كه مي‌آفريند در آن ثبت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آن، كتاب مردگان وجود دارد كه نام هر كسي كه مي‌ميرد در آن ثبت مي‌شود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www.biblefilms. blogspot.com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 Hartley</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برگرفته از سايت </w:t>
      </w:r>
      <w:r>
        <w:rPr>
          <w:rFonts w:eastAsia="IRNazanin" w:cs="IRNazanin"/>
          <w:b w:val="false"/>
          <w:bCs w:val="false"/>
          <w:i w:val="false"/>
          <w:iCs w:val="false"/>
          <w:color w:val="333333"/>
          <w:sz w:val="20"/>
          <w:szCs w:val="20"/>
        </w:rPr>
        <w:t>www.movie martyr.com</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نگاه بسياري از متكلمين مسيحي، ايشان عصمت داشته است و اين فيلم رويكري اهانت‌گونه به عيسي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مطمئناً اگر اين فيلم با رعايت بيشتر برخي مقدسات مسيحيان عمل مي‌كرد، مي‌توانست موفق‌تر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تناقض غير قابل توجيه در مسيحيت كه مسيح را هم واجد الوهيت هم واجد انسانيت مي‌دانند، در طول تاريخ توسط انديشمندان زيادي مورد نقد قرار گرفته است و رمان كازانتزاكيس و فيلم اسكورسيزي هم از همين تناقض رنج مي‌برد و پاسخ خوبي به اين مطلب نمي‌دهد؛ چرا كه اساساً همچنين تصويري از خداعقلي نيست و قابل توجيه نيست و اين امر، بي‌شك انحرافي در مسيحيت فعلي است كه از دين عيسي بن مريم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فاصله‌اي جدي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اندكي از مسيحيان موحد در آذربايجان و قفقاز زندگي مي‌كنند كه شاهدي بر صحت ادعاي ما هستند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Lloyd Kaufman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Republic</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 Wasserman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28491</Words>
  <Characters>120387</Characters>
  <CharactersWithSpaces>148279</CharactersWithSpaces>
  <Paragraphs>873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2026-08-16T21:43:10Z</dcterms:created>
  <dc:creator>ghaemiyeh.com</dc:creator>
  <dc:description/>
  <dc:language>en-US</dc:language>
  <cp:lastModifiedBy/>
  <dcterms:modified xsi:type="dcterms:W3CDTF">2026-08-17T01:13:17Z</dcterms:modified>
  <cp:revision>1</cp:revision>
  <dc:subject/>
  <dc:title>چهره مسیح در سینما نمایش امر قدسی</dc:title>
</cp:coreProperties>
</file>

<file path=docProps/custom.xml><?xml version="1.0" encoding="utf-8"?>
<Properties xmlns="http://schemas.openxmlformats.org/officeDocument/2006/custom-properties" xmlns:vt="http://schemas.openxmlformats.org/officeDocument/2006/docPropsVTypes"/>
</file>