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کنت امیریا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205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22054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22056_3650668749">
            <w:r>
              <w:rPr>
                <w:webHidden/>
                <w:rStyle w:val="IndexLink"/>
                <w:rtl w:val="true"/>
              </w:rPr>
              <w:t>مقدّمة الناشر</w:t>
            </w:r>
            <w:r>
              <w:rPr>
                <w:rStyle w:val="IndexLink"/>
                <w:rtl w:val="true"/>
              </w:rPr>
              <w:tab/>
            </w:r>
            <w:r>
              <w:rPr>
                <w:rStyle w:val="IndexLink"/>
              </w:rPr>
              <w:t>5</w:t>
            </w:r>
          </w:hyperlink>
        </w:p>
        <w:p>
          <w:pPr>
            <w:pStyle w:val="Contents2"/>
            <w:tabs>
              <w:tab w:val="clear" w:pos="8743"/>
              <w:tab w:val="right" w:pos="9026" w:leader="dot"/>
            </w:tabs>
            <w:rPr/>
          </w:pPr>
          <w:hyperlink w:anchor="__RefHeading___Toc3022058_3650668749">
            <w:r>
              <w:rPr>
                <w:webHidden/>
                <w:rStyle w:val="IndexLink"/>
                <w:rtl w:val="true"/>
              </w:rPr>
              <w:t>[</w:t>
            </w:r>
            <w:r>
              <w:rPr>
                <w:rStyle w:val="IndexLink"/>
                <w:rtl w:val="true"/>
              </w:rPr>
              <w:t>كنت أميريا</w:t>
            </w:r>
            <w:r>
              <w:rPr>
                <w:rStyle w:val="IndexLink"/>
                <w:rtl w:val="true"/>
              </w:rPr>
              <w:t>]</w:t>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6_18018"/>
      <w:bookmarkStart w:id="1" w:name="pg1876_18018"/>
      <w:bookmarkEnd w:id="1"/>
    </w:p>
    <w:p>
      <w:pPr>
        <w:pStyle w:val="Heading2"/>
        <w:numPr>
          <w:ilvl w:val="1"/>
          <w:numId w:val="1"/>
        </w:numPr>
        <w:rPr/>
      </w:pPr>
      <w:bookmarkStart w:id="2" w:name="pg1876_18018"/>
      <w:bookmarkStart w:id="3" w:name="__RefHeading___Toc3022052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اميريا</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المحسن آل الشيخ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2054_3650668749"/>
      <w:bookmarkStart w:id="6" w:name="_Toc2"/>
      <w:bookmarkEnd w:id="5"/>
      <w:r>
        <w:rPr>
          <w:rtl w:val="true"/>
        </w:rPr>
        <w:t>اشاره</w:t>
      </w:r>
      <w:bookmarkStart w:id="7" w:name="pg1876_18022"/>
      <w:bookmarkEnd w:id="6"/>
    </w:p>
    <w:p>
      <w:pPr>
        <w:pStyle w:val="Heading2"/>
        <w:numPr>
          <w:ilvl w:val="1"/>
          <w:numId w:val="1"/>
        </w:numPr>
        <w:rPr/>
      </w:pPr>
      <w:bookmarkStart w:id="8" w:name="__RefHeading___Toc3022056_3650668749"/>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المبعوث رحمةً للعالمين محمّد الصادق الأمين، وعلى آله وصحبه العاملين بهديه،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كتاب قيّم يحتوي قصّة رجل هداه الله، بعد ما عاش فترة مظلمةً من شبابه بعيداً عن الحقّ، سائراً في جهالات الدجّالين، يتبختر على الناس، مدّعياً العلم والالتزام بالقرآن، واتّباع السنّة، ومتشبّهاً في شكله وزيّه بمن يسمّيهم السلف، مستهيناً بالآخرين، مكفّراً لهم، زاعماً بُطلان عقائد المسلمين، وأعمال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أنعم الله عليه بالهداية إلى الحقّ الواضح، بنور الإيمان؛ لأنّه تنبّه بما جرى له، وشاء وطلب من الله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هذا الكتاب يحكي ما جرى له قبل وبعد، عسى أن يُنيرَ الدرب للآخرين من أمثاله المغرّرين بتلك الدعاوي الفارغة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الحكاية شائقة مثيرة، وفيها موعظة بليغة لأبناء المسلمين الناشئين، ولغيرهم، ليزدادوا إيماناً بالحقّ الذي هم عليه، وليبتعدوا عن دعاوي الزيف، ويتركوا التزييف لعقائد الامّة الإسلامية باسم السلف الصالح الذي هو بري‌ءٌ من تلك الدعاوي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أقدمنا على تقديمه، إبلاغاً للرسالة التي نحسّها على عاتقنا في دعوة المسلمين وإرشادهم، لكي يعرفوا الحقّ ويستنيروا بنوره فيتّبعوه، وليعرفوا طرق الغواية والزيغ والضلال فيتجنّبوها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الهادي 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رسول الله وعلى آله وصحبه المؤمنين أجمعين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bookmarkStart w:id="10" w:name="pg1876_18025"/>
    </w:p>
    <w:p>
      <w:pPr>
        <w:pStyle w:val="Heading2"/>
        <w:numPr>
          <w:ilvl w:val="1"/>
          <w:numId w:val="1"/>
        </w:numPr>
        <w:rPr/>
      </w:pPr>
      <w:bookmarkStart w:id="11" w:name="__RefHeading___Toc3022058_3650668749"/>
      <w:bookmarkStart w:id="12" w:name="_Toc4"/>
      <w:bookmarkEnd w:id="10"/>
      <w:bookmarkEnd w:id="11"/>
      <w:r>
        <w:rPr>
          <w:rtl w:val="true"/>
        </w:rPr>
        <w:t>[</w:t>
      </w:r>
      <w:r>
        <w:rPr>
          <w:rtl w:val="true"/>
        </w:rPr>
        <w:t>كنت أميريا</w:t>
      </w:r>
      <w:r>
        <w:rPr>
          <w:rtl w:val="true"/>
        </w:rPr>
        <w:t>]</w:t>
      </w:r>
      <w:bookmarkEnd w:id="12"/>
    </w:p>
    <w:p>
      <w:pPr>
        <w:pStyle w:val="BookText"/>
        <w:rPr/>
      </w:pPr>
      <w:r>
        <w:rPr>
          <w:rFonts w:ascii="Amiri" w:hAnsi="Amiri" w:eastAsia="Amiri" w:cs="Amiri"/>
          <w:color w:val="111111"/>
          <w:sz w:val="28"/>
          <w:sz w:val="28"/>
          <w:szCs w:val="28"/>
          <w:rtl w:val="true"/>
          <w:lang w:bidi="ar-SA"/>
        </w:rPr>
        <w:t>قبل أن أبدأ الكتابة، استوقفني الأمر، خوفاً من أن أُتّهم بالدخول في عمل سياسيّ، وأنا لستُ إلّا طبيباً للأطفال، فتردّدت كثيراً، لكنّي عزمتُ على الكتابة، لأنّي أتوقّع أن يكون بعض الناس على نفس الخطّ الذي كنتُ أسير عليه، وفي نفس الحالة التي عشتها، ليقرأ ما جرى لي، ويعتبر، ويتجاوز المآزق والعقبات والخرافات والبدع، ويعبر من الظلمات إلى النور، ويتوقّى مزالق الإرهاب والشرور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يُريحني أنّي عملتُ بواجب فرضه الرسول عليَّ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كنتُ من أشدّ الملتزمين بتعظيم الامراء والحكّام للبلاد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معتبراً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أوجب الله ورسوله طاعتهم على الامّة وأنّهم ظلّ الله تعالى في الأرض على العباد، ووسيلة السعادة في المعاش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مقدّساً لكلّ حاكم تقديسي للرسول والخلفاء وللصحابة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ذاكراً لهم بكلّ تعظيم وتكريم واحترام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وباذلًا جهدي في نشر هذه الفكرة بين الشباب والأصحاب والأقارب وحتّى الأباعد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موقفي من المخالفين كان شديداً جدّاً، فكنتُ أعتبر مَن يعترض على الولاة والحكّام زنديقاً خارجيّاً، يريد الكيد للإسلام والدين، والامّة وكيانها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كانت الحادثة التالية في ليلة من ليالي الشتاء، حينما فزعت أنا وزوجتي، من النوم على أثر صوت</w:t>
      </w:r>
    </w:p>
    <w:p>
      <w:pPr>
        <w:pStyle w:val="BookText"/>
        <w:rPr/>
      </w:pPr>
      <w:r>
        <w:rPr>
          <w:rFonts w:ascii="Amiri" w:hAnsi="Amiri" w:eastAsia="Amiri" w:cs="Amiri"/>
          <w:color w:val="111111"/>
          <w:sz w:val="28"/>
          <w:sz w:val="28"/>
          <w:szCs w:val="28"/>
          <w:rtl w:val="true"/>
          <w:lang w:bidi="ar-SA"/>
        </w:rPr>
        <w:t>رهيب، كأنّه اصطدام سيّارة بباب البيت، ثمّ تلاه ضوضاء وصخب، خارج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أزحت الستارة من الشبّاك فرأيتُ رجلين يترنّحان ويعربدان، والغريب جدّاً أنّهما كانا عاريين تماماً، فذُهلنا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نَرَ في الشارع أحداً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أحدٌ من داره إلّا رجلا واحداً، من الجيران، كنتُ أعرفه من خلال المدرسة زميلًا في الصفّ، لكنّي أكرهه وأبتعد منه، لكونه شيعياً، رافضيّاً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السنين الطوال التي كان يعيشها معنا في حارة واحدة، وشارع واحد، فإنّي لم أجد له في قلبي موضعاً، فهو يُخالفني في العقيدة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سلفيٌّ وهّابيٌّ، وهو شيعيٌّ رافضيّ، وأنا أميريٌّ متعصّبٌ، وهو شعوبيٌّ خارجيٌّ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أرَ في الشارع، تلك الليلة خارجاً من الدار إلّا</w:t>
      </w:r>
    </w:p>
    <w:p>
      <w:pPr>
        <w:pStyle w:val="BookText"/>
        <w:rPr/>
      </w:pPr>
      <w:r>
        <w:rPr>
          <w:rFonts w:ascii="Amiri" w:hAnsi="Amiri" w:eastAsia="Amiri" w:cs="Amiri"/>
          <w:color w:val="111111"/>
          <w:sz w:val="28"/>
          <w:sz w:val="28"/>
          <w:szCs w:val="28"/>
          <w:rtl w:val="true"/>
          <w:lang w:bidi="ar-SA"/>
        </w:rPr>
        <w:t xml:space="preserve">ذلك الرجل الذي يحمل اسم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الجيران كلّهم قد أفاقوا على أصوات الاصطدام والعربدة والصياح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سيّارة النجدة، فخرج الناس، وخرجتُ أنا، إلى الشارع، فوجدتُ ذلك الرجل الوحيد الذي كان يتكلّم مع الشرطة،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الوضع المزري؟</w:t>
      </w:r>
    </w:p>
    <w:p>
      <w:pPr>
        <w:pStyle w:val="BookText"/>
        <w:rPr/>
      </w:pPr>
      <w:r>
        <w:rPr>
          <w:rFonts w:ascii="Amiri" w:hAnsi="Amiri" w:eastAsia="Amiri" w:cs="Amiri"/>
          <w:color w:val="111111"/>
          <w:sz w:val="28"/>
          <w:sz w:val="28"/>
          <w:szCs w:val="28"/>
          <w:rtl w:val="true"/>
          <w:lang w:bidi="ar-SA"/>
        </w:rPr>
        <w:t>هؤلاء الأجانب يسرحون ويمرحون في وطننا الإسلامي، وعلى أرضنا الطاهرة، وبهذا الشكل المزري المخجل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عراةً، سكارى، يزعجون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ونظرتُ، فإذا الشخصان العاريان هما من جنود الاحتلال الأمريكي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بامّ عيني قناني الخمر في سيّارتهما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كما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عراة تماماً، وبكلّ وقاحة يحتضن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بعض الجيران إلى الشارع، وفوراً، أخذتهما الشرطة، وهدأ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المتكلّم الوحيد، يخطب في وسط ذلك الجوّ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 لذي حدث هو واحدٌ من مآسي الحكم الفاسد، الذي يتقلّده الامراء الفاسدون،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يقولها بكلّ حماس، وبكلّ جدّ وجُرْأة، وأمام كلّ المجتمعين، وفي تلك الحالة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أفزعني هجومه على الحكم والحاكم، وهو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وظلّت كلماته هذه في ذلك الجوّ الرهيب ترنّ في اذني وتثقل على قلبي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غافلون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الحاكم إذا كان فاسداً سوف يجرّ المجتمع إلى الفساد، لأنّ الناس على دين 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الحاكم الفاسد، يمثّلكم في الدنيا، ويتولّى على رقابكم وأموالكم وأعراضكم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سوف يقدمكم يوم القيامة، ويمثّلكم هناك، كما يمثّلكم في الدنيا في المجتمعات والمواقف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يجرّ عليكم هنا الويلات، فإنّه هناك في الآخرة يسوق بكم إلى النار، كما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فَاتَّبَعُوا أَمْرَ فِرْعَوْنَ وَمَآ أَمْرُ فِرْعَوْنَ بِرَشِيد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الْقِيَمَةِ فَأَوْرَدَهُمُ النَّارَ وَبِئْسَ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فِى هَذِهِ لَعْنَةً وَيَوْمَ الْقِيَمَةِ بِئْسَ الرّفْدُ الْمَرْفُودُ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إلى البيت، وسألتني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الحادث؟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أجانب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أمريكان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مَلآنُ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الزوجة في وجهي ونبرات صوتي، الانزعاج، ولكنّي حاولت أن أخفي عنها، فلم احدّثها بكلّ ما رأيتُ وسمعتُ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ذلك المتكلّم؟ وماذا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أنّها كانت ترى من الشبّاك ما كان في الشارع، ولكنّها هل سمعت كلّ ما كان هناك من حديث وخطاب؟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أرد أن اخبرها بخطاب ذلك الجار، لأنّه يحتوي على ما أعتقده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 و خروجاً عن الإسلام، ولا اريد أن اشوّه عقيدتها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 تلك الليلة قلقاً، ولم أطق النوم، كانَ شي‌ءٌ ثقيلٌ يجثم فوق صدري، يهيّج أحاسيسي ومشاعري، حاولتُ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تحت ثقله، والتفلّت من قيوده، لم أتمكّن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ما قاله هذا الرجل صحيح ومعقول؟</w:t>
      </w:r>
    </w:p>
    <w:p>
      <w:pPr>
        <w:pStyle w:val="BookText"/>
        <w:rPr/>
      </w:pPr>
      <w:r>
        <w:rPr>
          <w:rFonts w:ascii="Amiri" w:hAnsi="Amiri" w:eastAsia="Amiri" w:cs="Amiri"/>
          <w:color w:val="111111"/>
          <w:sz w:val="28"/>
          <w:sz w:val="28"/>
          <w:szCs w:val="28"/>
          <w:rtl w:val="true"/>
          <w:lang w:bidi="ar-SA"/>
        </w:rPr>
        <w:t>فأنا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وجماعتي السلفيّة الأميريّون، في ضلالة طوال هذه الأعوام من أعمارنا؟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إنّ هذا الجار الشيعيّ، هو فعلًا خارجيّ يريدُ إثارة الناس، ودعوتهم للفتنة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 الذي أمر الله بطاعته،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الْامْرِ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نخرج من طاعة الأمير، لمجرّد سهو، أو غفلة منه، أو من أجل عمل يقوم به الأمريكان في البلاد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دعوة الرجل الجار الشيعيّ تجعلني في مواجهة المشايخ كلّهم، وفي مواجهة المباحث والاستخبارات والدخول في السياسة، التي لاتعنيني إطلاقاً، ولا اريد أن أدخل هذا المأزق الحرج المتعب، ولا اريد أن اواجه</w:t>
      </w:r>
    </w:p>
    <w:p>
      <w:pPr>
        <w:pStyle w:val="BookText"/>
        <w:rPr/>
      </w:pPr>
      <w:r>
        <w:rPr>
          <w:rFonts w:ascii="Amiri" w:hAnsi="Amiri" w:eastAsia="Amiri" w:cs="Amiri"/>
          <w:color w:val="111111"/>
          <w:sz w:val="28"/>
          <w:sz w:val="28"/>
          <w:szCs w:val="28"/>
          <w:rtl w:val="true"/>
          <w:lang w:bidi="ar-SA"/>
        </w:rPr>
        <w:t xml:space="preserve">وليّ الأمر، فأكون بالتالي خارجاً من جماعة المسلمين، وشاذّاً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شذّ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صحيح يحتوي على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يشعل فؤادي لهباً، أن أجدني على شفا النار، تبعاً للحاكم، إذا كان ما يقوله هذا الرجل حقّاً، فنحن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أقوى وسيلة هو الهجوم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واستعددت لقراءة ما كتبه مشايخنا عن طاعة الولاة والامراء والحكّام، وحفظتُ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والأحاديث وكلمات العلماء، ونصوص العقيدة الواسطيّة، والصحيحة،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واطّلعتُ على قصص الخوارج والمآسي التي جرّتها قضايا الخروج على الحكّام في طول التاريخ، بعد فشلها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صباح يوم عيد الأضحى المبارك خرجتُ من الدار فإذا بجار لي من أهل السنّة يدعى أبا خالد، عانقته وباركت له العيد، ودعوت له بالقبول والبركة والسلامة، ولعياله، بالرغم من أنّه غير ملتزم، حليق اللحية، وبناته وزوجته غير محجّبات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احاول أن اعاملهم بالخُلُق الحسن، لأنّ السنّة تأمرنا بمداراة الجار، ولا يزال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وفجأة ظهر ذلك الرجل الشيعيّ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واتّجه إلينا، وعانق صاحبي بحرارة، وهنّأه بالعيد وتبادلا التهاني والمعايدة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مدّ إليّ يده، فمددتها إليه قصيرةً، وبكلّ برود، ولكنّه تلقّفها بقوّة وحرارة، وحاول أن يعانقني، فسحبت نفسي إلى الوراء، وكلّ ذلك وهو يبارك لي العيد، ويُهنّئُني، ويدعو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لم أردّ عليه ولا بكلمة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لم يترك دعاءه، ولم ترتفع البسمة من شفتيه، حتّى ودّع، ومضى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لاحظتُ العجب على وجه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 فإذا هو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المعاملة الخشنة مع هذا الرجل الجار؟</w:t>
      </w:r>
    </w:p>
    <w:p>
      <w:pPr>
        <w:pStyle w:val="BookText"/>
        <w:rPr/>
      </w:pPr>
      <w:r>
        <w:rPr>
          <w:rFonts w:ascii="Amiri" w:hAnsi="Amiri" w:eastAsia="Amiri" w:cs="Amiri"/>
          <w:color w:val="111111"/>
          <w:sz w:val="28"/>
          <w:sz w:val="28"/>
          <w:szCs w:val="28"/>
          <w:rtl w:val="true"/>
          <w:lang w:bidi="ar-SA"/>
        </w:rPr>
        <w:t>لماذا لم تسمح له أن يعانقك؟</w:t>
      </w:r>
    </w:p>
    <w:p>
      <w:pPr>
        <w:pStyle w:val="BookText"/>
        <w:rPr/>
      </w:pPr>
      <w:r>
        <w:rPr>
          <w:rFonts w:ascii="Amiri" w:hAnsi="Amiri" w:eastAsia="Amiri" w:cs="Amiri"/>
          <w:color w:val="111111"/>
          <w:sz w:val="28"/>
          <w:sz w:val="28"/>
          <w:szCs w:val="28"/>
          <w:rtl w:val="true"/>
          <w:lang w:bidi="ar-SA"/>
        </w:rPr>
        <w:t>لماذا لم تهنّئه بالعيد، وهو قد هنّأك؟</w:t>
      </w:r>
    </w:p>
    <w:p>
      <w:pPr>
        <w:pStyle w:val="BookText"/>
        <w:rPr/>
      </w:pPr>
      <w:r>
        <w:rPr>
          <w:rFonts w:ascii="Amiri" w:hAnsi="Amiri" w:eastAsia="Amiri" w:cs="Amiri"/>
          <w:color w:val="111111"/>
          <w:sz w:val="28"/>
          <w:sz w:val="28"/>
          <w:szCs w:val="28"/>
          <w:rtl w:val="true"/>
          <w:lang w:bidi="ar-SA"/>
        </w:rPr>
        <w:t>لماذا لم تردّ عليه السلام، وهو قد سلّم عليك؟</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شيعيٌّ من أهل البدعة، يجب أن نحذر منه، ونبتعد عنه ولا نخالطه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نفتتن به وبفتنته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أبهذا أمرك الإسلام؟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حُيِّيتُمْ بِتَحِيَّة فَحَيُّوا بِأَحْسَنَ مِنْهَا؟</w:t>
      </w:r>
    </w:p>
    <w:p>
      <w:pPr>
        <w:pStyle w:val="BookText"/>
        <w:rPr/>
      </w:pPr>
      <w:r>
        <w:rPr>
          <w:rFonts w:ascii="Amiri" w:hAnsi="Amiri" w:eastAsia="Amiri" w:cs="Amiri"/>
          <w:color w:val="111111"/>
          <w:sz w:val="28"/>
          <w:sz w:val="28"/>
          <w:szCs w:val="28"/>
          <w:rtl w:val="true"/>
          <w:lang w:bidi="ar-SA"/>
        </w:rPr>
        <w:t>وهل هذه طريقة الدعوة إلى الله؟</w:t>
      </w:r>
    </w:p>
    <w:p>
      <w:pPr>
        <w:pStyle w:val="BookText"/>
        <w:rPr/>
      </w:pPr>
      <w:r>
        <w:rPr>
          <w:rFonts w:ascii="Amiri" w:hAnsi="Amiri" w:eastAsia="Amiri" w:cs="Amiri"/>
          <w:color w:val="111111"/>
          <w:sz w:val="28"/>
          <w:sz w:val="28"/>
          <w:szCs w:val="28"/>
          <w:rtl w:val="true"/>
          <w:lang w:bidi="ar-SA"/>
        </w:rPr>
        <w:t>وهل هذه الموعظة الحسنة التي أمر الله بها؟</w:t>
      </w:r>
    </w:p>
    <w:p>
      <w:pPr>
        <w:pStyle w:val="BookText"/>
        <w:rPr/>
      </w:pPr>
      <w:r>
        <w:rPr>
          <w:rFonts w:ascii="Amiri" w:hAnsi="Amiri" w:eastAsia="Amiri" w:cs="Amiri"/>
          <w:color w:val="111111"/>
          <w:sz w:val="28"/>
          <w:sz w:val="28"/>
          <w:szCs w:val="28"/>
          <w:rtl w:val="true"/>
          <w:lang w:bidi="ar-SA"/>
        </w:rPr>
        <w:t>وهل هذه الحكمة في مواجهة الناس ومعاملتهم؟ حتّى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هذا، فهو يُعلن الإسلام ويصلّي ويصوم مثلنا؟</w:t>
      </w:r>
    </w:p>
    <w:p>
      <w:pPr>
        <w:pStyle w:val="BookText"/>
        <w:rPr/>
      </w:pPr>
      <w:r>
        <w:rPr>
          <w:rFonts w:ascii="Amiri" w:hAnsi="Amiri" w:eastAsia="Amiri" w:cs="Amiri"/>
          <w:color w:val="111111"/>
          <w:sz w:val="28"/>
          <w:sz w:val="28"/>
          <w:szCs w:val="28"/>
          <w:rtl w:val="true"/>
          <w:lang w:bidi="ar-SA"/>
        </w:rPr>
        <w:t>ثمّ إنّا نعيش معه، ولم نَرَ منه إلّا الحَسَنَ الجميل في المنطق والفعل، والتعامل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البدعة التي رأيتها منه؟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نسيتَ كلامه تلك الليلة ضدّ الحكومة وضدّ الأمير؟ إنّه يريد إثارة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تحكم على الناس بهذه الأحكام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خوّلك صلاحيّة الحكم على الناس هكذا؟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أنت على يقين من صحّة عقائدك وأقوالك</w:t>
      </w:r>
    </w:p>
    <w:p>
      <w:pPr>
        <w:pStyle w:val="BookText"/>
        <w:rPr/>
      </w:pPr>
      <w:r>
        <w:rPr>
          <w:rFonts w:ascii="Amiri" w:hAnsi="Amiri" w:eastAsia="Amiri" w:cs="Amiri"/>
          <w:color w:val="111111"/>
          <w:sz w:val="28"/>
          <w:sz w:val="28"/>
          <w:szCs w:val="28"/>
          <w:rtl w:val="true"/>
          <w:lang w:bidi="ar-SA"/>
        </w:rPr>
        <w:t>وسيرتك؟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أعطاك هذه الولاية على الناس حتّى تحكم على الرجل بأنّه خارجيّ؟</w:t>
      </w:r>
    </w:p>
    <w:p>
      <w:pPr>
        <w:pStyle w:val="BookText"/>
        <w:rPr/>
      </w:pPr>
      <w:r>
        <w:rPr>
          <w:rFonts w:ascii="Amiri" w:hAnsi="Amiri" w:eastAsia="Amiri" w:cs="Amiri"/>
          <w:color w:val="111111"/>
          <w:sz w:val="28"/>
          <w:sz w:val="28"/>
          <w:szCs w:val="28"/>
          <w:rtl w:val="true"/>
          <w:lang w:bidi="ar-SA"/>
        </w:rPr>
        <w:t>إنّ الرجل يعيش بيننا منذ الطفولة فلم نَرَ منه غير الأدب الجمّ، والأخلاق الحسنة، والإنصاف، والخدمة، والمروءة، والالتزام بالأعراف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وطنيّ متحمّس، وكريم، وقد رأيتَ اليوم أدبه وحسن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تقول عنه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شجاعته وجُرْأته، في مقابل ما فعله الأمريكان، وأمام الشرطة، حيث كان المتكلّم الوحيد، وقد كَمَّ الجُبْن أفواهنا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وأراكَ اليوم تتكلّم بطلاقة، ولكنّك تلك الليلة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أخرس</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لم تقل هناك شيئاً ولم تنهَ عن المنكر الذي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أمريكان، سكارى، عراة، ألم ترهم؟</w:t>
      </w:r>
    </w:p>
    <w:p>
      <w:pPr>
        <w:pStyle w:val="BookText"/>
        <w:rPr/>
      </w:pPr>
      <w:r>
        <w:rPr>
          <w:rFonts w:ascii="Amiri" w:hAnsi="Amiri" w:eastAsia="Amiri" w:cs="Amiri"/>
          <w:color w:val="111111"/>
          <w:sz w:val="28"/>
          <w:sz w:val="28"/>
          <w:szCs w:val="28"/>
          <w:rtl w:val="true"/>
          <w:lang w:bidi="ar-SA"/>
        </w:rPr>
        <w:t>لماذا لم تتكلّم عليهم؟</w:t>
      </w:r>
    </w:p>
    <w:p>
      <w:pPr>
        <w:pStyle w:val="BookText"/>
        <w:rPr/>
      </w:pPr>
      <w:r>
        <w:rPr>
          <w:rFonts w:ascii="Amiri" w:hAnsi="Amiri" w:eastAsia="Amiri" w:cs="Amiri"/>
          <w:color w:val="111111"/>
          <w:sz w:val="28"/>
          <w:sz w:val="28"/>
          <w:szCs w:val="28"/>
          <w:rtl w:val="true"/>
          <w:lang w:bidi="ar-SA"/>
        </w:rPr>
        <w:t>وأنت تتهجَّمَ هُنا اليومَ على هذا الرجل المسكين الذي يحيّينا بتحيّة الإسلام، ويبارك لنا عيد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أنظر إلى صاحبي، وأسمعه، مذهولًا، وكانت كلماته كافيةً لأنْ اغيّر نظرتي تجاه ذلك الرجل الشيعيّ، أو على الأقل أندمُ من مواجهتي الصلفة، ومعاملتي الخشنة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غروري منعني من الاستسلام للواقع المرّ،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والتعصّب للمذهب والولاء للآباء وأنا من بيت الشيخ، صدّني عن اتّباع العقل والتراجع عن التزمّت والمكابرة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أتنازل عن ثقافة تربّيت عليها في البيت والمدرسة والمسجد، ولا أزال في بيئة سلفيّة تركّزها في نفسي وعقلي ودمي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هي قد تكون مغلوطة خاطئةً باطلةً، ولكنّي التزمتها وفهمتها على أنّها حقيقة، وكلّ ما سواها باطل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تركني صاحبي وحدي، وقفتُ لدقائق، ثمّ بدأتُ أمشي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وغداً ذهبتُ إلى العمل لكنّي لم أبق هناك كالمعتاد، بل رجعتُ مبكّراً بساعتين، ولمّا دخلتُ المنزل ارتميتُ على الفراش، وجاءتني الزوجة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لماذا جئت مبكّراً؟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متعبٌ، منهك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ماذا عملت؟ ما 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أكن مرهقاً جسميّاً، لكنّي كنتُ مرتبكاً نفسيّاً وعقلياً ووجداناً وعاطفة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لم يكن لي موقفٌ تجاه ما رأيتُ من الأمريكان</w:t>
      </w:r>
    </w:p>
    <w:p>
      <w:pPr>
        <w:pStyle w:val="BookText"/>
        <w:rPr/>
      </w:pPr>
      <w:r>
        <w:rPr>
          <w:rFonts w:ascii="Amiri" w:hAnsi="Amiri" w:eastAsia="Amiri" w:cs="Amiri"/>
          <w:color w:val="111111"/>
          <w:sz w:val="28"/>
          <w:sz w:val="28"/>
          <w:szCs w:val="28"/>
          <w:rtl w:val="true"/>
          <w:lang w:bidi="ar-SA"/>
        </w:rPr>
        <w:t>تلك الليلة؟ وأنا أدّعي أني من أهل السنّة؟</w:t>
      </w:r>
    </w:p>
    <w:p>
      <w:pPr>
        <w:pStyle w:val="BookText"/>
        <w:rPr/>
      </w:pPr>
      <w:r>
        <w:rPr>
          <w:rFonts w:ascii="Amiri" w:hAnsi="Amiri" w:eastAsia="Amiri" w:cs="Amiri"/>
          <w:color w:val="111111"/>
          <w:sz w:val="28"/>
          <w:sz w:val="28"/>
          <w:szCs w:val="28"/>
          <w:rtl w:val="true"/>
          <w:lang w:bidi="ar-SA"/>
        </w:rPr>
        <w:t>وهل السنّة والسلفيّة تدعوني إلى السكوت في مثل ذلك الموقف؟</w:t>
      </w:r>
    </w:p>
    <w:p>
      <w:pPr>
        <w:pStyle w:val="BookText"/>
        <w:rPr/>
      </w:pPr>
      <w:r>
        <w:rPr>
          <w:rFonts w:ascii="Amiri" w:hAnsi="Amiri" w:eastAsia="Amiri" w:cs="Amiri"/>
          <w:color w:val="111111"/>
          <w:sz w:val="28"/>
          <w:sz w:val="28"/>
          <w:szCs w:val="28"/>
          <w:rtl w:val="true"/>
          <w:lang w:bidi="ar-SA"/>
        </w:rPr>
        <w:t>وهل ما قاله الجار الشيعي تلك الليلة له نصيبٌ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معاملتي له يوم العيد كان صحيحاً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كلام الجار السنّي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قد قصّرتُ في حقّ شرعيّ أنسانيّ؟</w:t>
      </w:r>
    </w:p>
    <w:p>
      <w:pPr>
        <w:pStyle w:val="BookText"/>
        <w:rPr/>
      </w:pPr>
      <w:r>
        <w:rPr>
          <w:rFonts w:ascii="Amiri" w:hAnsi="Amiri" w:eastAsia="Amiri" w:cs="Amiri"/>
          <w:color w:val="111111"/>
          <w:sz w:val="28"/>
          <w:sz w:val="28"/>
          <w:szCs w:val="28"/>
          <w:rtl w:val="true"/>
          <w:lang w:bidi="ar-SA"/>
        </w:rPr>
        <w:t>وهل لي الحقّ في الحكم على الناس بهذه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تبقى في ذهني بلا جواب، وتجول ولا تستقرّ، ولا تدعني أن أستقرّ وأهدأ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والزوجة إلى جانبي تلحّ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قل لي، لعلّي أتمكّن من عمل شي‌ء؟</w:t>
      </w:r>
    </w:p>
    <w:p>
      <w:pPr>
        <w:pStyle w:val="BookText"/>
        <w:rPr/>
      </w:pPr>
      <w:r>
        <w:rPr>
          <w:rFonts w:ascii="Amiri" w:hAnsi="Amiri" w:eastAsia="Amiri" w:cs="Amiri"/>
          <w:color w:val="111111"/>
          <w:sz w:val="28"/>
          <w:sz w:val="28"/>
          <w:szCs w:val="28"/>
          <w:rtl w:val="true"/>
          <w:lang w:bidi="ar-SA"/>
        </w:rPr>
        <w:t>فلم أجد بُدّاً من مصارحتها، فقلتُ لها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إنّ‌مشكلتي ليست جسميّة، إنّها ثقافيّة عقليّة 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المشكلةُ من تلك الليلة التي فعل الأمريكان فيها ما تعرفين، ومن خطاب ذلك الرجل الجار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وتحدّثت لها بما جرى يوم العيد مع الجار الشيعيّ، وبحضور السنّي أبو خالد، وكلامه حول الشيعي، وعتبه عليّ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ذلك يؤرّقني ويقلقني، فماذا أفعل؟ وما هو موقفي؟ و واجبي؟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بابتسامة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سألتُك تلك الليلة عمّا قال الرجل؟ فلم تجبني، وأنا عارفة لماذا لم تجبني؟ لأنّك لاتريد أن تعيد كلامه، الذي تعتبره باطلًا مخالفاً لعقيدة السلفيّة في تكريم الملوك و تقديس الامراء، و وجوب طاعتهم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لكنّي أنا كنتُ واقفةً عند الشباك، وقد سمعت جميع ما دار هناك، وما قاله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مثقّفة وملتزمة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قاله الرجل لا يبعدُ عن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بحكم الجوار متّصلة بزوجته وهي سنّية ملتزمة، وأنا أتحدّث معها حول سيرة زوجها الشيعيّ في البيت وعمله، فلم تنقل عنه ما يظهر منه الاتّهام بالرفض والخارجيّة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تقول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ملتزم بقراءة القرآن وأحكام الدين وأعمال الخير والأخلاق الحسنة والدعاء للمسلمين والدعوة للإسلام، طبعاً في إطار مذهبه الشيعي المنتسب إلى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الصحيح أن نعامل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دينه ومذهبه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بالقسوة والفظاظة والتهجّم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حقّ المواطنة، وحقّ الجوار، وحقّ الدين، وحقّ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 يضرّك، وأنت مثقّف، متديّن، وعارف بالسلفيّة، أن تلتقي به،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تستميح منه العفو على ما صدر منك تجاهه من تقصير يؤنّب ضميرك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تسمع ما يقول وتشرح له ما تعتقد أنت، لعلّه هو يهتدي إلى الحقّ بكلامك، وفي هذا إتمام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كلامها كأنّه مرهمٌ على جرحي، وبلسم لدائي، وسكينة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ارتاح ضميري لهذا الكلام، وهدأت أعصابي ونشطت، ولم أحسّ بقلق</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الأثناء فوجئت بطارق يدقّ جرس الباب، فإذا هو جاري السنّي أبوخالد، جاء ليزورني، ولمّا 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فكّرتُ في ما جرى بينك وبين عبدالحسين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أبوخالد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 الأفضل أن أتدخّل بينكما وأجمعكما لكي ترتفع الضغينة، وترجع المياه إلى مجاريها، فإنّ البغضاء تورث الحقد والنقمة، بينما الالفة تجلب الرحمة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اللقاء بين الأحبّة يؤدّي إلى التفاهم والمعرفة التامّة بحقائق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فإذا لم نكن على رأي واحد، فلنكن عارفين بآراء الآخرين، لعلّنا نزداد به علماً ومعرفة بامور اخرى، أو نزداد بصيرة بما عندنا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الإنصاف أن يعتقدَ المرءُ أن رأيه صوابٌ يحتمل الخطأ ورأي خصمه خطأ يحتمل الصواب</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يهديه على يدك فتكون ممَن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يهدي الله بك</w:t>
      </w:r>
    </w:p>
    <w:p>
      <w:pPr>
        <w:pStyle w:val="BookText"/>
        <w:rPr/>
      </w:pPr>
      <w:r>
        <w:rPr>
          <w:rFonts w:ascii="Amiri" w:hAnsi="Amiri" w:eastAsia="Amiri" w:cs="Amiri"/>
          <w:color w:val="111111"/>
          <w:sz w:val="28"/>
          <w:sz w:val="28"/>
          <w:szCs w:val="28"/>
          <w:rtl w:val="true"/>
          <w:lang w:bidi="ar-SA"/>
        </w:rPr>
        <w:t>رجلا خيرٌ لك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الكلمات التي جاءت بلا موعد، إلى جانب كلمات زوجتي، مخرجةً لي من ذلك الاضطراب والقلق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 أبو خالد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عُدت إلى فراشي لأنام مطمئناً تلك الليلة، وكنت افكّر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جرت لي كلّ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يريد الله أن يمتحن إيماني وقلبي، فيجدني مؤمناً صابراً، أنجح في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كنت على خطأ فضيع في عقيدتي والتزاماتي السابقة، يريد الله أن يهديني، فهيّأ لي هذه الأجواء؟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الامور قد تهيّأت إلى هذا القدر، فلماذا لا أدخل بشجاعة وأستفيد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أهدي ذلك الرجل</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أهتدي من ضلالة كنتُ عليها طول العمر؟</w:t>
      </w:r>
    </w:p>
    <w:p>
      <w:pPr>
        <w:pStyle w:val="BookText"/>
        <w:rPr/>
      </w:pPr>
      <w:r>
        <w:rPr>
          <w:rFonts w:ascii="Amiri" w:hAnsi="Amiri" w:eastAsia="Amiri" w:cs="Amiri"/>
          <w:color w:val="111111"/>
          <w:sz w:val="28"/>
          <w:sz w:val="28"/>
          <w:szCs w:val="28"/>
          <w:rtl w:val="true"/>
          <w:lang w:bidi="ar-SA"/>
        </w:rPr>
        <w:t>والأمر لا يحتاج إلى أكثر من لقاء وحديث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فصمّمت على أن ألتقي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مع زوجتي التي كانت تحثّني على ذلك، إلى بيت أبي خالد، وأخذناه معنا إلى بيت الرجل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عَلِمَ الرجل الشيعي بِمجيئنا إليه، أسرع إلينا بالعناق، وخصّني دون صاحبي بالاستقبال الحارّ، وأخذ بيدي إلى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 خُلُقه السامي، ومن حلمه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يظهر منه ما يُوحي إساءتي له يوم العيد، وكأنّي لستُ ذلك الذي لم أردّ عليه التحية، والذي واجهته بكلّ برود، ولم أتكلّم معه بكلمة واحدة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وهاهو اليوم كان أكثر حديثه معي، وكان أكثر نظره إليّ، ولم يترك يدي منذ صافحته إلى أن أجلسني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صافح أحداً لم يفكّ يده، حتّى يكون الآخر هو الذي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كلّم أحداً أقبل عليه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أخلاق نبويّة كريمة، أجدها عند هذا الرجل الشيعيّ، وقد فقدتُها أنا الذي أدّعي أنّي سنّيٌّ 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الحديث شجوناً، حتّى بدأ أبو خالد جاري السنّي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ياأخ عبدالحسين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صاحب الدار ضحكةً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دكتور محمّد، كلّنا عباد الربّ سبحانه وتعالى، والجميع عباد الرحمن، وعباد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ونشكر الله على معرفته، وعلى توفيقنا لعبادته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الأسماء على ما وضعتْ، وقد وضعها آباؤنا</w:t>
      </w:r>
    </w:p>
    <w:p>
      <w:pPr>
        <w:pStyle w:val="BookText"/>
        <w:rPr/>
      </w:pPr>
      <w:r>
        <w:rPr>
          <w:rFonts w:ascii="Amiri" w:hAnsi="Amiri" w:eastAsia="Amiri" w:cs="Amiri"/>
          <w:color w:val="111111"/>
          <w:sz w:val="28"/>
          <w:sz w:val="28"/>
          <w:szCs w:val="28"/>
          <w:rtl w:val="true"/>
          <w:lang w:bidi="ar-SA"/>
        </w:rPr>
        <w:t xml:space="preserve">المسلمون الموحّدون لله، ولا يقصدون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العبادة الخاصة بالله تعالى،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الخادم والرقّ، ولمّا تضاف إلى الأشخاص الذين نحترمهم تعني نوعاً من إظهار الحبّ والولاء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سبط رسول الله ابن بنته، ونحن نعبّر عن حبّنا له بهذه الكلمة، حيث نعتبر أنفسنا خدماً صغاراً له ولأهدافه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أحداً من المسلمين أن يتصوّر أو يفكّر أن يعبد أحداً غيرالله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فرق بين العبادة والعبوديّة مثل الفرق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في القرآن،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 من عبادكم وإمائكم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الأعمال والكلمات والجمل بالنيّات والمقاصد، ونحن نسمّي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خادم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نتصوّر ما هو على بالك من قصد العبادة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لك أن تحاسبنا على ما في نيّتك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كلّ هذا بهدوء، وبابتسامة لطيفة، يتخلّل كلامه تقديم الحلويات والفواكه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أضفى على الجوّ روعةً وصفاءً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من كلامه، أشار إلى الجار السنّي أبي خالد أن يستمرّ في حديثه، فقال أبوخالد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 عبدالحسين، إنّ الدكتور محمّداً، يحبّك ويحترمك، لأنّك جارنا منذ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قاطعنا عبدالحسين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احبّكم جميعاً لذلك، واحبّ الدكتور، لأنّه زميلي في الدراسة، ولأنّه دكتور فاضل، يقوم بخدمة الشعب، وبخدمة أهل الحارة، نفتخر به حفظه الله ورعاه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يحبّ أن يعرف منك ما</w:t>
      </w:r>
    </w:p>
    <w:p>
      <w:pPr>
        <w:pStyle w:val="BookText"/>
        <w:rPr/>
      </w:pPr>
      <w:r>
        <w:rPr>
          <w:rFonts w:ascii="Amiri" w:hAnsi="Amiri" w:eastAsia="Amiri" w:cs="Amiri"/>
          <w:color w:val="111111"/>
          <w:sz w:val="28"/>
          <w:sz w:val="28"/>
          <w:szCs w:val="28"/>
          <w:rtl w:val="true"/>
          <w:lang w:bidi="ar-SA"/>
        </w:rPr>
        <w:t>قلتَه تلك الليلة العجيبة حول الحكومة، ولماذا تهجّمت على الحاكم والامراء؟ مع أنّ فعل الأمريكان لم يرتبط بالأمير، ولا يرضى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إنّكم تعرفوني، أنّي لستُ سياسيّاً، ولا اريد التدخّل في امور الدولة، وإنّي احبّ الوطن وسلامته وسلامة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القضية في تلك الليلة كما تعلمون وشاهدتم ورأيتم، أمرٌ مخزٍ وخطير، ناسٌ أجانب، كفّار، يخرجون في بلادنا بهذا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وسكارى يعربدون ويزعجون الناس، وليس هناك ما يمنعهم أو من يردعهم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مواطناً مسلماً قام بهذا العمل، لحاسبته الدولة وعاقبته، وحقّ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هؤلاء لايحاسَبون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أليس‌لأنّ الدولة هي‌التي‌وافقت على حضورهم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كان حضورهم لمصلحة الوطن، لكنّ هذه الأعمال التي يقوم بها هؤلاء، هي أعمال ضدّ الكرامة الوطنيّة، وضدّ أعراف البلد وأهله، وضدّ ديننا وشريعتنا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ما قمت بما فعلت تلك الليلة وما قلت، إلّا حسب أوامر الله بالأمر بالمعروف والنهي عن المنكر، ولا فرق في هذا الواجب بين حاكم ورعية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عبدالحسين من الكلام،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تذكّرتُ ما امتلأت به ذاكرتي من نصوص آيات وأحاديث طاعة الامراء،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عبد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فضحك الجميع، وضحكتُ أنا معهم، لأنّ هذه أوّل مرّة تجري على 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صحّة معنى هذا الإسم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كمسلمين يجب علينا اتّباع أوامر الله تعالى</w:t>
      </w:r>
    </w:p>
    <w:p>
      <w:pPr>
        <w:pStyle w:val="BookText"/>
        <w:rPr/>
      </w:pPr>
      <w:r>
        <w:rPr>
          <w:rFonts w:ascii="Amiri" w:hAnsi="Amiri" w:eastAsia="Amiri" w:cs="Amiri"/>
          <w:color w:val="111111"/>
          <w:sz w:val="28"/>
          <w:sz w:val="28"/>
          <w:szCs w:val="28"/>
          <w:rtl w:val="true"/>
          <w:lang w:bidi="ar-SA"/>
        </w:rPr>
        <w:t xml:space="preserve">وأوامر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أمرنا الله بوجوب طاعة اولي الأمر، كما أمرنا بطاعة نفسه، وبطاعة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الْامْرِ مِنْكُمْ وهناك أحاديث نبويّة صحيحة، وأقوال السلف الصالح في وجوب طاعة الحكّام والامراء في الحكومات الإسلاميّة المتعاقبة، وهذه الحجج هي المعتمدة لدى المسلمين، من خالفها خرج عن جماعتهم وشذّ، ومن شذّ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فاعتدل عبدالحسين جالساً، وقال</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إسمع أيّها الدكتور الفاضل، هداك الله إلى الحقّ، إنّي لستُ عالماً ولاحافظاً للحديث، ولااريد أن أتطفّل على شي‌ء، لكنّي أفهم من الآية التي 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الْامْرِ مِنْكُمْ أنّ الآية تفيد أن يكون اولو الأمر واجبي الطاعة هم من أصحابه وأهله،</w:t>
      </w:r>
    </w:p>
    <w:p>
      <w:pPr>
        <w:pStyle w:val="BookText"/>
        <w:rPr/>
      </w:pPr>
      <w:r>
        <w:rPr>
          <w:rFonts w:ascii="Amiri" w:hAnsi="Amiri" w:eastAsia="Amiri" w:cs="Amiri"/>
          <w:color w:val="111111"/>
          <w:sz w:val="28"/>
          <w:sz w:val="28"/>
          <w:szCs w:val="28"/>
          <w:rtl w:val="true"/>
          <w:lang w:bidi="ar-SA"/>
        </w:rPr>
        <w:t>كما جاء في الأحاديث الصحيحة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لاتنازعوا الأمر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الأمر هم الذين يستحقّونه ويملكونه عن أهليّة وجدارة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عاقل يعلم أنّ الأهليّة لإمرة المسلمين وحكمهم لايكون للجاهل بأحكام الإسلام، ولا الذي لايُبالي بمصالحهم، ولا الذي يوالي أعداء الدين والإسلام في سبيل بقائه على الكرسي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الْامْرِ مِنْكُمْ والخطاب للذين آمنوا، ومن المعلوم أنّ الوالي إذا والى أعداء الله فهو ليس من المؤمنين، وقد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والغشّ في الحكم والحكومة والدولة لهو من أكبر الغشّ وأعظمه، لأنّ الحكم لايقابل بثمن ولايقدّر بمال وعوض</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المؤمنون من يسلّم البلاد إلى الأجانب يسرحون فيه ويمرحون، وعلى</w:t>
      </w:r>
    </w:p>
    <w:p>
      <w:pPr>
        <w:pStyle w:val="BookText"/>
        <w:rPr/>
      </w:pPr>
      <w:r>
        <w:rPr>
          <w:rFonts w:ascii="Amiri" w:hAnsi="Amiri" w:eastAsia="Amiri" w:cs="Amiri"/>
          <w:color w:val="111111"/>
          <w:sz w:val="28"/>
          <w:sz w:val="28"/>
          <w:szCs w:val="28"/>
          <w:rtl w:val="true"/>
          <w:lang w:bidi="ar-SA"/>
        </w:rPr>
        <w:t>العباد والثروات يعتدون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 يادكتور، ومع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من العلم ما أتمكّن من الدخول في البحث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القدر قد هيّأ لك كتاباً في الموضوع كتبه أحد الباحثين من علماءنا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استقصى فيه جميع الأدلّة والحجج التي تعتمدها دليلًا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طاعة الامراء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فاعتبره هديةً منّي إليك عسى أن تجد فيه ما يفيدك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إلى المنضدة، وجاء بظرف فيه الكتاب، وعلى غلاف الظرف تاريخ البريد الموافق لتاريخ هذا اليوم الذي زرناه، ممّا يدلّ على صدقه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عبدالحسين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اطالعه كلّه، ولكنّي اوثرك به على نفسي، وساطالعه بعدُ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الساعة تشير إلى الثانية عشرة ليلًا، أخذتُ</w:t>
      </w:r>
    </w:p>
    <w:p>
      <w:pPr>
        <w:pStyle w:val="BookText"/>
        <w:rPr/>
      </w:pPr>
      <w:r>
        <w:rPr>
          <w:rFonts w:ascii="Amiri" w:hAnsi="Amiri" w:eastAsia="Amiri" w:cs="Amiri"/>
          <w:color w:val="111111"/>
          <w:sz w:val="28"/>
          <w:sz w:val="28"/>
          <w:szCs w:val="28"/>
          <w:rtl w:val="true"/>
          <w:lang w:bidi="ar-SA"/>
        </w:rPr>
        <w:t>الكتاب، وخرجنا، وأنا مغمورٌ بالإعجاب بالرجل الذي يدّعي أنّه لايعرف من العلم شيئاً، ولكنّه يستفيد من القرآن تلك الفائدة العلمية العميقة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السلفية نفهم الآية على ظاهرها من دون تعمّق في مدلولها وأهدافها، وحتّى مفاد قيودها وألفاظها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حكم هو عندنا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يكن له أدنى أهليّة بالإدارة، أو معرفة بالدين،</w:t>
      </w:r>
    </w:p>
    <w:p>
      <w:pPr>
        <w:pStyle w:val="BookText"/>
        <w:rPr/>
      </w:pPr>
      <w:r>
        <w:rPr>
          <w:rFonts w:ascii="Amiri" w:hAnsi="Amiri" w:eastAsia="Amiri" w:cs="Amiri"/>
          <w:color w:val="111111"/>
          <w:sz w:val="28"/>
          <w:sz w:val="28"/>
          <w:szCs w:val="28"/>
          <w:rtl w:val="true"/>
          <w:lang w:bidi="ar-SA"/>
        </w:rPr>
        <w:t>وهؤلاء حكّامنا إمّا متغلّب بثورة عسكرية، أو مستخلف بوراثة عشائرية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منهم درس الدين وعرفه؟</w:t>
      </w:r>
    </w:p>
    <w:p>
      <w:pPr>
        <w:pStyle w:val="BookText"/>
        <w:rPr/>
      </w:pPr>
      <w:r>
        <w:rPr>
          <w:rFonts w:ascii="Amiri" w:hAnsi="Amiri" w:eastAsia="Amiri" w:cs="Amiri"/>
          <w:color w:val="111111"/>
          <w:sz w:val="28"/>
          <w:sz w:val="28"/>
          <w:szCs w:val="28"/>
          <w:rtl w:val="true"/>
          <w:lang w:bidi="ar-SA"/>
        </w:rPr>
        <w:t>بل لم نجد فيهم من يتمكّن من اللغة العربية بجودة، ولا يقدر على إلقاء خطاب صحيح بالعربية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أين أصبح أمثال هؤلاء أصحاب الأمر، حتّى تجب طاعتهم؟</w:t>
      </w:r>
    </w:p>
    <w:p>
      <w:pPr>
        <w:pStyle w:val="BookText"/>
        <w:rPr/>
      </w:pPr>
      <w:r>
        <w:rPr>
          <w:rFonts w:ascii="Amiri" w:hAnsi="Amiri" w:eastAsia="Amiri" w:cs="Amiri"/>
          <w:color w:val="111111"/>
          <w:sz w:val="28"/>
          <w:sz w:val="28"/>
          <w:szCs w:val="28"/>
          <w:rtl w:val="true"/>
          <w:lang w:bidi="ar-SA"/>
        </w:rPr>
        <w:t>إنّ هذا المعنى لم يخطر على بالي، قَطُّ قبل أن أسمعه من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إلى سرير النوم، لكنّ عيني‌لم تطاوعني، وبقيت في الفراش، أضرب الأخماس في الأسداس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من وساوس الشيطان الخنّاس؟ الذي يريدني أن أترك ما عليه السلف الصالح من الدين الذي وجدنا آباءنا عليه؟</w:t>
      </w:r>
    </w:p>
    <w:p>
      <w:pPr>
        <w:pStyle w:val="BookText"/>
        <w:rPr/>
      </w:pPr>
      <w:r>
        <w:rPr>
          <w:rFonts w:ascii="Amiri" w:hAnsi="Amiri" w:eastAsia="Amiri" w:cs="Amiri"/>
          <w:color w:val="111111"/>
          <w:sz w:val="28"/>
          <w:sz w:val="28"/>
          <w:szCs w:val="28"/>
          <w:rtl w:val="true"/>
          <w:lang w:bidi="ar-SA"/>
        </w:rPr>
        <w:t>هل يمكن أن تكون الجماعة على خطأ عظيم؛ كهذا، وتكون الامّة طوال القرون على خطأ وضلال؟</w:t>
      </w:r>
    </w:p>
    <w:p>
      <w:pPr>
        <w:pStyle w:val="BookText"/>
        <w:rPr/>
      </w:pPr>
      <w:r>
        <w:rPr>
          <w:rFonts w:ascii="Amiri" w:hAnsi="Amiri" w:eastAsia="Amiri" w:cs="Amiri"/>
          <w:color w:val="111111"/>
          <w:sz w:val="28"/>
          <w:sz w:val="28"/>
          <w:szCs w:val="28"/>
          <w:rtl w:val="true"/>
          <w:lang w:bidi="ar-SA"/>
        </w:rPr>
        <w:t xml:space="preserve">وقد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ماذا عمّا جرى ويجري حولنا، ونَراه بامّ أعيننا في شرق البلاد الإسلاميّة وغربها، وفي عقر دارنا؟ من بطش الحكّام وخيانتهم، وعمالتهم، وتعاونهم مع الكفّار، وتقاعسهم عن صدّ عدوان اليهود، وفسحهم</w:t>
      </w:r>
    </w:p>
    <w:p>
      <w:pPr>
        <w:pStyle w:val="BookText"/>
        <w:rPr/>
      </w:pPr>
      <w:r>
        <w:rPr>
          <w:rFonts w:ascii="Amiri" w:hAnsi="Amiri" w:eastAsia="Amiri" w:cs="Amiri"/>
          <w:color w:val="111111"/>
          <w:sz w:val="28"/>
          <w:sz w:val="28"/>
          <w:szCs w:val="28"/>
          <w:rtl w:val="true"/>
          <w:lang w:bidi="ar-SA"/>
        </w:rPr>
        <w:t>المجال للنصارى للدخول إلى الأرض المقدّسة وتدنيسها؟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تلك الحادثة، تلك الليلة، إلّا جزء صغير من الفضائح التي تجري في البلاد ليل نهار على أيدي الأمريكان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المظالم التي يجريها الحكّام على المؤمنين من القتل والسجن والتعذيب والمطاردة ومصادرة الأموال، فلا يمكن إخفاءه حتّى عن العميان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عمّن له عينٌ تبصر، واذن تسمع، وفؤاد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الأفكار والأسئلة والاحتمالات، تتوالى على صفحة ذهني، حتّى فوجئت بأنّ الصبح قد انبثق، فخرجت إلى العمل وأنا منهكٌ، متوتّر الأعصاب</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وأنا راجع إلى البيت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فهرعتُ إليه قبل كلّ شي‌ء وبدأتُ أتصفّحه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مؤلّفه قد استوعب المشكلة من جذورها، وتتبّع أدلّة من يقول بطاعة الامراء، وتفسيرات علماء السلفيّة، حرفاً بحرف، وكلمة بكلمة، وجملة بجملة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تأخّرتُ عن الغداء، ولم أذق غير الشاي، الذي كانت تسعفني به زوجتي، وانهمكتُ في المطالعة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يخاطبني ويغذّيني بما تحتاجه نفسي وما يريده عقلي، بكلّ هدوء، وقد جاءَ موثّقاً بالمصادر الإسلاميّة القيّمة وأهمّها الصحاح عندنا أهل السنّة، يُقارن بينها ويضع النتائج الواضحة أمامي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أخرجني ما فيه من عالم الوهم والظلمات والجدل العقيم، إلى عالم الحقائق الناصعة، والآفاق البعيدة، والمعاني الدقيقة، وبدأ بالعناوين التالية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الرسول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يقصّر في تعريف الامّة بالحق الذي يرتبط بالخلفاء والحكّام</w:t>
      </w:r>
    </w:p>
    <w:p>
      <w:pPr>
        <w:pStyle w:val="BookText"/>
        <w:rPr/>
      </w:pPr>
      <w:r>
        <w:rPr>
          <w:rFonts w:ascii="Amiri" w:hAnsi="Amiri" w:eastAsia="Amiri" w:cs="Amiri"/>
          <w:color w:val="111111"/>
          <w:sz w:val="28"/>
          <w:sz w:val="28"/>
          <w:szCs w:val="28"/>
          <w:rtl w:val="true"/>
          <w:lang w:bidi="ar-SA"/>
        </w:rPr>
        <w:t>والامراء الذين سيأتون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وأنذر الرسول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امّته عن سيطرة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وإمارتهم، وأخبر عن هلاك امّته على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تخوّفه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المضلّين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أنّه أمر بالسمع والطاعة للحكّام، لأنّ ذلك أمرلا بدّ منه لسير الحياة الاجتماعية، إلّا أنّه لم يوجب ذلك بإطلاقه بل قيّده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لاطاعة لمخلوق في معصية الخالق، وإنّما الطاعة في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المرء المسلم السمع والطاعة إلّا أن يؤمر بمعصية، فإذا امر بمعصية، فلا سمع ولا طاعة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وسأل‌معاذ بن‌جبل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إن كان علينا الامراء لا يستنّون بسنّتك ولا يأخذون بأمرك، فما تأمرني أن أفعل؟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لمن لم يطع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ولّي عليكم فرآه يأتي شيئاً من معصية الله فلينكر ما يأتي به من معصية الله، ولا ينزعنّ يداً من طاعة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سرد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وأقواله وتوجيهاته ونصائحه للُامّة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هذه الرأفة والحنان والرعاية التامّة التي كانت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الامّة، فهل من المعقول أو من المتصوّر، أو من المتوقّع أن يهمل أمراً مهمّاً مثل شؤون الامراء والخلفاء من بعده؟</w:t>
      </w:r>
    </w:p>
    <w:p>
      <w:pPr>
        <w:pStyle w:val="BookText"/>
        <w:rPr/>
      </w:pPr>
      <w:r>
        <w:rPr>
          <w:rFonts w:ascii="Amiri" w:hAnsi="Amiri" w:eastAsia="Amiri" w:cs="Amiri"/>
          <w:color w:val="111111"/>
          <w:sz w:val="28"/>
          <w:sz w:val="28"/>
          <w:szCs w:val="28"/>
          <w:rtl w:val="true"/>
          <w:lang w:bidi="ar-SA"/>
        </w:rPr>
        <w:t>ولا يوضّح لُامّته كيف يكون الامراء؟</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يجب على الامّة أن يتعاملوا معهم؟</w:t>
      </w:r>
    </w:p>
    <w:p>
      <w:pPr>
        <w:pStyle w:val="BookText"/>
        <w:rPr/>
      </w:pPr>
      <w:r>
        <w:rPr>
          <w:rFonts w:ascii="Amiri" w:hAnsi="Amiri" w:eastAsia="Amiri" w:cs="Amiri"/>
          <w:color w:val="111111"/>
          <w:sz w:val="28"/>
          <w:sz w:val="28"/>
          <w:szCs w:val="28"/>
          <w:rtl w:val="true"/>
          <w:lang w:bidi="ar-SA"/>
        </w:rPr>
        <w:t>وما هي حقوق الراعي والرعيّة؟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وألف كلّا؟</w:t>
      </w:r>
    </w:p>
    <w:p>
      <w:pPr>
        <w:pStyle w:val="BookText"/>
        <w:rPr/>
      </w:pPr>
      <w:r>
        <w:rPr>
          <w:rFonts w:ascii="Amiri" w:hAnsi="Amiri" w:eastAsia="Amiri" w:cs="Amiri"/>
          <w:color w:val="111111"/>
          <w:sz w:val="28"/>
          <w:sz w:val="28"/>
          <w:szCs w:val="28"/>
          <w:rtl w:val="true"/>
          <w:lang w:bidi="ar-SA"/>
        </w:rPr>
        <w:t>بل إنّ الرسول الأمين الصادق المنذر الهادي، قد حدّد كلّ ذلك، وأرشد الامّة في نصوص صريحة صحيحة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طاعة الامراء ليست مطلقة؛ بل هي محدودة بحدّ طاعة الله تعالى، ولو عصى الأمير أوامر الله، فلا طاعة للأمير في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بعد رأي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هناك رأيٌ مقبولٌ لأحد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في الكتاب مواقف الصحابة الكرام من الامراء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موقف عبادة بن الصامت من معاوية، في الشام، وكيف كان يمزّق قِرَبَ الخمر المحمول لمعاوية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فشكاه معاوية إلى أبي هريرة، فقال أبو هريرة</w:t>
      </w:r>
    </w:p>
    <w:p>
      <w:pPr>
        <w:pStyle w:val="BookText"/>
        <w:rPr/>
      </w:pPr>
      <w:r>
        <w:rPr>
          <w:rFonts w:ascii="Amiri" w:hAnsi="Amiri" w:eastAsia="Amiri" w:cs="Amiri"/>
          <w:color w:val="111111"/>
          <w:sz w:val="28"/>
          <w:sz w:val="28"/>
          <w:szCs w:val="28"/>
          <w:rtl w:val="true"/>
          <w:lang w:bidi="ar-SA"/>
        </w:rPr>
        <w:t>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ياعبادة، ما لك ولمعاوية، ذرْهُ؟ وما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معنا إذ بايعنا على السمع والطاعة، والأمر بالمعروف والنهي عن المنكر، وألّا تأخذنا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وشكا معاوية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بن الصامت قد أفسد عليَّ الشام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فرحّله إلى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ولك؟</w:t>
      </w:r>
    </w:p>
    <w:p>
      <w:pPr>
        <w:pStyle w:val="BookText"/>
        <w:rPr/>
      </w:pPr>
      <w:r>
        <w:rPr>
          <w:rFonts w:ascii="Amiri" w:hAnsi="Amiri" w:eastAsia="Amiri" w:cs="Amiri"/>
          <w:color w:val="111111"/>
          <w:sz w:val="28"/>
          <w:sz w:val="28"/>
          <w:szCs w:val="28"/>
          <w:rtl w:val="true"/>
          <w:lang w:bidi="ar-SA"/>
        </w:rPr>
        <w:t>فقام عبادة بين‌ظهرانيّ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اموركم بعدي رجال يعرّفونكم ما تنكرون؟ وينكرون عليكم ما تعرفون؟</w:t>
      </w:r>
    </w:p>
    <w:p>
      <w:pPr>
        <w:pStyle w:val="BookText"/>
        <w:rPr/>
      </w:pPr>
      <w:r>
        <w:rPr>
          <w:rFonts w:ascii="Amiri" w:hAnsi="Amiri" w:eastAsia="Amiri" w:cs="Amiri"/>
          <w:color w:val="111111"/>
          <w:sz w:val="28"/>
          <w:sz w:val="28"/>
          <w:szCs w:val="28"/>
          <w:rtl w:val="true"/>
          <w:lang w:bidi="ar-SA"/>
        </w:rPr>
        <w:t>فلا طاعة لمن عصى، ولا تضارّوا ربّكم</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أمر رسول الله أصحابه وأمته، وهكذا أرشدهم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عمل الصحابة امتثالا لأوامر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وإرشاداته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أحدٌ أهدى من الصحابة الكرام، وأعرف بمراد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خاطبهم؟</w:t>
      </w:r>
    </w:p>
    <w:p>
      <w:pPr>
        <w:pStyle w:val="BookText"/>
        <w:rPr/>
      </w:pPr>
      <w:r>
        <w:rPr>
          <w:rFonts w:ascii="Amiri" w:hAnsi="Amiri" w:eastAsia="Amiri" w:cs="Amiri"/>
          <w:color w:val="111111"/>
          <w:sz w:val="28"/>
          <w:sz w:val="28"/>
          <w:szCs w:val="28"/>
          <w:rtl w:val="true"/>
          <w:lang w:bidi="ar-SA"/>
        </w:rPr>
        <w:t xml:space="preserve">ثمّ مواقف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تعلّموا الدين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وفي بيته،</w:t>
      </w:r>
    </w:p>
    <w:p>
      <w:pPr>
        <w:pStyle w:val="BookText"/>
        <w:rPr/>
      </w:pPr>
      <w:r>
        <w:rPr>
          <w:rFonts w:ascii="Amiri" w:hAnsi="Amiri" w:eastAsia="Amiri" w:cs="Amiri"/>
          <w:color w:val="111111"/>
          <w:sz w:val="28"/>
          <w:sz w:val="28"/>
          <w:szCs w:val="28"/>
          <w:rtl w:val="true"/>
          <w:lang w:bidi="ar-SA"/>
        </w:rPr>
        <w:t xml:space="preserve">فهذا الحسين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جدّه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لمحارم الله، ناكثاً لعهد الله، مخالفاً لسنّة رسوله، يعمل في عباد الله بالإثم والعدوان، فلم يغيّر عليه بفعل ولا بقول، كان حقّاً على الله أن يدخله مدخله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وبهذه الصراحة، نقل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الصحيح تجاه الولاة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فهمه التابعون من الدين،</w:t>
      </w:r>
    </w:p>
    <w:p>
      <w:pPr>
        <w:pStyle w:val="BookText"/>
        <w:rPr/>
      </w:pPr>
      <w:r>
        <w:rPr>
          <w:rFonts w:ascii="Amiri" w:hAnsi="Amiri" w:eastAsia="Amiri" w:cs="Amiri"/>
          <w:color w:val="111111"/>
          <w:sz w:val="28"/>
          <w:sz w:val="28"/>
          <w:szCs w:val="28"/>
          <w:rtl w:val="true"/>
          <w:lang w:bidi="ar-SA"/>
        </w:rPr>
        <w:t>فلمّا قال ابن الخليفة عبدالملك بن مروان،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أمرتم بطاعتنا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الْامْرِ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نزعت الطاعة عنكم إذا خالفتم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إرشادات الرسول هكذا تحدّد الموقف من الامراء، وترفع الطاعة عند عصيانهم لله، فهي أولى بالاتّباع، لأنّ خير الهدى هدي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فهم الصحابة الكرام وأهل البيت الأعلام، والتابعون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وما الحاجة؟ إلى أن نتّبع رأي غيرهم ممّن جاءوا بعده وسمّوا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 المسلمون أنّه لا رأي لأحد، بعد قول</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ووقفتُ هنا، لأتأمّل وضعي وموقفي وحالتي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احدّث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من أهل السنّة، فلابدّ أن يكون اتّباعي للرسول وأوامره ونواهيه، وتفسير الصحابة لكلام الرسول، وكذلك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فما هي قيمة آراء الآخرين المعارضة والمتنافية مع نصوص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 هذا الذي قرأته في الكتاب زلزالًا في نفسي، ورحتُ أتساءلُ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يقرء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لم أرها أنا في ما تلوتُ وقرأتُ وطالعتُ من كتب؟</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أنا قد قرأتُها، ولكنّي لم أفهمها؟ لأنّ عقلي كان محجوزاً ومملوءاً بآراء الآخرين؟</w:t>
      </w:r>
    </w:p>
    <w:p>
      <w:pPr>
        <w:pStyle w:val="BookText"/>
        <w:rPr/>
      </w:pPr>
      <w:r>
        <w:rPr>
          <w:rFonts w:ascii="Amiri" w:hAnsi="Amiri" w:eastAsia="Amiri" w:cs="Amiri"/>
          <w:color w:val="111111"/>
          <w:sz w:val="28"/>
          <w:sz w:val="28"/>
          <w:szCs w:val="28"/>
          <w:rtl w:val="true"/>
          <w:lang w:bidi="ar-SA"/>
        </w:rPr>
        <w:t>أو أنّ النظارات التي وضعها الآخرون على عيني وعقلي، وصبغوها بصبغة غير صبغة الله؟ هي التي جعلتني أرى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عن الأحاديث التي حفظتُها على خاطري عن السمع والطاعة المطلقة للحكّام والأمراء؟ وهي التي يستدلّ بها السلفيّة في محافلهم وكتبهم؟</w:t>
      </w:r>
    </w:p>
    <w:p>
      <w:pPr>
        <w:pStyle w:val="BookText"/>
        <w:rPr/>
      </w:pPr>
      <w:r>
        <w:rPr>
          <w:rFonts w:ascii="Amiri" w:hAnsi="Amiri" w:eastAsia="Amiri" w:cs="Amiri"/>
          <w:color w:val="111111"/>
          <w:sz w:val="28"/>
          <w:sz w:val="28"/>
          <w:szCs w:val="28"/>
          <w:rtl w:val="true"/>
          <w:lang w:bidi="ar-SA"/>
        </w:rPr>
        <w:t>هل تركها هذا الكاتب، كما تركنا نحن تلك الروايات النبويّة الصريحة في عدم الطاعة إذا عصى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افكّر في أجوبة لهذه الأسئلة؟</w:t>
      </w:r>
    </w:p>
    <w:p>
      <w:pPr>
        <w:pStyle w:val="BookText"/>
        <w:rPr/>
      </w:pPr>
      <w:r>
        <w:rPr>
          <w:rFonts w:ascii="Amiri" w:hAnsi="Amiri" w:eastAsia="Amiri" w:cs="Amiri"/>
          <w:color w:val="111111"/>
          <w:sz w:val="28"/>
          <w:sz w:val="28"/>
          <w:szCs w:val="28"/>
          <w:rtl w:val="true"/>
          <w:lang w:bidi="ar-SA"/>
        </w:rPr>
        <w:t>وعُدت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 أمامي جميع ما حفظتُ من الأحاديث، مفسّرةً مشروحةً، معروضةً عرضاً جميلًا، مع شواهد واضحة على دلالاتها أو ما يفيد القارئ منها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يفلت من الكاتب ما قاله علماء السلفيّة في</w:t>
      </w:r>
    </w:p>
    <w:p>
      <w:pPr>
        <w:pStyle w:val="BookText"/>
        <w:rPr/>
      </w:pPr>
      <w:r>
        <w:rPr>
          <w:rFonts w:ascii="Amiri" w:hAnsi="Amiri" w:eastAsia="Amiri" w:cs="Amiri"/>
          <w:color w:val="111111"/>
          <w:sz w:val="28"/>
          <w:sz w:val="28"/>
          <w:szCs w:val="28"/>
          <w:rtl w:val="true"/>
          <w:lang w:bidi="ar-SA"/>
        </w:rPr>
        <w:t>الموضوع، وما احتجّ به كبارهم على 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ابن تيمية، وابن القيّم، وابن حزم، والشوكاني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أورد الكاتب نماذج من أقوالهم التي خالفوا بها نصوص الكتاب والسنّة، أو أساءوا فهمها، أو حرّفوها وفسّروها بما يغاير مراد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فهمه أهل البيت الكرام والصحابة رضوان الله عليهم، أورد الجميع بكلّ موضوعيّة وهدوء</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 ما في الكتاب تلك النماذج الموحشة من الامراء والسلاطين الذين تولّوا حكم البلاد الإسلاميّة في أدوار عصيبة من تاريخ الإسلام، فعاثوا في الأرض فساداً، وقتلوا الأبرياء والصلحاء، وأهلكوا الحرث والنسل، وفعلوا المنكرات وأمروا بها، ونهوا عن المعروف، ومنعوا العلم وهو الحديث الشريف وأحرقوا كتبه وحبسوا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كمروان بن الحكم،</w:t>
      </w:r>
    </w:p>
    <w:p>
      <w:pPr>
        <w:pStyle w:val="BookText"/>
        <w:rPr/>
      </w:pPr>
      <w:r>
        <w:rPr>
          <w:rFonts w:ascii="Amiri" w:hAnsi="Amiri" w:eastAsia="Amiri" w:cs="Amiri"/>
          <w:color w:val="111111"/>
          <w:sz w:val="28"/>
          <w:sz w:val="28"/>
          <w:szCs w:val="28"/>
          <w:rtl w:val="true"/>
          <w:lang w:bidi="ar-SA"/>
        </w:rPr>
        <w:t>والوليد بن عقبة،</w:t>
      </w:r>
    </w:p>
    <w:p>
      <w:pPr>
        <w:pStyle w:val="BookText"/>
        <w:rPr/>
      </w:pPr>
      <w:r>
        <w:rPr>
          <w:rFonts w:ascii="Amiri" w:hAnsi="Amiri" w:eastAsia="Amiri" w:cs="Amiri"/>
          <w:color w:val="111111"/>
          <w:sz w:val="28"/>
          <w:sz w:val="28"/>
          <w:szCs w:val="28"/>
          <w:rtl w:val="true"/>
          <w:lang w:bidi="ar-SA"/>
        </w:rPr>
        <w:t>والحجّاج الثقفي،</w:t>
      </w:r>
    </w:p>
    <w:p>
      <w:pPr>
        <w:pStyle w:val="BookText"/>
        <w:rPr/>
      </w:pPr>
      <w:r>
        <w:rPr>
          <w:rFonts w:ascii="Amiri" w:hAnsi="Amiri" w:eastAsia="Amiri" w:cs="Amiri"/>
          <w:color w:val="111111"/>
          <w:sz w:val="28"/>
          <w:sz w:val="28"/>
          <w:szCs w:val="28"/>
          <w:rtl w:val="true"/>
          <w:lang w:bidi="ar-SA"/>
        </w:rPr>
        <w:t>وأمثالهم ممّن سوّدوا وجه التاريخ الإسلامي، وألحقوا به خسارة لا تعوّض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عصرنا الحاضر الذي جرّت فيه فكرة الأميرية على الامّة الويلات والمصائب، التي 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الكفّار الأمريكان إلى الأرض الإسلاميّة المقدّسة، وتدنيس بلادنا الطاهرة بأرجلهم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رأينا تلك الليلة ليس إلّا قصّةً من قصصهم، ودوراً من أدوار مسرحيتهم الطويلة العريضة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ومضيتُ أقرأ</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كلّ فقرة وصفحة أشعر أنّي أنزعُ من بدني ثوباً من الوهم، وأزيحُ عن جسمي ثقلًا من الخيال الباطل، وأقلعُ من عقلي وقلبي شبهةً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انتهيتُ من الكتاب، وجدتُ نفسي خفيفاً حرّاً طليقاً، كأنّما أطير بجناحين من نور ومعرفة، وأجد في نفسي نور الحقّ قد داخلني، وأزاح عنّي كلّ الظلمات المتراكمة عليّ طوال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استطاع عبدالحسين أنْ ينتصر لمّا تخلّى عن مناقشتي، وتركني مع الكتاب الحاوي لأطيب الخطاب، كلام الرسول الصادق الأمين، حبيب القلوب وطبيب النفوس،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وتركني مع معلّمي الخير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الكرام وأهل البيت رضي الله عنهم، يعلّموني معنى ما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دقّة، ويوضحون تطبيق كلامه حرفيّاً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انكشفت لي الحقيقة جليّةً نيّرةً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لصلاة الصبح وشكرتُ الله على هذا الفتح الذي فتح قلبي عليه، فأخرجني من ظلمات الأميريّة</w:t>
      </w:r>
    </w:p>
    <w:p>
      <w:pPr>
        <w:pStyle w:val="BookText"/>
        <w:rPr/>
      </w:pPr>
      <w:r>
        <w:rPr>
          <w:rFonts w:ascii="Amiri" w:hAnsi="Amiri" w:eastAsia="Amiri" w:cs="Amiri"/>
          <w:color w:val="111111"/>
          <w:sz w:val="28"/>
          <w:sz w:val="28"/>
          <w:szCs w:val="28"/>
          <w:rtl w:val="true"/>
          <w:lang w:bidi="ar-SA"/>
        </w:rPr>
        <w:t>العمياء إلى أنوار الحقّ واليقين، ببركة سيّد المرسلين وصحابته وآله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 أسفي على السنينَ العجاف التي قضيتها في تلك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 حزني على أهلي وأقربائي وأصدقائي الذين لا يزالون يخبطون خبط عشواء في تلك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نقفل على أنفسنا أبواب النور، وننوح على الظلمة؟</w:t>
      </w:r>
    </w:p>
    <w:p>
      <w:pPr>
        <w:pStyle w:val="BookText"/>
        <w:rPr/>
      </w:pPr>
      <w:r>
        <w:rPr>
          <w:rFonts w:ascii="Amiri" w:hAnsi="Amiri" w:eastAsia="Amiri" w:cs="Amiri"/>
          <w:color w:val="111111"/>
          <w:sz w:val="28"/>
          <w:sz w:val="28"/>
          <w:szCs w:val="28"/>
          <w:rtl w:val="true"/>
          <w:lang w:bidi="ar-SA"/>
        </w:rPr>
        <w:t>ولماذا لانقرأ، ولا نتّصل ولا نتحاور مع الآخرين كي نجد نوافذ النور والحقّ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نعتقد أنّ ما نقوله هو الحقّ الذي لا محيص عنه، ونحن لم نطّلع على ما يقوله الآخرون؟ فندور في حلقات مفرغة،</w:t>
      </w:r>
    </w:p>
    <w:p>
      <w:pPr>
        <w:pStyle w:val="BookText"/>
        <w:rPr/>
      </w:pPr>
      <w:r>
        <w:rPr>
          <w:rFonts w:ascii="IRNazanin" w:hAnsi="IRNazanin" w:eastAsia="IRNazanin"/>
          <w:color w:val="111111"/>
          <w:sz w:val="28"/>
          <w:sz w:val="28"/>
          <w:szCs w:val="28"/>
          <w:rtl w:val="true"/>
          <w:lang w:bidi="fa-IR"/>
        </w:rPr>
        <w:t>ولا نسمح لآذاننا أن تسمع،</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لأعيننا أن‌ترى،</w:t>
      </w:r>
    </w:p>
    <w:p>
      <w:pPr>
        <w:pStyle w:val="BookText"/>
        <w:rPr/>
      </w:pPr>
      <w:r>
        <w:rPr>
          <w:rFonts w:ascii="IRNazanin" w:hAnsi="IRNazanin" w:eastAsia="IRNazanin"/>
          <w:color w:val="111111"/>
          <w:sz w:val="28"/>
          <w:sz w:val="28"/>
          <w:szCs w:val="28"/>
          <w:rtl w:val="true"/>
          <w:lang w:bidi="fa-IR"/>
        </w:rPr>
        <w:t>ولا لقلوبنا أن تفقه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زوجتي قريبةً منّي، لكنّها لا تتدخّل في أمري، ولا تسألني شيئاً عن مطالعتي وقراءتي، لكنّها تراقبُ تصرّفاتي وانفعالي، وما ينعكسُ على أسارير وجهي من فرح ونشاط وسرور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جلسنا صباحاً على مائدة الفطور، خاطبتها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تعلمين أنّي وجدتُ أمس كنزاً طالما أخفاهُ عنّي جميعُ من حولي من الأقارب والمشايخ، ولم يُطلعوني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إن شاء الله، ما هو؟ هل رأيت حُلُماً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في اليقظة طوال الليل، وجدتُ ذلك الكنز في هذا الكتاب، الذي أهدانيه عبدالحسين جارنا الشيعيّ</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متعجّبة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يحتوي على الحقيقة الواضحة، المكشوفة، من لسان أطيب الخلق وأهداهم وأعلمهم، رسول ربّ العالمين سيّدنا محمّد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التي أعلنها الرسول والصحابة الأبطال وأهل البيت االكرام،</w:t>
      </w:r>
    </w:p>
    <w:p>
      <w:pPr>
        <w:pStyle w:val="BookText"/>
        <w:rPr/>
      </w:pPr>
      <w:r>
        <w:rPr>
          <w:rFonts w:ascii="Amiri" w:hAnsi="Amiri" w:eastAsia="Amiri" w:cs="Amiri"/>
          <w:color w:val="111111"/>
          <w:sz w:val="28"/>
          <w:sz w:val="28"/>
          <w:szCs w:val="28"/>
          <w:rtl w:val="true"/>
          <w:lang w:bidi="ar-SA"/>
        </w:rPr>
        <w:t>وقد كُنّا في غفلة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كنّا نقلّد الآباء والذين وجدناهم على امّة ودين ونحن على آثارهم نهرعُ ولدينهم نتبعُ، فقط لأنّهم الأوّلون، لأنّهم من خير القرون، لأنّهم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وتركنا ما جاء من الهدى والنور واليقين على لسان سيّد المرسلين وأصحابه وأهل بيته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يكون أسفنا كبيراً على تلك الخسارة التي أصابتنا في سالف عمرنا مع ذلك السلف</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نحمد الله على هذه النعمة التي جاءتنا على يد هذا العبد الصالح عبدالحسين، فلابدّ أن نزوره ونشكره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والحمد لله كثيراً على هدايته لدينه والتوفيق لهذه المعرفة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الذهاب إليه، فلابدّ أن نأخذ له هديّةً، فإنّك قد عاملته طوال عمرك بقساوة، ولكنّه أهدى إليك هذا الكنز، أفلا يستحقّ أن تقدّم له هديّةً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وافقتُ على فكرة الهديّة، لكن لنفكّر أنا وزوجتي ما هو الشي‌ء اللائق لنأخذه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إلى العمل، ولمّا رجعتُ، استقبلتني زوجتي بفرح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وجدتُ أفضل هديّة لجارنا عبد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السفهاء؟</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إمارة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أما قرأتَ الكتاب ليلةَ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أما رأيتَ فيه حديث إمارة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 هات الكتاب لأرى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بالكتاب، وبدأت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لكعب بن عجرة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أعاذك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إمارة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إمارة السفهاء؟</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امراءٌ يكونون بعدي، لا يهدون بهَدْيي، ولا يستنّون بسُنّتي، فمن صدّقهم بكذبهم، وأعانهم على ظلمهم، فاولئك ليسوا منّي ولستُ منهم، ولايردون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يصدّقهم على كذبهم، ولم يُعنهم على ظلمهم، فاولئك منّي وأنا منهم، وسيردون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كعب، إنّه لايدخل الجنّة لحمٌ نَبَتَ من سُحْت أبداً، النارُ أولى‌به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في هذا الحديث يخصّصه لأن يكون هديّةً غاليةً لعبدالحسين، مع أنّ الكتاب كلّه يحتوي على أحاديث أصرح من هذا وأقوى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تنتبه، إنّ الحديث يحتوي على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فاولئك ليسوا منّي ولستُ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ألم تذكر أنّ عبد الحسين، في تلك الليلة التي زرناه فيها، أجاب عن استدلالك بآية أَطِيعُوا اللهَ وَأَطِيعُوا الرَّسُولَ وَأُوْلِي الْامْرِ مِنْكُم فقال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الأمير والوالي يجب أن يكون من المؤمنين أنفسهم، وإذا خان وفسد، فليس منهم، فلا يدخل في أُوْلِي الْامْرِ مِنْكُمْ الذين يجب طاعتهم، وتمسّك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صريح في أنّ الامراء الفاسدين ليسوا من الرسول، وإذا لم يكونوا من الرسول فليسوا من المؤمنين، لأنّ الرسول سيّد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الحديث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وأعانهم، فاولئك ليسوا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إذا كان المصدّقون والمعينون ليسوا من الرسول، فاولئك الامراء ليسوا منه بالأولى والأقوى والأوضح</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يكونوا من الرسول ولا الرسول منهم، فهم ليسوا من المؤمنين ولا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فلنذهب بهذه الهديّة إلى عبد الحسين، فإنّها تحفةٌ 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وأخذنا معنا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عبد الحسين، ودخلنا عليه بوجوه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وعَرّفناه ما توصّلنا إليه، فخرّ ساجداً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وبدأنا الحديث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بهديّة سنيّة وشرحنا 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 لكنّه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هديّتي قد أخذتُها من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فتعجّبنا لكلامه، فاستمرّ شارحاً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لرأفته بالأمّة التي تحمّل في سبيل هدايتها ما تحمّل،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يهدي الله بك رجلا خيرٌ لك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 ممّا طلعت عليه الشمس وغربت</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هذاالخير الموعودمن‌الرسول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أفضل هديّة، لأنّها ذخيرة لآخرتي يَوْمَ لَايَنفَعُ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وفرحي وسروري بخروجكم من ظلمات الوهم الذي يخبط فيه السلفيّة، إلى ساحات النور والحبور والسرور، عظيم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ليعزّ عليّ أن أرى جيراني الطيّبين في محنة، ولا أتمكّن من عونهم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وأيّة محنة أكبر من محنة الضلال؟</w:t>
      </w:r>
    </w:p>
    <w:p>
      <w:pPr>
        <w:pStyle w:val="BookText"/>
        <w:rPr/>
      </w:pPr>
      <w:r>
        <w:rPr>
          <w:rFonts w:ascii="Amiri" w:hAnsi="Amiri" w:eastAsia="Amiri" w:cs="Amiri"/>
          <w:color w:val="111111"/>
          <w:sz w:val="28"/>
          <w:sz w:val="28"/>
          <w:szCs w:val="28"/>
          <w:rtl w:val="true"/>
          <w:lang w:bidi="ar-SA"/>
        </w:rPr>
        <w:t>وأيّة محنة أهمّ علينا ممّا ابتلينا به اليوم من الاحتلال، احتلال بلادنا الإسلاميّة بأيدي الغزاة الجناة اليهود الإسرائيليّين والنصارى الأمريكان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كلامه هذا تذكّرت ما قاله كاتب الكتاب عن هذه المأساة، حيث قال</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جرت السلفيّة على تلك السيرة الباطلة،</w:t>
      </w:r>
    </w:p>
    <w:p>
      <w:pPr>
        <w:pStyle w:val="BookText"/>
        <w:rPr/>
      </w:pPr>
      <w:r>
        <w:rPr>
          <w:rFonts w:ascii="Amiri" w:hAnsi="Amiri" w:eastAsia="Amiri" w:cs="Amiri"/>
          <w:color w:val="111111"/>
          <w:sz w:val="28"/>
          <w:sz w:val="28"/>
          <w:szCs w:val="28"/>
          <w:rtl w:val="true"/>
          <w:lang w:bidi="ar-SA"/>
        </w:rPr>
        <w:t>طيلة القرون حتّى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فسوّدوا وجه التاريخ الإسلاميّ بتسليطهم على العباد والبلاد للجهلة من الامراء والخلفاء والسلاطين، الفارغين عن كلّ علم بالدين والإدارة والعدل والنظام، والمنهمكين بالمفاسد والملاهي وسفك الدماء وقتل الأبرياء وتبذير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السواء في ذلك الدول المتوالية باسم الخلافة آل اميّة وبنو العبّاس، والعثمانيّون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في ذلك من مَلَكَ أو من صار رئيساً، أو أميراً، من العرب والأتراك والفرس والأقباط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قلّة ممّن حكم في أدوار قصيرة ومتقطّعة، وفي أصقاع وإمارات، ومع ذلك فقد اثيرت في وجوه هذه القلّة البلايا والفتن</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الطغاة والظلمة فلم تواجههم السلفيّة إلّا بالسمع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أدّى كلّ ذلك إلى اسوداد وجه التاريخ الإسلامي بالمظالم الشنيعة، وبالتخلّف والفساد والجهل، حتّى عصرنا الحاضر الذي يتحكّم في بلاد المسلمين ثلّةٌ من الحكّام البعيدين عن كلّ معاني الخير، فلا معرفة بالدين، ولا أصالة في حسب ونسب، ولا تدبير في الامور، ولا إخلاص في العمل للوطن والشعب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نجد فيهم من يخلو عن خيانة وجناية إلى حدّ الخضوع للأجانب والانصياع لأوامرهم والسير على أهوائهم؛ حفاظاً على الكراسي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اقتران ذلك بالضغط على الشعوب المسلمة بالسجن والقتل والإبادة والتشريد والطرد والتهجير،</w:t>
      </w:r>
    </w:p>
    <w:p>
      <w:pPr>
        <w:pStyle w:val="BookText"/>
        <w:rPr/>
      </w:pPr>
      <w:r>
        <w:rPr>
          <w:rFonts w:ascii="Amiri" w:hAnsi="Amiri" w:eastAsia="Amiri" w:cs="Amiri"/>
          <w:color w:val="111111"/>
          <w:sz w:val="28"/>
          <w:sz w:val="28"/>
          <w:szCs w:val="28"/>
          <w:rtl w:val="true"/>
          <w:lang w:bidi="ar-SA"/>
        </w:rPr>
        <w:t xml:space="preserve">كلّ هذا، والسلفيَّة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لايَنْبِسُون بِبِنْتِ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بما التزموه من السمع والطاعة للسلطان</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الاستمرار على هذه السيرة المشؤومة، أدّى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اليأس</w:t>
      </w:r>
    </w:p>
    <w:p>
      <w:pPr>
        <w:pStyle w:val="BookText"/>
        <w:rPr/>
      </w:pPr>
      <w:r>
        <w:rPr>
          <w:rFonts w:ascii="Amiri" w:hAnsi="Amiri" w:eastAsia="Amiri" w:cs="Amiri"/>
          <w:color w:val="111111"/>
          <w:sz w:val="28"/>
          <w:sz w:val="28"/>
          <w:szCs w:val="28"/>
          <w:rtl w:val="true"/>
          <w:lang w:bidi="ar-SA"/>
        </w:rPr>
        <w:t>من الإسلام، وما يرتجون منه من عدل وسلام وأمان، وما يؤمّلونه في ظلّ الحكومات باسم الإسلام من حياة حرّة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هذا أن يكون أدلّ دليل على بطلان ما يلتزمه السلفِيَّة من الأميريّة الممقوتة والباطلة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الله الإسلام والمسلمين شرّهم وردّ كيدهم إلى نحورهم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ينقشع هذا الجوّ الأسود إلّا بإقلاع روح الأميريّة من نفوس المسلمين وعقولهم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واجبٌ إسلاميّ وطنيّ وعقليّ اجتماعي، على الوالدين ودوائر التربية والتعليم والمثقّفين الذين يحبّون شعوبهم وأوطانهم ويريدون السلام و الاستقلال والحريّة</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بنعمتهِ تتمّ الصالحات‌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5898</Words>
  <Characters>27328</Characters>
  <CharactersWithSpaces>32769</CharactersWithSpaces>
  <Paragraphs>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2026-08-16T19:22:57Z</dcterms:created>
  <dc:creator>ghaemiyeh.com</dc:creator>
  <dc:description/>
  <dc:language>en-US</dc:language>
  <cp:lastModifiedBy/>
  <dcterms:modified xsi:type="dcterms:W3CDTF">2026-08-16T22:52:59Z</dcterms:modified>
  <cp:revision>1</cp:revision>
  <dc:subject/>
  <dc:title>کنت امیریا</dc:title>
</cp:coreProperties>
</file>

<file path=docProps/custom.xml><?xml version="1.0" encoding="utf-8"?>
<Properties xmlns="http://schemas.openxmlformats.org/officeDocument/2006/custom-properties" xmlns:vt="http://schemas.openxmlformats.org/officeDocument/2006/docPropsVTypes"/>
</file>