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کتابشناسی زیارت کتابشناسی زیارت مزار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11637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811639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811641_3650668749">
            <w:r>
              <w:rPr>
                <w:webHidden/>
                <w:rStyle w:val="IndexLink"/>
                <w:rtl w:val="true"/>
              </w:rPr>
              <w:t>يادداشت كميته علمى‌</w:t>
            </w:r>
            <w:r>
              <w:rPr>
                <w:rStyle w:val="IndexLink"/>
                <w:rtl w:val="true"/>
              </w:rPr>
              <w:tab/>
            </w:r>
            <w:r>
              <w:rPr>
                <w:rStyle w:val="IndexLink"/>
              </w:rPr>
              <w:t>7</w:t>
            </w:r>
          </w:hyperlink>
        </w:p>
        <w:p>
          <w:pPr>
            <w:pStyle w:val="Contents2"/>
            <w:tabs>
              <w:tab w:val="clear" w:pos="8743"/>
              <w:tab w:val="right" w:pos="9026" w:leader="dot"/>
            </w:tabs>
            <w:rPr/>
          </w:pPr>
          <w:hyperlink w:anchor="__RefHeading___Toc2811643_3650668749">
            <w:r>
              <w:rPr>
                <w:webHidden/>
                <w:rStyle w:val="IndexLink"/>
                <w:rtl w:val="true"/>
              </w:rPr>
              <w:t>سرآغاز</w:t>
            </w:r>
            <w:r>
              <w:rPr>
                <w:rStyle w:val="IndexLink"/>
                <w:rtl w:val="true"/>
              </w:rPr>
              <w:tab/>
            </w:r>
            <w:r>
              <w:rPr>
                <w:rStyle w:val="IndexLink"/>
              </w:rPr>
              <w:t>9</w:t>
            </w:r>
          </w:hyperlink>
        </w:p>
        <w:p>
          <w:pPr>
            <w:pStyle w:val="Contents2"/>
            <w:tabs>
              <w:tab w:val="clear" w:pos="8743"/>
              <w:tab w:val="right" w:pos="9026" w:leader="dot"/>
            </w:tabs>
            <w:rPr/>
          </w:pPr>
          <w:hyperlink w:anchor="__RefHeading___Toc2811645_3650668749">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2811647_3650668749">
            <w:r>
              <w:rPr>
                <w:webHidden/>
                <w:rStyle w:val="IndexLink"/>
                <w:rtl w:val="true"/>
              </w:rPr>
              <w:t>ضرورت كتاب‌شناسى‌</w:t>
            </w:r>
            <w:r>
              <w:rPr>
                <w:rStyle w:val="IndexLink"/>
                <w:rtl w:val="true"/>
              </w:rPr>
              <w:tab/>
            </w:r>
            <w:r>
              <w:rPr>
                <w:rStyle w:val="IndexLink"/>
              </w:rPr>
              <w:t>12</w:t>
            </w:r>
          </w:hyperlink>
        </w:p>
        <w:p>
          <w:pPr>
            <w:pStyle w:val="Contents3"/>
            <w:tabs>
              <w:tab w:val="clear" w:pos="8459"/>
              <w:tab w:val="right" w:pos="9026" w:leader="dot"/>
            </w:tabs>
            <w:rPr/>
          </w:pPr>
          <w:hyperlink w:anchor="__RefHeading___Toc2811649_3650668749">
            <w:r>
              <w:rPr>
                <w:webHidden/>
                <w:rStyle w:val="IndexLink"/>
                <w:rtl w:val="true"/>
              </w:rPr>
              <w:t>پيشينه كتابشناسى زيارت‌</w:t>
            </w:r>
            <w:r>
              <w:rPr>
                <w:rStyle w:val="IndexLink"/>
                <w:rtl w:val="true"/>
              </w:rPr>
              <w:tab/>
            </w:r>
            <w:r>
              <w:rPr>
                <w:rStyle w:val="IndexLink"/>
              </w:rPr>
              <w:t>13</w:t>
            </w:r>
          </w:hyperlink>
        </w:p>
        <w:p>
          <w:pPr>
            <w:pStyle w:val="Contents3"/>
            <w:tabs>
              <w:tab w:val="clear" w:pos="8459"/>
              <w:tab w:val="right" w:pos="9026" w:leader="dot"/>
            </w:tabs>
            <w:rPr/>
          </w:pPr>
          <w:hyperlink w:anchor="__RefHeading___Toc2811651_3650668749">
            <w:r>
              <w:rPr>
                <w:webHidden/>
                <w:rStyle w:val="IndexLink"/>
                <w:rtl w:val="true"/>
              </w:rPr>
              <w:t>گزارشى از كتابشناسى زيارت‌</w:t>
            </w:r>
            <w:r>
              <w:rPr>
                <w:rStyle w:val="IndexLink"/>
                <w:rtl w:val="true"/>
              </w:rPr>
              <w:tab/>
            </w:r>
            <w:r>
              <w:rPr>
                <w:rStyle w:val="IndexLink"/>
              </w:rPr>
              <w:t>13</w:t>
            </w:r>
          </w:hyperlink>
        </w:p>
        <w:p>
          <w:pPr>
            <w:pStyle w:val="Contents3"/>
            <w:tabs>
              <w:tab w:val="clear" w:pos="8459"/>
              <w:tab w:val="right" w:pos="9026" w:leader="dot"/>
            </w:tabs>
            <w:rPr/>
          </w:pPr>
          <w:hyperlink w:anchor="__RefHeading___Toc2811653_3650668749">
            <w:r>
              <w:rPr>
                <w:webHidden/>
                <w:rStyle w:val="IndexLink"/>
                <w:rtl w:val="true"/>
              </w:rPr>
              <w:t>آيين تدوين كتاب‌</w:t>
            </w:r>
            <w:r>
              <w:rPr>
                <w:rStyle w:val="IndexLink"/>
                <w:rtl w:val="true"/>
              </w:rPr>
              <w:tab/>
            </w:r>
            <w:r>
              <w:rPr>
                <w:rStyle w:val="IndexLink"/>
              </w:rPr>
              <w:t>14</w:t>
            </w:r>
          </w:hyperlink>
        </w:p>
        <w:p>
          <w:pPr>
            <w:pStyle w:val="Contents2"/>
            <w:tabs>
              <w:tab w:val="clear" w:pos="8743"/>
              <w:tab w:val="right" w:pos="9026" w:leader="dot"/>
            </w:tabs>
            <w:rPr/>
          </w:pPr>
          <w:hyperlink w:anchor="__RefHeading___Toc2811655_3650668749">
            <w:r>
              <w:rPr>
                <w:webHidden/>
                <w:rStyle w:val="IndexLink"/>
                <w:rtl w:val="true"/>
              </w:rPr>
              <w:t>بخش‌هاى اين مجموعه‌</w:t>
            </w:r>
            <w:r>
              <w:rPr>
                <w:rStyle w:val="IndexLink"/>
                <w:rtl w:val="true"/>
              </w:rPr>
              <w:tab/>
            </w:r>
            <w:r>
              <w:rPr>
                <w:rStyle w:val="IndexLink"/>
              </w:rPr>
              <w:t>14</w:t>
            </w:r>
          </w:hyperlink>
        </w:p>
        <w:p>
          <w:pPr>
            <w:pStyle w:val="Contents3"/>
            <w:tabs>
              <w:tab w:val="clear" w:pos="8459"/>
              <w:tab w:val="right" w:pos="9026" w:leader="dot"/>
            </w:tabs>
            <w:rPr/>
          </w:pPr>
          <w:hyperlink w:anchor="__RefHeading___Toc2811657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811659_3650668749">
            <w:r>
              <w:rPr>
                <w:webHidden/>
                <w:rStyle w:val="IndexLink"/>
                <w:rtl w:val="true"/>
              </w:rPr>
              <w:t>بخش اول</w:t>
            </w:r>
            <w:r>
              <w:rPr>
                <w:rStyle w:val="IndexLink"/>
                <w:rtl w:val="true"/>
              </w:rPr>
              <w:t xml:space="preserve">: </w:t>
            </w:r>
            <w:r>
              <w:rPr>
                <w:rStyle w:val="IndexLink"/>
                <w:rtl w:val="true"/>
              </w:rPr>
              <w:t>كتابشناسى زيارت‌</w:t>
            </w:r>
            <w:r>
              <w:rPr>
                <w:rStyle w:val="IndexLink"/>
                <w:rtl w:val="true"/>
              </w:rPr>
              <w:tab/>
            </w:r>
            <w:r>
              <w:rPr>
                <w:rStyle w:val="IndexLink"/>
              </w:rPr>
              <w:t>15</w:t>
            </w:r>
          </w:hyperlink>
        </w:p>
        <w:p>
          <w:pPr>
            <w:pStyle w:val="Contents4"/>
            <w:tabs>
              <w:tab w:val="clear" w:pos="8176"/>
              <w:tab w:val="right" w:pos="9026" w:leader="dot"/>
            </w:tabs>
            <w:rPr/>
          </w:pPr>
          <w:hyperlink w:anchor="__RefHeading___Toc2811661_3650668749">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2811663_3650668749">
            <w:r>
              <w:rPr>
                <w:webHidden/>
                <w:rStyle w:val="IndexLink"/>
                <w:rtl w:val="true"/>
              </w:rPr>
              <w:t>آثار اسلامى مكه و مدينه‌</w:t>
            </w:r>
            <w:r>
              <w:rPr>
                <w:rStyle w:val="IndexLink"/>
                <w:rtl w:val="true"/>
              </w:rPr>
              <w:tab/>
            </w:r>
            <w:r>
              <w:rPr>
                <w:rStyle w:val="IndexLink"/>
              </w:rPr>
              <w:t>15</w:t>
            </w:r>
          </w:hyperlink>
        </w:p>
        <w:p>
          <w:pPr>
            <w:pStyle w:val="Contents4"/>
            <w:tabs>
              <w:tab w:val="clear" w:pos="8176"/>
              <w:tab w:val="right" w:pos="9026" w:leader="dot"/>
            </w:tabs>
            <w:rPr/>
          </w:pPr>
          <w:hyperlink w:anchor="__RefHeading___Toc2811665_3650668749">
            <w:r>
              <w:rPr>
                <w:webHidden/>
                <w:rStyle w:val="IndexLink"/>
                <w:rtl w:val="true"/>
              </w:rPr>
              <w:t>اخبار مدينه‌</w:t>
            </w:r>
            <w:r>
              <w:rPr>
                <w:rStyle w:val="IndexLink"/>
                <w:rtl w:val="true"/>
              </w:rPr>
              <w:tab/>
            </w:r>
            <w:r>
              <w:rPr>
                <w:rStyle w:val="IndexLink"/>
              </w:rPr>
              <w:t>16</w:t>
            </w:r>
          </w:hyperlink>
        </w:p>
        <w:p>
          <w:pPr>
            <w:pStyle w:val="Contents4"/>
            <w:tabs>
              <w:tab w:val="clear" w:pos="8176"/>
              <w:tab w:val="right" w:pos="9026" w:leader="dot"/>
            </w:tabs>
            <w:rPr/>
          </w:pPr>
          <w:hyperlink w:anchor="__RefHeading___Toc2811667_3650668749">
            <w:r>
              <w:rPr>
                <w:webHidden/>
                <w:rStyle w:val="IndexLink"/>
                <w:rtl w:val="true"/>
              </w:rPr>
              <w:t>ادب زيارت، معرفت زائر</w:t>
            </w:r>
            <w:r>
              <w:rPr>
                <w:rStyle w:val="IndexLink"/>
                <w:rtl w:val="true"/>
              </w:rPr>
              <w:tab/>
            </w:r>
            <w:r>
              <w:rPr>
                <w:rStyle w:val="IndexLink"/>
              </w:rPr>
              <w:t>18</w:t>
            </w:r>
          </w:hyperlink>
        </w:p>
        <w:p>
          <w:pPr>
            <w:pStyle w:val="Contents4"/>
            <w:tabs>
              <w:tab w:val="clear" w:pos="8176"/>
              <w:tab w:val="right" w:pos="9026" w:leader="dot"/>
            </w:tabs>
            <w:rPr/>
          </w:pPr>
          <w:hyperlink w:anchor="__RefHeading___Toc2811669_3650668749">
            <w:r>
              <w:rPr>
                <w:webHidden/>
                <w:rStyle w:val="IndexLink"/>
                <w:rtl w:val="true"/>
              </w:rPr>
              <w:t>ادب فناى مقربان‌ها عبارتند از</w:t>
            </w:r>
            <w:r>
              <w:rPr>
                <w:rStyle w:val="IndexLink"/>
                <w:rtl w:val="true"/>
              </w:rPr>
              <w:t>:</w:t>
              <w:tab/>
            </w:r>
            <w:r>
              <w:rPr>
                <w:rStyle w:val="IndexLink"/>
              </w:rPr>
              <w:t>18</w:t>
            </w:r>
          </w:hyperlink>
        </w:p>
        <w:p>
          <w:pPr>
            <w:pStyle w:val="Contents4"/>
            <w:tabs>
              <w:tab w:val="clear" w:pos="8176"/>
              <w:tab w:val="right" w:pos="9026" w:leader="dot"/>
            </w:tabs>
            <w:rPr/>
          </w:pPr>
          <w:hyperlink w:anchor="__RefHeading___Toc2811671_3650668749">
            <w:r>
              <w:rPr>
                <w:webHidden/>
                <w:rStyle w:val="IndexLink"/>
                <w:rtl w:val="true"/>
              </w:rPr>
              <w:t>اربعة الايام‌</w:t>
            </w:r>
            <w:r>
              <w:rPr>
                <w:rStyle w:val="IndexLink"/>
                <w:rtl w:val="true"/>
              </w:rPr>
              <w:tab/>
            </w:r>
            <w:r>
              <w:rPr>
                <w:rStyle w:val="IndexLink"/>
              </w:rPr>
              <w:t>19</w:t>
            </w:r>
          </w:hyperlink>
        </w:p>
        <w:p>
          <w:pPr>
            <w:pStyle w:val="Contents4"/>
            <w:tabs>
              <w:tab w:val="clear" w:pos="8176"/>
              <w:tab w:val="right" w:pos="9026" w:leader="dot"/>
            </w:tabs>
            <w:rPr/>
          </w:pPr>
          <w:hyperlink w:anchor="__RefHeading___Toc2811673_3650668749">
            <w:r>
              <w:rPr>
                <w:webHidden/>
                <w:rStyle w:val="IndexLink"/>
                <w:rtl w:val="true"/>
              </w:rPr>
              <w:t>از اين صبح روشن‌</w:t>
            </w:r>
            <w:r>
              <w:rPr>
                <w:rStyle w:val="IndexLink"/>
                <w:rtl w:val="true"/>
              </w:rPr>
              <w:tab/>
            </w:r>
            <w:r>
              <w:rPr>
                <w:rStyle w:val="IndexLink"/>
              </w:rPr>
              <w:t>19</w:t>
            </w:r>
          </w:hyperlink>
        </w:p>
        <w:p>
          <w:pPr>
            <w:pStyle w:val="Contents4"/>
            <w:tabs>
              <w:tab w:val="clear" w:pos="8176"/>
              <w:tab w:val="right" w:pos="9026" w:leader="dot"/>
            </w:tabs>
            <w:rPr/>
          </w:pPr>
          <w:hyperlink w:anchor="__RefHeading___Toc2811675_3650668749">
            <w:r>
              <w:rPr>
                <w:webHidden/>
                <w:rStyle w:val="IndexLink"/>
                <w:rtl w:val="true"/>
              </w:rPr>
              <w:t>از بين النهرين تا ماوراء النهر</w:t>
            </w:r>
            <w:r>
              <w:rPr>
                <w:rStyle w:val="IndexLink"/>
                <w:rtl w:val="true"/>
              </w:rPr>
              <w:tab/>
            </w:r>
            <w:r>
              <w:rPr>
                <w:rStyle w:val="IndexLink"/>
              </w:rPr>
              <w:t>20</w:t>
            </w:r>
          </w:hyperlink>
        </w:p>
        <w:p>
          <w:pPr>
            <w:pStyle w:val="Contents4"/>
            <w:tabs>
              <w:tab w:val="clear" w:pos="8176"/>
              <w:tab w:val="right" w:pos="9026" w:leader="dot"/>
            </w:tabs>
            <w:rPr/>
          </w:pPr>
          <w:hyperlink w:anchor="__RefHeading___Toc2811677_3650668749">
            <w:r>
              <w:rPr>
                <w:webHidden/>
                <w:rStyle w:val="IndexLink"/>
                <w:rtl w:val="true"/>
              </w:rPr>
              <w:t>با من به سوى شام‌</w:t>
            </w:r>
            <w:r>
              <w:rPr>
                <w:rStyle w:val="IndexLink"/>
                <w:rtl w:val="true"/>
              </w:rPr>
              <w:tab/>
            </w:r>
            <w:r>
              <w:rPr>
                <w:rStyle w:val="IndexLink"/>
              </w:rPr>
              <w:t>21</w:t>
            </w:r>
          </w:hyperlink>
        </w:p>
        <w:p>
          <w:pPr>
            <w:pStyle w:val="Contents4"/>
            <w:tabs>
              <w:tab w:val="clear" w:pos="8176"/>
              <w:tab w:val="right" w:pos="9026" w:leader="dot"/>
            </w:tabs>
            <w:rPr/>
          </w:pPr>
          <w:hyperlink w:anchor="__RefHeading___Toc2811679_3650668749">
            <w:r>
              <w:rPr>
                <w:webHidden/>
                <w:rStyle w:val="IndexLink"/>
                <w:rtl w:val="true"/>
              </w:rPr>
              <w:t>بررسى كوتاهى پيرامون زيارت‌</w:t>
            </w:r>
            <w:r>
              <w:rPr>
                <w:rStyle w:val="IndexLink"/>
                <w:rtl w:val="true"/>
              </w:rPr>
              <w:tab/>
            </w:r>
            <w:r>
              <w:rPr>
                <w:rStyle w:val="IndexLink"/>
              </w:rPr>
              <w:t>22</w:t>
            </w:r>
          </w:hyperlink>
        </w:p>
        <w:p>
          <w:pPr>
            <w:pStyle w:val="Contents4"/>
            <w:tabs>
              <w:tab w:val="clear" w:pos="8176"/>
              <w:tab w:val="right" w:pos="9026" w:leader="dot"/>
            </w:tabs>
            <w:rPr/>
          </w:pPr>
          <w:hyperlink w:anchor="__RefHeading___Toc2811681_3650668749">
            <w:r>
              <w:rPr>
                <w:webHidden/>
                <w:rStyle w:val="IndexLink"/>
                <w:rtl w:val="true"/>
              </w:rPr>
              <w:t>بررسى و تحليلى پيرامون زيارت عاشورا</w:t>
            </w:r>
            <w:r>
              <w:rPr>
                <w:rStyle w:val="IndexLink"/>
                <w:rtl w:val="true"/>
              </w:rPr>
              <w:tab/>
            </w:r>
            <w:r>
              <w:rPr>
                <w:rStyle w:val="IndexLink"/>
              </w:rPr>
              <w:t>23</w:t>
            </w:r>
          </w:hyperlink>
        </w:p>
        <w:p>
          <w:pPr>
            <w:pStyle w:val="Contents4"/>
            <w:tabs>
              <w:tab w:val="clear" w:pos="8176"/>
              <w:tab w:val="right" w:pos="9026" w:leader="dot"/>
            </w:tabs>
            <w:rPr/>
          </w:pPr>
          <w:hyperlink w:anchor="__RefHeading___Toc2811683_3650668749">
            <w:r>
              <w:rPr>
                <w:webHidden/>
                <w:rStyle w:val="IndexLink"/>
                <w:rtl w:val="true"/>
              </w:rPr>
              <w:t>بزرگداشت اولياى خدا</w:t>
            </w:r>
            <w:r>
              <w:rPr>
                <w:rStyle w:val="IndexLink"/>
                <w:rtl w:val="true"/>
              </w:rPr>
              <w:tab/>
            </w:r>
            <w:r>
              <w:rPr>
                <w:rStyle w:val="IndexLink"/>
              </w:rPr>
              <w:t>23</w:t>
            </w:r>
          </w:hyperlink>
        </w:p>
        <w:p>
          <w:pPr>
            <w:pStyle w:val="Contents4"/>
            <w:tabs>
              <w:tab w:val="clear" w:pos="8176"/>
              <w:tab w:val="right" w:pos="9026" w:leader="dot"/>
            </w:tabs>
            <w:rPr/>
          </w:pPr>
          <w:hyperlink w:anchor="__RefHeading___Toc2811685_3650668749">
            <w:r>
              <w:rPr>
                <w:webHidden/>
                <w:rStyle w:val="IndexLink"/>
                <w:rtl w:val="true"/>
              </w:rPr>
              <w:t>بقاع متبركه استان تهران‌</w:t>
            </w:r>
            <w:r>
              <w:rPr>
                <w:rStyle w:val="IndexLink"/>
                <w:rtl w:val="true"/>
              </w:rPr>
              <w:tab/>
            </w:r>
            <w:r>
              <w:rPr>
                <w:rStyle w:val="IndexLink"/>
              </w:rPr>
              <w:t>24</w:t>
            </w:r>
          </w:hyperlink>
        </w:p>
        <w:p>
          <w:pPr>
            <w:pStyle w:val="Contents4"/>
            <w:tabs>
              <w:tab w:val="clear" w:pos="8176"/>
              <w:tab w:val="right" w:pos="9026" w:leader="dot"/>
            </w:tabs>
            <w:rPr/>
          </w:pPr>
          <w:hyperlink w:anchor="__RefHeading___Toc2811687_3650668749">
            <w:r>
              <w:rPr>
                <w:webHidden/>
                <w:rStyle w:val="IndexLink"/>
                <w:rtl w:val="true"/>
              </w:rPr>
              <w:t>پرتوى از زيارت جامعه كبيره‌</w:t>
            </w:r>
            <w:r>
              <w:rPr>
                <w:rStyle w:val="IndexLink"/>
                <w:rtl w:val="true"/>
              </w:rPr>
              <w:tab/>
            </w:r>
            <w:r>
              <w:rPr>
                <w:rStyle w:val="IndexLink"/>
              </w:rPr>
              <w:t>25</w:t>
            </w:r>
          </w:hyperlink>
        </w:p>
        <w:p>
          <w:pPr>
            <w:pStyle w:val="Contents4"/>
            <w:tabs>
              <w:tab w:val="clear" w:pos="8176"/>
              <w:tab w:val="right" w:pos="9026" w:leader="dot"/>
            </w:tabs>
            <w:rPr/>
          </w:pPr>
          <w:hyperlink w:anchor="__RefHeading___Toc2811689_3650668749">
            <w:r>
              <w:rPr>
                <w:webHidden/>
                <w:rStyle w:val="IndexLink"/>
                <w:rtl w:val="true"/>
              </w:rPr>
              <w:t>تاريخ حرم ائمه بقيع و آثار ديگر در مدينه منوّره‌</w:t>
            </w:r>
            <w:r>
              <w:rPr>
                <w:rStyle w:val="IndexLink"/>
                <w:rtl w:val="true"/>
              </w:rPr>
              <w:tab/>
            </w:r>
            <w:r>
              <w:rPr>
                <w:rStyle w:val="IndexLink"/>
              </w:rPr>
              <w:t>26</w:t>
            </w:r>
          </w:hyperlink>
        </w:p>
        <w:p>
          <w:pPr>
            <w:pStyle w:val="Contents4"/>
            <w:tabs>
              <w:tab w:val="clear" w:pos="8176"/>
              <w:tab w:val="right" w:pos="9026" w:leader="dot"/>
            </w:tabs>
            <w:rPr/>
          </w:pPr>
          <w:hyperlink w:anchor="__RefHeading___Toc2811691_3650668749">
            <w:r>
              <w:rPr>
                <w:webHidden/>
                <w:rStyle w:val="IndexLink"/>
                <w:rtl w:val="true"/>
              </w:rPr>
              <w:t>تاريخ حرم كاظمين‌</w:t>
            </w:r>
            <w:r>
              <w:rPr>
                <w:rStyle w:val="IndexLink"/>
                <w:rtl w:val="true"/>
              </w:rPr>
              <w:tab/>
            </w:r>
            <w:r>
              <w:rPr>
                <w:rStyle w:val="IndexLink"/>
              </w:rPr>
              <w:t>27</w:t>
            </w:r>
          </w:hyperlink>
        </w:p>
        <w:p>
          <w:pPr>
            <w:pStyle w:val="Contents4"/>
            <w:tabs>
              <w:tab w:val="clear" w:pos="8176"/>
              <w:tab w:val="right" w:pos="9026" w:leader="dot"/>
            </w:tabs>
            <w:rPr/>
          </w:pPr>
          <w:hyperlink w:anchor="__RefHeading___Toc2811693_3650668749">
            <w:r>
              <w:rPr>
                <w:webHidden/>
                <w:rStyle w:val="IndexLink"/>
                <w:rtl w:val="true"/>
              </w:rPr>
              <w:t>تبرك و توسل‌</w:t>
            </w:r>
            <w:r>
              <w:rPr>
                <w:rStyle w:val="IndexLink"/>
                <w:rtl w:val="true"/>
              </w:rPr>
              <w:tab/>
            </w:r>
            <w:r>
              <w:rPr>
                <w:rStyle w:val="IndexLink"/>
              </w:rPr>
              <w:t>28</w:t>
            </w:r>
          </w:hyperlink>
        </w:p>
        <w:p>
          <w:pPr>
            <w:pStyle w:val="Contents4"/>
            <w:tabs>
              <w:tab w:val="clear" w:pos="8176"/>
              <w:tab w:val="right" w:pos="9026" w:leader="dot"/>
            </w:tabs>
            <w:rPr/>
          </w:pPr>
          <w:hyperlink w:anchor="__RefHeading___Toc2811695_3650668749">
            <w:r>
              <w:rPr>
                <w:webHidden/>
                <w:rStyle w:val="IndexLink"/>
                <w:rtl w:val="true"/>
              </w:rPr>
              <w:t>تبرك و قبور</w:t>
            </w:r>
            <w:r>
              <w:rPr>
                <w:rStyle w:val="IndexLink"/>
                <w:rtl w:val="true"/>
              </w:rPr>
              <w:tab/>
            </w:r>
            <w:r>
              <w:rPr>
                <w:rStyle w:val="IndexLink"/>
              </w:rPr>
              <w:t>29</w:t>
            </w:r>
          </w:hyperlink>
        </w:p>
        <w:p>
          <w:pPr>
            <w:pStyle w:val="Contents4"/>
            <w:tabs>
              <w:tab w:val="clear" w:pos="8176"/>
              <w:tab w:val="right" w:pos="9026" w:leader="dot"/>
            </w:tabs>
            <w:rPr/>
          </w:pPr>
          <w:hyperlink w:anchor="__RefHeading___Toc2811697_3650668749">
            <w:r>
              <w:rPr>
                <w:webHidden/>
                <w:rStyle w:val="IndexLink"/>
                <w:rtl w:val="true"/>
              </w:rPr>
              <w:t>تحفة الزائر</w:t>
            </w:r>
            <w:r>
              <w:rPr>
                <w:rStyle w:val="IndexLink"/>
                <w:rtl w:val="true"/>
              </w:rPr>
              <w:tab/>
            </w:r>
            <w:r>
              <w:rPr>
                <w:rStyle w:val="IndexLink"/>
              </w:rPr>
              <w:t>30</w:t>
            </w:r>
          </w:hyperlink>
        </w:p>
        <w:p>
          <w:pPr>
            <w:pStyle w:val="Contents4"/>
            <w:tabs>
              <w:tab w:val="clear" w:pos="8176"/>
              <w:tab w:val="right" w:pos="9026" w:leader="dot"/>
            </w:tabs>
            <w:rPr/>
          </w:pPr>
          <w:hyperlink w:anchor="__RefHeading___Toc2811699_3650668749">
            <w:r>
              <w:rPr>
                <w:webHidden/>
                <w:rStyle w:val="IndexLink"/>
                <w:rtl w:val="true"/>
              </w:rPr>
              <w:t>تحليلى از حماسه سياسى تاريخ زيارت عاشورا</w:t>
            </w:r>
            <w:r>
              <w:rPr>
                <w:rStyle w:val="IndexLink"/>
                <w:rtl w:val="true"/>
              </w:rPr>
              <w:tab/>
            </w:r>
            <w:r>
              <w:rPr>
                <w:rStyle w:val="IndexLink"/>
              </w:rPr>
              <w:t>31</w:t>
            </w:r>
          </w:hyperlink>
        </w:p>
        <w:p>
          <w:pPr>
            <w:pStyle w:val="Contents4"/>
            <w:tabs>
              <w:tab w:val="clear" w:pos="8176"/>
              <w:tab w:val="right" w:pos="9026" w:leader="dot"/>
            </w:tabs>
            <w:rPr/>
          </w:pPr>
          <w:hyperlink w:anchor="__RefHeading___Toc2811701_3650668749">
            <w:r>
              <w:rPr>
                <w:webHidden/>
                <w:rStyle w:val="IndexLink"/>
                <w:rtl w:val="true"/>
              </w:rPr>
              <w:t>تفسير زيارت وارث‌</w:t>
            </w:r>
            <w:r>
              <w:rPr>
                <w:rStyle w:val="IndexLink"/>
                <w:rtl w:val="true"/>
              </w:rPr>
              <w:tab/>
            </w:r>
            <w:r>
              <w:rPr>
                <w:rStyle w:val="IndexLink"/>
              </w:rPr>
              <w:t>31</w:t>
            </w:r>
          </w:hyperlink>
        </w:p>
        <w:p>
          <w:pPr>
            <w:pStyle w:val="Contents4"/>
            <w:tabs>
              <w:tab w:val="clear" w:pos="8176"/>
              <w:tab w:val="right" w:pos="9026" w:leader="dot"/>
            </w:tabs>
            <w:rPr/>
          </w:pPr>
          <w:hyperlink w:anchor="__RefHeading___Toc2811703_3650668749">
            <w:r>
              <w:rPr>
                <w:webHidden/>
                <w:rStyle w:val="IndexLink"/>
                <w:rtl w:val="true"/>
              </w:rPr>
              <w:t>توحيد و زيارت‌</w:t>
            </w:r>
            <w:r>
              <w:rPr>
                <w:rStyle w:val="IndexLink"/>
                <w:rtl w:val="true"/>
              </w:rPr>
              <w:tab/>
            </w:r>
            <w:r>
              <w:rPr>
                <w:rStyle w:val="IndexLink"/>
              </w:rPr>
              <w:t>32</w:t>
            </w:r>
          </w:hyperlink>
        </w:p>
        <w:p>
          <w:pPr>
            <w:pStyle w:val="Contents4"/>
            <w:tabs>
              <w:tab w:val="clear" w:pos="8176"/>
              <w:tab w:val="right" w:pos="9026" w:leader="dot"/>
            </w:tabs>
            <w:rPr/>
          </w:pPr>
          <w:hyperlink w:anchor="__RefHeading___Toc2811705_3650668749">
            <w:r>
              <w:rPr>
                <w:webHidden/>
                <w:rStyle w:val="IndexLink"/>
                <w:rtl w:val="true"/>
              </w:rPr>
              <w:t>توسل يا استمداد از ارواح مقدسه‌</w:t>
            </w:r>
            <w:r>
              <w:rPr>
                <w:rStyle w:val="IndexLink"/>
                <w:rtl w:val="true"/>
              </w:rPr>
              <w:tab/>
            </w:r>
            <w:r>
              <w:rPr>
                <w:rStyle w:val="IndexLink"/>
              </w:rPr>
              <w:t>34</w:t>
            </w:r>
          </w:hyperlink>
        </w:p>
        <w:p>
          <w:pPr>
            <w:pStyle w:val="Contents4"/>
            <w:tabs>
              <w:tab w:val="clear" w:pos="8176"/>
              <w:tab w:val="right" w:pos="9026" w:leader="dot"/>
            </w:tabs>
            <w:rPr/>
          </w:pPr>
          <w:hyperlink w:anchor="__RefHeading___Toc2811707_3650668749">
            <w:r>
              <w:rPr>
                <w:webHidden/>
                <w:rStyle w:val="IndexLink"/>
                <w:rtl w:val="true"/>
              </w:rPr>
              <w:t xml:space="preserve">حماسه عاشورا به بيان حضرت مهدى </w:t>
            </w:r>
            <w:r>
              <w:rPr>
                <w:rStyle w:val="IndexLink"/>
                <w:rtl w:val="true"/>
              </w:rPr>
              <w:t>(</w:t>
            </w:r>
            <w:r>
              <w:rPr>
                <w:rStyle w:val="IndexLink"/>
                <w:rtl w:val="true"/>
              </w:rPr>
              <w:t>ع</w:t>
            </w:r>
            <w:r>
              <w:rPr>
                <w:rStyle w:val="IndexLink"/>
                <w:rtl w:val="true"/>
              </w:rPr>
              <w:t>)</w:t>
              <w:tab/>
            </w:r>
            <w:r>
              <w:rPr>
                <w:rStyle w:val="IndexLink"/>
              </w:rPr>
              <w:t>36</w:t>
            </w:r>
          </w:hyperlink>
        </w:p>
        <w:p>
          <w:pPr>
            <w:pStyle w:val="Contents4"/>
            <w:tabs>
              <w:tab w:val="clear" w:pos="8176"/>
              <w:tab w:val="right" w:pos="9026" w:leader="dot"/>
            </w:tabs>
            <w:rPr/>
          </w:pPr>
          <w:hyperlink w:anchor="__RefHeading___Toc2811709_3650668749">
            <w:r>
              <w:rPr>
                <w:webHidden/>
                <w:rStyle w:val="IndexLink"/>
                <w:rtl w:val="true"/>
              </w:rPr>
              <w:t>جنات الثمانيه‌</w:t>
            </w:r>
            <w:r>
              <w:rPr>
                <w:rStyle w:val="IndexLink"/>
                <w:rtl w:val="true"/>
              </w:rPr>
              <w:tab/>
            </w:r>
            <w:r>
              <w:rPr>
                <w:rStyle w:val="IndexLink"/>
              </w:rPr>
              <w:t>36</w:t>
            </w:r>
          </w:hyperlink>
        </w:p>
        <w:p>
          <w:pPr>
            <w:pStyle w:val="Contents4"/>
            <w:tabs>
              <w:tab w:val="clear" w:pos="8176"/>
              <w:tab w:val="right" w:pos="9026" w:leader="dot"/>
            </w:tabs>
            <w:rPr/>
          </w:pPr>
          <w:hyperlink w:anchor="__RefHeading___Toc2811711_3650668749">
            <w:r>
              <w:rPr>
                <w:webHidden/>
                <w:rStyle w:val="IndexLink"/>
                <w:rtl w:val="true"/>
              </w:rPr>
              <w:t>در حريم ولايت‌</w:t>
            </w:r>
            <w:r>
              <w:rPr>
                <w:rStyle w:val="IndexLink"/>
                <w:rtl w:val="true"/>
              </w:rPr>
              <w:tab/>
            </w:r>
            <w:r>
              <w:rPr>
                <w:rStyle w:val="IndexLink"/>
              </w:rPr>
              <w:t>37</w:t>
            </w:r>
          </w:hyperlink>
        </w:p>
        <w:p>
          <w:pPr>
            <w:pStyle w:val="Contents4"/>
            <w:tabs>
              <w:tab w:val="clear" w:pos="8176"/>
              <w:tab w:val="right" w:pos="9026" w:leader="dot"/>
            </w:tabs>
            <w:rPr/>
          </w:pPr>
          <w:hyperlink w:anchor="__RefHeading___Toc2811713_3650668749">
            <w:r>
              <w:rPr>
                <w:webHidden/>
                <w:rStyle w:val="IndexLink"/>
                <w:rtl w:val="true"/>
              </w:rPr>
              <w:t>درس‌هايى از زيارت عاشورا</w:t>
            </w:r>
            <w:r>
              <w:rPr>
                <w:rStyle w:val="IndexLink"/>
                <w:rtl w:val="true"/>
              </w:rPr>
              <w:tab/>
            </w:r>
            <w:r>
              <w:rPr>
                <w:rStyle w:val="IndexLink"/>
              </w:rPr>
              <w:t>38</w:t>
            </w:r>
          </w:hyperlink>
        </w:p>
        <w:p>
          <w:pPr>
            <w:pStyle w:val="Contents4"/>
            <w:tabs>
              <w:tab w:val="clear" w:pos="8176"/>
              <w:tab w:val="right" w:pos="9026" w:leader="dot"/>
            </w:tabs>
            <w:rPr/>
          </w:pPr>
          <w:hyperlink w:anchor="__RefHeading___Toc2811715_3650668749">
            <w:r>
              <w:rPr>
                <w:webHidden/>
                <w:rStyle w:val="IndexLink"/>
                <w:rtl w:val="true"/>
              </w:rPr>
              <w:t>درود و درد</w:t>
            </w:r>
            <w:r>
              <w:rPr>
                <w:rStyle w:val="IndexLink"/>
                <w:rtl w:val="true"/>
              </w:rPr>
              <w:tab/>
            </w:r>
            <w:r>
              <w:rPr>
                <w:rStyle w:val="IndexLink"/>
              </w:rPr>
              <w:t>39</w:t>
            </w:r>
          </w:hyperlink>
        </w:p>
        <w:p>
          <w:pPr>
            <w:pStyle w:val="Contents4"/>
            <w:tabs>
              <w:tab w:val="clear" w:pos="8176"/>
              <w:tab w:val="right" w:pos="9026" w:leader="dot"/>
            </w:tabs>
            <w:rPr/>
          </w:pPr>
          <w:hyperlink w:anchor="__RefHeading___Toc2811717_3650668749">
            <w:r>
              <w:rPr>
                <w:webHidden/>
                <w:rStyle w:val="IndexLink"/>
                <w:rtl w:val="true"/>
              </w:rPr>
              <w:t>الدّرة البيضاء فى شرح زيارة العاشوراء</w:t>
            </w:r>
            <w:r>
              <w:rPr>
                <w:rStyle w:val="IndexLink"/>
                <w:rtl w:val="true"/>
              </w:rPr>
              <w:tab/>
            </w:r>
            <w:r>
              <w:rPr>
                <w:rStyle w:val="IndexLink"/>
              </w:rPr>
              <w:t>39</w:t>
            </w:r>
          </w:hyperlink>
        </w:p>
        <w:p>
          <w:pPr>
            <w:pStyle w:val="Contents4"/>
            <w:tabs>
              <w:tab w:val="clear" w:pos="8176"/>
              <w:tab w:val="right" w:pos="9026" w:leader="dot"/>
            </w:tabs>
            <w:rPr/>
          </w:pPr>
          <w:hyperlink w:anchor="__RefHeading___Toc2811719_3650668749">
            <w:r>
              <w:rPr>
                <w:webHidden/>
                <w:rStyle w:val="IndexLink"/>
                <w:rtl w:val="true"/>
              </w:rPr>
              <w:t>دعا و توسل‌</w:t>
            </w:r>
            <w:r>
              <w:rPr>
                <w:rStyle w:val="IndexLink"/>
                <w:rtl w:val="true"/>
              </w:rPr>
              <w:tab/>
            </w:r>
            <w:r>
              <w:rPr>
                <w:rStyle w:val="IndexLink"/>
              </w:rPr>
              <w:t>40</w:t>
            </w:r>
          </w:hyperlink>
        </w:p>
        <w:p>
          <w:pPr>
            <w:pStyle w:val="Contents4"/>
            <w:tabs>
              <w:tab w:val="clear" w:pos="8176"/>
              <w:tab w:val="right" w:pos="9026" w:leader="dot"/>
            </w:tabs>
            <w:rPr/>
          </w:pPr>
          <w:hyperlink w:anchor="__RefHeading___Toc2811721_3650668749">
            <w:r>
              <w:rPr>
                <w:webHidden/>
                <w:rStyle w:val="IndexLink"/>
                <w:rtl w:val="true"/>
              </w:rPr>
              <w:t>روضات الجنان و جنات الجنان‌</w:t>
            </w:r>
            <w:r>
              <w:rPr>
                <w:rStyle w:val="IndexLink"/>
                <w:rtl w:val="true"/>
              </w:rPr>
              <w:tab/>
            </w:r>
            <w:r>
              <w:rPr>
                <w:rStyle w:val="IndexLink"/>
              </w:rPr>
              <w:t>41</w:t>
            </w:r>
          </w:hyperlink>
        </w:p>
        <w:p>
          <w:pPr>
            <w:pStyle w:val="Contents4"/>
            <w:tabs>
              <w:tab w:val="clear" w:pos="8176"/>
              <w:tab w:val="right" w:pos="9026" w:leader="dot"/>
            </w:tabs>
            <w:rPr/>
          </w:pPr>
          <w:hyperlink w:anchor="__RefHeading___Toc2811723_3650668749">
            <w:r>
              <w:rPr>
                <w:webHidden/>
                <w:rStyle w:val="IndexLink"/>
                <w:rtl w:val="true"/>
              </w:rPr>
              <w:t xml:space="preserve">ره توشه ديدار </w:t>
            </w:r>
            <w:r>
              <w:rPr>
                <w:rStyle w:val="IndexLink"/>
                <w:rtl w:val="true"/>
              </w:rPr>
              <w:t>(</w:t>
            </w:r>
            <w:r>
              <w:rPr>
                <w:rStyle w:val="IndexLink"/>
                <w:rtl w:val="true"/>
              </w:rPr>
              <w:t xml:space="preserve">آداب و اسرار زيارت اهل بيت </w:t>
            </w:r>
            <w:r>
              <w:rPr>
                <w:rStyle w:val="IndexLink"/>
                <w:rtl w:val="true"/>
              </w:rPr>
              <w:t>(</w:t>
            </w:r>
            <w:r>
              <w:rPr>
                <w:rStyle w:val="IndexLink"/>
                <w:rtl w:val="true"/>
              </w:rPr>
              <w:t>عليهم السلام</w:t>
            </w:r>
            <w:r>
              <w:rPr>
                <w:rStyle w:val="IndexLink"/>
                <w:rtl w:val="true"/>
              </w:rPr>
              <w:t>))</w:t>
              <w:tab/>
            </w:r>
            <w:r>
              <w:rPr>
                <w:rStyle w:val="IndexLink"/>
              </w:rPr>
              <w:t>42</w:t>
            </w:r>
          </w:hyperlink>
        </w:p>
        <w:p>
          <w:pPr>
            <w:pStyle w:val="Contents4"/>
            <w:tabs>
              <w:tab w:val="clear" w:pos="8176"/>
              <w:tab w:val="right" w:pos="9026" w:leader="dot"/>
            </w:tabs>
            <w:rPr/>
          </w:pPr>
          <w:hyperlink w:anchor="__RefHeading___Toc2811725_3650668749">
            <w:r>
              <w:rPr>
                <w:webHidden/>
                <w:rStyle w:val="IndexLink"/>
                <w:rtl w:val="true"/>
              </w:rPr>
              <w:t>ره توشه زيارت‌</w:t>
            </w:r>
            <w:r>
              <w:rPr>
                <w:rStyle w:val="IndexLink"/>
                <w:rtl w:val="true"/>
              </w:rPr>
              <w:tab/>
            </w:r>
            <w:r>
              <w:rPr>
                <w:rStyle w:val="IndexLink"/>
              </w:rPr>
              <w:t>43</w:t>
            </w:r>
          </w:hyperlink>
        </w:p>
        <w:p>
          <w:pPr>
            <w:pStyle w:val="Contents4"/>
            <w:tabs>
              <w:tab w:val="clear" w:pos="8176"/>
              <w:tab w:val="right" w:pos="9026" w:leader="dot"/>
            </w:tabs>
            <w:rPr/>
          </w:pPr>
          <w:hyperlink w:anchor="__RefHeading___Toc2811727_3650668749">
            <w:r>
              <w:rPr>
                <w:webHidden/>
                <w:rStyle w:val="IndexLink"/>
                <w:rtl w:val="true"/>
              </w:rPr>
              <w:t>ره توشه عتبات عاليات‌</w:t>
            </w:r>
            <w:r>
              <w:rPr>
                <w:rStyle w:val="IndexLink"/>
                <w:rtl w:val="true"/>
              </w:rPr>
              <w:tab/>
            </w:r>
            <w:r>
              <w:rPr>
                <w:rStyle w:val="IndexLink"/>
              </w:rPr>
              <w:t>43</w:t>
            </w:r>
          </w:hyperlink>
        </w:p>
        <w:p>
          <w:pPr>
            <w:pStyle w:val="Contents4"/>
            <w:tabs>
              <w:tab w:val="clear" w:pos="8176"/>
              <w:tab w:val="right" w:pos="9026" w:leader="dot"/>
            </w:tabs>
            <w:rPr/>
          </w:pPr>
          <w:hyperlink w:anchor="__RefHeading___Toc2811729_3650668749">
            <w:r>
              <w:rPr>
                <w:webHidden/>
                <w:rStyle w:val="IndexLink"/>
                <w:rtl w:val="true"/>
              </w:rPr>
              <w:t>زمزمه محبت‌</w:t>
            </w:r>
            <w:r>
              <w:rPr>
                <w:rStyle w:val="IndexLink"/>
                <w:rtl w:val="true"/>
              </w:rPr>
              <w:tab/>
            </w:r>
            <w:r>
              <w:rPr>
                <w:rStyle w:val="IndexLink"/>
              </w:rPr>
              <w:t>44</w:t>
            </w:r>
          </w:hyperlink>
        </w:p>
        <w:p>
          <w:pPr>
            <w:pStyle w:val="Contents4"/>
            <w:tabs>
              <w:tab w:val="clear" w:pos="8176"/>
              <w:tab w:val="right" w:pos="9026" w:leader="dot"/>
            </w:tabs>
            <w:rPr/>
          </w:pPr>
          <w:hyperlink w:anchor="__RefHeading___Toc2811731_3650668749">
            <w:r>
              <w:rPr>
                <w:webHidden/>
                <w:rStyle w:val="IndexLink"/>
                <w:rtl w:val="true"/>
              </w:rPr>
              <w:t xml:space="preserve">زيارت عاشورا </w:t>
            </w:r>
            <w:r>
              <w:rPr>
                <w:rStyle w:val="IndexLink"/>
                <w:rtl w:val="true"/>
              </w:rPr>
              <w:t>(</w:t>
            </w:r>
            <w:r>
              <w:rPr>
                <w:rStyle w:val="IndexLink"/>
                <w:rtl w:val="true"/>
              </w:rPr>
              <w:t xml:space="preserve">بيان آداب، بركات، شرايط و </w:t>
            </w:r>
            <w:r>
              <w:rPr>
                <w:rStyle w:val="IndexLink"/>
                <w:rtl w:val="true"/>
              </w:rPr>
              <w:t>...)</w:t>
              <w:tab/>
            </w:r>
            <w:r>
              <w:rPr>
                <w:rStyle w:val="IndexLink"/>
              </w:rPr>
              <w:t>45</w:t>
            </w:r>
          </w:hyperlink>
        </w:p>
        <w:p>
          <w:pPr>
            <w:pStyle w:val="Contents4"/>
            <w:tabs>
              <w:tab w:val="clear" w:pos="8176"/>
              <w:tab w:val="right" w:pos="9026" w:leader="dot"/>
            </w:tabs>
            <w:rPr/>
          </w:pPr>
          <w:hyperlink w:anchor="__RefHeading___Toc2811733_3650668749">
            <w:r>
              <w:rPr>
                <w:webHidden/>
                <w:rStyle w:val="IndexLink"/>
                <w:rtl w:val="true"/>
              </w:rPr>
              <w:t>زيارت قبور</w:t>
            </w:r>
            <w:r>
              <w:rPr>
                <w:rStyle w:val="IndexLink"/>
                <w:rtl w:val="true"/>
              </w:rPr>
              <w:tab/>
            </w:r>
            <w:r>
              <w:rPr>
                <w:rStyle w:val="IndexLink"/>
              </w:rPr>
              <w:t>46</w:t>
            </w:r>
          </w:hyperlink>
        </w:p>
        <w:p>
          <w:pPr>
            <w:pStyle w:val="Contents4"/>
            <w:tabs>
              <w:tab w:val="clear" w:pos="8176"/>
              <w:tab w:val="right" w:pos="9026" w:leader="dot"/>
            </w:tabs>
            <w:rPr/>
          </w:pPr>
          <w:hyperlink w:anchor="__RefHeading___Toc2811735_3650668749">
            <w:r>
              <w:rPr>
                <w:webHidden/>
                <w:rStyle w:val="IndexLink"/>
                <w:rtl w:val="true"/>
              </w:rPr>
              <w:t>زيارتگاه‌ها و زيارتنامه‌هاى سوريه‌</w:t>
            </w:r>
            <w:r>
              <w:rPr>
                <w:rStyle w:val="IndexLink"/>
                <w:rtl w:val="true"/>
              </w:rPr>
              <w:tab/>
            </w:r>
            <w:r>
              <w:rPr>
                <w:rStyle w:val="IndexLink"/>
              </w:rPr>
              <w:t>47</w:t>
            </w:r>
          </w:hyperlink>
        </w:p>
        <w:p>
          <w:pPr>
            <w:pStyle w:val="Contents4"/>
            <w:tabs>
              <w:tab w:val="clear" w:pos="8176"/>
              <w:tab w:val="right" w:pos="9026" w:leader="dot"/>
            </w:tabs>
            <w:rPr/>
          </w:pPr>
          <w:hyperlink w:anchor="__RefHeading___Toc2811737_3650668749">
            <w:r>
              <w:rPr>
                <w:webHidden/>
                <w:rStyle w:val="IndexLink"/>
                <w:rtl w:val="true"/>
              </w:rPr>
              <w:t>سرزمين ماندگار</w:t>
            </w:r>
            <w:r>
              <w:rPr>
                <w:rStyle w:val="IndexLink"/>
                <w:rtl w:val="true"/>
              </w:rPr>
              <w:tab/>
            </w:r>
            <w:r>
              <w:rPr>
                <w:rStyle w:val="IndexLink"/>
              </w:rPr>
              <w:t>47</w:t>
            </w:r>
          </w:hyperlink>
        </w:p>
        <w:p>
          <w:pPr>
            <w:pStyle w:val="Contents4"/>
            <w:tabs>
              <w:tab w:val="clear" w:pos="8176"/>
              <w:tab w:val="right" w:pos="9026" w:leader="dot"/>
            </w:tabs>
            <w:rPr/>
          </w:pPr>
          <w:hyperlink w:anchor="__RefHeading___Toc2811739_3650668749">
            <w:r>
              <w:rPr>
                <w:webHidden/>
                <w:rStyle w:val="IndexLink"/>
                <w:rtl w:val="true"/>
              </w:rPr>
              <w:t>سفيران رستگارى‌</w:t>
            </w:r>
            <w:r>
              <w:rPr>
                <w:rStyle w:val="IndexLink"/>
                <w:rtl w:val="true"/>
              </w:rPr>
              <w:tab/>
            </w:r>
            <w:r>
              <w:rPr>
                <w:rStyle w:val="IndexLink"/>
              </w:rPr>
              <w:t>48</w:t>
            </w:r>
          </w:hyperlink>
        </w:p>
        <w:p>
          <w:pPr>
            <w:pStyle w:val="Contents4"/>
            <w:tabs>
              <w:tab w:val="clear" w:pos="8176"/>
              <w:tab w:val="right" w:pos="9026" w:leader="dot"/>
            </w:tabs>
            <w:rPr/>
          </w:pPr>
          <w:hyperlink w:anchor="__RefHeading___Toc2811741_3650668749">
            <w:r>
              <w:rPr>
                <w:webHidden/>
                <w:rStyle w:val="IndexLink"/>
                <w:rtl w:val="true"/>
              </w:rPr>
              <w:t>سلام بر پرچم افراشته‌</w:t>
            </w:r>
            <w:r>
              <w:rPr>
                <w:rStyle w:val="IndexLink"/>
                <w:rtl w:val="true"/>
              </w:rPr>
              <w:tab/>
            </w:r>
            <w:r>
              <w:rPr>
                <w:rStyle w:val="IndexLink"/>
              </w:rPr>
              <w:t>48</w:t>
            </w:r>
          </w:hyperlink>
        </w:p>
        <w:p>
          <w:pPr>
            <w:pStyle w:val="Contents4"/>
            <w:tabs>
              <w:tab w:val="clear" w:pos="8176"/>
              <w:tab w:val="right" w:pos="9026" w:leader="dot"/>
            </w:tabs>
            <w:rPr/>
          </w:pPr>
          <w:hyperlink w:anchor="__RefHeading___Toc2811743_3650668749">
            <w:r>
              <w:rPr>
                <w:webHidden/>
                <w:rStyle w:val="IndexLink"/>
                <w:rtl w:val="true"/>
              </w:rPr>
              <w:t>سلوك سرخ‌</w:t>
            </w:r>
            <w:r>
              <w:rPr>
                <w:rStyle w:val="IndexLink"/>
                <w:rtl w:val="true"/>
              </w:rPr>
              <w:tab/>
            </w:r>
            <w:r>
              <w:rPr>
                <w:rStyle w:val="IndexLink"/>
              </w:rPr>
              <w:t>49</w:t>
            </w:r>
          </w:hyperlink>
        </w:p>
        <w:p>
          <w:pPr>
            <w:pStyle w:val="Contents4"/>
            <w:tabs>
              <w:tab w:val="clear" w:pos="8176"/>
              <w:tab w:val="right" w:pos="9026" w:leader="dot"/>
            </w:tabs>
            <w:rPr/>
          </w:pPr>
          <w:hyperlink w:anchor="__RefHeading___Toc2811745_3650668749">
            <w:r>
              <w:rPr>
                <w:webHidden/>
                <w:rStyle w:val="IndexLink"/>
                <w:rtl w:val="true"/>
              </w:rPr>
              <w:t>سمريّه‌</w:t>
            </w:r>
            <w:r>
              <w:rPr>
                <w:rStyle w:val="IndexLink"/>
                <w:rtl w:val="true"/>
              </w:rPr>
              <w:tab/>
            </w:r>
            <w:r>
              <w:rPr>
                <w:rStyle w:val="IndexLink"/>
              </w:rPr>
              <w:t>50</w:t>
            </w:r>
          </w:hyperlink>
        </w:p>
        <w:p>
          <w:pPr>
            <w:pStyle w:val="Contents4"/>
            <w:tabs>
              <w:tab w:val="clear" w:pos="8176"/>
              <w:tab w:val="right" w:pos="9026" w:leader="dot"/>
            </w:tabs>
            <w:rPr/>
          </w:pPr>
          <w:hyperlink w:anchor="__RefHeading___Toc2811747_3650668749">
            <w:r>
              <w:rPr>
                <w:webHidden/>
                <w:rStyle w:val="IndexLink"/>
                <w:rtl w:val="true"/>
              </w:rPr>
              <w:t>شدّ الازار فى حطّ الاوزار عن زوّار المزار</w:t>
            </w:r>
            <w:r>
              <w:rPr>
                <w:rStyle w:val="IndexLink"/>
                <w:rtl w:val="true"/>
              </w:rPr>
              <w:tab/>
            </w:r>
            <w:r>
              <w:rPr>
                <w:rStyle w:val="IndexLink"/>
              </w:rPr>
              <w:t>51</w:t>
            </w:r>
          </w:hyperlink>
        </w:p>
        <w:p>
          <w:pPr>
            <w:pStyle w:val="Contents4"/>
            <w:tabs>
              <w:tab w:val="clear" w:pos="8176"/>
              <w:tab w:val="right" w:pos="9026" w:leader="dot"/>
            </w:tabs>
            <w:rPr/>
          </w:pPr>
          <w:hyperlink w:anchor="__RefHeading___Toc2811749_3650668749">
            <w:r>
              <w:rPr>
                <w:webHidden/>
                <w:rStyle w:val="IndexLink"/>
                <w:rtl w:val="true"/>
              </w:rPr>
              <w:t>شرح زيارت جامعه كبيره‌</w:t>
            </w:r>
            <w:r>
              <w:rPr>
                <w:rStyle w:val="IndexLink"/>
                <w:rtl w:val="true"/>
              </w:rPr>
              <w:tab/>
            </w:r>
            <w:r>
              <w:rPr>
                <w:rStyle w:val="IndexLink"/>
              </w:rPr>
              <w:t>52</w:t>
            </w:r>
          </w:hyperlink>
        </w:p>
        <w:p>
          <w:pPr>
            <w:pStyle w:val="Contents4"/>
            <w:tabs>
              <w:tab w:val="clear" w:pos="8176"/>
              <w:tab w:val="right" w:pos="9026" w:leader="dot"/>
            </w:tabs>
            <w:rPr/>
          </w:pPr>
          <w:hyperlink w:anchor="__RefHeading___Toc2811751_3650668749">
            <w:r>
              <w:rPr>
                <w:webHidden/>
                <w:rStyle w:val="IndexLink"/>
                <w:rtl w:val="true"/>
              </w:rPr>
              <w:t>شرح زيارت عاشورا</w:t>
            </w:r>
            <w:r>
              <w:rPr>
                <w:rStyle w:val="IndexLink"/>
                <w:rtl w:val="true"/>
              </w:rPr>
              <w:tab/>
            </w:r>
            <w:r>
              <w:rPr>
                <w:rStyle w:val="IndexLink"/>
              </w:rPr>
              <w:t>53</w:t>
            </w:r>
          </w:hyperlink>
        </w:p>
        <w:p>
          <w:pPr>
            <w:pStyle w:val="Contents4"/>
            <w:tabs>
              <w:tab w:val="clear" w:pos="8176"/>
              <w:tab w:val="right" w:pos="9026" w:leader="dot"/>
            </w:tabs>
            <w:rPr/>
          </w:pPr>
          <w:hyperlink w:anchor="__RefHeading___Toc2811753_3650668749">
            <w:r>
              <w:rPr>
                <w:webHidden/>
                <w:rStyle w:val="IndexLink"/>
                <w:rtl w:val="true"/>
              </w:rPr>
              <w:t>شفاعت و توسل‌</w:t>
            </w:r>
            <w:r>
              <w:rPr>
                <w:rStyle w:val="IndexLink"/>
                <w:rtl w:val="true"/>
              </w:rPr>
              <w:tab/>
            </w:r>
            <w:r>
              <w:rPr>
                <w:rStyle w:val="IndexLink"/>
              </w:rPr>
              <w:t>54</w:t>
            </w:r>
          </w:hyperlink>
        </w:p>
        <w:p>
          <w:pPr>
            <w:pStyle w:val="Contents4"/>
            <w:tabs>
              <w:tab w:val="clear" w:pos="8176"/>
              <w:tab w:val="right" w:pos="9026" w:leader="dot"/>
            </w:tabs>
            <w:rPr/>
          </w:pPr>
          <w:hyperlink w:anchor="__RefHeading___Toc2811755_3650668749">
            <w:r>
              <w:rPr>
                <w:webHidden/>
                <w:rStyle w:val="IndexLink"/>
                <w:rtl w:val="true"/>
              </w:rPr>
              <w:t>شفاعت و زيارت‌</w:t>
            </w:r>
            <w:r>
              <w:rPr>
                <w:rStyle w:val="IndexLink"/>
                <w:rtl w:val="true"/>
              </w:rPr>
              <w:tab/>
            </w:r>
            <w:r>
              <w:rPr>
                <w:rStyle w:val="IndexLink"/>
              </w:rPr>
              <w:t>54</w:t>
            </w:r>
          </w:hyperlink>
        </w:p>
        <w:p>
          <w:pPr>
            <w:pStyle w:val="Contents4"/>
            <w:tabs>
              <w:tab w:val="clear" w:pos="8176"/>
              <w:tab w:val="right" w:pos="9026" w:leader="dot"/>
            </w:tabs>
            <w:rPr/>
          </w:pPr>
          <w:hyperlink w:anchor="__RefHeading___Toc2811757_3650668749">
            <w:r>
              <w:rPr>
                <w:webHidden/>
                <w:rStyle w:val="IndexLink"/>
                <w:rtl w:val="true"/>
              </w:rPr>
              <w:t>شور عندليب‌</w:t>
            </w:r>
            <w:r>
              <w:rPr>
                <w:rStyle w:val="IndexLink"/>
                <w:rtl w:val="true"/>
              </w:rPr>
              <w:tab/>
            </w:r>
            <w:r>
              <w:rPr>
                <w:rStyle w:val="IndexLink"/>
              </w:rPr>
              <w:t>55</w:t>
            </w:r>
          </w:hyperlink>
        </w:p>
        <w:p>
          <w:pPr>
            <w:pStyle w:val="Contents4"/>
            <w:tabs>
              <w:tab w:val="clear" w:pos="8176"/>
              <w:tab w:val="right" w:pos="9026" w:leader="dot"/>
            </w:tabs>
            <w:rPr/>
          </w:pPr>
          <w:hyperlink w:anchor="__RefHeading___Toc2811759_3650668749">
            <w:r>
              <w:rPr>
                <w:webHidden/>
                <w:rStyle w:val="IndexLink"/>
                <w:rtl w:val="true"/>
              </w:rPr>
              <w:t>شوق ديدار</w:t>
            </w:r>
            <w:r>
              <w:rPr>
                <w:rStyle w:val="IndexLink"/>
                <w:rtl w:val="true"/>
              </w:rPr>
              <w:tab/>
            </w:r>
            <w:r>
              <w:rPr>
                <w:rStyle w:val="IndexLink"/>
              </w:rPr>
              <w:t>56</w:t>
            </w:r>
          </w:hyperlink>
        </w:p>
        <w:p>
          <w:pPr>
            <w:pStyle w:val="Contents4"/>
            <w:tabs>
              <w:tab w:val="clear" w:pos="8176"/>
              <w:tab w:val="right" w:pos="9026" w:leader="dot"/>
            </w:tabs>
            <w:rPr/>
          </w:pPr>
          <w:hyperlink w:anchor="__RefHeading___Toc2811761_3650668749">
            <w:r>
              <w:rPr>
                <w:webHidden/>
                <w:rStyle w:val="IndexLink"/>
                <w:rtl w:val="true"/>
              </w:rPr>
              <w:t>شهر پيامبر</w:t>
            </w:r>
            <w:r>
              <w:rPr>
                <w:rStyle w:val="IndexLink"/>
                <w:rtl w:val="true"/>
              </w:rPr>
              <w:tab/>
            </w:r>
            <w:r>
              <w:rPr>
                <w:rStyle w:val="IndexLink"/>
              </w:rPr>
              <w:t>57</w:t>
            </w:r>
          </w:hyperlink>
        </w:p>
        <w:p>
          <w:pPr>
            <w:pStyle w:val="Contents4"/>
            <w:tabs>
              <w:tab w:val="clear" w:pos="8176"/>
              <w:tab w:val="right" w:pos="9026" w:leader="dot"/>
            </w:tabs>
            <w:rPr/>
          </w:pPr>
          <w:hyperlink w:anchor="__RefHeading___Toc2811763_3650668749">
            <w:r>
              <w:rPr>
                <w:webHidden/>
                <w:rStyle w:val="IndexLink"/>
                <w:rtl w:val="true"/>
              </w:rPr>
              <w:t>عتبات عاليات عراق‌</w:t>
            </w:r>
            <w:r>
              <w:rPr>
                <w:rStyle w:val="IndexLink"/>
                <w:rtl w:val="true"/>
              </w:rPr>
              <w:tab/>
            </w:r>
            <w:r>
              <w:rPr>
                <w:rStyle w:val="IndexLink"/>
              </w:rPr>
              <w:t>57</w:t>
            </w:r>
          </w:hyperlink>
        </w:p>
        <w:p>
          <w:pPr>
            <w:pStyle w:val="Contents4"/>
            <w:tabs>
              <w:tab w:val="clear" w:pos="8176"/>
              <w:tab w:val="right" w:pos="9026" w:leader="dot"/>
            </w:tabs>
            <w:rPr/>
          </w:pPr>
          <w:hyperlink w:anchor="__RefHeading___Toc2811765_3650668749">
            <w:r>
              <w:rPr>
                <w:webHidden/>
                <w:rStyle w:val="IndexLink"/>
                <w:rtl w:val="true"/>
              </w:rPr>
              <w:t>عطر سيب‌</w:t>
            </w:r>
            <w:r>
              <w:rPr>
                <w:rStyle w:val="IndexLink"/>
                <w:rtl w:val="true"/>
              </w:rPr>
              <w:tab/>
            </w:r>
            <w:r>
              <w:rPr>
                <w:rStyle w:val="IndexLink"/>
              </w:rPr>
              <w:t>58</w:t>
            </w:r>
          </w:hyperlink>
        </w:p>
        <w:p>
          <w:pPr>
            <w:pStyle w:val="Contents4"/>
            <w:tabs>
              <w:tab w:val="clear" w:pos="8176"/>
              <w:tab w:val="right" w:pos="9026" w:leader="dot"/>
            </w:tabs>
            <w:rPr/>
          </w:pPr>
          <w:hyperlink w:anchor="__RefHeading___Toc2811767_3650668749">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زيارت جامعه كبيره‌</w:t>
            </w:r>
            <w:r>
              <w:rPr>
                <w:rStyle w:val="IndexLink"/>
                <w:rtl w:val="true"/>
              </w:rPr>
              <w:tab/>
            </w:r>
            <w:r>
              <w:rPr>
                <w:rStyle w:val="IndexLink"/>
              </w:rPr>
              <w:t>58</w:t>
            </w:r>
          </w:hyperlink>
        </w:p>
        <w:p>
          <w:pPr>
            <w:pStyle w:val="Contents4"/>
            <w:tabs>
              <w:tab w:val="clear" w:pos="8176"/>
              <w:tab w:val="right" w:pos="9026" w:leader="dot"/>
            </w:tabs>
            <w:rPr/>
          </w:pPr>
          <w:hyperlink w:anchor="__RefHeading___Toc2811769_3650668749">
            <w:r>
              <w:rPr>
                <w:webHidden/>
                <w:rStyle w:val="IndexLink"/>
                <w:rtl w:val="true"/>
              </w:rPr>
              <w:t>فرحة الغرى فى تعيين قبر اميرالمؤمنين‌</w:t>
            </w:r>
            <w:r>
              <w:rPr>
                <w:rStyle w:val="IndexLink"/>
                <w:rtl w:val="true"/>
              </w:rPr>
              <w:tab/>
            </w:r>
            <w:r>
              <w:rPr>
                <w:rStyle w:val="IndexLink"/>
              </w:rPr>
              <w:t>59</w:t>
            </w:r>
          </w:hyperlink>
        </w:p>
        <w:p>
          <w:pPr>
            <w:pStyle w:val="Contents4"/>
            <w:tabs>
              <w:tab w:val="clear" w:pos="8176"/>
              <w:tab w:val="right" w:pos="9026" w:leader="dot"/>
            </w:tabs>
            <w:rPr/>
          </w:pPr>
          <w:hyperlink w:anchor="__RefHeading___Toc2811771_3650668749">
            <w:r>
              <w:rPr>
                <w:webHidden/>
                <w:rStyle w:val="IndexLink"/>
                <w:rtl w:val="true"/>
              </w:rPr>
              <w:t>فرهنگ زيارت‌</w:t>
            </w:r>
            <w:r>
              <w:rPr>
                <w:rStyle w:val="IndexLink"/>
                <w:rtl w:val="true"/>
              </w:rPr>
              <w:tab/>
            </w:r>
            <w:r>
              <w:rPr>
                <w:rStyle w:val="IndexLink"/>
              </w:rPr>
              <w:t>60</w:t>
            </w:r>
          </w:hyperlink>
        </w:p>
        <w:p>
          <w:pPr>
            <w:pStyle w:val="Contents4"/>
            <w:tabs>
              <w:tab w:val="clear" w:pos="8176"/>
              <w:tab w:val="right" w:pos="9026" w:leader="dot"/>
            </w:tabs>
            <w:rPr/>
          </w:pPr>
          <w:hyperlink w:anchor="__RefHeading___Toc2811773_3650668749">
            <w:r>
              <w:rPr>
                <w:webHidden/>
                <w:rStyle w:val="IndexLink"/>
                <w:rtl w:val="true"/>
              </w:rPr>
              <w:t>فضل زيارة الحسين‌</w:t>
            </w:r>
            <w:r>
              <w:rPr>
                <w:rStyle w:val="IndexLink"/>
                <w:rtl w:val="true"/>
              </w:rPr>
              <w:tab/>
            </w:r>
            <w:r>
              <w:rPr>
                <w:rStyle w:val="IndexLink"/>
              </w:rPr>
              <w:t>61</w:t>
            </w:r>
          </w:hyperlink>
        </w:p>
        <w:p>
          <w:pPr>
            <w:pStyle w:val="Contents4"/>
            <w:tabs>
              <w:tab w:val="clear" w:pos="8176"/>
              <w:tab w:val="right" w:pos="9026" w:leader="dot"/>
            </w:tabs>
            <w:rPr/>
          </w:pPr>
          <w:hyperlink w:anchor="__RefHeading___Toc2811775_3650668749">
            <w:r>
              <w:rPr>
                <w:webHidden/>
                <w:rStyle w:val="IndexLink"/>
                <w:rtl w:val="true"/>
              </w:rPr>
              <w:t>فلسفه زيارت‌</w:t>
            </w:r>
            <w:r>
              <w:rPr>
                <w:rStyle w:val="IndexLink"/>
                <w:rtl w:val="true"/>
              </w:rPr>
              <w:tab/>
            </w:r>
            <w:r>
              <w:rPr>
                <w:rStyle w:val="IndexLink"/>
              </w:rPr>
              <w:t>62</w:t>
            </w:r>
          </w:hyperlink>
        </w:p>
        <w:p>
          <w:pPr>
            <w:pStyle w:val="Contents4"/>
            <w:tabs>
              <w:tab w:val="clear" w:pos="8176"/>
              <w:tab w:val="right" w:pos="9026" w:leader="dot"/>
            </w:tabs>
            <w:rPr/>
          </w:pPr>
          <w:hyperlink w:anchor="__RefHeading___Toc2811777_3650668749">
            <w:r>
              <w:rPr>
                <w:webHidden/>
                <w:rStyle w:val="IndexLink"/>
                <w:rtl w:val="true"/>
              </w:rPr>
              <w:t>فلسفه زيارت و آيين آن‌</w:t>
            </w:r>
            <w:r>
              <w:rPr>
                <w:rStyle w:val="IndexLink"/>
                <w:rtl w:val="true"/>
              </w:rPr>
              <w:tab/>
            </w:r>
            <w:r>
              <w:rPr>
                <w:rStyle w:val="IndexLink"/>
              </w:rPr>
              <w:t>64</w:t>
            </w:r>
          </w:hyperlink>
        </w:p>
        <w:p>
          <w:pPr>
            <w:pStyle w:val="Contents4"/>
            <w:tabs>
              <w:tab w:val="clear" w:pos="8176"/>
              <w:tab w:val="right" w:pos="9026" w:leader="dot"/>
            </w:tabs>
            <w:rPr/>
          </w:pPr>
          <w:hyperlink w:anchor="__RefHeading___Toc2811779_3650668749">
            <w:r>
              <w:rPr>
                <w:webHidden/>
                <w:rStyle w:val="IndexLink"/>
                <w:rtl w:val="true"/>
              </w:rPr>
              <w:t>كامل الزيارات‌</w:t>
            </w:r>
            <w:r>
              <w:rPr>
                <w:rStyle w:val="IndexLink"/>
                <w:rtl w:val="true"/>
              </w:rPr>
              <w:tab/>
            </w:r>
            <w:r>
              <w:rPr>
                <w:rStyle w:val="IndexLink"/>
              </w:rPr>
              <w:t>65</w:t>
            </w:r>
          </w:hyperlink>
        </w:p>
        <w:p>
          <w:pPr>
            <w:pStyle w:val="Contents4"/>
            <w:tabs>
              <w:tab w:val="clear" w:pos="8176"/>
              <w:tab w:val="right" w:pos="9026" w:leader="dot"/>
            </w:tabs>
            <w:rPr/>
          </w:pPr>
          <w:hyperlink w:anchor="__RefHeading___Toc2811781_3650668749">
            <w:r>
              <w:rPr>
                <w:webHidden/>
                <w:rStyle w:val="IndexLink"/>
                <w:rtl w:val="true"/>
              </w:rPr>
              <w:t>كتابشناسى امامزادگان و بقاع متبركه‌</w:t>
            </w:r>
            <w:r>
              <w:rPr>
                <w:rStyle w:val="IndexLink"/>
                <w:rtl w:val="true"/>
              </w:rPr>
              <w:tab/>
            </w:r>
            <w:r>
              <w:rPr>
                <w:rStyle w:val="IndexLink"/>
              </w:rPr>
              <w:t>66</w:t>
            </w:r>
          </w:hyperlink>
        </w:p>
        <w:p>
          <w:pPr>
            <w:pStyle w:val="Contents4"/>
            <w:tabs>
              <w:tab w:val="clear" w:pos="8176"/>
              <w:tab w:val="right" w:pos="9026" w:leader="dot"/>
            </w:tabs>
            <w:rPr/>
          </w:pPr>
          <w:hyperlink w:anchor="__RefHeading___Toc2811783_3650668749">
            <w:r>
              <w:rPr>
                <w:webHidden/>
                <w:rStyle w:val="IndexLink"/>
                <w:rtl w:val="true"/>
              </w:rPr>
              <w:t>كربلا و حرم‌هاى مطهر</w:t>
            </w:r>
            <w:r>
              <w:rPr>
                <w:rStyle w:val="IndexLink"/>
                <w:rtl w:val="true"/>
              </w:rPr>
              <w:tab/>
            </w:r>
            <w:r>
              <w:rPr>
                <w:rStyle w:val="IndexLink"/>
              </w:rPr>
              <w:t>67</w:t>
            </w:r>
          </w:hyperlink>
        </w:p>
        <w:p>
          <w:pPr>
            <w:pStyle w:val="Contents4"/>
            <w:tabs>
              <w:tab w:val="clear" w:pos="8176"/>
              <w:tab w:val="right" w:pos="9026" w:leader="dot"/>
            </w:tabs>
            <w:rPr/>
          </w:pPr>
          <w:hyperlink w:anchor="__RefHeading___Toc2811785_3650668749">
            <w:r>
              <w:rPr>
                <w:webHidden/>
                <w:rStyle w:val="IndexLink"/>
                <w:rtl w:val="true"/>
              </w:rPr>
              <w:t>المزار</w:t>
            </w:r>
            <w:r>
              <w:rPr>
                <w:rStyle w:val="IndexLink"/>
                <w:rtl w:val="true"/>
              </w:rPr>
              <w:tab/>
            </w:r>
            <w:r>
              <w:rPr>
                <w:rStyle w:val="IndexLink"/>
              </w:rPr>
              <w:t>69</w:t>
            </w:r>
          </w:hyperlink>
        </w:p>
        <w:p>
          <w:pPr>
            <w:pStyle w:val="Contents4"/>
            <w:tabs>
              <w:tab w:val="clear" w:pos="8176"/>
              <w:tab w:val="right" w:pos="9026" w:leader="dot"/>
            </w:tabs>
            <w:rPr/>
          </w:pPr>
          <w:hyperlink w:anchor="__RefHeading___Toc2811787_3650668749">
            <w:r>
              <w:rPr>
                <w:webHidden/>
                <w:rStyle w:val="IndexLink"/>
                <w:rtl w:val="true"/>
              </w:rPr>
              <w:t>المزار الكبير</w:t>
            </w:r>
            <w:r>
              <w:rPr>
                <w:rStyle w:val="IndexLink"/>
                <w:rtl w:val="true"/>
              </w:rPr>
              <w:tab/>
            </w:r>
            <w:r>
              <w:rPr>
                <w:rStyle w:val="IndexLink"/>
              </w:rPr>
              <w:t>70</w:t>
            </w:r>
          </w:hyperlink>
        </w:p>
        <w:p>
          <w:pPr>
            <w:pStyle w:val="Contents4"/>
            <w:tabs>
              <w:tab w:val="clear" w:pos="8176"/>
              <w:tab w:val="right" w:pos="9026" w:leader="dot"/>
            </w:tabs>
            <w:rPr/>
          </w:pPr>
          <w:hyperlink w:anchor="__RefHeading___Toc2811789_3650668749">
            <w:r>
              <w:rPr>
                <w:webHidden/>
                <w:rStyle w:val="IndexLink"/>
                <w:rtl w:val="true"/>
              </w:rPr>
              <w:t xml:space="preserve">المزار </w:t>
            </w:r>
            <w:r>
              <w:rPr>
                <w:rStyle w:val="IndexLink"/>
                <w:rtl w:val="true"/>
              </w:rPr>
              <w:t>(</w:t>
            </w:r>
            <w:r>
              <w:rPr>
                <w:rStyle w:val="IndexLink"/>
                <w:rtl w:val="true"/>
              </w:rPr>
              <w:t>مناسك المزار</w:t>
            </w:r>
            <w:r>
              <w:rPr>
                <w:rStyle w:val="IndexLink"/>
                <w:rtl w:val="true"/>
              </w:rPr>
              <w:t>)</w:t>
              <w:tab/>
            </w:r>
            <w:r>
              <w:rPr>
                <w:rStyle w:val="IndexLink"/>
              </w:rPr>
              <w:t>71</w:t>
            </w:r>
          </w:hyperlink>
        </w:p>
        <w:p>
          <w:pPr>
            <w:pStyle w:val="Contents4"/>
            <w:tabs>
              <w:tab w:val="clear" w:pos="8176"/>
              <w:tab w:val="right" w:pos="9026" w:leader="dot"/>
            </w:tabs>
            <w:rPr/>
          </w:pPr>
          <w:hyperlink w:anchor="__RefHeading___Toc2811791_3650668749">
            <w:r>
              <w:rPr>
                <w:webHidden/>
                <w:rStyle w:val="IndexLink"/>
                <w:rtl w:val="true"/>
              </w:rPr>
              <w:t>مصادره قبر پيامبر</w:t>
            </w:r>
            <w:r>
              <w:rPr>
                <w:rStyle w:val="IndexLink"/>
                <w:rtl w:val="true"/>
              </w:rPr>
              <w:tab/>
            </w:r>
            <w:r>
              <w:rPr>
                <w:rStyle w:val="IndexLink"/>
              </w:rPr>
              <w:t>72</w:t>
            </w:r>
          </w:hyperlink>
        </w:p>
        <w:p>
          <w:pPr>
            <w:pStyle w:val="Contents4"/>
            <w:tabs>
              <w:tab w:val="clear" w:pos="8176"/>
              <w:tab w:val="right" w:pos="9026" w:leader="dot"/>
            </w:tabs>
            <w:rPr/>
          </w:pPr>
          <w:hyperlink w:anchor="__RefHeading___Toc2811793_3650668749">
            <w:r>
              <w:rPr>
                <w:webHidden/>
                <w:rStyle w:val="IndexLink"/>
                <w:rtl w:val="true"/>
              </w:rPr>
              <w:t>مصباح الزائر و جناح المسافر</w:t>
            </w:r>
            <w:r>
              <w:rPr>
                <w:rStyle w:val="IndexLink"/>
                <w:rtl w:val="true"/>
              </w:rPr>
              <w:tab/>
            </w:r>
            <w:r>
              <w:rPr>
                <w:rStyle w:val="IndexLink"/>
              </w:rPr>
              <w:t>73</w:t>
            </w:r>
          </w:hyperlink>
        </w:p>
        <w:p>
          <w:pPr>
            <w:pStyle w:val="Contents4"/>
            <w:tabs>
              <w:tab w:val="clear" w:pos="8176"/>
              <w:tab w:val="right" w:pos="9026" w:leader="dot"/>
            </w:tabs>
            <w:rPr/>
          </w:pPr>
          <w:hyperlink w:anchor="__RefHeading___Toc2811795_3650668749">
            <w:r>
              <w:rPr>
                <w:webHidden/>
                <w:rStyle w:val="IndexLink"/>
                <w:rtl w:val="true"/>
              </w:rPr>
              <w:t>مصباح الزائرين‌</w:t>
            </w:r>
            <w:r>
              <w:rPr>
                <w:rStyle w:val="IndexLink"/>
                <w:rtl w:val="true"/>
              </w:rPr>
              <w:tab/>
            </w:r>
            <w:r>
              <w:rPr>
                <w:rStyle w:val="IndexLink"/>
              </w:rPr>
              <w:t>74</w:t>
            </w:r>
          </w:hyperlink>
        </w:p>
        <w:p>
          <w:pPr>
            <w:pStyle w:val="Contents4"/>
            <w:tabs>
              <w:tab w:val="clear" w:pos="8176"/>
              <w:tab w:val="right" w:pos="9026" w:leader="dot"/>
            </w:tabs>
            <w:rPr/>
          </w:pPr>
          <w:hyperlink w:anchor="__RefHeading___Toc2811797_3650668749">
            <w:r>
              <w:rPr>
                <w:webHidden/>
                <w:rStyle w:val="IndexLink"/>
                <w:rtl w:val="true"/>
              </w:rPr>
              <w:t>معمارى امامزادگان قم در قرن هشتم‌</w:t>
            </w:r>
            <w:r>
              <w:rPr>
                <w:rStyle w:val="IndexLink"/>
                <w:rtl w:val="true"/>
              </w:rPr>
              <w:tab/>
            </w:r>
            <w:r>
              <w:rPr>
                <w:rStyle w:val="IndexLink"/>
              </w:rPr>
              <w:t>75</w:t>
            </w:r>
          </w:hyperlink>
        </w:p>
        <w:p>
          <w:pPr>
            <w:pStyle w:val="Contents4"/>
            <w:tabs>
              <w:tab w:val="clear" w:pos="8176"/>
              <w:tab w:val="right" w:pos="9026" w:leader="dot"/>
            </w:tabs>
            <w:rPr/>
          </w:pPr>
          <w:hyperlink w:anchor="__RefHeading___Toc2811799_3650668749">
            <w:r>
              <w:rPr>
                <w:webHidden/>
                <w:rStyle w:val="IndexLink"/>
                <w:rtl w:val="true"/>
              </w:rPr>
              <w:t>مقام ولايت، در شرح زيارت جامعه كبيره‌</w:t>
            </w:r>
            <w:r>
              <w:rPr>
                <w:rStyle w:val="IndexLink"/>
                <w:rtl w:val="true"/>
              </w:rPr>
              <w:tab/>
            </w:r>
            <w:r>
              <w:rPr>
                <w:rStyle w:val="IndexLink"/>
              </w:rPr>
              <w:t>75</w:t>
            </w:r>
          </w:hyperlink>
        </w:p>
        <w:p>
          <w:pPr>
            <w:pStyle w:val="Contents4"/>
            <w:tabs>
              <w:tab w:val="clear" w:pos="8176"/>
              <w:tab w:val="right" w:pos="9026" w:leader="dot"/>
            </w:tabs>
            <w:rPr/>
          </w:pPr>
          <w:hyperlink w:anchor="__RefHeading___Toc2811801_3650668749">
            <w:r>
              <w:rPr>
                <w:webHidden/>
                <w:rStyle w:val="IndexLink"/>
                <w:rtl w:val="true"/>
              </w:rPr>
              <w:t>موسوعة زيارات المعصومين‌</w:t>
            </w:r>
            <w:r>
              <w:rPr>
                <w:rStyle w:val="IndexLink"/>
                <w:rtl w:val="true"/>
              </w:rPr>
              <w:tab/>
            </w:r>
            <w:r>
              <w:rPr>
                <w:rStyle w:val="IndexLink"/>
              </w:rPr>
              <w:t>77</w:t>
            </w:r>
          </w:hyperlink>
        </w:p>
        <w:p>
          <w:pPr>
            <w:pStyle w:val="Contents4"/>
            <w:tabs>
              <w:tab w:val="clear" w:pos="8176"/>
              <w:tab w:val="right" w:pos="9026" w:leader="dot"/>
            </w:tabs>
            <w:rPr/>
          </w:pPr>
          <w:hyperlink w:anchor="__RefHeading___Toc2811803_3650668749">
            <w:r>
              <w:rPr>
                <w:webHidden/>
                <w:rStyle w:val="IndexLink"/>
                <w:rtl w:val="true"/>
              </w:rPr>
              <w:t xml:space="preserve">نجواى سرخ </w:t>
            </w:r>
            <w:r>
              <w:rPr>
                <w:rStyle w:val="IndexLink"/>
                <w:rtl w:val="true"/>
              </w:rPr>
              <w:t>(</w:t>
            </w:r>
            <w:r>
              <w:rPr>
                <w:rStyle w:val="IndexLink"/>
                <w:rtl w:val="true"/>
              </w:rPr>
              <w:t>شرحى بر فرازهايى از زيارت عاشورا</w:t>
            </w:r>
            <w:r>
              <w:rPr>
                <w:rStyle w:val="IndexLink"/>
                <w:rtl w:val="true"/>
              </w:rPr>
              <w:t>)</w:t>
              <w:tab/>
            </w:r>
            <w:r>
              <w:rPr>
                <w:rStyle w:val="IndexLink"/>
              </w:rPr>
              <w:t>80</w:t>
            </w:r>
          </w:hyperlink>
        </w:p>
        <w:p>
          <w:pPr>
            <w:pStyle w:val="Contents4"/>
            <w:tabs>
              <w:tab w:val="clear" w:pos="8176"/>
              <w:tab w:val="right" w:pos="9026" w:leader="dot"/>
            </w:tabs>
            <w:rPr/>
          </w:pPr>
          <w:hyperlink w:anchor="__RefHeading___Toc2811805_3650668749">
            <w:r>
              <w:rPr>
                <w:webHidden/>
                <w:rStyle w:val="IndexLink"/>
                <w:rtl w:val="true"/>
              </w:rPr>
              <w:t xml:space="preserve">نغمه عاشقى </w:t>
            </w:r>
            <w:r>
              <w:rPr>
                <w:rStyle w:val="IndexLink"/>
                <w:rtl w:val="true"/>
              </w:rPr>
              <w:t>(</w:t>
            </w:r>
            <w:r>
              <w:rPr>
                <w:rStyle w:val="IndexLink"/>
                <w:rtl w:val="true"/>
              </w:rPr>
              <w:t>ده مجلس پيرامون شرح و تفسير زيارت جامعه كبيره</w:t>
            </w:r>
            <w:r>
              <w:rPr>
                <w:rStyle w:val="IndexLink"/>
                <w:rtl w:val="true"/>
              </w:rPr>
              <w:t>)</w:t>
              <w:tab/>
            </w:r>
            <w:r>
              <w:rPr>
                <w:rStyle w:val="IndexLink"/>
              </w:rPr>
              <w:t>80</w:t>
            </w:r>
          </w:hyperlink>
        </w:p>
        <w:p>
          <w:pPr>
            <w:pStyle w:val="Contents4"/>
            <w:tabs>
              <w:tab w:val="clear" w:pos="8176"/>
              <w:tab w:val="right" w:pos="9026" w:leader="dot"/>
            </w:tabs>
            <w:rPr/>
          </w:pPr>
          <w:hyperlink w:anchor="__RefHeading___Toc2811807_3650668749">
            <w:r>
              <w:rPr>
                <w:webHidden/>
                <w:rStyle w:val="IndexLink"/>
                <w:rtl w:val="true"/>
              </w:rPr>
              <w:t>وادى عشق‌</w:t>
            </w:r>
            <w:r>
              <w:rPr>
                <w:rStyle w:val="IndexLink"/>
                <w:rtl w:val="true"/>
              </w:rPr>
              <w:tab/>
            </w:r>
            <w:r>
              <w:rPr>
                <w:rStyle w:val="IndexLink"/>
              </w:rPr>
              <w:t>81</w:t>
            </w:r>
          </w:hyperlink>
        </w:p>
        <w:p>
          <w:pPr>
            <w:pStyle w:val="Contents4"/>
            <w:tabs>
              <w:tab w:val="clear" w:pos="8176"/>
              <w:tab w:val="right" w:pos="9026" w:leader="dot"/>
            </w:tabs>
            <w:rPr/>
          </w:pPr>
          <w:hyperlink w:anchor="__RefHeading___Toc2811809_3650668749">
            <w:r>
              <w:rPr>
                <w:webHidden/>
                <w:rStyle w:val="IndexLink"/>
                <w:rtl w:val="true"/>
              </w:rPr>
              <w:t>واسطه فيض يا توسل و شفاعت‌</w:t>
            </w:r>
            <w:r>
              <w:rPr>
                <w:rStyle w:val="IndexLink"/>
                <w:rtl w:val="true"/>
              </w:rPr>
              <w:tab/>
            </w:r>
            <w:r>
              <w:rPr>
                <w:rStyle w:val="IndexLink"/>
              </w:rPr>
              <w:t>81</w:t>
            </w:r>
          </w:hyperlink>
        </w:p>
        <w:p>
          <w:pPr>
            <w:pStyle w:val="Contents4"/>
            <w:tabs>
              <w:tab w:val="clear" w:pos="8176"/>
              <w:tab w:val="right" w:pos="9026" w:leader="dot"/>
            </w:tabs>
            <w:rPr/>
          </w:pPr>
          <w:hyperlink w:anchor="__RefHeading___Toc2811811_3650668749">
            <w:r>
              <w:rPr>
                <w:webHidden/>
                <w:rStyle w:val="IndexLink"/>
                <w:rtl w:val="true"/>
              </w:rPr>
              <w:t>هدية الزائرين و بهجة الناظرين‌</w:t>
            </w:r>
            <w:r>
              <w:rPr>
                <w:rStyle w:val="IndexLink"/>
                <w:rtl w:val="true"/>
              </w:rPr>
              <w:tab/>
            </w:r>
            <w:r>
              <w:rPr>
                <w:rStyle w:val="IndexLink"/>
              </w:rPr>
              <w:t>82</w:t>
            </w:r>
          </w:hyperlink>
        </w:p>
        <w:p>
          <w:pPr>
            <w:pStyle w:val="Contents3"/>
            <w:tabs>
              <w:tab w:val="clear" w:pos="8459"/>
              <w:tab w:val="right" w:pos="9026" w:leader="dot"/>
            </w:tabs>
            <w:rPr/>
          </w:pPr>
          <w:hyperlink w:anchor="__RefHeading___Toc2811813_3650668749">
            <w:r>
              <w:rPr>
                <w:webHidden/>
                <w:rStyle w:val="IndexLink"/>
                <w:rtl w:val="true"/>
              </w:rPr>
              <w:t>بخش دوم</w:t>
            </w:r>
            <w:r>
              <w:rPr>
                <w:rStyle w:val="IndexLink"/>
                <w:rtl w:val="true"/>
              </w:rPr>
              <w:t xml:space="preserve">: </w:t>
            </w:r>
            <w:r>
              <w:rPr>
                <w:rStyle w:val="IndexLink"/>
                <w:rtl w:val="true"/>
              </w:rPr>
              <w:t>كتابشناسى غير توصيفى زيارت‌</w:t>
            </w:r>
            <w:r>
              <w:rPr>
                <w:rStyle w:val="IndexLink"/>
                <w:rtl w:val="true"/>
              </w:rPr>
              <w:tab/>
            </w:r>
            <w:r>
              <w:rPr>
                <w:rStyle w:val="IndexLink"/>
              </w:rPr>
              <w:t>83</w:t>
            </w:r>
          </w:hyperlink>
        </w:p>
        <w:p>
          <w:pPr>
            <w:pStyle w:val="Contents3"/>
            <w:tabs>
              <w:tab w:val="clear" w:pos="8459"/>
              <w:tab w:val="right" w:pos="9026" w:leader="dot"/>
            </w:tabs>
            <w:rPr/>
          </w:pPr>
          <w:hyperlink w:anchor="__RefHeading___Toc2811815_3650668749">
            <w:r>
              <w:rPr>
                <w:webHidden/>
                <w:rStyle w:val="IndexLink"/>
                <w:rtl w:val="true"/>
              </w:rPr>
              <w:t>بخش سوم</w:t>
            </w:r>
            <w:r>
              <w:rPr>
                <w:rStyle w:val="IndexLink"/>
                <w:rtl w:val="true"/>
              </w:rPr>
              <w:t xml:space="preserve">: </w:t>
            </w:r>
            <w:r>
              <w:rPr>
                <w:rStyle w:val="IndexLink"/>
                <w:rtl w:val="true"/>
              </w:rPr>
              <w:t>نسخه‌شناسى زيارت‌</w:t>
            </w:r>
            <w:r>
              <w:rPr>
                <w:rStyle w:val="IndexLink"/>
                <w:rtl w:val="true"/>
              </w:rPr>
              <w:tab/>
            </w:r>
            <w:r>
              <w:rPr>
                <w:rStyle w:val="IndexLink"/>
              </w:rPr>
              <w:t>114</w:t>
            </w:r>
          </w:hyperlink>
        </w:p>
        <w:p>
          <w:pPr>
            <w:pStyle w:val="Contents4"/>
            <w:tabs>
              <w:tab w:val="clear" w:pos="8176"/>
              <w:tab w:val="right" w:pos="9026" w:leader="dot"/>
            </w:tabs>
            <w:rPr/>
          </w:pPr>
          <w:hyperlink w:anchor="__RefHeading___Toc2811817_3650668749">
            <w:r>
              <w:rPr>
                <w:webHidden/>
                <w:rStyle w:val="IndexLink"/>
                <w:rtl w:val="true"/>
              </w:rPr>
              <w:t>نسخه‌شناسى زيارت به روايت فهرست‌هاى مجمع ذخائر اسلامى‌</w:t>
            </w:r>
            <w:r>
              <w:rPr>
                <w:rStyle w:val="IndexLink"/>
                <w:rtl w:val="true"/>
              </w:rPr>
              <w:tab/>
            </w:r>
            <w:r>
              <w:rPr>
                <w:rStyle w:val="IndexLink"/>
              </w:rPr>
              <w:t>114</w:t>
            </w:r>
          </w:hyperlink>
        </w:p>
        <w:p>
          <w:pPr>
            <w:pStyle w:val="Contents4"/>
            <w:tabs>
              <w:tab w:val="clear" w:pos="8176"/>
              <w:tab w:val="right" w:pos="9026" w:leader="dot"/>
            </w:tabs>
            <w:rPr/>
          </w:pPr>
          <w:hyperlink w:anchor="__RefHeading___Toc2811819_3650668749">
            <w:r>
              <w:rPr>
                <w:webHidden/>
                <w:rStyle w:val="IndexLink"/>
                <w:rtl w:val="true"/>
              </w:rPr>
              <w:t>نسخه‌شناسى زيارت به روايت موسوعة زيارات المعصومين‌</w:t>
            </w:r>
            <w:r>
              <w:rPr>
                <w:rStyle w:val="IndexLink"/>
                <w:rtl w:val="true"/>
              </w:rPr>
              <w:tab/>
            </w:r>
            <w:r>
              <w:rPr>
                <w:rStyle w:val="IndexLink"/>
              </w:rPr>
              <w:t>151</w:t>
            </w:r>
          </w:hyperlink>
        </w:p>
        <w:p>
          <w:pPr>
            <w:pStyle w:val="Contents4"/>
            <w:tabs>
              <w:tab w:val="clear" w:pos="8176"/>
              <w:tab w:val="right" w:pos="9026" w:leader="dot"/>
            </w:tabs>
            <w:rPr/>
          </w:pPr>
          <w:hyperlink w:anchor="__RefHeading___Toc2811821_3650668749">
            <w:r>
              <w:rPr>
                <w:webHidden/>
                <w:rStyle w:val="IndexLink"/>
                <w:rtl w:val="true"/>
              </w:rPr>
              <w:t>كتب الزيارات عند الإماميه‌</w:t>
            </w:r>
            <w:r>
              <w:rPr>
                <w:rStyle w:val="IndexLink"/>
                <w:rtl w:val="true"/>
              </w:rPr>
              <w:tab/>
            </w:r>
            <w:r>
              <w:rPr>
                <w:rStyle w:val="IndexLink"/>
              </w:rPr>
              <w:t>151</w:t>
            </w:r>
          </w:hyperlink>
        </w:p>
        <w:p>
          <w:pPr>
            <w:pStyle w:val="Contents4"/>
            <w:tabs>
              <w:tab w:val="clear" w:pos="8176"/>
              <w:tab w:val="right" w:pos="9026" w:leader="dot"/>
            </w:tabs>
            <w:rPr/>
          </w:pPr>
          <w:hyperlink w:anchor="__RefHeading___Toc2811823_3650668749">
            <w:r>
              <w:rPr>
                <w:webHidden/>
                <w:rStyle w:val="IndexLink"/>
                <w:rtl w:val="true"/>
              </w:rPr>
              <w:t>كتب الزيارات عند العامة</w:t>
            </w:r>
            <w:r>
              <w:rPr>
                <w:rStyle w:val="IndexLink"/>
                <w:rtl w:val="true"/>
              </w:rPr>
              <w:tab/>
            </w:r>
            <w:r>
              <w:rPr>
                <w:rStyle w:val="IndexLink"/>
              </w:rPr>
              <w:t>170</w:t>
            </w:r>
          </w:hyperlink>
        </w:p>
        <w:p>
          <w:pPr>
            <w:pStyle w:val="Contents4"/>
            <w:tabs>
              <w:tab w:val="clear" w:pos="8176"/>
              <w:tab w:val="right" w:pos="9026" w:leader="dot"/>
            </w:tabs>
            <w:rPr/>
          </w:pPr>
          <w:hyperlink w:anchor="__RefHeading___Toc2811825_3650668749">
            <w:r>
              <w:rPr>
                <w:webHidden/>
                <w:rStyle w:val="IndexLink"/>
                <w:rtl w:val="true"/>
              </w:rPr>
              <w:t>كتب الزيارات المجهولة المؤلّف‌</w:t>
            </w:r>
            <w:r>
              <w:rPr>
                <w:rStyle w:val="IndexLink"/>
                <w:rtl w:val="true"/>
              </w:rPr>
              <w:tab/>
            </w:r>
            <w:r>
              <w:rPr>
                <w:rStyle w:val="IndexLink"/>
              </w:rPr>
              <w:t>181</w:t>
            </w:r>
          </w:hyperlink>
        </w:p>
        <w:p>
          <w:pPr>
            <w:pStyle w:val="Contents4"/>
            <w:tabs>
              <w:tab w:val="clear" w:pos="8176"/>
              <w:tab w:val="right" w:pos="9026" w:leader="dot"/>
            </w:tabs>
            <w:rPr/>
          </w:pPr>
          <w:hyperlink w:anchor="__RefHeading___Toc2811827_3650668749">
            <w:r>
              <w:rPr>
                <w:webHidden/>
                <w:rStyle w:val="IndexLink"/>
                <w:rtl w:val="true"/>
              </w:rPr>
              <w:t>الزيارات ضمن كتب الأدعية والمناسك عند الإمامية</w:t>
            </w:r>
            <w:r>
              <w:rPr>
                <w:rStyle w:val="IndexLink"/>
                <w:rtl w:val="true"/>
              </w:rPr>
              <w:tab/>
            </w:r>
            <w:r>
              <w:rPr>
                <w:rStyle w:val="IndexLink"/>
              </w:rPr>
              <w:t>184</w:t>
            </w:r>
          </w:hyperlink>
        </w:p>
        <w:p>
          <w:pPr>
            <w:pStyle w:val="Contents4"/>
            <w:tabs>
              <w:tab w:val="clear" w:pos="8176"/>
              <w:tab w:val="right" w:pos="9026" w:leader="dot"/>
            </w:tabs>
            <w:rPr/>
          </w:pPr>
          <w:hyperlink w:anchor="__RefHeading___Toc2811829_3650668749">
            <w:r>
              <w:rPr>
                <w:webHidden/>
                <w:rStyle w:val="IndexLink"/>
                <w:rtl w:val="true"/>
              </w:rPr>
              <w:t>شروح الزيارات‌</w:t>
            </w:r>
            <w:r>
              <w:rPr>
                <w:rStyle w:val="IndexLink"/>
                <w:rtl w:val="true"/>
              </w:rPr>
              <w:tab/>
            </w:r>
            <w:r>
              <w:rPr>
                <w:rStyle w:val="IndexLink"/>
              </w:rPr>
              <w:t>191</w:t>
            </w:r>
          </w:hyperlink>
        </w:p>
        <w:p>
          <w:pPr>
            <w:pStyle w:val="Contents4"/>
            <w:tabs>
              <w:tab w:val="clear" w:pos="8176"/>
              <w:tab w:val="right" w:pos="9026" w:leader="dot"/>
            </w:tabs>
            <w:rPr/>
          </w:pPr>
          <w:hyperlink w:anchor="__RefHeading___Toc2811831_3650668749">
            <w:r>
              <w:rPr>
                <w:webHidden/>
                <w:rStyle w:val="IndexLink"/>
                <w:rtl w:val="true"/>
              </w:rPr>
              <w:t>تاريخ المزارات‌</w:t>
            </w:r>
            <w:r>
              <w:rPr>
                <w:rStyle w:val="IndexLink"/>
                <w:rtl w:val="true"/>
              </w:rPr>
              <w:tab/>
            </w:r>
            <w:r>
              <w:rPr>
                <w:rStyle w:val="IndexLink"/>
              </w:rPr>
              <w:t>195</w:t>
            </w:r>
          </w:hyperlink>
        </w:p>
        <w:p>
          <w:pPr>
            <w:pStyle w:val="Contents2"/>
            <w:tabs>
              <w:tab w:val="clear" w:pos="8743"/>
              <w:tab w:val="right" w:pos="9026" w:leader="dot"/>
            </w:tabs>
            <w:rPr/>
          </w:pPr>
          <w:hyperlink w:anchor="__RefHeading___Toc2811833_3650668749">
            <w:r>
              <w:rPr>
                <w:webHidden/>
                <w:rStyle w:val="IndexLink"/>
                <w:rtl w:val="true"/>
              </w:rPr>
              <w:t>نمايه كتب‌</w:t>
            </w:r>
            <w:r>
              <w:rPr>
                <w:rStyle w:val="IndexLink"/>
                <w:rtl w:val="true"/>
              </w:rPr>
              <w:tab/>
            </w:r>
            <w:r>
              <w:rPr>
                <w:rStyle w:val="IndexLink"/>
              </w:rPr>
              <w:t>197</w:t>
            </w:r>
          </w:hyperlink>
        </w:p>
        <w:p>
          <w:pPr>
            <w:pStyle w:val="Contents2"/>
            <w:tabs>
              <w:tab w:val="clear" w:pos="8743"/>
              <w:tab w:val="right" w:pos="9026" w:leader="dot"/>
            </w:tabs>
            <w:rPr/>
          </w:pPr>
          <w:hyperlink w:anchor="__RefHeading___Toc2811835_3650668749">
            <w:r>
              <w:rPr>
                <w:webHidden/>
                <w:rStyle w:val="IndexLink"/>
                <w:rtl w:val="true"/>
              </w:rPr>
              <w:t>نمايه اشخاص‌</w:t>
            </w:r>
            <w:r>
              <w:rPr>
                <w:rStyle w:val="IndexLink"/>
                <w:rtl w:val="true"/>
              </w:rPr>
              <w:tab/>
            </w:r>
            <w:r>
              <w:rPr>
                <w:rStyle w:val="IndexLink"/>
              </w:rPr>
              <w:t>231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41_17164"/>
      <w:bookmarkStart w:id="1" w:name="pg1841_17164"/>
      <w:bookmarkEnd w:id="1"/>
    </w:p>
    <w:p>
      <w:pPr>
        <w:pStyle w:val="Heading2"/>
        <w:numPr>
          <w:ilvl w:val="1"/>
          <w:numId w:val="1"/>
        </w:numPr>
        <w:rPr/>
      </w:pPr>
      <w:bookmarkStart w:id="2" w:name="pg1841_17164"/>
      <w:bookmarkStart w:id="3" w:name="__RefHeading___Toc2811637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باقریان‌موحد، رضا ،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زیارت، 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رضا باقریان‌موحد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۰۱۶</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۱۲۲۵۴۱۵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11639_3650668749"/>
      <w:bookmarkStart w:id="6" w:name="_Toc2"/>
      <w:bookmarkEnd w:id="5"/>
      <w:r>
        <w:rPr>
          <w:rtl w:val="true"/>
        </w:rPr>
        <w:t>اشاره</w:t>
      </w:r>
      <w:bookmarkStart w:id="7" w:name="pg1841_17178"/>
      <w:bookmarkEnd w:id="6"/>
    </w:p>
    <w:p>
      <w:pPr>
        <w:pStyle w:val="Heading2"/>
        <w:numPr>
          <w:ilvl w:val="1"/>
          <w:numId w:val="1"/>
        </w:numPr>
        <w:rPr/>
      </w:pPr>
      <w:bookmarkStart w:id="8" w:name="__RefHeading___Toc2811641_3650668749"/>
      <w:bookmarkStart w:id="9" w:name="_Toc3"/>
      <w:bookmarkEnd w:id="7"/>
      <w:bookmarkEnd w:id="8"/>
      <w:r>
        <w:rPr>
          <w:rtl w:val="true"/>
        </w:rPr>
        <w:t>يادداشت كميته علمى‌</w:t>
      </w:r>
      <w:bookmarkEnd w:id="9"/>
    </w:p>
    <w:p>
      <w:pPr>
        <w:pStyle w:val="BookText"/>
        <w:rPr/>
      </w:pPr>
      <w:r>
        <w:rPr>
          <w:rFonts w:ascii="IRNazanin" w:hAnsi="IRNazanin" w:eastAsia="IRNazanin"/>
          <w:color w:val="111111"/>
          <w:sz w:val="28"/>
          <w:sz w:val="28"/>
          <w:szCs w:val="28"/>
          <w:rtl w:val="true"/>
          <w:lang w:bidi="fa-IR"/>
        </w:rPr>
        <w:t>داشتن ارتباط با انسان‌هاى بزرگ و اسوه، يكى از بهترين راه‌ها و شيوه‌هاى تربيتى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آدمى، در جريان اين ارتباط، صيقل و صفا مى‌يابد و از كدورت‌ها و ناپاكى‌ها خلاص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تأثيرپذيرى، در پرتو الگوبردارى از رفتار، منش، خُلق و خوى و حَسَنات و تمايلات انسان‌هاى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تأثير معنوى و اشراف ارواح بزرگ بر ديگران نيز قابل انكار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 و اولياى الهى، بهترين الگوهايى هستند كه انسان‌ها مى‌توانند از ارتباط با آنان، در مسير رشد و تكامل خود،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ارتباط،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اولياى الهى مى‌تواند به شناخت بيشتر آن بزرگواران و الگوبردارى از خصلت‌هاى الهى آنان بينجامد و يا از طريق اشراق معنوى، بر روح و جان آدمى تأثيرگذار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انسان‌ها از اماكن زيارتى در تمامى اديان آسمانى و بشرى و نيز اشتياق مسلمانان به زيارت اماكن و مزارات مقدّس،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تنها از ميان ايرانيان، سالانه ميليون‌ها زائر به مكان‌هاى زيارتى سفر مى‌كنند و از آنها بهره معنوى مى‌گيرند؛ مكان‌هايى از قبيل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خدا و مزار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عتبات مقدّس در عراق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امامزادگان در قم، شهررى و شيراز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ساير امامزادگان، صحابه و اولياى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معنوى و بلند زيارت از يك سو و گستردگى و فراوانى زيارت و استقبال از آن از سوى ديگر، اين الزام را به ميان مى‌آورد كه مسأله زيارت، از ابعاد مختلف، مورد كاوش و پژوهش قرار گيرد و در كنار آن، به بررسى آفت‌ها و آسيب‌هاى اين پرونده نيز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پژوهشى، از يك سو براى متولّيان امر زيارت، مفيد است تا در برنامه‌ريزى‌ها از آن بهره گيرند و از ديگر سو براى زايران، تا بهره معنوى خويش را بالا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 بعثه مقام معظم رهبرى، با همكارى سازمان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اوقاف و امور خيريه و دفتر امور حج و زيارت سازمان صدا و سيما، با انگيزه تحقق چنين آرمانى،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تصميم به برگزارى هم‌انديشى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تا صاحب‌نظران و عالمان و محققان بتوانند ابعاد اعتقادى، اجتماعى و اخلاقى زيارت را مورد پژوهش قرار داده، دستاوردهاى خود را در اين موضوع، ارائه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فراخوان مقاله و آثار ادبى، در محورهاى هفتگانه زير، اعلام گرديد</w:t>
      </w:r>
      <w:r>
        <w:rPr>
          <w:rFonts w:eastAsia="IRNazanin" w:cs="IRNazanin"/>
          <w:color w:val="111111"/>
          <w:sz w:val="28"/>
          <w:szCs w:val="28"/>
          <w:rtl w:val="true"/>
          <w:lang w:bidi="fa-IR"/>
        </w:rPr>
        <w:t>:</w:t>
      </w:r>
      <w:bookmarkStart w:id="10" w:name="pg1841_17180"/>
    </w:p>
    <w:p>
      <w:pPr>
        <w:pStyle w:val="BookText"/>
        <w:rPr/>
      </w:pPr>
      <w:bookmarkEnd w:id="1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 فكرى و اعتقادى زيارت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زيارت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زيارت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آسيب‌شناسى زيارت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مرتبط با زيارت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هنرى مرتبط با زيارت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نتيجه اين فراخوان، دريافت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 نوشته ادبى بود كه كميته علمى هم‌انديشى، به بررسى آنها در دو مرحله پرداخت و از آن ميان،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برگزيده شد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كه در مجموعه مقالات هم‌انديشى منتشر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نوشته ادبى كه در خبرنامه نشر مى‌يابند و پنج سفرنامه كه در كتابى مستقل با عنوان سفرنامه‌هاى زيارتى در دسترس علاقه‌مندان و اهل نظر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آن، كميته علمى، دو برنامه ديگر را نيز در دستور كار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سفارش تهيه كتابشناسى زيارت و ديگرى تهيه خبرنامه هم‌انديشى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به يارى خداوند و ارواح بزرگ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هم‌انديشى در قالب چهار عنوان و شش مجلد، در اختيار پژوهشگران و علاقه‌مندان قرار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مجموعه مقالات هم‌انديشى زيارت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كتابشناسى زيارت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سفرنامه‌هاى زيارتى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خبرنامه هم‌انديشى زيارت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w:t>
      </w:r>
    </w:p>
    <w:p>
      <w:pPr>
        <w:pStyle w:val="BookText"/>
        <w:rPr/>
      </w:pPr>
      <w:r>
        <w:rPr>
          <w:rFonts w:ascii="IRNazanin" w:hAnsi="IRNazanin" w:eastAsia="IRNazanin"/>
          <w:color w:val="111111"/>
          <w:sz w:val="28"/>
          <w:sz w:val="28"/>
          <w:szCs w:val="28"/>
          <w:rtl w:val="true"/>
          <w:lang w:bidi="fa-IR"/>
        </w:rPr>
        <w:t>گفتنى است مجموعه مقالات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 جلد، نشر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شش عنوان كلى به شرح زير، سامان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مبانى فكرى و اعتقادى زيارت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و بررسى شبهات زيارت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زيارت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و فوايد زيارت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 در فرهنگ و ادب فارسى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حركت علمى، با يارى خداوند، گامى راه‌گشا براى نشست‌هاى تخصصى و همايش‌هاى ديگر باشد تا در آنها زواياى زيارت بيش از پيش مورد پژوهش و تبيين، قرار گيرد</w:t>
      </w:r>
      <w:r>
        <w:rPr>
          <w:rFonts w:eastAsia="IRNazanin" w:cs="IRNazanin"/>
          <w:color w:val="111111"/>
          <w:sz w:val="28"/>
          <w:szCs w:val="28"/>
          <w:rtl w:val="true"/>
          <w:lang w:bidi="fa-IR"/>
        </w:rPr>
        <w:t>.</w:t>
      </w:r>
    </w:p>
    <w:p>
      <w:pPr>
        <w:pStyle w:val="Heading2"/>
        <w:numPr>
          <w:ilvl w:val="1"/>
          <w:numId w:val="1"/>
        </w:numPr>
        <w:rPr/>
      </w:pPr>
      <w:bookmarkStart w:id="11" w:name="__RefHeading___Toc2811643_3650668749"/>
      <w:bookmarkStart w:id="12" w:name="_Toc4"/>
      <w:bookmarkEnd w:id="11"/>
      <w:r>
        <w:rPr>
          <w:rtl w:val="true"/>
        </w:rPr>
        <w:t>سرآغاز</w:t>
      </w:r>
      <w:bookmarkEnd w:id="12"/>
    </w:p>
    <w:p>
      <w:pPr>
        <w:pStyle w:val="BookText"/>
        <w:rPr/>
      </w:pPr>
      <w:r>
        <w:rPr>
          <w:rFonts w:ascii="IRNazanin" w:hAnsi="IRNazanin" w:eastAsia="IRNazanin"/>
          <w:color w:val="111111"/>
          <w:sz w:val="28"/>
          <w:sz w:val="28"/>
          <w:szCs w:val="28"/>
          <w:rtl w:val="true"/>
          <w:lang w:bidi="fa-IR"/>
        </w:rPr>
        <w:t xml:space="preserve">در اديان الهى،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زيارت‌شونده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زيارت‌كننده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و انجام آن بر همگان توصيه گرديده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انبيا و اولياى الهى در انجام اين آموزه دينى كوشا بودند و پيروان خود را به انجام آن تشويق و ترغيب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به جرأت مى‌توان گفت كه هيچ مذهب و مكتب و ايدئولوژى و فرهنگى به اندازه اسلام در اين زمينه برنامه ندارد و از مناسبت‌ها و فرصت‌ها در جهت ساختن روح‌هاى بزرگ و تربيت كردن انسان‌هاى پاك استفاده نكره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زيارت، جواد محدثى،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تكميل جملات استاد محدثى بايد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مذاهب مختلف در اسلام نيز، به جرأت مى‌توان گفت كه هيچ مذهب و مكتبى، به اندازه تشيع، در اين زمينه برنامه ندارد و از مناسبت‌ها و فرصت‌ها در جهت ساختن روح‌هاى بزرگ و تربيت انسان‌هاى پاك استفاده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اين سخن، تأليف صدها كتاب ارزشمند و گرانسنگ، با عناوينى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تشيع است كه در ديگر مذاهب به اين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نظر پر برگى و هم پر 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فرهنگ زيارات و زيارتنامه‌نويسى در ميان عالمان و محققان</w:t>
      </w:r>
    </w:p>
    <w:p>
      <w:pPr>
        <w:pStyle w:val="BookText"/>
        <w:rPr/>
      </w:pPr>
      <w:r>
        <w:rPr>
          <w:rFonts w:ascii="IRNazanin" w:hAnsi="IRNazanin" w:eastAsia="IRNazanin"/>
          <w:color w:val="111111"/>
          <w:sz w:val="28"/>
          <w:sz w:val="28"/>
          <w:szCs w:val="28"/>
          <w:rtl w:val="true"/>
          <w:lang w:bidi="fa-IR"/>
        </w:rPr>
        <w:t>شيعه از ديرباز مورد توجه و عنايت بوده است؛ به طورى كه ما امروزه ميراث‌دار صدها اثر ماندگار و گرانسنگ از پيشينيان هستيم؛ آثارى كه هر كدامشان گنجينه‌اى پربها از معارف الهى و دستاوردهاى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خوشبختانه على‌رغم شبهات ايجاد شده و دشمنى‌هاى ناآگاهانه برخى مخالفانِ انديشه‌هاى اهل بيتى، فرهنگ زيارت‌پژوهى و زيارتنامه‌خوانى در جامعه رواج بيشترى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هنوز آن چنان كه شايسته اين آموزه مهم دينى است، تحقيقات و پژوهش‌هاى علمى صورت نگرفته و جاى تأليفات زيارت‌پژوهى همچنان 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 تهيه مجموعه حاضر، نخستين گام را در راستاى غبارزدايى از ميراث پيشينيان و احياى نام و ياد گنجينه‌هاى علمى آنان و همچنين به منظور بازگشايى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زيارت‌پژوهى در قلمرو تحقيقات علوم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كتابشناسى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تقديم محققان و پژوهشگران مى‌كنيم كه اميد است با عنايات حضرت حق و پيشوايان بر حقّش و دعاى خير خوانندگان، مفيد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كتابشناسى زيارت، عهده‌دار پاسخ به پرسش‌هاى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مهم‌ترين كتاب‌هايى كه درباره زيارت و ديگر مفاهيم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مزار، زيارتگاه، توسل،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فارسى يا عربى نوشته يا ترجمه شده، كدام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 و موضوع اصلى اين آثار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 و امتيازهاى اين نوشته‌ها در چيست؟</w:t>
      </w:r>
    </w:p>
    <w:p>
      <w:pPr>
        <w:pStyle w:val="BookText"/>
        <w:rPr/>
      </w:pPr>
      <w:r>
        <w:rPr>
          <w:rFonts w:ascii="IRNazanin" w:hAnsi="IRNazanin" w:eastAsia="IRNazanin"/>
          <w:color w:val="111111"/>
          <w:sz w:val="28"/>
          <w:sz w:val="28"/>
          <w:szCs w:val="28"/>
          <w:rtl w:val="true"/>
          <w:lang w:bidi="fa-IR"/>
        </w:rPr>
        <w:t>به ديگر سخن، در اين مجموعه، مهم‌ترين آثارى كه در قلمرو كتاب‌هاى فارسى و عربى درباره زيارت نوشته شده، به ترتيب حروف الفبا، معرفى توصيفى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كتاب، از ضرورت كتابشناسى، پيشينه و محتوا و آيين تدوين آن سخن به ميان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شايسته است از تمامى استادان و فرزانگانى كه در انجام اين</w:t>
      </w:r>
    </w:p>
    <w:p>
      <w:pPr>
        <w:pStyle w:val="BookText"/>
        <w:rPr/>
      </w:pPr>
      <w:r>
        <w:rPr>
          <w:rFonts w:ascii="Amiri" w:hAnsi="Amiri" w:eastAsia="Amiri" w:cs="Amiri"/>
          <w:color w:val="111111"/>
          <w:sz w:val="28"/>
          <w:sz w:val="28"/>
          <w:szCs w:val="28"/>
          <w:rtl w:val="true"/>
          <w:lang w:bidi="ar-SA"/>
        </w:rPr>
        <w:t>تحقيق يارى‌ام كرده‌اند، تشكر كنم، كه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آقاى سيدعلى قاضى‌عسكر، معاون محترم آموزش و پژوهش بعثه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محترم تحقيقات حج آقاى محمود شريفى كه افتخار انجام اين تحقيق را به اين حقير واگذار كردند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محترم مجمع ذخائر اسلامى، جناب آقاى سيد صادق حسينى اشكورى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محترم مؤسسه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سيد هادى رفيعى‌پور كه بخش نسخه‌شناسى زيارات، حاصل زحمت و دست‌رنج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مديران و كاركنان كتابخانه‌هاى تخصصى آيت‌الله سيستانى در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ادبيات، تاريخ، حديث، فلسفه و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لطف و عنايت خاصى نسبت به اين حقير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دوستان عزيزم آقايان دكتر سيدحسين اسحاقى، سيدعباس حسينى، على حائرى، عيسى زارعى، مصطفى محفوظى، مسعود افشارى، على جليل‌پور، سيدعباس رستاخيز، على ورسه‌اى، غلامرضا گلى‌زواره، مصطفى فياض‌پور، على باقرى‌فر، سيدجواد هاشمى‌نژاد و سيدحسن احمدى‌نژادبلخى كه سال‌هاست خوشه‌چين خرمن تجربيات و تخصصشان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اين تحقيق را مديون دعاى خير پدر و مادر و فداكارى‌هاى همسر و فرزندم مى‌دانم و از حضرت حق، آرزوى سلامتى دنيايى و آخرتى ايشان را دارم و ثواب انجام اين كار را به ارواح پاك پدربزرگ‌هاى مهربانم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سيدحيدر نجفى و مرحوم سيدحسن 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چنان كن سرانجام كار تو خشنود باشى و ما رستگار</w:t>
      </w:r>
    </w:p>
    <w:p>
      <w:pPr>
        <w:pStyle w:val="BookText"/>
        <w:rPr/>
      </w:pPr>
      <w:r>
        <w:rPr>
          <w:rFonts w:ascii="Amiri" w:hAnsi="Amiri" w:eastAsia="Amiri" w:cs="Amiri"/>
          <w:color w:val="111111"/>
          <w:sz w:val="28"/>
          <w:sz w:val="28"/>
          <w:szCs w:val="28"/>
          <w:rtl w:val="true"/>
          <w:lang w:bidi="ar-SA"/>
        </w:rPr>
        <w:t>سيد رضا باقريان موحد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1386</w:t>
      </w:r>
      <w:bookmarkStart w:id="13" w:name="pg1841_17187"/>
    </w:p>
    <w:p>
      <w:pPr>
        <w:pStyle w:val="Heading2"/>
        <w:numPr>
          <w:ilvl w:val="1"/>
          <w:numId w:val="1"/>
        </w:numPr>
        <w:rPr/>
      </w:pPr>
      <w:bookmarkStart w:id="14" w:name="__RefHeading___Toc2811645_3650668749"/>
      <w:bookmarkStart w:id="15" w:name="_Toc5"/>
      <w:bookmarkEnd w:id="13"/>
      <w:bookmarkEnd w:id="14"/>
      <w:r>
        <w:rPr>
          <w:rtl w:val="true"/>
        </w:rPr>
        <w:t>مقدمه‌</w:t>
      </w:r>
      <w:bookmarkEnd w:id="15"/>
    </w:p>
    <w:p>
      <w:pPr>
        <w:pStyle w:val="Heading3"/>
        <w:numPr>
          <w:ilvl w:val="2"/>
          <w:numId w:val="1"/>
        </w:numPr>
        <w:rPr/>
      </w:pPr>
      <w:bookmarkStart w:id="16" w:name="__RefHeading___Toc2811647_3650668749"/>
      <w:bookmarkStart w:id="17" w:name="_Toc6"/>
      <w:bookmarkEnd w:id="16"/>
      <w:r>
        <w:rPr>
          <w:rtl w:val="true"/>
        </w:rPr>
        <w:t>ضرورت كتاب‌شناسى‌</w:t>
      </w:r>
      <w:bookmarkEnd w:id="17"/>
    </w:p>
    <w:p>
      <w:pPr>
        <w:pStyle w:val="BookText"/>
        <w:rPr/>
      </w:pPr>
      <w:r>
        <w:rPr>
          <w:rFonts w:ascii="IRNazanin" w:hAnsi="IRNazanin" w:eastAsia="IRNazanin"/>
          <w:color w:val="111111"/>
          <w:sz w:val="28"/>
          <w:sz w:val="28"/>
          <w:szCs w:val="28"/>
          <w:rtl w:val="true"/>
          <w:lang w:bidi="fa-IR"/>
        </w:rPr>
        <w:t>فرهنگ زيارت‌پژوهى و زيارتنامه‌نويسى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مكتب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تاريخ اسلام، از زمان حيات ائمه هدى تاكنون ادامه داشته و دارد و تاكنون صدها كتاب گرانسنگ در اين زمينه به قلم اولياى خدا و محققان علوم دينى به رشته تحرير درآمده كه اكنون بخش عظيمى از ميراث معنوى اسلام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اين متون ارزشمند جزو اصلى متون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مكتب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 و استفاده و شناسايى آن‌ها براى محققان علوم انسانى و معارف اسلامى لازم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مفهوم زيارت با مفاهيم عقيدتى، اخلاقى و عرفانى بسيارى گره خورده كه شناخت آن‌ها بدون بررسى معنايى آن مفاهيم در ادبيات زيارتى ناممكن است و يا ناقص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شفاعت، تبرك، استغفار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جلوه‌هاى زيبايى در ادبيات زيارتى شيعه يافته‌اند كه در ديگر ساحت‌هاى معارف يافت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عصر حاضر نيز با توجه به ترويج افكار باطل وهابيت و نشر شبهات درباره عقايد تشيع، با بررسى همه جانبه اين مفهوم اسلامى و</w:t>
      </w:r>
    </w:p>
    <w:p>
      <w:pPr>
        <w:pStyle w:val="BookText"/>
        <w:rPr/>
      </w:pPr>
      <w:r>
        <w:rPr>
          <w:rFonts w:ascii="IRNazanin" w:hAnsi="IRNazanin" w:eastAsia="IRNazanin"/>
          <w:color w:val="111111"/>
          <w:sz w:val="28"/>
          <w:sz w:val="28"/>
          <w:szCs w:val="28"/>
          <w:rtl w:val="true"/>
          <w:lang w:bidi="fa-IR"/>
        </w:rPr>
        <w:t>بيان تاريخچه زيارت‌پژوهى و زيارتنامه‌نويسى در اسلام و گردآورى سخنان بزرگان دين و دانش، اعم از شيعه و سنى، مى‌توان پاسخ‌هايى مستند و مستدل به شبهه‌پراكنان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ضرورت‌ها، مى‌توان اين سه نوع كتابشناسى را ارائه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كتابشناسى تاريخى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تاريخچه زيارت‌پژوهى و زيارتنامه‌نويسى از صدر اسلام تاكنون و سير تحول و تطور آن در طى قرون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كتابشناسى تحليلى انتقادى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بررسى مهم‌ترين كتب زيارتى و تحليل محتواى آنها و بررسى سنديت و مدارك آنها و بيان ايرادهاى وارد شده و بيان نظريات موافقان و مخالفان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كتابشناسى توصيفى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توصيف محتوايى و موضوعىِ مهم‌ترين كتاب‌هاى زيارتى</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كتابشناسى توصيفى زيارت است كه در آن مهم‌ترين كتاب‌هاى زيارتى كه به زبان فارسى يا عربى نوشته يا ترجمه شده و در ايران، چاپ يا پخش شده، به صورت الفبايى، معرفى توصيفى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آمدن</w:t>
      </w:r>
      <w:bookmarkStart w:id="18" w:name="pg1841_17189"/>
    </w:p>
    <w:p>
      <w:pPr>
        <w:pStyle w:val="BookText"/>
        <w:rPr/>
      </w:pPr>
      <w:bookmarkEnd w:id="18"/>
      <w:r>
        <w:rPr>
          <w:rFonts w:ascii="Amiri" w:hAnsi="Amiri" w:eastAsia="Amiri" w:cs="Amiri"/>
          <w:color w:val="111111"/>
          <w:sz w:val="28"/>
          <w:sz w:val="28"/>
          <w:szCs w:val="28"/>
          <w:rtl w:val="true"/>
          <w:lang w:bidi="ar-SA"/>
        </w:rPr>
        <w:t>كتابشناسى تاريخى زيارت و كتابشناسى تحليلى انتقادى زيارت نيز بسيار ضرورى است كه انجام آن همت والاى محققان و كارشناسان خبره را مى‌طلبد</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811649_3650668749"/>
      <w:bookmarkStart w:id="20" w:name="_Toc7"/>
      <w:bookmarkEnd w:id="19"/>
      <w:r>
        <w:rPr>
          <w:rtl w:val="true"/>
        </w:rPr>
        <w:t>پيشينه كتابشناسى زيارت‌</w:t>
      </w:r>
      <w:bookmarkEnd w:id="20"/>
    </w:p>
    <w:p>
      <w:pPr>
        <w:pStyle w:val="BookText"/>
        <w:rPr/>
      </w:pPr>
      <w:r>
        <w:rPr>
          <w:rFonts w:ascii="IRNazanin" w:hAnsi="IRNazanin" w:eastAsia="IRNazanin"/>
          <w:color w:val="111111"/>
          <w:sz w:val="28"/>
          <w:sz w:val="28"/>
          <w:szCs w:val="28"/>
          <w:rtl w:val="true"/>
          <w:lang w:bidi="fa-IR"/>
        </w:rPr>
        <w:t>تاكنون كتاب مستقلى به عنوان كتابشناسى زيارت به چاپ نرسيده است و به نظر مى‌رسد كه اين مجموعه، اولين كار مستقل درباره توصيف كتاب‌هاى زيارت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مقدمه كتاب ارزشمند موسوعه زيارات المعصومين كه به همت استاد ارجمند جناب آقاى رفيعى‌پور منتشر شده، فهرستى از حدود چهارصد كتاب زيارتى آمده است كه بر مجموعه حاضر فضل تقدم دارد</w:t>
      </w:r>
      <w:r>
        <w:rPr>
          <w:rFonts w:eastAsia="IRNazanin" w:cs="IRNazanin"/>
          <w:color w:val="111111"/>
          <w:sz w:val="28"/>
          <w:szCs w:val="28"/>
          <w:rtl w:val="true"/>
          <w:lang w:bidi="fa-IR"/>
        </w:rPr>
        <w:t>.</w:t>
      </w:r>
    </w:p>
    <w:p>
      <w:pPr>
        <w:pStyle w:val="Heading3"/>
        <w:numPr>
          <w:ilvl w:val="2"/>
          <w:numId w:val="1"/>
        </w:numPr>
        <w:rPr/>
      </w:pPr>
      <w:bookmarkStart w:id="21" w:name="__RefHeading___Toc2811651_3650668749"/>
      <w:bookmarkStart w:id="22" w:name="_Toc8"/>
      <w:bookmarkEnd w:id="21"/>
      <w:r>
        <w:rPr>
          <w:rtl w:val="true"/>
        </w:rPr>
        <w:t>گزارشى از كتابشناسى زيارت‌</w:t>
      </w:r>
      <w:bookmarkEnd w:id="22"/>
    </w:p>
    <w:p>
      <w:pPr>
        <w:pStyle w:val="BookText"/>
        <w:rPr/>
      </w:pPr>
      <w:r>
        <w:rPr>
          <w:rFonts w:ascii="Amiri" w:hAnsi="Amiri" w:eastAsia="Amiri" w:cs="Amiri"/>
          <w:color w:val="111111"/>
          <w:sz w:val="28"/>
          <w:sz w:val="28"/>
          <w:szCs w:val="28"/>
          <w:rtl w:val="true"/>
          <w:lang w:bidi="ar-SA"/>
        </w:rPr>
        <w:t xml:space="preserve">اين كتابشناسى، جامع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exhaustive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نيست، بلكه گزيده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selective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حدود يكصد كتاب مهم درباره زيارت و مزار و زيارتگاه و موضوعات مرتبط گزيده و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كتابشناسى، توصيفى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Descriptive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 نه تحليلى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انتقادى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Analytical /critical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معرفى هر كتاب، بيشتر به توصيف محتواى آن پرداخته و از تحليل انتقادى پرهيز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اصلى اين مجموعه، مفهوم زيارت و زيارتنامه‌ها در اسلام است، اما از آنجا كه اين آموزه دينى با مفاهيمى چون مزار، توسل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گره خورده است، تفكيك آن‌ها امكان‌ناپذير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زيارت محور اصلى اين مجموعه است و پيرامون آن به اين موضوعات نيز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مزارات، توسلات، زيارتگاه‌هاى اسلامى، جغرافيا و تاريخچه زيارتگاه‌هاى اسلامى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فراهم كردن كتابشناسى جامع و توصيفى زيارت، نه ممكن است و نه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زيرا هزاران كتاب درباره اين موضوع نوشته شده كه دستيابى به همه آنها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كار مطلوب هم نيست، چرا كه برخى از آنها فاقد معيارهاى يك كتاب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زبان اين كتابشناسى، فارسى و عربى است و تنها كتاب‌هايى را معرفى كرده كه به فارسى و عربى نوشته يا ترجمه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مهم‌ترين معيارهاى ما براى انتخاب كتاب‌ها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آن‌ها؛ مانند كامل الزيارات ابن قولويه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تأثيرگذارى آن‌ها؛ مانند آثار زيارتى علامه مجلسى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بودن آن‌ها؛ مانند كامل الزيارات و يا مزار شهيد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آن‌ها؛ مانند آثار شيخ مفيد، علامه مجلسى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ابتكارى بودن موضوع و قالب و نحوه بيان آن‌ها؛ مانند فرهنگ زيارت جواد محدثى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تقليدى، رونويسى و تكرارى نبودن آن‌ها؛ مانند اكثر ترجمه‌هايى كه از زيارت عاشورا يا دعاى توسل شده كه در اين مجموعه، معرفى و توصيف نشده است</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هر كتاب، ويژگى‌هاى خاص خود را دارد، بنابراين، ملاك مهم بودن يا مهم نبودن كتاب‌ها، با يكديگر متفاوت است و نمى‌توان همه آثار را از يك منظر بررسى كرد يا با يك حكم كلى درباره همه آنها قضاوت كرد</w:t>
      </w:r>
      <w:r>
        <w:rPr>
          <w:rFonts w:eastAsia="IRNazanin" w:cs="IRNazanin"/>
          <w:color w:val="111111"/>
          <w:sz w:val="28"/>
          <w:szCs w:val="28"/>
          <w:rtl w:val="true"/>
          <w:lang w:bidi="fa-IR"/>
        </w:rPr>
        <w:t>.</w:t>
      </w:r>
      <w:bookmarkStart w:id="23" w:name="pg1841_17191"/>
    </w:p>
    <w:p>
      <w:pPr>
        <w:pStyle w:val="BookText"/>
        <w:rPr/>
      </w:pPr>
      <w:bookmarkEnd w:id="23"/>
      <w:r>
        <w:rPr>
          <w:rFonts w:ascii="IRNazanin" w:hAnsi="IRNazanin" w:eastAsia="IRNazanin"/>
          <w:color w:val="111111"/>
          <w:sz w:val="28"/>
          <w:sz w:val="28"/>
          <w:szCs w:val="28"/>
          <w:rtl w:val="true"/>
          <w:lang w:bidi="fa-IR"/>
        </w:rPr>
        <w:t>در معرفى كتاب‌ها، سعى شده دورنمايى از محتواى آن‌ها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بيشتر از كتاب، لزوماً به معناى اهميت بيشتر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دورنماى كتاب در يك صفحه ارائه شده و گاه دورنماى اثر ديگر با همان اهميت و حجم، در چند صفحه ممكن بوده و كمتر از اين امكان‌پذير نبوده است، اما به منظور آشنايى خوانندگان با مهم‌ترينِ اين آثار، فهرستى به اختصار در پايان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كتابشناسى، به لحاظ تنظيم، الفبايى است و كتاب‌ها بر اساس عنوان‌شان به ترتيب حروف الفبا معرفى توصيفى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مبدأ زمانىِ خاصى براى اين شناسايى در نظر گرفته نشده است، اما منتهاى آن شهريور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محيط اين كتابشناسى از نظر چاپ و انتشار، ايران و از نظر نويسندگان و پديدآورندگان آثار، كل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كتاب‌هاى اين مجموعه در ايران نوشته و يا ترجمه و منتشر شده است، اما در بخش غير توصيفى، برخى كتاب‌هاى چاپ بيروت و قاهره و بغداد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كتابشناسى زيارت است نه مأخذشناسى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اين كتابشناسى مشتمل بر معرفى كتاب‌هايى است كه درباره زيارت نوشته شده، نه مقاله‌هايى با اين موضوع كه در آثار گوناگون، مانند كتب تفسيرى، حديثى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نشريات و روزنامه‌ها و يا پايان‌نامه‌هاى دانشجويى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 مأخذشناسى زيارت نيز كارى ستوده و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توصيف و معرفى كتاب‌ها، از مقدمه مؤلفان و پيشگفتار مصححان و مترجمان استفاده شده و جمله‌هايى از آن‌ها نقل قول گرديده كه همه به شكل چپ‌چين، به همراه نشانى صفحه مورد استفاده، از همان كتاب آمده است</w:t>
      </w:r>
      <w:r>
        <w:rPr>
          <w:rFonts w:eastAsia="IRNazanin" w:cs="IRNazanin"/>
          <w:color w:val="111111"/>
          <w:sz w:val="28"/>
          <w:szCs w:val="28"/>
          <w:rtl w:val="true"/>
          <w:lang w:bidi="fa-IR"/>
        </w:rPr>
        <w:t>.</w:t>
      </w:r>
    </w:p>
    <w:p>
      <w:pPr>
        <w:pStyle w:val="Heading3"/>
        <w:numPr>
          <w:ilvl w:val="2"/>
          <w:numId w:val="1"/>
        </w:numPr>
        <w:rPr/>
      </w:pPr>
      <w:bookmarkStart w:id="24" w:name="__RefHeading___Toc2811653_3650668749"/>
      <w:bookmarkStart w:id="25" w:name="_Toc9"/>
      <w:bookmarkEnd w:id="24"/>
      <w:r>
        <w:rPr>
          <w:rtl w:val="true"/>
        </w:rPr>
        <w:t>آيين تدوين كتاب‌</w:t>
      </w:r>
      <w:bookmarkEnd w:id="25"/>
    </w:p>
    <w:p>
      <w:pPr>
        <w:pStyle w:val="BookText"/>
        <w:rPr/>
      </w:pPr>
      <w:r>
        <w:rPr>
          <w:rFonts w:ascii="IRNazanin" w:hAnsi="IRNazanin" w:eastAsia="IRNazanin"/>
          <w:color w:val="111111"/>
          <w:sz w:val="28"/>
          <w:sz w:val="28"/>
          <w:szCs w:val="28"/>
          <w:rtl w:val="true"/>
          <w:lang w:bidi="fa-IR"/>
        </w:rPr>
        <w:t xml:space="preserve">اين مجموعه بر پايه اصول و ضوابطى فراهم شده كه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تدوين كتابشناسى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محمد اسفنديارى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شناخت، محمد اسفنديارى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خرم،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مختصرى از اصول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كتاب، با قلم سياه و بزرگ يك سطر بالاتر از ديگر مشخصات كتاب شناختى هر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كتاب، بدون هيچ دخل و تصرفى در املاى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عنوان كتاب، نام شخص و نام خانوادگى پديدآورنده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بدون هيچ دخل و تصرفى در املاى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نام پديدآورنده، نام كمك پديدآورنده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مترجم و 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نام كمك پديدآورنده مشخصات نشر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 محل نشر، ناشر، تاريخ نشر، تعداد مجلدات و تعداد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كتاب‌ها در ايران چاپ و منتشر شده كه سال چاپ آن‌ها هجرى شمسى است كه ذكرى از آن نشده، اما در برخى موارد كه سال چاپ به قمرى يا ميلادى ذكر شده با حروف اختصارى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ضبط مشخصات كتاب شناختى هر اثر، به توصيف محتواى آن پرداخته شده و در توصيف كتاب‌ها نخست به معرفى موضوع اصلى و سپس ديگر موضوعات و اهميت كتاب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ارائه مشخصات كتاب شناختى آثار، از چند حرف اختصارى نيز استفاده شده كه معناى آن‌ها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ذكر ناشر؛ بى‌تا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ذكر تاريخ نشر؛ بى‌جا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ذكر محل نشر؛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رسم الخط اين كتابشناسى بر اساس جدانويسى است</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2811655_3650668749"/>
      <w:bookmarkStart w:id="27" w:name="_Toc10"/>
      <w:bookmarkEnd w:id="26"/>
      <w:r>
        <w:rPr>
          <w:rtl w:val="true"/>
        </w:rPr>
        <w:t>بخش‌هاى اين مجموعه‌</w:t>
      </w:r>
      <w:bookmarkEnd w:id="27"/>
    </w:p>
    <w:p>
      <w:pPr>
        <w:pStyle w:val="Heading3"/>
        <w:numPr>
          <w:ilvl w:val="2"/>
          <w:numId w:val="1"/>
        </w:numPr>
        <w:rPr/>
      </w:pPr>
      <w:bookmarkStart w:id="28" w:name="__RefHeading___Toc2811657_3650668749"/>
      <w:bookmarkStart w:id="29" w:name="_Toc11"/>
      <w:bookmarkEnd w:id="28"/>
      <w:r>
        <w:rPr>
          <w:rtl w:val="true"/>
        </w:rPr>
        <w:t>اشاره</w:t>
      </w:r>
      <w:bookmarkEnd w:id="2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كتابشناسى در دو بخش تنظيم شده است</w:t>
      </w:r>
      <w:r>
        <w:rPr>
          <w:rFonts w:eastAsia="Amiri" w:cs="Amiri" w:ascii="Amiri" w:hAnsi="Amiri"/>
          <w:color w:val="111111"/>
          <w:sz w:val="28"/>
          <w:szCs w:val="28"/>
          <w:rtl w:val="true"/>
          <w:lang w:bidi="ar-SA"/>
        </w:rPr>
        <w:t>:</w:t>
      </w:r>
      <w:bookmarkStart w:id="30" w:name="pg1841_17193"/>
    </w:p>
    <w:p>
      <w:pPr>
        <w:pStyle w:val="Heading3"/>
        <w:numPr>
          <w:ilvl w:val="2"/>
          <w:numId w:val="1"/>
        </w:numPr>
        <w:rPr/>
      </w:pPr>
      <w:bookmarkStart w:id="31" w:name="__RefHeading___Toc2811659_3650668749"/>
      <w:bookmarkStart w:id="32" w:name="_Toc12"/>
      <w:bookmarkEnd w:id="30"/>
      <w:bookmarkEnd w:id="31"/>
      <w:r>
        <w:rPr>
          <w:rtl w:val="true"/>
        </w:rPr>
        <w:t>بخش اول</w:t>
      </w:r>
      <w:r>
        <w:rPr>
          <w:rtl w:val="true"/>
        </w:rPr>
        <w:t xml:space="preserve">: </w:t>
      </w:r>
      <w:r>
        <w:rPr>
          <w:rtl w:val="true"/>
        </w:rPr>
        <w:t>كتابشناسى زيارت‌</w:t>
      </w:r>
      <w:bookmarkEnd w:id="32"/>
    </w:p>
    <w:p>
      <w:pPr>
        <w:pStyle w:val="Heading4"/>
        <w:numPr>
          <w:ilvl w:val="3"/>
          <w:numId w:val="1"/>
        </w:numPr>
        <w:rPr/>
      </w:pPr>
      <w:bookmarkStart w:id="33" w:name="__RefHeading___Toc2811661_3650668749"/>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در اين بخش در ابتدا مهم‌ترين كتب زيارتى معرفى و توصيف محتوايى مى‌شوند و سپس آمارى از كتاب‌هاى چاپ شده با موضوع زيارت در پايان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كتاب‌هاى بخش اول، بدون واسطه معرفى شده‌اند، يعنى توصيف اين كتاب‌ها بر اساس مطالب نوشته شده در كتاب‌ها و مقالات و نرم‌افزارهاى كتابشناسى نبوده است، بلكه تمامى آن كتاب‌ها به دقت مورد مطالعه قرار گرفته و بدون واسطه توصيف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نسخه‌شناسى زيارت</w:t>
      </w:r>
    </w:p>
    <w:p>
      <w:pPr>
        <w:pStyle w:val="BookText"/>
        <w:rPr/>
      </w:pPr>
      <w:r>
        <w:rPr>
          <w:rFonts w:ascii="Amiri" w:hAnsi="Amiri" w:eastAsia="Amiri" w:cs="Amiri"/>
          <w:color w:val="111111"/>
          <w:sz w:val="28"/>
          <w:sz w:val="28"/>
          <w:szCs w:val="28"/>
          <w:rtl w:val="true"/>
          <w:lang w:bidi="ar-SA"/>
        </w:rPr>
        <w:t xml:space="preserve">در اين بخش، فهرستى از نسخ خطى زيارت از مجموعه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ميراث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همت استاد سيد احمد حسينى اشكورى</w:t>
      </w:r>
    </w:p>
    <w:p>
      <w:pPr>
        <w:pStyle w:val="BookText"/>
        <w:rPr/>
      </w:pPr>
      <w:r>
        <w:rPr>
          <w:rFonts w:ascii="IRNazanin" w:hAnsi="IRNazanin" w:eastAsia="IRNazanin"/>
          <w:color w:val="111111"/>
          <w:sz w:val="28"/>
          <w:sz w:val="28"/>
          <w:szCs w:val="28"/>
          <w:rtl w:val="true"/>
          <w:lang w:bidi="fa-IR"/>
        </w:rPr>
        <w:t xml:space="preserve">و سيد صادق حسينى‌اشكورى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مجمع ذخائر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مى‌شود، و از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زيارات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همت استاد سيد هادى رفيعى‌پور منتشر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دخل و تصرف در متن و در رسم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بدين وسيله از اين عزيزان كمال تشكر و قدردانى به عمل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زحمت گلچين كردن كتاب‌هاى زيارتى از ميان ده‌ها جلد فهرست نسخ خطى مجمع ذخائر و مركز ميراث احياى اسلامى و تنظيم آن‌ها به شكل موضوعى و الفبايى، بر عهده دوست ارجمند جناب آقاى سيدمحمدرضا آصف‌آگاه بوده است كه بدين وسيله از ايشان تشكر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 توصيفى زيارت</w:t>
      </w:r>
    </w:p>
    <w:p>
      <w:pPr>
        <w:pStyle w:val="BookText"/>
        <w:rPr/>
      </w:pPr>
      <w:r>
        <w:rPr>
          <w:rFonts w:ascii="Amiri" w:hAnsi="Amiri" w:eastAsia="Amiri" w:cs="Amiri"/>
          <w:color w:val="111111"/>
          <w:sz w:val="28"/>
          <w:sz w:val="28"/>
          <w:szCs w:val="28"/>
          <w:rtl w:val="true"/>
          <w:lang w:bidi="ar-SA"/>
        </w:rPr>
        <w:t>يادآورى</w:t>
      </w:r>
    </w:p>
    <w:p>
      <w:pPr>
        <w:pStyle w:val="BookText"/>
        <w:rPr/>
      </w:pPr>
      <w:r>
        <w:rPr>
          <w:rFonts w:ascii="IRNazanin" w:hAnsi="IRNazanin" w:eastAsia="IRNazanin"/>
          <w:color w:val="111111"/>
          <w:sz w:val="28"/>
          <w:sz w:val="28"/>
          <w:szCs w:val="28"/>
          <w:rtl w:val="true"/>
          <w:lang w:bidi="fa-IR"/>
        </w:rPr>
        <w:t>همان‌طور كه در مقدمه كتاب گفته شد، در اين بخش حدود يكصد كتاب مهم زيارتى و زيارتگاهى، معرفىِ توصيفى شده‌اند و اين به هيچ‌وجه به اين معنا نيست كه شمار كتب مهم زيارتى و زيارتگاهى محدود به اين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مهم و ارزشمند ديگرى نيز وجود داشت كه متأسفانه در دسترس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فصل دوم همين بخش به ذكر نام آن‌ها اكتفا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كتاب‌ها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دلبران، سيداحمد سجادى؛</w:t>
      </w:r>
    </w:p>
    <w:p>
      <w:pPr>
        <w:pStyle w:val="BookText"/>
        <w:rPr/>
      </w:pPr>
      <w:r>
        <w:rPr>
          <w:rFonts w:ascii="IRNazanin" w:hAnsi="IRNazanin" w:eastAsia="IRNazanin"/>
          <w:color w:val="111111"/>
          <w:sz w:val="28"/>
          <w:sz w:val="28"/>
          <w:szCs w:val="28"/>
          <w:rtl w:val="true"/>
          <w:lang w:bidi="fa-IR"/>
        </w:rPr>
        <w:t>اسرار عاشقان و مقامات عارفان، مرتضى زاهدى؛</w:t>
      </w:r>
    </w:p>
    <w:p>
      <w:pPr>
        <w:pStyle w:val="BookText"/>
        <w:rPr/>
      </w:pPr>
      <w:r>
        <w:rPr>
          <w:rFonts w:ascii="Amiri" w:hAnsi="Amiri" w:eastAsia="Amiri" w:cs="Amiri"/>
          <w:color w:val="111111"/>
          <w:sz w:val="28"/>
          <w:sz w:val="28"/>
          <w:szCs w:val="28"/>
          <w:rtl w:val="true"/>
          <w:lang w:bidi="ar-SA"/>
        </w:rPr>
        <w:t>الانوار اللامعة فى شرح زيارة الجامعة، سيدعبدالله شبّر؛</w:t>
      </w:r>
    </w:p>
    <w:p>
      <w:pPr>
        <w:pStyle w:val="BookText"/>
        <w:rPr/>
      </w:pPr>
      <w:r>
        <w:rPr>
          <w:rFonts w:ascii="Amiri" w:hAnsi="Amiri" w:eastAsia="Amiri" w:cs="Amiri"/>
          <w:color w:val="111111"/>
          <w:sz w:val="28"/>
          <w:sz w:val="28"/>
          <w:szCs w:val="28"/>
          <w:rtl w:val="true"/>
          <w:lang w:bidi="ar-SA"/>
        </w:rPr>
        <w:t>شرح زيارت آل‌ياسين، سيدفريد موسوى؛</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 w:name="__RefHeading___Toc2811663_3650668749"/>
      <w:bookmarkStart w:id="36" w:name="_Toc14"/>
      <w:bookmarkEnd w:id="35"/>
      <w:r>
        <w:rPr>
          <w:rtl w:val="true"/>
        </w:rPr>
        <w:t>آثار اسلامى مكه و مدينه‌</w:t>
      </w:r>
      <w:bookmarkStart w:id="37" w:name="pg1841_17195"/>
      <w:bookmarkEnd w:id="36"/>
    </w:p>
    <w:p>
      <w:pPr>
        <w:pStyle w:val="BookText"/>
        <w:rPr/>
      </w:pPr>
      <w:bookmarkEnd w:id="37"/>
      <w:r>
        <w:rPr>
          <w:rFonts w:ascii="IRNazanin" w:hAnsi="IRNazanin" w:eastAsia="IRNazanin"/>
          <w:color w:val="111111"/>
          <w:sz w:val="28"/>
          <w:sz w:val="28"/>
          <w:szCs w:val="28"/>
          <w:rtl w:val="true"/>
          <w:lang w:bidi="fa-IR"/>
        </w:rPr>
        <w:t>رسول جعفريان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تحقيقى درباره آثار و اماكن مذهبى شهرهاى مكه و مدينه است كه مؤلف با بهره‌گيرى از هفتاد و چهار كتاب مهم در تاريخ اسلام و مكه و مدينه؛ مانند المغازى واقدى، اخبار مدينة الرسول ابن نجار، تاريخ المدينة المنورة ابن شبه، سفرنامه ابن بطوطه، مروج الذهب مسعودى و همچنين تجربيات و مشاهدات سفر حج خود، آن را به رشته تحرير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در مقدمه كتاب، درباره اهميت شناخت آثار تاريخى اين دو شهر مقدس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مشتاقان حرم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سفر به اين دو حرم شريف، افزون بر انجام مناسك حج، در جست و جوى يادگارهايى هستند كه پيامبر خدا، اميرمؤمنان و ديگر چهره‌هاى برجسته و مخلص صدر اسلام از خود بر جاى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علاقه‌مندند، آثار متبرك موجود در حرمين را بشناسند و با حضور در آنجا تعلق خاطرِ خويش را به آن بزرگواران نشان دهند و با خواندن نماز و دعا، توشه‌اى براى آخرت خويش برگيرند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مؤلف، اگرچه هدف از سفر حج، انجام اعمال حج است و</w:t>
      </w:r>
    </w:p>
    <w:p>
      <w:pPr>
        <w:pStyle w:val="BookText"/>
        <w:rPr/>
      </w:pPr>
      <w:r>
        <w:rPr>
          <w:rFonts w:ascii="IRNazanin" w:hAnsi="IRNazanin" w:eastAsia="IRNazanin"/>
          <w:color w:val="111111"/>
          <w:sz w:val="28"/>
          <w:sz w:val="28"/>
          <w:szCs w:val="28"/>
          <w:rtl w:val="true"/>
          <w:lang w:bidi="fa-IR"/>
        </w:rPr>
        <w:t xml:space="preserve">زائرى كه به عشق زيارت خانه خدا و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حجاز مى‌شود، مى‌بايست پيش از سفر، آگاهى‌هايى از چگونگى اين سفر داشته باشد و ضرورى‌ترين كار، آموختن مناسك حج است، اما روشن است كه اعمال و مناسك، بخشى از سفر حج است؛ آنچه كه به عنوان فضاسازى ذهنى براى انجام اعمال و زيارت اماكن متبركه مكه و مدينه اهميت دارد، آشنايى با تاريخ اين دو شهر و نيز مكان‌هاى قدسى آنها است كه بى‌شك، علاقه‌مند به دانستن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سبب شده است تا از روزگاران كهن، كسانى در حدود نگارش آثارى در شناخت اين دو شهر برآيند تا مورد استفاده حجاج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آثار پيشين با همه تفصيل و ارزشى كه دارند نه زبانشان و نه كم و كيفشان، مناسب با وضعيت اطلاعات امروزين زائران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تغييراتى كه در هر مكان يا بنا روى داده، ضرورت به روز كردن اطلاعات اين قبيل آثار را كه به هدف راهنمايى زائران نوشته مى‌شود، توجيه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ويژگى‌هاى اين كتاب، علاوه بر مستند و مستدل بودن آن، اين است كه اطلاعات مربوط به اماكن مقدسه مكه و مدينه به روز است و به منظور استفاده آسان‌تر، نقشه‌ها و تصاوير اين اماكن نيز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مقدمه كتاب، مهم‌ترين كتاب‌هايى كه درباره تاريخ و جغرافياى مكه و مدينه از قرن دوم تا عصر حاضر نوشته شده،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مكه كتاب‌هايى مانند اخبار مكه از ابوالوليد ازرقى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مكه از ابوعبدالله فاكهى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باعلامه بيت الله الحرام از محمد بن احمد نهروانى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تاريخ مدينه كتاب‌هايى مانند تاريخ المدينة المنورة از ابوزيد عمربن شبه نميرى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الثمينه فى تاريخ المدينة از ابن 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مدينه از نورالدين على سمهودى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و كعبه پيش از اسلام، تاريخ مكه در دوره اسلامى، كعبه در مسجد الحرام در دوره اسلامى، تاريخچه بناى بخش‌هاى مسجد الحرام، مساجد مكه، مشاعر مقدسه و مساجد آن‌ها، آثار تاريخى و مذهبى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ابى‌طالب، مولد النبى، كوه و غار حرا، مقبره شهداى فخ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و اسلام، مسجد النبى، روضه شريف، مساجد و اماكن متبرك جنوب مدينه، مساجد و اماكن متبرك شرق و غرب مدينه، بقيع و آثار تاريخى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تاريخچه بقيع، عنايت رسول خدا به دفن‌شدگان بقيع، قبور ائمه، قبر منسوب به حضرت فاطمه و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 w:name="__RefHeading___Toc2811665_3650668749"/>
      <w:bookmarkStart w:id="39" w:name="_Toc15"/>
      <w:bookmarkEnd w:id="38"/>
      <w:r>
        <w:rPr>
          <w:rtl w:val="true"/>
        </w:rPr>
        <w:t>اخبار مدينه‌</w:t>
      </w:r>
      <w:bookmarkEnd w:id="39"/>
    </w:p>
    <w:p>
      <w:pPr>
        <w:pStyle w:val="BookText"/>
        <w:rPr/>
      </w:pPr>
      <w:r>
        <w:rPr>
          <w:rFonts w:ascii="IRNazanin" w:hAnsi="IRNazanin" w:eastAsia="IRNazanin"/>
          <w:color w:val="111111"/>
          <w:sz w:val="28"/>
          <w:sz w:val="28"/>
          <w:szCs w:val="28"/>
          <w:rtl w:val="true"/>
          <w:lang w:bidi="fa-IR"/>
        </w:rPr>
        <w:t>نورالدين سمهودى، به كوشش سيدكمال حاج سيدجوادى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اثر،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الوفا باخبار دار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يكى از مهم‌ترين منابع درباره شناخت</w:t>
      </w:r>
    </w:p>
    <w:p>
      <w:pPr>
        <w:pStyle w:val="BookText"/>
        <w:rPr/>
      </w:pPr>
      <w:r>
        <w:rPr>
          <w:rFonts w:ascii="IRNazanin" w:hAnsi="IRNazanin" w:eastAsia="IRNazanin"/>
          <w:color w:val="111111"/>
          <w:sz w:val="28"/>
          <w:sz w:val="28"/>
          <w:szCs w:val="28"/>
          <w:rtl w:val="true"/>
          <w:lang w:bidi="fa-IR"/>
        </w:rPr>
        <w:t>تاريخ و جغرافياى شهر مدينه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بين علماى اهل سنت، به عنوان مرجع نخست و مأخذ اول مدينه‌شناسى شناخته شده و درعين حال مورد عنايت علماى معظم شيعه نيز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در ابتدا،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 باخبار دار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چهار جزء و با صفحات زياد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منظور سهولت دسترسى زائران و علاقه‌مندان، خود خلاصه‌اى از آن را به صورت كتاب مستقلى و با نام خلاصة الوفا باخبار دار المصطفى تهيه و تدوين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خلاصة الوفا، تمام مطالب مهم وفاء الوفا آمده و در مواردى از ذكر اسناد روايات طولانى و روايات گوناگون كه داراى يك موضوع بوده، خوددارى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مقدمه كتاب درباره اهميت اين اثر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ابى الحرم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رام يستقصى معالم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يشاهد المعدوم بالموجود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باستقصاء تاريخ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عالم طيبة السمهودى</w:t>
      </w:r>
    </w:p>
    <w:p>
      <w:pPr>
        <w:pStyle w:val="BookText"/>
        <w:rPr/>
      </w:pPr>
      <w:r>
        <w:rPr>
          <w:rFonts w:ascii="IRNazanin" w:hAnsi="IRNazanin" w:eastAsia="IRNazanin"/>
          <w:color w:val="111111"/>
          <w:sz w:val="28"/>
          <w:sz w:val="28"/>
          <w:szCs w:val="28"/>
          <w:rtl w:val="true"/>
          <w:lang w:bidi="fa-IR"/>
        </w:rPr>
        <w:t>آرى هيچ كس مانند وى نتوانسته آثار مدينه منوره، چه آنچه در ابتدا وجود داشته و دستخوش نابودى قرار گرفت و چه آن‌ها كه در زمان حياتش موجود بوده، ثبت و ضبط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اين كتاب، از هيچ واقعه مهم تاريخى مدينه منوره غافل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توسل و تشفع به معصوم بوده و در آخر جزء چهارم، احاديث مربوط به زيارت قبر پيامبر را آورده و فصل سوم را در توسل زائر و تشفع جستن به آن حضرت اختصاص داده است و اين درست برخلاف اعتقادات وهابيت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احاديثى را كه در فضائل حضرت على و اهل بيت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بدون تعصب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اين كتاب به فارسى توسط مترجمى گمنام در زمانى نزديك زمان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تحرير اين مختصر آن بود كه بعضى از ياران عجم و دوستان مكرم و محترم كه از زبان عربى عارى و از صنعت و صناعت و نحو، محتجب و متوارى بودند و شوق اطلاع بر اخبار قبة الإسلام و حرم محترم مدينه بسيار داشتند و اظهار آن مى‌نمودند، پس در خاطر فاتر اين فقير خسته و ضعيف ناتوان شكسته افتاد كه تاريخ وسيط عالم</w:t>
      </w:r>
    </w:p>
    <w:p>
      <w:pPr>
        <w:pStyle w:val="BookText"/>
        <w:rPr/>
      </w:pPr>
      <w:r>
        <w:rPr>
          <w:rFonts w:ascii="IRNazanin" w:hAnsi="IRNazanin" w:eastAsia="IRNazanin"/>
          <w:color w:val="111111"/>
          <w:sz w:val="28"/>
          <w:sz w:val="28"/>
          <w:szCs w:val="28"/>
          <w:rtl w:val="true"/>
          <w:lang w:bidi="fa-IR"/>
        </w:rPr>
        <w:t xml:space="preserve">فاضل سيدعلى سمهودى كه مسماست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 باخبار دار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شود تا نفعش نسبت به عجمان عام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bookmarkStart w:id="40" w:name="pg1841_17199"/>
    </w:p>
    <w:p>
      <w:pPr>
        <w:pStyle w:val="BookText"/>
        <w:rPr/>
      </w:pPr>
      <w:bookmarkEnd w:id="40"/>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تاريخى و جغرافياى تاريخى، سفرنامه‌ها، شرح احوال علامه سمهودى، مترجمين اين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پنج اسم براى مدينه، در فضيلت مدينه و تفضيل آن بر ساير بلاد، دعاى پيامبر در حق مدينه و اهل آن، در خاك مدينه و ميوه‌هاى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زيارت و فضل مسجد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زيارت،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مسجد نبوى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ساكنان مدينه از قديم تا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مسجد نبوى و آنچه به آن متعلق است و بيان حجره‌هاى همسران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مصلاى عيد و مساجد نبويه و مقابر مدينه و فضل احد و شهداى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چاه‌هاى مدينه و صدقات نبويه و آنچه به دست مبارك خود نهال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مساجدى كه پيامبر در سفرها و غزوات در آن مساجد نماز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دره‌ها، چراگاه‌ها، قلعه‌ها، كوه‌هاى مدينه</w:t>
      </w:r>
      <w:r>
        <w:rPr>
          <w:rFonts w:eastAsia="IRNazanin" w:cs="IRNazanin"/>
          <w:color w:val="111111"/>
          <w:sz w:val="28"/>
          <w:szCs w:val="28"/>
          <w:rtl w:val="true"/>
          <w:lang w:bidi="fa-IR"/>
        </w:rPr>
        <w:t>.</w:t>
      </w:r>
    </w:p>
    <w:p>
      <w:pPr>
        <w:pStyle w:val="Heading4"/>
        <w:numPr>
          <w:ilvl w:val="3"/>
          <w:numId w:val="1"/>
        </w:numPr>
        <w:rPr/>
      </w:pPr>
      <w:bookmarkStart w:id="41" w:name="__RefHeading___Toc2811667_3650668749"/>
      <w:bookmarkStart w:id="42" w:name="_Toc16"/>
      <w:bookmarkEnd w:id="41"/>
      <w:r>
        <w:rPr>
          <w:rtl w:val="true"/>
        </w:rPr>
        <w:t>ادب زيارت، معرفت زائر</w:t>
      </w:r>
      <w:bookmarkEnd w:id="42"/>
    </w:p>
    <w:p>
      <w:pPr>
        <w:pStyle w:val="BookText"/>
        <w:rPr/>
      </w:pPr>
      <w:r>
        <w:rPr>
          <w:rFonts w:ascii="IRNazanin" w:hAnsi="IRNazanin" w:eastAsia="IRNazanin"/>
          <w:color w:val="111111"/>
          <w:sz w:val="28"/>
          <w:sz w:val="28"/>
          <w:szCs w:val="28"/>
          <w:rtl w:val="true"/>
          <w:lang w:bidi="fa-IR"/>
        </w:rPr>
        <w:t>عبدالحسين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دليل ما،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كه عنوان فرعى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زيارت با معرفت كربلا و حرم‌هاى مقدس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بيان آداب و آداب و اعمال زيارت عتبات عاليات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زبانى ساده و روان و با بهره‌گيرى از منابع مهم حديثى مانند بحارالانوار، وسائل الشيعه، تحفة الزائر، كامل الزيارات به شرح و تبيين آداب و اعمال زيارت حرم‌هاى اهل بيت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يعنى لياقت، زيارت يعنى شتافتن به وصال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يعنى مرواريد اشك بر گونه‌هاى ولايتى شيعه در محضر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معصوم يعنى تجديد عهد و پيمانى كه شيعيان ائمه با خدا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ارتباط ملكوتى با كامل‌ترين انسان‌هاست كه عظمت و قدرتشان به اذن خداوند متعال، تمام هستى را فرا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دعوت‌نامه زيارت، آداب سفر زيارت، آداب عمومى عتبات عاليات، آداب ورود به كربلا، آداب تشرف به حرم حسينى، آداب داخل حرم حسينى، اعمال حرم حسينى، زيارتنامه كربلا، آداب بعد از زيارت، آداب بازگشت از كربلا، زيارت معصومين، آداب بازگشت از كربلا</w:t>
      </w:r>
      <w:r>
        <w:rPr>
          <w:rFonts w:eastAsia="IRNazanin" w:cs="IRNazanin"/>
          <w:color w:val="111111"/>
          <w:sz w:val="28"/>
          <w:szCs w:val="28"/>
          <w:rtl w:val="true"/>
          <w:lang w:bidi="fa-IR"/>
        </w:rPr>
        <w:t>.</w:t>
      </w:r>
    </w:p>
    <w:p>
      <w:pPr>
        <w:pStyle w:val="Heading4"/>
        <w:numPr>
          <w:ilvl w:val="3"/>
          <w:numId w:val="1"/>
        </w:numPr>
        <w:rPr/>
      </w:pPr>
      <w:bookmarkStart w:id="43" w:name="__RefHeading___Toc2811669_3650668749"/>
      <w:bookmarkStart w:id="44" w:name="_Toc17"/>
      <w:bookmarkEnd w:id="43"/>
      <w:r>
        <w:rPr>
          <w:rtl w:val="true"/>
        </w:rPr>
        <w:t>ادب فناى مقربان‌ها عبارتند از</w:t>
      </w:r>
      <w:r>
        <w:rPr>
          <w:rtl w:val="true"/>
        </w:rPr>
        <w:t>:</w:t>
      </w:r>
      <w:bookmarkEnd w:id="44"/>
    </w:p>
    <w:p>
      <w:pPr>
        <w:pStyle w:val="BookText"/>
        <w:rPr/>
      </w:pPr>
      <w:r>
        <w:rPr>
          <w:rFonts w:ascii="Amiri" w:hAnsi="Amiri" w:eastAsia="Amiri" w:cs="Amiri"/>
          <w:color w:val="111111"/>
          <w:sz w:val="28"/>
          <w:sz w:val="28"/>
          <w:szCs w:val="28"/>
          <w:rtl w:val="true"/>
          <w:lang w:bidi="ar-SA"/>
        </w:rPr>
        <w:t>منابع تفسيرى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صافى، تفسير عياشى، تفسير نورالثقلين، تسنيم، جوامع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كافى، روضه كافى، بحار الانوار، وسائل الشيعه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حديثى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صحيح 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ناصرخسرو، ديوان سنايى، ديوان فيض كاشانى، ديوان حافظ، غزليات سعدى</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فلسفى و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محجة البيضاء فيض كاشانى، گوهر مراد فياض لاهيجى، مثنوى مولوى، شرح اسماء الحسنى سيدحسن درودآبادى، جامع الاسرار سيدحيدر آملى</w:t>
      </w:r>
      <w:r>
        <w:rPr>
          <w:rFonts w:eastAsia="IRNazanin" w:cs="IRNazanin"/>
          <w:color w:val="111111"/>
          <w:sz w:val="28"/>
          <w:szCs w:val="28"/>
          <w:rtl w:val="true"/>
          <w:lang w:bidi="fa-IR"/>
        </w:rPr>
        <w:t>.</w:t>
      </w:r>
      <w:bookmarkStart w:id="45" w:name="pg1841_17201"/>
    </w:p>
    <w:p>
      <w:pPr>
        <w:pStyle w:val="BookText"/>
        <w:rPr/>
      </w:pPr>
      <w:bookmarkEnd w:id="45"/>
      <w:r>
        <w:rPr>
          <w:rFonts w:ascii="IRNazanin" w:hAnsi="IRNazanin" w:eastAsia="IRNazanin"/>
          <w:color w:val="111111"/>
          <w:sz w:val="28"/>
          <w:sz w:val="28"/>
          <w:szCs w:val="28"/>
          <w:rtl w:val="true"/>
          <w:lang w:bidi="fa-IR"/>
        </w:rPr>
        <w:t>با تأملى كوتاه در منابع فوق، مى‌توان به خوبى به جامعيت مباحث مطرح شده در اين كتاب پى برد و آن را كامل‌ترين شرح بر زيارت جامعه كبيره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شخصيت‌هايى تاريخ‌ساز، معناى زيارت، زيارت در روايات، زيارت در فقه، مثنوى عشق، مراحل اثبات كمال، زيارت با معرفت، محبت دوستانه اهل بيت، جلوه‌هاى حبّ و بغض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پيشينه اسلام در قرآن، مراحل تولى و تبرى در زيارت جامعه، رنج سفر، زيارت جامعه و توهم غلو، زيارت جامعه هم سنگ دعاى جوشن كبير، افشاى سلام</w:t>
      </w:r>
      <w:r>
        <w:rPr>
          <w:rFonts w:eastAsia="IRNazanin" w:cs="IRNazanin"/>
          <w:color w:val="111111"/>
          <w:sz w:val="28"/>
          <w:szCs w:val="28"/>
          <w:rtl w:val="true"/>
          <w:lang w:bidi="fa-IR"/>
        </w:rPr>
        <w:t>.</w:t>
      </w:r>
    </w:p>
    <w:p>
      <w:pPr>
        <w:pStyle w:val="Heading4"/>
        <w:numPr>
          <w:ilvl w:val="3"/>
          <w:numId w:val="1"/>
        </w:numPr>
        <w:rPr/>
      </w:pPr>
      <w:bookmarkStart w:id="46" w:name="__RefHeading___Toc2811671_3650668749"/>
      <w:bookmarkStart w:id="47" w:name="_Toc18"/>
      <w:bookmarkEnd w:id="46"/>
      <w:r>
        <w:rPr>
          <w:rtl w:val="true"/>
        </w:rPr>
        <w:t>اربعة الايام‌</w:t>
      </w:r>
      <w:bookmarkEnd w:id="47"/>
    </w:p>
    <w:p>
      <w:pPr>
        <w:pStyle w:val="BookText"/>
        <w:rPr/>
      </w:pPr>
      <w:r>
        <w:rPr>
          <w:rFonts w:ascii="IRNazanin" w:hAnsi="IRNazanin" w:eastAsia="IRNazanin"/>
          <w:color w:val="111111"/>
          <w:sz w:val="28"/>
          <w:sz w:val="28"/>
          <w:szCs w:val="28"/>
          <w:rtl w:val="true"/>
          <w:lang w:bidi="fa-IR"/>
        </w:rPr>
        <w:t>مير داماد، به كوشش رضا استادى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دبير خانه كنگره آقا حسين خوانسارى،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ضميمه كتاب مزار آقاجمال خوانسارى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در فضيلت و شرافت چهار روز مهم در اسلام است كه به آن‌ها اهميت زيادى داده شده است و داراى آداب مخصوص و ادعيه و اعمال خاص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 الارض و غدير و مولود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مبعث آن حضرت كه مؤلف طى چند فصل، اعمال و آداب آن روزها را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رساله كم برگ اما پر بار، جزو منابع تدوين كتاب مفاتيح الجنان شيخ عباس قمى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ميرداماد در رساله اربعة الايام خود در بيان اعمال روز دحو الارض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روز، افضل اعمال مستحبه و آكد آداب مسنونه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رساله اربعة الايام، زيارت جواديه معروفه را براى 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اختلاف جزئى نقل 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زيارت از مولاى ما امام كل عاكف ابى جعفر الثانى محمد بن على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در مقدمه كتاب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ببايد دانستن كه در هر سال، چهار روز عظيم القدر جليل المنزله است كه نزد الله تعالى، اعزّ و اكرم ايام سال، آن چهار روز است و آن روزها را در اصطلاح شرع شريف، ايام اربعه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اين ايام اربعه به وظيفه آن روز از نماز و دعاى مأثور و زيارت كه در خصوص آن روز وارد باشد، قيام نمودن، سبب آن مى‌شود كه كرام الكاتبين، آن شخص را از اصفياى متعبدين و اولياى مقربين جناب قدس الهى بنويسند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بيان مستحبات اين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كردن، روزه گرفتن، صدقه دادن، نماز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دعاها و زيارت‌هاى وارده براى خواندن در اين ايام</w:t>
      </w:r>
      <w:r>
        <w:rPr>
          <w:rFonts w:eastAsia="IRNazanin" w:cs="IRNazanin"/>
          <w:color w:val="111111"/>
          <w:sz w:val="28"/>
          <w:szCs w:val="28"/>
          <w:rtl w:val="true"/>
          <w:lang w:bidi="fa-IR"/>
        </w:rPr>
        <w:t>.</w:t>
      </w:r>
    </w:p>
    <w:p>
      <w:pPr>
        <w:pStyle w:val="Heading4"/>
        <w:numPr>
          <w:ilvl w:val="3"/>
          <w:numId w:val="1"/>
        </w:numPr>
        <w:rPr/>
      </w:pPr>
      <w:bookmarkStart w:id="48" w:name="__RefHeading___Toc2811673_3650668749"/>
      <w:bookmarkStart w:id="49" w:name="_Toc19"/>
      <w:bookmarkEnd w:id="48"/>
      <w:r>
        <w:rPr>
          <w:rtl w:val="true"/>
        </w:rPr>
        <w:t>از اين صبح روشن‌</w:t>
      </w:r>
      <w:bookmarkEnd w:id="4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محمد حسن مؤمنى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دليل ما،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bookmarkStart w:id="50" w:name="pg1841_17202"/>
    </w:p>
    <w:p>
      <w:pPr>
        <w:pStyle w:val="BookText"/>
        <w:rPr/>
      </w:pPr>
      <w:bookmarkEnd w:id="50"/>
      <w:r>
        <w:rPr>
          <w:rFonts w:ascii="IRNazanin" w:hAnsi="IRNazanin" w:eastAsia="IRNazanin"/>
          <w:color w:val="111111"/>
          <w:sz w:val="28"/>
          <w:sz w:val="28"/>
          <w:szCs w:val="28"/>
          <w:rtl w:val="true"/>
          <w:lang w:bidi="fa-IR"/>
        </w:rPr>
        <w:t>اين كتاب، تحقيقى درباره سند زيارت عاشورا و پژوهشى درباره تبرّى و تقيه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استناد به مهم‌ترين كتب اسلامى مانند بحار الانوار، اصول كافى، وسائل الشيعه، عدة الداعى، استوارى سند زيارت عاشورا را به همراه مدارك و شواهد به اثبات رسانده و ديدگاه‌هاى محققان و عالمان دينى از شيخ كلينى تا آيت‌الله بروجردى را در اين‌باره و يا ديگر موضوعات مرتبط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و شبهاتى كه درباره زيارت عاشورا در اين رساله پاسخ داده مى‌شود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استوارى زيارت عاشورا از جهت سند چگونه است؟ آيا زيارت عاشوراى موجود در مفاتيح الجنان همان زيارت</w:t>
      </w:r>
    </w:p>
    <w:p>
      <w:pPr>
        <w:pStyle w:val="BookText"/>
        <w:rPr/>
      </w:pPr>
      <w:r>
        <w:rPr>
          <w:rFonts w:ascii="IRNazanin" w:hAnsi="IRNazanin" w:eastAsia="IRNazanin"/>
          <w:color w:val="111111"/>
          <w:sz w:val="28"/>
          <w:sz w:val="28"/>
          <w:szCs w:val="28"/>
          <w:rtl w:val="true"/>
          <w:lang w:bidi="fa-IR"/>
        </w:rPr>
        <w:t xml:space="preserve">عاشوراى موجود در مصادر اوليه است؟ آيا محتواى زيارت عاشورا در بخش لعن با تقيه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پاسخ‌هاى مستند و مستدل به پرسش‌هاى فوق با توجه به ديدگاه‌هاى علماى بزرگ شيعه از مهم‌ترين ويژگى‌هاى اين كتاب است كه به اسامى برخى از آنان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وحيد بهبهانى، علامه مامقانى، آيت‌الله بروجردى، محقق شوشترى، آيت‌الله خويى، محدث بحرانى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سند زيارت عاشورا، استوارى سند، زيارت عاشورا از جهت سند چگونه است؟ بخشى از دلايل قرائن وثوق خبرى زيارت عاشورا، اسناد زيارت عاشورا در كتب ما، بررسى كلام علامه حلّى و ابن داود، اشكال</w:t>
      </w:r>
    </w:p>
    <w:p>
      <w:pPr>
        <w:pStyle w:val="BookText"/>
        <w:rPr/>
      </w:pPr>
      <w:r>
        <w:rPr>
          <w:rFonts w:ascii="IRNazanin" w:hAnsi="IRNazanin" w:eastAsia="IRNazanin"/>
          <w:color w:val="111111"/>
          <w:sz w:val="28"/>
          <w:sz w:val="28"/>
          <w:szCs w:val="28"/>
          <w:rtl w:val="true"/>
          <w:lang w:bidi="fa-IR"/>
        </w:rPr>
        <w:t xml:space="preserve">مخالفين علم رجال و مبانى اعتبار توثيقات رجاليون، بررسى سند دوم متن زيارت عاشورا، طريق رجالى شيخ طوسى به كتاب محمدبن خالد طيالسى، پژوهشى در برخى از توثيقات عامه، اشكال اول از سوى مرحوم آيت‌الله خويى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محتوايى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زيارت عاشوراى موجود در مفاتيح الجنان كه شامل لعن بر دشمنان اهل بيت است در مصادر اوليه روايى وجود دارد؟ آيا لعن با سيره اهل بيت سازگارى دارد؟</w:t>
      </w:r>
    </w:p>
    <w:p>
      <w:pPr>
        <w:pStyle w:val="Heading4"/>
        <w:numPr>
          <w:ilvl w:val="3"/>
          <w:numId w:val="1"/>
        </w:numPr>
        <w:rPr/>
      </w:pPr>
      <w:bookmarkStart w:id="51" w:name="__RefHeading___Toc2811675_3650668749"/>
      <w:bookmarkStart w:id="52" w:name="_Toc20"/>
      <w:bookmarkEnd w:id="51"/>
      <w:r>
        <w:rPr>
          <w:rtl w:val="true"/>
        </w:rPr>
        <w:t>از بين النهرين تا ماوراء النهر</w:t>
      </w:r>
      <w:bookmarkEnd w:id="52"/>
    </w:p>
    <w:p>
      <w:pPr>
        <w:pStyle w:val="BookText"/>
        <w:rPr/>
      </w:pPr>
      <w:r>
        <w:rPr>
          <w:rFonts w:ascii="IRNazanin" w:hAnsi="IRNazanin" w:eastAsia="IRNazanin"/>
          <w:color w:val="111111"/>
          <w:sz w:val="28"/>
          <w:sz w:val="28"/>
          <w:szCs w:val="28"/>
          <w:rtl w:val="true"/>
          <w:lang w:bidi="fa-IR"/>
        </w:rPr>
        <w:t>قنبرعلى رودگر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بنياد دايرة المعارف اسلامى،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پژوهشى در سفرنامه ابن بطوطه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سياح نامدار مغربى در قرن هشتم هجرى، بخش پهناورى از دنيا را به مدت سى سال در نورديد و حاصل ديده‌ها و شنيده‌هاى خود را در سفرنامه خود به رشته تحرير در آورد كه امروزه به عنوان گنجينه‌اى از اطلاعات ذى قيمت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تنها بخشى از خط سير او را از بين النهرين در عراق كنونى تا ماوراءالنهر در آسياى ميانه در بر مى‌گيرد كه در آن سيماى رجال و مزارات و مراكز علمى و مذهبى ايران كهن به دقت ترسيم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گزارش‌هاى ابن بطوطه از مشاهدات و مسموعاتش در ايران سده هشتم از چنان اهميت و حلاوت و جذابيتى برخوردار است كه هيچ ايرانى علاقمند به تاريخ و تمدن ايران از مطالعه آن بى‌نياز نيست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اكنون پيش روى خواننده نهاده شده كوششى است در بررسى و توضيح و تبيين ديده‌ها و شنيده‌هاى اين جهانگرد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 زمينه گزارش‌هايى كه به نحوى به مراكز علمى و فرهنگى و نيز رجال و بزرگان دين و دانش مربوط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ص‌ى</w:t>
      </w:r>
      <w:r>
        <w:rPr>
          <w:rFonts w:eastAsia="IRNazanin" w:cs="IRNazanin"/>
          <w:color w:val="111111"/>
          <w:sz w:val="28"/>
          <w:szCs w:val="28"/>
          <w:rtl w:val="true"/>
          <w:lang w:bidi="fa-IR"/>
        </w:rPr>
        <w:t>)</w:t>
      </w:r>
      <w:bookmarkStart w:id="53" w:name="pg1841_17205"/>
    </w:p>
    <w:p>
      <w:pPr>
        <w:pStyle w:val="BookText"/>
        <w:rPr/>
      </w:pPr>
      <w:bookmarkEnd w:id="53"/>
      <w:r>
        <w:rPr>
          <w:rFonts w:ascii="IRNazanin" w:hAnsi="IRNazanin" w:eastAsia="IRNazanin"/>
          <w:color w:val="111111"/>
          <w:sz w:val="28"/>
          <w:sz w:val="28"/>
          <w:szCs w:val="28"/>
          <w:rtl w:val="true"/>
          <w:lang w:bidi="fa-IR"/>
        </w:rPr>
        <w:t>در اين كتاب، تاريخ نهادهاى آموزش، علمى و دينى و تاريخچه</w:t>
      </w:r>
    </w:p>
    <w:p>
      <w:pPr>
        <w:pStyle w:val="BookText"/>
        <w:rPr/>
      </w:pPr>
      <w:r>
        <w:rPr>
          <w:rFonts w:ascii="Amiri" w:hAnsi="Amiri" w:eastAsia="Amiri" w:cs="Amiri"/>
          <w:color w:val="111111"/>
          <w:sz w:val="28"/>
          <w:sz w:val="28"/>
          <w:szCs w:val="28"/>
          <w:rtl w:val="true"/>
          <w:lang w:bidi="ar-SA"/>
        </w:rPr>
        <w:t>مساجد و مزارات داير در محدوده ميان بين النهرين تا ماوراء النهر به خوبى تبيين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عنوان نمونه بخش‌هايى از توضيحات ابن بطوطه از مزار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 بيست و هفتم رجب كه ليلة المحيا ناميده مى‌شود، بيماران زمينگير را از عراق عرب و عراق عجم و خراسان و فارس و روم به آنجا مى‌آورند و سى تا چهل بيمار آنجا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عشاء بيماران را روى ضريح مقدس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انتظار شفاى بيماران به نماز و ذكر و تلاوت قرآن و زيارت مشغول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نيمى يا دو پاره از شب گذشته همه بيماران سالم و تندرست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محمد رسول الله، 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برمى‌خيزند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و سفرنامه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اوضاع سياسى و اجتماعى ايران و عراق در قرن هشتم هجرى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علمى و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مدارس علمى نجف اشرف، حوزه علميه نجف اشرف، مزار مسلم ابن عقيل، آرامگاه عاتكه و سكينه دختران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آرامگاه مختار، مقبره‌هاى گروهى از صحابه و تابعين در بصره، مزار احمدبن موسى شاه چراغ در شيراز، آرامگاه سعدى شيرازى، آرامگاه ابواسحاق كازرونى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دين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الدين حسين آوى، قوام الدين بن طاووس، شيخ احمد جام، شيخ حسن جورى، نورالدين كرمانى، ابوالفاخر يحيى باخرزى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و ارزيابى</w:t>
      </w:r>
      <w:r>
        <w:rPr>
          <w:rFonts w:eastAsia="IRNazanin" w:cs="IRNazanin"/>
          <w:color w:val="111111"/>
          <w:sz w:val="28"/>
          <w:szCs w:val="28"/>
          <w:rtl w:val="true"/>
          <w:lang w:bidi="fa-IR"/>
        </w:rPr>
        <w:t>.</w:t>
      </w:r>
    </w:p>
    <w:p>
      <w:pPr>
        <w:pStyle w:val="Heading4"/>
        <w:numPr>
          <w:ilvl w:val="3"/>
          <w:numId w:val="1"/>
        </w:numPr>
        <w:rPr/>
      </w:pPr>
      <w:bookmarkStart w:id="54" w:name="__RefHeading___Toc2811677_3650668749"/>
      <w:bookmarkStart w:id="55" w:name="_Toc21"/>
      <w:bookmarkEnd w:id="54"/>
      <w:r>
        <w:rPr>
          <w:rtl w:val="true"/>
        </w:rPr>
        <w:t>با من به سوى شام‌</w:t>
      </w:r>
      <w:bookmarkEnd w:id="55"/>
    </w:p>
    <w:p>
      <w:pPr>
        <w:pStyle w:val="BookText"/>
        <w:rPr/>
      </w:pPr>
      <w:r>
        <w:rPr>
          <w:rFonts w:ascii="IRNazanin" w:hAnsi="IRNazanin" w:eastAsia="IRNazanin"/>
          <w:color w:val="111111"/>
          <w:sz w:val="28"/>
          <w:sz w:val="28"/>
          <w:szCs w:val="28"/>
          <w:rtl w:val="true"/>
          <w:lang w:bidi="fa-IR"/>
        </w:rPr>
        <w:t>على اكبر بابازاده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دانش و ادب،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شرح مزارها و زيارتگاه‌هاى سوريه است تا راهنماى زائران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كتاب، انگيزه خود را از تأليف، اين گونه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آيات و احاديث نتيجه مى‌گيريم كه محبت و احترام فرزندان پيامبر و از جمله زيارت مزار آنان يك تكليف دينى و قرآنى است و آثار آن در دنيا و آخرت عايد خود ما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شناسى، فلسفه احترام اهل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و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اهل قبور، زيارت قبور اوليا، زيارت 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عرفان و عبادت، خطبه‌هاى زينب</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مدفن حضرت سكينه</w:t>
      </w:r>
      <w:r>
        <w:rPr>
          <w:rFonts w:eastAsia="Amiri" w:cs="Amiri" w:ascii="Amiri" w:hAnsi="Amiri"/>
          <w:color w:val="111111"/>
          <w:sz w:val="28"/>
          <w:szCs w:val="28"/>
          <w:rtl w:val="true"/>
          <w:lang w:bidi="ar-SA"/>
        </w:rPr>
        <w:t>.</w:t>
      </w:r>
      <w:bookmarkStart w:id="56" w:name="pg1841_17207"/>
    </w:p>
    <w:p>
      <w:pPr>
        <w:pStyle w:val="BookText"/>
        <w:rPr/>
      </w:pPr>
      <w:bookmarkEnd w:id="56"/>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مرقد حضرت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حضرت رقيه، لحظه شهادت رقيه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رأس الحسين، خطبه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متبركه در باب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ام سلمه، ام حبيبه، اسماء بنت عميس</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2811679_3650668749"/>
      <w:bookmarkStart w:id="58" w:name="_Toc22"/>
      <w:bookmarkEnd w:id="57"/>
      <w:r>
        <w:rPr>
          <w:rtl w:val="true"/>
        </w:rPr>
        <w:t>بررسى كوتاهى پيرامون زيارت‌</w:t>
      </w:r>
      <w:bookmarkEnd w:id="58"/>
    </w:p>
    <w:p>
      <w:pPr>
        <w:pStyle w:val="BookText"/>
        <w:rPr/>
      </w:pPr>
      <w:r>
        <w:rPr>
          <w:rFonts w:ascii="IRNazanin" w:hAnsi="IRNazanin" w:eastAsia="IRNazanin"/>
          <w:color w:val="111111"/>
          <w:sz w:val="28"/>
          <w:sz w:val="28"/>
          <w:szCs w:val="28"/>
          <w:rtl w:val="true"/>
          <w:lang w:bidi="fa-IR"/>
        </w:rPr>
        <w:t>سيدمحمد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فرهنگ نشر اسلامى،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تحقيقى درباره مفهوم زيارت و جايگاه آن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مذهب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با استناد به منابع و مآخذ مهم اسلامى، به تبيين ابعاد معنايى و معنوى زيارت پرداخته و دورنمايى از اين مفهوم را ارائه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برنامه ديگرى است كه از طرفى انسان را به سوى آخرت مى‌خواند و او را آماده سفر آخرت مى‌نمايد و از سويى او را به مقام امامت و رهبرى و پيشوايى پيشينيان راستين آشنا مى‌كند و اطاعت پيشوا را در همه ابعاد زندگى به زائرين مى‌آموزد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كتاب، زيارت را يكى از برنامه‌هاى عبادى سياسى اسلام معرفى مى‌كند و از اهميت آن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يكى از برنامه‌هاى عبادى سياسى اسلام است كه در مكتب تشيع، جلوه زيباتر و پر شكوه‌ترى دارد و از محتواى بسيار غنى‌اى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منظومه كلى تفكر اسلامى جايگاه خاصى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ويژگى‌هاى اين كتاب، معرفى مهم‌ترين كتب زيارتى شيعه</w:t>
      </w:r>
    </w:p>
    <w:p>
      <w:pPr>
        <w:pStyle w:val="BookText"/>
        <w:rPr/>
      </w:pPr>
      <w:r>
        <w:rPr>
          <w:rFonts w:ascii="IRNazanin" w:hAnsi="IRNazanin" w:eastAsia="IRNazanin"/>
          <w:color w:val="111111"/>
          <w:sz w:val="28"/>
          <w:sz w:val="28"/>
          <w:szCs w:val="28"/>
          <w:rtl w:val="true"/>
          <w:lang w:bidi="fa-IR"/>
        </w:rPr>
        <w:t>است كه در پايان اين اثر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صدر اسلام تا كنون پيشوايان و بزرگان ما در جهت تأكيد و توجه به اين مسأله كوشيده‌اند و از طرق گوناگونى ما را به سوى آن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نويسندگان و مؤلفين اسلامى در طول تاريخ، زحمات زيادى كشيده و كتاب‌هاى ذى قيمتى تأليف نموده‌اند كه در پايان اين كتاب به معرفى مختصر آن مى‌نشينيم، اما در جامعه امروز ما كه نسل جوان تشنه حقايق اسلامى هستند، كمتر كتابى هست كه در زمينه تبيين معناى زيارت و تاريخچه زيارت و زيارتگاه‌ها و اهميت آن در زندگى انسان‌ها چيزى آورده باشد، يا اگر باشد به صورتى پراكنده و با زبانى نا هم‌خوان با زبان امروز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كتاب‌هاى زيارتى معرفى شده در پايان اين اثر، هنوز به چاپ نرسيده و به صورت نسخه خطى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در لغت با استناد به كتاب مفردات راغب و 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اجمالى از كتاب كامل الزيارات، تأليف عالم بزرگ ابن قولويه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و برداشت‌هايى از ابواب كتاب كامل الزيارات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تاريخ، آشنايى با تاريخچه زيارت و زيارتگاه‌هاى اسلامى و تأثير آن در تاريخ اسلام و تشيع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اشكال‌ها و ايرادها، بيان اشكالات و شبهاتى كه پيرامون زيارت مطرح شده و پاسخ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شبهاتى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مردگان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گنبد و بارگاه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قبور شرك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گذرا به محتواى زيارت‌ها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زيارت امين الله،</w:t>
      </w:r>
      <w:bookmarkStart w:id="59" w:name="pg1841_17209"/>
    </w:p>
    <w:p>
      <w:pPr>
        <w:pStyle w:val="BookText"/>
        <w:rPr/>
      </w:pPr>
      <w:bookmarkEnd w:id="59"/>
      <w:r>
        <w:rPr>
          <w:rFonts w:ascii="Amiri" w:hAnsi="Amiri" w:eastAsia="Amiri" w:cs="Amiri"/>
          <w:color w:val="111111"/>
          <w:sz w:val="28"/>
          <w:sz w:val="28"/>
          <w:szCs w:val="28"/>
          <w:rtl w:val="true"/>
          <w:lang w:bidi="ar-SA"/>
        </w:rPr>
        <w:t>زيارت جامعه و زيارت عاشورا و بيان برخى از مفاهيم و موضوعات آن زيارت همراه با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زيارت به استناد كتاب مفاتيح الجنان شيخ عباس قمى و بيان آداب زائرين حضرت اباعبدالله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انبيا، زيارت امامزادگان، زيارت قبور مؤمنين و صُلحا و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تذكراتى چند به جامعه و مسؤولين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برنامه‌هايى به منظور گسترش فرهنگ زيارت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 نويسى در تاريخ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چند كتاب درباره ماهيت زيارت، معرفى چند كتاب درباره زيارات معصومين، معرفى چند كتاب درباره زيارات همراه با مناسك حج، معرفى چند كتاب درباره</w:t>
      </w:r>
    </w:p>
    <w:p>
      <w:pPr>
        <w:pStyle w:val="BookText"/>
        <w:rPr/>
      </w:pPr>
      <w:r>
        <w:rPr>
          <w:rFonts w:ascii="IRNazanin" w:hAnsi="IRNazanin" w:eastAsia="IRNazanin"/>
          <w:color w:val="111111"/>
          <w:sz w:val="28"/>
          <w:sz w:val="28"/>
          <w:szCs w:val="28"/>
          <w:rtl w:val="true"/>
          <w:lang w:bidi="fa-IR"/>
        </w:rPr>
        <w:t xml:space="preserve">زيارات كربلا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زيارات مشهد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شهرهاى زيارتى</w:t>
      </w:r>
      <w:r>
        <w:rPr>
          <w:rFonts w:eastAsia="IRNazanin" w:cs="IRNazanin"/>
          <w:color w:val="111111"/>
          <w:sz w:val="28"/>
          <w:szCs w:val="28"/>
          <w:rtl w:val="true"/>
          <w:lang w:bidi="fa-IR"/>
        </w:rPr>
        <w:t>.</w:t>
      </w:r>
    </w:p>
    <w:p>
      <w:pPr>
        <w:pStyle w:val="Heading4"/>
        <w:numPr>
          <w:ilvl w:val="3"/>
          <w:numId w:val="1"/>
        </w:numPr>
        <w:rPr/>
      </w:pPr>
      <w:bookmarkStart w:id="60" w:name="__RefHeading___Toc2811681_3650668749"/>
      <w:bookmarkStart w:id="61" w:name="_Toc23"/>
      <w:bookmarkEnd w:id="60"/>
      <w:r>
        <w:rPr>
          <w:rtl w:val="true"/>
        </w:rPr>
        <w:t>بررسى و تحليلى پيرامون زيارت عاشورا</w:t>
      </w:r>
      <w:bookmarkEnd w:id="61"/>
    </w:p>
    <w:p>
      <w:pPr>
        <w:pStyle w:val="BookText"/>
        <w:rPr/>
      </w:pPr>
      <w:r>
        <w:rPr>
          <w:rFonts w:ascii="IRNazanin" w:hAnsi="IRNazanin" w:eastAsia="IRNazanin"/>
          <w:color w:val="111111"/>
          <w:sz w:val="28"/>
          <w:sz w:val="28"/>
          <w:szCs w:val="28"/>
          <w:rtl w:val="true"/>
          <w:lang w:bidi="fa-IR"/>
        </w:rPr>
        <w:t>حسن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آدينه سبز،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نوشته، تحقيقى درباره اسناد و مدارك و مفاهيم زيارت عاشورا است كه مؤلف با بهره‌گيرى از آيات قرآن و احاديث اهل بيت و با استناد به كتب مهم شيعه مانند احتجاج طبرسى، استبصار شيخ طوسى، اقبال الاعمال سيدبن طاووس و مهم‌ترين منابع اهل سنت مانند صحيح مسلم و صحيح بخارى به شرح و تبيين آن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عاشورا، زيارتى حاوى مطالب عميق اعتقادى، معرفتى، تاريخى، محبتى و حماسى است كه زائرى به فراخور خود از آن بهره مى‌جويد و جام تشنه خويش را از كوثر زلال آن لبريز مى‌نمايد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اثر، به برخى از پرسش‌ها و يا شبهاتى كه متوجه اين زيارت است،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سند 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مصباح المتهجد، طريق كامل الزيارات، بررسى روات طريق شيخ طوسى، بررسى روات طريق كامل الزيارات، خلاصه و نتيجه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متن 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زيارت، معناى عاشورا، تفسير سلام، تفسير اباعبدالله، انتقام الهى، تعداد شهداى كربلا، فرق لعن و سبّ، رجحان لعن بر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از پيروان ستمكاران، در خواست اجر مصيبت، در خواست حيات و مرگ اولياى الهى، لعن بر لسان اولياى الهى، نفرين هميشگى بر دشمنان</w:t>
      </w:r>
      <w:r>
        <w:rPr>
          <w:rFonts w:eastAsia="IRNazanin" w:cs="IRNazanin"/>
          <w:color w:val="111111"/>
          <w:sz w:val="28"/>
          <w:szCs w:val="28"/>
          <w:rtl w:val="true"/>
          <w:lang w:bidi="fa-IR"/>
        </w:rPr>
        <w:t>.</w:t>
      </w:r>
    </w:p>
    <w:p>
      <w:pPr>
        <w:pStyle w:val="Heading4"/>
        <w:numPr>
          <w:ilvl w:val="3"/>
          <w:numId w:val="1"/>
        </w:numPr>
        <w:rPr/>
      </w:pPr>
      <w:bookmarkStart w:id="62" w:name="__RefHeading___Toc2811683_3650668749"/>
      <w:bookmarkStart w:id="63" w:name="_Toc24"/>
      <w:bookmarkEnd w:id="62"/>
      <w:r>
        <w:rPr>
          <w:rtl w:val="true"/>
        </w:rPr>
        <w:t>بزرگداشت اولياى خدا</w:t>
      </w:r>
      <w:bookmarkEnd w:id="63"/>
    </w:p>
    <w:p>
      <w:pPr>
        <w:pStyle w:val="BookText"/>
        <w:rPr/>
      </w:pPr>
      <w:r>
        <w:rPr>
          <w:rFonts w:ascii="IRNazanin" w:hAnsi="IRNazanin" w:eastAsia="IRNazanin"/>
          <w:color w:val="111111"/>
          <w:sz w:val="28"/>
          <w:sz w:val="28"/>
          <w:szCs w:val="28"/>
          <w:rtl w:val="true"/>
          <w:lang w:bidi="fa-IR"/>
        </w:rPr>
        <w:t>يعقوب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زيارت توسل</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اثر، تحقيقى درباره توسل، تبرك و زيارت قبور و يادآورى اولياى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با بهره‌گيرى از كتاب‌هاى مهم حديثى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سنن ابن ماجه، سنن ابى داود، سنن ترمذى، صحيح مسلم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كتاب‌هاى حديثى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بحارالانوار، كافى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يادآورى و بزرگداشت اولياى الهى و استمداد از ارواح پاك آن‌ها پرداخته است</w:t>
      </w:r>
      <w:r>
        <w:rPr>
          <w:rFonts w:eastAsia="IRNazanin" w:cs="IRNazanin"/>
          <w:color w:val="111111"/>
          <w:sz w:val="28"/>
          <w:szCs w:val="28"/>
          <w:rtl w:val="true"/>
          <w:lang w:bidi="fa-IR"/>
        </w:rPr>
        <w:t>:</w:t>
      </w:r>
      <w:bookmarkStart w:id="64" w:name="pg1841_17211"/>
    </w:p>
    <w:p>
      <w:pPr>
        <w:pStyle w:val="BookText"/>
        <w:rPr/>
      </w:pPr>
      <w:bookmarkEnd w:id="64"/>
      <w:r>
        <w:rPr>
          <w:rFonts w:ascii="IRNazanin" w:hAnsi="IRNazanin" w:eastAsia="IRNazanin"/>
          <w:color w:val="111111"/>
          <w:sz w:val="28"/>
          <w:sz w:val="28"/>
          <w:szCs w:val="28"/>
          <w:rtl w:val="true"/>
          <w:lang w:bidi="fa-IR"/>
        </w:rPr>
        <w:t>شناخت اولياى خدا و دوست داشتن آن‌ها، اثر تربيتى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بركاتى كه از اين آشنايى حاصل مى‌شود، جان و دل هر انسان حق‌جويى را نوازش مى‌دهد و او را به همسويى و همگامى با اسوه‌هاى ايمان و تقوى فرا مى‌خواند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ايجاد ارتباط نزديك‌تر و پيوند محكم‌تر با بندگان صالح خدا، پيش از هر چيز، بايد محبت آن‌ها را در دل جاى داد، به گونه‌اى كه با محبت آن‌ها زندگى كرد و با محبت آن‌ها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رساله، با استفاده از كتاب و سنت و با استناد به سخنان خدا و رسول و سيره صحابه و تابعين، مشروع و مطلوب بودن اين گونه كارها را به اثبات رسانديم و نشان داديم كه اين كارها هدفى جز اظهار دوستى با كسانى كه خداوند، دوستى آنان را لازم كرده است،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چه كسانى هستند؟</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به اولياى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در احاديث و سيره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جويى از آثار زيارت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چهارده حديث از منابع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اولياى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زيارت قبر پيامبر و سفر براى زيارت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قبور اولياى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بررسى روايات نهى از ساختن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 سرايى و گريه براى اولياى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خواهى از اولياى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احاديثى درباره مشروع بودن شفاعت‌خواهى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استمداد از اولياى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يادآورى سالروز تولد يا وفات اولياى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اولياى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كرامات و كارهاى خارق العاده اولياء الله</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2811685_3650668749"/>
      <w:bookmarkStart w:id="66" w:name="_Toc25"/>
      <w:bookmarkEnd w:id="65"/>
      <w:r>
        <w:rPr>
          <w:rtl w:val="true"/>
        </w:rPr>
        <w:t>بقاع متبركه استان تهران‌</w:t>
      </w:r>
      <w:bookmarkEnd w:id="66"/>
    </w:p>
    <w:p>
      <w:pPr>
        <w:pStyle w:val="BookText"/>
        <w:rPr/>
      </w:pPr>
      <w:r>
        <w:rPr>
          <w:rFonts w:ascii="IRNazanin" w:hAnsi="IRNazanin" w:eastAsia="IRNazanin"/>
          <w:color w:val="111111"/>
          <w:sz w:val="28"/>
          <w:sz w:val="28"/>
          <w:szCs w:val="28"/>
          <w:rtl w:val="true"/>
          <w:lang w:bidi="fa-IR"/>
        </w:rPr>
        <w:t>محمد جعفر سروقدى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گزارشى مستند و مصوّر از امامزادگان و بقاع متبركه استان تهران است كه به عنوان اولين مجموعه طرح معرفى بقاع و اماكن متبركه كشور،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به شكل تمام رنگى بر روى كاغذ گلاسه به چاپ رسيده، به معرفى ده‌ها بقعه متبركه در استان تهران پرداخته است و تصاويرى زيبا از آن اماكن، زينت بخش كتاب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تاريخچه‌اى از ساختمان آن اماكن مقدس، از ديگر ويژگى‌هاى كتاب است كه بر ارزش آن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كتاب مى‌نويسد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بقاع متبركه كه همواره در طول زمان، مظهر حيات دينى، فرهنگى و پاسدار وحدت و انسجام اقوام مختلف بوده و هستند و هويت تاريخى را قوام مى‌بخشند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ايمان، اشتياق و ارادت قلبى هنرمندان مسلمان در به وجود آوردن سبك‌هاى معمارى و كاربرد هنرهاى تزئينى در اماكن مزبور، غناى تاريخى و هنرى اين گنجينه ارزشمند، ميراث فرهنگى گذشتگان را</w:t>
      </w:r>
      <w:bookmarkStart w:id="67" w:name="pg1841_17213"/>
    </w:p>
    <w:p>
      <w:pPr>
        <w:pStyle w:val="BookText"/>
        <w:rPr/>
      </w:pPr>
      <w:bookmarkEnd w:id="67"/>
      <w:r>
        <w:rPr>
          <w:rFonts w:ascii="IRNazanin" w:hAnsi="IRNazanin" w:eastAsia="IRNazanin"/>
          <w:color w:val="111111"/>
          <w:sz w:val="28"/>
          <w:sz w:val="28"/>
          <w:szCs w:val="28"/>
          <w:rtl w:val="true"/>
          <w:lang w:bidi="fa-IR"/>
        </w:rPr>
        <w:t>براى نسل حاضر به ارمغان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جهت معرفى اجمالى بقاع و اماكن متبركه استان تهران و آشنايى و دسترسى آسان‌تر زائران علاقمند و مشتاق زيارت امامزادگان بزرگوار، تهيه و تقديم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بقاع متبركه اسلام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امامزاده ابراهيم، امامزاده سيد رضا، امامزاده عباس، امامزاده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بقاع متبركه پاكدشت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ابراهيم، امامزاده پنجعلى، امامزاده طاهر، امامزاده غفّار، امامزاده عيسى و موسى، بقعه متبركه شيخ كلينى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 متبركه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سيد اسحاق، امامزاده سيد اسماعيل، امامزاده پنچ تن، امامزاده سيد ولى، امامزاده صالح، امامزاده قاضى صابر، امامزاده سيد ملك 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 متبركه 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ابراهيم، امامزاده بى‌بى خاتون، امامزاده بى‌بى زبيده، امامزاده حمزه، امامزاده صالح، امامزاده شاه چنار، امامزاده شاه مطهر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بقاع متبركه رباط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امامزاده ابوطالب، امامزاده باقر، امامزاده عمادالدين، امامزاده محمد تقى، بقعه متبركه حضرت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بقاع متبركه ساوجبلاغ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امامزاده ابراهيم، امامزاده بى‌بى سكينه، امامزاده برهان الدين، امامزاده سليمان، امامزاده محمود، امامزاده هارون، امامزاده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بقاع متبركه شهريار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امامزاده ابوالحسن على و ابوعبدالله الحسين، امامزاده افطس، امامزاده عباس على، امامزاده فرخنده خاتون، امامزاده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بقاع متبركه شهر 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امامزاده ايّوب، امامزاده يوشع، امامزاده حسين، امامزاده زيد، امامزاده طاهر، امامزاده على اكبر، بقعه متبركه شيخ كلينى، شيخ صدوق و جوانمرد قصاب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بقاع متبركه فيروزكوه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امامزاده بى‌بى حليمه خاتون، امامزاده خوشنام، امامزاده سيد اسماعيل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بقاع متبركه كرج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پيران، امامزداه چهل دختر، امامزاده رحمان، امامزاده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بقاع متبركه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امامزاده سيد احمد، امامزاده سيد محمد نور بخش، امامزاده عقيل، امامزاده 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بقاع متبركه لواسانات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امامزاده فضل على، امامزاده محمد شعيب، امامزاده محمود، امامزاده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بقاع متبركه ورامين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امامزاده اسحاق، امامزاده حسين رضا، امامزاده دوازده امام، امامزاده علاءالدوله</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2811687_3650668749"/>
      <w:bookmarkStart w:id="69" w:name="_Toc26"/>
      <w:bookmarkEnd w:id="68"/>
      <w:r>
        <w:rPr>
          <w:rtl w:val="true"/>
        </w:rPr>
        <w:t>پرتوى از زيارت جامعه كبيره‌</w:t>
      </w:r>
      <w:bookmarkEnd w:id="69"/>
    </w:p>
    <w:p>
      <w:pPr>
        <w:pStyle w:val="BookText"/>
        <w:rPr/>
      </w:pPr>
      <w:r>
        <w:rPr>
          <w:rFonts w:ascii="IRNazanin" w:hAnsi="IRNazanin" w:eastAsia="IRNazanin"/>
          <w:color w:val="111111"/>
          <w:sz w:val="28"/>
          <w:sz w:val="28"/>
          <w:szCs w:val="28"/>
          <w:rtl w:val="true"/>
          <w:lang w:bidi="fa-IR"/>
        </w:rPr>
        <w:t>ناصر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دارالكتب الاسلاميه،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مجموعه سخنرانى‌هاى مؤلف، در جوار بارگاه ملكوتى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طلاب و مدرسان حوزه علميه حضرت ولىّ عصر خوانسار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فرازهايى از اين زيارت شريف، با بهره‌گيرى از آيات قرآن و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تبيين شده است</w:t>
      </w:r>
      <w:r>
        <w:rPr>
          <w:rFonts w:eastAsia="IRNazanin" w:cs="IRNazanin"/>
          <w:color w:val="111111"/>
          <w:sz w:val="28"/>
          <w:szCs w:val="28"/>
          <w:rtl w:val="true"/>
          <w:lang w:bidi="fa-IR"/>
        </w:rPr>
        <w:t>:</w:t>
      </w:r>
      <w:bookmarkStart w:id="70" w:name="pg1841_17215"/>
    </w:p>
    <w:p>
      <w:pPr>
        <w:pStyle w:val="BookText"/>
        <w:rPr/>
      </w:pPr>
      <w:bookmarkEnd w:id="70"/>
      <w:r>
        <w:rPr>
          <w:rFonts w:ascii="IRNazanin" w:hAnsi="IRNazanin" w:eastAsia="IRNazanin"/>
          <w:color w:val="111111"/>
          <w:sz w:val="28"/>
          <w:sz w:val="28"/>
          <w:szCs w:val="28"/>
          <w:rtl w:val="true"/>
          <w:lang w:bidi="fa-IR"/>
        </w:rPr>
        <w:t>در يك بررسى كوتاهى كه انجام دادم ملاحظه كردم زيارت جامعه، هفت قسمت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وحدانيّت خدا، بحث نبوت، معرفت ولايت، توبه از گناه، عرض حاجات، اظهار عشق و علاقه، انتظار ظهور حضرت مهدى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زيارت و اهداف اين آموزه معنوى در پيشگفتار كتاب آمده و سپس بخش‌هايى از مفاهيم اين زيارت، شرح و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آفرينش انسان، ويژگى عباد الرحمن، اهداف ده‌گانه بعثت انبياء، هدف زيارت، سلام بر امين خدا، سه هدف در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نكته در بررسى سند زيارت</w:t>
      </w:r>
    </w:p>
    <w:p>
      <w:pPr>
        <w:pStyle w:val="BookText"/>
        <w:rPr/>
      </w:pPr>
      <w:r>
        <w:rPr>
          <w:rFonts w:ascii="Amiri" w:hAnsi="Amiri" w:eastAsia="Amiri" w:cs="Amiri"/>
          <w:color w:val="111111"/>
          <w:sz w:val="28"/>
          <w:sz w:val="28"/>
          <w:szCs w:val="28"/>
          <w:rtl w:val="true"/>
          <w:lang w:bidi="ar-SA"/>
        </w:rPr>
        <w:t>جامعه كبيره، داستانى از علامه مجلسى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چند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غلوّ، ولايت تشريعى و تكوينى پيامبر و امام، تفسير ولايت تكوينى، توحيد افعالى، وهابى چه مى‌گويد؟ خرافات در عقايد اهل سنت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اجمالى به 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وحدانيت خدا، بحث نبوت، معرفت ولايت، توبه از گناه، عرض حاجات، اظهار عشق و علاقه، انتظار ظهور حضرت مهدى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تفسير 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يعنى چه؟ مهم‌ترين امتياز امامان معصوم، حديث ثقلين، گرفتارى اهل سنت در مسائل فقهى، دو سرمايه شيعه، سه مدرسه تربيتى انسان، پنج شاخه از علوم پيامبر و امام</w:t>
      </w:r>
      <w:r>
        <w:rPr>
          <w:rFonts w:eastAsia="IRNazanin" w:cs="IRNazanin"/>
          <w:color w:val="111111"/>
          <w:sz w:val="28"/>
          <w:szCs w:val="28"/>
          <w:rtl w:val="true"/>
          <w:lang w:bidi="fa-IR"/>
        </w:rPr>
        <w:t>.</w:t>
      </w:r>
    </w:p>
    <w:p>
      <w:pPr>
        <w:pStyle w:val="Heading4"/>
        <w:numPr>
          <w:ilvl w:val="3"/>
          <w:numId w:val="1"/>
        </w:numPr>
        <w:rPr/>
      </w:pPr>
      <w:bookmarkStart w:id="71" w:name="__RefHeading___Toc2811689_3650668749"/>
      <w:bookmarkStart w:id="72" w:name="_Toc27"/>
      <w:bookmarkEnd w:id="71"/>
      <w:r>
        <w:rPr>
          <w:rtl w:val="true"/>
        </w:rPr>
        <w:t>تاريخ حرم ائمه بقيع و آثار ديگر در مدينه منوّره‌</w:t>
      </w:r>
      <w:bookmarkEnd w:id="72"/>
    </w:p>
    <w:p>
      <w:pPr>
        <w:pStyle w:val="BookText"/>
        <w:rPr/>
      </w:pPr>
      <w:r>
        <w:rPr>
          <w:rFonts w:ascii="IRNazanin" w:hAnsi="IRNazanin" w:eastAsia="IRNazanin"/>
          <w:color w:val="111111"/>
          <w:sz w:val="28"/>
          <w:sz w:val="28"/>
          <w:szCs w:val="28"/>
          <w:rtl w:val="true"/>
          <w:lang w:bidi="fa-IR"/>
        </w:rPr>
        <w:t>محمد صادق نجمى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نوشتار، تاريخچه حرم ائمه مدفون در قبرستان بقيع است كه مؤلف، با استناد به كتاب‌هاى تاريخى مانند تاريخ المدينة ابن زباله، تاريخ المدينة ابن نجار، تاريخ بغداد خطيب بغدادى، تاريخ كامل ابن اثير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بهره‌گيرى از كتاب‌هاى مهم حديثى اهل سنت مانند صحيح مسلم، صحيح بخارى، سنن بيهقى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قبرستان بقيع از صدر اسلام تا قرن حاضر را بررسى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 كتاب، درباره انگيزه تأليف،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هر زائر دلسوخته آن‌گاه كه در كنار مزار پاك ائمه هدى و صحابه عظيم‌الشان و شهداى تاريخ اسلام حاضر مى‌شدم، با ديدن وضع رقت بار قبرستان، متأثّر و متأسف شده، خود را در برابر اين پرسش تحيّر انگيز مى‌يافتم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جاى دنيا، تلاش بر اين است كه آثار و بناهاى مذهبى و تاريخى را به صورت سمبل افتخار و مايه مباهات حفظ و حراست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است كه اين بناهاى باشكوه و اين حرم‌ها و گنبد و بارگاه‌هاى با عظمت و قداست معنوى، به اين وضع اسفبار درآمده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مؤلف ممكن است تصور شود مسأله تخريب و حذف بناها و آثار مذهبى، در مقطع تاريخى خاصى، به وسيله گروه به خصوصى انجام شده و پايان يافته و اكنون كه نزديك به يك قرن از آن اقدامات ناروا گذشته، اين گروه با محو</w:t>
      </w:r>
      <w:bookmarkStart w:id="73" w:name="pg1841_17217"/>
    </w:p>
    <w:p>
      <w:pPr>
        <w:pStyle w:val="BookText"/>
        <w:rPr/>
      </w:pPr>
      <w:bookmarkEnd w:id="73"/>
      <w:r>
        <w:rPr>
          <w:rFonts w:ascii="IRNazanin" w:hAnsi="IRNazanin" w:eastAsia="IRNazanin"/>
          <w:color w:val="111111"/>
          <w:sz w:val="28"/>
          <w:sz w:val="28"/>
          <w:szCs w:val="28"/>
          <w:rtl w:val="true"/>
          <w:lang w:bidi="fa-IR"/>
        </w:rPr>
        <w:t>اين آثار، به هدف خود دست يافته و خود را از ادامه اين سياست بى‌نياز مى‌دانند، اما اين تصور صحيح نيست و حذف و تخريب، همچنان در قالب فعاليت‌هاى فرهنگى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ابعاد آن را مى‌توان در تأليفات جديد و متنوعى يافت كه درباره تاريخ حرمين شريفين و مدينه شناسى، در سطح وسيع و به زبان‌هاى مختلف منتشر مى‌شود و بر خلاف كتاب‌هاى مدينه‌شناسى پيشين كه بخش مهمى از آنها به معرفى آثار مذهبى اختصاص داشت، در اين كتاب‌ها، گزارشى از آثار مذهبى و اماكن مقدس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اصلًا چنين آثارى، وجود خارجى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مى‌خواهند نسل‌هاى آينده، از وجود چنين آثارى بى‌اطلاع گرديده و به طور كلى از حوادث و تغيير و تحولى كه در آنها پديد آمده است، بيگانه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بايد در مقابل اين حقيقت زدايى و حركت منفى، قدم‌هاى مثبت برداشته شود و با انتشار كتاب و مقاله و از طريق ديگر وسايل تبليغى، واقعيت امر به اطلاع مسلمانان برسد و نسل‌هاى آينده در جريان امر قرار بگيرند و از آنچه به وقوع پيوسته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و انگيزه تخريب حرم‌ها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فهمى دين، ابن تيميّه و جسارت به بزرگان، ابن تيميّه و عدم اختيار همسر، كشت و كشتار وهابيون در طائف، جمود بر ظاهر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حرم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لغوى بقيع، چگونگى ايجاد مدفن در بقيع، فضيلت بقيع، مقبره‌هاى خانوادگى در بقيع،</w:t>
      </w:r>
    </w:p>
    <w:p>
      <w:pPr>
        <w:pStyle w:val="BookText"/>
        <w:rPr/>
      </w:pPr>
      <w:r>
        <w:rPr>
          <w:rFonts w:ascii="IRNazanin" w:hAnsi="IRNazanin" w:eastAsia="IRNazanin"/>
          <w:color w:val="111111"/>
          <w:sz w:val="28"/>
          <w:sz w:val="28"/>
          <w:szCs w:val="28"/>
          <w:rtl w:val="true"/>
          <w:lang w:bidi="fa-IR"/>
        </w:rPr>
        <w:t>سلاطين اموى و بهره بردارى سياسى از قبور، مقابله بنى عباس با سياست اموى‌ها، تاريخ ساختمان گنبد ائمه بقيع، تاريخ ضريح‌هاى ائمه بقيع، مدفن حضرت فاطمه از نظر علماى شيعه، روضه مطهرّه و فضيلت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حقيقت فراموش نشدنى، بيت الأحزان در منابع حديثى و تاريخى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جناب ابراهيم و عثمان بن مظعون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همسران و دختران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عقيل بن ابى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بقعه حليمه سعديه، مرضعة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 پيشوايان اهل سنت در بقيع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بقعه اسماعيل فرزند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جناب عبدالله پدر گرامى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حمزه در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ائمه، حرم حضرت حمزه در بستر تاريخ، فاطمة الزهرا و زيارت قبر حضرت حمزه، ايجاد بناى با شكوه در قرن هفتم و </w:t>
      </w:r>
      <w:r>
        <w:rPr>
          <w:rFonts w:eastAsia="IRNazanin" w:cs="IRNazanin"/>
          <w:color w:val="111111"/>
          <w:sz w:val="28"/>
          <w:szCs w:val="28"/>
          <w:rtl w:val="true"/>
          <w:lang w:bidi="fa-IR"/>
        </w:rPr>
        <w:t>...</w:t>
      </w:r>
    </w:p>
    <w:p>
      <w:pPr>
        <w:pStyle w:val="Heading4"/>
        <w:numPr>
          <w:ilvl w:val="3"/>
          <w:numId w:val="1"/>
        </w:numPr>
        <w:rPr/>
      </w:pPr>
      <w:bookmarkStart w:id="74" w:name="__RefHeading___Toc2811691_3650668749"/>
      <w:bookmarkStart w:id="75" w:name="_Toc28"/>
      <w:bookmarkEnd w:id="74"/>
      <w:r>
        <w:rPr>
          <w:rtl w:val="true"/>
        </w:rPr>
        <w:t>تاريخ حرم كاظمين‌</w:t>
      </w:r>
      <w:bookmarkEnd w:id="75"/>
    </w:p>
    <w:p>
      <w:pPr>
        <w:pStyle w:val="BookText"/>
        <w:rPr/>
      </w:pPr>
      <w:r>
        <w:rPr>
          <w:rFonts w:ascii="IRNazanin" w:hAnsi="IRNazanin" w:eastAsia="IRNazanin"/>
          <w:color w:val="111111"/>
          <w:sz w:val="28"/>
          <w:sz w:val="28"/>
          <w:szCs w:val="28"/>
          <w:rtl w:val="true"/>
          <w:lang w:bidi="fa-IR"/>
        </w:rPr>
        <w:t>محمدحسن آل ياسين،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اكبرى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بى‌جا، انتشارات كنگره جهانى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نوشته، تاريخ مفصّل و مستندى از حرم كاظمين است كه در آن، اطلاعات دقيق و جامعى از شهر كاظمين و حرم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تحقيق، به اين دليل كه نويسنده آن ساليان درازى از عمر خود را در راه تحقيق و تدوين تاريخ شهر</w:t>
      </w:r>
      <w:bookmarkStart w:id="76" w:name="pg1841_17219"/>
    </w:p>
    <w:p>
      <w:pPr>
        <w:pStyle w:val="BookText"/>
        <w:rPr/>
      </w:pPr>
      <w:bookmarkEnd w:id="76"/>
      <w:r>
        <w:rPr>
          <w:rFonts w:ascii="IRNazanin" w:hAnsi="IRNazanin" w:eastAsia="IRNazanin"/>
          <w:color w:val="111111"/>
          <w:sz w:val="28"/>
          <w:sz w:val="28"/>
          <w:szCs w:val="28"/>
          <w:rtl w:val="true"/>
          <w:lang w:bidi="fa-IR"/>
        </w:rPr>
        <w:t>كاظمين صرف كرده و سير تحوّل و رويدادهاى آن را به رشته تحرير درآورده، از اهميت خاصى برخوردار است و خواننده را با چگونگى شكل‌گيرى حرم و وقايعى كه در طول تاريخ بر آن گذشته و كيفيت گسترش و آبادانى آن آشنا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در مقدمه كتاب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مقابر قريش يا مشهد 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قديمى كه داراى گذشته‌اى ريشه دار و با كرامت و اصيل بوده و بخش جدايى ناپذير از بغداد در گذشته و حال مى‌باشد؛ ليكن جزء و بخش مهملى كه هيچ اهتمام و توجهى حتى از جانب ساكنانش بدان نشده و نوشته قابل توجهى در آن باره منتشر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آن داشت تا به نوشتن تاريخ وسيعى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اين كه اين مباحث، يادآور شكوه و</w:t>
      </w:r>
    </w:p>
    <w:p>
      <w:pPr>
        <w:pStyle w:val="BookText"/>
        <w:rPr/>
      </w:pPr>
      <w:r>
        <w:rPr>
          <w:rFonts w:ascii="IRNazanin" w:hAnsi="IRNazanin" w:eastAsia="IRNazanin"/>
          <w:color w:val="111111"/>
          <w:sz w:val="28"/>
          <w:sz w:val="28"/>
          <w:szCs w:val="28"/>
          <w:rtl w:val="true"/>
          <w:lang w:bidi="fa-IR"/>
        </w:rPr>
        <w:t>عظمت اين شهر مقدس باشد و آثار و اخبار آن را كه تا كنون مورد غفلت و نابودى قرار گرفته، در تاريخ ثبت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عربى كتاب، داراى تصاويرى از اماكن مختلف حرم مطهر بوده كه استفاده از تمامى آنها در ترجمه و چاپ فارسى آن، به لحاظ عدم كيفيت چاپ، امكان پذير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متن عربى اين كتاب، حدود هفتصد و بيست شعر در قالب قصيده‌هاى طولانى از شاعران مختلف آورده كه مترجم، ترجمه همه آنها را ضرورى ندانسته و برگزيده‌اى از آنها را كه اهميت ويژه‌اى داشته، براى ترجمه انتخاب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پيوست‌هاى كتاب نيز كه حجم عمده‌اى از كتاب را تشكيل مى‌دهند، بر ارزش و غناى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كاظمين در زمان بنى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كاظمين در آغاز اشغال مغول تا پايان اشغال خلفاى عثمانى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كنونى حرم 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روضه، رواق‌هاى حرم، طارمه‌ها، صحن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 و متوليان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جعفر القيم، شريف محمد بن حسن بن يحيى، فاخر علوى، مختار علوى، شريف نجم الدين هندى، امين الدين هندى جوهرى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متوليان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ربيعه، جواد، احمد بن جواد، احمد بن عبدالنبى، فاضل بن علوى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كه در حرم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قمى، شيخ مفيد، خواجه نصيرالدين طوسى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حرم</w:t>
      </w:r>
      <w:r>
        <w:rPr>
          <w:rFonts w:eastAsia="IRNazanin" w:cs="IRNazanin"/>
          <w:color w:val="111111"/>
          <w:sz w:val="28"/>
          <w:szCs w:val="28"/>
          <w:rtl w:val="true"/>
          <w:lang w:bidi="fa-IR"/>
        </w:rPr>
        <w:t>.</w:t>
      </w:r>
    </w:p>
    <w:p>
      <w:pPr>
        <w:pStyle w:val="Heading4"/>
        <w:numPr>
          <w:ilvl w:val="3"/>
          <w:numId w:val="1"/>
        </w:numPr>
        <w:rPr/>
      </w:pPr>
      <w:bookmarkStart w:id="77" w:name="__RefHeading___Toc2811693_3650668749"/>
      <w:bookmarkStart w:id="78" w:name="_Toc29"/>
      <w:bookmarkEnd w:id="77"/>
      <w:r>
        <w:rPr>
          <w:rtl w:val="true"/>
        </w:rPr>
        <w:t>تبرك و توسل‌</w:t>
      </w:r>
      <w:bookmarkEnd w:id="78"/>
    </w:p>
    <w:p>
      <w:pPr>
        <w:pStyle w:val="BookText"/>
        <w:rPr/>
      </w:pPr>
      <w:r>
        <w:rPr>
          <w:rFonts w:ascii="IRNazanin" w:hAnsi="IRNazanin" w:eastAsia="IRNazanin"/>
          <w:color w:val="111111"/>
          <w:sz w:val="28"/>
          <w:sz w:val="28"/>
          <w:szCs w:val="28"/>
          <w:rtl w:val="true"/>
          <w:lang w:bidi="fa-IR"/>
        </w:rPr>
        <w:t>جواد محدثى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مركز پژوهش‌هاى فارسى الغدير،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زيارت و توسل</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اثر، گزيده‌اى موضوعى از كتاب گرانسنگ الغدير، با موضوع تبرك و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عبدالحسين امينى كه در جاى جاى كتاب الغدير به دفاع از مكتب تشيع پرداخته و با استناد به منابع اهل سنت، حقانيّت ولايت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اثبات رسانده، در جلد پنجم آن، مباحثى مربوط به توسل و تبرك و نذر و نياز و زيارت قبور و انتقال جنازه به حرم‌ها آورده كه كتاب حاضر، گزيده‌اى از آن مباحث است</w:t>
      </w:r>
      <w:r>
        <w:rPr>
          <w:rFonts w:eastAsia="IRNazanin" w:cs="IRNazanin"/>
          <w:color w:val="111111"/>
          <w:sz w:val="28"/>
          <w:szCs w:val="28"/>
          <w:rtl w:val="true"/>
          <w:lang w:bidi="fa-IR"/>
        </w:rPr>
        <w:t>:</w:t>
      </w:r>
      <w:bookmarkStart w:id="79" w:name="pg1841_17221"/>
    </w:p>
    <w:p>
      <w:pPr>
        <w:pStyle w:val="BookText"/>
        <w:rPr/>
      </w:pPr>
      <w:bookmarkEnd w:id="79"/>
      <w:r>
        <w:rPr>
          <w:rFonts w:ascii="IRNazanin" w:hAnsi="IRNazanin" w:eastAsia="IRNazanin"/>
          <w:color w:val="111111"/>
          <w:sz w:val="28"/>
          <w:sz w:val="28"/>
          <w:szCs w:val="28"/>
          <w:rtl w:val="true"/>
          <w:lang w:bidi="fa-IR"/>
        </w:rPr>
        <w:t>اگر مدينه منوره، حرم محترم الهى شمرده شده و در سنّت نبوى براى مدينه و خاكش و اهلش و مدفونين آنجا ارزش‌هاى فراوان بيان شده است، به خاطر همين انتساب به خدا و پيامبر است و بر مبناى همين اصل، هر چيز ديگرى كه نوعى تعلق و انتساب به پيامبران و اوصيا و اولياى الهى و صديقين و شهدا و افراد مؤمن دارد، ارزش پيدا مى‌كند و شرافت مى‌يابد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امينى،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را مى‌توان نقد و بررسى و پاسخ به اتهامات و سخنان مغرضانه و بى‌اساس افرادى همچون ابن تيميّه و وهابيان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به 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مثال‌هايى از تبرك به قبور از كتاب‌هاى معتبر اهل 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جنازه‌ها به حرم‌ها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فتاوى مذاهب چهارگانه اهل سنت درباره انتقال جنازه به حرم‌ها و بيان مثال‌هايى از انجام اين كار در اديان و شرايع گذشته، مانند انتقال جنازه حضرت آدم از مكه به بيت المقدس، جنازه حضرت يعقوب از مصر به شام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تاريخى نقل 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نمونه‌هايى از انتقال جنازه صحابه و بزرگان دين قبل يا بعد از دفن، مانند انتقال جنازه مقداد، صحابى بزرگوار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به قبرستان بقيع، نبش قبر و انتقال جنازه طلحه كه در جنگ جمل كشته و در بصره مدفون شده بود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مثال‌هايى از نذر و نياز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بودن توسل به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اهل سنت</w:t>
      </w:r>
      <w:r>
        <w:rPr>
          <w:rFonts w:eastAsia="IRNazanin" w:cs="IRNazanin"/>
          <w:color w:val="111111"/>
          <w:sz w:val="28"/>
          <w:szCs w:val="28"/>
          <w:rtl w:val="true"/>
          <w:lang w:bidi="fa-IR"/>
        </w:rPr>
        <w:t>.</w:t>
      </w:r>
    </w:p>
    <w:p>
      <w:pPr>
        <w:pStyle w:val="Heading4"/>
        <w:numPr>
          <w:ilvl w:val="3"/>
          <w:numId w:val="1"/>
        </w:numPr>
        <w:rPr/>
      </w:pPr>
      <w:bookmarkStart w:id="80" w:name="__RefHeading___Toc2811695_3650668749"/>
      <w:bookmarkStart w:id="81" w:name="_Toc30"/>
      <w:bookmarkEnd w:id="80"/>
      <w:r>
        <w:rPr>
          <w:rtl w:val="true"/>
        </w:rPr>
        <w:t>تبرك و قبور</w:t>
      </w:r>
      <w:bookmarkEnd w:id="81"/>
    </w:p>
    <w:p>
      <w:pPr>
        <w:pStyle w:val="BookText"/>
        <w:rPr/>
      </w:pPr>
      <w:r>
        <w:rPr>
          <w:rFonts w:ascii="IRNazanin" w:hAnsi="IRNazanin" w:eastAsia="IRNazanin"/>
          <w:color w:val="111111"/>
          <w:sz w:val="28"/>
          <w:sz w:val="28"/>
          <w:szCs w:val="28"/>
          <w:rtl w:val="true"/>
          <w:lang w:bidi="fa-IR"/>
        </w:rPr>
        <w:t>سيدحسن طاهرى خرم‌آبادى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بوستان كتاب،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زيارت و تبرك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نوشتار، سومين نوشته از مجموعه كتاب‌هايى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باورهاى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مؤلف در پاسخ به شبهات وهابيت درباره موضوع زيارت قبور و تبرك جستن به آنها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با استناد به آيات قرآن و روايات اهل بيت و با بهره‌گيرى از مهم‌ترين منابع اهل سنت مانند سنن بيهقى، مسند احمد حنبل، شرح نهج البلاغه ابن ابى الحديد، جايگاه تبرك و زيارت قبور در اسلام را تبيين و ثابت كرده است كه بناى بر قبور و تبرك جستن از آن در سيره عملى مسلمانان امرى عادى محسوب مى‌شده و از باب تعظيم شعائر اسلامى، امرى لازم و ضرورى به نظر مى‌رسد و براهين وهابيون درباره تخريب قبور، بسيار ضعيف و سست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عالمان اهل سنت نيز با اين نظريات تند روانه مخالف هستند و ادله بسيارى بر جواز زيارت قبور و احداث مسجد بر آن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و مسأله بناى بر 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 قبور، جنايت‌هاى وهابى‌ها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براهين وهابى‌ها براى تخريب 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اجماع، برهان</w:t>
      </w:r>
      <w:bookmarkStart w:id="82" w:name="pg1841_17223"/>
    </w:p>
    <w:p>
      <w:pPr>
        <w:pStyle w:val="BookText"/>
        <w:rPr/>
      </w:pPr>
      <w:bookmarkEnd w:id="82"/>
      <w:r>
        <w:rPr>
          <w:rFonts w:ascii="IRNazanin" w:hAnsi="IRNazanin" w:eastAsia="IRNazanin"/>
          <w:color w:val="111111"/>
          <w:sz w:val="28"/>
          <w:sz w:val="28"/>
          <w:szCs w:val="28"/>
          <w:rtl w:val="true"/>
          <w:lang w:bidi="fa-IR"/>
        </w:rPr>
        <w:t>استدلال به روايت ابى الهياج، بررسى سند اين برهان، موقعيت صدور اين حديث، برهان مزاحمت بناى قبور، حق ديگران، برهان نهى روايات از بناى بر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برخورد مسلمين با قبور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تاريخ اسلام و تكريم قبور، تاريخ بناى بارگاه نبوى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مسجد بر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جواز احداث مسجد بر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اين مسأله از ديدگاه فقهى و اصولى، نماز در كنار قبور، دعا كردن در كنار قبور، اعتكاف در كنار قبور، بررسى مسأله از ديدگاه فقه اماميه</w:t>
      </w:r>
      <w:r>
        <w:rPr>
          <w:rFonts w:eastAsia="IRNazanin" w:cs="IRNazanin"/>
          <w:color w:val="111111"/>
          <w:sz w:val="28"/>
          <w:szCs w:val="28"/>
          <w:rtl w:val="true"/>
          <w:lang w:bidi="fa-IR"/>
        </w:rPr>
        <w:t>.</w:t>
      </w:r>
    </w:p>
    <w:p>
      <w:pPr>
        <w:pStyle w:val="Heading4"/>
        <w:numPr>
          <w:ilvl w:val="3"/>
          <w:numId w:val="1"/>
        </w:numPr>
        <w:rPr/>
      </w:pPr>
      <w:bookmarkStart w:id="83" w:name="__RefHeading___Toc2811697_3650668749"/>
      <w:bookmarkStart w:id="84" w:name="_Toc31"/>
      <w:bookmarkEnd w:id="83"/>
      <w:r>
        <w:rPr>
          <w:rtl w:val="true"/>
        </w:rPr>
        <w:t>تحفة الزائر</w:t>
      </w:r>
      <w:bookmarkEnd w:id="84"/>
    </w:p>
    <w:p>
      <w:pPr>
        <w:pStyle w:val="BookText"/>
        <w:rPr/>
      </w:pPr>
      <w:r>
        <w:rPr>
          <w:rFonts w:ascii="IRNazanin" w:hAnsi="IRNazanin" w:eastAsia="IRNazanin"/>
          <w:color w:val="111111"/>
          <w:sz w:val="28"/>
          <w:sz w:val="28"/>
          <w:szCs w:val="28"/>
          <w:rtl w:val="true"/>
          <w:lang w:bidi="fa-IR"/>
        </w:rPr>
        <w:t>محمد باقر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بى‌تا،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سنگى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 آراب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مجموعه‌اى از زيارات معصومين است كه علامه مجلسى به زبان فارسى براى فارسى زبانان به رشته تحرير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كتاب بحار الانوار خود به طور مفصل در جلدهاى صد و صدو يك وصد و دو به موضوع زيارت و زيارتنامه‌هاى معصومين پرداخته بود اما به دليل حجم بسيار و تأليف آن به زبان عربى، استفاده از آن براى خوانندگان فارسى زبان مشكل بود، بنابراين كتاب تحفة الزائر را در حجم كم و به زبان فارسى تنظيم و تحرير كرد تا راهنماى زائران رسول خدا و ديگر امامان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در اين كتاب با دقتى تمام و نظمى زيبا، مطالب را طى باب‌ها و فصل‌هاى منطقى تنظيم كرده است، به طورى كه دسترسى به آنها بسيار آسان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ايراد روايات و زيارات، نهايت اختصار را رعايت كرده است، از اين رو به عنوان يك كتاب همراه در سفرهاى زيارتى بسيار مناسب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از ذكر منابع و سند روايات خوددارى كرده است و طالبان آن را به كتاب عظيم خويش، بحارالانوار ارجاع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داراى يك مقدمه و دوازده باب و يك خاتمه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در مقدمه كتاب آداب سفر را به طور مختصر ذكر كرد، و تفصيل بيشتر آن را به كتاب حلية المتقين ارجاع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اين مقدمه، روز سفر، صدقه در ابتداى سفر، غسل سفر، دعاهاى وارد در آغاز سفر و اثناى آن را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زيارت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زيارت مانند غسل، دعا خواندن، طهارت، استفاده از بوى خوش، بوسيدن عتبه، نماز زيارت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فضيلت و كيفيت زيارت رسول اكرم، فاطمه الزهرا، ائمه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ثواب زيارت ايشان، اعمال مسجد النبى، در رواغ؛ آن حضرت، زيارت از راه دور، اعمال مستحب در 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و كيفيت زيارت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نجف، كوفه و آب فرات و مسجد سهله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ثواب زيارت امام، ثواب نماز در كنار قبر امام و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فضيلت كربلا و تربت امام</w:t>
      </w:r>
      <w:r>
        <w:rPr>
          <w:rFonts w:eastAsia="Amiri" w:cs="Amiri" w:ascii="Amiri" w:hAnsi="Amiri"/>
          <w:color w:val="111111"/>
          <w:sz w:val="28"/>
          <w:szCs w:val="28"/>
          <w:rtl w:val="true"/>
          <w:lang w:bidi="ar-SA"/>
        </w:rPr>
        <w:t>.</w:t>
      </w:r>
      <w:bookmarkStart w:id="85" w:name="pg1841_17225"/>
    </w:p>
    <w:p>
      <w:pPr>
        <w:pStyle w:val="BookText"/>
        <w:rPr/>
      </w:pPr>
      <w:bookmarkEnd w:id="85"/>
      <w:r>
        <w:rPr>
          <w:rFonts w:ascii="Amiri" w:hAnsi="Amiri" w:eastAsia="Amiri" w:cs="Amiri"/>
          <w:color w:val="111111"/>
          <w:sz w:val="28"/>
          <w:sz w:val="28"/>
          <w:szCs w:val="28"/>
          <w:rtl w:val="true"/>
          <w:lang w:bidi="ar-SA"/>
        </w:rPr>
        <w:t>باب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مطلقه امام حسين و آداب آنها و زيارت حضرت ابوالفضل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مخصوص امام حسين مانند زيارات عاشورا، زارت اربعين، زيارت نيمه شعبان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و كيفيت زيارت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و كيفيت زيارت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جامعه و عرايض به پيشگاه ائمه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زيارت به نيابت و زيارت فرزندان ائمه و اصحاب آنها</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811699_3650668749"/>
      <w:bookmarkStart w:id="87" w:name="_Toc32"/>
      <w:bookmarkEnd w:id="86"/>
      <w:r>
        <w:rPr>
          <w:rtl w:val="true"/>
        </w:rPr>
        <w:t>تحليلى از حماسه سياسى تاريخ زيارت عاشورا</w:t>
      </w:r>
      <w:bookmarkEnd w:id="87"/>
    </w:p>
    <w:p>
      <w:pPr>
        <w:pStyle w:val="BookText"/>
        <w:rPr/>
      </w:pPr>
      <w:r>
        <w:rPr>
          <w:rFonts w:ascii="IRNazanin" w:hAnsi="IRNazanin" w:eastAsia="IRNazanin"/>
          <w:color w:val="111111"/>
          <w:sz w:val="28"/>
          <w:sz w:val="28"/>
          <w:szCs w:val="28"/>
          <w:rtl w:val="true"/>
          <w:lang w:bidi="fa-IR"/>
        </w:rPr>
        <w:t>محمد رسول دريائى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كرج، انتشارات جعفرى،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نوشتار، درباره مفاهيم و موضوعات زيارت عاشورا است كه در آن با استناد به مهم‌ترين كتب تفسيرى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تفسير مجمع البيان، صافى، الميزان و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حديثى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بحار الانوار و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تاريخى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تاريخ يعقوبى، واقدى، ابن خلدون، ممعودى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اين زيارت تبيين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و انگيزه از تشريع و تحليل زيارت عاشورا، تبيين و توضيح مفاهيم و واژه‌هاى مرقوم در آن زيارت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همه عاشقان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سادگى بتوانند با ترجمه كلى و ترجمه لغات و توضيح مختصرى از تحليل تاريخى، قادر به درك و جذب مفاهيم آن بوده و همواره بر مداومت آن تعلق خاطر يافته و ذخيره‌اى براى كمال و معنويات اخروى همه شيفتگان راه حسين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از عنوان كتاب پيداست، اين نقد و شرح زيارت عاشورا، بيشتر گرايش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دارد و تأكيد بر اين جنبه‌هاى زيارت بر ديگر ابعاد آن برترى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خواننده كتاب، يك دوره تاريخ اسلام را به طور فشرده از صدر اسلام تا زمان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اهميت زيارت عاشورا، ويژگى در سفارش به زيارت، زيارت عاشورا موجب طول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زيارت مخصوصه خصرت ابا عبدالله الحسين، زيارت سيدالشهدا از دور، توجه به ابعاد اين زيارت در زمان صدور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از زيارت عاشورا، بحثى پيرامون اسلام در زيارت و ادعيه، چرا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خداست؟ كوثر يا كثرت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نسبت به پيامبر و آل او، عشق و حب آل محمد در قلب شافعى، شيعه پيرو آل نبى، تزريق اخلاق به وسيله تحريك احساسات، عزادارى و </w:t>
      </w:r>
      <w:r>
        <w:rPr>
          <w:rFonts w:eastAsia="IRNazanin" w:cs="IRNazanin"/>
          <w:color w:val="111111"/>
          <w:sz w:val="28"/>
          <w:szCs w:val="28"/>
          <w:rtl w:val="true"/>
          <w:lang w:bidi="fa-IR"/>
        </w:rPr>
        <w:t>...</w:t>
      </w:r>
    </w:p>
    <w:p>
      <w:pPr>
        <w:pStyle w:val="Heading4"/>
        <w:numPr>
          <w:ilvl w:val="3"/>
          <w:numId w:val="1"/>
        </w:numPr>
        <w:rPr/>
      </w:pPr>
      <w:bookmarkStart w:id="88" w:name="__RefHeading___Toc2811701_3650668749"/>
      <w:bookmarkStart w:id="89" w:name="_Toc33"/>
      <w:bookmarkEnd w:id="88"/>
      <w:r>
        <w:rPr>
          <w:rtl w:val="true"/>
        </w:rPr>
        <w:t>تفسير زيارت وارث‌</w:t>
      </w:r>
      <w:bookmarkEnd w:id="8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سيدمرتضى حسينى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فرهنگ قرآن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bookmarkStart w:id="90" w:name="pg1841_17226"/>
    </w:p>
    <w:p>
      <w:pPr>
        <w:pStyle w:val="BookText"/>
        <w:rPr/>
      </w:pPr>
      <w:bookmarkEnd w:id="90"/>
      <w:r>
        <w:rPr>
          <w:rFonts w:ascii="IRNazanin" w:hAnsi="IRNazanin" w:eastAsia="IRNazanin"/>
          <w:color w:val="111111"/>
          <w:sz w:val="28"/>
          <w:sz w:val="28"/>
          <w:szCs w:val="28"/>
          <w:rtl w:val="true"/>
          <w:lang w:bidi="fa-IR"/>
        </w:rPr>
        <w:t>اين اثر، شرح و تفسير زيارت وارث است كه مؤلف با بهره‌گيرى از آيات قرآن و احاديث اهل بيت و با استناد به مهم‌ترين منابع حديثى مانند بحار الانوار، علل الشرايع و كامل الزيارت به شرح و تبيين مفاهيم اين زيارت پرداخته و فضيلت خواندن آن را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وارث همه انبياء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وارث نخستين پيامبر خدا و از سوى ديگر وارث آخرين پيامبر معرفى شده، ديگر اينكه وارث پيامبرانى شمرده شد كه به ملاحظه اهميت و مسئوليت</w:t>
      </w:r>
    </w:p>
    <w:p>
      <w:pPr>
        <w:pStyle w:val="BookText"/>
        <w:rPr/>
      </w:pPr>
      <w:r>
        <w:rPr>
          <w:rFonts w:ascii="IRNazanin" w:hAnsi="IRNazanin" w:eastAsia="IRNazanin"/>
          <w:color w:val="111111"/>
          <w:sz w:val="28"/>
          <w:sz w:val="28"/>
          <w:szCs w:val="28"/>
          <w:rtl w:val="true"/>
          <w:lang w:bidi="fa-IR"/>
        </w:rPr>
        <w:t>خطيرشان اولوالعزم قلمداد شده‌اند و حضرت، وارث مهم‌ترين و بزرگان آنان محسوب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تحليلى بر وارث بدون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علم انبياء، وارث فضايل و رسالت و تقرب انبياء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مظلوميت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ايثار حسين، شفاى تربت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زيارت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شدگان يا مقربان الهى، زائر و بينش سياسى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فلسفه اشك و تأثير آن در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و سوگوارى انبياء و اوليا و ملائكه وجنيان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سوگوار و ناظر بر مصائب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سوگوارى و عزادارى حيوانات و پرندگان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تنفر از تاركان زيارت و گريه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غذاب شديد بر قاتلان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زيارت و سوگوارى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زائر با غسل در فرات</w:t>
      </w:r>
      <w:r>
        <w:rPr>
          <w:rFonts w:eastAsia="IRNazanin" w:cs="IRNazanin"/>
          <w:color w:val="111111"/>
          <w:sz w:val="28"/>
          <w:szCs w:val="28"/>
          <w:rtl w:val="true"/>
          <w:lang w:bidi="fa-IR"/>
        </w:rPr>
        <w:t>.</w:t>
      </w:r>
    </w:p>
    <w:p>
      <w:pPr>
        <w:pStyle w:val="Heading4"/>
        <w:numPr>
          <w:ilvl w:val="3"/>
          <w:numId w:val="1"/>
        </w:numPr>
        <w:rPr/>
      </w:pPr>
      <w:bookmarkStart w:id="91" w:name="__RefHeading___Toc2811703_3650668749"/>
      <w:bookmarkStart w:id="92" w:name="_Toc34"/>
      <w:bookmarkEnd w:id="91"/>
      <w:r>
        <w:rPr>
          <w:rtl w:val="true"/>
        </w:rPr>
        <w:t>توحيد و زيارت‌</w:t>
      </w:r>
      <w:bookmarkEnd w:id="92"/>
    </w:p>
    <w:p>
      <w:pPr>
        <w:pStyle w:val="BookText"/>
        <w:rPr/>
      </w:pPr>
      <w:r>
        <w:rPr>
          <w:rFonts w:ascii="IRNazanin" w:hAnsi="IRNazanin" w:eastAsia="IRNazanin"/>
          <w:color w:val="111111"/>
          <w:sz w:val="28"/>
          <w:sz w:val="28"/>
          <w:szCs w:val="28"/>
          <w:rtl w:val="true"/>
          <w:lang w:bidi="fa-IR"/>
        </w:rPr>
        <w:t>سيدحسن طاهرى خرم‌آبادى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بوستان كتاب،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اولين نوشته از مجموعه كتاب‌هايى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باورهاى شيعى است كه مؤلف به طور مستند و مستدل به شرح و تبيين آن پرداخته و ابعاد معنايى آن را رازگشايى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ناشر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كمال تأسف در ميان فرقه‌هاى مسلمان، وهابيت كه اصالت و ريشه‌اى ندارد، در اخلاص توحيدى شيعه ترديد افكنده و عقايدى چون شفاعت، زيارت توسل و مانند آن را اعمال شرك‌آميز معرفى كرده و شبهه‌هاى بى‌اساس را طرح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شيعه و حتى برخى عالمان منصف و حقيقت طلب اهل سنت به اين تهمت‌ها و شبهه‌ها پاسخ گفته و آثار گرانسنگى پديد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آثار، مجموعه پنج جلدى حاضر است كه در آن، با مدد جستن از قرآن و احاديث و نيز با استفاده از منابع كهن و دست اول اهل سنت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مقدمه خود، بيان مى‌كند كه اين كتاب، حاصل سخنرانى‌هايى است كه در ايام ماه رمضان براى علما و طلاب پاكستانى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مبارك رمضان سال سوم، به نظر رسيد بهتر است به جاى تفسير قرآن مباحثى را كه آقايان علما و طلاب به آن نيازمندند، بحث و بررسى كنيم، لذا بحث را درباره شبهات وهابى‌ها و پيروان ابن تيميه و محمدبن عبد الوهاب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ماه مبارك رمضان پياپى مباحثى بدين شرح مطرح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تحريف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بنابر قبور و تكريم قبور پيامبران و 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كردن و تبرك 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با بهره‌گيرى از منابع دست اول اهل سنت، پاسخ‌هايى مستند و مستدل شبهات وارده درباره زيارت قبور ارائه كرده است و جايگاه والاى اين آموزه اسلامى را به خوبى ترسيم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برخى از منابع اين كتاب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روح المعانى، شرح نهج البلاغه ابن ابى الحديد، تفسير ابن كثير، سنن ابن ماجه، مسند احمد حنبل، الغدير علامه امينى، سنن بيهقى، الميزان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بخش اول كتاب، مباحث مربوط به توحيد و شرك را تبيين كرده و اهميت توحيد در عبارت را بيان مى‌كند و با اين مقدمات، وارد بحث اصلى خود زيارت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نيز در ابتدا به جايگاه زيارت در فرهنگ اسلامى پرداخته مى‌شود و سپس شبهات مطرح شده ابن تيميه درباره زيارت قبور، پاسخ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پاياى كتاب به مباحثى چون جشن و سوگوارى و تبرك جستن اختصاصى دارد و برداشت‌هاى غلط وهابى‌ها درباره تشكيل مجلس سوگوارى و گريه بر اموات و تبرك جستن به آثار انبياء و اوليا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مختصرى از پايه گذاران فرقه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محمدبن عبدالوهاب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و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و شرك در عبادت، اقسام توحيد و</w:t>
      </w:r>
    </w:p>
    <w:p>
      <w:pPr>
        <w:pStyle w:val="BookText"/>
        <w:rPr/>
      </w:pPr>
      <w:r>
        <w:rPr>
          <w:rFonts w:ascii="Amiri" w:hAnsi="Amiri" w:eastAsia="Amiri" w:cs="Amiri"/>
          <w:color w:val="111111"/>
          <w:sz w:val="28"/>
          <w:sz w:val="28"/>
          <w:szCs w:val="28"/>
          <w:rtl w:val="true"/>
          <w:lang w:bidi="ar-SA"/>
        </w:rPr>
        <w:t xml:space="preserve">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توحيد ذاتى، توحيد در صفات، توحيد در خلاقيت، توحيد در عبادت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توحيد در عبادت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بحث، علماى شيعه و زيارت مرقد رسول خدا، ابن تيميه و شبهه در زيارت مرقد رسول خدا، اجماع علماى اهل سنت بر جواز زيارت رسول خدا، آثار زيارت، جواز سفر براى زيارت خدا، زيارت رسول خدا، جواز زيارت قبور مؤمنين، بانوان و زيارت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سوگوارى و تبرك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غلط وهابى‌ها از جشن و سرور در ميلاد رسول خدا،</w:t>
      </w:r>
    </w:p>
    <w:p>
      <w:pPr>
        <w:pStyle w:val="BookText"/>
        <w:rPr/>
      </w:pPr>
      <w:r>
        <w:rPr>
          <w:rFonts w:ascii="IRNazanin" w:hAnsi="IRNazanin" w:eastAsia="IRNazanin"/>
          <w:color w:val="111111"/>
          <w:sz w:val="28"/>
          <w:sz w:val="28"/>
          <w:szCs w:val="28"/>
          <w:rtl w:val="true"/>
          <w:lang w:bidi="fa-IR"/>
        </w:rPr>
        <w:t>شبهه در تشكيل مجلس سوگوارى و گريه بر اموات، برداشت غلط وهابى‌ها در تبرك جستن به آثار انبياء و اوليا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على اصغر رضوانى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مسجد مقدس جمكران،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كه در سلسله مباحث شناخت وهابيان منتشر شده، تحقيقى كوتاه اما مستند و مستدل درباره مفهوم زيارت و جايگاه آن در انديشه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بهره‌گيرى از آيات قرآن و احاديث اهل بيت و با استناد به مهم‌ترين كتب حديثى اهل سنت به شرح اين آموزه مهم دينى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موارد اختلاف بين وهابيان و ساير مسلمين، توسل به اولياى الهى، به تعبيرى وسيله قرار دادن آنان نزد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آن را جايز نمى‌دانند، اما عموم مسلمين نه تنها آن را جايز مى‌شمارند، بلكه در طول تاريخ به آن عمل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انواع و اقسامى دارد كه نزد عموم مسلمين برخى از آنها صحيح و برخى باطل و دسته‌اى ديگر مورد اختلاف هست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bookmarkStart w:id="93" w:name="pg1841_17231"/>
    </w:p>
    <w:p>
      <w:pPr>
        <w:pStyle w:val="BookText"/>
        <w:rPr/>
      </w:pPr>
      <w:bookmarkEnd w:id="93"/>
      <w:r>
        <w:rPr>
          <w:rFonts w:ascii="IRNazanin" w:hAnsi="IRNazanin" w:eastAsia="IRNazanin"/>
          <w:color w:val="111111"/>
          <w:sz w:val="28"/>
          <w:sz w:val="28"/>
          <w:szCs w:val="28"/>
          <w:rtl w:val="true"/>
          <w:lang w:bidi="fa-IR"/>
        </w:rPr>
        <w:t xml:space="preserve">تعريف توسل، فتواى وهابيان، فلسفه توسل، توسل از ديدگاه قرآن، انواع توسل، موارد اتفاق بر جواز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خدا، توسل به</w:t>
      </w:r>
    </w:p>
    <w:p>
      <w:pPr>
        <w:pStyle w:val="BookText"/>
        <w:rPr/>
      </w:pPr>
      <w:r>
        <w:rPr>
          <w:rFonts w:ascii="IRNazanin" w:hAnsi="IRNazanin" w:eastAsia="IRNazanin"/>
          <w:color w:val="111111"/>
          <w:sz w:val="28"/>
          <w:sz w:val="28"/>
          <w:szCs w:val="28"/>
          <w:rtl w:val="true"/>
          <w:lang w:bidi="fa-IR"/>
        </w:rPr>
        <w:t xml:space="preserve">اطاعت و ايمان، توسل به قرآن، توسل به پيامبر در روز قيامت، توسل به اوليا و انبيا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انفاق بر عدم جواز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طاغوت، توسل به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به جاه پيامبر از حيات برزخى، توسل به دعاى پيامبر در حيات برزخى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شبهات، اشاره به توسل در شعائر دين، خلقت از طريق 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سيدمحمد ضياء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بنياد بعثت،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تحقيقى درباره مفهوم توسل و زيارت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كتاب را در پاسخ به شبهات وهابيان و روشنفكر مآبانى كه اين مفاهيم والاى اسلامى را زير سؤال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تحرير درآوده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مقدمه كتاب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ناچيز كمترين از نظر وظيفه دفاع از حريم مقدس دين در اين مقام برآمد كه گوشه‌اى از تشكيلات فرقه گمراه مشكلات را كه تحت عنوان توسل مطرح كرده‌اند، مورد بحث و بررسى قرار داده و با استمداد از عنايات خداوند منان و اولياى كرامش از طريق استدلال به ادله عقيله و آيات قرآنيه و احاديث نبويه مطلب را روشن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با بهره‌گيرى از آيات قرآن و تفاسير آنها در كتب تفسير و با استناد به احاديث اهل بيت به شرح و تبيين معنا و ابعاد عقيدتى توسل و شفاعت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در لغت، توسل از نظر طبيعت و فطرت، توسل</w:t>
      </w:r>
    </w:p>
    <w:p>
      <w:pPr>
        <w:pStyle w:val="BookText"/>
        <w:rPr/>
      </w:pPr>
      <w:r>
        <w:rPr>
          <w:rFonts w:ascii="Amiri" w:hAnsi="Amiri" w:eastAsia="Amiri" w:cs="Amiri"/>
          <w:color w:val="111111"/>
          <w:sz w:val="28"/>
          <w:sz w:val="28"/>
          <w:szCs w:val="28"/>
          <w:rtl w:val="true"/>
          <w:lang w:bidi="ar-SA"/>
        </w:rPr>
        <w:t>از نظر قرآن و روايات، از شافعى در باب توسل به اهل بيت، حدود توسل و استشفاع از موجودات 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شبهات و پاسخ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شرك، شبهه استعانت از ميت و غائب، شبهه 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كوتاه به ريشه و اساس ملك وهابيت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از بعد سياسى آن، تولى و تبرى از بعد سياست، اشاره‌اى كوتاه به انقلاب اسلامى ايران</w:t>
      </w:r>
      <w:r>
        <w:rPr>
          <w:rFonts w:eastAsia="IRNazanin" w:cs="IRNazanin"/>
          <w:color w:val="111111"/>
          <w:sz w:val="28"/>
          <w:szCs w:val="28"/>
          <w:rtl w:val="true"/>
          <w:lang w:bidi="fa-IR"/>
        </w:rPr>
        <w:t>.</w:t>
      </w:r>
    </w:p>
    <w:p>
      <w:pPr>
        <w:pStyle w:val="Heading4"/>
        <w:numPr>
          <w:ilvl w:val="3"/>
          <w:numId w:val="1"/>
        </w:numPr>
        <w:rPr/>
      </w:pPr>
      <w:bookmarkStart w:id="94" w:name="__RefHeading___Toc2811705_3650668749"/>
      <w:bookmarkStart w:id="95" w:name="_Toc35"/>
      <w:bookmarkEnd w:id="94"/>
      <w:r>
        <w:rPr>
          <w:rtl w:val="true"/>
        </w:rPr>
        <w:t>توسل يا استمداد از ارواح مقدسه‌</w:t>
      </w:r>
      <w:bookmarkEnd w:id="95"/>
    </w:p>
    <w:p>
      <w:pPr>
        <w:pStyle w:val="BookText"/>
        <w:rPr/>
      </w:pPr>
      <w:r>
        <w:rPr>
          <w:rFonts w:ascii="IRNazanin" w:hAnsi="IRNazanin" w:eastAsia="IRNazanin"/>
          <w:color w:val="111111"/>
          <w:sz w:val="28"/>
          <w:sz w:val="28"/>
          <w:szCs w:val="28"/>
          <w:rtl w:val="true"/>
          <w:lang w:bidi="fa-IR"/>
        </w:rPr>
        <w:t>جعفر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نشر قدر،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نوشتار، تحقيقى درباره مفهوم توسل در فرهنگ اسلامى است كه مؤلف با بهره گرفتن از آيات قرآن و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استناد به مهم‌ترين كتاب‌هاى اسلامى، به شرح و تبيين آن پرداخته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رساله مى‌گذرد، پاسخ به پرسش‌هايى است كه امروز از طرف گروهى عنوان شده و مى‌خواهند اذهان را آلوده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پرسش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استغاثه و استمداد و حاجت خواهى از غير خدا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شفاعت از پيامبران و پيشوايان معصوم جايز است يا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درخواست چيزى از خدا، وسيله قرار دادن اولياى الهى چگونه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درخواست حاجت از خدا، سوگند دادن خدا به حق اوليا چگونه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خوردن به غير خدا مانند سوگند خوردن به قرآن و پيامبر و امام از نظر شرع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مؤلف، اين پرسش را از دو ديدگاه مى‌توان مطالعه و بررسى</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استمدادها و توسلات، عبادت و پرستش غير خداست و با اصل يكتاپرستى منافات دارد؟ اگر ثابت شود كه اين نوع اعمال، از اقسام عبادت غير خدا نيست، آيا چنين كارهايى از نظر شرع جايز است يا نه؟</w:t>
      </w:r>
    </w:p>
    <w:p>
      <w:pPr>
        <w:pStyle w:val="BookText"/>
        <w:rPr/>
      </w:pPr>
      <w:r>
        <w:rPr>
          <w:rFonts w:ascii="IRNazanin" w:hAnsi="IRNazanin" w:eastAsia="IRNazanin"/>
          <w:color w:val="111111"/>
          <w:sz w:val="28"/>
          <w:sz w:val="28"/>
          <w:szCs w:val="28"/>
          <w:rtl w:val="true"/>
          <w:lang w:bidi="fa-IR"/>
        </w:rPr>
        <w:t>مؤلف مفهوم توسل را از ديدگاه اول، بررسى نكرده و خواننده، كتاب را به كتاب ديگر خود به نام مبانى توحيد از نظر قرآن ارجاع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اين نظر در اين رساله مطرح نيست، زيرا غور در اين مورد بستگى دارد كه معنى عبادت را از قرآن و حديث و لغت به دست آوريم، آن گاه اين اعمال را با ميزانى كه از اين مدارك به دست مى‌آيد، بسنجيم تا روشن شود كه آيا اين نوع استغاثه‌ها و در خواست‌ها، عبادت و پرستش است يا نه و از اقسام عبادت غير خدا شمرده مى‌شود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ديدگاه مؤلف در كتاب مبانى توحيد از نظر قرآن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روشنى ثابت شده است كه اين نوع كارها از مصاديق عبادت و پرستش نيست، زيرا عبادت آن نوع خضوع زبانى و عمل در برابر كسى است كه به الوهيت و بر بيت او معتقد گرديم و به اصطلاح طرف سؤال خدا را بدانيم، آنگاه در برابر او خضوع كنيم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كتاب به آن پرداخته شده، به پنج پرسش آغازين كتاب از ديدگاه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ثابت شود كه اين نوع اعمال، از اقسام عيادت غير خدا نيست باز جاى بحث باقى مى‌ماند و بايد بحث شود كه آيا چنين كارهايى از نظر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عبادت غير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يا نه؟ زيرا ممكن است عملى عبادت غير خدا شمرده شود، اما به عللى حرام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عنوان بدعت و غيره تحريم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اولياى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بر بقاى روح گواهى مى‌دهند، ارتباط با ارواح برقرار است، مسلمانان و درخواست حاجت از ارواح مقدسه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شفاعت‌خواهى از اولياى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جايز نبودن درخواست شفاعت از اولياى خدا، درخواست شفاعت شرك است؟ شرك مشركان به خاطر طلب شفاعت از بت‌ها بود؟ درخواست شفاعت از مرده لغو است؟</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پيامبران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امر توفيقى است، چه ارتباطى ميان درخواست و مقام صالحان وجود دارد؟ دلايل جواز توسل، سيره مسلمانان درباره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حق و مقام اوليا سوگند دادن</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كردن به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ما بر جواز قسم به غير خدا، دلايل وهابيان براى تحريم سوگند به غير خدا</w:t>
      </w:r>
      <w:r>
        <w:rPr>
          <w:rFonts w:eastAsia="IRNazanin" w:cs="IRNazanin"/>
          <w:color w:val="111111"/>
          <w:sz w:val="28"/>
          <w:szCs w:val="28"/>
          <w:rtl w:val="true"/>
          <w:lang w:bidi="fa-IR"/>
        </w:rPr>
        <w:t>.</w:t>
      </w:r>
      <w:bookmarkStart w:id="96" w:name="pg1841_17235"/>
    </w:p>
    <w:p>
      <w:pPr>
        <w:pStyle w:val="Heading4"/>
        <w:numPr>
          <w:ilvl w:val="3"/>
          <w:numId w:val="1"/>
        </w:numPr>
        <w:rPr/>
      </w:pPr>
      <w:bookmarkStart w:id="97" w:name="__RefHeading___Toc2811707_3650668749"/>
      <w:bookmarkStart w:id="98" w:name="_Toc36"/>
      <w:bookmarkEnd w:id="96"/>
      <w:bookmarkEnd w:id="97"/>
      <w:r>
        <w:rPr>
          <w:rtl w:val="true"/>
        </w:rPr>
        <w:t xml:space="preserve">حماسه عاشورا به بيان حضرت مهدى </w:t>
      </w:r>
      <w:r>
        <w:rPr>
          <w:rtl w:val="true"/>
        </w:rPr>
        <w:t>(</w:t>
      </w:r>
      <w:r>
        <w:rPr>
          <w:rtl w:val="true"/>
        </w:rPr>
        <w:t>ع</w:t>
      </w:r>
      <w:r>
        <w:rPr>
          <w:rtl w:val="true"/>
        </w:rPr>
        <w:t>)</w:t>
      </w:r>
      <w:bookmarkEnd w:id="98"/>
    </w:p>
    <w:p>
      <w:pPr>
        <w:pStyle w:val="BookText"/>
        <w:rPr/>
      </w:pPr>
      <w:r>
        <w:rPr>
          <w:rFonts w:ascii="IRNazanin" w:hAnsi="IRNazanin" w:eastAsia="IRNazanin"/>
          <w:color w:val="111111"/>
          <w:sz w:val="28"/>
          <w:sz w:val="28"/>
          <w:szCs w:val="28"/>
          <w:rtl w:val="true"/>
          <w:lang w:bidi="fa-IR"/>
        </w:rPr>
        <w:t>جلال برنجيان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طور،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چند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ترجمه‌اى از زيارت ناحيه مقدسه است كه در آن علاوه بر زيارت ناحيه مقدسه معروف، دعاهاى ديگرى نيز كه از آن ناحيه مقدس رسيده،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چاپ نخست اين كتاب، تنها به نقل زيارت بسنده كرديم كه در كتب مزار و دعا به زيارت ناحيه مقدسه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نگاهى دوباره بر كتاب و اصلاح اشتباهات آن چاپ، بر آن شديم در يك پژوهشى افزون‌تر، دعاهاى ديگرى را كه از آن ناحيه مقدس رسيده است و يا بر خواندنش فرمان صادر گرديده، بر مجموعه خويش بيفزاييم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علاوه بر ترجمه زيارت، اين متن را با نسخه‌هاى گوناگون مقابله كرده و نسخه بدل‌ها را در داخل پرانتز مشخص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شهدا، بررسى زيارت شهدا، زيارت ناحيه، زيارتى در روز عاشورا، زيارت روز ولادت، سفارش به زيارت عاشورا، متن زيارت عاشورا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توقيعات و ديدارها و رؤياها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به حضرت يحيى، انحصار امامت دو برادر، حكمت شهادت، شرافت تربت، شفا با تربت، شرافت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زيارت، راهگشاى كربلا، نگاهبان زائران، آثار دعا</w:t>
      </w:r>
      <w:r>
        <w:rPr>
          <w:rFonts w:eastAsia="IRNazanin" w:cs="IRNazanin"/>
          <w:color w:val="111111"/>
          <w:sz w:val="28"/>
          <w:szCs w:val="28"/>
          <w:rtl w:val="true"/>
          <w:lang w:bidi="fa-IR"/>
        </w:rPr>
        <w:t>.</w:t>
      </w:r>
    </w:p>
    <w:p>
      <w:pPr>
        <w:pStyle w:val="Heading4"/>
        <w:numPr>
          <w:ilvl w:val="3"/>
          <w:numId w:val="1"/>
        </w:numPr>
        <w:rPr/>
      </w:pPr>
      <w:bookmarkStart w:id="99" w:name="__RefHeading___Toc2811709_3650668749"/>
      <w:bookmarkStart w:id="100" w:name="_Toc37"/>
      <w:bookmarkEnd w:id="99"/>
      <w:r>
        <w:rPr>
          <w:rtl w:val="true"/>
        </w:rPr>
        <w:t>جنات الثمانيه‌</w:t>
      </w:r>
      <w:bookmarkEnd w:id="100"/>
    </w:p>
    <w:p>
      <w:pPr>
        <w:pStyle w:val="BookText"/>
        <w:rPr/>
      </w:pPr>
      <w:r>
        <w:rPr>
          <w:rFonts w:ascii="IRNazanin" w:hAnsi="IRNazanin" w:eastAsia="IRNazanin"/>
          <w:color w:val="111111"/>
          <w:sz w:val="28"/>
          <w:sz w:val="28"/>
          <w:szCs w:val="28"/>
          <w:rtl w:val="true"/>
          <w:lang w:bidi="fa-IR"/>
        </w:rPr>
        <w:t>محمد باقر بن مرتضى حسينى خلخالى، تحقيق محمد رضا انصارى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دليل ما،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بررسى تاريخ و جغرافياى هشت زيارتگاه مهم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ابتدا، پيشينه تاريخى هر يك از اين زيارتگاه‌ها را بررسى مى‌كند و در ادامه، به روايت دينى و گفتار مورخان اعتماد كرده، دورنماى تاريخىِ هر كدام از اين زيارتگاه‌ها و شهرهاى مورد نظر را براى خواننده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تاريخ جايگاه مقدس هر شهر پرداخته و تمامى روايت‌هاى مذهبى و تاريخى درباره آن را جمع آورى نموده و دسته بندى و نقد و بررسى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بررسى سه شهر مقدس مكه، مدينه و بيت المقدس، به تفصيل درباره كعبه، مسجد الحرام، مسجد النّبى و ديگر مزارهاى مدينه و اطراف مسجد الاقصى و قبة الصخرة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بررسى ديگر شهرها، به زندگانى امامان معصوم آرميده در اين شهرها پرداخته و درباره تولد، دوران امامت، خلفاى معاصر آنان و مسائل جنبى و تاريخى و وقايع ويژه هر يك از آنان، به تفصيل نوشته و در پايان سبب شهادت و چگونگى دفن و سير تاريخى ساختمان‌سازى و معمارى بقعه مقدسه آنان و حوادث تاريخى گذشته بر اين آرامگاه‌ها را بررسى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اين كتاب، علاوه بر دارا بودن فضايل علمى، از آنجا كه يك واعظ دينى به شمار مى‌رفته، از اين رو به تناسب وظيفه خود گريز به صحراى كربلا را از ياد نبرده و در جاى جاى كتاب و به مناسبت‌هاى مختلف، سالار شهيدان ابى عبدالله الحسين را ياد كرده، و بر ظلم و ستم و جفاى مردمان دون بر آن بزرگوار و خاندان و يارانش لعن و نفرين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مقدمه كتاب، درباره انگيزه تأليف مى‌نويسد</w:t>
      </w:r>
      <w:r>
        <w:rPr>
          <w:rFonts w:eastAsia="IRNazanin" w:cs="IRNazanin"/>
          <w:color w:val="111111"/>
          <w:sz w:val="28"/>
          <w:szCs w:val="28"/>
          <w:rtl w:val="true"/>
          <w:lang w:bidi="fa-IR"/>
        </w:rPr>
        <w:t>:</w:t>
      </w:r>
      <w:bookmarkStart w:id="101" w:name="pg1841_17237"/>
    </w:p>
    <w:p>
      <w:pPr>
        <w:pStyle w:val="BookText"/>
        <w:rPr/>
      </w:pPr>
      <w:bookmarkEnd w:id="101"/>
      <w:r>
        <w:rPr>
          <w:rFonts w:ascii="IRNazanin" w:hAnsi="IRNazanin" w:eastAsia="IRNazanin"/>
          <w:color w:val="111111"/>
          <w:sz w:val="28"/>
          <w:sz w:val="28"/>
          <w:szCs w:val="28"/>
          <w:rtl w:val="true"/>
          <w:lang w:bidi="fa-IR"/>
        </w:rPr>
        <w:t xml:space="preserve">چون از بدو تمييز تا كنون كه سال هزار و سيصد و بيست چهار هجرى است، به مقتضاى شوقى كه به زيارت مشاهد مقدسه اهل بيت طاهرين داشتم، اگر چه كرات و دفعات به عتبات عاليات مشرف شده بودم، باز روزى از روزها كه دستم به كعبه خداوند و مشاهد ائمه هدى نمى‌رسيد، جذبه تجليات حضرت الله و جذبات محبت اولياء الله، دل اين محزون بينوا را به هيجان آورد، خواستم چيزى از براى سكون دل پر درد خود را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مكه معظمه و بقاع متبركه آن برگزيدگان، مشغول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كتاب مستقلى درباره تاريخ و جغرافياى مشاهد مقدس وجود نداشته و يا اگر هم بوده، قابل فهم براى عموم مردم نبوده، مؤلف تصميم مى‌گيرد كتابى را براى راهنمايى زائران، به زبانى ساده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مؤلفين و مورخين از علماى جغرافى، هيچ كدام از ايشان، جغرافى مشاهد مقدسه و شرح بقاع بلاد اسلام را در يك مجموعه كه عوام فهم باشد، مرقوم نداشته‌اند تا از براى حاجيان بيت الله الحرام و زائرين ائمه هدى، دليل و بينايى بوده، از روى بصيرت و معرفت به جانب مقصد رفته باشند، لهذا آنچه از اخبار ائمه اطهار و از كتب اركان دين به يقين رسيده بود، به تأليف درآوردم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اوقات تدوين اين وجيزه از كتب احاديث و تواريخ و انساب و رجال و جغرافى و لغات و اخبار از خاصه و عامه، تقريباً شصت مجلد كتاب حاضر داشتم كه از روى اخبارصحيحه و با اسناد موثقه معتبره، به تحرير درآوردم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آداب سفر و زائر و ذكر فوايد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در آل رسول و فضايل سادات عالى درجات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مسجد الحرام، حدود حرم، فضيلت حجر الاسود، ثواب حج، وجه تسميه مكه و معانى آن، شرايط طواف، مولد رسول الله، قبور منوره انبيا و اوصيا در اراضى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جغرافياى مدينه و شرح مشاهد آن، مرقد منوره پيغمبر، مدفن شريف، بناى مسجد رسول الله، مقام جبرئيل، تاريخ وفات پيامبر، مسجد و معابد اطراف مدينه، مدفن حضرت فاطمه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 منور انبيا و اوليا در بيت المقدس، ذكر مشاهد خليل الرحمان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احوال امير المؤمنين، ذكر دفن و شرح قبر و لحد حضرت، مزار آدم صفى الله، مزار حضرت نوح، فضيلت نجف، ذكر مسجد كوفه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قبر على اكبر، مدفن شهدا و اصحاب، در فضيلت زيارت قبر امام حسين، شفاعت امام حسين و زيارت نافعه زائرين، قبور علما، آداب زيارت حضرت عباس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احوال امام موسى كاظم، در بيان شهادت آن بزرگوار، در شرايط زيارت امام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حرم منور و روضه مطهر، مسافرت امام و شهادت او، آداب زيارت، مقدمات زيارت، مزارات مشهد مقدس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مشاهد منوره و شرح بقاع و قبور، آداب زيارت، تكليف زوار در حرم عسكرين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و شرافت قم و ثواب زيارت حضرت معصومه، ذكر مشاهد اصحاب و محدثين و فقها</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 w:name="__RefHeading___Toc2811711_3650668749"/>
      <w:bookmarkStart w:id="103" w:name="_Toc38"/>
      <w:bookmarkEnd w:id="102"/>
      <w:r>
        <w:rPr>
          <w:rtl w:val="true"/>
        </w:rPr>
        <w:t>در حريم ولايت‌</w:t>
      </w:r>
      <w:bookmarkStart w:id="104" w:name="pg1841_17239"/>
      <w:bookmarkEnd w:id="103"/>
    </w:p>
    <w:p>
      <w:pPr>
        <w:pStyle w:val="BookText"/>
        <w:rPr/>
      </w:pPr>
      <w:bookmarkEnd w:id="104"/>
      <w:r>
        <w:rPr>
          <w:rFonts w:ascii="IRNazanin" w:hAnsi="IRNazanin" w:eastAsia="IRNazanin"/>
          <w:color w:val="111111"/>
          <w:sz w:val="28"/>
          <w:sz w:val="28"/>
          <w:szCs w:val="28"/>
          <w:rtl w:val="true"/>
          <w:lang w:bidi="fa-IR"/>
        </w:rPr>
        <w:t>آقا نجفى اصفهانى، به كوشش تقى صوفى نياركى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مؤسسه آموزشى و پژوهشى امام خمينى،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ترجمه و تفسير عرفانى زيارت جامعه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با بهره‌گيرى از آيات قرآن و روايات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 و تبيين اسرار عرفانى اين زيارت مقدسه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كتاب در مقدمه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اسرار الزيارة و برهان الانابة، از جمله تأليفات عرفانى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نجفى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پيش‌تر در حاشيه كتاب حقايق الاسرار چاپ شده است، اكنون به صورت مجزا خدمت پويندگان طريق معرفت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بين كتب عرفانى آقا نجفى، كتابى كه بيش از همه مورد توجه نام‌برده بوده و در برخى از آثار به مناسبت از آن ياد مى‌نموده، كتاب شرح زيارت جامعه مى‌باشد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نيز در يادداشت‌هايى به فرزند بزرگش، درباره انگيزه تأليف اين كتاب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تحقيق در مسجد صعصعه در كوفه بودم، در حالى كه مشغول به نوشتن كتاب شرح زيارت جامعه بودم به خواب رفتم و در حالت خواب، مولاى خود 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در حالى كه آقا تصديق فرمود مرا در آنچه در زيارت جامعه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سبحان را بر اين نعمت كريمه حمد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پس از ترجمه اين زيارت، به شرح عرفانى آن پرداخته و با استناد به آيات 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كتاب‌هاى اصول كافى، ثواب الاعمال، بحار الانوار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معنوى اين زيارت را تشريع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سيرى در حيات علمى و فرهنگى آقا نجفى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زندگى‌نامه، تحصيلات، عنايت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صعود پله‌هاى ترقى، استادان، شاگردان، تأليفات، فعاليت‌هاى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الزيارة و برهان الانابة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مدخلى بر شرح زيارت جامعه كبيره، سند زيارت جامعه كبيره، آداب زيارت، ترجمه و شرح زيارت جامعه كبيره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حضرت رسول و ائمه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زيارة النبى و الائمه، توديع قبر النبى، زيارة قبور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حضرت 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موضع قبر اميرالمؤمنين، باب زيارت قبر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حضرت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 زيارت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811713_3650668749"/>
      <w:bookmarkStart w:id="106" w:name="_Toc39"/>
      <w:bookmarkEnd w:id="105"/>
      <w:r>
        <w:rPr>
          <w:rtl w:val="true"/>
        </w:rPr>
        <w:t>درس‌هايى از زيارت عاشورا</w:t>
      </w:r>
      <w:bookmarkEnd w:id="106"/>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محدثى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دار الحديث،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bookmarkStart w:id="107" w:name="pg1841_17240"/>
    </w:p>
    <w:p>
      <w:pPr>
        <w:pStyle w:val="BookText"/>
        <w:rPr/>
      </w:pPr>
      <w:bookmarkEnd w:id="107"/>
      <w:r>
        <w:rPr>
          <w:rFonts w:ascii="IRNazanin" w:hAnsi="IRNazanin" w:eastAsia="IRNazanin"/>
          <w:color w:val="111111"/>
          <w:sz w:val="28"/>
          <w:sz w:val="28"/>
          <w:szCs w:val="28"/>
          <w:rtl w:val="true"/>
          <w:lang w:bidi="fa-IR"/>
        </w:rPr>
        <w:t>اين اثر، مجموعه پيام‌هاى تربيتى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است كه نويسنده از متن زيارت عاشورا استخراج و با زبانى ساده و روان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مقدمه كوتاهى، فلسفه تربيتى و سياسى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و اهميت خواندن و درك معانى والاى آن را يادآورى نموده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زيارتنامه‌هاى ما مجموعه‌اى از فرهنگ شيعه و تعاليم ائمه، اخلاقيات، ارزش‌هاى متعالى، روش خوب نيايش و راز و نياز، افشاى چهره ستمكاران، آشنايى با شؤون نبوت و امامت و ده‌ها مسأله مهم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با استناد به آيات قرآن و احاديث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درس‌ها و پيام‌هاى ارزشمندى از زيارت عاشورا را ارائه كرده است كه خواندن آن به ويژه براى نسل جوان، آموزه‌هاى فراوانى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نوشته، مقصود ما ترجمه اين زيارتنامه نيست، بلكه تكيه روى چند عنصر و محور حساس مى‌باشد كه در اين متن مقدس و مبارك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آن كه در خواندن زيارتنامه‌ها، بيش از لفظ به معنى بينديشيم و بيش از ثواب، به اثر تربيتى و سازنده زيارت فكر كنيم و از حيات و آموزش‌ها و سخنان امامى كه زيارتش مى‌كنيم، در زندگى فردى و اجتماعى‌مان بهره‌بردارى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فلسفه تربيتى و سياسى زيارت، شجره نورانى نبوت، خون خدا، سوگ بزرگ و مصيبت عظمى، مباشران و زمينه‌سازان قتل عام، ولايت خون و شمشير، خون‌خواهى كربلا در ركاب حسين زمان، برائت شرط نخستين تقرب، آل محمد و خط زندگى و شهادت، شجره ملعونه بنى اميه، موالات و معادات وسيله تقرب به حق، تجديد پيمان و تحكيم ميثاق، صبر و رضا مقام عاشقان صادق، متن زيارت عاشورا</w:t>
      </w:r>
      <w:r>
        <w:rPr>
          <w:rFonts w:eastAsia="IRNazanin" w:cs="IRNazanin"/>
          <w:color w:val="111111"/>
          <w:sz w:val="28"/>
          <w:szCs w:val="28"/>
          <w:rtl w:val="true"/>
          <w:lang w:bidi="fa-IR"/>
        </w:rPr>
        <w:t>.</w:t>
      </w:r>
    </w:p>
    <w:p>
      <w:pPr>
        <w:pStyle w:val="Heading4"/>
        <w:numPr>
          <w:ilvl w:val="3"/>
          <w:numId w:val="1"/>
        </w:numPr>
        <w:rPr/>
      </w:pPr>
      <w:bookmarkStart w:id="108" w:name="__RefHeading___Toc2811715_3650668749"/>
      <w:bookmarkStart w:id="109" w:name="_Toc40"/>
      <w:bookmarkEnd w:id="108"/>
      <w:r>
        <w:rPr>
          <w:rtl w:val="true"/>
        </w:rPr>
        <w:t>درود و درد</w:t>
      </w:r>
      <w:bookmarkEnd w:id="109"/>
    </w:p>
    <w:p>
      <w:pPr>
        <w:pStyle w:val="BookText"/>
        <w:rPr/>
      </w:pPr>
      <w:r>
        <w:rPr>
          <w:rFonts w:ascii="IRNazanin" w:hAnsi="IRNazanin" w:eastAsia="IRNazanin"/>
          <w:color w:val="111111"/>
          <w:sz w:val="28"/>
          <w:sz w:val="28"/>
          <w:szCs w:val="28"/>
          <w:rtl w:val="true"/>
          <w:lang w:bidi="fa-IR"/>
        </w:rPr>
        <w:t>سعيد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مكيال،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شرحى بر زيارت آل ياسين است، نويسنده با بهره‌گيرى از آيات قرآن و احاديث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سبك قطعات ادبى، به شرح زيارت آل ياسين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كتاب آهنگين و موزون است كه بر جذابيت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كه گشودم، قدرى عطشم فرو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دلتنگ ما شدى، وقتى سراغ ما را در دل جستى، آن زمان كه دستان بى‌رحم بغض، گلويت را فشرد و هر هنگام پاكى احساست، ما را طلب كرد، دسته‌اى ياس بردار و ببوى و از حرير گلبرگ‌هايش، قامت ساقه‌هايش و دفتر برگ‌هايش بخوان نام ما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اشعارى از حافظ و سعدى نيز بنا بر مناسبت موضوع زيارت، در جاى جاى كتاب آمده است</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811717_3650668749"/>
      <w:bookmarkStart w:id="111" w:name="_Toc41"/>
      <w:bookmarkEnd w:id="110"/>
      <w:r>
        <w:rPr>
          <w:rtl w:val="true"/>
        </w:rPr>
        <w:t>الدّرة البيضاء فى شرح زيارة العاشوراء</w:t>
      </w:r>
      <w:bookmarkEnd w:id="111"/>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عزيز الله امامت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 انتشارات مجمع متوسلين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bookmarkStart w:id="112" w:name="pg1841_17243"/>
    </w:p>
    <w:p>
      <w:pPr>
        <w:pStyle w:val="BookText"/>
        <w:rPr/>
      </w:pPr>
      <w:bookmarkEnd w:id="112"/>
      <w:r>
        <w:rPr>
          <w:rFonts w:ascii="Amiri" w:hAnsi="Amiri" w:eastAsia="Amiri" w:cs="Amiri"/>
          <w:color w:val="111111"/>
          <w:sz w:val="28"/>
          <w:sz w:val="28"/>
          <w:szCs w:val="28"/>
          <w:rtl w:val="true"/>
          <w:lang w:bidi="ar-SA"/>
        </w:rPr>
        <w:t>اين اثر، شرح و تفسيرى بر زيارت عاشورا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با استناد به آيات قرآن و احاديث معصومان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معارف والاى زيارت عاشورا را شرح و تبيين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واقع ترجمه آزاد، همراه با شرح رساله‌اى از ملّا حبيب‌الله كاشانى است كه به زبان عربى نوشته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آيت‌الله العظمى آقاى ملّا حبيب الله شريف كاشانى، رساله‌اى در شرح زيارت معروفه عاشورا مرقوم فرموده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آنجايى كه عربى بود، اكثر مردمان نمى‌توانستند از آن استفاده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برادران ايمانى از اين فقير خواستند تا آن را به زبان فارسى بنويسم، لذا اين رساله را در شرح زيارت عاشورا به زبان فارسى محرر داشتم و بسيارى از مطالب آن رساله را نيز در اينجا آوردم تا ان‌شاءالله نفعش عام بوده و ذخيره‌اى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دوم، رساله كوتاهى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فضائل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زيارت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فضايل ثواب زيارت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استناد به احاديث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سوم، شرح فارسى بر مخمّسه، سروده شيخ زين‌الدين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مراثى حضرت سيدالشهدا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ملّاحبيب‌الله كاشانى آن را ترجمه و شرح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چهارم، امامزادگان معتبر ايران و رجال مدفون كاشان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زندگينامه كوتاهى از مهم‌ترين امامزادگانى است كه در ايران مدفون‌اند كه به همراه فضايل زيارتشان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مجموعه‌اى است در حالات زيارات بعضى از امامزادگان بزرگوار و سادات عالى مقدار با اشاره به پاره‌اى از فضايل و مناقب ايشان كه محض تيمن و تبرك و توسل و استجابه به مقامات عاليه محمد و آل اطهارش يادآور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برخى از عناوين اين بخش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زيارت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حالات حضرت عبدالعظيم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رى، حالات امامزاده يحيى، حالات امامزاده شاه‌چراغ، مزار سيد ابوالرضا راوندى، حالات بابا افضل كاشانى، مقبره شيخ عبدالرزاق كاشانى و </w:t>
      </w:r>
      <w:r>
        <w:rPr>
          <w:rFonts w:eastAsia="IRNazanin" w:cs="IRNazanin"/>
          <w:color w:val="111111"/>
          <w:sz w:val="28"/>
          <w:szCs w:val="28"/>
          <w:rtl w:val="true"/>
          <w:lang w:bidi="fa-IR"/>
        </w:rPr>
        <w:t>...</w:t>
      </w:r>
    </w:p>
    <w:p>
      <w:pPr>
        <w:pStyle w:val="Heading4"/>
        <w:numPr>
          <w:ilvl w:val="3"/>
          <w:numId w:val="1"/>
        </w:numPr>
        <w:rPr/>
      </w:pPr>
      <w:bookmarkStart w:id="113" w:name="__RefHeading___Toc2811719_3650668749"/>
      <w:bookmarkStart w:id="114" w:name="_Toc42"/>
      <w:bookmarkEnd w:id="113"/>
      <w:r>
        <w:rPr>
          <w:rtl w:val="true"/>
        </w:rPr>
        <w:t>دعا و توسل‌</w:t>
      </w:r>
      <w:bookmarkEnd w:id="114"/>
    </w:p>
    <w:p>
      <w:pPr>
        <w:pStyle w:val="BookText"/>
        <w:rPr/>
      </w:pPr>
      <w:r>
        <w:rPr>
          <w:rFonts w:ascii="IRNazanin" w:hAnsi="IRNazanin" w:eastAsia="IRNazanin"/>
          <w:color w:val="111111"/>
          <w:sz w:val="28"/>
          <w:sz w:val="28"/>
          <w:szCs w:val="28"/>
          <w:rtl w:val="true"/>
          <w:lang w:bidi="fa-IR"/>
        </w:rPr>
        <w:t>سيد حسن طاهرى خرم‌آبادى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بوستان كتاب،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دعا و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دومين نوشته از مجموعه كتاب‌هايى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باورهاى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مؤلف در پاسخ به شبهات وهابيون درباره دعا و توسل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بهره‌گيرى از آيات الهى و احاديث اهل بيت، جايگاه والاى دعا و توسل در اسلام را ترسيم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استناد به مهم‌ترين كتاب‌هاى اهل سنت، مانند صحيح بخارى و صحيح مسلم، ديدگاه عالمان اهل سنت درباره اين موضوع مهم اسلامى بيان و ثابت شده كه شبهات وهابيون، بى‌اساس و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شيعيان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مى‌شوند، بدين معنا نيست كه آنان فاعل مستقل هستند، بلكه واسطه بين خداوند و مردم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انبيا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باشند، هيچ مانعى نيست كه براى شفاى مريضان و بينا شدن كور مادر زاد به آنان متوسل شد، اما وقتى انبيا و ائمه</w:t>
      </w:r>
    </w:p>
    <w:p>
      <w:pPr>
        <w:pStyle w:val="BookText"/>
        <w:rPr/>
      </w:pPr>
      <w:r>
        <w:rPr>
          <w:rFonts w:ascii="IRNazanin" w:hAnsi="IRNazanin" w:eastAsia="IRNazanin"/>
          <w:color w:val="111111"/>
          <w:sz w:val="28"/>
          <w:sz w:val="28"/>
          <w:szCs w:val="28"/>
          <w:rtl w:val="true"/>
          <w:lang w:bidi="fa-IR"/>
        </w:rPr>
        <w:t>معصومين فوت كرده باشند، آيا باز متوسل شدن به آنان جايز است يا خير؟ نهايت اين است كه متوسل شدن به آنان بعد از حياتشان، جايز نباشد، اما 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وهابى‌ها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ممات اگر كسى متوسل به انبيا و ائمه شود جايز نيست، حتى شرك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bookmarkStart w:id="115" w:name="pg1841_17245"/>
    </w:p>
    <w:p>
      <w:pPr>
        <w:pStyle w:val="BookText"/>
        <w:rPr/>
      </w:pPr>
      <w:bookmarkEnd w:id="115"/>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خواستن از پيامبر و اولياى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حقيقى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وهابى‌ها، سخن گفتن پيامبر با كشته‌هاى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خواستن از پيامبر بعد از وفات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اباحه يا حرمت؟ مغالطه محمد بن عبدالوهاب، استغاثه به غير از خدا از نظر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انبيا و اولياى خدا 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چيست؟ جواز توسل از ديدگاه روايات، توسل شافعى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توسل به پيامبر در حيات و بعد از وفات</w:t>
      </w:r>
      <w:r>
        <w:rPr>
          <w:rFonts w:eastAsia="IRNazanin" w:cs="IRNazanin"/>
          <w:color w:val="111111"/>
          <w:sz w:val="28"/>
          <w:szCs w:val="28"/>
          <w:rtl w:val="true"/>
          <w:lang w:bidi="fa-IR"/>
        </w:rPr>
        <w:t>.</w:t>
      </w:r>
    </w:p>
    <w:p>
      <w:pPr>
        <w:pStyle w:val="Heading4"/>
        <w:numPr>
          <w:ilvl w:val="3"/>
          <w:numId w:val="1"/>
        </w:numPr>
        <w:rPr/>
      </w:pPr>
      <w:bookmarkStart w:id="116" w:name="__RefHeading___Toc2811721_3650668749"/>
      <w:bookmarkStart w:id="117" w:name="_Toc43"/>
      <w:bookmarkEnd w:id="116"/>
      <w:r>
        <w:rPr>
          <w:rtl w:val="true"/>
        </w:rPr>
        <w:t>روضات الجنان و جنات الجنان‌</w:t>
      </w:r>
      <w:bookmarkEnd w:id="117"/>
    </w:p>
    <w:p>
      <w:pPr>
        <w:pStyle w:val="BookText"/>
        <w:rPr/>
      </w:pPr>
      <w:r>
        <w:rPr>
          <w:rFonts w:ascii="IRNazanin" w:hAnsi="IRNazanin" w:eastAsia="IRNazanin"/>
          <w:color w:val="111111"/>
          <w:sz w:val="28"/>
          <w:sz w:val="28"/>
          <w:szCs w:val="28"/>
          <w:rtl w:val="true"/>
          <w:lang w:bidi="fa-IR"/>
        </w:rPr>
        <w:t>حافظ حسين كربلايى تبريزى، مقدمه و تصحيح جعفر سلطان القرائى، به كوشش محمد امين سلطان القرائى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انتشارات ستوده،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دو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و 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يكى از مهم‌ترين متون عرفانى است كه در آن، سرگذشت‌نامه عالمان و عارفان آذربايجان و ذكر مساجد و معابد و مزارهاى تبريز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هشت روضه و خاتمه وضع شده، تفصيلى كه در ديباچه كتاب مذكور است، ثبت متون و مكاتيب بعضى از علما و مشايخ و نقل اجازات و بيان سنن و آداب مذهبى و اخلاقى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قبور و مدفن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مندرجات كتاب، مقترن به مأخذ و مستندات و روايات و حكايات، خواه از طريق كتب و خواه از مسير شهرت يا از راه سمع و بصر غالباً مصرّح و مبيّن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اين كتاب، حافظ حسين كربلايى، از عارفان و عالمان قرن دهم هجرى است كه از مريدان صفى الدين شاه لاله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از همان آغاز تا امروز، جزو منابع مهم و معتبر محسوب مى‌شود و كمتر كتابى درباره سرگذشت‌نامه‌ها و مزارهاى عارفان به چشم مى‌خورد كه مؤلف آن، از اين كتاب، بهره نبرده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انگيزه خود از</w:t>
      </w:r>
    </w:p>
    <w:p>
      <w:pPr>
        <w:pStyle w:val="BookText"/>
        <w:rPr/>
      </w:pPr>
      <w:r>
        <w:rPr>
          <w:rFonts w:ascii="IRNazanin" w:hAnsi="IRNazanin" w:eastAsia="IRNazanin"/>
          <w:color w:val="111111"/>
          <w:sz w:val="28"/>
          <w:sz w:val="28"/>
          <w:szCs w:val="28"/>
          <w:rtl w:val="true"/>
          <w:lang w:bidi="fa-IR"/>
        </w:rPr>
        <w:t>تأليف اين كتاب را اين‌گونه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فاتر اين حقير فقير خطور كرد كه احوال و آثار مدفن و مزار اولياى كبار و علماى عالى مقدار كه در تبريز و حدود آن را بلده عنبر بيزند، كه در رشته التيام و پيوند ارتكام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ديگر كسى قدم در اين وادى ننهاده بوده، بل به وقت اين نيفتاده، بعد از استخاره و استجاره به اين امر قيام و اقدام نمود و چون ذكر مقابر و راقد اين اكابر هر يك فى الحقيقه، روضه‌اى است در روضات الجنان، موسوم 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الجنان و جنات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مقدمه‌اى كوتاه اما مستند و پربار، فلسفه زيارت قبور و فضيلت آن را بر اساس كتاب و سنت بيان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مستحب است زيارت كردن قبور اوليا و اتقيا و صلحا و پدران و مادران و عامه مؤمنان و در شرع شريف زيارت قبور از سنن اسلام است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كنيد گذشتگان را، چه گذشتگان را مؤانست باشد به زيارت‌كنندگان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مقدمه، پاسخ به چند مسأله فقهى، مربوط به زيارت قبور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بوسيدن قبر، كراهت خوابيدن در قبرستان، خواندن قرآن بر سر قبر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مقابر و مشاهد اصحاب سيّدالمرسلين و بعضى از تابعين، مانند مزار اسامه بن شريك الثعلبى الذبيانى در كوه سهند، مزار امير مضر بن عجيل در چهار فرسنگى تبريز، مزار قيس در روستاى سردرود و </w:t>
      </w:r>
      <w:r>
        <w:rPr>
          <w:rFonts w:eastAsia="IRNazanin" w:cs="IRNazanin"/>
          <w:color w:val="111111"/>
          <w:sz w:val="28"/>
          <w:szCs w:val="28"/>
          <w:rtl w:val="true"/>
          <w:lang w:bidi="fa-IR"/>
        </w:rPr>
        <w:t>...</w:t>
      </w:r>
      <w:bookmarkStart w:id="118" w:name="pg1841_17247"/>
    </w:p>
    <w:p>
      <w:pPr>
        <w:pStyle w:val="BookText"/>
        <w:rPr/>
      </w:pPr>
      <w:bookmarkEnd w:id="118"/>
      <w:r>
        <w:rPr>
          <w:rFonts w:ascii="IRNazanin" w:hAnsi="IRNazanin" w:eastAsia="IRNazanin"/>
          <w:color w:val="111111"/>
          <w:sz w:val="28"/>
          <w:sz w:val="28"/>
          <w:szCs w:val="28"/>
          <w:rtl w:val="true"/>
          <w:lang w:bidi="fa-IR"/>
        </w:rPr>
        <w:t>روضه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مقابر اكابر جنّت مآب سُرخاب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مزارهاى مشهور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مزار پير باب، بابا حسن، پير محمد، معين الدين صفّار، عبدالقادر نخجوانى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مقابر چرنداب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محله‌هاى جنوبى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مزار ابومنصور محمد طوسى، بابا شادان بن آشوب، صائن الدين يحيى تبريزى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مقابر گورستان گجيل تبريز مانند مزار سلطان بابا فرج، پيرحاجى حسن زهتاب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قبور اكابرى كه مدفن ايشان در اندرون شهر واقع است، مانند مزار امامزاده ابوالحسن موسى از فرزندان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مقابر اكابرى كه در نواحى و حدود شهر تبريز واقع است، مانند مزار خواجه محمد خوش‌نام، بابا نعمت شادبارى، خواجه محمد كججانى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احوال خواجه احمد حسينى موسوى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سلسله عبداللهيه علويه كبرويه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معنى نبى، رسول و ولّى و مرشد و نبوت و ولايت</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2811723_3650668749"/>
      <w:bookmarkStart w:id="120" w:name="_Toc44"/>
      <w:bookmarkEnd w:id="119"/>
      <w:r>
        <w:rPr>
          <w:rtl w:val="true"/>
        </w:rPr>
        <w:t xml:space="preserve">ره توشه ديدار </w:t>
      </w:r>
      <w:r>
        <w:rPr>
          <w:rtl w:val="true"/>
        </w:rPr>
        <w:t>(</w:t>
      </w:r>
      <w:r>
        <w:rPr>
          <w:rtl w:val="true"/>
        </w:rPr>
        <w:t xml:space="preserve">آداب و اسرار زيارت اهل بيت </w:t>
      </w:r>
      <w:r>
        <w:rPr>
          <w:rtl w:val="true"/>
        </w:rPr>
        <w:t>(</w:t>
      </w:r>
      <w:r>
        <w:rPr>
          <w:rtl w:val="true"/>
        </w:rPr>
        <w:t>عليهم السلام</w:t>
      </w:r>
      <w:r>
        <w:rPr>
          <w:rtl w:val="true"/>
        </w:rPr>
        <w:t>))</w:t>
      </w:r>
      <w:bookmarkEnd w:id="120"/>
    </w:p>
    <w:p>
      <w:pPr>
        <w:pStyle w:val="BookText"/>
        <w:rPr/>
      </w:pPr>
      <w:r>
        <w:rPr>
          <w:rFonts w:ascii="IRNazanin" w:hAnsi="IRNazanin" w:eastAsia="IRNazanin"/>
          <w:color w:val="111111"/>
          <w:sz w:val="28"/>
          <w:sz w:val="28"/>
          <w:szCs w:val="28"/>
          <w:rtl w:val="true"/>
          <w:lang w:bidi="fa-IR"/>
        </w:rPr>
        <w:t>مهدى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سفينه،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نوشتار، تحقيقى مستند درباره آداب و اسرار زيارت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مؤلف با بهره‌گيرى از منابع مهم اسلامى، به ويژه كتاب‌هاى اخلاقى مانند خصال شيخ صدوق، جامع السعادات ملّا مهدى نراقى، اقبال الاعمال سيد بن طاووس، به شرح و تبيين آداب و لطايف معنوى زيارت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دوره آموزشى فشرده و بسيار پر محتوا و سازنده‌اى است كه اگر توأم با معرفت و توجه انجام شود، نقش به سزايى در نيل زائر به كمالات انسانى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و اذكارى كه زائر در طول زيارت به آن مبادرت مى‌ورزد، بسان مانور و تمرين آموزشى‌اى است كه اگر با تأمل و درايت صورت گيرد، زائر را به زندگانى متعالى رهنمون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به منظور حجيم نشدن كتاب كه ممكن است در شوق برخى خوانندگان به مطالعه آن بكاهد، مطالب را به طور مختصر، اما مستند و مفيد بيان كرده و از تفصيل بيشتر و پرداختن به مباحثى كه درك آنها مستلزم دانستن مقدماتى است، صرف نظر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پيش از سفر، آداب حين سفر، آداب پيش از تشرف به حرم، آداب حين تشرف و زيارت، آداب وداع و مراجعت</w:t>
      </w:r>
      <w:r>
        <w:rPr>
          <w:rFonts w:eastAsia="IRNazanin" w:cs="IRNazanin"/>
          <w:color w:val="111111"/>
          <w:sz w:val="28"/>
          <w:szCs w:val="28"/>
          <w:rtl w:val="true"/>
          <w:lang w:bidi="fa-IR"/>
        </w:rPr>
        <w:t>.</w:t>
      </w:r>
      <w:bookmarkStart w:id="121" w:name="pg1841_17249"/>
    </w:p>
    <w:p>
      <w:pPr>
        <w:pStyle w:val="BookText"/>
        <w:rPr/>
      </w:pPr>
      <w:bookmarkEnd w:id="121"/>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امام كيست و به زيارت كه مى‌رويم؟ زيارت چيست؟ زيارت چه آثارى دارد؟ چگونه به زيارت مى‌رويم؟ تقوى در زيارت؟ رضا در زيارت، در حرم چگونه باشيم و چه كنيم؟</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تأملى در زيارتنامه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تحيّت، سلام تسليم، سلام اقرار، جواب سلام، شهادت با زبان، شهادت و شهود، صلوات و تولّى، لعن و تبرّى، دعا و توسل، مراتب دعا، اجابت، استجابت دعا، توسل و استشفاع</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811725_3650668749"/>
      <w:bookmarkStart w:id="123" w:name="_Toc45"/>
      <w:bookmarkEnd w:id="122"/>
      <w:r>
        <w:rPr>
          <w:rtl w:val="true"/>
        </w:rPr>
        <w:t>ره توشه زيارت‌</w:t>
      </w:r>
      <w:bookmarkEnd w:id="123"/>
    </w:p>
    <w:p>
      <w:pPr>
        <w:pStyle w:val="BookText"/>
        <w:rPr/>
      </w:pPr>
      <w:r>
        <w:rPr>
          <w:rFonts w:ascii="IRNazanin" w:hAnsi="IRNazanin" w:eastAsia="IRNazanin"/>
          <w:color w:val="111111"/>
          <w:sz w:val="28"/>
          <w:sz w:val="28"/>
          <w:szCs w:val="28"/>
          <w:rtl w:val="true"/>
          <w:lang w:bidi="fa-IR"/>
        </w:rPr>
        <w:t>محمود اكبرى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شهاب الدين،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مجموعه‌اى از دانستنى‌ها، آداب و احكام زيارت است كه مؤلف در آن، به طور مختصر اما مفيد به بيان مهم‌ترين آداب و احكام زيارت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زائرين در طول سفر، نياز به دانش‌هايى دارند تا زيارت آگاهانه و با معرفت داشته باشند، زيارتى كه بتواند در آنها تحرك و تحول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دفتر، مجموعه مختصرى است از نيازهاى فرهنگى زائرين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چيست؟ زيارت در قرآن، زيارت در سنت نبوى، زيارت در نگاه و سيره شخصيت‌ها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با 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زيارت امام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ايام زيارت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پيام‌هاى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مسجد و نماز جماعت، صلوات فرستادن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دانستنى‌هاى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حرم، نخستين مسجد جامع، نخستين رواق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زيارت</w:t>
      </w:r>
      <w:r>
        <w:rPr>
          <w:rFonts w:eastAsia="IRNazanin" w:cs="IRNazanin"/>
          <w:color w:val="111111"/>
          <w:sz w:val="28"/>
          <w:szCs w:val="28"/>
          <w:rtl w:val="true"/>
          <w:lang w:bidi="fa-IR"/>
        </w:rPr>
        <w:t>.</w:t>
      </w:r>
    </w:p>
    <w:p>
      <w:pPr>
        <w:pStyle w:val="Heading4"/>
        <w:numPr>
          <w:ilvl w:val="3"/>
          <w:numId w:val="1"/>
        </w:numPr>
        <w:rPr/>
      </w:pPr>
      <w:bookmarkStart w:id="124" w:name="__RefHeading___Toc2811727_3650668749"/>
      <w:bookmarkStart w:id="125" w:name="_Toc46"/>
      <w:bookmarkEnd w:id="124"/>
      <w:r>
        <w:rPr>
          <w:rtl w:val="true"/>
        </w:rPr>
        <w:t>ره توشه عتبات عاليات‌</w:t>
      </w:r>
      <w:bookmarkEnd w:id="125"/>
    </w:p>
    <w:p>
      <w:pPr>
        <w:pStyle w:val="BookText"/>
        <w:rPr/>
      </w:pPr>
      <w:r>
        <w:rPr>
          <w:rFonts w:ascii="IRNazanin" w:hAnsi="IRNazanin" w:eastAsia="IRNazanin"/>
          <w:color w:val="111111"/>
          <w:sz w:val="28"/>
          <w:sz w:val="28"/>
          <w:szCs w:val="28"/>
          <w:rtl w:val="true"/>
          <w:lang w:bidi="fa-IR"/>
        </w:rPr>
        <w:t>گروهى از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مجموعه مقالاتى با موضوع زيارت و احكام و آداب آن و آشنايى با زيارتگاه‌هاى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كتاب، درباره انگيزه تأليف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پس از سال‌ها محروميت و حدود نيم قرن مسدود بودن راه زيارت شش تن از انوار پاك الهى و پيشوايان معصوم در سرزمين عراق، امكان زيارت و تجديد عهد با بارگاه علوى و پايگاه حسينى و سرزمين مقدس كاظمين و سامرا، ده‌ها مرقد و آستان مقدس امامزادگان و عارفان و عالمان بزرگ و مجاهدان تاريخ</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فراهم شده و خداوند زمينه زيارت را از نزديك فراهم آورده، شايسته است از اين سفرها، بهتر و بيشتر بهره‌مند شويم و با شناخت بزرگانى كه به قصد زيارت آنان بار سفر مى‌بنديم، زيارت را با معرفت و محبت بيشتر قرين سازيم و از راز و رمز جايگاه قدسى آنان، آگاه 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bookmarkStart w:id="126" w:name="pg1841_17251"/>
    </w:p>
    <w:p>
      <w:pPr>
        <w:pStyle w:val="BookText"/>
        <w:rPr/>
      </w:pPr>
      <w:bookmarkEnd w:id="126"/>
      <w:r>
        <w:rPr>
          <w:rFonts w:ascii="IRNazanin" w:hAnsi="IRNazanin" w:eastAsia="IRNazanin"/>
          <w:color w:val="111111"/>
          <w:sz w:val="28"/>
          <w:sz w:val="28"/>
          <w:szCs w:val="28"/>
          <w:rtl w:val="true"/>
          <w:lang w:bidi="fa-IR"/>
        </w:rPr>
        <w:t>مهم‌ترين ويژگى اين اثر، مستند و مستدل بودن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اين مجموعه، با استناد به مهم‌ترين منابع اسلامى، گزيده‌اى از مهم‌ترين دانستنى‌هاى فقهى و تاريخى درباره سفر به عراق و زيارت عتبات عاليات را فراهم آورده و به شكل موضوعى ارائه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اين كتاب علاوه بر آشنايى با مفاهيمى چون زيارت، توسل و فراگيرى احكام فقهى سفر زيارتى عتبات، با زندگينامه امامان معصومى كه مرقد شريفشان در عراق است و همچنين برخى از صحابه و دوستداران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كميل بن زياد، حرّ بن يزيد رياحى، حبيب بن مظاهر، عثمان بن سعيد، محمد بن عثمان، على بن محمد سمرى و سلمان فارسى آشنا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با تاريخچه مساجد بزرگى چون مسجد كوفه، سهله و براثا، از ديگر مزاياى اين كتاب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خالى نمايه اشخاص، اماكن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 به شدت محسوس است كه ان‌شاءالله در چاپ‌هاى بعدى، اين نقص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تجديد عهد، با خط امامت، احكام فقهى، سفر زيارتى عتبات، سيرى در تاريخ و جغرافياى 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ستارگان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 علامه حلّى، مقدس اردبيلى، علامه بحرالعوم، شيخ مرتضى انصارى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مسجد كوفه، مسجد سهله از نگاه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صعصعة بن صوحان، زيد بن صوحان، در محضر مسلم بن عقيل، در محضر هانى بن عروه، ميثم تمّار، كميل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محضر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سايه حضرت ابوالفضل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زينب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على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سكينه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 بن يزيد رياحى، حبيب بن مظاهر، طفلان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محضر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بن سعيد، محمد بن عثمان، حسين بن روح نوبختى، على بن محمد سمرى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محضر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بانوان سامراء، سرداب غيبت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محضر سلمان فارسى، حذيفه را بهتر بشناسيم</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2811729_3650668749"/>
      <w:bookmarkStart w:id="128" w:name="_Toc47"/>
      <w:bookmarkEnd w:id="127"/>
      <w:r>
        <w:rPr>
          <w:rtl w:val="true"/>
        </w:rPr>
        <w:t>زمزمه محبت‌</w:t>
      </w:r>
      <w:bookmarkEnd w:id="128"/>
    </w:p>
    <w:p>
      <w:pPr>
        <w:pStyle w:val="BookText"/>
        <w:rPr/>
      </w:pPr>
      <w:r>
        <w:rPr>
          <w:rFonts w:ascii="IRNazanin" w:hAnsi="IRNazanin" w:eastAsia="IRNazanin"/>
          <w:color w:val="111111"/>
          <w:sz w:val="28"/>
          <w:sz w:val="28"/>
          <w:szCs w:val="28"/>
          <w:rtl w:val="true"/>
          <w:lang w:bidi="fa-IR"/>
        </w:rPr>
        <w:t>محمدرضا كريمى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دليل ما</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زيارتنامه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اثر، كه عنوان فرعى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كيفيت زيارت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شهادت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زيارتنامه غديريّه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در مقدمه كتاب، درباره اين زيارتنامه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قبض روح گرديد، در اثر گريه مردم، شهر كوفه از حال عادى خود خارج گرديد و مردم مانند روز شهادت جانگداز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وحشت و تحير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گريان و با عجله و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وارد جمعيت گرديد و مقابل در حجره‌اى كه محل جلوس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ايستاد و با عباراتى، آن سرور را مخاطب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مجلسى، اين زيارتنامه را جزو زيارت‌هاى مختصّ 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داده و از آن،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روز بيست و يكم ماه مبارك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w:t>
      </w:r>
      <w:bookmarkStart w:id="129" w:name="pg1841_17253"/>
    </w:p>
    <w:p>
      <w:pPr>
        <w:pStyle w:val="BookText"/>
        <w:rPr/>
      </w:pPr>
      <w:bookmarkEnd w:id="129"/>
      <w:r>
        <w:rPr>
          <w:rFonts w:ascii="Amiri" w:hAnsi="Amiri" w:eastAsia="Amiri" w:cs="Amiri"/>
          <w:color w:val="111111"/>
          <w:sz w:val="28"/>
          <w:sz w:val="28"/>
          <w:szCs w:val="28"/>
          <w:rtl w:val="true"/>
          <w:lang w:bidi="ar-SA"/>
        </w:rPr>
        <w:t>شيخ كلينى در اصول كافى و شيخ صدوق در كمال الدين، اين زيارتنامه را 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 سخنان حضرت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حدود يك صد جمله است، ذكر تعدادى از كلمات و فضايل والاى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 xml:space="preserve">حقيقت زيارت، اسرار زيارت، فضايل زيارت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راه دور، زيارت حاضر، اجمالى از واقعه ضربت خوردن و كيفيت شهادت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متن عربى و ترجمه فارسى زيارت حضرت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در پرتو ولايت</w:t>
      </w:r>
    </w:p>
    <w:p>
      <w:pPr>
        <w:pStyle w:val="BookText"/>
        <w:rPr/>
      </w:pPr>
      <w:r>
        <w:rPr>
          <w:rFonts w:ascii="IRNazanin" w:hAnsi="IRNazanin" w:eastAsia="IRNazanin"/>
          <w:color w:val="111111"/>
          <w:sz w:val="28"/>
          <w:sz w:val="28"/>
          <w:szCs w:val="28"/>
          <w:rtl w:val="true"/>
          <w:lang w:bidi="fa-IR"/>
        </w:rPr>
        <w:t>زهره صفاتى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آيات بينات،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شرحى بر زيارت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بهره‌گيرى از كتاب‌هاى تفسيرى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مانند بحارالانوار،</w:t>
      </w:r>
    </w:p>
    <w:p>
      <w:pPr>
        <w:pStyle w:val="BookText"/>
        <w:rPr/>
      </w:pPr>
      <w:r>
        <w:rPr>
          <w:rFonts w:ascii="IRNazanin" w:hAnsi="IRNazanin" w:eastAsia="IRNazanin"/>
          <w:color w:val="111111"/>
          <w:sz w:val="28"/>
          <w:sz w:val="28"/>
          <w:szCs w:val="28"/>
          <w:rtl w:val="true"/>
          <w:lang w:bidi="fa-IR"/>
        </w:rPr>
        <w:t>اصول كافى و كنزالعمال، به ترجمه و شرح زيارت عاشورا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اهميت زيارت عاشورا همين بس كه مورد تأييد و تأكيد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از جهات مختلف و ابعاد گوناگون، داراى زمينه بحث و تحليل است و از نظر ثواب، مورد ترغيب و تأكيد قرار گرفته، به طورى كه اگر از راه دور خوانده شود، داراى اجر و ثواب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و تحقيق درباره سند زيارت عاشورا و بيان دو طريق زيارت و دعاى آن، به عنوان مقدمه‌اى بر شرح زيارت عاشورا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اهتمام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اذن دخول در حرم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يافتن به حريم سّر آنهاست، نكته‌اى در باب توحيد، روايات در مورد آيه فِى بُيُوتٍ أَذِنَ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زيارت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زيارت عاشورا، علت علنى كردن زيارت در زمان امام باقر 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عاشورا و شرح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عنوان يك آداب اجتماعى،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تبرّى جستن از ظالمين</w:t>
      </w:r>
      <w:r>
        <w:rPr>
          <w:rFonts w:eastAsia="IRNazanin" w:cs="IRNazanin"/>
          <w:color w:val="111111"/>
          <w:sz w:val="28"/>
          <w:szCs w:val="28"/>
          <w:rtl w:val="true"/>
          <w:lang w:bidi="fa-IR"/>
        </w:rPr>
        <w:t>.</w:t>
      </w:r>
    </w:p>
    <w:p>
      <w:pPr>
        <w:pStyle w:val="Heading4"/>
        <w:numPr>
          <w:ilvl w:val="3"/>
          <w:numId w:val="1"/>
        </w:numPr>
        <w:rPr/>
      </w:pPr>
      <w:bookmarkStart w:id="130" w:name="__RefHeading___Toc2811731_3650668749"/>
      <w:bookmarkStart w:id="131" w:name="_Toc48"/>
      <w:bookmarkEnd w:id="130"/>
      <w:r>
        <w:rPr>
          <w:rtl w:val="true"/>
        </w:rPr>
        <w:t xml:space="preserve">زيارت عاشورا </w:t>
      </w:r>
      <w:r>
        <w:rPr>
          <w:rtl w:val="true"/>
        </w:rPr>
        <w:t>(</w:t>
      </w:r>
      <w:r>
        <w:rPr>
          <w:rtl w:val="true"/>
        </w:rPr>
        <w:t xml:space="preserve">بيان آداب، بركات، شرايط و </w:t>
      </w:r>
      <w:r>
        <w:rPr>
          <w:rtl w:val="true"/>
        </w:rPr>
        <w:t>...)</w:t>
      </w:r>
      <w:bookmarkEnd w:id="131"/>
    </w:p>
    <w:p>
      <w:pPr>
        <w:pStyle w:val="BookText"/>
        <w:rPr/>
      </w:pPr>
      <w:r>
        <w:rPr>
          <w:rFonts w:ascii="IRNazanin" w:hAnsi="IRNazanin" w:eastAsia="IRNazanin"/>
          <w:color w:val="111111"/>
          <w:sz w:val="28"/>
          <w:sz w:val="28"/>
          <w:szCs w:val="28"/>
          <w:rtl w:val="true"/>
          <w:lang w:bidi="fa-IR"/>
        </w:rPr>
        <w:t>سيد محمد الحسينى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بوستان كتاب،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نوشته، ترجمه و شرح مختصرى بر زيارت عاشورا است كه مؤلف در ابتداى آن، آداب و بركات و شرايط خواندن اين زيارت را به طور مختصر آورده است</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عاشورا با ترجمه زياد چاپ شده، ولى به طور كلى، مقدمه مفيدى كه اهداف آن زيارت شريفه را روشن كند، در آنها نيست كه زيارت يعنى چه، شرايط زيارت چيست و آداب آن چگونه است؟ روشن است فهم اين معانى، در پيدايش حضور قلب و ارتباط استوار معنوى مؤثر است و شايسته است كه در رابطه با زيارات همه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bookmarkStart w:id="132" w:name="pg1841_17254"/>
    </w:p>
    <w:p>
      <w:pPr>
        <w:pStyle w:val="BookText"/>
        <w:rPr/>
      </w:pPr>
      <w:bookmarkEnd w:id="132"/>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مقدمه، زيارت عاشورا، سند زيارت عاشورا، خصيصه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زيارت موساى كليم، سؤال و جواب، ثواب زيارت، آداب زيارت، ثواب گريه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بركات زيارت عاشورا، آداب خاص زيارت عاشورا، دستور ميرزاى نائينى، زيارت كوتاه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 عاشورا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عاشورا و دعاى علقمه</w:t>
      </w:r>
    </w:p>
    <w:p>
      <w:pPr>
        <w:pStyle w:val="BookText"/>
        <w:rPr/>
      </w:pPr>
      <w:r>
        <w:rPr>
          <w:rFonts w:ascii="IRNazanin" w:hAnsi="IRNazanin" w:eastAsia="IRNazanin"/>
          <w:color w:val="111111"/>
          <w:sz w:val="28"/>
          <w:sz w:val="28"/>
          <w:szCs w:val="28"/>
          <w:rtl w:val="true"/>
          <w:lang w:bidi="fa-IR"/>
        </w:rPr>
        <w:t>خانه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دليل ما،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ترجمه‌اى از زيارت عاشورا و دعاى علقمه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ويژگى اين ترجمه كه آن را از ديگر ترجمه‌ه‌اى مشابه متمايز مى‌سازد، اين است كه براى تدوين آن، به نسخه‌هاى متعدّدى از كتاب‌هاى مصباح المتهجد، تأليف شيخ طوسى مراجعه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اسامى نسخه‌هاى مراجعه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كتابخانه آستان قدس رضوى، متعلق به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نسخه خطى كتابخانه آيت‌الله گلپايگانى، متعلق به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با نسخه ابن ادريس و ابن سكون مقابله شده است و نسخه تصحيح شده آقاى على اصغر مرواريد و نسخه تصحيح شده اسماعيل انصارى و مفاتيح الجنان شيخ عباس قمى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كوتاه كتاب، ثواب زيارت و اهميت برگزارى مجالس عزا و يادآورى چند نكته آمده است</w:t>
      </w:r>
      <w:r>
        <w:rPr>
          <w:rFonts w:eastAsia="IRNazanin" w:cs="IRNazanin"/>
          <w:color w:val="111111"/>
          <w:sz w:val="28"/>
          <w:szCs w:val="28"/>
          <w:rtl w:val="true"/>
          <w:lang w:bidi="fa-IR"/>
        </w:rPr>
        <w:t>.</w:t>
      </w:r>
    </w:p>
    <w:p>
      <w:pPr>
        <w:pStyle w:val="Heading4"/>
        <w:numPr>
          <w:ilvl w:val="3"/>
          <w:numId w:val="1"/>
        </w:numPr>
        <w:rPr/>
      </w:pPr>
      <w:bookmarkStart w:id="133" w:name="__RefHeading___Toc2811733_3650668749"/>
      <w:bookmarkStart w:id="134" w:name="_Toc49"/>
      <w:bookmarkEnd w:id="133"/>
      <w:r>
        <w:rPr>
          <w:rtl w:val="true"/>
        </w:rPr>
        <w:t>زيارت قبور</w:t>
      </w:r>
      <w:bookmarkEnd w:id="134"/>
    </w:p>
    <w:p>
      <w:pPr>
        <w:pStyle w:val="BookText"/>
        <w:rPr/>
      </w:pPr>
      <w:r>
        <w:rPr>
          <w:rFonts w:ascii="IRNazanin" w:hAnsi="IRNazanin" w:eastAsia="IRNazanin"/>
          <w:color w:val="111111"/>
          <w:sz w:val="28"/>
          <w:sz w:val="28"/>
          <w:szCs w:val="28"/>
          <w:rtl w:val="true"/>
          <w:lang w:bidi="fa-IR"/>
        </w:rPr>
        <w:t>على اصغر رضوانى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مسجد مقدس جمكران،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كه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مباحث شناخت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تحقيقى درباره زيارت قبور و جايگاه آن در فرهنگ اسلامى است كه مؤلف با بهره‌گيرى از آيات الهى و احاديث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استناد به مهم‌ترين كتاب‌هاى حديث اهل سنت، مانند صحيح بخارى، صحيح مسلم و سنن ابى‌داود، به شرح و تبيين آن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در مقدمه كتاب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در طول تاريخ اسلام، بر جواز، بلكه استحبات سفر براى زيارت قبور اولياى الهى اجماع داشته‌اند، اما از ناحيه ابن تيميّه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وى اولين كسى است كه از اين مسأله جلوگيرى كرده و شديداً با آن مقابله نمود و به حرمت آن فتوا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پس از آوردن فتاواى وهابيان، به بيان پاسخ‌هايى مستند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فتاواى وهابيان، ادله مشروعيت زيارت قبور، فتاواى علماى اهل سنت درباره زيارت قبور، آثار زيارت قبور،</w:t>
      </w:r>
    </w:p>
    <w:p>
      <w:pPr>
        <w:pStyle w:val="BookText"/>
        <w:rPr/>
      </w:pPr>
      <w:r>
        <w:rPr>
          <w:rFonts w:ascii="IRNazanin" w:hAnsi="IRNazanin" w:eastAsia="IRNazanin"/>
          <w:color w:val="111111"/>
          <w:sz w:val="28"/>
          <w:sz w:val="28"/>
          <w:szCs w:val="28"/>
          <w:rtl w:val="true"/>
          <w:lang w:bidi="fa-IR"/>
        </w:rPr>
        <w:t xml:space="preserve">زيارت قبر پيامبر از نظر قرآن و سيره صحابه و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طواف بر قبور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اهل سنت، تحقيقى از علامه مجلسى، اقوال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رحمت، قول به عدم استحباب، قول به كراهت، قول به جواز و استحباب</w:t>
      </w:r>
      <w:r>
        <w:rPr>
          <w:rFonts w:eastAsia="IRNazanin" w:cs="IRNazanin"/>
          <w:color w:val="111111"/>
          <w:sz w:val="28"/>
          <w:szCs w:val="28"/>
          <w:rtl w:val="true"/>
          <w:lang w:bidi="fa-IR"/>
        </w:rPr>
        <w:t>).</w:t>
      </w:r>
      <w:bookmarkStart w:id="135" w:name="pg1841_17257"/>
    </w:p>
    <w:p>
      <w:pPr>
        <w:pStyle w:val="BookText"/>
        <w:rPr/>
      </w:pPr>
      <w:bookmarkEnd w:id="135"/>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بر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وهابيان، قرآن و بناى بر قبور، مزار بزرگان، بررسى ايرادهاى وهابيان، آثار سازنده بناى قبور اولياى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مسجد، روشن كردن چراغ بر قبور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فتاواى وهابيان، سيره مسلمين، اصل وهابيان بر حرمت</w:t>
      </w:r>
      <w:r>
        <w:rPr>
          <w:rFonts w:eastAsia="IRNazanin" w:cs="IRNazanin"/>
          <w:color w:val="111111"/>
          <w:sz w:val="28"/>
          <w:szCs w:val="28"/>
          <w:rtl w:val="true"/>
          <w:lang w:bidi="fa-IR"/>
        </w:rPr>
        <w:t>.</w:t>
      </w:r>
    </w:p>
    <w:p>
      <w:pPr>
        <w:pStyle w:val="Heading4"/>
        <w:numPr>
          <w:ilvl w:val="3"/>
          <w:numId w:val="1"/>
        </w:numPr>
        <w:rPr/>
      </w:pPr>
      <w:bookmarkStart w:id="136" w:name="__RefHeading___Toc2811735_3650668749"/>
      <w:bookmarkStart w:id="137" w:name="_Toc50"/>
      <w:bookmarkEnd w:id="136"/>
      <w:r>
        <w:rPr>
          <w:rtl w:val="true"/>
        </w:rPr>
        <w:t>زيارتگاه‌ها و زيارتنامه‌هاى سوريه‌</w:t>
      </w:r>
      <w:bookmarkEnd w:id="137"/>
    </w:p>
    <w:p>
      <w:pPr>
        <w:pStyle w:val="BookText"/>
        <w:rPr/>
      </w:pPr>
      <w:r>
        <w:rPr>
          <w:rFonts w:ascii="IRNazanin" w:hAnsi="IRNazanin" w:eastAsia="IRNazanin"/>
          <w:color w:val="111111"/>
          <w:sz w:val="28"/>
          <w:sz w:val="28"/>
          <w:szCs w:val="28"/>
          <w:rtl w:val="true"/>
          <w:lang w:bidi="fa-IR"/>
        </w:rPr>
        <w:t>زكريا بيگدلى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شميم كوثر،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 و 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راهنماى مختصر، اما مفيدى براى زائران زيارتگاه‌هاى سوريه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قالب گزارشى از آن سفر روحانى و معنوى، به معرفى مرقدها و زيارتگاه‌هاى شهرهاى سوريه و حلب مى‌پردازد و سيماى كلى زيارتگاه‌ها و مزارهاى آن سرزمين را ترسيم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زائرين عزيز خانم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معمولًا هنگام بازگشت از محضر آن بانوى بزرگوار، از روحانيون كاروان‌ها درخواست مى‌كنند كه اسامى اماكن زيارت‌شده سوريه را يادداشت كرده و به آنها تقديم</w:t>
      </w:r>
    </w:p>
    <w:p>
      <w:pPr>
        <w:pStyle w:val="BookText"/>
        <w:rPr/>
      </w:pPr>
      <w:r>
        <w:rPr>
          <w:rFonts w:ascii="IRNazanin" w:hAnsi="IRNazanin" w:eastAsia="IRNazanin"/>
          <w:color w:val="111111"/>
          <w:sz w:val="28"/>
          <w:sz w:val="28"/>
          <w:szCs w:val="28"/>
          <w:rtl w:val="true"/>
          <w:lang w:bidi="fa-IR"/>
        </w:rPr>
        <w:t>كنند، در جواب اين درخواست، جزوه حاضر تهيه شد كه راهنماى مختصرى براى زوّار و گزارشى است از آن سفر روحانى و معنوى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اجمالى سوريه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مراقد اهل بيت در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زيارتنامه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مقام 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حومه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زيارتنامه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مزارهاى شهر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الحسين، مشهد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تا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مسير حركت از تهران تا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دانستنى‌هاى لازم 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سفر، آداب سفر، آداب زيارت</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2811737_3650668749"/>
      <w:bookmarkStart w:id="139" w:name="_Toc51"/>
      <w:bookmarkEnd w:id="138"/>
      <w:r>
        <w:rPr>
          <w:rtl w:val="true"/>
        </w:rPr>
        <w:t>سرزمين ماندگار</w:t>
      </w:r>
      <w:bookmarkEnd w:id="139"/>
    </w:p>
    <w:p>
      <w:pPr>
        <w:pStyle w:val="BookText"/>
        <w:rPr/>
      </w:pPr>
      <w:r>
        <w:rPr>
          <w:rFonts w:ascii="IRNazanin" w:hAnsi="IRNazanin" w:eastAsia="IRNazanin"/>
          <w:color w:val="111111"/>
          <w:sz w:val="28"/>
          <w:sz w:val="28"/>
          <w:szCs w:val="28"/>
          <w:rtl w:val="true"/>
          <w:lang w:bidi="fa-IR"/>
        </w:rPr>
        <w:t>سيد ابراهيم كلاهدوزان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پارسايان،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كه عنوان فرعى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 عاليات در آيينه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مجموعه‌اى از سيصد حديث، با موضوع آداب و اعمال سفر و زيارت و زيارتگاه‌هاى اسلامى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گزارشى از زيارات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را به طور خلاصه و فضايل زيارت ايشان را از كتاب‌هاى حديثى، مانند بحارالانوار، خصال، تهذيب احكام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سفر</w:t>
      </w:r>
      <w:r>
        <w:rPr>
          <w:rFonts w:eastAsia="IRNazanin" w:cs="IRNazanin"/>
          <w:color w:val="111111"/>
          <w:sz w:val="28"/>
          <w:szCs w:val="28"/>
          <w:rtl w:val="true"/>
          <w:lang w:bidi="fa-IR"/>
        </w:rPr>
        <w:t>.</w:t>
      </w:r>
      <w:bookmarkStart w:id="140" w:name="pg1841_17259"/>
    </w:p>
    <w:p>
      <w:pPr>
        <w:pStyle w:val="BookText"/>
        <w:rPr/>
      </w:pPr>
      <w:bookmarkEnd w:id="140"/>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وادى‌السلام، مرقد حضرت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مرقد حضرت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زيارت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فرات، زيارت حضرت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مكان‌هاى زيارتى 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امام كاظم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امام هادى و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حكيمه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طفلان مسلم، زيارت نوّاب اربعه، زيارت حضرت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2811739_3650668749"/>
      <w:bookmarkStart w:id="142" w:name="_Toc52"/>
      <w:bookmarkEnd w:id="141"/>
      <w:r>
        <w:rPr>
          <w:rtl w:val="true"/>
        </w:rPr>
        <w:t>سفيران رستگارى‌</w:t>
      </w:r>
      <w:bookmarkEnd w:id="142"/>
    </w:p>
    <w:p>
      <w:pPr>
        <w:pStyle w:val="BookText"/>
        <w:rPr/>
      </w:pPr>
      <w:r>
        <w:rPr>
          <w:rFonts w:ascii="IRNazanin" w:hAnsi="IRNazanin" w:eastAsia="IRNazanin"/>
          <w:color w:val="111111"/>
          <w:sz w:val="28"/>
          <w:sz w:val="28"/>
          <w:szCs w:val="28"/>
          <w:rtl w:val="true"/>
          <w:lang w:bidi="fa-IR"/>
        </w:rPr>
        <w:t>محمد 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صبح صادق،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شامل سى مقاله، درباره امامزادگان مدفون در ايران، چگونگى ورود آنان به ايران و تحليل و شرح زندگانى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مقالات، از نشريه‌هايى همچون فرهنگ كوثر، وقف ميراث جاويدان،</w:t>
      </w:r>
    </w:p>
    <w:p>
      <w:pPr>
        <w:pStyle w:val="BookText"/>
        <w:rPr/>
      </w:pPr>
      <w:r>
        <w:rPr>
          <w:rFonts w:ascii="IRNazanin" w:hAnsi="IRNazanin" w:eastAsia="IRNazanin"/>
          <w:color w:val="111111"/>
          <w:sz w:val="28"/>
          <w:sz w:val="28"/>
          <w:szCs w:val="28"/>
          <w:rtl w:val="true"/>
          <w:lang w:bidi="fa-IR"/>
        </w:rPr>
        <w:t>پاسدار اسلام و زائر استخراج و در قالب كتاب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به گونه‌اى انتخاب شده كه خواننده با زندگى‌نامه مهم‌ترين امامزادگان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موسى در شيراز، جعفر بن موسى در پيشوا، آقا على عباس در نطنز، امامزاده موسى در كرج، امامزاده جعفر در يزد و سه امامزاده در 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نحوه پرداختن نويسندگان به موضوعات نيز يكسان نيست كه همين امر نيز بر جذّابيت كتاب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اين مجموعه، هم سرگذشت‌نامه امامزادگان وجود دارد و هم مقالات تخصصى درباره معمارى آرامگاه‌هاى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ابراهيم فرزند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يمن، احمد بن موسى آفتاب شيراز، آستانه مباركه بى‌بى هيبت، امام جعفر بن موسى كاظم در پيشوا،</w:t>
      </w:r>
    </w:p>
    <w:p>
      <w:pPr>
        <w:pStyle w:val="BookText"/>
        <w:rPr/>
      </w:pPr>
      <w:r>
        <w:rPr>
          <w:rFonts w:ascii="IRNazanin" w:hAnsi="IRNazanin" w:eastAsia="IRNazanin"/>
          <w:color w:val="111111"/>
          <w:sz w:val="28"/>
          <w:sz w:val="28"/>
          <w:szCs w:val="28"/>
          <w:rtl w:val="true"/>
          <w:lang w:bidi="fa-IR"/>
        </w:rPr>
        <w:t xml:space="preserve">امامزاده ابو احمد موسى مبرقع، امامزاده آقا على عباس، برادران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بقعه چهل اختران، بنا و بهسازى مرقد قمر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بن موسى، درآمدى بر مزارها،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تابان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سرزمين آلبانى و زيارتگاه عباس بن على، صندوق منبت امامزاده موسى در كرج، فاطمه‌هاى ده‌گانه، معمارى محلى مازندران، سه امامزاده شهر سارى</w:t>
      </w:r>
      <w:r>
        <w:rPr>
          <w:rFonts w:eastAsia="IRNazanin" w:cs="IRNazanin"/>
          <w:color w:val="111111"/>
          <w:sz w:val="28"/>
          <w:szCs w:val="28"/>
          <w:rtl w:val="true"/>
          <w:lang w:bidi="fa-IR"/>
        </w:rPr>
        <w:t>.</w:t>
      </w:r>
    </w:p>
    <w:p>
      <w:pPr>
        <w:pStyle w:val="Heading4"/>
        <w:numPr>
          <w:ilvl w:val="3"/>
          <w:numId w:val="1"/>
        </w:numPr>
        <w:rPr/>
      </w:pPr>
      <w:bookmarkStart w:id="143" w:name="__RefHeading___Toc2811741_3650668749"/>
      <w:bookmarkStart w:id="144" w:name="_Toc53"/>
      <w:bookmarkEnd w:id="143"/>
      <w:r>
        <w:rPr>
          <w:rtl w:val="true"/>
        </w:rPr>
        <w:t>سلام بر پرچم افراشته‌</w:t>
      </w:r>
      <w:bookmarkEnd w:id="144"/>
    </w:p>
    <w:p>
      <w:pPr>
        <w:pStyle w:val="BookText"/>
        <w:rPr/>
      </w:pPr>
      <w:r>
        <w:rPr>
          <w:rFonts w:ascii="IRNazanin" w:hAnsi="IRNazanin" w:eastAsia="IRNazanin"/>
          <w:color w:val="111111"/>
          <w:sz w:val="28"/>
          <w:sz w:val="28"/>
          <w:szCs w:val="28"/>
          <w:rtl w:val="true"/>
          <w:lang w:bidi="fa-IR"/>
        </w:rPr>
        <w:t>سيد مجتبى 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منير،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شرحى بر سلام‌هاى زيارت آل ياسين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بهره‌گيرى از مهم‌ترين كتاب‌هاى معارف اسلامى، به شرح و تبيين اين زيارت مقدس پرداخته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مذاهب و مكاتب و در بين همه اديان و مرام‌ها، اين مكتب است كه بر خود مى‌بالد و افتخار مى‌كند كه در كنار همه دانشكده‌هاى علوم و معارف اسلامى از تفسير و حديث و فقه و كلام و اخلاق كه بر كرسى‌هاى آنها استادانى پاك و آگاه و عالم و</w:t>
      </w:r>
      <w:bookmarkStart w:id="145" w:name="pg1841_17261"/>
    </w:p>
    <w:p>
      <w:pPr>
        <w:pStyle w:val="BookText"/>
        <w:rPr/>
      </w:pPr>
      <w:bookmarkEnd w:id="145"/>
      <w:r>
        <w:rPr>
          <w:rFonts w:ascii="IRNazanin" w:hAnsi="IRNazanin" w:eastAsia="IRNazanin"/>
          <w:color w:val="111111"/>
          <w:sz w:val="28"/>
          <w:sz w:val="28"/>
          <w:szCs w:val="28"/>
          <w:rtl w:val="true"/>
          <w:lang w:bidi="fa-IR"/>
        </w:rPr>
        <w:t xml:space="preserve">معصوم تكيه صدارت زده‌اند، من دو دانشكده و دو مدرسه ديگر دارم به نام مدرسه دعا و زيارت كه نخستين مدرّس اين مدرسه، حضرت خاتم الانبيا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جاى جاى كتاب، از اشعار عرفان شاعرى چون بابا طاهر، مولوى، عين القضاة همدانى، سنايى غزنوى، حافظ شيرازى، صائب تبريزى و فيض كاشانى بهره برده كه بر جذّابيت و تأثيرگذارى كتاب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اسناد زيارت آل ياسين و خصوصيات و تركيب و چهارچوب</w:t>
      </w:r>
    </w:p>
    <w:p>
      <w:pPr>
        <w:pStyle w:val="BookText"/>
        <w:rPr/>
      </w:pPr>
      <w:r>
        <w:rPr>
          <w:rFonts w:ascii="Amiri" w:hAnsi="Amiri" w:eastAsia="Amiri" w:cs="Amiri"/>
          <w:color w:val="111111"/>
          <w:sz w:val="28"/>
          <w:sz w:val="28"/>
          <w:szCs w:val="28"/>
          <w:rtl w:val="true"/>
          <w:lang w:bidi="ar-SA"/>
        </w:rPr>
        <w:t>اجمالى اين زيارت، به عنوان مقدمه‌اى بر شرح آن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دعاها و زياراتى كه از ناحيه ساميه آخرين مدرّس اين مدرسه و استاد پايانى اين دانشگاه، يعنى عبد مطلق معبود و محبّ مطلقه موعود كلمه الله المحمود، صدر نشين كرسى حشمت و اقتدار در پس پرده غيبت، وجود مسعود حضرت اباصالح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از لطافت خاصى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مجمع البحرين و مُلتقى النورين است، هم زيارت است و هم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زيارت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منابع زيارت، زيارت شريفه آل ياسين را چه كسى نقل كرده است؟ خصوصيات اين زيارت، تركيب و چهارچوب اجمالى اين زيارت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سلام‌ها، و توضيح درودها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ياسين، السلام عليك يا داعى الله و ربانى آياته، السلام عليك يا باب الله و ديان دينه</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2811743_3650668749"/>
      <w:bookmarkStart w:id="147" w:name="_Toc54"/>
      <w:bookmarkEnd w:id="146"/>
      <w:r>
        <w:rPr>
          <w:rtl w:val="true"/>
        </w:rPr>
        <w:t>سلوك سرخ‌</w:t>
      </w:r>
      <w:bookmarkEnd w:id="147"/>
    </w:p>
    <w:p>
      <w:pPr>
        <w:pStyle w:val="BookText"/>
        <w:rPr/>
      </w:pPr>
      <w:r>
        <w:rPr>
          <w:rFonts w:ascii="IRNazanin" w:hAnsi="IRNazanin" w:eastAsia="IRNazanin"/>
          <w:color w:val="111111"/>
          <w:sz w:val="28"/>
          <w:sz w:val="28"/>
          <w:szCs w:val="28"/>
          <w:rtl w:val="true"/>
          <w:lang w:bidi="fa-IR"/>
        </w:rPr>
        <w:t>مهرداد ويس كرمى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انتظار سبز،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نوشتار، شرحى عرفانى بر زيارت عاشورا است كه مؤلف با بهره‌گيرى از آيات قرآن و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بيان اسرار و لطايف عرفانى آن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عقيده مؤلف، زيارت و ادعيه را مى‌توان از دو منظر مورد توجه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جهت كه ادعيه و زيارات، حاوى معارف عميق اعتقادى است، بيشترين توجه و عنايت شارحان، متوجه اين جنبه ارزشمند شده است، اما از منظر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ابعاد معنوى و عرفانى زيارات كه سالك الى الله را با خود به مقصد مى‌كشاند و او را تا وصول به سر منزل مقصود راهنمايى مى‌كند، مورد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نگاه، ادعيه و زيارات، حكايت از سلوك عملى معصوم مى‌نمايد و هنگامى كه سالك الى الله از لفظ و مفهوم گذر مى‌كند و به بطن وقايعى كه در وراى آن مستور است، راه پيدا مى‌كند، جان خود را درمتن وقايع مشاهده مى‌كند و عملًا به سوى مقصد رهسپار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 اول، كمين‌گاه لفظ و مفهوم است و زبان و عقل زائر به شكار در اين كمين‌گاه مى‌پردازد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در منظر دوم، جان زائر در باطن زيارت شناور مى‌شود و پيش از آن كه به صيد بپردازد، اسير صيادِ قهارى مى‌شود كه او را به ساحل قرب مى‌كشاند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bookmarkStart w:id="148" w:name="pg1841_17263"/>
    </w:p>
    <w:p>
      <w:pPr>
        <w:pStyle w:val="BookText"/>
        <w:rPr/>
      </w:pPr>
      <w:bookmarkEnd w:id="148"/>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نيازمندى عالم انسانى به صراط و ميزان، توضيحى درباره عقل عملى و عقل نظرى، ضرورت همراهى تزكيه با تعليم، مراتب عقل عملى، جايگاه طواف در زندگى بشر، نقش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هدايت بشر، رواياتى در فضيلت زيارت عاشورا، عاشورا و احياى اسلام، فلسفه القاى زيارت عاشورا، مراتب سلام، مراتب لعن</w:t>
      </w:r>
      <w:r>
        <w:rPr>
          <w:rFonts w:eastAsia="IRNazanin" w:cs="IRNazanin"/>
          <w:color w:val="111111"/>
          <w:sz w:val="28"/>
          <w:szCs w:val="28"/>
          <w:rtl w:val="true"/>
          <w:lang w:bidi="fa-IR"/>
        </w:rPr>
        <w:t>.</w:t>
      </w:r>
    </w:p>
    <w:p>
      <w:pPr>
        <w:pStyle w:val="Heading4"/>
        <w:numPr>
          <w:ilvl w:val="3"/>
          <w:numId w:val="1"/>
        </w:numPr>
        <w:rPr/>
      </w:pPr>
      <w:bookmarkStart w:id="149" w:name="__RefHeading___Toc2811745_3650668749"/>
      <w:bookmarkStart w:id="150" w:name="_Toc55"/>
      <w:bookmarkEnd w:id="149"/>
      <w:r>
        <w:rPr>
          <w:rtl w:val="true"/>
        </w:rPr>
        <w:t>سمريّه‌</w:t>
      </w:r>
      <w:bookmarkEnd w:id="150"/>
    </w:p>
    <w:p>
      <w:pPr>
        <w:pStyle w:val="BookText"/>
        <w:rPr/>
      </w:pPr>
      <w:r>
        <w:rPr>
          <w:rFonts w:ascii="IRNazanin" w:hAnsi="IRNazanin" w:eastAsia="IRNazanin"/>
          <w:color w:val="111111"/>
          <w:sz w:val="28"/>
          <w:sz w:val="28"/>
          <w:szCs w:val="28"/>
          <w:rtl w:val="true"/>
          <w:lang w:bidi="fa-IR"/>
        </w:rPr>
        <w:t>ابوطاهر سمرقندى، به كوشش ايرج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فرهنگ ايران زمين،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در بيان مزارها و احوال جغرافيايى و طبيعى شهر سمرقند است و جزو منابع مهم، درباره شناخت اين شهر كهن محسوب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سمريه اگر چه قديمى نيست، اما مشحون به فوايد و براى ما ايرانيان، گوينده تاريخ شهرى است كه يادش با شعر شيخ شيراز در قلب و روح ما همواره زنده است و آثار فكر اسلامى و مظاهر معارف ايرانى را كه از قرون اولاى اسلام در اقصاى خراسان منتشر شده بوده است، به روز بر ما بازگو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 ابوطاهر خواجه سمرقندى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وى به نحوى كه از مطالب كتاب بر مى‌آيد، اهل علم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دقيق تأليف كتاب معلوم نيست، اما با توجه به اين نكته كه در روز 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استنساخ كتابخانه مزار قثم بن عباس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سمريه، 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همين سال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نگارش كتاب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ابوطاهر، كتاب را بر يازده فصل و يك خاتمه تقسيم مى‌كند، اما ظاهراً توفيق به انجام رسانيدن آن را نيافته و چاپ‌هاى موجود، نه باب را در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كمينه مخلص به اسم ابوطاهر خواجه سمرقندى، بعد از تفتيش بسيار نشانِ خاك جاى ايشان را معلوم كرده، غبار آستان ايشان را به ديده خود توتيا كرده است، مى‌خواهد كه علامت‌ها و نشان‌هاى ايشان را در اين كتاب بيان نمايد و آنچه از احوالات و مقامات ايشان معلوم كرده است، آن را در اثناى مزار ايشان ذكر كند؛ شايد كه زيارت كنندگان مزار ايشان در حقّ اين متحيّر، عاقبت كار دعاى خير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سبب نام اين شهر به 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آن كه اول اين شهر را كدام شخص بنا كرد و عمارت آن از كسيت؟</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خاصيت هواى اين شهر در چهار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وضع زمين و طرح اطراف اين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كوه‌هايى كه در اطراف اين شهر واقع‌اند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نهرها و چشمه‌هاى اين شهر و اطراف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غارها و خاك‌هاى اطراف اين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خاصيت مساجد و صفت مدرسه‌هاى اين شهر</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علامت‌هاى آن و نشانه‌هاى مزارات آن شهر و برج‌هاى آن</w:t>
      </w:r>
      <w:r>
        <w:rPr>
          <w:rFonts w:eastAsia="Amiri" w:cs="Amiri" w:ascii="Amiri" w:hAnsi="Amiri"/>
          <w:color w:val="111111"/>
          <w:sz w:val="28"/>
          <w:szCs w:val="28"/>
          <w:rtl w:val="true"/>
          <w:lang w:bidi="ar-SA"/>
        </w:rPr>
        <w:t>.</w:t>
      </w:r>
      <w:bookmarkStart w:id="151" w:name="pg1841_17265"/>
    </w:p>
    <w:p>
      <w:pPr>
        <w:pStyle w:val="BookText"/>
        <w:rPr/>
      </w:pPr>
      <w:bookmarkEnd w:id="151"/>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زيارات قبور و طريق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عبرت از اهل گورستان و نصيحت دوستان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تعليم آداب بر اهل اين ولايت و تجربيات كه لايق به اين كتاب است</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2811747_3650668749"/>
      <w:bookmarkStart w:id="153" w:name="_Toc56"/>
      <w:bookmarkEnd w:id="152"/>
      <w:r>
        <w:rPr>
          <w:rtl w:val="true"/>
        </w:rPr>
        <w:t>شدّ الازار فى حطّ الاوزار عن زوّار المزار</w:t>
      </w:r>
      <w:bookmarkEnd w:id="153"/>
    </w:p>
    <w:p>
      <w:pPr>
        <w:pStyle w:val="BookText"/>
        <w:rPr/>
      </w:pPr>
      <w:r>
        <w:rPr>
          <w:rFonts w:ascii="IRNazanin" w:hAnsi="IRNazanin" w:eastAsia="IRNazanin"/>
          <w:color w:val="111111"/>
          <w:sz w:val="28"/>
          <w:sz w:val="28"/>
          <w:szCs w:val="28"/>
          <w:rtl w:val="true"/>
          <w:lang w:bidi="fa-IR"/>
        </w:rPr>
        <w:t>معين الدين ابولقاسم جنيد شيرازى، تصحيح محمد قزوينى و عباس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چاپخانه مجلس،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يكى از نخستين و پرآوازه‌ترين كتاب‌ها درباره مزارها، در شرح احوال و تعيين محل قبر سيصد و پانزده نفر از عالمان، عارفان و شاهانى است كه در شيراز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كتاب با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تأليف اين كتاب، راهنمايى زائران مزارهاى شيراز بوده، بنابراين كتاب را به عدد ايام هفته، به هفت</w:t>
      </w:r>
    </w:p>
    <w:p>
      <w:pPr>
        <w:pStyle w:val="BookText"/>
        <w:rPr/>
      </w:pPr>
      <w:r>
        <w:rPr>
          <w:rFonts w:ascii="IRNazanin" w:hAnsi="IRNazanin" w:eastAsia="IRNazanin"/>
          <w:color w:val="111111"/>
          <w:sz w:val="28"/>
          <w:sz w:val="28"/>
          <w:szCs w:val="28"/>
          <w:rtl w:val="true"/>
          <w:lang w:bidi="fa-IR"/>
        </w:rPr>
        <w:t>قسمت يا هفت نوبت، شامل ذكر مدفونين يكى از قبرستان‌هاى معروف شيراز تقسيم نموده تا زيارت كننده، هر كدام را به نوبت در يكى از ايام هفته و اگر نتواند هر كدام را در يك شب جمعه يا صبح شنبه زيارت كند و به اين ترتيب، تمام آنها را در هفت روز يا هفت هفته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 نوبت يا هفت قسمت به اين ترتيب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نوبت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مدفونين قبرستان شيخ كبير</w:t>
      </w:r>
    </w:p>
    <w:p>
      <w:pPr>
        <w:pStyle w:val="BookText"/>
        <w:rPr/>
      </w:pPr>
      <w:r>
        <w:rPr>
          <w:rFonts w:ascii="Amiri" w:hAnsi="Amiri" w:eastAsia="Amiri" w:cs="Amiri"/>
          <w:color w:val="111111"/>
          <w:sz w:val="28"/>
          <w:sz w:val="28"/>
          <w:szCs w:val="28"/>
          <w:rtl w:val="true"/>
          <w:lang w:bidi="ar-SA"/>
        </w:rPr>
        <w:t>نوبت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مدفونين قبرستان باهليه</w:t>
      </w:r>
    </w:p>
    <w:p>
      <w:pPr>
        <w:pStyle w:val="BookText"/>
        <w:rPr/>
      </w:pPr>
      <w:r>
        <w:rPr>
          <w:rFonts w:ascii="Amiri" w:hAnsi="Amiri" w:eastAsia="Amiri" w:cs="Amiri"/>
          <w:color w:val="111111"/>
          <w:sz w:val="28"/>
          <w:sz w:val="28"/>
          <w:szCs w:val="28"/>
          <w:rtl w:val="true"/>
          <w:lang w:bidi="ar-SA"/>
        </w:rPr>
        <w:t>نوبت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مدفونين قبرستان دار السلم</w:t>
      </w:r>
    </w:p>
    <w:p>
      <w:pPr>
        <w:pStyle w:val="BookText"/>
        <w:rPr/>
      </w:pPr>
      <w:r>
        <w:rPr>
          <w:rFonts w:ascii="IRNazanin" w:hAnsi="IRNazanin" w:eastAsia="IRNazanin"/>
          <w:color w:val="111111"/>
          <w:sz w:val="28"/>
          <w:sz w:val="28"/>
          <w:szCs w:val="28"/>
          <w:rtl w:val="true"/>
          <w:lang w:bidi="fa-IR"/>
        </w:rPr>
        <w:t>نوبت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مدفونين قبرستان امّ كلثوم و شيرويه</w:t>
      </w:r>
    </w:p>
    <w:p>
      <w:pPr>
        <w:pStyle w:val="BookText"/>
        <w:rPr/>
      </w:pPr>
      <w:r>
        <w:rPr>
          <w:rFonts w:ascii="IRNazanin" w:hAnsi="IRNazanin" w:eastAsia="IRNazanin"/>
          <w:color w:val="111111"/>
          <w:sz w:val="28"/>
          <w:sz w:val="28"/>
          <w:szCs w:val="28"/>
          <w:rtl w:val="true"/>
          <w:lang w:bidi="fa-IR"/>
        </w:rPr>
        <w:t>نوبت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مدفونين قبرستان باغ نو</w:t>
      </w:r>
    </w:p>
    <w:p>
      <w:pPr>
        <w:pStyle w:val="BookText"/>
        <w:rPr/>
      </w:pPr>
      <w:r>
        <w:rPr>
          <w:rFonts w:ascii="Amiri" w:hAnsi="Amiri" w:eastAsia="Amiri" w:cs="Amiri"/>
          <w:color w:val="111111"/>
          <w:sz w:val="28"/>
          <w:sz w:val="28"/>
          <w:szCs w:val="28"/>
          <w:rtl w:val="true"/>
          <w:lang w:bidi="ar-SA"/>
        </w:rPr>
        <w:t>نوبت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مدفونين قبرستان جامع عتيق</w:t>
      </w:r>
    </w:p>
    <w:p>
      <w:pPr>
        <w:pStyle w:val="BookText"/>
        <w:rPr/>
      </w:pPr>
      <w:r>
        <w:rPr>
          <w:rFonts w:ascii="Amiri" w:hAnsi="Amiri" w:eastAsia="Amiri" w:cs="Amiri"/>
          <w:color w:val="111111"/>
          <w:sz w:val="28"/>
          <w:sz w:val="28"/>
          <w:szCs w:val="28"/>
          <w:rtl w:val="true"/>
          <w:lang w:bidi="ar-SA"/>
        </w:rPr>
        <w:t>نوبت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مدفونين قبرستان مصلّى</w:t>
      </w:r>
    </w:p>
    <w:p>
      <w:pPr>
        <w:pStyle w:val="BookText"/>
        <w:rPr/>
      </w:pPr>
      <w:r>
        <w:rPr>
          <w:rFonts w:ascii="IRNazanin" w:hAnsi="IRNazanin" w:eastAsia="IRNazanin"/>
          <w:color w:val="111111"/>
          <w:sz w:val="28"/>
          <w:sz w:val="28"/>
          <w:szCs w:val="28"/>
          <w:rtl w:val="true"/>
          <w:lang w:bidi="fa-IR"/>
        </w:rPr>
        <w:t>مؤلف در مجموع، احوال سيصد و پانزده نفر را شرح كرده كه سيصد و پانزدهمين و آخرين آن، شيخ مشرف الدين مصلح بن عبدالله سعدى شيرازى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اهميت اين كتاب، در مقدمه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باب اهميت شدّ الازار از جهت احتواى آن بر مطالب تاريخى و رجالى و معروفة الكتبى نوشته شود، زائد است، زيرا مؤلف اين كتاب با اين كه مورّخ نبوده و به همين جهت اغلاط و مسامحات زياد به زبان و قلم او جارى شده، باز به علت قدمت زمان و دسترسى داشتن به يك عده كتبى كه حاليه ديگر اثرى از آنها بر جا نيست و معاصر بودن با پاره‌اى از اشخاص و وقايعى كه در اين كتاب به ذكر آنها پرداخته، معلومات گران‌بهايى به دست داده است كه ساير مآخذ تاريخى موجود، از آنها خالى است و اين جمله به روشن كردن بسيارى از حوادث تاريخى مربوط به فارس و نواحى مجاور آن و ترجمه احوال جمعى از رجال منتسب آن سرزمين‌ها، كمكى شايان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توسط عيسى پسر مؤلف، به فارسى ترجمه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ملتمس الاحبا خالصاً من الريا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 به همت دكتر نورانى وصال در شيراز،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يك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bookmarkStart w:id="154" w:name="pg1841_17267"/>
    </w:p>
    <w:p>
      <w:pPr>
        <w:pStyle w:val="BookText"/>
        <w:rPr/>
      </w:pPr>
      <w:bookmarkEnd w:id="154"/>
      <w:r>
        <w:rPr>
          <w:rFonts w:ascii="Amiri" w:hAnsi="Amiri" w:eastAsia="Amiri" w:cs="Amiri"/>
          <w:color w:val="111111"/>
          <w:sz w:val="28"/>
          <w:sz w:val="28"/>
          <w:szCs w:val="28"/>
          <w:rtl w:val="true"/>
          <w:lang w:bidi="ar-SA"/>
        </w:rPr>
        <w:t>مدفونين قبرستان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كبير ابوعبدالله خفيف، ابواحمد كبير، ابوحيان على صوفى التوحيدى، سيد مرتضى 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مدفونين قبرستان باهليه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باهلى، سيبويه نحوى، ابوعبدالله المقاريضى، فخرالدين احمد بن محمد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مدفونين قبرستان دارالسلم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سلم بن عبدالله صوفى، ابوالسائب، ابومبارك عبدالعزيز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مدفونين قبرستان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امّ كلثوم، ابابكر زاهد، ابوسعيد ساوجى، شيخ شهاب الدين سهروردى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مدفونين قبرستان باغ 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منذر بن قيس، ابوبكر بن على تركى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مدفونين قبرستان جامع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امير احمد بن موسى بن جعفر، سيد محمد بن موسى، سيد عزالدين اسحاق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مدفونين قبرستان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معاذ، رستم بن عبدالله خراسانى، شاه شجاع، سعدى شيرازى</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2811749_3650668749"/>
      <w:bookmarkStart w:id="156" w:name="_Toc57"/>
      <w:bookmarkEnd w:id="155"/>
      <w:r>
        <w:rPr>
          <w:rtl w:val="true"/>
        </w:rPr>
        <w:t>شرح زيارت جامعه كبيره‌</w:t>
      </w:r>
      <w:bookmarkEnd w:id="156"/>
    </w:p>
    <w:p>
      <w:pPr>
        <w:pStyle w:val="BookText"/>
        <w:rPr/>
      </w:pPr>
      <w:r>
        <w:rPr>
          <w:rFonts w:ascii="IRNazanin" w:hAnsi="IRNazanin" w:eastAsia="IRNazanin"/>
          <w:color w:val="111111"/>
          <w:sz w:val="28"/>
          <w:sz w:val="28"/>
          <w:szCs w:val="28"/>
          <w:rtl w:val="true"/>
          <w:lang w:bidi="fa-IR"/>
        </w:rPr>
        <w:t>حسين همدانى درودآبادى، ترجمه محمد حسين نائيجى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مسجد مقدس جمكران،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اسرار و معانى عرفانى اين زيارت مقدس شرح و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مقدمه خود آورده است كه اين شرح را از كسى نگرفته و از هيچ كتابى اقتباس نكرده، بلكه آن را با كمك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نگارش در آورده است، لذا او در اين كتاب، از كتاب‌هاى ديگران نقل قول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مولا و سيّدم حضرت ابوالحسن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دليل امامت خود را براى من ثابت كرد و جامى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گرفتم و نوشيدم و از خواب بيدار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 طبق عادت به قرائت قرآن و صحيفه و غير آنها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خود را از غير از آنچه بود،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معلمى مرا راهنمايى كرد تا من از آيات استنباط كنم و معانى پوشيده اخبار و آثار را به دست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خاطرم رسيد كه شكرانه اين نعمت را حديث آن بر ديگران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كتابى در شرح زيارت جامعه ساختم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الشموس الطالعة من مشارق الزيارة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خورشيدهاى تابان از افق زيارت جامعه ناميدم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 درباره اهميت كتاب در مقدمه خود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مطالب آن تازه و بكر است و در جاهاى ديگر نمى‌توان به دست آورد، لذا اهل تحقيق شايسته است در آن بنگرند و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مطالب اين شرح بسيار دور و گوهرهاى آن بى‌شمار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درياى بى‌پايان علوم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خورده و مرواريدهاى شاهوارى را در ساحل اين كتاب فراهم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كه مؤلف در اين اثر، اسرار عرفانى و نكته‌هاى لطيف و دقيق اين زيارت را بيان كرده، شايد زبان آن براى عموم قابل فهم نباشد و در ابتدا دشوار به نظر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در اين درباره مى‌نويسد</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رسيدن به قله فكر و عمق انديشه و قاف قلب مؤلف، براى كسى كه شروع به مطالعه شرح آن مى‌كند، دشوار است، ليكن آشنايانِ به زبان اگر اندك حوصله كنند و در مطالب بيان شده انديشه كنند، آنها را شيرين مى‌يابند و در فقرات مختلف از مقامات پر عظمت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شمّه‌اى خواهند بوييد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bookmarkStart w:id="157" w:name="pg1841_17269"/>
    </w:p>
    <w:p>
      <w:pPr>
        <w:pStyle w:val="BookText"/>
        <w:rPr/>
      </w:pPr>
      <w:bookmarkEnd w:id="157"/>
      <w:r>
        <w:rPr>
          <w:rFonts w:ascii="IRNazanin" w:hAnsi="IRNazanin" w:eastAsia="IRNazanin"/>
          <w:color w:val="111111"/>
          <w:sz w:val="28"/>
          <w:sz w:val="28"/>
          <w:szCs w:val="28"/>
          <w:rtl w:val="true"/>
          <w:lang w:bidi="fa-IR"/>
        </w:rPr>
        <w:t>علت دشوارى زبان كتاب اين است كه سخن گفتن از مطالب عرشى و پايبند كردن به الفاظ خاكى، كارى دشوار است، به ويژه اگر در بيان مقام خلفاى الهى باشد كه انديشه بشر در ساحل آنها به گل مى‌نشيند و متحيّر و حيران مى‌ماند، كسانى در عظمت به آن پايه صعود كرده‌اند كه به خلافت الهى نائل شده و ظلّ الله و سايه گسترده آفرينش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وداع، در حمد و ثناى خداوند، در دوستى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ادب زيارت، حقيقت زيارت، در تفسير عرفان طهارت و غسل زيارت، در حكمت تكبيرهاى قبل از زيارت، اركان اسم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نبوت، در مرتبه ذكر، سدره المنتهى چيست؟ در مراتب حقيقت، در حقيقت محمديّه، مقامات سه گانه عالم</w:t>
      </w:r>
    </w:p>
    <w:p>
      <w:pPr>
        <w:pStyle w:val="BookText"/>
        <w:rPr/>
      </w:pPr>
      <w:r>
        <w:rPr>
          <w:rFonts w:ascii="IRNazanin" w:hAnsi="IRNazanin" w:eastAsia="IRNazanin"/>
          <w:color w:val="111111"/>
          <w:sz w:val="28"/>
          <w:sz w:val="28"/>
          <w:szCs w:val="28"/>
          <w:rtl w:val="true"/>
          <w:lang w:bidi="fa-IR"/>
        </w:rPr>
        <w:t xml:space="preserve">شهادت، در معناى وحى، در تفاوت رسول و نبىّ و امام و محدث، در معناى عقل و خرد، در حقيقت معبوديت، مراد از امانت چيست؟ سرّ خاتميت، در معانى هدايت، معانى تقوى، در معانى داعى بودن امام، هدف خلقت، درخت آدم چه بوده است؟ در توقيفيّت اسماء و </w:t>
      </w:r>
      <w:r>
        <w:rPr>
          <w:rFonts w:eastAsia="IRNazanin" w:cs="IRNazanin"/>
          <w:color w:val="111111"/>
          <w:sz w:val="28"/>
          <w:szCs w:val="28"/>
          <w:rtl w:val="true"/>
          <w:lang w:bidi="fa-IR"/>
        </w:rPr>
        <w:t>...</w:t>
      </w:r>
    </w:p>
    <w:p>
      <w:pPr>
        <w:pStyle w:val="Heading4"/>
        <w:numPr>
          <w:ilvl w:val="3"/>
          <w:numId w:val="1"/>
        </w:numPr>
        <w:rPr/>
      </w:pPr>
      <w:bookmarkStart w:id="158" w:name="__RefHeading___Toc2811751_3650668749"/>
      <w:bookmarkStart w:id="159" w:name="_Toc58"/>
      <w:bookmarkEnd w:id="158"/>
      <w:r>
        <w:rPr>
          <w:rtl w:val="true"/>
        </w:rPr>
        <w:t>شرح زيارت عاشورا</w:t>
      </w:r>
      <w:bookmarkEnd w:id="159"/>
    </w:p>
    <w:p>
      <w:pPr>
        <w:pStyle w:val="BookText"/>
        <w:rPr/>
      </w:pPr>
      <w:r>
        <w:rPr>
          <w:rFonts w:ascii="IRNazanin" w:hAnsi="IRNazanin" w:eastAsia="IRNazanin"/>
          <w:color w:val="111111"/>
          <w:sz w:val="28"/>
          <w:sz w:val="28"/>
          <w:szCs w:val="28"/>
          <w:rtl w:val="true"/>
          <w:lang w:bidi="fa-IR"/>
        </w:rPr>
        <w:t>على اصغر عزيزى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دارالصادقين،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نوشته، شرحى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بر زيارت عاشورا است كه در آن سعى شده، به ابعاد مختلف اين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جنبه‌هاى تاريخى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زيارتنامه، منشورى است كه از هر جهت نورى از آن جلوه‌گر است، چرا كه اين صحيفه، بهانه‌اى براى بيان مختصر، اما كامل، از معارف اسلام‌شناسى، معرفت شناسى، امام‌شناسى، جامعه‌شناسى و انسان‌شناسى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چنان‌كه از هدف تعليم آن مى‌توان فهميد، بايد به خواندن ظاهر اين زيارت اكتفا نكرد، بلكه به عمق معانى آن دقت نموده تا بهره لازم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اسرار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اين زيارت، معارف و دقايق عرفانى زيارت عاشورا نيز مدّ نظر مؤلف بوده اما كمتر از جنبه مصائب ظاهرىِ عاشورا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مفسّر و مبين دعاست، به طورى كه دعا بدون زيارت، به جاى رشد و بالندگى و سازندگى فرد و اجتماع، به فريبندگى و نادانى و گمراهى بشر دعوت مى‌نمايد؛ زيرا دعاى</w:t>
      </w:r>
    </w:p>
    <w:p>
      <w:pPr>
        <w:pStyle w:val="BookText"/>
        <w:rPr/>
      </w:pPr>
      <w:r>
        <w:rPr>
          <w:rFonts w:ascii="Amiri" w:hAnsi="Amiri" w:eastAsia="Amiri" w:cs="Amiri"/>
          <w:color w:val="111111"/>
          <w:sz w:val="28"/>
          <w:sz w:val="28"/>
          <w:szCs w:val="28"/>
          <w:rtl w:val="true"/>
          <w:lang w:bidi="ar-SA"/>
        </w:rPr>
        <w:t>بدون زيارت، به معناى دعاى بدون امامت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همراه زيارت، به معناى توحيد به همراه مبارزه با تضادّ طبقاتى، مبارزه با فساد در منكرات فردى، اجتماعى و اقتصادى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خواندن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او، خداى مستضعفان و محرومان و ستمديدگان تاريخ، درون انسان زنده شده و تمام كسانى كه در طول تاريخ با نام خدا و پيام‌آوران او، به استضعاف و استثمار و استبداد مردم مشغول بوده‌اند، زير سؤال مى‌روند كه چرا دم از مناجات و ارتباط با خدا زده ولى با همدستى شيطان‌ها و اطاعت نفس، به خيانت و ظلم به مردم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و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ثمرات اهتمام به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آثار اجتماعى و سياسى زيارت، كربلا و انقلاب ايران، آداب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بررسى كوتاه آداب زيارت، كيفيت و سند زيارت عاشورا، داستان در اثر خواندن زيارت عاشورا</w:t>
      </w:r>
      <w:r>
        <w:rPr>
          <w:rFonts w:eastAsia="Amiri" w:cs="Amiri" w:ascii="Amiri" w:hAnsi="Amiri"/>
          <w:color w:val="111111"/>
          <w:sz w:val="28"/>
          <w:szCs w:val="28"/>
          <w:rtl w:val="true"/>
          <w:lang w:bidi="ar-SA"/>
        </w:rPr>
        <w:t>.</w:t>
      </w:r>
      <w:bookmarkStart w:id="160" w:name="pg1841_17271"/>
    </w:p>
    <w:p>
      <w:pPr>
        <w:pStyle w:val="BookText"/>
        <w:rPr/>
      </w:pPr>
      <w:bookmarkEnd w:id="160"/>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سلام، در قرآن، سلام بر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كلمه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جامعه شناسانه ثار، لعن در قرآن، شرح برائت از دشمنان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2811753_3650668749"/>
      <w:bookmarkStart w:id="162" w:name="_Toc59"/>
      <w:bookmarkEnd w:id="161"/>
      <w:r>
        <w:rPr>
          <w:rtl w:val="true"/>
        </w:rPr>
        <w:t>شفاعت و توسل‌</w:t>
      </w:r>
      <w:bookmarkEnd w:id="162"/>
    </w:p>
    <w:p>
      <w:pPr>
        <w:pStyle w:val="BookText"/>
        <w:rPr/>
      </w:pPr>
      <w:r>
        <w:rPr>
          <w:rFonts w:ascii="IRNazanin" w:hAnsi="IRNazanin" w:eastAsia="IRNazanin"/>
          <w:color w:val="111111"/>
          <w:sz w:val="28"/>
          <w:sz w:val="28"/>
          <w:szCs w:val="28"/>
          <w:rtl w:val="true"/>
          <w:lang w:bidi="fa-IR"/>
        </w:rPr>
        <w:t>سيد محمد كاظم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نشر معارف،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شفاعت و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چهاردهمين دفتر از مجموعه پرسش‌ها و پاسخ‌هاى دانشجويى است كه پاسخ به سؤالات دانشجويان، درباره شفاعت و توسل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با استناد به كتاب‌هاى تفسيرى و حديثى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 صحيح مسلم، صحيح بخارى، سنن ابن</w:t>
      </w:r>
    </w:p>
    <w:p>
      <w:pPr>
        <w:pStyle w:val="BookText"/>
        <w:rPr/>
      </w:pPr>
      <w:r>
        <w:rPr>
          <w:rFonts w:ascii="IRNazanin" w:hAnsi="IRNazanin" w:eastAsia="IRNazanin"/>
          <w:color w:val="111111"/>
          <w:sz w:val="28"/>
          <w:sz w:val="28"/>
          <w:szCs w:val="28"/>
          <w:rtl w:val="true"/>
          <w:lang w:bidi="fa-IR"/>
        </w:rPr>
        <w:t xml:space="preserve">ماجه، من لايحضره الفقيه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بهره‌گيرى از آثار شهيد مطهرى و آيت‌الله سبحانى، پاسخ‌هايى مستدلّ به پرسش‌هاى دانشجويان ارائه كرده و مفهوم شفاعت و توسل را از ديدگاه اسلام، به خوبى ترسيم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از ماده شفع، به معناى زوج در مقابل وتر به معناى فرد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شخصى كه متوسل به شفيع مى‌شود، نيروى خود را به تنهايى براى رسيدن به مقصود كافى نمى‌بيند، بدين جهت نيروى شفيع و ميانجى را به آن ضميمه مى‌كند تا به مقصود خود نايل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 اثر، مفهوم و حقيقت توسل و ديدگاه انديشوران درباره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در لغت به معناى مدد جستن از وسيله، براى نيل به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رسيدن به مراد خويش، بايد به اسباب و واسطه‌هاى فيض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مزرعه‌اى آباد، جز از طريق شخم زدن زمين و كاشتن نهال و دادن آب و كود به مقدار مشخص و زمان معين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توسل به معناى استفاده از اسباب، لازمه زندگى انسان در مبانى است كه بر آن، قانون اسباب مسببات حاكم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واقعى شفاعت چيست و اقسام آن كدام است؟ نظر اهل سنت و فرقه وهابيت در مورد شفاعت چيست؟ شرايط شفاعت شوندگان چيست؟ آيا شفاعت موجب جرأت افراد بر گناه مى‌شود؟ آيا شفاعت عدالت خدا را زير سؤال نمى‌برد؟</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توسل چيست؟ چرا در حالى كه خدا وجود دارد، به پيامبر و امام متوسل مى‌شويم؟ آيا توسل در زمان پيامبر سابقه داشته است؟ چگونه؟ به چه كسانى مى‌توان توسل نمود؟ مدرك دعاى توسل چيست؟ آيا اين روش توسل كه الآن وجود دارد، روش درستى است؟</w:t>
      </w:r>
    </w:p>
    <w:p>
      <w:pPr>
        <w:pStyle w:val="Heading4"/>
        <w:numPr>
          <w:ilvl w:val="3"/>
          <w:numId w:val="1"/>
        </w:numPr>
        <w:rPr/>
      </w:pPr>
      <w:bookmarkStart w:id="163" w:name="__RefHeading___Toc2811755_3650668749"/>
      <w:bookmarkStart w:id="164" w:name="_Toc60"/>
      <w:bookmarkEnd w:id="163"/>
      <w:r>
        <w:rPr>
          <w:rtl w:val="true"/>
        </w:rPr>
        <w:t>شفاعت و زيارت‌</w:t>
      </w:r>
      <w:bookmarkEnd w:id="164"/>
    </w:p>
    <w:p>
      <w:pPr>
        <w:pStyle w:val="BookText"/>
        <w:rPr/>
      </w:pPr>
      <w:r>
        <w:rPr>
          <w:rFonts w:ascii="IRNazanin" w:hAnsi="IRNazanin" w:eastAsia="IRNazanin"/>
          <w:color w:val="111111"/>
          <w:sz w:val="28"/>
          <w:sz w:val="28"/>
          <w:szCs w:val="28"/>
          <w:rtl w:val="true"/>
          <w:lang w:bidi="fa-IR"/>
        </w:rPr>
        <w:t>جمعى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كانون انديشه جوان،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پاسخ‌نامه‌اى به پرسش‌ها و شبهه‌هايى است كه در قلمرو مفاهيمى چون شفاعت و زيارت اهل قبور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اين كتاب، پس از مطالعه آثار آيت‌الله جعفر سبحانى و با الهام از ديدگاه‌هاى ايشان، پاسخ‌هايى كوتاه اما مستند و مستدل به پرسش‌هاى مطرح شده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كتاب آمده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كانون انديشه جوان برآن است تا مخلصانه و مشتاقانه، از ساحت ارجمند پژوهشگران استمداد كند و براى پرسش‌هاى معاصر، پاسخ‌هايى متقن و روزآمد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حاصل يكى از همين كوشش‌هاى همدلانه در باب موضوعات دين پژوهى است كه در حلقه نقد و پاسخ حكمت و دين‌پژوهى كانون، با همفكرى و تلاش جمعى، به بررسى برخى از مهم‌ترين پرسش‌ها و شبهات</w:t>
      </w:r>
      <w:bookmarkStart w:id="165" w:name="pg1841_17273"/>
    </w:p>
    <w:p>
      <w:pPr>
        <w:pStyle w:val="BookText"/>
        <w:rPr/>
      </w:pPr>
      <w:bookmarkEnd w:id="165"/>
      <w:r>
        <w:rPr>
          <w:rFonts w:ascii="IRNazanin" w:hAnsi="IRNazanin" w:eastAsia="IRNazanin"/>
          <w:color w:val="111111"/>
          <w:sz w:val="28"/>
          <w:sz w:val="28"/>
          <w:szCs w:val="28"/>
          <w:rtl w:val="true"/>
          <w:lang w:bidi="fa-IR"/>
        </w:rPr>
        <w:t>پيرامون شفاعت و زيارت پرداخته و پاسخ‌هاى ارائه شده را با الهام از ديدگاه‌هاى آيت‌الله سبحانى، پس از ارزيابى، تكميل و بازنويسى، در اين دفتر گرد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مقدمه كتاب اشاره شده، محققان اين اثر، با زبانى</w:t>
      </w:r>
    </w:p>
    <w:p>
      <w:pPr>
        <w:pStyle w:val="BookText"/>
        <w:rPr/>
      </w:pPr>
      <w:r>
        <w:rPr>
          <w:rFonts w:ascii="IRNazanin" w:hAnsi="IRNazanin" w:eastAsia="IRNazanin"/>
          <w:color w:val="111111"/>
          <w:sz w:val="28"/>
          <w:sz w:val="28"/>
          <w:szCs w:val="28"/>
          <w:rtl w:val="true"/>
          <w:lang w:bidi="fa-IR"/>
        </w:rPr>
        <w:t>ساده و روان، به شرح و تبيين مفهوم شفاعت و زيارت و شبهات آن پرداخته‌اند و با استناد به قرآن و كتاب‌هاى حديثى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بيهقى، سنن ابى داود، صحيح بخارى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حديثى شيعه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بحارالانوار، علل الشرايع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رفيع اين دو مفهوم دينى را ترسيم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يعنى چه؟ آيا شفاعت از ديدگاه قرآن پذيرفته شده است؟ چه كسانى شفاعت مى‌كنند؟ شفاعت با واسطه‌گرى دنيوى چه تفاوتى دارد؟ آيا درخواست شفاعت با توحيد در عبادات منافات ندارد؟</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زيارت قبور، آثار و پيامدهاى سودمندى در پى خواهد داشت؟ آيا زيارت قبرها از ديدگاه قرآن و روايات پذيرفته شده است؟ ديدگاه قرآن درباره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نظر اسلام درباره زيارت بانوان چيست؟ آيا سفر براى زيارت و مرقد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p>
    <w:p>
      <w:pPr>
        <w:pStyle w:val="Heading4"/>
        <w:numPr>
          <w:ilvl w:val="3"/>
          <w:numId w:val="1"/>
        </w:numPr>
        <w:rPr/>
      </w:pPr>
      <w:bookmarkStart w:id="166" w:name="__RefHeading___Toc2811757_3650668749"/>
      <w:bookmarkStart w:id="167" w:name="_Toc61"/>
      <w:bookmarkEnd w:id="166"/>
      <w:r>
        <w:rPr>
          <w:rtl w:val="true"/>
        </w:rPr>
        <w:t>شور عندليب‌</w:t>
      </w:r>
      <w:bookmarkEnd w:id="167"/>
    </w:p>
    <w:p>
      <w:pPr>
        <w:pStyle w:val="BookText"/>
        <w:rPr/>
      </w:pPr>
      <w:r>
        <w:rPr>
          <w:rFonts w:ascii="IRNazanin" w:hAnsi="IRNazanin" w:eastAsia="IRNazanin"/>
          <w:color w:val="111111"/>
          <w:sz w:val="28"/>
          <w:sz w:val="28"/>
          <w:szCs w:val="28"/>
          <w:rtl w:val="true"/>
          <w:lang w:bidi="fa-IR"/>
        </w:rPr>
        <w:t>صادق دارابى، به كوشش ميرزا عبدالمهدى عندليبى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انصاريان،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شرحى بر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مؤلف با بهره‌گيرى از آيات الهى و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رشته تحرير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تاريخچه اين زيارت، در مقدمه كتاب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مفجعه، بنا بر رأى صاصب‌نظران، انشا و پرداخته مولى محمد رسول، فرزند عبدالعزير كاشانى، شاگرد محقق و فقيه بزرگ، مولى احمد نراقى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مضامين اين زيارت را از زيارت‌هاى مأثور حضرت ابى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املا و انشاى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اقتباس كرده، و مخصوصاً از زيارتى كه صاحب نفس قدسيه سيد ابن طاووس در كتاب مصباح الزائر از سيد مرتضى نقل كرده، بيشتر اقتباس و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كتاب با خواندن اين شرح، با حوادث و وقايع كربلا و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همراه مى‌شود و بر مصايب آنان مى‌گريد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جاى كتاب، اشعارى از مؤلف در مصيبت خاندان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بر غناى كتاب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زين گفتگو نيكو بيانى به ياد آمد مناسب داستانى</w:t>
      </w:r>
    </w:p>
    <w:p>
      <w:pPr>
        <w:pStyle w:val="BookText"/>
        <w:rPr/>
      </w:pPr>
      <w:r>
        <w:rPr>
          <w:rFonts w:ascii="IRNazanin" w:hAnsi="IRNazanin" w:eastAsia="IRNazanin"/>
          <w:color w:val="111111"/>
          <w:sz w:val="28"/>
          <w:sz w:val="28"/>
          <w:szCs w:val="28"/>
          <w:rtl w:val="true"/>
          <w:lang w:bidi="fa-IR"/>
        </w:rPr>
        <w:t>كه چون در كربلا از تيغ كفّار قلم شد چون علم قدّ علمدار</w:t>
      </w:r>
    </w:p>
    <w:p>
      <w:pPr>
        <w:pStyle w:val="BookText"/>
        <w:rPr/>
      </w:pPr>
      <w:r>
        <w:rPr>
          <w:rFonts w:ascii="IRNazanin" w:hAnsi="IRNazanin" w:eastAsia="IRNazanin"/>
          <w:color w:val="111111"/>
          <w:sz w:val="28"/>
          <w:sz w:val="28"/>
          <w:szCs w:val="28"/>
          <w:rtl w:val="true"/>
          <w:lang w:bidi="fa-IR"/>
        </w:rPr>
        <w:t>جوانان جملگى با جسم گلگون گلوى تشنه غلتيدند در خون</w:t>
      </w:r>
    </w:p>
    <w:p>
      <w:pPr>
        <w:pStyle w:val="BookText"/>
        <w:rPr/>
      </w:pPr>
      <w:r>
        <w:rPr>
          <w:rFonts w:ascii="Amiri" w:hAnsi="Amiri" w:eastAsia="Amiri" w:cs="Amiri"/>
          <w:color w:val="111111"/>
          <w:sz w:val="28"/>
          <w:sz w:val="28"/>
          <w:szCs w:val="28"/>
          <w:rtl w:val="true"/>
          <w:lang w:bidi="ar-SA"/>
        </w:rPr>
        <w:t>در آن وادى ميان قوم عدوان شه دين ماند و اشك وآه طفلان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ابتدا فرازهايى از اين زيارت را آورده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تحت اللفظى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جملات را به طور مختصر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و احكام صناعيّه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را تجزيه و تركيب مى‌كند و معانى مختلف آن را بيان مى‌دارد</w:t>
      </w:r>
      <w:r>
        <w:rPr>
          <w:rFonts w:eastAsia="IRNazanin" w:cs="IRNazanin"/>
          <w:color w:val="111111"/>
          <w:sz w:val="28"/>
          <w:szCs w:val="28"/>
          <w:rtl w:val="true"/>
          <w:lang w:bidi="fa-IR"/>
        </w:rPr>
        <w:t>:</w:t>
      </w:r>
      <w:bookmarkStart w:id="168" w:name="pg1841_17275"/>
    </w:p>
    <w:p>
      <w:pPr>
        <w:pStyle w:val="BookText"/>
        <w:rPr/>
      </w:pPr>
      <w:bookmarkEnd w:id="168"/>
      <w:r>
        <w:rPr>
          <w:rFonts w:ascii="IRNazanin" w:hAnsi="IRNazanin" w:eastAsia="IRNazanin"/>
          <w:color w:val="111111"/>
          <w:sz w:val="28"/>
          <w:sz w:val="28"/>
          <w:szCs w:val="28"/>
          <w:rtl w:val="true"/>
          <w:lang w:bidi="fa-IR"/>
        </w:rPr>
        <w:t>السلام عليك يابن فاطمة الزهراء سيدة نساءالعالمين، السلام عليك يا اخاالحسن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اى پسر فاطمه رخشنده و اى برادر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وصف مؤنث است از يفطم فطما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لغوى فطم، فصل و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مؤنث است، مذكر آن ازهر از زهر يزهر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بخش‌هاى مقدماتى، در بخشى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مجملى از اخبار و برخى از 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 كامل و مبسوط زيارات مى‌پردازد و ابعاد مختلف معنايى آن را با استناد به آيات و روايات، بازگو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نسبت فاطمى از براى ائمه نسبتى است كه عامه و خاصه ايشان را به آن نسبت تعظيم و تكريم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فضايلى كه خداوند به دختر خاتم الانبيا عطا فرموده، به هيچ يك از بنات پيغمبران گذشته نداده، بلكه بعضى از محققين در افضليت انبياء سواى اميرالمؤمنين و ائمه طاهرين، بر فاطمه تأمل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احوال 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توضيح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و ثواب زيارة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سند الزيارة و بيان صيغة المفجعة و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عن الامام الثانى عشر كما فى الذكر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عناوين اثنى عشريه مشتمل بر عناوين ثلاث</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2811759_3650668749"/>
      <w:bookmarkStart w:id="170" w:name="_Toc62"/>
      <w:bookmarkEnd w:id="169"/>
      <w:r>
        <w:rPr>
          <w:rtl w:val="true"/>
        </w:rPr>
        <w:t>شوق ديدار</w:t>
      </w:r>
      <w:bookmarkEnd w:id="170"/>
    </w:p>
    <w:p>
      <w:pPr>
        <w:pStyle w:val="BookText"/>
        <w:rPr/>
      </w:pPr>
      <w:r>
        <w:rPr>
          <w:rFonts w:ascii="IRNazanin" w:hAnsi="IRNazanin" w:eastAsia="IRNazanin"/>
          <w:color w:val="111111"/>
          <w:sz w:val="28"/>
          <w:sz w:val="28"/>
          <w:szCs w:val="28"/>
          <w:rtl w:val="true"/>
          <w:lang w:bidi="fa-IR"/>
        </w:rPr>
        <w:t>محمدمهدى ركنى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بنياد پژوهش‌هاى اسلامى آستان قدس رضوى،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درباره زيارت و آداب و رسوم اين آموزه اصيل اسلامى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با بهره‌گيرى از آيات الهى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استناد به مهم‌ترين آثار شيعه و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صحيح بخارى، كامل الزيارات، مفاتيح الجنان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و تبيين اين مفهوم مهم پرداخته و جايگاه والاى آن را در فرهنگ اسلامى ترسيم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 درباره انگيزه خود از تأليف اين كتاب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اين سنت اسلامى همواره در بين شيعيان رواج داشته، اما غير از كتاب‌هايى كه علماى زمان شناس گذشته بر طبق نياز و به سبك آن روزگار تأليف كرده‌اند، كتابى تازه به نظر نرسيد كه اين برنامه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را چنان كه شايسته آن است، براى عموم، تحليل و توجيه نمايد و از ابعاد گوناگون در آن بحث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شرمسار به احساس ضرورت مذكور و خالى بودن جاى چنين اثرى، گام نخستين را برداشت، به اين اميد كه خوانندگان را نوشتارى گويا و كتابى راهنما در معرفى زيارت و آداب و فضايل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اهميت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بارگاه‌هاى ملكوتى امامان و پاسخ</w:t>
      </w:r>
    </w:p>
    <w:p>
      <w:pPr>
        <w:pStyle w:val="BookText"/>
        <w:rPr/>
      </w:pPr>
      <w:r>
        <w:rPr>
          <w:rFonts w:ascii="IRNazanin" w:hAnsi="IRNazanin" w:eastAsia="IRNazanin"/>
          <w:color w:val="111111"/>
          <w:sz w:val="28"/>
          <w:sz w:val="28"/>
          <w:szCs w:val="28"/>
          <w:rtl w:val="true"/>
          <w:lang w:bidi="fa-IR"/>
        </w:rPr>
        <w:t>شبهه‌هاى منكران، از ديگر اهداف نويسنده است كه با استناد به منابع مهم اسلامى، با قلمى روان و شيرين، به خوبى از عهده اداى آن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كوتاه به درون‌مايه زيارت‌ها، از ديگر بخش‌هاى مهم اين كتاب است كه خواننده را با ابعاد مختلفى از زيارتنامه‌هاى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مى‌كند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ويژگى‌هاى مهم اين تحقيق، بهره بردن از آثار شهيد مطهرى، آيت‌الله مكارم شيرازى و ديگر عالمان معاصر است كه بيان ديدگاه‌هاى آنان، در كنار نظريات عالمان گذشته، دايرة المعارف كوچكى از معارف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 را فرا روى خوانندگان مى‌گذارد</w:t>
      </w:r>
      <w:r>
        <w:rPr>
          <w:rFonts w:eastAsia="IRNazanin" w:cs="IRNazanin"/>
          <w:color w:val="111111"/>
          <w:sz w:val="28"/>
          <w:szCs w:val="28"/>
          <w:rtl w:val="true"/>
          <w:lang w:bidi="fa-IR"/>
        </w:rPr>
        <w:t>.</w:t>
      </w:r>
      <w:bookmarkStart w:id="171" w:name="pg1841_17277"/>
    </w:p>
    <w:p>
      <w:pPr>
        <w:pStyle w:val="BookText"/>
        <w:rPr/>
      </w:pPr>
      <w:bookmarkEnd w:id="171"/>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 آداب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بعد تاريخى، پاسخ به يك شبهه، انگيزه فطرى زيارت، ادب زيارت، آداب سفر، ارزيابى و خودسازى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امامان در گذرگاه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عبادتگاه، بازسازى خانه خدا، مزار امام مركز عبادت و معرفت، مرقد شريف سيد شهيدان در گذرگاه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زيارت در احاديث، فضيلت زيارت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آن، اهميت زيارت عاشورا و ثواب آن، آداب باطنى و حالات زائران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آيين وهابى، استحباب زيارت قبور، توسل و شفاعت جستن، سنگ نوشته بر قبور، فتواى فقيهان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درون‌مايه زيارت‌ها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زيارت‌ها، اسلام شعار اسلام، زيارت جلوه‌گاه توحيد، تولّى و تبرّى، دعا و زيارت، ارزش ادبى زيارت، تصحيح فرهنگ زيارت</w:t>
      </w:r>
      <w:r>
        <w:rPr>
          <w:rFonts w:eastAsia="IRNazanin" w:cs="IRNazanin"/>
          <w:color w:val="111111"/>
          <w:sz w:val="28"/>
          <w:szCs w:val="28"/>
          <w:rtl w:val="true"/>
          <w:lang w:bidi="fa-IR"/>
        </w:rPr>
        <w:t>.</w:t>
      </w:r>
    </w:p>
    <w:p>
      <w:pPr>
        <w:pStyle w:val="Heading4"/>
        <w:numPr>
          <w:ilvl w:val="3"/>
          <w:numId w:val="1"/>
        </w:numPr>
        <w:rPr/>
      </w:pPr>
      <w:bookmarkStart w:id="172" w:name="__RefHeading___Toc2811761_3650668749"/>
      <w:bookmarkStart w:id="173" w:name="_Toc63"/>
      <w:bookmarkEnd w:id="172"/>
      <w:r>
        <w:rPr>
          <w:rtl w:val="true"/>
        </w:rPr>
        <w:t>شهر پيامبر</w:t>
      </w:r>
      <w:bookmarkEnd w:id="173"/>
    </w:p>
    <w:p>
      <w:pPr>
        <w:pStyle w:val="BookText"/>
        <w:rPr/>
      </w:pPr>
      <w:r>
        <w:rPr>
          <w:rFonts w:ascii="IRNazanin" w:hAnsi="IRNazanin" w:eastAsia="IRNazanin"/>
          <w:color w:val="111111"/>
          <w:sz w:val="28"/>
          <w:sz w:val="28"/>
          <w:szCs w:val="28"/>
          <w:rtl w:val="true"/>
          <w:lang w:bidi="fa-IR"/>
        </w:rPr>
        <w:t>حبيب يغمايى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بى‌نا،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اثر، سفرنامه‌اى منظوم از سفر حج است كه شاعر تحت 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مشاهده مشاهد متبركه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مقدمه كتاب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زهى توفيق كه استاد حبيب يغمايى گرامى، مدير مجله ادبى يغما كه خود از سادات موسوى است به طواف مكه معظمه موفق و به زيارت مدينه طيّبه مشرّف و به يمن حُسن عقيدت، تحت تأثير مشاهد متبرّكه، طائر شوقش پر گشوده و در اين‌باره نيكو اثرى سروده است كه سرود اهل ايمان و بيان احساس همه مسلمانان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اين سفرنامه منظوم، بهترين ره آورد او و اهل دلِ دور از ديار وحى را ارمغانى بس نيكوست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با زبانى ساده و روان، شهر مدينه و زيارتگاه‌هاى آن را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 شهر مدينه ياد آرم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حسرت ز ديدگان بارم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آن روزها كنم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بدانجا فكنده بودم بار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بقعه رسول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بقعه‌اى به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مهبط وحى و مصدر 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رسيدن پيغام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مقدس سرا كه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فروهشته از پى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دُخت برگزيده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نور هر دو ديده او</w:t>
      </w:r>
    </w:p>
    <w:p>
      <w:pPr>
        <w:pStyle w:val="BookText"/>
        <w:rPr/>
      </w:pPr>
      <w:r>
        <w:rPr>
          <w:rFonts w:ascii="IRNazanin" w:hAnsi="IRNazanin" w:eastAsia="IRNazanin"/>
          <w:color w:val="111111"/>
          <w:sz w:val="28"/>
          <w:sz w:val="28"/>
          <w:szCs w:val="28"/>
          <w:rtl w:val="true"/>
          <w:lang w:bidi="fa-IR"/>
        </w:rPr>
        <w:t>در پايان كتاب، درباره اشخاصى كه نامشان در كتاب آمده، توضيح مختصرى بيان شده است، اشخاصى چون، ابو ايّوب انصارى، ابوسعيد خدرى، ابولبابه، اسعد بن زرارة بن عدس، امّ البنين، اوس بن ثابت، بلال بن رباح و حمزة بن عبدالمطلب</w:t>
      </w:r>
      <w:r>
        <w:rPr>
          <w:rFonts w:eastAsia="IRNazanin" w:cs="IRNazanin"/>
          <w:color w:val="111111"/>
          <w:sz w:val="28"/>
          <w:szCs w:val="28"/>
          <w:rtl w:val="true"/>
          <w:lang w:bidi="fa-IR"/>
        </w:rPr>
        <w:t>.</w:t>
      </w:r>
    </w:p>
    <w:p>
      <w:pPr>
        <w:pStyle w:val="Heading4"/>
        <w:numPr>
          <w:ilvl w:val="3"/>
          <w:numId w:val="1"/>
        </w:numPr>
        <w:rPr/>
      </w:pPr>
      <w:bookmarkStart w:id="174" w:name="__RefHeading___Toc2811763_3650668749"/>
      <w:bookmarkStart w:id="175" w:name="_Toc64"/>
      <w:bookmarkEnd w:id="174"/>
      <w:r>
        <w:rPr>
          <w:rtl w:val="true"/>
        </w:rPr>
        <w:t>عتبات عاليات عراق‌</w:t>
      </w:r>
      <w:bookmarkEnd w:id="17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قائدان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bookmarkStart w:id="176" w:name="pg1841_17279"/>
    </w:p>
    <w:p>
      <w:pPr>
        <w:pStyle w:val="BookText"/>
        <w:rPr/>
      </w:pPr>
      <w:bookmarkEnd w:id="176"/>
      <w:r>
        <w:rPr>
          <w:rFonts w:ascii="IRNazanin" w:hAnsi="IRNazanin" w:eastAsia="IRNazanin"/>
          <w:color w:val="111111"/>
          <w:sz w:val="28"/>
          <w:sz w:val="28"/>
          <w:szCs w:val="28"/>
          <w:rtl w:val="true"/>
          <w:lang w:bidi="fa-IR"/>
        </w:rPr>
        <w:t>اين نوشتار، تاريخچه‌اى از آثار و اماكن مقدس عراق است كه مؤلف با بهره‌گيرى از مهم‌ترين منابع تاريخ اسلامى، مانند تاريخ ابن اثير، سفرنامه ابن بطوطه، العبر ابن حلدون، عمدة الطالب ابن عنبه و تاريخ طبرى، آن را به نگارش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آثار و مكان‌هاى مقدس عراق كه در اصطلاح از آن به عتبات عاليات ياد مى‌شود، ارائه و بررسى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لغوى، عتبات جمع واژه عتبه است و به آستانه در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مماس با زمين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در، نخستين جايى است كه زائر به هنگام ورود به حرم، بر آن قدم مى‌گذارد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در پيش درآمد خود، موقعيت جغرافيايى و تاريخى عراق را به طور خلاصه بيان كرده و سپس در چهار فصل، به معرفى پنج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 كوفه، كربلا، سامرا، 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معرفى هر كدام از اين مناطق نيز ابتدا موقعيت جغرافيايى و تاريخى آن منطقه بررسى شده و در ادامه، تاريخچه بناى بارگاه‌هاى آن منطقه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جغرافيايى و تاريخى نجف، تاريخچه بناى مرقد و بارگاه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و اماكن حرم مطهر، مسجدهاى نجف، قبرستان وادى‌السلام، مقبره علمان و بزرگان دين، مزار حاكمان و دولتمردان، آثار تاريخى 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موقعيت جغرافيايى و تاريخى كوفه، آثار اسلامى و عناصر كوفه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كوفه، مسجد سهله، خانه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جغرافيايى، وجه تسميه، تاريخ ساختمان حرم، آثار و اماكن حرم، بارگاه و مرقد حضرت عباس، ساير مقبره‌ها و مزارات كربلا، آثار تاريخى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كاظمين، بغداد،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حرم كاظمين، قبرهاى علما و پادشاهان در كاظمين و بغداد و 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جغرافيايى و تاريخى، تاريخچه آستان عسكرين، ساير قبرهاى سامراء، مسجدهاى تاريخى سامراء</w:t>
      </w:r>
      <w:r>
        <w:rPr>
          <w:rFonts w:eastAsia="IRNazanin" w:cs="IRNazanin"/>
          <w:color w:val="111111"/>
          <w:sz w:val="28"/>
          <w:szCs w:val="28"/>
          <w:rtl w:val="true"/>
          <w:lang w:bidi="fa-IR"/>
        </w:rPr>
        <w:t>.</w:t>
      </w:r>
    </w:p>
    <w:p>
      <w:pPr>
        <w:pStyle w:val="Heading4"/>
        <w:numPr>
          <w:ilvl w:val="3"/>
          <w:numId w:val="1"/>
        </w:numPr>
        <w:rPr/>
      </w:pPr>
      <w:bookmarkStart w:id="177" w:name="__RefHeading___Toc2811765_3650668749"/>
      <w:bookmarkStart w:id="178" w:name="_Toc65"/>
      <w:bookmarkEnd w:id="177"/>
      <w:r>
        <w:rPr>
          <w:rtl w:val="true"/>
        </w:rPr>
        <w:t>عطر سيب‌</w:t>
      </w:r>
      <w:bookmarkEnd w:id="178"/>
    </w:p>
    <w:p>
      <w:pPr>
        <w:pStyle w:val="BookText"/>
        <w:rPr/>
      </w:pPr>
      <w:r>
        <w:rPr>
          <w:rFonts w:ascii="IRNazanin" w:hAnsi="IRNazanin" w:eastAsia="IRNazanin"/>
          <w:color w:val="111111"/>
          <w:sz w:val="28"/>
          <w:sz w:val="28"/>
          <w:szCs w:val="28"/>
          <w:rtl w:val="true"/>
          <w:lang w:bidi="fa-IR"/>
        </w:rPr>
        <w:t>حامد حجتى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مسجد مقدس جمكران،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نوشته، دريافت عاشقانه و رهيافتى ادبى از زيارت ناحيه مقدسه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در قالب قطعات ادبى، ترجمانى از مفاهيم اين زيارت مقدس را ارائه كرده كه خواندن آن، براى آشنايى اوليه نسل جوان با اين زيارت و درك مفاهيم والاى آن، مفيد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 كه بر آن بوديم تا دريافتى عاشقانه از زندگى امام عشق را در قالب پرداختى ادبى تقديم اهل ولايت كنيم، بهتر اين گونه يافتم، با برداشتى از زبان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ناحيه مقدسه مقتل نياى بزرگوارشان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كنيم، لذا خود را به شطّ زيارت ناحيه مقدسه خواهيم زد تا جرعه نوش جام نيزه‌ها نيز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ابتداى كتاب، بخش‌هايى از زندگى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مقدمه‌اى براى ورود به بارگاه رفيع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179" w:name="__RefHeading___Toc2811767_3650668749"/>
      <w:bookmarkStart w:id="180" w:name="_Toc66"/>
      <w:bookmarkEnd w:id="179"/>
      <w:r>
        <w:rPr>
          <w:rtl w:val="true"/>
        </w:rPr>
        <w:t xml:space="preserve">على </w:t>
      </w:r>
      <w:r>
        <w:rPr>
          <w:rtl w:val="true"/>
        </w:rPr>
        <w:t>(</w:t>
      </w:r>
      <w:r>
        <w:rPr>
          <w:rtl w:val="true"/>
        </w:rPr>
        <w:t>ع</w:t>
      </w:r>
      <w:r>
        <w:rPr>
          <w:rtl w:val="true"/>
        </w:rPr>
        <w:t xml:space="preserve">) </w:t>
      </w:r>
      <w:r>
        <w:rPr>
          <w:rtl w:val="true"/>
        </w:rPr>
        <w:t>و زيارت جامعه كبيره‌</w:t>
      </w:r>
      <w:bookmarkEnd w:id="180"/>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عبدالعلى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زُراره،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bookmarkStart w:id="181" w:name="pg1841_17281"/>
    </w:p>
    <w:p>
      <w:pPr>
        <w:pStyle w:val="BookText"/>
        <w:rPr/>
      </w:pPr>
      <w:bookmarkEnd w:id="181"/>
      <w:r>
        <w:rPr>
          <w:rFonts w:ascii="IRNazanin" w:hAnsi="IRNazanin" w:eastAsia="IRNazanin"/>
          <w:color w:val="111111"/>
          <w:sz w:val="28"/>
          <w:sz w:val="28"/>
          <w:szCs w:val="28"/>
          <w:rtl w:val="true"/>
          <w:lang w:bidi="fa-IR"/>
        </w:rPr>
        <w:t>اين كتاب، شرحى بر زيارت جامعه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به تفصيل و با استناد به منابع درجه اول اسلامى، به شرح مفاهيم و موضوعات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جامعه كبيره، تنها يك زيارت ساده‌اى نيست كه در آن اظهار ارادت و محبت نسبت به ساحت قدس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هدى شده باشد، بلكه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زيارت، به گونه‌اى خاص، عقايد شيعه را منقّح نموده و آن را غير مستقيم بيان داشته‌اند، نيز به طور ضمنى، تمام عقايد انحرافى فرق باطله غير شيعه دوازده امامى را تخطئه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مؤلف،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ايراد زيارتنامه جامعه كبيره، راه حقيقى شيعه اثنى عشرى را از فرقه‌هاى ديگر جدا نموده و به صورت خاصى آن را بيان داشته‌اند، نيز ارائه طريق نموده‌اند كه شرايع و سنن دين و بيان احكام دين، جز در خانه اين دوازده امام، در محل ديگرى يافت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اگر اين سخنان به صورت خطبه‌اى از طرف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مى‌شد، شايد هيچ وقت به اندازه اين زيارت، بين همه طبقات شيعه شهرت نمى‌يافت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مقدمه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زيارت جامعه، تقسيم‌بندى زيارت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زيارت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تكبير قبل از زيارت جامعه، ذكر تكبير در امت‌هاى سلف، اقامه نماز ميت بر مؤمنين و منافقين توسط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كثرت ذكر تكبير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صلوة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پايه اساس شناخت حدود و احكام، علت تسبيح و تهليل و تكبير و تحميد ملائكه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دومين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سومين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چهارمين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و تبرّى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پنجمين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ائمه 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ارادات و فدويّت به ساحت قدس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آنچه رسول خدا فرموده‌اند، بخشش گناهان، توفيق اطاعت، شفاعت انوار قدس الهى،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4"/>
        <w:numPr>
          <w:ilvl w:val="3"/>
          <w:numId w:val="1"/>
        </w:numPr>
        <w:rPr/>
      </w:pPr>
      <w:bookmarkStart w:id="182" w:name="__RefHeading___Toc2811769_3650668749"/>
      <w:bookmarkStart w:id="183" w:name="_Toc67"/>
      <w:bookmarkEnd w:id="182"/>
      <w:r>
        <w:rPr>
          <w:rtl w:val="true"/>
        </w:rPr>
        <w:t>فرحة الغرى فى تعيين قبر اميرالمؤمنين‌</w:t>
      </w:r>
      <w:bookmarkEnd w:id="183"/>
    </w:p>
    <w:p>
      <w:pPr>
        <w:pStyle w:val="BookText"/>
        <w:rPr/>
      </w:pPr>
      <w:r>
        <w:rPr>
          <w:rFonts w:ascii="IRNazanin" w:hAnsi="IRNazanin" w:eastAsia="IRNazanin"/>
          <w:color w:val="111111"/>
          <w:sz w:val="28"/>
          <w:sz w:val="28"/>
          <w:szCs w:val="28"/>
          <w:rtl w:val="true"/>
          <w:lang w:bidi="fa-IR"/>
        </w:rPr>
        <w:t>غياث الدين عبدالكريم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منشورات الرضى، بى‌تا،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نوشتار، مجموعه‌اى از روايات، درباره تعيين قبر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مؤلف با گردآورى اين روايات كه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تمامى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ثابت مى‌كند سخن دشمنان و ناآگاهان و شبهه آنان درباره مرقد شريف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بى‌اساس است و خاندان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و به صراحت جايگاه قبر او را باز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داود حلّى، رجالى معروف كه از معاصران مؤلف كتاب بوده، از او با عنوان سرور ما و امام معظّم ياد مى‌كند و مى‌نويسد</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و پيش از او كسى را همانند وى در اخلاق و رفتار و شيرينى معاشرت و ذكاوت و قدرت حافظه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ذهنش وارد نمى‌شد كه فراموش كند، قرآن را در مدت كمى در يازده سالگى حفظ كرد و در نگارش در چهار سالگى ظرف چهل روز از معلم بى‌نياز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سادات به او منتهى شد و يگانه دورانش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فقيهى نسب‌شناس، نحوى‌اى اهل عروض و ادبيات و شعر، به هر حال فضايل و مناقب او قابل شمارش نيست</w:t>
      </w:r>
      <w:r>
        <w:rPr>
          <w:rFonts w:eastAsia="IRNazanin" w:cs="IRNazanin"/>
          <w:color w:val="111111"/>
          <w:sz w:val="28"/>
          <w:szCs w:val="28"/>
          <w:rtl w:val="true"/>
          <w:lang w:bidi="fa-IR"/>
        </w:rPr>
        <w:t>.</w:t>
      </w:r>
      <w:bookmarkStart w:id="184" w:name="pg1841_17284"/>
    </w:p>
    <w:p>
      <w:pPr>
        <w:pStyle w:val="BookText"/>
        <w:rPr/>
      </w:pPr>
      <w:bookmarkEnd w:id="184"/>
      <w:r>
        <w:rPr>
          <w:rFonts w:ascii="IRNazanin" w:hAnsi="IRNazanin" w:eastAsia="IRNazanin"/>
          <w:color w:val="111111"/>
          <w:sz w:val="28"/>
          <w:sz w:val="28"/>
          <w:szCs w:val="28"/>
          <w:rtl w:val="true"/>
          <w:lang w:bidi="fa-IR"/>
        </w:rPr>
        <w:t>تمام روايات و داستان‌هاى اين كتاب، با سند متصل به گوينده آن نقل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 پس از نقل چهارده قصه از كرامات قبر شريف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درى است كه اگر گشوده شود، كاغذها آن را برنتابند و جاى سخن گسترده و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آمد، قطره‌اى از دريايى مواج و فروغى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نظرى در اثبات وجود قبر مطهر حضرت در نجف، علت مخفى بودن قبر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رسول اكرم و ائمه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تعيين محل قبر حضرت در 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از زيد بن على درباره تعيين محل قبر حضرت در 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منصور و هارون و ديگر خلفايى كه در نجف به زيارت آن حضرت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علما و فضلا و جمعى از بنى هاشم درباره تعيين محل قبر حضرت در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حكاياتى از كراماتى كه از ضريح مقدس نجف ظاهر شده است</w:t>
      </w:r>
      <w:r>
        <w:rPr>
          <w:rFonts w:eastAsia="IRNazanin" w:cs="IRNazanin"/>
          <w:color w:val="111111"/>
          <w:sz w:val="28"/>
          <w:szCs w:val="28"/>
          <w:rtl w:val="true"/>
          <w:lang w:bidi="fa-IR"/>
        </w:rPr>
        <w:t>.</w:t>
      </w:r>
    </w:p>
    <w:p>
      <w:pPr>
        <w:pStyle w:val="Heading4"/>
        <w:numPr>
          <w:ilvl w:val="3"/>
          <w:numId w:val="1"/>
        </w:numPr>
        <w:rPr/>
      </w:pPr>
      <w:bookmarkStart w:id="185" w:name="__RefHeading___Toc2811771_3650668749"/>
      <w:bookmarkStart w:id="186" w:name="_Toc68"/>
      <w:bookmarkEnd w:id="185"/>
      <w:r>
        <w:rPr>
          <w:rtl w:val="true"/>
        </w:rPr>
        <w:t>فرهنگ زيارت‌</w:t>
      </w:r>
      <w:bookmarkEnd w:id="186"/>
    </w:p>
    <w:p>
      <w:pPr>
        <w:pStyle w:val="BookText"/>
        <w:rPr/>
      </w:pPr>
      <w:r>
        <w:rPr>
          <w:rFonts w:ascii="IRNazanin" w:hAnsi="IRNazanin" w:eastAsia="IRNazanin"/>
          <w:color w:val="111111"/>
          <w:sz w:val="28"/>
          <w:sz w:val="28"/>
          <w:szCs w:val="28"/>
          <w:rtl w:val="true"/>
          <w:lang w:bidi="fa-IR"/>
        </w:rPr>
        <w:t>جواد محدثى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مشعر،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دايرة المعارفى از دانستنى‌هاى زيارت در فرهنگ اسلامى به ويژه در مكتب تشيع است كه مؤلف با بهره‌گيرى از مهم‌ترين منابع اسلامى، به ترسيم جايگاه والاى زيارت پرداخته و در آن، ابعاد مختلف اين آموزه دينى را به دقت تشريح و تبيين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كه در دست داريد، زيارت را مورد مطالعه بررسى و تحليل قرار داده است تا زمينه‌اى براى توشه و بهره گرفتن از گنجينه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سيراب شدن از زمزم علومشان و كوثر هدايتشان و فرات معرفتشان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رهگذر آشنا مى‌شويم 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و فلسفه تربيتى و سازنده آن،</w:t>
      </w:r>
    </w:p>
    <w:p>
      <w:pPr>
        <w:pStyle w:val="BookText"/>
        <w:rPr/>
      </w:pPr>
      <w:r>
        <w:rPr>
          <w:rFonts w:ascii="Amiri" w:hAnsi="Amiri" w:eastAsia="Amiri" w:cs="Amiri"/>
          <w:color w:val="111111"/>
          <w:sz w:val="28"/>
          <w:sz w:val="28"/>
          <w:szCs w:val="28"/>
          <w:rtl w:val="true"/>
          <w:lang w:bidi="ar-SA"/>
        </w:rPr>
        <w:t>زيارت و ابعاد اجتماعى سياسى و سابقه تاريخى آن،</w:t>
      </w:r>
    </w:p>
    <w:p>
      <w:pPr>
        <w:pStyle w:val="BookText"/>
        <w:rPr/>
      </w:pPr>
      <w:r>
        <w:rPr>
          <w:rFonts w:ascii="IRNazanin" w:hAnsi="IRNazanin" w:eastAsia="IRNazanin"/>
          <w:color w:val="111111"/>
          <w:sz w:val="28"/>
          <w:sz w:val="28"/>
          <w:szCs w:val="28"/>
          <w:rtl w:val="true"/>
          <w:lang w:bidi="fa-IR"/>
        </w:rPr>
        <w:t>زيارت و محتواى فرهنگى و اعتقادى آن،</w:t>
      </w:r>
    </w:p>
    <w:p>
      <w:pPr>
        <w:pStyle w:val="BookText"/>
        <w:rPr/>
      </w:pPr>
      <w:r>
        <w:rPr>
          <w:rFonts w:ascii="IRNazanin" w:hAnsi="IRNazanin" w:eastAsia="IRNazanin"/>
          <w:color w:val="111111"/>
          <w:sz w:val="28"/>
          <w:sz w:val="28"/>
          <w:szCs w:val="28"/>
          <w:rtl w:val="true"/>
          <w:lang w:bidi="fa-IR"/>
        </w:rPr>
        <w:t>زيارت و مفاهيم بلند و پرمحتواى زيارتنامه‌ها،</w:t>
      </w:r>
    </w:p>
    <w:p>
      <w:pPr>
        <w:pStyle w:val="BookText"/>
        <w:rPr/>
      </w:pPr>
      <w:r>
        <w:rPr>
          <w:rFonts w:ascii="Amiri" w:hAnsi="Amiri" w:eastAsia="Amiri" w:cs="Amiri"/>
          <w:color w:val="111111"/>
          <w:sz w:val="28"/>
          <w:sz w:val="28"/>
          <w:szCs w:val="28"/>
          <w:rtl w:val="true"/>
          <w:lang w:bidi="ar-SA"/>
        </w:rPr>
        <w:t>زيارت و موقعيت زائر و مكانت مكان‌هاى زيارتى،</w:t>
      </w:r>
    </w:p>
    <w:p>
      <w:pPr>
        <w:pStyle w:val="BookText"/>
        <w:rPr/>
      </w:pPr>
      <w:r>
        <w:rPr>
          <w:rFonts w:ascii="Amiri" w:hAnsi="Amiri" w:eastAsia="Amiri" w:cs="Amiri"/>
          <w:color w:val="111111"/>
          <w:sz w:val="28"/>
          <w:sz w:val="28"/>
          <w:szCs w:val="28"/>
          <w:rtl w:val="true"/>
          <w:lang w:bidi="ar-SA"/>
        </w:rPr>
        <w:t>زيارت و آداب آن</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باشد كه ما را به اين حريم، راه و بار دهند و از اين زمزم بنوشانند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187" w:name="pg1841_17286"/>
    </w:p>
    <w:p>
      <w:pPr>
        <w:pStyle w:val="BookText"/>
        <w:rPr/>
      </w:pPr>
      <w:bookmarkEnd w:id="187"/>
      <w:r>
        <w:rPr>
          <w:rFonts w:ascii="IRNazanin" w:hAnsi="IRNazanin" w:eastAsia="IRNazanin"/>
          <w:color w:val="111111"/>
          <w:sz w:val="28"/>
          <w:sz w:val="28"/>
          <w:szCs w:val="28"/>
          <w:rtl w:val="true"/>
          <w:lang w:bidi="fa-IR"/>
        </w:rPr>
        <w:t>مهم‌ترين ويژگى اين كتاب، توجه به همه ابعاد معنوى و معنايى زيارت است، به طورى كه خواننده پس از مطالعه اين كتاب، علاوه بر آشنايى با مفهوم و فلسفه زيارت، جلوه‌هاى اخلاقى و تربيتى و درس‌هاى اجتماعى و سياسى زيارت‌ها را نيز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در ارزش و پاداش، همپاى بسيارى از عبادات، بلكه برتر از حتى جهاد و شهادت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مزارها در اسلام، از اعتبار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مزورها مورد تكريم فراوان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زيارتنامه‌ها يك دنيا تعليمات و فرهنگ و آموزش و تربيت را شامل است كه بايد به محتواى آنها، نگاهى دوباره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كتاب نيز مانند ديگر تأليفات نويسنده، با بهره‌گيرى از آرايه‌هاى ادبى، روان و لطيف است كه بى‌شك در جذب نسل جوان و آشنايى آنها با اين مفهوم دينى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بايد به دل پرداخت يا به عقل؟</w:t>
      </w:r>
    </w:p>
    <w:p>
      <w:pPr>
        <w:pStyle w:val="BookText"/>
        <w:rPr/>
      </w:pPr>
      <w:r>
        <w:rPr>
          <w:rFonts w:ascii="Amiri" w:hAnsi="Amiri" w:eastAsia="Amiri" w:cs="Amiri"/>
          <w:color w:val="111111"/>
          <w:sz w:val="28"/>
          <w:sz w:val="28"/>
          <w:szCs w:val="28"/>
          <w:rtl w:val="true"/>
          <w:lang w:bidi="ar-SA"/>
        </w:rPr>
        <w:t>در زيارت به منفعت بايد انديشيد يا به معرفت؟</w:t>
      </w:r>
    </w:p>
    <w:p>
      <w:pPr>
        <w:pStyle w:val="BookText"/>
        <w:rPr/>
      </w:pPr>
      <w:r>
        <w:rPr>
          <w:rFonts w:ascii="IRNazanin" w:hAnsi="IRNazanin" w:eastAsia="IRNazanin"/>
          <w:color w:val="111111"/>
          <w:sz w:val="28"/>
          <w:sz w:val="28"/>
          <w:szCs w:val="28"/>
          <w:rtl w:val="true"/>
          <w:lang w:bidi="fa-IR"/>
        </w:rPr>
        <w:t>زائر، عاشق است يا جهانگرد؟</w:t>
      </w:r>
    </w:p>
    <w:p>
      <w:pPr>
        <w:pStyle w:val="BookText"/>
        <w:rPr/>
      </w:pPr>
      <w:r>
        <w:rPr>
          <w:rFonts w:ascii="Amiri" w:hAnsi="Amiri" w:eastAsia="Amiri" w:cs="Amiri"/>
          <w:color w:val="111111"/>
          <w:sz w:val="28"/>
          <w:sz w:val="28"/>
          <w:szCs w:val="28"/>
          <w:rtl w:val="true"/>
          <w:lang w:bidi="ar-SA"/>
        </w:rPr>
        <w:t>زيارت، دخل است يا خرج؟</w:t>
      </w:r>
    </w:p>
    <w:p>
      <w:pPr>
        <w:pStyle w:val="BookText"/>
        <w:rPr/>
      </w:pPr>
      <w:r>
        <w:rPr>
          <w:rFonts w:ascii="Amiri" w:hAnsi="Amiri" w:eastAsia="Amiri" w:cs="Amiri"/>
          <w:color w:val="111111"/>
          <w:sz w:val="28"/>
          <w:sz w:val="28"/>
          <w:szCs w:val="28"/>
          <w:rtl w:val="true"/>
          <w:lang w:bidi="ar-SA"/>
        </w:rPr>
        <w:t>زيارت، عملى عبادى است يا جنبه سياسى هم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كتاب آمده، قبلًا در قالب دو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 كعبه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قالب مقالاتى در مجله</w:t>
      </w:r>
    </w:p>
    <w:p>
      <w:pPr>
        <w:pStyle w:val="BookText"/>
        <w:rPr/>
      </w:pPr>
      <w:r>
        <w:rPr>
          <w:rFonts w:ascii="IRNazanin" w:hAnsi="IRNazanin" w:eastAsia="IRNazanin"/>
          <w:color w:val="111111"/>
          <w:sz w:val="28"/>
          <w:sz w:val="28"/>
          <w:szCs w:val="28"/>
          <w:rtl w:val="true"/>
          <w:lang w:bidi="fa-IR"/>
        </w:rPr>
        <w:t>پيام انقلاب به چاپ رسيده بوده، كه بعدها مؤلف با ويرايش جديد و كاستن و افزودن‌هايى چند، مجموعه حاضر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قلمرو دل و وادى محبت، محبت پشتوانه زيارت، راز قداست آثار، سيره سلف صالح، پيشينه و مشروعيت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تربيتى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آينه، حدود مرز كمال، خويشاوندى معنوى و فرهنگى، توجه به خدا، تقرب به خدا، تحول روحى، توبه و گناه‌زدايى، پا به پاى عالمان فرزانه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 فلسفه ياد و احياگرى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شهداى آل محمد، دعبل احياگر آل رسول، نقش زيارت در عصر خفقان و خشونت، رابطه‌ها، ديدارها، 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ميعاد در سرزمين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ديار يار، در حريم حرم دوست، زيارت حج و ادب باطنى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ائمه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در حيات و ممات، تجديد ميثاق با امام، احياى حق مكتوم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محتواى زيارتنامه‌ها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كلام در محضر امام، زيارتنامه‌ها و اعلام مواضع، سلام‌ها و لعن‌ها، ولايت و برائت، زيارت و شهادت طلبى، مفهوم خدا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و آداب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ظاهرى و باطنى،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لباس تميز، وقار، خضوع و خشوع، اذن دخول و </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8" w:name="__RefHeading___Toc2811773_3650668749"/>
      <w:bookmarkStart w:id="189" w:name="_Toc69"/>
      <w:bookmarkEnd w:id="188"/>
      <w:r>
        <w:rPr>
          <w:rtl w:val="true"/>
        </w:rPr>
        <w:t>فضل زيارة الحسين‌</w:t>
      </w:r>
      <w:bookmarkStart w:id="190" w:name="pg1841_17288"/>
      <w:bookmarkEnd w:id="189"/>
    </w:p>
    <w:p>
      <w:pPr>
        <w:pStyle w:val="BookText"/>
        <w:rPr/>
      </w:pPr>
      <w:bookmarkEnd w:id="190"/>
      <w:r>
        <w:rPr>
          <w:rFonts w:ascii="IRNazanin" w:hAnsi="IRNazanin" w:eastAsia="IRNazanin"/>
          <w:color w:val="111111"/>
          <w:sz w:val="28"/>
          <w:sz w:val="28"/>
          <w:szCs w:val="28"/>
          <w:rtl w:val="true"/>
          <w:lang w:bidi="fa-IR"/>
        </w:rPr>
        <w:t>ابوعبدالله محمد بن العلوى الشجرى، تصحيح سيد احمد حسينى اشكورى،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مكتبة آية الله المرعشى،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يكى از مهم‌ترين كتاب‌هايى است كه درباره فضيلت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آن، روايات مربوط به ثواب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ايام خاص زيارت آن حضرت و ثواب گريه بر آن امام و خمسه طيبّه و شهداى مظلوم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كه از شاگردان شيخ صدوق به شمار مى‌آيد، در ميان دانشمندان تراجم، به القابى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تمامى تأليفاتش مورد اعتماد و استناد عالمان بزرگ شيعه بوده و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احاديث اين كتاب با سند كامل ذكر شده و در ابتداى آن،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برخى از كسانى كه مؤلف، روايات را از آن، شنيده و نقل نموده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ابوالحسين زيد بن جعفر خراز، محمد بن عبدالله حنفى، على بن الحسين بن يحيى علوى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در ابتداى كتاب، سند خود را ذكر كرده و سپس بدون هيچ مقدمه و حتى خطبه‌اى، به بيان روايات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كتاب، روايات به صورت ترتيب زمان گويندگان آنها آمده است، يعنى</w:t>
      </w:r>
    </w:p>
    <w:p>
      <w:pPr>
        <w:pStyle w:val="BookText"/>
        <w:rPr/>
      </w:pPr>
      <w:r>
        <w:rPr>
          <w:rFonts w:ascii="IRNazanin" w:hAnsi="IRNazanin" w:eastAsia="IRNazanin"/>
          <w:color w:val="111111"/>
          <w:sz w:val="28"/>
          <w:sz w:val="28"/>
          <w:szCs w:val="28"/>
          <w:rtl w:val="true"/>
          <w:lang w:bidi="fa-IR"/>
        </w:rPr>
        <w:t xml:space="preserve">ابتدا احاديث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روايات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روايات ديگر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احاديث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غير از ائمه، از برخى بزرگان مانند زيد بن على، محمد بن الحسين بن على بن الحسين و موسى بن عبدالله بن الحسن نيز رواياتى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بخش، فصل ديگرى در فضيلت زيارت روز عاشورا و برخى ديگر از ايام خاص بر اساس رواياتى از امام سجاد،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السيد احمد الحسينى، ترجمه مؤلف الكتاب، اسناد الكتاب الى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النبى فى زيارة الحسين، ما روى عن الميرالمؤمنين فى زيارة الحسين، ما روى عن الحسن بن على، ما روى عن الحسين بن على فى زيارة الحسين، ما روى عن ابى جعفر فى زيارة الحسين، ماروى عن جعفر فى زيارة الحسين، ما روى عن عبدالله بن الحسين، فى زيارة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الزيارة يوم عاشورا، فضل الزيارة فى اول يوم من رجب، فضل زيارة الحسين فى نصف من شعبان و فى شهر رمضان و يوم عرفه، زيارة يوم العيد، زيارة يوم الغدير، فى تربة الحسين، فى من زار الحسين</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811775_3650668749"/>
      <w:bookmarkStart w:id="192" w:name="_Toc70"/>
      <w:bookmarkEnd w:id="191"/>
      <w:r>
        <w:rPr>
          <w:rtl w:val="true"/>
        </w:rPr>
        <w:t>فلسفه زيارت‌</w:t>
      </w:r>
      <w:bookmarkEnd w:id="192"/>
    </w:p>
    <w:p>
      <w:pPr>
        <w:pStyle w:val="BookText"/>
        <w:rPr/>
      </w:pPr>
      <w:r>
        <w:rPr>
          <w:rFonts w:ascii="IRNazanin" w:hAnsi="IRNazanin" w:eastAsia="IRNazanin"/>
          <w:color w:val="111111"/>
          <w:sz w:val="28"/>
          <w:sz w:val="28"/>
          <w:szCs w:val="28"/>
          <w:rtl w:val="true"/>
          <w:lang w:bidi="fa-IR"/>
        </w:rPr>
        <w:t>احمد عابدى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زائر،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ترجمه و شرح رسالة زيارة القبور فخر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كتاب‌هايى كه در اين موضوع نوشته شده، به جنبه‌هاى نقلى و روايى زيارت پرداخته و آداب و فضايل و كيفيت زيارت را با استناد به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كرده‌اند، اما كتاب‌هايى كه با نگاهى فيلسوفانه، مباحث عقلى زيارت را مورد توجه قرار دهند، بسيار اندك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زيارة القبور فخر رازى، يكى از مهم‌ترين كتاب‌هايى است كه در اثبات عقلى و نقلىِ زيارت، به رشته تحرير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كتاب در مقدمه آن، در بيان اهميت اين رساله كوتاه و كم‌برگ اما بزرگ و پربار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الدين رازى، از آن جهت كه مؤلفش سنّى مذهب و امام المشككين بوده و در هر مسأله عقلى دچار شك و ترديد شده، اما در اين مسأله هيچ ترديدى به خود راه نداده و آن را مورد بحث عقلى و فلسفى قرار داده، از اهميت ويژه‌اى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يازدهم هجرى، محمد بن عبدالوهاب پديد آمد و در شك و ترديد، گوى سبقت را از فخر رازى ربوده و اين مسأله</w:t>
      </w:r>
    </w:p>
    <w:p>
      <w:pPr>
        <w:pStyle w:val="BookText"/>
        <w:rPr/>
      </w:pPr>
      <w:r>
        <w:rPr>
          <w:rFonts w:ascii="IRNazanin" w:hAnsi="IRNazanin" w:eastAsia="IRNazanin"/>
          <w:color w:val="111111"/>
          <w:sz w:val="28"/>
          <w:sz w:val="28"/>
          <w:szCs w:val="28"/>
          <w:rtl w:val="true"/>
          <w:lang w:bidi="fa-IR"/>
        </w:rPr>
        <w:t>را مورد انكار قرار داد و تصور نمود كه زيارت قبور، از اختصاصات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او اين رساله را كه از دانشمندان بزرگ خودشان است، ديده بود، گرفتار اين انحرافات نمى‌گرديد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اين رساله، علاوه بر ترجمه و شرح آن، ديدگاه‌هاى دانشمندان مسلمان درباره زيارت قبور را نيز يادآور شده كه بر غنا و ارزش كتاب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اين رساله، با بيان دقيق، اين آموزه دينى را برهانى نموده است، اگر چه ريشه استدلال‌هاى او در كتاب‌هاى ابن‌سينا و سهروردى ديده مى‌شود، اما به هر حال تقرير و تفسير او، بسيار عالمانه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براى تفسير فلسفى زيارت قبور، سه مقدمه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فنا شدن بدن، روح فانى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كه از بدن جدا شده است، چون از جهتى قوى‌تر از روحى است كه متعلق و وابسته به بدن است، همه علوم و معارف را فرا مى‌گيرد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روح و بدن، ارتباط عاشقانه است و پس از مرگ، فوراً اين ارتباط قطع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پس از بيان اين سه مقدمه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نزد قبرى مى‌رود، روح زائر با آن تربت و خاك قبر ارتباط پيدا مى‌كند و چون روح ميت نيز با آن تربت ارتباط دارد، در اين هنگام اين دو روح با يكديگر ملاقات نموده و مثل دو آينه متقابل مى‌باشند كه شعاع و نور از هر كدام به ديگرى سرايت مى‌كند و علوم و اخلاص و معارف هر كدام به ديگرى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زيارت قبور، هم براى زائر مفيد است و هم براى زيارت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متن عربى رساله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براهين اثبات النفس الناطقة و هى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بقاء النفس مع هلاك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فوائد زيارة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فارسى 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متن رساله، تأليفات رازى، صحّت نسبت اين رساله به فخر رازى، اعتبار نسخه، هدف از تأليف اين رساله، اهميت اين رساله، زيارت قبور از نظر آيات و روايات، حكم فقهى زيارت قبور، زيارت در آثار فيلسوفان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ارسطو، ابن سينا، سهروردى، فخر رازى، محمد غزالى، سيد حيدر آملى، مير داماد، ملّاصدرا و امام خمينى</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اول تا برهان نهم، معناى رياضت، كلام افلاطون، علم نفس به جزئيات، اشكال، ادله نقلى بر بقاى نفس، عبرت از مردگان، دو حكايت</w:t>
      </w:r>
      <w:r>
        <w:rPr>
          <w:rFonts w:eastAsia="IRNazanin" w:cs="IRNazanin"/>
          <w:color w:val="111111"/>
          <w:sz w:val="28"/>
          <w:szCs w:val="28"/>
          <w:rtl w:val="true"/>
          <w:lang w:bidi="fa-IR"/>
        </w:rPr>
        <w:t>.</w:t>
      </w:r>
      <w:bookmarkStart w:id="193" w:name="pg1841_17292"/>
    </w:p>
    <w:p>
      <w:pPr>
        <w:pStyle w:val="Heading4"/>
        <w:numPr>
          <w:ilvl w:val="3"/>
          <w:numId w:val="1"/>
        </w:numPr>
        <w:rPr/>
      </w:pPr>
      <w:bookmarkStart w:id="194" w:name="__RefHeading___Toc2811777_3650668749"/>
      <w:bookmarkStart w:id="195" w:name="_Toc71"/>
      <w:bookmarkEnd w:id="193"/>
      <w:bookmarkEnd w:id="194"/>
      <w:r>
        <w:rPr>
          <w:rtl w:val="true"/>
        </w:rPr>
        <w:t>فلسفه زيارت و آيين آن‌</w:t>
      </w:r>
      <w:bookmarkEnd w:id="195"/>
    </w:p>
    <w:p>
      <w:pPr>
        <w:pStyle w:val="BookText"/>
        <w:rPr/>
      </w:pPr>
      <w:r>
        <w:rPr>
          <w:rFonts w:ascii="IRNazanin" w:hAnsi="IRNazanin" w:eastAsia="IRNazanin"/>
          <w:color w:val="111111"/>
          <w:sz w:val="28"/>
          <w:sz w:val="28"/>
          <w:szCs w:val="28"/>
          <w:rtl w:val="true"/>
          <w:lang w:bidi="fa-IR"/>
        </w:rPr>
        <w:t>مرتضى واعظ جوادى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اسراء،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تحقيقى مستند و جامع درباره مفهوم زيارت و آيين و آداب اين آموزه دينى است كه سعى شده به لايه‌هاى معنايى و فلسفى آن پرداخته شود و از اسرار عرفانى آن پرده‌بردارى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كتاب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شريعت بيضاى الهى، چون دعا و زيارت را پايه همه كمالات بشرى مى‌داند، با اهتمام به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گونه ميادين فراگير و تفسير و بر شمارى منافع و آثار فراوان آن و نگاه صحيح و واقعى به آن، به گونه‌اى كه از خرافات، تحريفات و انحرافات جلوگيرى كند، به ويژه در دورانى كه راه شهوات باز و باب شبهات گشوده و قلم‌هاى تحريف و قدم‌هاى انحراف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 كه اين گونه مباحث ضرورى و همگانى، بيشتر مورد توجه و اهتمام واقع شود و تب وتاب اين گونه حقايق، همواره در جامعه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مؤلف در اين تحقيق، سعى دارد هم حاصل تلاش پيشينيان اين فن را گرد آورد و هم پژوهشى را تقديم جامعه كند كه پاسخ‌گوى</w:t>
      </w:r>
    </w:p>
    <w:p>
      <w:pPr>
        <w:pStyle w:val="BookText"/>
        <w:rPr/>
      </w:pPr>
      <w:r>
        <w:rPr>
          <w:rFonts w:ascii="IRNazanin" w:hAnsi="IRNazanin" w:eastAsia="IRNazanin"/>
          <w:color w:val="111111"/>
          <w:sz w:val="28"/>
          <w:sz w:val="28"/>
          <w:szCs w:val="28"/>
          <w:rtl w:val="true"/>
          <w:lang w:bidi="fa-IR"/>
        </w:rPr>
        <w:t>نياز زمان باشد و هم زمينه‌اى براى مطالعات بعدى و عرضه اثرى كامل‌تر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نوشته، با مبرهن ساختن زيارت با دلايل عقلى و نقلى و تحليل ارزش‌هاى بر آن، تفكر واهى و سست مخالفان زيارت مانند ابن تيميّه و همفكران آنها ابطال مى‌شود، اما مؤلف در اين اثر، نگاه مستقيم و برجسته‌اى به تلقّى دگرانديشان و شبهات مطرح شده از سوى آنها درباره زيارت ندارد و خواننده كتاب را براى مطالعه نظرات مستقيم مخالفان،</w:t>
      </w:r>
    </w:p>
    <w:p>
      <w:pPr>
        <w:pStyle w:val="BookText"/>
        <w:rPr/>
      </w:pPr>
      <w:r>
        <w:rPr>
          <w:rFonts w:ascii="Amiri" w:hAnsi="Amiri" w:eastAsia="Amiri" w:cs="Amiri"/>
          <w:color w:val="111111"/>
          <w:sz w:val="28"/>
          <w:sz w:val="28"/>
          <w:szCs w:val="28"/>
          <w:rtl w:val="true"/>
          <w:lang w:bidi="ar-SA"/>
        </w:rPr>
        <w:t>به كتاب‌هايى مانند الغدير ارجاع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زيارت را از دو ديدگاه عام كلام و علم فقه بررسى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امامت و پيوند قطعى و ناگسستنى ميان امت و امام، از نقطه نظر مباحث كلامى و اعتقادى ايجاب مى‌كند كه همواره انسان، خود را در آستان پيامبر و آل او بداند و لحظه‌اى خود را از محضر و منظر آنان دور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حيات ظاهرى امام باشد يا پس از رحلت و اين گرايش كه از اعتقاد قلبى و از جايگاه ايمان برخاسته است، در قالب زيارت ظهور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 معتقد، مكلف به يك سلسله اعمال و وظايفى است كه از جمله آنها تولى و تبرى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شايسته است كه مسلمان با انجام زيارت، وظيفه ارزشمند و تكليف والاى خود را نسبت به مواليان حقيقى و اوصياى والايشان انجام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مهم‌ترين منابع مورد استفاده در اين كتاب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فلسفى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اسفار ملا صدرا، تعليقات على شرح فصوص الحكم امام خمينى، رسائل ابن سينا، مبدأ و معاد آيت الله جوادى آملى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علامه مجلسى، جواهر الكلام محمد حسين نجفى، خصال شيخ صدوق،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زيارتى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ابن قولويه، هداية الزائرين و بهجة الناظرين شيخ عباس قمى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مفهوم زيارت، ضرورت و اهميت زيارت، قرآن و ارتباط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اهداف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زيارت الهى، امام‌شناسى، آشنايى با سنت و سيره امام، زيارت و ميثاق الهى، زيارت و اداى حق، زيارت و تولى و تبرى، دشمن‌شناسى در پرتو تبرى، تأثير زيارت در زندگى و رفع نيازها</w:t>
      </w:r>
      <w:r>
        <w:rPr>
          <w:rFonts w:eastAsia="IRNazanin" w:cs="IRNazanin"/>
          <w:color w:val="111111"/>
          <w:sz w:val="28"/>
          <w:szCs w:val="28"/>
          <w:rtl w:val="true"/>
          <w:lang w:bidi="fa-IR"/>
        </w:rPr>
        <w:t>).</w:t>
      </w:r>
      <w:bookmarkStart w:id="196" w:name="pg1841_17294"/>
    </w:p>
    <w:p>
      <w:pPr>
        <w:pStyle w:val="BookText"/>
        <w:rPr/>
      </w:pPr>
      <w:bookmarkEnd w:id="196"/>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سفر زيارتى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احكام و آداب زيارت، استحباب مؤكد يا وجوب زيارت، معيار شرافت زيارت نيابتى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زيارت، اذكار غسل زيارت، خضوع و خشوع، پوشيدن لباس تميز، اذن دخول، بوسيدن عتبه، آهسته سخن گفتن، تكبير، خواندن نماز، تلاوت قرآن، زيارت وداع، كمك به تهيدستان</w:t>
      </w:r>
      <w:r>
        <w:rPr>
          <w:rFonts w:eastAsia="IRNazanin" w:cs="IRNazanin"/>
          <w:color w:val="111111"/>
          <w:sz w:val="28"/>
          <w:szCs w:val="28"/>
          <w:rtl w:val="true"/>
          <w:lang w:bidi="fa-IR"/>
        </w:rPr>
        <w:t>).</w:t>
      </w:r>
    </w:p>
    <w:p>
      <w:pPr>
        <w:pStyle w:val="Heading4"/>
        <w:numPr>
          <w:ilvl w:val="3"/>
          <w:numId w:val="1"/>
        </w:numPr>
        <w:rPr/>
      </w:pPr>
      <w:bookmarkStart w:id="197" w:name="__RefHeading___Toc2811779_3650668749"/>
      <w:bookmarkStart w:id="198" w:name="_Toc72"/>
      <w:bookmarkEnd w:id="197"/>
      <w:r>
        <w:rPr>
          <w:rtl w:val="true"/>
        </w:rPr>
        <w:t>كامل الزيارات‌</w:t>
      </w:r>
      <w:bookmarkEnd w:id="198"/>
    </w:p>
    <w:p>
      <w:pPr>
        <w:pStyle w:val="BookText"/>
        <w:rPr/>
      </w:pPr>
      <w:r>
        <w:rPr>
          <w:rFonts w:ascii="IRNazanin" w:hAnsi="IRNazanin" w:eastAsia="IRNazanin"/>
          <w:color w:val="111111"/>
          <w:sz w:val="28"/>
          <w:sz w:val="28"/>
          <w:szCs w:val="28"/>
          <w:rtl w:val="true"/>
          <w:lang w:bidi="fa-IR"/>
        </w:rPr>
        <w:t>جعفر بن محمد بن قولويه، ترجمه سيد محمد جواد ذهنى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پيام حق،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نوشتار، دايرة المعارفى از معارف اسلامى، درباره زيارت‌هاى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مهم‌ترين منابع و مآخذ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گرانسنگ را مى‌توان اولين كتاب مستند و موثّق درباره زيارات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از گذشته به ارث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جعفر بن محمد بن جعفر بن موسى بن قولويه قمى، مشهور به ابن قولويه، از عالمان بزرگ قرن چهارم هجرى است كه آثار او مورد اعتماد و استناد عالمان بزرگ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مفيد تا علامه مجلسى و عالمان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درباره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ثقات علما و برجستگان آنها در علم حديث وفقه مى‌باشد و استاد ما شيخ مفيد، فقه را از او فرا گرفته است و هر چه درباره مردم از صفات نيكو و وثاقت فقه گفته شود، او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كتب‌هاى نيكويى است كه اكثر آنها را من نزد شيخ مفيد و حسين بن عبدالله فرا گرفته‌ام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درباره اهميت كتاب كامل الزيارات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كامل الزيارت، از اصول معروف شيعه است و شيخ طوسى در تذهيب الاحكام و ديگر محدثين از آن روايت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على غروى اردوبادى نيز در مقدمه‌اى كه بر اين كتاب نگاشته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برترين كتاب نزد شيعه كه در بر دارنده اين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شريف است، همين كتاب كامل الزيارت از شيخ فقيه ابن قولويه قمى است كه در وثاقت او هيچ كس اختلافى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كتاب‌هاى رجال را نمى‌بينى مگر آن كه با صراحت تمام فرياد به وثاقت مؤلف برداشته‌اند و كتب حديث نيز لبريز از نشانه‌هايى است كه بيانگر نهايت اعتماد مؤمنين آن به اين كتاب و مؤلف آن و راستگويى و دقت و حفظ و استوارى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اين كتاب را از نظر موضوع، مى‌توان به سه دسته تقسيم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مربوط به زيارت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بيت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 مربوط به زيارت ديگر اولياى الهى همچون حمزه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شهداى احد،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شهداى كربلا،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عبدالعزيز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زيارت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فضيلت و آداب برخى اماكن مشرفه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النّبى، مسجد سهله، مسجد كوفه، مسجد قبا، مشربه امّ ابراهيم، مسجد فضيخ، مسجد احزاب يا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اصلى‌ترين و مفصل‌ترين بخش اين كتاب، روايات مربوط به زيارات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ظاهراً انگيزه</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اصلى تأليف كتاب نيز بوده است</w:t>
      </w:r>
      <w:r>
        <w:rPr>
          <w:rFonts w:eastAsia="Amiri" w:cs="Amiri" w:ascii="Amiri" w:hAnsi="Amiri"/>
          <w:color w:val="111111"/>
          <w:sz w:val="28"/>
          <w:szCs w:val="28"/>
          <w:rtl w:val="true"/>
          <w:lang w:bidi="ar-SA"/>
        </w:rPr>
        <w:t>.</w:t>
      </w:r>
      <w:bookmarkStart w:id="199" w:name="pg1841_17296"/>
    </w:p>
    <w:p>
      <w:pPr>
        <w:pStyle w:val="BookText"/>
        <w:rPr/>
      </w:pPr>
      <w:bookmarkEnd w:id="199"/>
      <w:r>
        <w:rPr>
          <w:rFonts w:ascii="IRNazanin" w:hAnsi="IRNazanin" w:eastAsia="IRNazanin"/>
          <w:color w:val="111111"/>
          <w:sz w:val="28"/>
          <w:sz w:val="28"/>
          <w:szCs w:val="28"/>
          <w:rtl w:val="true"/>
          <w:lang w:bidi="fa-IR"/>
        </w:rPr>
        <w:t xml:space="preserve">در كنار روايات مربوط به زيارت، برخى مطالب كه با زيارت يا مشاهد مشرفه و يا زندگى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نيز بيان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بخش زيارت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فضيلت آداب فرات، آيات نازل در شهادت حضرت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انبيا به شهادت آن حضرت و لعن آنها بر قاتلان او، گريه مخلوقات و فرشتگان در شهادت آن حضرت، ثواب گريه و گرياندن و شعر گفتن درباره آن حضرت نيز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زيارت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ايشان و خواندن نماز در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نماز خواندن در مسجد كوفه و مسجد سهله، ثواب زيارت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 زيارت و نحوه خواندن دعا در آنجا، وداع با قبر حضرت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آب فرات و نوشيدن و غسل نمودن در آن، محبت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قبور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گريستن فرشتگان بر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نوحه‌سرايى طايفه جنّ بر ايشان، زيارت انبيا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زيارت فرشتگان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ثواب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كيفيت خواندن زيارت عاشورا، زيارت قبر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وداع با قبور شهدا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زيارت قبر موسى بن جعفر و محمد بن على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زيارتنامه حضرت موسى بن جعفر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زيارت قبر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زيارتنامه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زيارت جامعه، فضيلت زيارت مؤمنين و كيفيت آن، فضيلت زيارت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811781_3650668749"/>
      <w:bookmarkStart w:id="201" w:name="_Toc73"/>
      <w:bookmarkEnd w:id="200"/>
      <w:r>
        <w:rPr>
          <w:rtl w:val="true"/>
        </w:rPr>
        <w:t>كتابشناسى امامزادگان و بقاع متبركه‌</w:t>
      </w:r>
      <w:bookmarkEnd w:id="201"/>
    </w:p>
    <w:p>
      <w:pPr>
        <w:pStyle w:val="BookText"/>
        <w:rPr/>
      </w:pPr>
      <w:r>
        <w:rPr>
          <w:rFonts w:ascii="IRNazanin" w:hAnsi="IRNazanin" w:eastAsia="IRNazanin"/>
          <w:color w:val="111111"/>
          <w:sz w:val="28"/>
          <w:sz w:val="28"/>
          <w:szCs w:val="28"/>
          <w:rtl w:val="true"/>
          <w:lang w:bidi="fa-IR"/>
        </w:rPr>
        <w:t>سيد اصغر احمدى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صبح صادق،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معرفى كتاب‌ها، مقالات و پايان‌نامه‌هايى است كه مستقلًا درباره امامزادگان و يا بقاع متبركه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شخصيت‌هايى معرفى شده‌اند كه مشهورتر بوده و بيشتر مورد توجه نويسندگان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هر مقاله نيز حداقل پانزده منبع درباره آنان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مطالب اين قسمت از حضرت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و به امامزاده على بن محمد باقر در مشهد اردهال ختم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قسمت دوم، زيارتگاه‌هايى كه شرايط مذكور را دارا نبودند، به صورت منطقه‌اى و استانى معرفى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سوم، ذيل عنوان امامزادگان ديگر، زيارتگاه‌هايى كه از پراكندگى بيشترى برخوردار بوده و يا محل دفنشان مورد اختلاف است،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سه قسمت، آثار مربوط به نسب‌شناسى امامزادگان معرفى شده و در پايان، آثارى كه به صورت كلى، درباره امامزادگان و موضوعات مرتبط با آنان نوشته شده،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و پس از فهرست‌واره‌ها، تعدادى از تاريخ‌هاى محلى كه</w:t>
      </w:r>
    </w:p>
    <w:p>
      <w:pPr>
        <w:pStyle w:val="BookText"/>
        <w:rPr/>
      </w:pPr>
      <w:r>
        <w:rPr>
          <w:rFonts w:ascii="IRNazanin" w:hAnsi="IRNazanin" w:eastAsia="IRNazanin"/>
          <w:color w:val="111111"/>
          <w:sz w:val="28"/>
          <w:sz w:val="28"/>
          <w:szCs w:val="28"/>
          <w:rtl w:val="true"/>
          <w:lang w:bidi="fa-IR"/>
        </w:rPr>
        <w:t xml:space="preserve">بخش مستقلى از آنها به معرفى امامزادگان هر منطقه پرداخته،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كتابشناسى امامزادگان و اماكن متبركه، با هدف شناسايى منابع مربوط به زندگى‌نامه، فضايل و كرامات امامزادگان و سادات و زيارتگاه‌ها و بقاع متبركه آنها در ايران و برخى از كشورهاى اسلامى، به معرفى كتاب‌ها، مقالات و پايان‌نامه‌ها در اين‌باره همت گماشته و فهرست و چكيده اين آثار را در مدتى محدود و تا حدّ امكان به صورت</w:t>
      </w:r>
      <w:bookmarkStart w:id="202" w:name="pg1841_17298"/>
    </w:p>
    <w:p>
      <w:pPr>
        <w:pStyle w:val="BookText"/>
        <w:rPr/>
      </w:pPr>
      <w:bookmarkEnd w:id="202"/>
      <w:r>
        <w:rPr>
          <w:rFonts w:ascii="IRNazanin" w:hAnsi="IRNazanin" w:eastAsia="IRNazanin"/>
          <w:color w:val="111111"/>
          <w:sz w:val="28"/>
          <w:sz w:val="28"/>
          <w:szCs w:val="28"/>
          <w:rtl w:val="true"/>
          <w:lang w:bidi="fa-IR"/>
        </w:rPr>
        <w:t>موضوعى، در اختيار محققان و دانشجويان قرار داده است، به اميد اين كه حق صاحبان قلم را ادا كرده و راه را براى پژوهش‌هاى بيشتر و عميق‌تر اين زمينه، هموار 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منابعى درباره زندگى و فضائل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حضرت زينب، حضرت سكينه، حضرت عبدالعظيم، حضرت على اكبر، حضرت فاطمه معصومه، زيد بن على بن الحسين، شاهچراغ، على بن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منابعى درباره زندگى و فضائل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امامزادگان آذربايجان، اصفهان، تهران، شهر رى، خراسان، خوزستان، سمنان، فارس، قزوين، قم، مازندران، گيلان، مركزى، همدان، يزد، افغانستان، سوريه، عراق،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منابعى درباره زندگى و فضائل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امامزادگان ديگر مانند امامزاده يحيى بن زيد در جوزجان 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نسب‌شناسى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عمومى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پديد آورنده، ناشر، موضوع و </w:t>
      </w:r>
      <w:r>
        <w:rPr>
          <w:rFonts w:eastAsia="IRNazanin" w:cs="IRNazanin"/>
          <w:color w:val="111111"/>
          <w:sz w:val="28"/>
          <w:szCs w:val="28"/>
          <w:rtl w:val="true"/>
          <w:lang w:bidi="fa-IR"/>
        </w:rPr>
        <w:t>...)</w:t>
      </w:r>
    </w:p>
    <w:p>
      <w:pPr>
        <w:pStyle w:val="Heading4"/>
        <w:numPr>
          <w:ilvl w:val="3"/>
          <w:numId w:val="1"/>
        </w:numPr>
        <w:rPr/>
      </w:pPr>
      <w:bookmarkStart w:id="203" w:name="__RefHeading___Toc2811783_3650668749"/>
      <w:bookmarkStart w:id="204" w:name="_Toc74"/>
      <w:bookmarkEnd w:id="203"/>
      <w:r>
        <w:rPr>
          <w:rtl w:val="true"/>
        </w:rPr>
        <w:t>كربلا و حرم‌هاى مطهر</w:t>
      </w:r>
      <w:bookmarkEnd w:id="204"/>
    </w:p>
    <w:p>
      <w:pPr>
        <w:pStyle w:val="BookText"/>
        <w:rPr/>
      </w:pPr>
      <w:r>
        <w:rPr>
          <w:rFonts w:ascii="IRNazanin" w:hAnsi="IRNazanin" w:eastAsia="IRNazanin"/>
          <w:color w:val="111111"/>
          <w:sz w:val="28"/>
          <w:sz w:val="28"/>
          <w:szCs w:val="28"/>
          <w:rtl w:val="true"/>
          <w:lang w:bidi="fa-IR"/>
        </w:rPr>
        <w:t>سلمان هادى آل طعمه، ترجمه حسين صابرى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تاريخچه‌اى از مرقد مطهر امام حسين و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تاريخ بنا و سير رخدادهاى اين دو مرقد مطهر را بررسى كرده و به جلوه‌هاى هنر معمارى و كاشى كارى و خط و كتابت در اين دو حرم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فهرستى از دانشوران و عالمانى كه در اين حرم‌ها به خاك سپرده شده‌اند،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را كه در پيش ديد خود داريد، تاريخ مرقد الحسين و العباس است كه در آن ره آورد همه آنچه را كه در كتاب‌ها و نوشته‌ها و يا بر زبان پيران سزاوار اعتماد در اين‌باره وجود داشته، 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براى پديد ساختن اين اثر، سال‌هاى بسيارى كوشيده است و به اميد اين كه تشنگان تاريخ كربلا و مرقد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برند و رهگذران آن، با جلوه‌هايى از تمدن و فرهنگ اسلامى و برخى از آنچه بر كربلا و بر مرقد امام شيعيان در كربلا گذشته است، آگاهى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براى تدوين اين كتاب، تا آنجا كه توانسته، به مهم‌ترين منابع</w:t>
      </w:r>
    </w:p>
    <w:p>
      <w:pPr>
        <w:pStyle w:val="BookText"/>
        <w:rPr/>
      </w:pPr>
      <w:r>
        <w:rPr>
          <w:rFonts w:ascii="IRNazanin" w:hAnsi="IRNazanin" w:eastAsia="IRNazanin"/>
          <w:color w:val="111111"/>
          <w:sz w:val="28"/>
          <w:sz w:val="28"/>
          <w:szCs w:val="28"/>
          <w:rtl w:val="true"/>
          <w:lang w:bidi="fa-IR"/>
        </w:rPr>
        <w:t>مكتوب خطى و چاپى تكيه كرده و كوشيده تا همه آنچه را كه در عرصه‌هاى تاريخ و علم و ادب و انديشه به كربلا مربوط مى‌شود و نيز همه آداب و رسوم كهن اين شهر را باز كاود و تصويرى از آن ترسيم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زيادى نيز به عربى، در مدح امام حسين و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جاى جاى كتاب به چشم مى‌خورد كه بر غنا و جذّابيت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مترجم كتاب در پايان، اشعارى به فارسى در مدح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به ترجمه اشعار عربى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اين بخش از ميرزا نصير اصفهانى، محمد حسين عنقا، وصال شيرازى، عمان سامانى، محمد على مجاهدى، صغير اصفهانى و حبيب الله چايچيان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مرقد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 به عراق، شهيدان كربلا، سجده بر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بناى حرم، نخستين بارگاه، آتش سوزى در حرم، سير تاريخى مرقد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توصيف عمومى حرم، گنجينه حرم، فهرست آثار موجود در گنجينه، قرآن‌هاى خطى در گنجينه، رواق‌ها و درها، گلدسته‌ها، نقيبان كربلا، زيارات مطلقه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مرقد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مرقد، توصيف عمومى مرقد، ضريح جديد، رواق‌ها و درها و گنجينه حرم، درهاى حرم، ايوان طلا، به خاك سپرده شدگان حرم، گلدسته‌ها، متولّيان حرم،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فارسى، زيارتنامه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مراقد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شام</w:t>
      </w:r>
    </w:p>
    <w:p>
      <w:pPr>
        <w:pStyle w:val="BookText"/>
        <w:rPr/>
      </w:pPr>
      <w:r>
        <w:rPr>
          <w:rFonts w:ascii="IRNazanin" w:hAnsi="IRNazanin" w:eastAsia="IRNazanin"/>
          <w:color w:val="111111"/>
          <w:sz w:val="28"/>
          <w:sz w:val="28"/>
          <w:szCs w:val="28"/>
          <w:rtl w:val="true"/>
          <w:lang w:bidi="fa-IR"/>
        </w:rPr>
        <w:t>سيد احمد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اميركبير،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تاريخچه مختصرى از مراقد و بقاع متبركه در كشور سوريه است كه به منظور آشنايى زائران آن مكان‌هاى مقدس،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ابتدا به موقعيت جغرافيايى كشور سوريه اشاره مى‌كند و در ادامه، آيات و رواياتى درباره شام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كتاب علاوه بر شناخت زيارات و مقابر سوريه، با تاريخ مختصرى از زندگى بزرگان مدفون در آنجا مانند حضرت يحيى، بلال، عبدالله بن جعفر بن ابى طالب نيز آشنا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به عربى و فارسى، بنا به مناسبت‌هاى مختلف در اين مجموعه آمده كه بر ارزش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 xml:space="preserve">آيات و روايات درباره شام، مسجد اموى در شام، آتش سوزى در مسجد اموى، مختصرى از شرح حال حضرت يحيى، سرّى از ولايت، مقام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الصغير، قبرستان عمومى دمشق، مختصرى از شرح حال بلال، عبدالله بن جعفر بن ابى طالب، مرقد فضّه خادمه، قبر 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قبر و مقام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قبر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قريه راويه، كيفيت شهادت حجر، عقيده محيى الدين درباره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مزار</w:t>
      </w:r>
    </w:p>
    <w:p>
      <w:pPr>
        <w:pStyle w:val="BookText"/>
        <w:rPr/>
      </w:pPr>
      <w:r>
        <w:rPr>
          <w:rFonts w:ascii="IRNazanin" w:hAnsi="IRNazanin" w:eastAsia="IRNazanin"/>
          <w:color w:val="111111"/>
          <w:sz w:val="28"/>
          <w:sz w:val="28"/>
          <w:szCs w:val="28"/>
          <w:rtl w:val="true"/>
          <w:lang w:bidi="fa-IR"/>
        </w:rPr>
        <w:t>آقا جمال خوانسارى، به كوشش رضا استادى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دبير خانه كنگره آقا حسين خوانسارى،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يكى از مهم‌ترين كتاب‌هايى است كه عالمان بزرگ شيعه، درباره زيارات و آداب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تحرير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نورى، درباره اهميت تأليفات آقا جمال خوانسارى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تأليفات آقا جمال خوانسارى، حاكى از خوش فهمى، حسن سليقه و صفاى ذهن او به ويژه در فهم معنى احاديث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مطلب، ترجمه مفتاح الفلاح او و حواشى آن و نيز مزار و توضيحاتى است كه در شرح عبارات زيارات جامعه كبيره و غيره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من واقف هستم، اين قبيل توضيحات در كتاب‌هاى ديگران يافت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خاتمه المستدرك،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اين كتاب را در پاسخ به درخواست شاه سلطان حسين صفوى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حسين كه قصد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از مؤلف خواست تا در كتابى، آداب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به رشته تحرير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خوانسارى اين كتاب را به زبان فارسى نوشت و تمامى آيات و روايات و زيارات آن را به فارسى ترجمه كرد</w:t>
      </w:r>
      <w:r>
        <w:rPr>
          <w:rFonts w:eastAsia="IRNazanin" w:cs="IRNazanin"/>
          <w:color w:val="111111"/>
          <w:sz w:val="28"/>
          <w:szCs w:val="28"/>
          <w:rtl w:val="true"/>
          <w:lang w:bidi="fa-IR"/>
        </w:rPr>
        <w:t>.</w:t>
      </w:r>
      <w:bookmarkStart w:id="205" w:name="pg1841_17302"/>
    </w:p>
    <w:p>
      <w:pPr>
        <w:pStyle w:val="BookText"/>
        <w:rPr/>
      </w:pPr>
      <w:bookmarkEnd w:id="205"/>
      <w:r>
        <w:rPr>
          <w:rFonts w:ascii="Amiri" w:hAnsi="Amiri" w:eastAsia="Amiri" w:cs="Amiri"/>
          <w:color w:val="111111"/>
          <w:sz w:val="28"/>
          <w:sz w:val="28"/>
          <w:szCs w:val="28"/>
          <w:rtl w:val="true"/>
          <w:lang w:bidi="ar-SA"/>
        </w:rPr>
        <w:t>مؤلف، از آوردن اسنادِ روايات خوددارى كرده؛ زيرا كتاب براى استدلال و استفاده متخصصان نوشته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ضمن در نقل برخى آداب و احكام زيارت، گاهى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معانى لغات و اخفلاف نسخه‌ها و جمع بين روايات، اشاره‌هايى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از منابع مرحوم محدث قمى در تدوين مفاتيح الجنان بوده و ايشان، زيارت حضرت عبدالعظيم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اين كتاب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عزم زيارت روضه مقدسه منوره امام معصوم مطهر، وارث مناقب عليه جدّ و پدر، نجم درخشان آسمان نبوت و مصباح افشانِ دودمان فتوت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الرضا، به فيروزى و اقبال سعادت قرين از يمين و شمال متوجه صوب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و اين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خوانسارى را به جمع رساله محتوى بر زيارت آن جناب مستطاب و ترجمه و توضيح عبارات و ما يتعلّق بهذا الباب مأمور داشتند، لهذا امتثالًا لامره الاشرف الاعلى، اين رساله را كه مشتمل است بر مقدمه و سه فصل و خاتمه، ترتيب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بعضى از احاديث معتبره كه در فضيلت و ثواب زيارت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پيش از سفر و در اثناى آن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قمر در عقرب نباشد، روز دوشنبه و چهارشنبه نباشد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آداب زيارت 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كردن، نماز خواندن، خواندن زيارتنامه‌هاى منقول از 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بعضى از زيارت‌هاى جامعه كه هر يك از ائمه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آن، مى‌توان زيارت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جامعه كبيره، زيارت امين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زيارت امامزاده‌ها مانند بعضى زيارات متعلّقه به شهداى كربلا و زيارت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و </w:t>
      </w:r>
      <w:r>
        <w:rPr>
          <w:rFonts w:eastAsia="IRNazanin" w:cs="IRNazanin"/>
          <w:color w:val="111111"/>
          <w:sz w:val="28"/>
          <w:szCs w:val="28"/>
          <w:rtl w:val="true"/>
          <w:lang w:bidi="fa-IR"/>
        </w:rPr>
        <w:t>...</w:t>
      </w:r>
    </w:p>
    <w:p>
      <w:pPr>
        <w:pStyle w:val="Heading4"/>
        <w:numPr>
          <w:ilvl w:val="3"/>
          <w:numId w:val="1"/>
        </w:numPr>
        <w:rPr/>
      </w:pPr>
      <w:bookmarkStart w:id="206" w:name="__RefHeading___Toc2811785_3650668749"/>
      <w:bookmarkStart w:id="207" w:name="_Toc75"/>
      <w:bookmarkEnd w:id="206"/>
      <w:r>
        <w:rPr>
          <w:rtl w:val="true"/>
        </w:rPr>
        <w:t>المزار</w:t>
      </w:r>
      <w:bookmarkEnd w:id="207"/>
    </w:p>
    <w:p>
      <w:pPr>
        <w:pStyle w:val="BookText"/>
        <w:rPr/>
      </w:pPr>
      <w:r>
        <w:rPr>
          <w:rFonts w:ascii="IRNazanin" w:hAnsi="IRNazanin" w:eastAsia="IRNazanin"/>
          <w:color w:val="111111"/>
          <w:sz w:val="28"/>
          <w:sz w:val="28"/>
          <w:szCs w:val="28"/>
          <w:rtl w:val="true"/>
          <w:lang w:bidi="fa-IR"/>
        </w:rPr>
        <w:t xml:space="preserve">محمد بن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محمود بدرى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المعارف الاسلاميه،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اثر، مجموعه‌اى از زيارت‌هاى معصومان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آداب و اعمال مخصوص زيارت آنهاست كه جزو منابع مهم زيارات شيعه محسوب مى‌شود و از همان آغاز تأليف تا كنون، مورد توجه عالمان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در اين كتاب، موارد بسيارى از زيارات و اعمال آن را نقل كرده، بدون آن كه آن‌ها را به معصومى نسبت دهد و يا منبع و سند آن را بيان كند، ولى در برخى كتاب‌هاى ديگر، اسناد و مدارك آنها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مؤلف در بعضى موارد، نام گوينده زيارت و سؤال راوى از آن حضرت را ذكر كرده و سپس دعا و يا زيارت و اعمال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مى‌توان به زيارت اميرالمؤمنين در روز غدير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جابر جعفى،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 بزرگوارش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و نيز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صفوان بن مهران جمّال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و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عظم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امام زمان نقل مى‌كند و يا دعاى مسجد كوفه كه از امام صادق نقل مى‌كند،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ويژگى‌هاى اين كتاب، وجود برخى از دعاها و زيارت‌ها است كه تنها در اين كتاب نقل شده و بدون شك، مؤلف كه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بزرگ‌ترين عالمان شيعه است، آن را بدون مدرك و سند ذكر نكرده است، اما به لحاظ اختصار و يا دليل ديگرى، از ذكر منبع و سند آن خوددارى نموده است، مانند زيارت مختار بن ابى عبيده ثقفى</w:t>
      </w:r>
      <w:r>
        <w:rPr>
          <w:rFonts w:eastAsia="IRNazanin" w:cs="IRNazanin"/>
          <w:color w:val="111111"/>
          <w:sz w:val="28"/>
          <w:szCs w:val="28"/>
          <w:rtl w:val="true"/>
          <w:lang w:bidi="fa-IR"/>
        </w:rPr>
        <w:t>.</w:t>
      </w:r>
      <w:bookmarkStart w:id="208" w:name="pg1841_17304"/>
    </w:p>
    <w:p>
      <w:pPr>
        <w:pStyle w:val="BookText"/>
        <w:rPr/>
      </w:pPr>
      <w:bookmarkEnd w:id="208"/>
      <w:r>
        <w:rPr>
          <w:rFonts w:ascii="IRNazanin" w:hAnsi="IRNazanin" w:eastAsia="IRNazanin"/>
          <w:color w:val="111111"/>
          <w:sz w:val="28"/>
          <w:sz w:val="28"/>
          <w:szCs w:val="28"/>
          <w:rtl w:val="true"/>
          <w:lang w:bidi="fa-IR"/>
        </w:rPr>
        <w:t>برخى كتاب مزار شهيد اول را با مزار شيخ مفيد اشتباه گرفته‌اند كه بهترين راه‌حل اين شبهه، مراجعه به كتاب‌هايى است كه در آن از مزار شهيد اول نقل شده است، مانند رواياتى كه بحارالانوار از مزار شهيد نقل مى‌كند و با مزار شيخ مفيد، تفاوت اساسى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اين كه برخى از زيارت‌ها و دعاهايى كه در اين كتاب بدون اسناد به معصوم آمده، در كتاب‌هاى ديگر از قول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مسند ذكر شده است، مثلًا زيارت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تهذيب و بحارالانوار، به طور مسند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يا زيارت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w:t>
      </w:r>
    </w:p>
    <w:p>
      <w:pPr>
        <w:pStyle w:val="BookText"/>
        <w:rPr/>
      </w:pPr>
      <w:r>
        <w:rPr>
          <w:rFonts w:ascii="Amiri" w:hAnsi="Amiri" w:eastAsia="Amiri" w:cs="Amiri"/>
          <w:color w:val="111111"/>
          <w:sz w:val="28"/>
          <w:sz w:val="28"/>
          <w:szCs w:val="28"/>
          <w:rtl w:val="true"/>
          <w:lang w:bidi="ar-SA"/>
        </w:rPr>
        <w:t xml:space="preserve">كامل الزيارات و بحارالانوار، از يكى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عاشوراى معروف كه از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توسط علقمه يا عقبه در كامل الزيارات، مصباح المجتهد و بحارالانوار نقل شده، در اين كتاب بدون اسناد به معصوم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زيارت ائمه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ساير مشاهد نجف،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اصحاب او، زيارت 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زيارت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زيارت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زيارت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مادر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جامعه، زيارت سلمان، زيارت قبور شيعه، زيارت به نيابت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آداب مساجد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هنگام ورود به كوفه، اعمال مسجد جامع كوفه، اعمال و فضيلت مسجد سهله، اعمال و فضيلت مسجد صعصعه، اعمال و فضيلت مسجد غنى، اعمال و فضيلت مسجد جعفى، اعمال و فضيلت مسجد بنى كاهل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مسلم بن عقيل، هانى بن عروه، مختار ثقفى</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2811787_3650668749"/>
      <w:bookmarkStart w:id="210" w:name="_Toc76"/>
      <w:bookmarkEnd w:id="209"/>
      <w:r>
        <w:rPr>
          <w:rtl w:val="true"/>
        </w:rPr>
        <w:t>المزار الكبير</w:t>
      </w:r>
      <w:bookmarkEnd w:id="210"/>
    </w:p>
    <w:p>
      <w:pPr>
        <w:pStyle w:val="BookText"/>
        <w:rPr/>
      </w:pPr>
      <w:r>
        <w:rPr>
          <w:rFonts w:ascii="IRNazanin" w:hAnsi="IRNazanin" w:eastAsia="IRNazanin"/>
          <w:color w:val="111111"/>
          <w:sz w:val="28"/>
          <w:sz w:val="28"/>
          <w:szCs w:val="28"/>
          <w:rtl w:val="true"/>
          <w:lang w:bidi="fa-IR"/>
        </w:rPr>
        <w:t>ابوعبدالله محمد بن جعفر المشهدى، تصحيح جواد قيومى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قيوم،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يكى از قديمى‌ترين منابع اسلامى درباره زيارت، آداب و ادعيه اماكن مقدسه است كه بسيارى از عالمان بزرگ شيعه به اين كتاب اعتماد كرده و روايات، زيارات، اعمال و ادعيه آن را در كتاب‌هاى خود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درباره اهميت اين كتاب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بزرگى در زيارات هست كه بنابر آنچه كه از كتب سيد ابن طاووس معلوم مى‌شود، از تأليفات محمد بن المشهدى است و ما آن را المزار الكبير نامگذارى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كيفيت اسناد كتاب مزار كبير استفاده مى‌شود كه كتاب معتبرى است و سيد ابن طاووس و نيز عبدالكريم بن طاووس، بسيارى از روايات و زيارات را از اين كتاب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 نورى، درباره مؤلف اين كتاب و مقام علمى و معنوى او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اين كتاب از بزرگان علما و داراى دانشى بسيار و روايات زياد و مورد اعتماد است و بنابر آنچه از مقدمه كتابش استفاده مى‌شود، تمام آنچه از دعاها و زيارات در اين كتاب آمده است،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شده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bookmarkStart w:id="211" w:name="pg1841_17307"/>
    </w:p>
    <w:p>
      <w:pPr>
        <w:pStyle w:val="BookText"/>
        <w:rPr/>
      </w:pPr>
      <w:bookmarkEnd w:id="211"/>
      <w:r>
        <w:rPr>
          <w:rFonts w:ascii="IRNazanin" w:hAnsi="IRNazanin" w:eastAsia="IRNazanin"/>
          <w:color w:val="111111"/>
          <w:sz w:val="28"/>
          <w:sz w:val="28"/>
          <w:szCs w:val="28"/>
          <w:rtl w:val="true"/>
          <w:lang w:bidi="fa-IR"/>
        </w:rPr>
        <w:t>مؤلف در مقدمه بيان مى‌كند كه اين كتاب را به درخواست فردى به نام ابوالقاسم هبةالله بن سلمان نگاشته و در آن، از فضيلت زيارت، آداب مساجد و ادعيه برگزيده و تعقيبات نماز بحث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مراجعه به كتاب معلوم مى‌شود درباره تعقيبات نماز در اين كتاب، مطلبى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احتمال دارد نسخه‌اى كه به دست ما رسيده ناقص است و در نسخه اصلى كتاب، مطالبى در اين‌باره ذكر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مقدمه،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فضائل و آداب آن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 آداب و اعمالى كه در اين كتاب ذكر شده، از نظر بيان سند و كيفيت نقل، به چند دسته تقسيم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ادعيه و زياراتى كه به سند 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مؤلف تا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رواياتى كه سند آن به قبل ارجاع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رواياتى كه سند آن ناقص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سند مؤلف به شخصى ذكر شده و گفته شده كه آن شخص با سند متصل خود، اين گونه روايت كرده است ولى سند راوى به معصوم، نيامده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رواياتى كه به صورت مقطوعه به امام نسبت داده 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اعمال و آداب زيارت كه به هيچ معصومى نسبت داده نشده‌اند و مشخص نيست از سخنان مؤلف است يا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اگر چه محدث نورى، از برخى جمله‌هاى مقدمه كتاب استفاده كرده كه تمامى اين زيارات و ادعيه، توسط روايات مورد اعتماد به مؤلف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زيارت و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و زيارات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ساير زيارات مدينه، زيارات شهر نجف و اعمال مساجد آن،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اعمال ماه شعبان و ذى حجّه، زيارات ساير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استغاثه به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2811789_3650668749"/>
      <w:bookmarkStart w:id="213" w:name="_Toc77"/>
      <w:bookmarkEnd w:id="212"/>
      <w:r>
        <w:rPr>
          <w:rtl w:val="true"/>
        </w:rPr>
        <w:t xml:space="preserve">المزار </w:t>
      </w:r>
      <w:r>
        <w:rPr>
          <w:rtl w:val="true"/>
        </w:rPr>
        <w:t>(</w:t>
      </w:r>
      <w:r>
        <w:rPr>
          <w:rtl w:val="true"/>
        </w:rPr>
        <w:t>مناسك المزار</w:t>
      </w:r>
      <w:r>
        <w:rPr>
          <w:rtl w:val="true"/>
        </w:rPr>
        <w:t>)</w:t>
      </w:r>
      <w:bookmarkEnd w:id="213"/>
    </w:p>
    <w:p>
      <w:pPr>
        <w:pStyle w:val="BookText"/>
        <w:rPr/>
      </w:pPr>
      <w:r>
        <w:rPr>
          <w:rFonts w:ascii="IRNazanin" w:hAnsi="IRNazanin" w:eastAsia="IRNazanin"/>
          <w:color w:val="111111"/>
          <w:sz w:val="28"/>
          <w:sz w:val="28"/>
          <w:szCs w:val="28"/>
          <w:rtl w:val="true"/>
          <w:lang w:bidi="fa-IR"/>
        </w:rPr>
        <w:t>شيخ مفيد، به كوشش سيد محمد باقر موحد ابطحى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مدرسه الامام المهدى،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بعد از كتاب كامل الزيارات، تاليف ابن قولويه قمى، دومين كتاب مهم مكتب تشيع، درباره زيارت محسوب مى‌شود كه همواره مورد اعتماد و استناد عالمان بزرگ شيعه بوده است و از مآخذ اصلى كتاب‌هاى مهمى همچون تهذيب الاحكام شيخ طوسى، المصباح كفعمى و بحار الانوار علامه مجلسى به شمار مى‌رود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اين كتاب را در خطبه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زيارة الامامين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مى‌نامد، ولى در كتاب الارشاد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ارجاع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دو اسم، برخى بزرگان از آن با نام المزار و برخى مناسك المزار و برخى مناسك المزارات ياد كرده‌اند</w:t>
      </w:r>
      <w:r>
        <w:rPr>
          <w:rFonts w:eastAsia="IRNazanin" w:cs="IRNazanin"/>
          <w:color w:val="111111"/>
          <w:sz w:val="28"/>
          <w:szCs w:val="28"/>
          <w:rtl w:val="true"/>
          <w:lang w:bidi="fa-IR"/>
        </w:rPr>
        <w:t>.</w:t>
      </w:r>
      <w:bookmarkStart w:id="214" w:name="pg1841_17309"/>
    </w:p>
    <w:p>
      <w:pPr>
        <w:pStyle w:val="BookText"/>
        <w:rPr/>
      </w:pPr>
      <w:bookmarkEnd w:id="214"/>
      <w:r>
        <w:rPr>
          <w:rFonts w:ascii="IRNazanin" w:hAnsi="IRNazanin" w:eastAsia="IRNazanin"/>
          <w:color w:val="111111"/>
          <w:sz w:val="28"/>
          <w:sz w:val="28"/>
          <w:szCs w:val="28"/>
          <w:rtl w:val="true"/>
          <w:lang w:bidi="fa-IR"/>
        </w:rPr>
        <w:t>روايات اين كتاب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رواياتى كه با ارائه سند كامل از استاد خود ابن قولويه نقل مى‌كند كه قسمت عمده اين كتاب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روايات را از ديگر استادان خود با سند كامل ذكر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رواياتى كه به صورت مرسل از يكى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و از</w:t>
      </w:r>
    </w:p>
    <w:p>
      <w:pPr>
        <w:pStyle w:val="BookText"/>
        <w:rPr/>
      </w:pPr>
      <w:r>
        <w:rPr>
          <w:rFonts w:ascii="Amiri" w:hAnsi="Amiri" w:eastAsia="Amiri" w:cs="Amiri"/>
          <w:color w:val="111111"/>
          <w:sz w:val="28"/>
          <w:sz w:val="28"/>
          <w:szCs w:val="28"/>
          <w:rtl w:val="true"/>
          <w:lang w:bidi="ar-SA"/>
        </w:rPr>
        <w:t>ارائه منبع سند آن خوددارى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و زياراتى كه آن را نقل كرده، ولى به معصومى نسبت نداده است كه در بسيارى موارد، بعيد به نظر مى‌رسد از روايات اخذ نشده باشد، به ويژه آن كه برخى از آنها، در كتاب‌هاى ديگرى به صورت مسند،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نجاشى هنگام برشمردن كتاب‌هاى شيخ مفيد، از مزار صغير ياد مى‌كند و علامه آقا بزرگ تهرانى هم مزار موجود را مزار صغير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برمى‌آيد كه مؤلف، داراى دو كتاب مزار كبير و صغير بوده است و اكنون از كتاب مزار كبير او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ديگرى هم هست كه مراد نجاشى، كوچكى حجم كتاب باشد نه وجود كتابى ديگر به نام المزار الكبير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آقا بزرگ تهرانى در الذريعه، هنگام معرفى مزار مفيد، خطبه مزار شهيد را ذكر كرده است و اين، سبب اشتباهى شده و سبب شده برخى ديگر نيز نسخه‌هاى مزار شهيد و مفيد را خلط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مربوط به فضيلت و آداب زيارت اميرالمؤمنين و بعضى از اماكنى كه در جوار آن حضرت است، مثل مسجد كوفه و مسجد سهله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 مربوط به فضيلت و وجوب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بسيار و آثار مادى و معنوى آن و آداب و مراسم ويژه زيارت آن حضرت و زيارات ايشان و همچنين زيارت حضرت على اكبر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زيارت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آداب زيارت آن</w:t>
      </w:r>
    </w:p>
    <w:p>
      <w:pPr>
        <w:pStyle w:val="BookText"/>
        <w:rPr/>
      </w:pPr>
      <w:r>
        <w:rPr>
          <w:rFonts w:ascii="Amiri" w:hAnsi="Amiri" w:eastAsia="Amiri" w:cs="Amiri"/>
          <w:color w:val="111111"/>
          <w:sz w:val="28"/>
          <w:sz w:val="28"/>
          <w:szCs w:val="28"/>
          <w:rtl w:val="true"/>
          <w:lang w:bidi="ar-SA"/>
        </w:rPr>
        <w:t xml:space="preserve">حضرت، فضيلت زيارت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آداب زيارت ايشان، فضيلت زيارت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ساير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آداب زيارت آنها، زيارات جامعه و مربوط به همه ائمه، زيارت نيابتى و آداب و ثواب آن، فضيلت زيارت قبور شيعيان</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2811791_3650668749"/>
      <w:bookmarkStart w:id="216" w:name="_Toc78"/>
      <w:bookmarkEnd w:id="215"/>
      <w:r>
        <w:rPr>
          <w:rtl w:val="true"/>
        </w:rPr>
        <w:t>مصادره قبر پيامبر</w:t>
      </w:r>
      <w:bookmarkEnd w:id="216"/>
    </w:p>
    <w:p>
      <w:pPr>
        <w:pStyle w:val="BookText"/>
        <w:rPr/>
      </w:pPr>
      <w:r>
        <w:rPr>
          <w:rFonts w:ascii="IRNazanin" w:hAnsi="IRNazanin" w:eastAsia="IRNazanin"/>
          <w:color w:val="111111"/>
          <w:sz w:val="28"/>
          <w:sz w:val="28"/>
          <w:szCs w:val="28"/>
          <w:rtl w:val="true"/>
          <w:lang w:bidi="fa-IR"/>
        </w:rPr>
        <w:t>على كورانى عاملى، ترجمه مريم كورانى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دارالمهدى،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نوشته، تحقيقى كم برگ اما پر بار و پر سند و مدرك، درباره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مؤلف با بهره‌گيرى از منابع دست اول حديثى و تاريخى اهل سنت، به موشكافى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از پيامبر بزرگشان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زيادى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نام او را بر فراز گلدسته‌هاى مسجدشان سر مى‌دهند و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آنها كمتر چيزى درباره مزار و جايگاه مرقد پاكش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درستى نمى‌دانند كه پيامبرشان در چه خاكى دفن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مؤلف، پس از درگذشت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حكومتى كه تازه روى كار آمده بود، مرقد او را مصادره</w:t>
      </w:r>
      <w:bookmarkStart w:id="217" w:name="pg1841_17311"/>
    </w:p>
    <w:p>
      <w:pPr>
        <w:pStyle w:val="BookText"/>
        <w:rPr/>
      </w:pPr>
      <w:bookmarkEnd w:id="217"/>
      <w:r>
        <w:rPr>
          <w:rFonts w:ascii="IRNazanin" w:hAnsi="IRNazanin" w:eastAsia="IRNazanin"/>
          <w:color w:val="111111"/>
          <w:sz w:val="28"/>
          <w:sz w:val="28"/>
          <w:szCs w:val="28"/>
          <w:rtl w:val="true"/>
          <w:lang w:bidi="fa-IR"/>
        </w:rPr>
        <w:t>كرد و در مسجد و قبر شريف او حكومت نظامى برپا نمود و به هيچ وجه اجازه نداد مسلمانان و يا حتى خانواده‌اش، كنار تربت پاك او مجلسى برپا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حتى مانع خواندن نماز در نزديكى مرقد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مؤلف، با تحقيق درباره شواهد و مداركى كه از آن روزها به جا مانده، به روشنى در خواهيم يافت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w:t>
      </w:r>
    </w:p>
    <w:p>
      <w:pPr>
        <w:pStyle w:val="BookText"/>
        <w:rPr/>
      </w:pPr>
      <w:r>
        <w:rPr>
          <w:rFonts w:ascii="IRNazanin" w:hAnsi="IRNazanin" w:eastAsia="IRNazanin"/>
          <w:color w:val="111111"/>
          <w:sz w:val="28"/>
          <w:sz w:val="28"/>
          <w:szCs w:val="28"/>
          <w:rtl w:val="true"/>
          <w:lang w:bidi="fa-IR"/>
        </w:rPr>
        <w:t>خود به خاك سپرده شده است، نه آن گونه كه حكومت ادعا كرده در اتاق عايشه يا جايى كه پيامبر به او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بايد بدانيم كه قبر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و مسجد او براى حكومت، اهميت بسيار ويژه‌اى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ترسيده‌اند هاشميان اعتصاب كنند و به مرقد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شوند و خواستار پس دادن حكومت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از عادت‌هاى عرب اين بود كه اگر كسى به قبر بزرگى پناه مى‌برد و چيزى مى‌خواست، به احترام صاحب قبر، خواسته‌اش را رد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پيامبر به مدينه و ساخت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خديجه تا مسجد مدينه، اعلام حكومت نظامى در مرقد شريف پيامبر، قداست و اهميت اتاق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عايشه و پاسخ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عايشه درباره به ارث بردن اتاق پيامبر يا داشتن اختيار آن، پاسخ به اين ادعا كه عايشه مالك اتاق پيامبر است، ادعاى عايشه در قرن دوم ناشناخته بوده است، تناقص گويى عايشه درباره اتاق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كجا دفن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پيروان خلافت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اتاق عايشه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اتاق خودش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درستى ديدگاه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تقريبى مسجد النبى و خانه‌هاى پيرامون</w:t>
      </w:r>
      <w:r>
        <w:rPr>
          <w:rFonts w:eastAsia="IRNazanin" w:cs="IRNazanin"/>
          <w:color w:val="111111"/>
          <w:sz w:val="28"/>
          <w:szCs w:val="28"/>
          <w:rtl w:val="true"/>
          <w:lang w:bidi="fa-IR"/>
        </w:rPr>
        <w:t>.</w:t>
      </w:r>
    </w:p>
    <w:p>
      <w:pPr>
        <w:pStyle w:val="Heading4"/>
        <w:numPr>
          <w:ilvl w:val="3"/>
          <w:numId w:val="1"/>
        </w:numPr>
        <w:rPr/>
      </w:pPr>
      <w:bookmarkStart w:id="218" w:name="__RefHeading___Toc2811793_3650668749"/>
      <w:bookmarkStart w:id="219" w:name="_Toc79"/>
      <w:bookmarkEnd w:id="218"/>
      <w:r>
        <w:rPr>
          <w:rtl w:val="true"/>
        </w:rPr>
        <w:t>مصباح الزائر و جناح المسافر</w:t>
      </w:r>
      <w:bookmarkEnd w:id="219"/>
    </w:p>
    <w:p>
      <w:pPr>
        <w:pStyle w:val="BookText"/>
        <w:rPr/>
      </w:pPr>
      <w:r>
        <w:rPr>
          <w:rFonts w:ascii="IRNazanin" w:hAnsi="IRNazanin" w:eastAsia="IRNazanin"/>
          <w:color w:val="111111"/>
          <w:sz w:val="28"/>
          <w:sz w:val="28"/>
          <w:szCs w:val="28"/>
          <w:rtl w:val="true"/>
          <w:lang w:bidi="fa-IR"/>
        </w:rPr>
        <w:t xml:space="preserve">ابوالقاسم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آلالبيت لاحياء التراث،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گزيده‌اى از زيارات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مؤلف از منابع معتبر شيعى آنها را اخذ و در قالب اين كتاب تدوين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 كتاب، مطالب ارزنده‌اى درباره امامت، لزوم نصب امام و نيز لزوم زيارت آنها و فضيلت آن ذكر كرده است، سپس فهرست مطالب كتاب را بيان و در جاى جاى كتاب نيز مطالب سودمندى ذكر كرده و برخى لغات و روايات را نيز توضيح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 ديگرى به نام المزار در همين موضوع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علامه آقا بزرگ تهرانى، اين دو كتاب با همديگر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مزار سيد اجل جمال السالكين سيد رضى على بن موسى طاووس حلّى است كه در آن، برخى ويژگى‌هاست كه در كتاب مصباح الزائر او نيست و از جهاتى اين دو كتاب با يكديگر متفاوتند، اولًا كتاب مزار به چند باب تقسيم شده ولى كتاب مصباح به فصل‌ها تقسيم شده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كتاب مزار قبل از مصباح تأليف شده و خود سيد در مقدمه مصباح، به وجود آن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در مصباح، آداب سفر نيز ذكر شده كه در مزار نيامده است</w:t>
      </w:r>
      <w:r>
        <w:rPr>
          <w:rFonts w:eastAsia="Amiri" w:cs="Amiri" w:ascii="Amiri" w:hAnsi="Amiri"/>
          <w:color w:val="111111"/>
          <w:sz w:val="28"/>
          <w:szCs w:val="28"/>
          <w:rtl w:val="true"/>
          <w:lang w:bidi="ar-SA"/>
        </w:rPr>
        <w:t>.</w:t>
      </w:r>
      <w:bookmarkStart w:id="220" w:name="pg1841_17313"/>
    </w:p>
    <w:p>
      <w:pPr>
        <w:pStyle w:val="BookText"/>
        <w:rPr/>
      </w:pPr>
      <w:bookmarkEnd w:id="2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جلوه‌هاى زيباى كتاب‌هاى سيد ابن طاووس، ترتيب منطقى مطالب و روايات است كه در اين كتاب هم به خوبى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آداب سفر را نگاشته و سپس به ترتيب، ابتدا فضيلت زيارت هر امام و بعد زيارت معصومان را ذكر كرده است و با توجه به محل دفن هر معصوم، مطالب مربوط به آن شهر، مساجد و ساير اماكن متبركه آن را</w:t>
      </w:r>
    </w:p>
    <w:p>
      <w:pPr>
        <w:pStyle w:val="BookText"/>
        <w:rPr/>
      </w:pPr>
      <w:r>
        <w:rPr>
          <w:rFonts w:ascii="IRNazanin" w:hAnsi="IRNazanin" w:eastAsia="IRNazanin"/>
          <w:color w:val="111111"/>
          <w:sz w:val="28"/>
          <w:sz w:val="28"/>
          <w:szCs w:val="28"/>
          <w:rtl w:val="true"/>
          <w:lang w:bidi="fa-IR"/>
        </w:rPr>
        <w:t>در كنار زيارت آن امام بيان و در پايان نيز زيارت امامزادگان و مؤمنان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ترتيب موجب شده كه دسترسى به روايات، بسيار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السفر و آدابه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زيارة رسول الله و ذكر عمل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بزيارة النبى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زيارات اميرالمؤمنين المخصوصه بالايام و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زيارة الحسن ابن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زيارات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زيارة ائمة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الامام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زيارت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الامام الهادى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الامام الحسن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صاحب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زيارات الجوامع الموضوعة لزيارة كل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جامعه و مختصه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قبور اولاد ائمه</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1" w:name="__RefHeading___Toc2811795_3650668749"/>
      <w:bookmarkStart w:id="222" w:name="_Toc80"/>
      <w:bookmarkEnd w:id="221"/>
      <w:r>
        <w:rPr>
          <w:rtl w:val="true"/>
        </w:rPr>
        <w:t>مصباح الزائرين‌</w:t>
      </w:r>
      <w:bookmarkStart w:id="223" w:name="pg1841_17314"/>
      <w:bookmarkEnd w:id="222"/>
    </w:p>
    <w:p>
      <w:pPr>
        <w:pStyle w:val="BookText"/>
        <w:rPr/>
      </w:pPr>
      <w:bookmarkEnd w:id="223"/>
      <w:r>
        <w:rPr>
          <w:rFonts w:ascii="IRNazanin" w:hAnsi="IRNazanin" w:eastAsia="IRNazanin"/>
          <w:color w:val="111111"/>
          <w:sz w:val="28"/>
          <w:sz w:val="28"/>
          <w:szCs w:val="28"/>
          <w:rtl w:val="true"/>
          <w:lang w:bidi="fa-IR"/>
        </w:rPr>
        <w:t>سيد محمد رضا حسينى غياثى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اعراف،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نوشتار، گزيده‌اى از آداب و احكام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مؤلف از منابع مهم زيارتى شيعه استخراج و به اين شكل تدوين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مقدمه كتاب، پس از بيان اهميت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اين اهميت فوق العاده‌اى كه در زيارت 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متأسفانه تا كنون، در مورد كيفيت زيارت آن حضرت، به طور جامع و واضح تحقيقى انجام نشده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زيارتى كه در كتاب مفاتيح الجنان مى‌باشد، مقدارى طولانى و تشخيص چگونگى آن براى اكثر زائران مشكل است و زيارتنامه‌هاى دوره نيز علاوه بر اين كه در كتب معتبره شيعه نمى‌باشد، دچار پراكندگى است و به عنوان يك زيارت كامل محسوب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مؤلف با استناد به كتاب‌هاى معتبر زيارتى، زيارتنامه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آورده و به همراه آداب و احكام آن، به طور خلاصه و مفيد تقديم زائران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راهنماى زيارت، زيارت مقابل ضريح، زيارت كنار ضريح، زيارت وداع، دعاى هنگام خروج از منزل، دعاى هنگام غسل زيارت، دعاى كنار ضريح، زيارت ماه رجب، زيارت امين الله، زيارت جامعه كبيره، زيارت آل ياسين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زيارت، نماز خواندن در اطراف قبر، احكام نماز جعفر طيار، احكام نماز مستحبى</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2811797_3650668749"/>
      <w:bookmarkStart w:id="225" w:name="_Toc81"/>
      <w:bookmarkEnd w:id="224"/>
      <w:r>
        <w:rPr>
          <w:rtl w:val="true"/>
        </w:rPr>
        <w:t>معمارى امامزادگان قم در قرن هشتم‌</w:t>
      </w:r>
      <w:bookmarkEnd w:id="225"/>
    </w:p>
    <w:p>
      <w:pPr>
        <w:pStyle w:val="BookText"/>
        <w:rPr/>
      </w:pPr>
      <w:r>
        <w:rPr>
          <w:rFonts w:ascii="IRNazanin" w:hAnsi="IRNazanin" w:eastAsia="IRNazanin"/>
          <w:color w:val="111111"/>
          <w:sz w:val="28"/>
          <w:sz w:val="28"/>
          <w:szCs w:val="28"/>
          <w:rtl w:val="true"/>
          <w:lang w:bidi="fa-IR"/>
        </w:rPr>
        <w:t>عمار كاوسى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زائر،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تحقيقى درباره سبك معمارى آرامگاه‌هاى امامزادگان قم در قرن هشتم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قرن، حكومت محلى و شيعى مذهب آل‌صفى در قم برپا بود و توجه فراوانى به ساخت و بازسازى بناهاى امامزادگان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معمارى آن دوره كه به ايلخانى معروف است، مرحله‌اى از تاريخ معمارى ايران و در حقيقت تكامل هماهنگ شيوه و فنون معمارى پيش از آن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ساخت بناهاى مذهبى مانند مساجد، مدارس و زيارتگاه‌ها، از بناى ساختمان‌هاى غير مذهبى بيشتر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برجسته‌ترين ويژگى معمارى دوره ايلخانى، استفاده فراوان از كاشى در تزئين بناها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كلياتى درباره تاريخ معمارى و تزئينات دوره ايلخانى</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كلياتى درباره مقابر برجى 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سربخش، شاه احمد بن قاسم، خديجه خاتون، ابواحمد محمد بن حنفيه</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6" w:name="__RefHeading___Toc2811799_3650668749"/>
      <w:bookmarkStart w:id="227" w:name="_Toc82"/>
      <w:bookmarkEnd w:id="226"/>
      <w:r>
        <w:rPr>
          <w:rtl w:val="true"/>
        </w:rPr>
        <w:t>مقام ولايت، در شرح زيارت جامعه كبيره‌</w:t>
      </w:r>
      <w:bookmarkEnd w:id="227"/>
    </w:p>
    <w:p>
      <w:pPr>
        <w:pStyle w:val="BookText"/>
        <w:rPr/>
      </w:pPr>
      <w:r>
        <w:rPr>
          <w:rFonts w:ascii="IRNazanin" w:hAnsi="IRNazanin" w:eastAsia="IRNazanin"/>
          <w:color w:val="111111"/>
          <w:sz w:val="28"/>
          <w:sz w:val="28"/>
          <w:szCs w:val="28"/>
          <w:rtl w:val="true"/>
          <w:lang w:bidi="fa-IR"/>
        </w:rPr>
        <w:t>احمد زمرّديان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تهران، دفتر نشر فرهنگ اسلامى،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Amiri" w:hAnsi="Amiri" w:eastAsia="Amiri" w:cs="Amiri"/>
          <w:color w:val="111111"/>
          <w:sz w:val="28"/>
          <w:sz w:val="28"/>
          <w:szCs w:val="28"/>
          <w:rtl w:val="true"/>
          <w:lang w:bidi="ar-SA"/>
        </w:rPr>
        <w:t>زيارتنامه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نوشتار، تحقيقى مستند و جامع، درباره مقام ولايت و امامت است كه در پرتو شرح زيارت جامعه كبيره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بهره‌گيرى از آيات الهى و روايات اهل بيت و كتاب‌هاى تفسيرى و حديثى، مقام و جايگاه امامت و ولايت تكوينى و تشريعى را در اسلام، ترسيم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ولايت تكوينى اولياى حق، خاندان عصمت و طهارت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آيات مربوطه قرآنى، اخبار و روايات به قدرى زياد است كه جاى هيچ گونه شك و ترديدى در آن راه نمى‌يابد و همچنين در مورد ولايت تشريعى كه آن هم از جهتى مربوط به امر امامت و خلافت آن بزرگواران است، از نظر شيعيان و اهل ايمان، موضوعى حق و ثابت و پا بر جا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در هر دو مورد، در ضمن شرح فقرات زيارت به تفصيل در متن كتاب آمده است و به طور كلى معانى ولاء و ولايت و ولىّ، به وجه مبسوطى تشريح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مباحث مربوط به ولايت تشريعى و تكوينى ائمه، به مبحث</w:t>
      </w:r>
    </w:p>
    <w:p>
      <w:pPr>
        <w:pStyle w:val="BookText"/>
        <w:rPr/>
      </w:pPr>
      <w:r>
        <w:rPr>
          <w:rFonts w:ascii="IRNazanin" w:hAnsi="IRNazanin" w:eastAsia="IRNazanin"/>
          <w:color w:val="111111"/>
          <w:sz w:val="28"/>
          <w:sz w:val="28"/>
          <w:szCs w:val="28"/>
          <w:rtl w:val="true"/>
          <w:lang w:bidi="fa-IR"/>
        </w:rPr>
        <w:t>زيارت و جايگاه آن در اسلام و آثار و نتايج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كه درباره زيارت ائمه هدى گفته‌اند به مجرد حضور نزد آن بزرگواران بلكه به مجرد توجه دل به سوى آنان، ديدار و زيارت تحقق حاصل مى‌نمايد و شرح اين معنا در متن كتاب آمده است كه حتى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و ميت ندارد و با آن تصرفى كه از جنبه ولايت تكوينى به اذن خداى تعالى بر عالم دارد، كلام را مى‌شنود و جواب مى‌دهد، ولى چه بهتر كه سالكان طريق الى الله و محّبان و دوستان برگزيدگان خدا، براى تقرب بيشتر و به منظور ديدار و زيارت و محبوب خدا، بهترين كلام را انتخاب كرده و در محضر مباركشان عرض ارادت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جاى جاى كتاب، بنا به مناسبت موضوع، اشعارى زيبا و لطيف، سروده مؤلف آمده كه بر غنا و جذّابيت كتاب افزوده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سلام ما بر اسباط رسول آن رسول اكرم و باب بتول</w:t>
      </w:r>
    </w:p>
    <w:p>
      <w:pPr>
        <w:pStyle w:val="BookText"/>
        <w:rPr/>
      </w:pPr>
      <w:r>
        <w:rPr>
          <w:rFonts w:ascii="Amiri" w:hAnsi="Amiri" w:eastAsia="Amiri" w:cs="Amiri"/>
          <w:color w:val="111111"/>
          <w:sz w:val="28"/>
          <w:sz w:val="28"/>
          <w:szCs w:val="28"/>
          <w:rtl w:val="true"/>
          <w:lang w:bidi="ar-SA"/>
        </w:rPr>
        <w:t>اى سلام ما بر اعلى خاندان كه فدا بادا بر آن روح وروان</w:t>
      </w:r>
    </w:p>
    <w:p>
      <w:pPr>
        <w:pStyle w:val="BookText"/>
        <w:rPr/>
      </w:pPr>
      <w:r>
        <w:rPr>
          <w:rFonts w:ascii="Amiri" w:hAnsi="Amiri" w:eastAsia="Amiri" w:cs="Amiri"/>
          <w:color w:val="111111"/>
          <w:sz w:val="28"/>
          <w:sz w:val="28"/>
          <w:szCs w:val="28"/>
          <w:rtl w:val="true"/>
          <w:lang w:bidi="ar-SA"/>
        </w:rPr>
        <w:t>هردم ازما جان‌نثاران اين سرود بر رسول و آل او باشد درود</w:t>
      </w:r>
    </w:p>
    <w:p>
      <w:pPr>
        <w:pStyle w:val="BookText"/>
        <w:rPr/>
      </w:pPr>
      <w:r>
        <w:rPr>
          <w:rFonts w:ascii="IRNazanin" w:hAnsi="IRNazanin" w:eastAsia="IRNazanin"/>
          <w:color w:val="111111"/>
          <w:sz w:val="28"/>
          <w:sz w:val="28"/>
          <w:szCs w:val="28"/>
          <w:rtl w:val="true"/>
          <w:lang w:bidi="fa-IR"/>
        </w:rPr>
        <w:t>شك نباشد در جواب اين سلام پاسخى نيكوتر آيد از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ويژگى‌هاى اين كتاب، استناد به آيات قرآن و بهره‌گيرى از نكات تفسيرى بسيارى است كه به تبيين و شرح مفهوم ولايت و زيارت، كمك شايانى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منابع تفسيرى اين كتاب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جامع الجوامع، تفسير لاهيجى، تفسير الميزان، تفسير نمونه و احاديث تفسيرى اصول كافى و بحار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ولايت، درباره زيارت، شناسايى امام 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مأخذ بعضى از مطالب كتاب</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سلام چيست؟ اهميت سلام نزد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معنى اهل و معنى نبوت چيست؟ ارتباط فرشتگان به مقام نبوت و ولايت،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كدام امّت هستند؟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امناى دربار الهى هستند،</w:t>
      </w:r>
      <w:bookmarkStart w:id="228" w:name="pg1841_17319"/>
    </w:p>
    <w:p>
      <w:pPr>
        <w:pStyle w:val="BookText"/>
        <w:rPr/>
      </w:pPr>
      <w:bookmarkEnd w:id="228"/>
      <w:r>
        <w:rPr>
          <w:rFonts w:ascii="Amiri" w:hAnsi="Amiri" w:eastAsia="Amiri" w:cs="Amiri"/>
          <w:color w:val="111111"/>
          <w:sz w:val="28"/>
          <w:sz w:val="28"/>
          <w:szCs w:val="28"/>
          <w:rtl w:val="true"/>
          <w:lang w:bidi="ar-SA"/>
        </w:rPr>
        <w:t xml:space="preserve">امامت ائمه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كجا شروع شده است؟ ائمه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انبيا هستند، اهميت وارث در زيارت ائمه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ائمه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سيادت، ائمه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تأييد روح القدس قرار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ذكر الهى است، پناهندگى زائر به وسيله زيارت قبور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ايمان زائر متوجه بر دوازده امام است، متابعت و همكارى با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دعاى زائر در پيوستگى و ارتباط با ائمه هدى، زائر تقاضاى تثبيت ايمان خود كرده است، در معناى شفاعت، حقيقت شفاعت</w:t>
      </w:r>
      <w:r>
        <w:rPr>
          <w:rFonts w:eastAsia="IRNazanin" w:cs="IRNazanin"/>
          <w:color w:val="111111"/>
          <w:sz w:val="28"/>
          <w:szCs w:val="28"/>
          <w:rtl w:val="true"/>
          <w:lang w:bidi="fa-IR"/>
        </w:rPr>
        <w:t>.</w:t>
      </w:r>
    </w:p>
    <w:p>
      <w:pPr>
        <w:pStyle w:val="Heading4"/>
        <w:numPr>
          <w:ilvl w:val="3"/>
          <w:numId w:val="1"/>
        </w:numPr>
        <w:rPr/>
      </w:pPr>
      <w:bookmarkStart w:id="229" w:name="__RefHeading___Toc2811801_3650668749"/>
      <w:bookmarkStart w:id="230" w:name="_Toc83"/>
      <w:bookmarkEnd w:id="229"/>
      <w:r>
        <w:rPr>
          <w:rtl w:val="true"/>
        </w:rPr>
        <w:t>موسوعة زيارات المعصومين‌</w:t>
      </w:r>
      <w:bookmarkEnd w:id="230"/>
    </w:p>
    <w:p>
      <w:pPr>
        <w:pStyle w:val="BookText"/>
        <w:rPr/>
      </w:pPr>
      <w:r>
        <w:rPr>
          <w:rFonts w:ascii="IRNazanin" w:hAnsi="IRNazanin" w:eastAsia="IRNazanin"/>
          <w:color w:val="111111"/>
          <w:sz w:val="28"/>
          <w:sz w:val="28"/>
          <w:szCs w:val="28"/>
          <w:rtl w:val="true"/>
          <w:lang w:bidi="fa-IR"/>
        </w:rPr>
        <w:t>مؤسسه امام الهادى، جمعى از پژوهشگران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پيام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هفت جلد، </w:t>
      </w: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 آداب و رسوم زيارت، كتابشناسى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دايرة المعارفى از زيارات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اساس مهم‌ترين منابع زيارتى شيعه استخراج و در قالب اين مؤسوعه تنظيم و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 كه مهم‌ترين امتياز اين كتاب به غير از جامع بودن آن، مستند بودن تمامى زيارات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زيارات و غير آن، از منابع روايى و كتاب‌هاى خطى و چاپى استخراج گرديده و اختلاف نسخه‌ها نيز در پاورقى يادآورى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شخصيت‌ها و رجال نام برده در كتاب، زندگى‌نامه كوتاهى در پاورقى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با زيارات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فضائل شهر مدينه و ثواب زيارت حضرت آغاز مى‌شود و تا زيارات حضرت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فضل سامراء و سرداب مقدس ادامه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پايانى نيز به زيارات جامعه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ارائه مطالب و زيارات هر كدام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هشت باب به شرح زير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 مختصرى از هر 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قبر و تربت هر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زيارت هر 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مستحب براى زيارت هر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زيارت هر 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زيارت هر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بعد از زيارت هر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وداع با 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مقدمه اين كتاب، را كه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درباره مفهوم، اهداف و آداب زيارت نوشته شده، مى‌تواند به عنوان كتابى مستقل، درباره فلسفه زيارت و دعا و توسل از ديدگاه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مقدمه، با استناد به آيات الهى و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مفاهيم مورد نظر به دقت بررسى شده و جايگاه والاى آنها در فرهنگ اسلامى تبيين و تشريح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مقدمه عالمانه، فهرستى از كتاب‌ها و نسخه‌هاى خطى، با موضوع زيارت، توسل و مزار آمده است كه تحت اين عناوين دسته بندى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الزيارات عند الاماميه، كتب الزيارات عند العامه، كتب الزيارت المجهوله المؤلف، الزيارات ضمن كتب الادعيه و المناسك عند الاماميه، شروح الزيارات، تاريخ المزارات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منبع اصلى پژوهشگران اين مجموعه در استخراج اين اسامى، كتاب‌هاى الذريعه، فهرست المكتبة المرعشية، كشف الظنون، فهرست مكتبه آية الله گلپايگانى، فهرست مكتبة الآستانة الرضويه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امتيازهاى اين مقدمه، بيان آرا، نظرات و شبهات ابن تيميّه، درباره زيارت و گردآورى پاسخ‌هاى مستند و مستدلّ عالمان اهل سنت و شيعه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با استناد به منابع مهم اهل سنت و از زبان عالمان، به شبهات مطرح شده از سوى وهابيان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مفهوم الزيارة، الهدف من الزيارة، الزيارة فى القرآن و السنة، ثواب الزيارة، آداب الزيارة، طلب الشفاعة، شروح الزيارات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جلد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المدينة، فضل مسجده و موضع قبره، فضل زيارته، الاوقات المستحبة لزيارته، آداب زيارته، كيفيتة زيارته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زيارات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موضع قبرها، فى موضع قبرها، فضل زيارتها، الاوقات المستحبة لزيارتها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زيارات الائمة بالبقيع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زيارات الامام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زيارات الامام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زيارات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زيارات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الزيارات الجامعة للائمة بالبقيع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جلد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الغرى و الكوفه، فضل موضع قبره، فضل زيارته، كيفية زيارته، زيارته يوم الحادى و العشرين من شهر رمضان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زيارات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كربلاء و تربة قبره، فضل زيارته، الاوقات المستحبة لزيارته، آداب زيارته، كيفية زيارته، زيارته فى يوم عاشوراء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زيارات الامام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موضع قبره، فضل زيارته كيفية زيارته و الصلاة عليه، كيفية وداعه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زيارات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موضع قبره، فضل زيارته، الاوقات المستحبة لزيارته، زيارتهما المشتركة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زيارات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طوس و تربة قبره، فضل زيارته، آداب زيارته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زيارات الامامين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موضع قبرهما، آداب زيارتهما، الآداب بعد الزيارة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زيارات الامام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سامراء و السرداب المقدس، آداب زيارته، الدعاء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الزيارات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تربة قبورهم، فضل زيارتهم، آداب زيارتهم، زيارتهم فى رجب، زيارتهم بالنيابة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جلد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اسماء النّبى و الائمة و كناهم و القابهم، فهرس الكنى و الالقاب و النعوت المشتركة للائمة المعصومين، فهرس الاماكن و البقاع، فهرس اوائل الاحاديث و الآثار و الزيارات و </w:t>
      </w:r>
      <w:r>
        <w:rPr>
          <w:rFonts w:eastAsia="Amiri" w:cs="Amiri" w:ascii="Amiri" w:hAnsi="Amiri"/>
          <w:color w:val="111111"/>
          <w:sz w:val="28"/>
          <w:szCs w:val="28"/>
          <w:rtl w:val="true"/>
          <w:lang w:bidi="ar-SA"/>
        </w:rPr>
        <w:t>...).</w:t>
      </w:r>
      <w:bookmarkStart w:id="231" w:name="pg1841_17322"/>
    </w:p>
    <w:p>
      <w:pPr>
        <w:pStyle w:val="Heading4"/>
        <w:numPr>
          <w:ilvl w:val="3"/>
          <w:numId w:val="1"/>
        </w:numPr>
        <w:rPr/>
      </w:pPr>
      <w:bookmarkStart w:id="232" w:name="__RefHeading___Toc2811803_3650668749"/>
      <w:bookmarkStart w:id="233" w:name="_Toc84"/>
      <w:bookmarkEnd w:id="231"/>
      <w:bookmarkEnd w:id="232"/>
      <w:r>
        <w:rPr>
          <w:rtl w:val="true"/>
        </w:rPr>
        <w:t xml:space="preserve">نجواى سرخ </w:t>
      </w:r>
      <w:r>
        <w:rPr>
          <w:rtl w:val="true"/>
        </w:rPr>
        <w:t>(</w:t>
      </w:r>
      <w:r>
        <w:rPr>
          <w:rtl w:val="true"/>
        </w:rPr>
        <w:t>شرحى بر فرازهايى از زيارت عاشورا</w:t>
      </w:r>
      <w:r>
        <w:rPr>
          <w:rtl w:val="true"/>
        </w:rPr>
        <w:t>)</w:t>
      </w:r>
      <w:bookmarkEnd w:id="233"/>
    </w:p>
    <w:p>
      <w:pPr>
        <w:pStyle w:val="BookText"/>
        <w:rPr/>
      </w:pPr>
      <w:r>
        <w:rPr>
          <w:rFonts w:ascii="IRNazanin" w:hAnsi="IRNazanin" w:eastAsia="IRNazanin"/>
          <w:color w:val="111111"/>
          <w:sz w:val="28"/>
          <w:sz w:val="28"/>
          <w:szCs w:val="28"/>
          <w:rtl w:val="true"/>
          <w:lang w:bidi="fa-IR"/>
        </w:rPr>
        <w:t>على محقق طوسى، به كوشش مهديار بامشكى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دليل ما،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نوشتار، مجموعه سخنرانى‌هايى با موضوع شرح زيارت عاشورا و بيان برخى از وقايع كربلا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مقدمه كتاب، درباره اهميت وعظ و خطابه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وعظ و خطابه از دير باز، از جمله بزرگترين ابزارهاى دفاع از حريم دين و نشر معارف اسلامى و سخنان پيامبر و ائمه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تاريخى استناد از اين روش تبليغى، به زمان خود پيامبر بر مى‌گردد كه مبلغانى را براى نشر و معرفى اسلام به شهرها و مناطق ديگر مى‌فرستادند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خطابه‌ها، با بهره‌گيرى از آيات قرآن و با استناد به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فرازهايى از زيارت عاشورا شرح و تبيين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فجر، تفسير ليال عشر، تفسير شفع و وتر، معناى محرم، فوايد مجالس سوگوارى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معناى آن، فضيلت سلام، حركت امام به سمت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سلام، معناى آل ياسين، سلام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عالى‌ترين مقام براى انسان بندگى خدا، عرش و رابطه آن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4"/>
        <w:numPr>
          <w:ilvl w:val="3"/>
          <w:numId w:val="1"/>
        </w:numPr>
        <w:rPr/>
      </w:pPr>
      <w:bookmarkStart w:id="234" w:name="__RefHeading___Toc2811805_3650668749"/>
      <w:bookmarkStart w:id="235" w:name="_Toc85"/>
      <w:bookmarkEnd w:id="234"/>
      <w:r>
        <w:rPr>
          <w:rtl w:val="true"/>
        </w:rPr>
        <w:t xml:space="preserve">نغمه عاشقى </w:t>
      </w:r>
      <w:r>
        <w:rPr>
          <w:rtl w:val="true"/>
        </w:rPr>
        <w:t>(</w:t>
      </w:r>
      <w:r>
        <w:rPr>
          <w:rtl w:val="true"/>
        </w:rPr>
        <w:t>ده مجلس پيرامون شرح و تفسير زيارت جامعه كبيره</w:t>
      </w:r>
      <w:r>
        <w:rPr>
          <w:rtl w:val="true"/>
        </w:rPr>
        <w:t>)</w:t>
      </w:r>
      <w:bookmarkEnd w:id="235"/>
    </w:p>
    <w:p>
      <w:pPr>
        <w:pStyle w:val="BookText"/>
        <w:rPr/>
      </w:pPr>
      <w:r>
        <w:rPr>
          <w:rFonts w:ascii="IRNazanin" w:hAnsi="IRNazanin" w:eastAsia="IRNazanin"/>
          <w:color w:val="111111"/>
          <w:sz w:val="28"/>
          <w:sz w:val="28"/>
          <w:szCs w:val="28"/>
          <w:rtl w:val="true"/>
          <w:lang w:bidi="fa-IR"/>
        </w:rPr>
        <w:t>محمد رحمتى شهرضا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صبح پيروزى،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تقرير ده مجلس، پيرامون شرح و تفسير زيارت جامعه كبيره است كه توسط استاد فاطمى‌نيا ايراد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تفسير اين زيارت، بيشتر جنبه اخلاقى دارد كه براى بيان هر چه بهتر آن، از آيات قرآن و احاديث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زيارت، از راه دور و نزديك جامعه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را هم مى‌گويم كه به شرط نشاط بخوانيد، اگر خواندى خسته شدى، همان جا بايد كنار بگذارى والا اگر تا انتظار بكشى كه حتماً به آخر برسد، فايده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كبيره را به مقدارى كه نشاط دارى بايد بخوانى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كدام از اين مجالس ده‌گانه، با مباحثى درباره شناخت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معنوى آنها آغاز و با ذكر توسل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محرميت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 امام و پيغمبر، فرق هادى و منذر، مراتب ولايت، فرق كرامت و معجزه، عظمت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تفاوت هجرت پيامبر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قصيده فرزدق، تقدم معرفت بر محبت، طرق الى الله، هدايت عامه و خاصه، نمونه‌اى از عظمت اسلام، حقيقت محمديه</w:t>
      </w:r>
      <w:r>
        <w:rPr>
          <w:rFonts w:eastAsia="IRNazanin" w:cs="IRNazanin"/>
          <w:color w:val="111111"/>
          <w:sz w:val="28"/>
          <w:szCs w:val="28"/>
          <w:rtl w:val="true"/>
          <w:lang w:bidi="fa-IR"/>
        </w:rPr>
        <w:t>.</w:t>
      </w:r>
      <w:bookmarkStart w:id="236" w:name="pg1841_17324"/>
    </w:p>
    <w:p>
      <w:pPr>
        <w:pStyle w:val="Heading4"/>
        <w:numPr>
          <w:ilvl w:val="3"/>
          <w:numId w:val="1"/>
        </w:numPr>
        <w:rPr/>
      </w:pPr>
      <w:bookmarkStart w:id="237" w:name="__RefHeading___Toc2811807_3650668749"/>
      <w:bookmarkStart w:id="238" w:name="_Toc86"/>
      <w:bookmarkEnd w:id="236"/>
      <w:bookmarkEnd w:id="237"/>
      <w:r>
        <w:rPr>
          <w:rtl w:val="true"/>
        </w:rPr>
        <w:t>وادى عشق‌</w:t>
      </w:r>
      <w:bookmarkEnd w:id="238"/>
    </w:p>
    <w:p>
      <w:pPr>
        <w:pStyle w:val="BookText"/>
        <w:rPr/>
      </w:pPr>
      <w:r>
        <w:rPr>
          <w:rFonts w:ascii="IRNazanin" w:hAnsi="IRNazanin" w:eastAsia="IRNazanin"/>
          <w:color w:val="111111"/>
          <w:sz w:val="28"/>
          <w:sz w:val="28"/>
          <w:szCs w:val="28"/>
          <w:rtl w:val="true"/>
          <w:lang w:bidi="fa-IR"/>
        </w:rPr>
        <w:t>سيد جعفر طباطبايى اميرى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زبرجد،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تاريخچه مختصرى از عتبات عاليات عراق است كه مؤلف با بهره‌گيرى از مهم‌ترين كتب تاريخى مانند تاريخ ابن اثير، جامع التواريخ رشيدالدين فضل الله، مقاتل الطالبين ابوالفرج اصفهانى و مهم‌ترين كتاب‌هاى زيارتى مانند كامل الزيارات ابن قولويه و مصباح الزائر سيد ابن طاووس، آن را به نگارش درآورده است تا راهنماى زائران آن زيارتگاه‌هاى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اديان، بعضى مكان‌ها، مقدس و مورد احترام پيروان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براى تقرب به خداوند، در آن مكان‌ها اجتماع كرده، از تخريب آن پيشگيرى مى‌كنند، از جمله مكان‌هاى مقدس، قبور ائمه مطهر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گرامى آن بزرگوار در عراق است كه پيوسته مورد توجه عاشقان بوده 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گنبد و بارگاه، فضيلت زيارت نجف، نجف در تاريخ، حوزه علميه نجف، مراكز علم در 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مسجد براثا، مراقد نواب اربعه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كوفه در روايات، مسجد كوفه، مسجد سهله، قبور بزرگان در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و بارگاه كربلا، در فضيلت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گنبد و بارگاه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بارگاه كاظمين، قبور مشاهير در كاظمين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بارگاه سامراء، قصرهاى متوكل، قبور مشاهير، نرگس خاتون</w:t>
      </w:r>
      <w:r>
        <w:rPr>
          <w:rFonts w:eastAsia="IRNazanin" w:cs="IRNazanin"/>
          <w:color w:val="111111"/>
          <w:sz w:val="28"/>
          <w:szCs w:val="28"/>
          <w:rtl w:val="true"/>
          <w:lang w:bidi="fa-IR"/>
        </w:rPr>
        <w:t>.</w:t>
      </w:r>
    </w:p>
    <w:p>
      <w:pPr>
        <w:pStyle w:val="Heading4"/>
        <w:numPr>
          <w:ilvl w:val="3"/>
          <w:numId w:val="1"/>
        </w:numPr>
        <w:rPr/>
      </w:pPr>
      <w:bookmarkStart w:id="239" w:name="__RefHeading___Toc2811809_3650668749"/>
      <w:bookmarkStart w:id="240" w:name="_Toc87"/>
      <w:bookmarkEnd w:id="239"/>
      <w:r>
        <w:rPr>
          <w:rtl w:val="true"/>
        </w:rPr>
        <w:t>واسطه فيض يا توسل و شفاعت‌</w:t>
      </w:r>
      <w:bookmarkEnd w:id="240"/>
    </w:p>
    <w:p>
      <w:pPr>
        <w:pStyle w:val="BookText"/>
        <w:rPr/>
      </w:pPr>
      <w:r>
        <w:rPr>
          <w:rFonts w:ascii="IRNazanin" w:hAnsi="IRNazanin" w:eastAsia="IRNazanin"/>
          <w:color w:val="111111"/>
          <w:sz w:val="28"/>
          <w:sz w:val="28"/>
          <w:szCs w:val="28"/>
          <w:rtl w:val="true"/>
          <w:lang w:bidi="fa-IR"/>
        </w:rPr>
        <w:t>سيد جعفر طباطبايى اميرى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طاووس بهشت،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نوشته، تحقيقى درباره مفهوم توسل و شفاعت در اسلام و بيان جايگاه آن در فرهنگ شيعى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با بهره‌گيرى از آيات قرآن و احاديث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استناد به مهم‌ترين كتاب‌هاى حديثى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صحيح بخارى، صحيح مسلم، سنن ترمذى و صحيح نسايى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مى‌كند كه اتهام شرك در عبادات شيعيان بى‌اساس است و توسل و شفاعت، به توحيد برمى‌گردد، نه اين كه در مقابل توحيد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ناآگاه كه از رايحه جان نواز توحيد بى‌بهره مانده بودند، شيعيان را در توحيد عبادى به شرك منسوب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براى امامان خود، مقامى در برابر خدا قائلند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دعاى خود، توسل، شفاعت، استشفاع، استشفاء و استغاثه شيعيان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دليل آورده‌اند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نوشته سعى شده است تا با بهره جستن از آيات قرآن كريم و روايات شريف، به بررسى موضوع پرداخته شود و توسل و شفاعت از ديدگاه مكتب تشيع، مورد بررسى و مداقه قرار گيرد و ان‌شاءالله روشن شود كه توسل و شفاعت، خود به توحيد بر مى‌گردد، نه اين كه در مقابل توحيد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bookmarkStart w:id="241" w:name="pg1841_17327"/>
    </w:p>
    <w:p>
      <w:pPr>
        <w:pStyle w:val="BookText"/>
        <w:rPr/>
      </w:pPr>
      <w:bookmarkEnd w:id="241"/>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توسل، توسل در نهج البلاغه، توسل در كتب اهل سنت، كلامى از امام خمينى، كلامى از استاد سبحانى، كلامى از علامه امينى، كلامى از شهيد مطهرى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در لغت و اصطلاح، وسيله در قرآن، وسيله در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وسيله در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توسل آيت‌الله گلپايگانى، توسل به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توسل به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شفاعت، شفاعت تكوينى و تشريعى، شفاعت مجاز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شفا، شفا در قرآن، شفادهنده خداست،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4"/>
        <w:numPr>
          <w:ilvl w:val="3"/>
          <w:numId w:val="1"/>
        </w:numPr>
        <w:rPr/>
      </w:pPr>
      <w:bookmarkStart w:id="242" w:name="__RefHeading___Toc2811811_3650668749"/>
      <w:bookmarkStart w:id="243" w:name="_Toc88"/>
      <w:bookmarkEnd w:id="242"/>
      <w:r>
        <w:rPr>
          <w:rtl w:val="true"/>
        </w:rPr>
        <w:t>هدية الزائرين و بهجة الناظرين‌</w:t>
      </w:r>
      <w:bookmarkEnd w:id="243"/>
    </w:p>
    <w:p>
      <w:pPr>
        <w:pStyle w:val="BookText"/>
        <w:rPr/>
      </w:pPr>
      <w:r>
        <w:rPr>
          <w:rFonts w:ascii="IRNazanin" w:hAnsi="IRNazanin" w:eastAsia="IRNazanin"/>
          <w:color w:val="111111"/>
          <w:sz w:val="28"/>
          <w:sz w:val="28"/>
          <w:szCs w:val="28"/>
          <w:rtl w:val="true"/>
          <w:lang w:bidi="fa-IR"/>
        </w:rPr>
        <w:t>شيخ عباس قمى، تصحيح سيد محمد تقى كشفى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دهقان،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مجموعه‌اى از زيارات و آداب آن و دعاهايى در زيارت معصومان و پيامبران و امامزادگان است كه مؤلف آنها را از مهم‌ترين منابع زيارتى شيعه استخراج و در اين مجموعه تدوين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مقدمه مصصح، درباره اهميت كتاب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حاضر كه يكى از تأليفات ارزنده و بسيار مفيد مرحوم خاتم المحدثين، حاج شيخ عباس قمى است كه به درخواست بعضى از مؤمنين نوشته شده، در فضيلت زيارت و آداب آن و زيارت مخصوصه و مطلقه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به قول مرحوم علامه تهرانى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كتاب وجيز جامع لما يحتاج اليه من الاعمال بقدر ما يسهل لنوع الناس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راهبر زائران است در زيارت و هم هادى عابدان است در عبادت شبانه روزى، هم راهنماى حجاج است در مشاهد مشرفه و پويندگان راه عبادت و بندگى كه از آن، حداكثر استفاده را بنمايند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باب اول كتاب، به ذكر آداب زيارات و ورود در مشاهد مشرفه پرداخته و در باب‌هاى بعدى، به زيارات امامان مدفون در عراق و</w:t>
      </w:r>
    </w:p>
    <w:p>
      <w:pPr>
        <w:pStyle w:val="BookText"/>
        <w:rPr/>
      </w:pPr>
      <w:r>
        <w:rPr>
          <w:rFonts w:ascii="IRNazanin" w:hAnsi="IRNazanin" w:eastAsia="IRNazanin"/>
          <w:color w:val="111111"/>
          <w:sz w:val="28"/>
          <w:sz w:val="28"/>
          <w:szCs w:val="28"/>
          <w:rtl w:val="true"/>
          <w:lang w:bidi="fa-IR"/>
        </w:rPr>
        <w:t>سپس به زيارات مكه و مدينه توجه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پايانى كتاب به آداب و اعمال و دعاهاى مناسبتى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 كتاب، درباره انگيزه خود از توجه به اين موضوع مهم و جمع‌آورى اين اثر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ارباب بينش و دانش مخفى نماند كه چون دنيا مزرعه آخرت است، بايد هر عاقل دانشمند، اين ايام قليله را غنيمت دانسته و در صدد تحصيل توشه و زاد براى سفر هولناك معاد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شبهه‌اى نيست كه بهترين زاد براى اين سفر و محكم‌تر وسيله براى آسودگى از شدايد اين راه پرخطر، بعد از تكميل معارف الهى و اداى واجبات و ترك محرمات، تشبّث و تمسّك به دامان حجج طاهرين است و از براى آن طريق بسيار است، مانند نشر علوم ايشان و ذكر فضايل و مناقب آن بزرگواران، تشرّف به زيارت آنها و اقامه تعزيه و ماتم و احسان به موالى و دوستان و زائران قبور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هوشمند بصير و مؤمن مطلع خيبر با قدرت بر چنگ زدن به دامان اين رقم از اعمال خيريه، هرگز دست از آن نخواهد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 مورد استناد مؤلف، در مقدمه هر فصل آمده است كه عبارتند از تهذيب شيخ طوسى، تحفة الزائر علامه مجلسى، تحية الزائر نورى، كامل الزيارات ابن قولويه، وسائل الشيعه شيخ حرّ عاملى</w:t>
      </w:r>
      <w:r>
        <w:rPr>
          <w:rFonts w:eastAsia="Amiri" w:cs="Amiri" w:ascii="Amiri" w:hAnsi="Amiri"/>
          <w:color w:val="111111"/>
          <w:sz w:val="28"/>
          <w:szCs w:val="28"/>
          <w:rtl w:val="true"/>
          <w:lang w:bidi="ar-SA"/>
        </w:rPr>
        <w:t>.</w:t>
      </w:r>
      <w:bookmarkStart w:id="244" w:name="pg1841_17329"/>
    </w:p>
    <w:p>
      <w:pPr>
        <w:pStyle w:val="BookText"/>
        <w:rPr/>
      </w:pPr>
      <w:bookmarkEnd w:id="244"/>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مختصرى از آداب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زيارت و دخول در مشاهد مشرفه، در ذكر اذان، دخول در حرم‌هاى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و كيفيت زيارت امام موسى و امام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كيفيت زيارت كاظمين، زيارت مشاهير از علما كه در كاظمين مدفونند، فضايل حضرت سلمان و كيفيت زيارت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و كيفيت زيارت ائمه سامراء، زيارت عسكريين، تكليف زوار در حرم عسكريين، زيارت شخصى حكيمه خاتون، آداب و دخول در سرداب غيبت و ذكر وجه تسميه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مطلقه و مختصه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ثواب زيارت آن حضرت، فضيلت و شرافت كربلا، زيارت جناب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فضيلت و كيفيت مخصوصه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زيارات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مسجد كوفه، زيارت حضرت مسلم و هانى، اعمال مسجد سهله، زيارت روز عيد غدير، خواندن دعاهاى مخصوص تعقيب هر نماز در 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و كيفيت زيارت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ائمه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تكاليف زوّار در مدينه و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حضرت ثامن الائمه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زيارات جامعه و زيارت بعيد و زيارت 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صلوات بر ائمه و نماز هديه به روح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انبيا و امامزادگان و مؤمنين و اصحاب و علما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ماه‌ها و ايام متبركه مانند ماه رجب و شعبان و رمضان</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2811813_3650668749"/>
      <w:bookmarkStart w:id="246" w:name="_Toc89"/>
      <w:bookmarkEnd w:id="245"/>
      <w:r>
        <w:rPr>
          <w:rtl w:val="true"/>
        </w:rPr>
        <w:t>بخش دوم</w:t>
      </w:r>
      <w:r>
        <w:rPr>
          <w:rtl w:val="true"/>
        </w:rPr>
        <w:t xml:space="preserve">: </w:t>
      </w:r>
      <w:r>
        <w:rPr>
          <w:rtl w:val="true"/>
        </w:rPr>
        <w:t>كتابشناسى غير توصيفى زيارت‌</w:t>
      </w:r>
      <w:bookmarkEnd w:id="246"/>
    </w:p>
    <w:p>
      <w:pPr>
        <w:pStyle w:val="BookText"/>
        <w:rPr/>
      </w:pPr>
      <w:r>
        <w:rPr>
          <w:rFonts w:ascii="IRNazanin" w:hAnsi="IRNazanin" w:eastAsia="IRNazanin"/>
          <w:color w:val="111111"/>
          <w:sz w:val="28"/>
          <w:sz w:val="28"/>
          <w:szCs w:val="28"/>
          <w:rtl w:val="true"/>
          <w:lang w:bidi="fa-IR"/>
        </w:rPr>
        <w:t>آثار اسلامى مكه و مدينه، رسول جعفريان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الآثار العظيمة لخادم الحرمين الشريفين فى مدينة الرسول، سيدمحمد حسن بن على بن صالح مكّى، مقدمه عبدالله احمد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بى‌جا، انتشارات دار الميزان،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باستانى و معمارى بقاع متبركه اطراف شهرستان سبزوار و اسفراين، حسين قراخانى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فرهنگسراى يساولى،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و بركات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عزادارى، زيارت، توسل، حاجت، شفا، 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باقى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نصايح،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بركات زيارت عاشورا، عباس عزيزى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سلسله،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احكام المسافر فى الشريعة الاسلامية مع زيارة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عبدالكريم الحسينى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قدس،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خلاصة الوفاء باخبار دارالمصطفى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نورالدين سمهودى، به كوشش سيدكمال حاج سيد جوادى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آداب در حج و زيارت، محمد تقى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سفر و زيارت و اعمال 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جواد حسينى، ترجمه عبدالرؤف صادقى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مكتبة النجا،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زيارات مكه و مدينه به زبان آذربايجانى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انصاريان،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 بارازا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انصاريان،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ضميمه احكام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مهدى احمدى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نصايح،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حج و دعا و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محمدتقى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نشر مقدم،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الحرمين، سيدجواد حسينى شاهرودى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بى‌جا، بى‌نا،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الحرمين، مهدى احمدى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نصايح،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زيارتنامه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محمدتقى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مقدم،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منتخبى از زيارت و دعاها و وظايف شيعيان در دوران غيبت كبراى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غلامرضا اسدى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رامين،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الزيارة، محمدحسين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لوح محفوظ،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تشرف به حرمين شريفين، رضا مسجدى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الحج،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سه نكته در آداب زيارت مشاهده شده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نورى، محمدحسين صفاخواه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طالعى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ابرون،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زيارة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بنياد پژوهش‌هاى اسلامى آستان قدس رضوى،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زيارة الامام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بنياد پژوهش‌هاى اسلامى آستان قدس رضوى،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زيارة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مجمع البحوث الاسلاميه،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پيروى، ترجمه ليزا زينب مورگان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انصاريان،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بنياد پژوهش‌هاى اسلامى آستان قدس رضوى،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سى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بنياد پژوهش‌هاى اسلامى آستان قدس رضوى،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زيارت اهل قبور، نماز و تلقين ميّت و زيارت وارث، اسماعيل پزشكان‌نژاد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پزشكيان‌نژاد،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زيارت حرمين شريفين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و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احمديّه،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زيارت، تقى مدرسى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نيلوفر،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سفر زيارت حضرت زينب و رقيه، غلامرضا 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زعيم،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عمره و زيارت مدينه، عبدالباعث قتالى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احسان،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و پاداش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معصومين، محمدرضا جواهرى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خير البريه،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فضايل زيارت در پرتو چهل حديث به ضميمه چهار زيارتنامه، عباس عزيزى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صحفى،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 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وادى خاموشان، محمدرضا روستا،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نخل دانش،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الزائر لمن يمم الحائر الامينى، به كوشش روح الله ملكيان و مؤسسه آموزشى و پژوهشى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زلال كوثر،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الزائر، عبدالحسين احمد الامينى، تحقيق حسين درگاهى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عالمه،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زائر آداب زيارت كربلاى معلّى همراه با آداب زيارت مشاهد مشرفه نجف، كاظمين، سامرا، عبدالحسين امينى، ترجمه روح الله ملكيان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انصارى،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زيارت يا معرفت كربلا و حرم‌هاى مقدس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عبدالحسين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دليل ما،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فناى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زيارت جامعه كبيره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جوادى آملى، تنظيم محمد صفايى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اسراء، </w:t>
      </w:r>
      <w:r>
        <w:rPr>
          <w:rFonts w:eastAsia="IRNazanin" w:cs="IRNazanin"/>
          <w:color w:val="111111"/>
          <w:sz w:val="28"/>
          <w:szCs w:val="28"/>
          <w:lang w:bidi="fa-IR"/>
        </w:rPr>
        <w:t>1382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ادعيه مهدويه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 توسل، آل ياسين، استغاثه به امام زمان، دعاى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سيد محمدحسين سجاد،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اكرام،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ادعيه اربعه، محمدعلى سامانى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دارالنور،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ادعيه سبحان، خوشنويسى محمدسعيد اهرى‌زاده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سبحان،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ادعيه مهدويه، ترجمه محمدحسين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اعلام التقى،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ادعيه و آداب اماكن مقدسه عراق، خسرو تقدسى‌نيا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ائمه،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ادعيه و زيارات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 واحد پژوهش انتشارات مسجد مقدس جمكران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مسجد جمكران،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ادعيه و زيارات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عاشورا، دعاى توسل، حديث كساء، دعاى كميل، دعاى ندبه، دعاى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قمى، ترجمه رضا مرندى،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ابوئى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مهشاد،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ادعيه و زيارات مستند و معتبر با علامت وقف، عباس قمى، ترجمه مهدى الهى قمشه‌اى، تنظيم ولى وفايى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رسالت قلم،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ادعيه و زيارت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فن و هنر،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ادعيه وزيارات در ارتباط با خدا، حميد هاشمى، ترجمه مهدى الهى قمشه‌اى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فرهنگ و قلم،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ادعيه و زيارات شام، على حبيب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اذكار نافعه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دستورالعمل‌ها و رهنمودهاى چند تن از علماى ربانى همراه با زيارت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 حسين‌پور علويه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كريمه اهل بيت، </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آرامگاه‌هاى خاندان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صحابه و تابعين، عبدالرزاق كمونه، ترجمه عبدالعلى صاحبى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بنياد پژوهش‌هاى اسلامى،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اربعة الايّام، ميرداماد، تصحيح رضا استادى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دبيرخانه كنگره آقاحسين خوانسارى،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زائران عتبات عاليات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 الله قلى‌پور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مهر قائم،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ارمغان ديانت، منصور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مهشاد،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صبح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سند زيارت عاشورا و پژوهشى پيرامون تبرى و 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محمدحسن مؤمنى، با نظر شيخ جواد 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دليل ما،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بين النّهرين تا ماوراء النهر، قنبرعلى رودگر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بنياد دايرة المعارف اسلامى،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 و مزارات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 محمد تا سرزمين مولانا، مهدى زرقانى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آنا،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صفا تا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عمره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انتشارات بگينه كوير،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غارت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بيانى تحليلى توصيفى از اولين و دومين فراز از زيارت ناحيه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سنگرى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انتشارات اميدواران،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الاستشفا بالتربة الشريفة الحسينيه، محمدبن محمد ابراهيم الكباسى الاصفهانى، تحقيق حسين غيب غلامى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بى‌نا، بى‌تا،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دلبران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تأملى در زيارت جامعه كبيره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سيداحمد سجادى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بنياد قرآن و عترت،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عاشقان و مقامات عارفان، مرتضى زاهدى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مؤسسه فرهنگى صابره،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دو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عاشقان و مقامات عارفان، مرتضى زاهدى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صابره،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چهار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الاشارات الى اماكن 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عثمان بن احمد السويدى الدمشقى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بسام عبدالوّهاب الجابى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انتشارات مكتبة الغزالى، بى‌تا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 بر مصائب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زيارت كربلا، زيارت ناحيه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داود موسوى زنجانى، ترجمه مهدى الهى قمشه‌اى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نصايح،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 حماسه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زيارتنامه مقدسه و زيارت عاشورا به همراه توضيح اعلام و معرفى اصحاب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حميدرضا جديدى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برگزيده،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با كشور عراق وعتبات عاليات، خادمعلى سالاريان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رستگار،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اضواء على زيارة عاشورا، على حيدر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مكتبة الحيدريه،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مخصوص مشهد الرضويه، على قربان سفيدان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انتشارات مؤلف،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اماكن زيارتى و بقاع شهر اهواز، محمدحسين هدايت اهوازى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دارالعلمِ آيت الله سبحان،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اماكن زيارتى و سياحتى عراق، محمدرضا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اماكن مذهبى ايران و توسعه گردشگرى، نادر رياحى سامانى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صائن،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عبدالحسين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انصار المهدى،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سلطان ابراهيم، نورالله مرادى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همسايه،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و آرامگاه‌هاى خوى، حاج حيدر قنبرلو، مقدمه بهروز نصيرى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انتشارات قراقوش،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يحيى، محمدتقى 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مهبان،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امامزاده‌ها، احمد آقا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سعيد محبّى،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امامزدگان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تاريخ و زندگانى امامزادگان 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محمدمهدى فقيه محمدى جلالى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گرگان، </w:t>
      </w:r>
      <w:r>
        <w:rPr>
          <w:rFonts w:eastAsia="IRNazanin" w:cs="IRNazanin"/>
          <w:color w:val="111111"/>
          <w:sz w:val="28"/>
          <w:szCs w:val="28"/>
          <w:lang w:bidi="fa-IR"/>
        </w:rPr>
        <w:t>1379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در آينه شعر، محمدعلى صفرى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سنبله،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انيس الصالحين و صراط الموحدين، مجتبى حسينى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مجتبى،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الانفاس القدسية فى اسرار الزيارة الرضوية، عادل العلوى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مؤسسة الاسلامية العامة للتبليغ و الارشاد،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الانوار الساطعة فى شرح زيارة الجامعة، جواد بن عباس 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منشورات الاعلمى،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پنج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ادعيه و 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آستانه مقدسه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الانوار اللامعة فى شرح الزيارة الجامعة، عبدالله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دارالانصار،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تاريخ و زندگانى امامزادگان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محمدمهدى فقيه محمدى جلالى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سيف، </w:t>
      </w:r>
      <w:r>
        <w:rPr>
          <w:rFonts w:eastAsia="IRNazanin" w:cs="IRNazanin"/>
          <w:color w:val="111111"/>
          <w:sz w:val="28"/>
          <w:szCs w:val="28"/>
          <w:lang w:bidi="fa-IR"/>
        </w:rPr>
        <w:t>1378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انوارى از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سفر پياده از مشهد الرضا تا كربلاى معلّى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تكميلى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رستگار،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انيس الذاكرين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برگزيده‌اى از اعمال مستحبى و ادعيه و 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عليرضا عظيمى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صبح صادق،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انيس النفوس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زيارت‌هاى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مربوط به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پژوهشى مؤسسه فرهنگى دار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انتظار سبز،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البيت فى مصر، سيدهادى خسروشاهى، تحقيق شوقى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المجمع المعالى للتقريب بين المذاهب،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آواز پر ملايك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سنگ مزار شهيدان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كاظمى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عروج نور، </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آواى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منظوم زيارت عاشورا، دعاى توسل، دعاى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عبدالحسين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انصار المهدى،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آواى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چهل پيام از زيارت آسمانى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سيدسليمان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وثوق،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سكوت در هياهوى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سه بى بى حضرت زينب، حضرت رقيه و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همايون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دنياى هنر،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معرفت بعد زيارت، احمد كلباسى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كانون پژوهش،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اويس القرنى و زيارتگاهش، محمدامين عبدالله‌پور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مهاباد، انتشارات رهرو،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مرتضى آقاتهرانى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باقيات،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داستان در اهميت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عنايات ايشان به زائرينش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مرتضى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طليعه نور، </w:t>
      </w:r>
      <w:r>
        <w:rPr>
          <w:rFonts w:eastAsia="IRNazanin" w:cs="IRNazanin"/>
          <w:color w:val="111111"/>
          <w:sz w:val="28"/>
          <w:szCs w:val="28"/>
          <w:lang w:bidi="fa-IR"/>
        </w:rPr>
        <w:t>1379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اختران تابناك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الانوار اللامعة فى شرح الزيارة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الشبّر، ترجمه عباسعلى سلطانى گليشخى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بنياد پژوهش‌هاى اسلامى آستان قدس رضوى،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رابطه سلوكى؛ امام حسين و اسرار گريه، زيارت، تربت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محمدباقر عامرى‌نيا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راه سبز،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راهيان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زائرين سوريه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رمضانى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جمال الحق،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به سوى شام، على اكبر بابازاده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دانش و ادب،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بخش‌هايى از توقيعات و زيارات مقدس بقية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محمدحسين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كاك،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آستان جانان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زيارتنامه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سيدابوالقاسم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زائر،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زائر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سنبله،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سنگ نوشته هزار شهدا، كارشناسان مردم‌شناسى سازمان ميراث فرهنگى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وزارت فرهنگ و آموزش عالى،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كوتاهى پيرامون زيارت، محمد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نشر فرهنگ اسلامى،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و تحليلى پيرامون زيارت عاشورا، حسن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آينه سبز،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بركات سرزمين وحى، محمد محمدى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بركات و آداب زيارت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 زيارت جامعه صغيره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علوى فاطمى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انديشه علوى،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بركات و آداب زيارت حضرة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انضمام الزيارة الجامعة الكبيرة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علوى فاطمى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 متبركه استان تهران، محمدجعفر سروقدى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اسوه،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 متبركه شيراز، حميد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فرهنگ قلم،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 متبركه قزوين، رضا خادميان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انتشارات بحر العلوم، </w:t>
      </w:r>
      <w:r>
        <w:rPr>
          <w:rFonts w:eastAsia="IRNazanin" w:cs="IRNazanin"/>
          <w:color w:val="111111"/>
          <w:sz w:val="28"/>
          <w:szCs w:val="28"/>
          <w:lang w:bidi="fa-IR"/>
        </w:rPr>
        <w:t>1379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اسفبار ويرانى آثار اسلامى حجاز به دست آل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يوسف الهاجرى، ترجمه محمد محمدرضايى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بقيع،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بقيع الغرقد، حاتم عمر طه و محمد انور البكرى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مكتبة الحلبى،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بقيع خاموش پر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شرحى بر فاجعه تخريب بقيع از نظريه تا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جمعى از 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حسنين،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البقيع قصة تدبير آل سعود للآثار الاسلامية فى الحجاز، يوسف الهاجرى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انتشارات مؤسسة البقيع لاحياء التراث،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جمعى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البناء على قبور الانبياء و الاولياء و اتخاذها مساجد و اماكن للعباده، مرتضى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بى‌جا، بى‌نا،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بناى بر قبور در مذاهب مختلف اسلامى بر استناد قرآن و كتب معتبر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اعتقادى بر بناى بر قبور، زيارت، شفاعت و 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غيب غلامى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الهادى،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حرم خوش آمدى، گروه نوجوانان بنياد پژوهش‌هاى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بنياد پژوهش‌هاى اسلامى،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سوى بارگاه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راهنماى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عالم‌زاده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به نشر،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سوى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زيارات عاشورا، دعاى علقمه، زيارت امين الله، آية الكرسى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رجبى، ترجمه اسماعيل شادالويى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مؤلف،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قصد زيارت، اميرمحمد اسماعيل طالب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جهان رايانه،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بهجة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زيارات المشاهد فى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سيدعادل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ادب،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بوى سيب، محمدجواد حاج على اكبرى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مهر هشتم،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الحق، خضر السيد الطيف الموسوى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انتشارات مؤلف،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زيارت جامعه بخوانيم، محمد نورى‌زاد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هنر و معمارى،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 المقدس و تحول قبله، ميرزا خليل كمره‌اى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اسلاميه،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پرتوى از زيارت جامعه كبيره، ناصر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اسلاميه،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پرچم‌داران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تدبرى بر زيارت جامعه كبيره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سجادى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بنياد قرآن و عترت،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در عاشورا، محمد 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محراب عشق، </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پيرامون آيات قرآن در زيارت غديريه، محمدحسين صفاخواه، عبدالحسين طالعى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سهاره،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سه داستان از كرامات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انضمام زندگى آن حضرت، راه و روش سير و سفر و آداب و اهميت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موسى خسروى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بارش،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داستان‌هاى مذهبى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عاشورا در شرح زيارت عاشورا، على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منير،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امين الله و متن خطابه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نگار،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پيام‌آوران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اماكن، ادعيه و 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 جودكى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شعاع،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پيرامون مسائل استغاثه، توسل و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منهج الرشاد لمن اراد السداد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مرتضى قاسمى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 انتشارات مرسل،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المدينة، محمدبن علاء الدين على بن احمد النهروانى المكى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ابى عبدالله محمدحسن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انتشارات دار الكتب العلميه،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حرم ائمه بقيع و آثار ديگر در مدينه منوره، محمدصادق نجمى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حرم كاظمين، محمدحسين آل ياسين، ترجمه غلامرضا اكبرى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بى‌جا، انتشارات كنگره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مدينه منوره، ابوزيد عمر بن شبّه نميرى، تحقيق محمد دندل و ياسين سعدالدين بيان، ترجمه حسين صابرى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ملازاده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مزارات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محمود معين الفقراء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احمد گلچينى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مركز مطالعات ايرانى،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و آثار اسلامى مكه و مدينه منوره، اصغر قائدان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و اماكن سياحتى وزيارتى سوريه، اصغر قائدان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تأملات فى زيارة عباس بن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محمدتقى مدرسى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دار المحبين الحسين،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بررسى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 الصحابة و التابعين بآثار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مؤسسة البعثة قسم الدراسات الاسلاميه،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تبرك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تبرك و توسل، جواد محدثى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مركز پژوهش‌هاى فارسى الغدير،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زيارت و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تبرك و قبور، سيدحسن طاهرى خرم‌آبادى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بوستان كتاب،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تبرك و زيارت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تجسم عمل و شفاعت، محمد شجاعى، تدوين محمدرضا كاشفى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كانون انديشه جوان،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تجلى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عاشورا و دعاى علقمه به همراه توضيحات، نقل حكايت، روايات، بيان ثواب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جعفرى‌نيا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نسيم كوثر،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تجلى‌گاه مزار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نگرش نوين در شناخت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ضميمه زيارتنامه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محمدحسين رحيميان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دليل ما،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 و 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الحرمين و سعادة الدارين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در زيارت مكه و سياحت ايران و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معصوم عليشاه، نائب الصدر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بابك،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الزائر، محمدباقر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 بى‌نا، بى‌تا، چاپ سنگى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 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الزائرين، حسن تبريزى قاروبى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دار التفسير،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تحفه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كامل‌ترين زيارات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 جواديه و امين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عباس قمى، ترجمه محمدتقى كشفى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فؤاد،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تحقيقى در مورد توسل و نداى غيرالله، محمدعمر سربازى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زاهدان، انتشارات مؤلف،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زيارت عاشورا، مهدى نيارئيس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مفيد،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تحليلى از حماسه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زيارت عاشورا، محمدرسول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كرج، انتشارات جعفرى،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تذكرات و توصيه‌هاى ضرورى به زائران بيت الله الحرام، محمدحسين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سازمان حج،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تذكره كربلا با زيارت عاشورا، مهدى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قاف مشهد الرضا،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تراث كربلاء، سلمان هادى 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انتشارات مؤسسة الاعلمى للمطبوعات،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 پاكان قم، عبدالحسين جواهر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انصاريان</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عربى چندين دعا و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شريفيان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هاتف، </w:t>
      </w:r>
      <w:r>
        <w:rPr>
          <w:rFonts w:eastAsia="IRNazanin" w:cs="IRNazanin"/>
          <w:color w:val="111111"/>
          <w:sz w:val="28"/>
          <w:szCs w:val="28"/>
          <w:lang w:bidi="fa-IR"/>
        </w:rPr>
        <w:t>1375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كامل و شرح زيارت مبارك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و نظرى تازه و حذف و اضافات بر كتاب ارزشمند شفاء الصدور، فى شرح زيارة العاشور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ثقفى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هاد،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ترنم عاشوراييان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 تقيه و شفاعت در كتاب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مجيد حيدرى‌فر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تسنيم،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تعمير و توسعه مسجد شريف نبوى در طول تاريخ، ناجى محمدحسن انصارى، ترجمه عبدالمحمد آيتى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زيارت عاشورا، محمدرضا حكيمى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آهنگ صبا،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زيارت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مرتضى حسينى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فرهنگ قرآن،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عرفانى زيارت عاشورا، سعيد هاشمى ايلامى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ايلام، انتشارات برگ آذين،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كامل زيارت عاشورا، پرى سادات آسيايى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قصّه پرواز،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و شرح زيارت آل ياسين، جعفر رفيعى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ياران قائم،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گواه مى‌گيريم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يك دوره اعتقادات در زيارت 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مجتبى 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منير،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و زيارت، سيدحسن طاهرى خرم‌آبادى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بوستان كتاب،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تبرك به آثار ايشان، مرتضى عسكرى، ترجمه محمدجواد كرمى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مجمع علمى الاسلامى،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و چهارده آيه نور، رقيه 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همداد،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در پرتو قرآن و حديث و نقدى بر كتاب باور راستين، منوچهر دستگير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سنندج، انتشارات كردستان،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نامه يا در محمل نياز، سراينده شيخ على اكبر مروج الاسلام، به كوشش عباس مروج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حافظ نوين،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و شفاعت از ديدگاه قرآن و روايات، محمد بيستونى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بيان جوان،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وسيله‌جويى براى كسب فيض از مبدأ هستى از ديدگاه عقل و قرآن و حديث و پاسخ به شبهات، محمد ضياءآبادى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بعثت،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يا استمداد از ارواح مقدسه، جعفر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قدر،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سيدمحمد ضياءآبادى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بنياد بعثت،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على اصغر رضوانى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مسجد مقدس جمكران،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توسلات يا راه اميدواران، محمدمهدى تاج لنگرودى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مؤلف،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آثار و بركات زيارت عاشورا، عباس عزيزى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در حرم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الهى قمشه‌اى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نصايح،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الرحمة و مسجد النمرة، سيد محمودغريفى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سيدة المعصومه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جرعه نوش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مفاتيح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الله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شاكر،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جرعه‌اى از زلال سرداب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زيارت 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سيدفريد 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ياقوت،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سيرى در دعاها و زيارت‌هاى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اسماعيل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شركت چاپ و نشر بين الملل، </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صالح‌پور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صالحين،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جمكران آستان وصال حضرت دوست، حسين سمنانى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نخل دانش،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جنات الثمانيه، محمدباقر بن مرتضى حسينى خلخالى، تحقيق محمدرضا انصارى‌قمى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دليل ما،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 المنظم فى زيارة القبر الشريف النبوى المكّرم، ابن حجر المكّى، تحقيق محمد زينهم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انتشارات مكتبة مدبولى،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زائران مدينه و اثبات مشروعيت زيارت قبور انبيا و اوليا به دلايل سنت و اجماع و قياس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عبدالقادر 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بى‌جا، بى‌نا،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حديث زيارت، جواد محدّثى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معروف،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مرورى كوتاه بر پيدايش امامزادگان روستاى انجدان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سيدحسن شريفى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نجابت،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الاسود، محمد كاظمينى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صحيفه خرد،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عاشورا به بيان حضرت مهدى، جلال برنجيان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طور،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آموزنده از توسل جويندگان، رزمندگان، صالحان و ناصحان، غلامحسين رحيمى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 انتشارات عسكريه، </w:t>
      </w:r>
      <w:r>
        <w:rPr>
          <w:rFonts w:eastAsia="IRNazanin" w:cs="IRNazanin"/>
          <w:color w:val="111111"/>
          <w:sz w:val="28"/>
          <w:szCs w:val="28"/>
          <w:lang w:bidi="fa-IR"/>
        </w:rPr>
        <w:t>1378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داستان‌هاى مذهبى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كودكان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مركز آفرينش‌هاى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كانون پرورش فكرى كودكان و نوجوانان،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فضيلت و چگونگى استشفا به تربت عبير آساى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سيدفضل الله امامت، به كوشش ناصر باقرى بيدهندى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نور الاصفياء،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تبرك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 پاكان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آرامگاه‌هاى خاندان پيامبر و صحابه خاص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محمدحسين حسينى جلالى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آستان قدس رضوى،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خسى در كربلا، عباس مجابى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ماهرنگ،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توسل از ديدگاه عقل، قرآن و حديث، محمد ضياءآبادى، تلخيص محمدحسين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بناء،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زندگينامه امامزاده عبدالله حسين، اكبر كشاورز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ايمان،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آشنايى با هدايتگران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جعفر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اكبر كشاورز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ايمان،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خلاصه‌اى از زندگانى حضرت عبدالعظيم حسنى، اكبر كشاورز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ايمان،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خلوص در پرستش، انحراف در شفاعت، محمد ابراهيم 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 انتشارات وديعت،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ربيع، محسن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بنياد پژوهش‌هاى اسلامى،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گريه زيارت ناحيه مقدسه، سراينده احد ده‌بزرگى، ترجمه محمدرضا سنگرى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پيام آزادى،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شگفت‌انگيزى از زيارت عاشورا و تربت سيد الشهداء، حيدر قنبرى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شميم كوثر،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داستان‌هاى مذهبى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داستان‌هاى شگفت‌انگيز زيارت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ادعيه و 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مهدى رئيسى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مشهور، </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داستان‌هايى از آثار تمسك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اسدالله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مؤسسه تحقيقاتى و انتشاراتى نور،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داستان‌هاى مذهبى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داستان‌هايى از فضيلت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ميرخلف‌زاده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انتشارت مهدى يار،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داستان‌هاى مذهبى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 جانان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زيارت و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اصغر ارشاد سرابى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بنياد پژوهش‌هاى اسلامى آستان قدس رضوى،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 جانان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راهنماى عتبات عاليات نجف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مجيد حسين‌زاده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فكرآوران،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بارگاه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تحفة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محمدباقر مجلسى، تصحيح محمدحسين صفاخواه و عبدالحسين طالعى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ابرون،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پيشگاه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امين الله، وارث، عاشورا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مهدى الهى قمشه‌اى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شركت به نشر،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حريم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 دعاى ندبه، دعاى كميل و دعاى 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مجيد بنى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آيه حيات،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حريم 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 به همراه روايت و سند دعا، بيان ثواب، آثار و بركات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جعفرى‌نيا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نسيم كوثر،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حريم 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 سفر به عتبات عاليات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سيدعباس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مركز نشر فرهنگى آيه،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حريم 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زيارات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موسسه پيام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پيام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رواق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زندگى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قرائتى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دفتر نشر فرهنگ اسلامى،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مسلخ عشق، حسن موسوى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طاووس بهشت،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الدرة البهية فى فضل الكربلاء و تربتها الزكية، حسين براقى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المكتبة الحيدرية،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الدرة البيضاء فى شرح زيارة العاشوراء، سيدعزيزالله امامت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 انتشارات مجمع متوسلين به آل محمد،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درحريم ولايت، آقا نجفى اصفهانى، كوشش تقى صوفى نياركى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مؤسسه آموزش و پژوهشى امام خمينى،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درس‌هايى از زيارت عاشورا، جواد محدثى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دارالحديث،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درس‌هايى از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گفتارهاى آيت الله العظمى سيدتقى طباطبايى‌قمى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حاجيان 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بى‌نا،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 و دعاى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نگار،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درد، سعيد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مكيال،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 و الزيارة مع مسائل فقهية و الساعات الشرعية لمدينة مشهد المقدسة، محمد باقر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جوان ياوران،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توسل، سيدحسن طاهرى خرم‌آبادى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بوستان كتاب،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دعا و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زيارت در سرزمين وحى، اكبر ترابى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دار العلم،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دعاى توسل به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تصويرى و اشعار توسل دو شاعر 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خواجوى كرمانى و مولانا خالد نقشبندى همراه با بحثى در حقيقت توسل و پاسخ به</w:t>
      </w:r>
    </w:p>
    <w:p>
      <w:pPr>
        <w:pStyle w:val="BookText"/>
        <w:rPr/>
      </w:pPr>
      <w:r>
        <w:rPr>
          <w:rFonts w:ascii="IRNazanin" w:hAnsi="IRNazanin" w:eastAsia="IRNazanin"/>
          <w:color w:val="111111"/>
          <w:sz w:val="28"/>
          <w:sz w:val="28"/>
          <w:szCs w:val="28"/>
          <w:rtl w:val="true"/>
          <w:lang w:bidi="fa-IR"/>
        </w:rPr>
        <w:t>ايرادات وهابيان، عبدالكريم بى‌آزار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انتشارت دفتر نشر فرهنگ اسلامى،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توسل همراه با ترجمه نظم و نثر، ناصر اصغرى هشترودى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عارف كامل،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دعاى توسل و روضه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ميرخلف‌زاده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كميل به همراه زيارت آل ياسين، دعا، توبه و 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دكتر حامد،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معراج و زيارت عاشورا، كمال بابايى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اردبيل، انتشارات رهرو دانش،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الاماكن المقدسة فى سورية، ايوب الحائرى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مؤسسة البلاغ،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 المرشد للمدينة المنورة، وكالة المنبر للدعاية و الاعلان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انتشارات المملكة العربية السعودية،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رساله در حالات و كرامات حضرت شاهچراغ، محمديوسف نيرى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انتشارات دانشگاه شيراز،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ديدار 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دعاها و زيارتنامه‌ها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غفارى ساروى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سارى، انتشارات شوق،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الذخائر القدسية فى زيارة خير البرية، عبدالحميد بن محمدعلى قدس بن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انتشارات دارالرائد العربى،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ذيل كتاب مرشد الزوار الى القبور الابرار، محمد فتحى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انتشارات الدار المصرية اللبنانية،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و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گزيده‌اى از دعاها و زيارت‌ها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اكبر تلافى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ريحان،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و نياز محب، دفتر تحقيقات 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محب،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 و زيارتنامه زائرين عتبات عاليات، جواد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مهر اميرالمؤمنين،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راهنماى زائران كربلا، مهدى احمدى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نصايح،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راهنماى زائرين سوريه، مهدى احمدى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نصايح،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راهنماى زائرين، احمد سامعى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شركت چاپ و نشر بين الملل،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راهنماى زيارت و سياحت در سوريه، على حسن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سارى، انتشارات مهر سجاده،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راهنماى سفر حج از ابتدا تا انتها، حاج محمدرفيع جلالى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مؤلف،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راهنماى كامل حج و زيارت، حسين رحمانى تيركلايى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كاشمر، انتشارات عالم افروز،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راهنماى مشتاقان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جاذبه‌هاى گردشگرى خراسان، محمدرضا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جهانتاب،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راهنماى مصور سفر زيارت سوريه، سيداحمد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معروف،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راهى به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دعا وزيارت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عباس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انصاريان، </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راهيان كربلا، احمد سامعى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نسيم سحر،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توشه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آداب و اسرار زيارت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مهدى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سفينه،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توشه رضوى، محمدحسن مشكوه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ابرون،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توشه زائران امام هشتم، اصغر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انديشه فرزانگان،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توشه ديدار، محمود اكبرى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شهاب الدين،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توشه زائر، محمد كارآموزيان و سيدجواد ورعى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توشه عتبات عاليات، جمعى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توشه‌اى از زيارت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ضميمه دو زيارت ناحيه مقدسه خطاب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شهداى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محمدمهدى اشتهاردى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مطهر،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ره‌آورد سوريه، محمدرضا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رفسنجان، انتشارات مؤلف،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رواق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شرحى بر زيارتنامه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سيدعلى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زائر،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 الجنان و جنات الجنان، حافظ حسين كربلايى تبريزى، مقدمه و تصحيح جعفر سلطان القرائى، به كوشش محمدامين سلطان القرائى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انتشارات ستوده،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دو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متبركه و محلات قديمى تبريز و توابع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محمدامين حشرى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عزيز دولت‌آبادى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انتشارات ستوده،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الزائر فى زيارات مشاهد اهل بيت الرسول بالقاهره، محمدعلى دانشيار التسترى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بى‌جا، بى‌نا،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مشاهير مدفون در تكيه كازرونى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محمدحسين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كانون پژوهش،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بركات زيارت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 ميرشفيعى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ياقوت،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زمزم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توشه زائران حج و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الله عيسى‌زاده آملى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مشهور، </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 محبت، محمدرضا كريمى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دليل ما،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زمينى از جنس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فضيلت اماكن مقدسه كشور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حبيب الله متقيان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حسنين،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زندگى‌نامه قاضى سيدركن الدين محمد، رضا 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انتشارات علم نوين،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الزيارات الكاملة للائمة الكاظمية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پارسايان،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زيارات عتبات عاليات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فضايل 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خرّمى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خرّم،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سرى مجموعه احياء آداب و سنن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الهادى، </w:t>
      </w:r>
      <w:r>
        <w:rPr>
          <w:rFonts w:eastAsia="IRNazanin" w:cs="IRNazanin"/>
          <w:color w:val="111111"/>
          <w:sz w:val="28"/>
          <w:szCs w:val="28"/>
          <w:lang w:bidi="fa-IR"/>
        </w:rPr>
        <w:t>1372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داستان‌هاى مذهبى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عاشوراى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قيام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محمدجواد حاج على اكبرى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تبارك،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زندگى جابربن عبدالله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كتاب‌هاى پرنده،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داستان‌هاى مذهبى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هفته، محمدسعيد احمدى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انتشارات انديشه ياران،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از حرم تا حريم، فاطمه لطفى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نيك ملكى،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 در باب فضيلت و كيفيت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باقر بن محمد تقى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آرام دل،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آفتاب، سعيد بهمن‌پور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جامعه نو، </w:t>
      </w:r>
      <w:r>
        <w:rPr>
          <w:rFonts w:eastAsia="IRNazanin" w:cs="IRNazanin"/>
          <w:color w:val="111111"/>
          <w:sz w:val="28"/>
          <w:szCs w:val="28"/>
          <w:lang w:bidi="fa-IR"/>
        </w:rPr>
        <w:t>1371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آل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مناجات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دعاى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فرهنگى صبا،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آل ياسين به همراه دعاى فرج، ترجمه مهدى الهى قمشه‌اى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اكرام،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آل ياسين وحديث كساء، ترجمه مهدى الهى قمشه‌اى، خطاطى مصطفى اشرفى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صائب،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آل ياسين، ترجمه مجيد 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حمزه،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آل ياسين، على اكبر تلافى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نيكزاد،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آل ياسين، عليرضا حسين‌پور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آهسته،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الزيارة الامام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مكتبة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الزيارة الجامعه لائمه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دعاى يستشير و دعاء الامن، سيدمحمود غريفى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مؤسسه سيده المعصومه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زيارة الرسول المصطفى و آله بدعة ام شرع؟ عبدالمجيد ميردامادى، به كوشش محسن احمد الخاتمى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ژرف،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الصديقة البتول و ائمة البقيع، سيد محمود غريفى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سيدة المعصومه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زيارة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 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بدرالدين الحوشى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مجمع جهانى اهل بيت،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القبور الشرعية و الشركية، محمدبن پيرعلى بركلى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انتشارات زاهد بشير،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دروس تعليمى و تربيتى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مرتضى حسينى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فرهنگ قرآن،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خاصه رضويه با اشاره به بركات و آداب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علوى فاطمى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انصاريان،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امامزاده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ايتا،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بقاع متبركه دزفول، محمدحسين حكمت‌فر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انتشارات دار المؤمنين،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پيامبر اعظم 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بنياد پژوهش‌هاى اسلامى آستان قدس رضوى،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سعيد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جهان دانشمند،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جامعه كبيره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امين الله، دعاى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جمال الدين دربندى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غزالى،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جامعه كبيره با زبان شعر، ژوليده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ورامين، انتشارات علمى فرهنگىِ صاحب الزمان،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جامعه كبيره به همراه كيفيت خواندن نماز شب، ترجمه مهدى الهى قمشه‌اى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مؤسسه كتابسراى اعلمى،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امام‌شناسى در گفتار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هيئت تحريريه مؤسسه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مؤسسه در راه حق،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اصغر على‌جعفر، ترجمه گروهى از مترجمين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انصاريان،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همسفر شما در مدينه، سوريه، كربلا، نجف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عباس قمى، ترجمه مهدى الهى قمشه‌اى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جهان آرا،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چيست؟ زائر كيست، مجيد دانيالى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دانشگاه فردوسى مشهد،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چيست؟ زائر كيست؟ واحد تحقيقات مؤسسه فرهنگى خدماتى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مهر ثامن الائمه،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حضرت ابوالفضل العباس همراه با ترجمه و توضيحات، ترجمه حميدرضا مستفيد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حنيف،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حضرت رسول اكرم از راه دور، ترجمه سعيد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راه سبز،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حضرت زينب وحضرت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دعاى توسل و دعاى فرج، خطاطى غلامرضا صفا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على‌زاده،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حضرت عبدالعظيم و امامزاده حمزه و امامزاده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سميع،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پيرامون عيادت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مهدى رضايى و على اكبر مظاهرى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مركز تحقيقات اسلامى جانبازان،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عيادت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خوبان، محمد چغايى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بى‌جا، بى‌نا،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در پرتو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شرحى بر زيارت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زهره صفاتى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آيات بينات،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در سوريه، دفتر زيارتى و خدماتى مسافرتى و جهانگردى سماء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انتشارات نويد شيراز،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 روحانى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اصغر طاهرزاده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لب الميزان،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انضمام چهل نكته از زيارت عاشورا و دوازده بند محتشم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فربودى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بقية الله،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آداب، بركات، شرايط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سيدمحمد الحسينى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بوستان كتاب،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 و نمازهاى ماه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سعيد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جهان دانشمندان،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عباس قمى، ترجمه گروهى از مترجمين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انصاريان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عاشورا با بيان آداب، بركات و شرايط زيارت و توصيه فرازهايى از زيارت شريفه عاشورا، محمدحسين موسوى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انتشارات سلاله نور،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عاشورا با ترجمه منظوم، مجتبى رضانژاد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نذير،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عاشورا با ترجمه و شعر، ابراهيم عرب‌پور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نور الطليعه،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عاشورا به همراه ترجمه و توضيحات لغوى، ادبى و تاريخى، حميدرضا مستفيد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با ما،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عاشورا جهت بيعت با اهداف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دوازده بند محتشم كاشانى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سيدمحمد حسين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مهر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زيارة عاشورا فوق الشبهات، جواد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دارالصديقة الشهيده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عاشورا همراه با دعاى علقمه و زيارت حضرت عباس و ختم نادعلى كبير، ترجمه مهدى الهى قمشه‌اى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ارمغان طوبى،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عاشورا و آثار معجزه‌آساى آن، على اكبر مهدى‌پور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رسالت،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عاشورا و دعاى توسل، ترجمه مهدى الهى قمشه‌اى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ارمغان طوبى، </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عاشورا و دعاى علقمه، خانه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دليل ما،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عاشورا و زيارت حضرت 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فكرآوران،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عاشوراى آسان وعبادات آسان، على فلسفى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همياران جوان،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عشق كربوبلا سفرنامه سى، عليرضا حضرتى، مقدمه حسين محمدزاده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فدائيان اهل بيت،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فاجعه، ناحيه مقدسه و زيارت عاشورا، محسن ماجراجو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انتشارت لاهوت،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قبور، على‌اصغر رضوانى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مسجد مقدس جمكران،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مفجعه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زيارتنامه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زيارتنامه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زيارتنامه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ضياءالدين تنكابنى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نداى كوثر،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مفجعه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زيارت حضر فاطمه و حضرت رقيه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انتشارات شاهچراغ، </w:t>
      </w:r>
      <w:r>
        <w:rPr>
          <w:rFonts w:eastAsia="IRNazanin" w:cs="IRNazanin"/>
          <w:color w:val="111111"/>
          <w:sz w:val="28"/>
          <w:szCs w:val="28"/>
          <w:lang w:bidi="fa-IR"/>
        </w:rPr>
        <w:t>1386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مفجعه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زيارت حضرت رقيه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غفيله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يادمان فلسفى،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ناحيه مقدسه، سيدمحمدحسن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اكرام،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ناحيه مقدسه، محمد عيدى مرادى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آزما،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ناحيه مقدسه به ضميمه حديث ابن شبيب، آقاحسين احمدى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پارسايان،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الزيارة و التوسل، صائب 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مركز الرساله،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ديدارى مشتاقانه، حركتى شورانگيز و انقلاب‌آفرين، محمدمهدى ركنى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كنگره جهانى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الزيارة، عبدالحسين امينى، تهيه محمد الحسون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بى‌تا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مجيد سرسنگى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شبكه هنر،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داستان‌هاى مذهبى</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زيارتگاه‌ها و زيارتنامه‌هاى سوريه، زكريا بيگدلى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شميم كوثر،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زيارتنامه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تركى استانبولى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فخرالدين آلتان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مجمع جهانى اهل بيت،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زيارتنامه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مهدى الهى قمشه‌اى، خطاطى غلامعلى هاشمى حسينى‌نژاد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قاسمى،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زيارتنامه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عليرضا حسين‌پور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آهسته،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زيارتنامه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قمى، ترجمه مهدى الهى قمشه‌اى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نداى اسلام،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زيارتنامه امامزاده سيداسحق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اصغر عابدين و احمد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سرور،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زيارتنامه حضرت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مهدى الهى قمشه‌اى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خانه پژوهش،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زيارتنامه حضرت امامزاده جعفربن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غلامحسين هدايتى‌نژاد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استادى،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زيارتنامه حضرت امامزاده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زيارت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محمدعلى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مؤلف،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زيارتنامه حضرت عبدالعظيم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امامزاده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امامزاده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زيارت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جعفر شكرى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شهررى، انتشارات شهريارى،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زيارتنامه حضرت عبدالعظيم، عليرضا حسين‌پور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آهسته،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زيارتنامه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امين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ماهان،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زيارتنامه حضرت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عليرضا حسين‌پور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آهسته،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زيارتنامه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زيارت امين الله، زيارت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بيت الاحزان،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زيارتنامه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عليرضا حسين‌پور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آهسته،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زيارتنامه عاشورا با ترجمه و توضيحات لغوى، ادبى و تاريخى، حميدرضا مستفيد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بنياد قرآن و عترت،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زيارتنامه عتبات عاليات عراق، مهدى احمدى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نصايح،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زيارتنامه عتبات عاليات، عليرضا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دليل ما،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زيارتنامه كامل از كعبه معظمه تا كربلاى معلى، مهدى نوتاش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تبريزى، انتشارات مؤلف،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زيارتنامه كامل عتبات عاليات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انضام فضايل زيارت مشاهد مشرفه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سيدمحمدعلى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عالمه،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زيارتنامه كامل عتبات عاليات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مفاتيح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محمدعلى سجادى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عالمه،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زيارتنامه كربلا و عتبات عاليات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سفر و فضيلت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رجبعلى احمدى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دار الكتاب،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زيارتنامه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بنياد پژوهش‌هاى اسلامى آستان قدس رضوى،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زيارتنامه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ذيشان حيدر جوادى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انصاريان، </w:t>
      </w:r>
      <w:r>
        <w:rPr>
          <w:rFonts w:eastAsia="IRNazanin" w:cs="IRNazanin"/>
          <w:color w:val="111111"/>
          <w:sz w:val="28"/>
          <w:szCs w:val="28"/>
          <w:lang w:bidi="fa-IR"/>
        </w:rPr>
        <w:t>1378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زيارتنامه حضرت رقيّه، على حبيب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زيارتنامه حضرت زينب، على حبيب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بى‌تا،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زيارت‌ها، نمازها، دعاها در عتبات عاليات، شيخ عباس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انصاريان،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حرم نبوى، سلمى دملوجى، ترجمه محمدرضا 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شهر و امامزادگان بزرگوار مدفون در آن آقاپلاسيد و آقابسمل، سيدعلى اكبر ميرحسينى، عكاس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بهارى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شمس الضحى،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ساوه سرزمين مقدس، على اصغر 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ياس زهرا،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در كنار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مزارات و زندگى فرزانگان مدفون در مشهد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سعيد ماهوان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ماهوان،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كوير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تاريخچه شهداء و زندگانى امامزاده زيد نواده بزرگوار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مهدى فقيه محمدى جلالى، 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وثوق،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 عشق، نجف آقازاده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انتشارات مؤلف،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السجود على الارض، على احمدى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بى‌تا،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سجده و تربت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السجود على التربة الحسينيه عند الشيعه، باقر شريف القريشى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مؤسسة المنار،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السجود على التربة الحسينيه، سيدمحمد مهدى موسوى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انتشارات مؤسسة الاعمى للمطبوعات،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سخنى چند با مشتاقان زيارت حرم مطهر دختر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آموزش و تبليغات حج و زيارت،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عتبات عاليات به همراه ادعيه و 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محمدحسين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مدين،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ماندگار، سيدابراهيم كلاهدوزان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پارسايان،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سرود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سخنرانى‌ها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كاظم صديقى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بامداد كتاب،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ديار عاشقان، محمود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مؤلف،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به قبله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تبريز تا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قادرى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مشهور،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قطعه‌اى از بهشت، عين الله عابدى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شهاب الدين،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وظايف عبادى و اخلاقى زائران بيت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الله ملكوتى‌فر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انتشارات آژند،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عشق، على اكبر مغيثى‌پور سبزوارى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ايتا،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سفيران رستگارى، محمد 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صبح صادق،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سقاى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زيارت امامان معصوم و حضرت اباالفضل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باقر 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دارالهدى،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دو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پرچم افراشته، سيدمجتبى 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منير،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السلطان و سلاطين، احمد ماهوان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ماهوان،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سلوك سرخ، مهرداد ويس كرمى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انتظار سبز،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سمريّه، ابوطاهر سمرقندى، به كوشش ايرج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فرهنگ ايران زمين،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عشق در سفر كربلا، عبدالغفار وريشتى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گلبن،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سيرى در اماكن سرزمين وحى، على‌اكبر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سيماى آشتيان شهر فرزانگان، محسن آشتيانى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بى‌جا، انتشارات فقه،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سيماى بهبهان سيناى صالحان، سيف الله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نهاوندى،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سيماى خوى، على صدرايى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سازمان تبليغات اسلامى،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سيماى رى، حميد ميرخندان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سازمان تبليغات اسلامى،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سيماى سمرقند، حسن احمدى‌نژاد بلخابى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سازمان تبليغات اسلامى،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سيماى قدس مصلاى پيامبران، غلامرضا گلى زواره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سازمان تبليغات اسلامى،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سيماى قم، عبدالوحيد وفايى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سازمان تبليغات اسلامى،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سيماى كابل، حسن احمدى‌نژاد بلخابى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سازمان تبليغات اسلامى،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سيماى كاظمين آرام دجله، حسن ايدرم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سازمان تبليغات اسلامى،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سيماى كربلا حريم حريّت، محمد صحتى سرو 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سازمان تبليغات اسلامى،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سيماى كوفه، غلامرضا گلى زواره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سازمان تبليغات اسلامى،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سيماى گرگان، مرتضى بذرافشان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سازمان تبليغات اسلامى،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سيماى لارستان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نخل‌هاى سزاوار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همسايه،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سيماى مكه معبد عشق، عليرضا سيدكبارى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سازمان تبليغات اسلامى،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سيماى نايين گوهر كوير، غلامرضا گلى زواره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سازمان تبليغات اسلامى،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سيماى نجف اشرف، سعيد بابايى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سازمان تبليغات اسلامى،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العنبريه، هشام عبدالعزيز الخريصى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بى‌نا، بى‌تا،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سرزمين خاطره‌ها، مهدى پيشوايى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شجره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امامزادگان بهبهان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غلامرضا خادمى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عصر ظهور،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الازار فى حط الاوزار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هزار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شيراز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جنيد بن محمود جنيد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عيسى بن جنيد شيرازى، تصحيح عبدالوهاب نورانى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انتشارات كتابخانه احمدى،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الازار فى حطّ الاوزار عن زوّار المزار، معين الدين ابوالقاسم جنيد شيرازى، تصحيح محمد قزوينى و عباس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چاپخانه مجلس،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زيارت امين الله، بانو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فتحى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آفاق،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زيارت امين الله، سيدهاشم رسولى محلاتى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دفتر نشر فرهنگ اسلامى،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زيارت امين الله، محمد محمدى گيلانى، مقدمه زين‌العابدين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لاهيجان، نشر سايه،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زيارت جامعه كبيره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روسى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عبدالله شبر، ترجمه عمران رجب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دانش حامدون،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زيارت جامعه كبيره، محمدباقر بن محمدتقى مجلسى، به كوشش رضا استادى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مؤلف،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زيارت جامعه كبيره، حسين همدانى درودآبادى، ترجمه محمدحسين نائيجى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مسجد مقدس جمكران،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زيارت رجبيّه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فضيلت زيارت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محمدباقر بيرجندى، تصحيح محمدحسين صفاخواه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طالعى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ابرون،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زيارت عاشورا، حبيب الله شريف كاشانى، تصحيح محمد شريف آيت‌الله‌زاده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مؤلف،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زيارت عاشورا، على‌اصغر عزيزى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دارالصادقين،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از ديدگاه شافعان، ناصر باقرى بيدهندى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شاكر،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الشفاعة بحوث فى حقيقتها و اقسامها و معطياتها، كمال الحيدرى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بى‌جا، انتشارات دارالفراقه، </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به ضميمه‌كراماتى از معصومين، على درى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ام ابيها،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كبرى، حميد كاظمى‌پور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حجم سبز،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مفهوم‌شناسى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الشفاعة و الشفيع من تفسير مواهب الرحمن، عبدالاعلى موسوى سبزوارى، مقدمه جميل القريشى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بى‌جا، انتشارات فجر الايمان،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و توسل، سيدمحمد كاظم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نشر معارف،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شفاعت و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و زيارت، جمعى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كانون انديشه جوان،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و عرفان، حله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سنندج، انتشارات پرتو بيان،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محمد قاضوى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سبط اكبر،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الشموس الطالعة فى مشارق زيارة الجامعة، حسين همدانى درودآبادى، تحقيق نبيل‌رضا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انصاريان،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بناهاى مذهبى استان چهارمحال بختيارى، صفرعلى لله‌گانى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شهر، انتشارات آصف،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عراق و عتبات عاليات، محمدنصير رئيسى اردلى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نيايشگران وحدت،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پيامبر، حبيب يغمايى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بى‌نا،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خاموشان و ديار باهوشان، مجتبى 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منير،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و شهادت در ادعيه و زيارات، على اكبر عليخانى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بنياد شهيد انقلاب اسلامى،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عندليب، صادق دارابى، به كوشش ميرزا عبدالمهدى عندليبى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انصاريان،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مباحثى پيرامون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محمدمهدى ركنى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بنياد پژوهش‌هاى اسلامى،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صدف المرضيه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ردّى بر عقايد وهابيت پيرامون زيارت اهل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ميثم قاسمى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ليالى،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الهدايه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زائران عتبات عاليات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بنياد قرآن و عترت،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صفير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جان به پيشگاه جانان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سيدمحمد ضياءآبادى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بهاران و بنياد خيريه الزهرا،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صفير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صلوات و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سيدمحمد ضياءآبادى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بنياد خيريه الزهرا و دفتر امور فرهنگى،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صفير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جان، شرط پيوند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سيدمحمد ضياءآبادى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بنياد خيريه الزهرا و امور فرهنگى،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صفير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احاطه‌ى علم ولايت بر احكام و اسرار شريعت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سيدمحمد ضياءآبادى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بنياد خيريه الزهرا،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ضياء الصالحين فى الادعية و الزيارات، محمدصالح جوهرچى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لقاء،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الطريق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دعا و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عباس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انصاريان،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طريقه قرائت زيارت عاشورا و دعاهاى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الهگان،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عاشقانه‌ها، بيوك جامعى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شيخ صفى‌الدين،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عتبات عاليات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راهنماى سفر به كربلا، نجف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سپهرى اردكانى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مشهور، </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عتبات عاليات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معنوى اولياء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ابوعلى خداكرمى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افق فردا،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عتبات عاليات، اصغر قائدان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عتبات عاليات، على محمد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مؤسسه فرهنگى نداى مهرآفرين،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عجائب زيارة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مكتبة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عرشيان، سيدجعفر شهيدى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زيارت 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سيدمهدى شجاعى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بنياد فرهنگى حضرت مهدى موعود،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سيب، حامد حجتى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مسجد مقدس جمكران،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مجازات گناهكاران، على علامه 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مؤلف،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جامعه كبيره، عبدالعلى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زراره،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فاجعة البقيع، جلال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انتشارات دار العلم،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فرحة الغرى فى تعيين قبر اميرالمؤمنين، غياث الدين عبدالكريم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منشورات الرضى، بى‌تا،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آبادى‌ها و مكان‌هاى مذهبى كشور، محمدحسين پاپلى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بنياد پژوهش‌هاى اسلامى آستان قدس رضوى،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 جواد محدثى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مشعر،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زيارة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طالب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رهپويان،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زيارة الامام الشهيد بكربلاء، محمد 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انتشارات لاله كوير،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زيارة الحسين، ابى عبدالله محمد بن على العلوى الشجرى، تصحيح سيداحمد حسينى اشكورى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مكتبة آية الله المرعشى العامه،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جمعه، سيدحسن ناصرالدين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چاپ مهر،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فضيلت زيات امام حسين در احاديث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زبده‌ترين زيارت‌هاى وارده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خامه‌يار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رهپويان،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زيارت اهل قبور، عبدالمجيد ميرداماد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مهديه،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زيارت و آيين آن، مرتضى واعظ جوادى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اسراء،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رساله زيارة القبور 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عابدى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زائر،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زيارت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نسخه‌هاى خطى موجود در كتابخانه مزار يحيى بن حسين الهادى الى الحق در شهر صعدة جمهورى يمن، عبدالله حمود درهم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كتابخانه آيت الله العظمى مرعشى نجفى،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ظل اصول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شامل لمسألة التوحيد و الشرك و البدعة و قضية الاستشفا و التوسل و الزيارة و 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قلم جعفر 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زيارت و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قبله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زائران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عالم‌زاده، ترجمه بشير عالمى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بنياد پژوهش‌هاى اسلامى،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قبله عاشقان، راهنماى زائران در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كاتعارف، بزرگ عالم‌زاده، ترجمه انيس عباس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بنياد پژوهش‌هاى اسلامى،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القطوف الدانية فى المسائل الثمانية، عبدالحسين علاوى العبدالله الحسينى السراوى، تقديم عبدالله عرفان المنتفكى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انتشارات دار المودة،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دو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دليل الزائر و السائح و عذراء المدينه، كمال‌السيد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انصاريان،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قنديه و سمريه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رساله در تاريخ مزارات و جغرافياى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عبدالجليل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خواجه سمرقندى، به كوشش ايرج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مؤسسه فرهنگى جهانگيرى،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 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فقاهت،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الجوهر المنتظم فى زيارة القبر الشريف النبوى المكرم، احمد بن محمد بن حجر الهيثمى الشافعى، تحقيق بسام محمد بارور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ابوظبى، انتشارات دار الكتب الوطنيه،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كتابشناسى امامزادگان و بقاع متبركه، سيداصغر احمدى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صبح صادق،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ما مى‌آييم، مهران كبيرى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مؤلف،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و حرم‌هاى مطهر، سلمان هادى آل طعمه، ترجمه حسين صابرى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كربلاء الثورة و المأساة، احمد حسين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انتشارات الغدير،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عشق، فاطمه اثنى‌عشرى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حافظ نوين،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و جامه آن از آغاز تاكنون، محمد الدّقن، ترجمه دكتر هادى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كلمات مأثور در زيارت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 و دعاى 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حبيب الله متقيان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حسنين،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اماكن، عتبات عاليات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اكبر ترابى شهرضايى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دارالهدى،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كليدهاى ارتباط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گل ياس،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كليدهاى ارتباط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جواد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مهدى‌يار،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الكواكب السياره فى ترتيب الزيارة، شمس الدين ابو عبدالله الانصارى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انتشارات مكتبة المثنى، بى‌تا،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گذرى بر زيارت جامعه، ناصر شهيدى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نصايح،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 پيرامون سفر حج و زيارت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سرزمين باران،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گل‌هاى حسينى، محمداسماعيل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ساربان،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المأثور فى زيارة اهل القبور ويليها ايقاظ العقلة، محمدحسين نائينى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نبوغ،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شرح زيارات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نهفته در كلمه مقدسه اباعبدالله و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مرتضى زاهدى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صابره،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زيازتنامه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وظايف مع دلائل الخيرات، پير محمد كرم شاه صاحب سجاده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انتشارات ضياء القرآن پبلى كيشتر،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وظايف، قارى رضا المصطفى اعظمى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كراچى، بى‌نا،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المدينة المنوره عاصمة الاسلام الاولى، محمد السيدالوكيل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انتشارات دارالمجتمع،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آشناى غريب، على اكبر يزدانى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سارى، انتشارات آواى مسيح،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مراقد المعارف، محمد حرز الدين، تحقيق محمدحسين حرز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سعيد بن جبير،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دو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مراقد اهل البيت بالقاهره، محمد زكى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انتشارات مطبوعات العشيرة المحمديه،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مراقد اهل بيت در شام، سيداحمد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اميركبير،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الزائرين، مسعود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تكسوار حجاز،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مرشد الزوار الى قبور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المنظم فى زيارة الجبل المقطم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موفق الدين بن عثمان، تحقيق محمد فتحى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الدار المصرية اللبنانية،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المناسك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به كوشش سيدمحمدباقر موحد ابطحى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مدرسة الامام المهدى،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 الكبير، ابوعبدالله محمد بن جعفر المشهدى، تحقيق جواد القيومى الاصفهانى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القيوم،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شيخ احمد جام تجليگاه عرفان، هنر و معمارى، فرامرز صابر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سنبله،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به كوشش رضا استادى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دبيرخانه كنگره آقا حسين خوانسارى،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محمد بن مكى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محمود البدرى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مؤسسة المعارف الاسلاميه،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زيارتگاه‌هاى رفسنجان و در شرح احوال امامزاده‌ها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ترقى خواه پاريزى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والعصر،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مزارات اصفهان از قرن سوم هجرى تا زمان حاضر، مصلح الدين مهدوى، تصحيح اصغر منتظر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دانشگاه اصفهان،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المساجد السبعة و بيت الاخزان، سيدمحمود غريفى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مؤسسة سيدة المعصومه،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مدينه منوره، گروه تحقيق و بررسى مسايل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شركت سهامى انتشار،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المساجد والاماكن الاثرية فى المدينة المنورة، عبدالله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انتشارات دارالمورخ العربى،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المسجد النبوى عبر التاريخ، محمد السيد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انتشارات دارالمجتمع،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جمكران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ميعادگاه عشاق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مصطفى 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بصائر،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شريف نبوى، ناجى محمدحسن عبدالقادر انصارى، ترجمه عبدالمحمد آيتى، تلخيص رضا مختارى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مشاهدة الصفافى المدفونين بمصر من آل المصطفى، مصطفى بن محمد بن يوسف اللغوى، تحقيق على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انتشارات مكتبة الثقافة الدينيه،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مشاهير المدفونين فى الصحن العلوى الشريف، كاظم عبود فتلاوى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اجتهاد،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مشعل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واسرار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عطايى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دارالعلم،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المشى الى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 الغريفى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دارالصديقة الشهيدة،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مصادره قبر پيامبر، على كورانى عاملى،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كورانى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دارالهدى،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الزائر و جناح المسافر، ابوالقاسم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آل البيت لاحياء التراث،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الزائرين در آداب زيارت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غياثى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اعراف،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المعالم الاثرية فى سورية و دمشق، سيد عادل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مؤسسة الاسلامية العامة للتبليغ و الارشاد،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ما كتب فى الحج و الزيارة والمعالم الشرفة فى الحجاز، عبدالجبار الرفاعى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دارالمشعر،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معمارى امامزادگان قم در قرن هشتم، عمار كاوسى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زائر،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زيارت، محمدرضا طباطبايى‌نسب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نورالائمه،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ولايت در شرح زيارت جامعه كبيره، احمد زمرديان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نشر فرهنگ اسلامى،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زيارات المعصومين، جمعى از پژوهشگران مؤسسه الامام 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پيام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هفت جلد، </w:t>
      </w: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 آداب و رسوم زيارت، كتابشناسى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النجف الاشرف، جعفر الدجيلى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انتشارات دار الاضواء،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ناقدة على زيارة القبور، فاروق 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دارالعلم آيت‌الله بهبهانى،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 الاشرف عادتها و تقاليدها، طالب على اشراقى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مطبعة الآداب، بى‌تا،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نجواى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شرحى بر فرازهايى از زيارت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محقق طوسى، به كوشش مهديار بامشكى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دليل ما،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النجوم المتأثرة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قم المقدسة وضواحيها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عادل العلوى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مؤسسة الاسلامية العامة للتبليغ و الارشاد،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نغمه عاشقى، محمد رحمتى شهرضا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صبح پيروزى،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نفحات الرضا والقبول فى فضائل المدينة و زيارة سيدنا الرسول، امام الحضراوى، تحقيق محمد زينهم محمد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انتشارات دارالغريب،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و دو حكايت از زيارت عاشقان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جلالى عزيزيان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مصطفى،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داستان‌هاى مذهبى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تاريخ عتبات، حسين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سارى، انتشارات پژوهش‌هاى فرهنگى،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زيارت غديريه، محمد حسين صفاخواه و عبدالحسين طالعى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شهاده،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نگرشى بر زيارت عاشورا، مرتضى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شبكه هنر،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نگرشى به زيارتنامه حضرت فاطمه معصومه، محسن رفيعى و معصومه شريفى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زائر،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زيارتنامه</w:t>
      </w:r>
      <w:r>
        <w:rPr>
          <w:rFonts w:eastAsia="IRNazanin" w:cs="IRNazanin"/>
          <w:color w:val="111111"/>
          <w:sz w:val="28"/>
          <w:szCs w:val="28"/>
          <w:rtl w:val="true"/>
          <w:lang w:bidi="fa-IR"/>
        </w:rPr>
        <w:t>)</w:t>
      </w:r>
      <w:bookmarkStart w:id="247" w:name="pg1841_17393"/>
    </w:p>
    <w:p>
      <w:pPr>
        <w:pStyle w:val="BookText"/>
        <w:rPr/>
      </w:pPr>
      <w:bookmarkEnd w:id="247"/>
      <w:r>
        <w:rPr>
          <w:rFonts w:ascii="IRNazanin" w:hAnsi="IRNazanin" w:eastAsia="IRNazanin"/>
          <w:color w:val="111111"/>
          <w:sz w:val="28"/>
          <w:sz w:val="28"/>
          <w:szCs w:val="28"/>
          <w:rtl w:val="true"/>
          <w:lang w:bidi="fa-IR"/>
        </w:rPr>
        <w:t>هدية الزائرين و بهجة الناظرين، شيخ عباس قمى، تصحيح سيدمحمدتقى كشفى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دهقان،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نو به هشت بهشت روى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ناهيد طيبى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بهشت بينش،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زائرين خانه خدا، محمدتقى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عشق، سيدجعفرطباطبايى اميرى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زبرجد،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واژه‌نامه زيارت و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عظيم سرودلير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بنياد پژوهش‌هاى اسلامى آستان قدس رضوى،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فيض يا توسل و شفاعت، سيدجعفرطباطبايى اميرى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طاووس بهشت،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توسل</w:t>
      </w:r>
      <w:r>
        <w:rPr>
          <w:rFonts w:eastAsia="IRNazanin" w:cs="IRNazanin"/>
          <w:color w:val="111111"/>
          <w:sz w:val="28"/>
          <w:szCs w:val="28"/>
          <w:rtl w:val="true"/>
          <w:lang w:bidi="fa-IR"/>
        </w:rPr>
        <w:t>)</w:t>
      </w:r>
    </w:p>
    <w:p>
      <w:pPr>
        <w:pStyle w:val="Heading3"/>
        <w:numPr>
          <w:ilvl w:val="2"/>
          <w:numId w:val="1"/>
        </w:numPr>
        <w:rPr/>
      </w:pPr>
      <w:bookmarkStart w:id="248" w:name="__RefHeading___Toc2811815_3650668749"/>
      <w:bookmarkStart w:id="249" w:name="_Toc90"/>
      <w:bookmarkEnd w:id="248"/>
      <w:r>
        <w:rPr>
          <w:rtl w:val="true"/>
        </w:rPr>
        <w:t>بخش سوم</w:t>
      </w:r>
      <w:r>
        <w:rPr>
          <w:rtl w:val="true"/>
        </w:rPr>
        <w:t xml:space="preserve">: </w:t>
      </w:r>
      <w:r>
        <w:rPr>
          <w:rtl w:val="true"/>
        </w:rPr>
        <w:t>نسخه‌شناسى زيارت‌</w:t>
      </w:r>
      <w:bookmarkEnd w:id="249"/>
    </w:p>
    <w:p>
      <w:pPr>
        <w:pStyle w:val="Heading4"/>
        <w:numPr>
          <w:ilvl w:val="3"/>
          <w:numId w:val="1"/>
        </w:numPr>
        <w:rPr/>
      </w:pPr>
      <w:bookmarkStart w:id="250" w:name="__RefHeading___Toc2811817_3650668749"/>
      <w:bookmarkStart w:id="251" w:name="_Toc91"/>
      <w:bookmarkEnd w:id="250"/>
      <w:r>
        <w:rPr>
          <w:rtl w:val="true"/>
        </w:rPr>
        <w:t>نسخه‌شناسى زيارت به روايت فهرست‌هاى مجمع ذخائر اسلامى‌</w:t>
      </w:r>
      <w:bookmarkEnd w:id="251"/>
    </w:p>
    <w:p>
      <w:pPr>
        <w:pStyle w:val="BookText"/>
        <w:rPr/>
      </w:pPr>
      <w:r>
        <w:rPr>
          <w:rFonts w:ascii="Amiri" w:hAnsi="Amiri" w:eastAsia="Amiri" w:cs="Amiri"/>
          <w:color w:val="111111"/>
          <w:sz w:val="28"/>
          <w:sz w:val="28"/>
          <w:szCs w:val="28"/>
          <w:rtl w:val="true"/>
          <w:lang w:bidi="ar-SA"/>
        </w:rPr>
        <w:t>و مركز احياى ميراث اسلامى</w:t>
      </w:r>
    </w:p>
    <w:p>
      <w:pPr>
        <w:pStyle w:val="BookText"/>
        <w:rPr/>
      </w:pPr>
      <w:r>
        <w:rPr>
          <w:rFonts w:ascii="Amiri" w:hAnsi="Amiri" w:eastAsia="Amiri" w:cs="Amiri"/>
          <w:color w:val="111111"/>
          <w:sz w:val="28"/>
          <w:sz w:val="28"/>
          <w:szCs w:val="28"/>
          <w:rtl w:val="true"/>
          <w:lang w:bidi="ar-SA"/>
        </w:rPr>
        <w:t xml:space="preserve">آداب زيارت 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محمدعلى ميبدى يزدى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پس از مدتى اقامت در كرمانشاه، آهنگ سفر به مشهد مقدس و زيارت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براى اين سفر، با عجله به تأليف كتاب حاضر در آداب و زيارات آن حضرت نمود ولى گويا موفق به اتمام آن نشد و فقط سه فصل آغاز آن را تحرير نموده است بدين عناوين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فضيلت زيارت قبور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خصوص فضيلت 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آداب زيارت هر يك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مجاورت متمادى به جهت اصلاح بدن به كرمانشاهان آمدم از قضاى خداوند اسباب ماندن فراهم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نستعليق، به خط مؤلف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آداب زيارت حضرت 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حسين بن يوسف هروى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آداب و كيفيت زيارت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كتب معتبره نقل شده، تأليف شده به نام مقرب السلطنه و براى اينكه زايران زيارتها را هنگام تشرف به حرم مطهر درست و صحيح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احكام نماز و تعقيبات و بعضى از دعاها آمده و گويا بيش از اين تدوين نشده كه مقرب السلطنه معزول گرديد و تأليف</w:t>
      </w:r>
    </w:p>
    <w:p>
      <w:pPr>
        <w:pStyle w:val="BookText"/>
        <w:rPr/>
      </w:pPr>
      <w:r>
        <w:rPr>
          <w:rFonts w:ascii="Amiri" w:hAnsi="Amiri" w:eastAsia="Amiri" w:cs="Amiri"/>
          <w:color w:val="111111"/>
          <w:sz w:val="28"/>
          <w:sz w:val="28"/>
          <w:szCs w:val="28"/>
          <w:rtl w:val="true"/>
          <w:lang w:bidi="ar-SA"/>
        </w:rPr>
        <w:t>كتاب ناتمام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راحم عبرات المتضرعين و رافع درجات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 المتمسك بولاء اهل بيت نبيه المفتقر الى شفاعتهم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نستعليق خوش و دعاها نسخ معرب نيكو، به خط مؤلف،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نوشته شده براى مقرب السلطنه كارگزار مشهد، عناوين و ترجمه زيرنويس دعاها و جدول صفحه‌ها شنگرف، جلد تيماج قهوه‌اى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آداب الزيارة الرضوية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قاضى بن كاشف الدين محمد اردكانى يزدى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بيان احاديث مرويه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آداب وادعيه متعلقه به آن وترجمه احاديث وادعيه مرويه كه مؤلف آن را به واسطه سفر شاه عباس صفوى به آن مشهد مقدس نگاشته وآن را در يك مقدمه ويك مقاله ويك خاتمه تنظيم نموده است با اين عناوين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احاديث مروى از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فضل زيارت آن مشهد مقدس وترجمه آنها به 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آداب زيارت آن حضرت وادعيه متعلق به آن وتفسير وترجمه ادعيه به 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زيارت نامه مشهوره در ماه رجب وترجمه آن به فارسى، وآداب 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وبعد چنين گويد معتكف زاويه دعا قاضى بن كاشف الدين محمد اليزدى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ثواب زيارت مرقد منور ومشهد ازهر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حول ولا قوة إلّا بالله العلى العظيم وصلى الله على أطيب المرسلين محمد وآله 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قرن يازدهم يا دوازدهم، عناوين وترجمه ادعيه شنگرف، تصحيح شده، داراى حواشى، برخى از ادعيه ترجمه نشده است، جلد تيماج جگرى ضربى، بدون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آداب زيارت و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مختصرى است در يك مقدمه و دوازده باب و يك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الحمد 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آداب سفر و زيارت مراقد منوره و ضرايح مطهره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نستعليق نيكو و دعاها نسخ معرب، از سده دوازدهم، نسخه بياضى ودر بعضى صفحه ها يادداشتهاى مختلف ديده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الاعلام اللامعة فى شرح 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بن عبد الكريم طباطبايى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شرحى است بر زيارت جامعه كبيره، در ابتدا احاديثى در فضل و كيفيت قرائت آن آورده سپس با استشهاد از كتب لغوى، حديثى، تفسيرى و غيره آن را شرح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الشيخ فى التهذيب و الصدوق فى العيون و الفقيه زيارة جامعة يزار بها جميع الأئمة صلوات الله عليهم و هى أفصح الزيارات و أبلغها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زيبا، شيخ موسى بن محمد خوانسارى،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كتاب را به آخوند ملا محمد على خوانسارى هديه نموده، عناوين شنگرف، تصحيح شده با حاشيه نويسى، در صفحه اول نام رسالات مجموعه و مؤلفين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محمد 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صفحه سوم صورت اجازه سيد مهدى بحرالعلوم به سيد ابوالقاسم بن حسين موسوى خوانسارى و در صفحه چهارم نسب نامه مؤلف رساله اول تماماً مشهود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تبصرة الزائر و كشف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بديع بن مير عبدالقدوس رضوى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عاشورا و آنچه اعمال در اين روز وارد شده است را با عباراتى</w:t>
      </w:r>
    </w:p>
    <w:p>
      <w:pPr>
        <w:pStyle w:val="BookText"/>
        <w:rPr/>
      </w:pPr>
      <w:r>
        <w:rPr>
          <w:rFonts w:ascii="Amiri" w:hAnsi="Amiri" w:eastAsia="Amiri" w:cs="Amiri"/>
          <w:color w:val="111111"/>
          <w:sz w:val="28"/>
          <w:sz w:val="28"/>
          <w:szCs w:val="28"/>
          <w:rtl w:val="true"/>
          <w:lang w:bidi="ar-SA"/>
        </w:rPr>
        <w:t>همه فهم ترجمه نموده و از كتاب زاد المعاد و تحفة الزائر وبحار الانوار بهره برده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رساله حاضر را در يك مقدمه و دو باب ويك خاتمه تنظيم نموده بدين 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احاديث مشعر بر ثواب زيارت زائران آن امام معصوم در روز عاشورا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مشهوره آن حضرت واعمال طولانى روز عاشورا، در پنج 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و اعمال مختصره آن حضرت در روز عاشورا، در سه 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ادعيه واعمال متفرقه منقول از كتب ديگر به جز تأليفات مرحوم مجلسى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تأليف كتاب به روز يكشنبه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احقر خطور نمود كه عبارات زيارات واعمال روز عاشورا كه هر لفظش سينه سوز و هر كلمه‌اش غم‌اندوز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نستعليق هندى و عبارات زيارات نسخ معرب، سيد على حسن،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ابوالظفر ولى عهد بهادر امداد حسين جهت چاپ در مطبع محمدى، نسخه را موريانه آسيب رسانده، برخى از برگها جابجا شده است، جلد مقوايى، عطف و گوشه‌ها پارچه‌اى قرمز</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محمدحسين بن مرتضى قلى بيگ پيشنماز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آغاز جوانى پنج مرتبه به زيارت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واز محضر علماى آن ديار نظير شيخ حر عاملى بهره‌هاى علمى برده، وسپس مدت بيست سال به زيارت بيت الله الحرام وعتبات عاليات مشرف شده تا اينكه در سال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شاه سلطان حسين صفوى باز توفيق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وى شده ودر آنجا به خاطرش گذشته كه كتابى مختصر در تاريخ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وثواب زيارت وآداب وادعيه وطريق زيارت آن حضرت را بنگارد، بدين انديشه كتاب حاضر را در يك مقدمه وهشت باب ويك خاتمه پرداخته است، عناوين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اسم وكنيت ولقب ونسب وكيفيت ولادت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بعضى از فضائل ومعجزات آن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سبب وكيفيت آمدن آن حضرت به خراسان وكيفيت شهادت وغسل وكفن ودفن وتاريخ شهادت وعمر شريف ومدفن وعدد اولاد آن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ثواب 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بعضى از وقايع غريب كه در روضه منوره آن حضرت واقع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وقواعد وشرايط ومقدمات زيارات حضرات معصومين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زيارات مخصوصه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زيارات جامعه هر يك از ائمه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ادعيه اى كه بعد از زيارات ائمه در بالاى سر خوانده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زيارات جامعه هر يك از اولاد ائمه وانبياء 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ائمه به نيابت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اين كتاب را پس از كتاب ديگر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آداب زيارت مكه ومدينه مى باشد به رشته تحرير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فزون و سپاس و ستايش از حد افزون مالك الملكى را جلّ شأنه و عظم سلطانه سزاست كه آثار دين 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نستعليق و عبارتهاى عربى نسخ معرب، سلخ ربيع الثانى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عناوين و نشانيها شنگرف، صفحه‌ها مجدول به زر و مشكى و صفحه اول داراى سرلوح رنگين، برگها فرسوده و وصّالى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حسين بن مرتضى قلى بيگ پيشنماز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 وذكا از كعبه معرفت خود به مدينه با سكينه اذعان نبوت رسانيده و به ادراك اين دو سعادت عظمى مشرف ساخته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واجرنى فى زيارتى عنه يا ارحم الراحمين، ونيز بگو اللهم ان فلان بن فلان اوفدنى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از سده دوازدهم، عناوين ونشانيها وجدول صفحه‌ها شنگرف، تصحيح شده، در برگ اول دو يادداشت به تاريخ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ويادداشتى از يحيى بن تيمور بيگ به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 جلد تيماج قهوه‌اى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بن مرتضى قلى بيگ پيشنماز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على اصغر بن على اكبر، سلخ ربيع الاول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عناوين ونشانيها شنگرف، تصحيح شده، برخى برگها ترميم شده است، جلد تيماج مشكى بدون مقوا، عطف پارچه آبى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الله بن محمد رضا شبر كاظمينى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آداب زيارت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وچگونگى زيارت آنان در مشاهد مشرفه وترجمه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است با افزودگيهايى از شبر وتوضيحاتى پيرامون بعضى روايات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 جمعه دوازدهم جمادى الاول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مانند اصل، داراى يك مقدمه ودوازده باب ويك خاتمه مى باشد بدين 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آداب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ثواب الزيارة وتعمير مشاهد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كيفية زيارة الرسول والزهراء و ائمة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فضل النجف و الكوفة وماء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فضل الحائر و تربة الامام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الزيارة المطلقة فى 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الزيارات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زيارات الكاظم والرضا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زيارة ائمة سامراء</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آداب الاستشفاء بالتربة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زيارة النيابة وزيارات أولاد الائمة والصلحاء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آداب ملاقاة الزوار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جعل زيارة أوليائه واحبائه موجبة لكمال القرب من جنابه والفوز برضائه و الصلاة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استغفر الله لى ولهم واسأل الله ان يعفو عنى وعنهم بمحمد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محمد حسين بن خير الله لارى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xml:space="preserve">، عناوين ونشانيها شنگرف، در حاشيه تصحيح شده ونشانى بلاغ دارد، روى برگ اول تملكى وتقريظى است بر كتاب از شيخ قاسم محيى الدين عاملى كه به تاريخ هفدهم ذى الحجه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نوشته است، جلد تيماج قهوه‌اى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زيارات وادعيه وآداب تشرف به مشاهد مشرفه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اسانيد معتبر از ائمه هدى نقل شده، با توضيحاتى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كتاب براى فارسى زبانان كه از لغت عربى بهره ندارند</w:t>
      </w:r>
    </w:p>
    <w:p>
      <w:pPr>
        <w:pStyle w:val="BookText"/>
        <w:rPr/>
      </w:pPr>
      <w:r>
        <w:rPr>
          <w:rFonts w:ascii="IRNazanin" w:hAnsi="IRNazanin" w:eastAsia="IRNazanin"/>
          <w:color w:val="111111"/>
          <w:sz w:val="28"/>
          <w:sz w:val="28"/>
          <w:szCs w:val="28"/>
          <w:rtl w:val="true"/>
          <w:lang w:bidi="fa-IR"/>
        </w:rPr>
        <w:t xml:space="preserve">گرد آورده شده ومشتمل بر يك مقدمه ودوازده باب داراى فصول ويك خاتمه مى باشد و به تاريخ ماه صفر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عناوين اجمالى كتاب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آداب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ثواب تعمير قبور وزيارت حضرات 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فضيلت وكيفيت زيارات مدينه منوره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فضيلت وزيارت حضرت امير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نجف وكوفه وآب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فضايل زيارت سيد 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فضيلت حاير وتربت امام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زيارات مطلقه امام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زيارات مخصوصه آن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حضرت كاظم ورضا وجواد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امام هادى وعسكرى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زيارات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زيارات انبيا واولياء واولاد 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آداب ملاقات زايران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كبوتر ستايشى كه از بروج مشيده افواه حاملان آهنگ در وبام صوامع قدسيان را شايد مفيض الانوارى را سزاست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برادران ايمانى كه از اين كتاب منتفع گردند التماس دعا و زيارت دارم در حال حيات اين مجرم و بعد از وفات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نيكو، نزديك عصر مجلسى، عناوين شنگرف، برگها ترمه، صفحه‌ها مجدول به زر و مشكى و لاجورد و صفحه اول داراى سرلوح دقيق و بين سطرها در صفحه اول و دوم زرين دندانموشى، جلد دو رو تيماج رو مشكى پشت قهوه‌اى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نزديك عصر مجلسى، عناوين شنگرف، جلد تيماج قهوه‌اى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كند از براى اوست بهشت و هركه تو را بعد از موت تو زيارت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فضيلت وكيفيت زيارت حضرت فاطمه دختر حضرت امام موسى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زيبا ونستعليق، سده يازدهم، مجدول به طلا وشنگرف ولاجورد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منقول است كه ابو وهب وقتى داخل مدينه شد و به خدمت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 و عرض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محمدرضا بن مير عباس طباطبايى اصفهانى، چهارشنبه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عناوين به شنگرف و در برخى موارد نانويس، دعاها معرب، تصحيح شده، جلد تيماج دو رو، رو مشكى، اندرون قهوه‌اى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ونستعليق، بابا احمد پارساپورى ابن عبدالله، جمادى الثانى </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محمدباقر بن محمدتقى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باعث عبرت وآگاهى وزهد در دنيا ورغبت به آخرت مى‌شود ودر وقت اندوه بسيار وشادى بسيار بايد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از سده دوازدهم، عناوين ونشانيها شنگرف، در حاشيه صفحه دوم وقفنامه كتاب به تاريخ شوال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بيضوى ملا محمدمهدى نراقى كاشانى ديده مى شود، جلد تيماج مشكى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 تا هشتم وباب چهارم در آخر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صادق بن حاج امام قلى، از سده دوازدهم، عناوين شنگرف، توسط كاتب تصحيح شده، در پايان سوره احزاب والرحمن وبعضى دعاها افزوده شده است، جلد تيماج قهوه‌اى بدون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نستعليق و عبارات عربى نسخ معرب، محمد بن محمد،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عناوين به شنگرف، در دو برگ</w:t>
      </w:r>
    </w:p>
    <w:p>
      <w:pPr>
        <w:pStyle w:val="BookText"/>
        <w:rPr/>
      </w:pPr>
      <w:r>
        <w:rPr>
          <w:rFonts w:ascii="Amiri" w:hAnsi="Amiri" w:eastAsia="Amiri" w:cs="Amiri"/>
          <w:color w:val="111111"/>
          <w:sz w:val="28"/>
          <w:sz w:val="28"/>
          <w:szCs w:val="28"/>
          <w:rtl w:val="true"/>
          <w:lang w:bidi="ar-SA"/>
        </w:rPr>
        <w:t xml:space="preserve">اول يادداشتى به سال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دعاى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دعاى اذن دخول حرم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وقفنامه كتاب از ملا على اكبر بن ملك محمد با مهر بيضوى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على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تيماج قهوه‌اى ضربى، لته رو افتاده</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زين العابدين بن محمد على خوانسارى، سال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عناوين و نشانيها شنگرف، صفحه‌ها مجدول به شنگرف و لاجورد، در صفحه آخر نشانى مقابله شيخ محمد صادق خوانسارى در همان تاريخ ديده مى شود، جلد تيماج زرشكى سوخته ضربى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ودعاها معرب، محمد اسماعيل بن ملا محمد حسين، محرم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عناوين ونشانيها در متن وفراز صفحه‌ها شنگرف، در برگ آخر يادداشتى پزشكى آمده است، جلد تيماج قهوه‌اى سوخته ضربى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نستعليق و زيارتها نسخ معرب، على دوست بن محمد شريف، ماه</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معرب، عبدالله بن محمد سعيد خوانسارى،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عناوين به قرمز، صفحات مجدول به طلايى و قرمز و مشكى، چند برگ آغازين افتادگى دارد،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نيكو، محمد حسين موسوى،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عناوين ونشانيها شنگرف، صفحه‌ها مجدول به زر ومشكى وشنگرف ولاجورد وصفحه اول داراى سرلوح زيبا وبين سطرها در صفحه اول ودوم زرين دندانموشى وحاشيه داراى گل وبوته زرين، فهرست كتاب در سه برگ قبل از آن آمده وروى برگ اول تملك عباسقلى خان سرتيپ بادكوبه ديده مى شود، جلد تيماج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فصول كتاب در نسخه حاضر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و نستعليق، محمد على بختيارى،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خانه سيد زين العابدين شاندشتى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رساله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عناوين نوشته نيست، تصحيح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جلد</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نستعليق و زيارتها نسخ معرب، شب جمعه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الحجه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همين سال مقابله شده است، عناوين را در حواشى با مشكى نوشته اند، در آغاز نسخه فهرست كتاب نيز آمده است، جلد مقوايى عطف تيماج قهوه‌اى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عبارات عربى معرب، صفر على بن ملا محسن يخكشى، شوال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تصحيح شده، در برگ اول يادداشتى درخطبه نكاح و تاريخ تولدى به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برگ آخر وقفنامه كتاب از على محمد چهاردهى بن ملا عبدالقادر با مهر بيضوى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امام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يادداشتهاى متفرقه بسيارى آمده است، جلد تيماج مشكى ضربى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نستعليق وزيارتها نسخ معرب، عبد الله بن محمد بن ولى الله، دوشنبه يازدهم صفر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عناوين شنگرف، جلد تيماج قهوه‌اى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محمدباقر بن محمدتقى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از سده سيزدهم، برگهاى اول و آخر نسخه نونويس است، عناوين شنگرف، روى برگ اول تملك الموسوى الهندى ديده مى شود، جلد تيماج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وقت هر نماز نازل مى شوند هفتاد هزار ملك ژوليده مو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نيكو، از سده سيزدهم، عناوين شنگرف، صفحه‌ها مجدول به زر و شنگرف و لاجورد، جلد مقوايى عطف تيماج قهوه‌اى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از قلم افتاده است، جلد تيماج قهوه‌اى ترنج و سر ترنج و لچكى دار، عطف و لبه‌ها تيماج صورتى كم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المجاور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كاظم بن محمد شفيع هزارجريبى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فضل وآداب زيارت بارگاه‌هاى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ومخصوصاً زيارت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بعضى از زيارتهاى آن حضرت بدون آوردن زيارت‌هاى مفصل، مشتمل بر پنج فصل ويك خاتمه وبه سال </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تأليف شده، فهرست مطالب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فضل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مجاورت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فضيلت كربلا وحائر</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زيارت آن حضرت در اوقات مخصوصه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ثواب زيارت قبور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اعمالى كه باعث خوشنودى پروردگار واستحقاق دخول شفاعت شيعيان درگاه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ابى حمزه ثمالى فرموده است كه بعد از فراغ از زيارت از پشت سر آن حضرت بگرد تا بروى نزد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 محمد حسن افشار، سال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 جلد تيماج قرمز ضربى مجدول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تحفة المجاورين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كاظم بن محمد شفيع هزارجريبى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آداب زيارت و ادعيه مخصوص به زيارت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پنج فصل و يك خاتمه بدين عناوين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فضيلت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مجاورت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فضيلت كربلا و حاير و نماز در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زيارت آن حضرت در اوقات مخصوصه و ثواب</w:t>
      </w:r>
    </w:p>
    <w:p>
      <w:pPr>
        <w:pStyle w:val="BookText"/>
        <w:rPr/>
      </w:pPr>
      <w:r>
        <w:rPr>
          <w:rFonts w:ascii="Amiri" w:hAnsi="Amiri" w:eastAsia="Amiri" w:cs="Amiri"/>
          <w:color w:val="111111"/>
          <w:sz w:val="28"/>
          <w:sz w:val="28"/>
          <w:szCs w:val="28"/>
          <w:rtl w:val="true"/>
          <w:lang w:bidi="ar-SA"/>
        </w:rPr>
        <w:t>خواندن زيارت عاشورا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زيارت ساير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ثواب زيارت قبور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چنين گويد بنده خاطى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بهترين اعمالى كه باعث خشنودى پروردگار و استحقاق عفو و آمرزش او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سده سيزدهم، عناوين به قرمز، جلد گالينگور پارچه‌اى سبز، عطف تيماج نارنجى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حدائق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محمد صالح بن عبدالواسع خاتون 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زيارات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سند ومتن قوى وفصاحت وبلاغت بود، در اين كتاب با بعضى از نكات وتحقيقات گرد آورده شده وبه شاه سلطان حسين صفوى تقديم شده ودر ماه ربيع الثانى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مشتمل بر يك فاتحه وهفت حديقه داراى ابواب ويك خاتمه مى باشد بدين تفصيل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حديقه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رسول خدا وفاطمه زهرا وائمه بقيع، داراى ده باب</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حديقه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داراى ده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حديقه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حضرت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داراى ده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امام كاظم وامام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پنج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حديقه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پنج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حديقه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امام على نقى وامام حسن عسكرى وصاحب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سامراء، داراى هفت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حديقه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داراى دو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مطالبى چند مناسب مقاصد سابقه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قناديل مضيئه ستايش در شبستان فسيح مديح خداوند بى مانندى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دواق سماوات غرفه از ايوان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هنگام انتفاع از اين كتاب عظيم البنيان اين غريق بحر خطايا وعصيان را فراموش نفرمايند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نستعليق، امير رجب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حسينى،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عناوين شنگرف، عبارات عربى نسخ معرب، تصحيح شده، داراى حواشى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چهار برگ آخر زيارت مفجعه آمده است، در برگ اول چند يادداشت متفرقه به سالهاى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جلد تيماج قهوه‌اى سوخته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الدرة الفاخرة فى زيارات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صادق بن آقا محمد يمينى لنكرانى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مؤلف براى بار دوم به زيارت عتبات عاليات مشرف شده زياراتى كه براى مشاهد مشرفه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با ذكر منابع واسناد آنها را در اين كتاب گرد آورده وآن را در هفت باب تنظيم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توضيحاتى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عناوين ابواب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مولانا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داراى دو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داراى دو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زيارة الامامين المعصومين الجوادين فى مقابر قريش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الامام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زيارة ابى الحسن على بن محمد وابى محمد الحسن بن على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زيارة الصاحب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الزيارات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شرفنا بولاية محمد وآله وكرمنا بمحبتهم ومودتهم وجعل زيارة قبورهم لنا وسيلة للفوز</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بالسعادة الابدية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تكلنى إلى نفسى فأحل عقدة الحيرة واتخلف عن حضور المشاهد المقدسة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گويا به خط مؤلف، از سده سيزدهم، عناوين مشكى درشت در متن وحاشيه، تصحيح شده با خط خوردگى وافزودگى بسيار، گاهى داراى حواشى مى باشد، روى برگ اول چند دعاى متفرقه نوشته شده است، جلد تيماج قهوه‌اى بدون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دليل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محمدرضا بن محمد قاسم حسينى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آداب زيارات واعمال مخصوص مشاهد مشرفه حضرات</w:t>
      </w:r>
    </w:p>
    <w:p>
      <w:pPr>
        <w:pStyle w:val="BookText"/>
        <w:rPr/>
      </w:pPr>
      <w:r>
        <w:rPr>
          <w:rFonts w:ascii="IRNazanin" w:hAnsi="IRNazanin" w:eastAsia="IRNazanin"/>
          <w:color w:val="111111"/>
          <w:sz w:val="28"/>
          <w:sz w:val="28"/>
          <w:szCs w:val="28"/>
          <w:rtl w:val="true"/>
          <w:lang w:bidi="fa-IR"/>
        </w:rPr>
        <w:t xml:space="preserve">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هشت روضه وهر يك داراى چند بقعه كه مؤلف بعد از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اين كتاب پرداخته وبه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زيارت عتبات مشرف شده تصميم خود را بر تأليف كتابى در زيارات با مدد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اعمال وادعيه جامعه متعلقه به روضات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اعمال مدينه وبقيع وساير اماكن حوالى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كوفه ومساجد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كربلاى معلى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اعمال مقابر قريش وسرّ من رأى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مشهد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قبور مؤمنان وعلما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 حاضر روضه چهارم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اين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عرض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تمام شد روضه سوم از كتاب دليل الزائرين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اين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فجزاك صلى الله عليه وآله وعن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ركعت نماز بگزار ودعا كن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معرب، محمد نصير، سال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عناوين شنگرف، توسط كاتب تصحيح شده است، جلد تيماج قهوه‌اى بدون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دليل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محمد رضا بن مير محمد قاسم حسينى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نسخه شامل روضه پنجم كتاب در اعمال كربلاى معلى است كه مشتمل بر هشت بهشت است و در سال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و روضه ششم در اعمال مقابر قريش و سرّ من رأى مشتمل بر پنج جنت است و در اين نسخه از آغاز ناتمام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نستعليق، سده سيزدهم، عناوين به شنگرف يا نانوشته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تيماج قهوه‌اى بدون مقوا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رضا بن محمد قاسم حسينى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روضه ششم در اعمال مقابر قريش وسرّ من رأى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نستعليق وزيارتها نسخ معرب، محمد صفى بن امامقلى قزوينى، بيستم شوال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عناوين ونشانيها شنگرف، تصحيح شده ودر پايان نشانى بلاغى ديده مى شود، روى برگ اول نام كتاب ومؤلف به خط مرحوم شيخ آقا بزرك تهرانى صاحب ذريعه آمده است، جلد تيماج قهوه‌اى ضربى بدون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دليل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محمدرضا بن محمد قاسم حسينى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روضه اول تا روضه هشتم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وزيارتها معرب، از سده سيزدهم، عناوين شنگرف، نيمه دوم كتاب به خط ديگرى است، در برگ آخر نسبنامه اى آمده است، جلد تيماج مشكى لبه دار ضربى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دليل السائرين إلى زيارة حبيب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است مختصر در بيان بعضى از فضائل مدينه و كيفيت زيارت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مؤلف هنگام مجاورت در اين شهر به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نگاشته و در آن از مصادر اهل سنت بسيار استفاده نموده، و مشتمل است 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يك خاتمه با اين عناوين</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فضيلة المدينة المنورة، مشتمل بر دو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فضيلة زيارة شفيع المذنبين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كيفية التوجه إلى زيارة سيد الاولين و الآخرين، مشتمل بر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حدّ المسجد النبوى و الروضة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الاساطين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فضيلة البقيع، مشتمل بر يك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زيارة مسجد قبا و بيان فضيلته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فضيلة احد و بيان زيارة شهداء احد و زيارة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آداب رجوعه الى بلده و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شوّق عباده لزيارة حبيبه و صفيّه و خليله و نبيه و هو المقصود من الوجود و سيّد كل والد و مولود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اسماعيل بن مغلوى، سال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برگ اول داراى سرلوح رنگين، مجدول، تصحيح شده، در برگ آخر نقشه قبر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الرسالة الفاطمية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بن سليمان تنكابنى</w:t>
      </w:r>
    </w:p>
    <w:p>
      <w:pPr>
        <w:pStyle w:val="BookText"/>
        <w:rPr/>
      </w:pPr>
      <w:r>
        <w:rPr>
          <w:rFonts w:ascii="IRNazanin" w:hAnsi="IRNazanin" w:eastAsia="IRNazanin"/>
          <w:color w:val="111111"/>
          <w:sz w:val="28"/>
          <w:sz w:val="28"/>
          <w:szCs w:val="28"/>
          <w:rtl w:val="true"/>
          <w:lang w:bidi="fa-IR"/>
        </w:rPr>
        <w:t xml:space="preserve">در فضائل و كرامات و كيفيت زيارت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سفر به قم نوشته شده است در اثر ديدن بركات و كرامات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مشتمل بر سه فصل مى باشد و در ماه ربيع الثانى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فصلها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نسبها و مولدها و وفاتها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فضيلتها و فضل زيارتها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كرامات تلك الصديقة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احمدك اللهم يا من منّ من مننه المتتالية المتوالية المتوافرة المترادفة المتكاثرة على عبده الضعيف الفانى بولاية آل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الحاصل ان كراماتها وافرة كثيرة و فيما ذكرناه الكفاية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به خط مؤلف، جلد تيماج قهوه‌اى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بن مقيم اشرفى مازندرانى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مزجى معروفى است بر زيارت رجبيه اى كه آغاز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أشهدنا مشهد أوليائه فى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تأليف اين كتاب در مشهد رضوى به 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حاج ملا مؤمن هراتى و ميرزا هاشم و آخوند ملا محمد عبد الوهاب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جمله اى از زيارت را آورده و سپس به شرح آن از جهات ادبى و غيره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لابد من رسم روضات الاولى الباء للتبرك و الملابسة أو التسبيب و الاستعانة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نستعليق، عناوين به شنگرف يا با خطى مشكى بر بالاى آن نشانى دارد، تصحيح شده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مشتمل بر زيارات مخصوص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ائمه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زيارت امين الله و زيارت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زيارت مفجعه،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زيارت جامعه كبيره، زيارت عاشورا، دعاى علقمه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معرب، سده سيزدهم، عناوين به قرمز، كاغذ الوان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ascii="Amiri" w:hAnsi="Amiri" w:eastAsia="Amiri" w:cs="Amiri"/>
          <w:color w:val="111111"/>
          <w:sz w:val="28"/>
          <w:sz w:val="28"/>
          <w:szCs w:val="28"/>
          <w:rtl w:val="true"/>
          <w:lang w:bidi="ar-SA"/>
        </w:rPr>
        <w:t>تيماج قهوه‌اى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زيارات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 حضرت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ترجمه نمازهاى يوميه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معرب نيكو، از سده سيزدهم، صفحه‌هاى مجدول به زر و مشكى و صفحه اول داراى سرلوح فرسوده، روى برگ اول يادداشتى از كربلايى محمد بن محمد على رضائيه اى ديده مى شود، جلد تيماج قهوه‌اى ضربى سوخته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زيارت عاشورا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جعفر بن سيف الدين شريعمتدار استرآبادى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اختلافاتى كه بين دو روايت علقمه و صفوان در نقل روايت زيارت عاشورا دارند را متذكر شده كه روايت صفوان با رنگ سياه و اختلاف روايت علقمه با نسخه‌هاى غير متداوله را با قرمز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مى گويد طالب از خداوند هادى محمد جعفر استرآبادى كه چون زيارت عاشورا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الحسين واصحاب الحسين الذين بذلوا مهجهم دون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در عصر مؤلف، عناوين شنگرف، تصحيح شده با حواشى، جلد تيماج قهوه‌اى ضربى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زيارة العاشوراء وكيفيتها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باقر بن محمد نقى حجة الاسلام شفتى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رساله‌اى است كه در بيان زيارت عاشورا وكيفيت قرائت و آداب آن، در دهه اول محرم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مؤلف اين كتاب را در جواب سؤال شخصى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التماس اين است كيفيت زيارت عاشورا را به نحوى كه امير گاهى به عمل مى‌آورند بيان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وصلواته على اكمل من ختمت به الرسالة وافضل من فوضت اليه الوصاية واولاده الأطائب الاماجد</w:t>
      </w:r>
    </w:p>
    <w:p>
      <w:pPr>
        <w:pStyle w:val="BookText"/>
        <w:rPr/>
      </w:pPr>
      <w:r>
        <w:rPr>
          <w:rFonts w:ascii="Amiri" w:hAnsi="Amiri" w:eastAsia="Amiri" w:cs="Amiri"/>
          <w:color w:val="111111"/>
          <w:sz w:val="28"/>
          <w:sz w:val="28"/>
          <w:szCs w:val="28"/>
          <w:rtl w:val="true"/>
          <w:lang w:bidi="ar-SA"/>
        </w:rPr>
        <w:t>الزاكية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نستعليق، از سده سيزدهم، عناوين با خطى مشكى بر بالاى آن مشخص شده، جلد تيماج قهوه‌اى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زيارت وسلام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بن محمد حجت كشفى</w:t>
      </w:r>
    </w:p>
    <w:p>
      <w:pPr>
        <w:pStyle w:val="BookText"/>
        <w:rPr/>
      </w:pPr>
      <w:r>
        <w:rPr>
          <w:rFonts w:ascii="IRNazanin" w:hAnsi="IRNazanin" w:eastAsia="IRNazanin"/>
          <w:color w:val="111111"/>
          <w:sz w:val="28"/>
          <w:sz w:val="28"/>
          <w:szCs w:val="28"/>
          <w:rtl w:val="true"/>
          <w:lang w:bidi="fa-IR"/>
        </w:rPr>
        <w:t xml:space="preserve">مختصرى است در باب آداب زيارت وسلام به درگاه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شمه‌اى از فضائل وتاريخ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جهت استفاده در بخش فرهنگى آستانه مقدسه قم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تحرير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نستعليق زيبا وعبارات عربى نسخ معرب زيبا، صفحه نخستين مجدول ساده، بدون 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سفينة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على اصغر بن محمد يوسف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آداب و شرايط دعا و دعاهاى روزها و هفته‌ها و ماه‌ها و اعمال ايام سال و اوراد و اذكار براى مقاصد مختلف و زيارتهاى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پنج مقاله و هركدام در يك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حاضرجلد پنجم كتاب درزيارات معصومين مى باشدداراى پنج باب بدين عناوين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مشاهد مقدسه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اعمال مشاهد مدينه منوره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اعمال نجف اشرف و كوفه</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مقابر قريش و سامراء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معرب، در عصر مؤلف و با نسخه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عناوين و نشانيها شنگرف، در حواشى تصحيح شده است، روى برگ اول فهرست مطالب آمده و اطراف برگها رطوبت ديده است، جلد تيماج مشكى بدون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شرح بعض فقرات زيارت 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بن كرمعلى پاچنارى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سالها زيارت اربعين را مى خوانده ولى متوجه معانى برخى از جملات آن نمى شده تا آنكه به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معانى بر وى روشن شده است، لهذا يافته‌هاى خود را در اين رساله گرد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سالهاى بسيار در يوم اربعين زيارت اربعين را مى خواندم و ملتفت بعضى فقرات مشكله او نمى شدم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مناسب اين است كه اعذر فى الدعاء بمعنى بالغ باشد كه در دعوت كردن خلق مبالغه و اهتمام نمود به همان نحوى كه ذكر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سيد محمود بن محمد مهدى، اواخر سده سيزدهم، عناوين به شنگرف، توسط مؤلف تصحيح شده و در پايان يادداشتى از وى در تصحيح كتاب با مهر بيضوى اگر چه مجرمم عبدالرحيمم ديده مى‌شود، روى برگ اول وقفنامه كتاب از فرزند مؤلف محمود بن عبدالرحيم به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بيضوى لا اله الا الله الملك الحق المبين عبده محمود بن عبدالرحيم ديده مى‌شود، جلد تيماج مشكى بدون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حسن بن محمد حسين سردرودى</w:t>
      </w:r>
    </w:p>
    <w:p>
      <w:pPr>
        <w:pStyle w:val="BookText"/>
        <w:rPr/>
      </w:pPr>
      <w:r>
        <w:rPr>
          <w:rFonts w:ascii="IRNazanin" w:hAnsi="IRNazanin" w:eastAsia="IRNazanin"/>
          <w:color w:val="111111"/>
          <w:sz w:val="28"/>
          <w:sz w:val="28"/>
          <w:szCs w:val="28"/>
          <w:rtl w:val="true"/>
          <w:lang w:bidi="fa-IR"/>
        </w:rPr>
        <w:t>شرحى است بر يكى از زيارات، و هر فقره را بطور نسبتاً مبسوط در چند مقاله يا مطلب يا فصل توضيح داده و گاه نكات ادبى را متذكر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آدم صفوة الله من خليقته، ج، سلام بر آدم صاف كرده شده از آفريده شده‌هاى او،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اين فقره مباركه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نستعليق، به خط مؤلف در سال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احمد بن زين الدين احسايى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مفصل مشهورى است بر زيارت جامعه كبيره كه تمام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مى توان زيارت كرد، مشتمل بر نظرات وآراى اعتقادى مخصوص احسايى كه گروهى ازدانشمندان بواسطه آنها اورا نكوهش كرده وعقايد وى را ناصحيح دانسته اند، تأليف شده به درخواست سيد حسين بن محمد قاسم حسينى اشكورى، با شرح دعاى وداع ائمه درپايان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شب نوزدهم ربيع الاول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التمس منى أدام الله تأييده أن اشرح الزيارة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الله زاداً ليوم الدين ونفع به طالب العيان واليقين من</w:t>
      </w:r>
    </w:p>
    <w:p>
      <w:pPr>
        <w:pStyle w:val="BookText"/>
        <w:rPr/>
      </w:pPr>
      <w:r>
        <w:rPr>
          <w:rFonts w:ascii="Amiri" w:hAnsi="Amiri" w:eastAsia="Amiri" w:cs="Amiri"/>
          <w:color w:val="111111"/>
          <w:sz w:val="28"/>
          <w:sz w:val="28"/>
          <w:szCs w:val="28"/>
          <w:rtl w:val="true"/>
          <w:lang w:bidi="ar-SA"/>
        </w:rPr>
        <w:t xml:space="preserve">عاد فى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 حاضر جزء چهارم كتاب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صفر على بن اسماعيل نجف آبادى، سه شنبه هفتم ذى الحجه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نشانى متن شنگرف ودر حاشيه تصحيح شده است، جلد تيماج مشكى بدون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احمد بن زين الدين احسايى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جزء اول و دوم كتاب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على بن ملا زين العابدين منجم تبريزى، شب چهار شنبه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عناوين و نشانيهاى متن شنگرف، جلد تيماج مشكى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احمد بن زين الدين احسايى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 ناتمام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اشار اليه سبحانه حين عاتب الكفار من النصارى حيث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از سده سيزدهم، عناوين نوشته نيست، تصحيح شده است، جلد تيماج قهوه‌اى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احمد بن زين الدين احسايى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اول كتاب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ابوطالب، سال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نشانى متن شنگرف، توسط كاتب تصحيح شده است، برگ اول تملكى بدون</w:t>
      </w:r>
    </w:p>
    <w:p>
      <w:pPr>
        <w:pStyle w:val="BookText"/>
        <w:rPr/>
      </w:pPr>
      <w:r>
        <w:rPr>
          <w:rFonts w:ascii="Amiri" w:hAnsi="Amiri" w:eastAsia="Amiri" w:cs="Amiri"/>
          <w:color w:val="111111"/>
          <w:sz w:val="28"/>
          <w:sz w:val="28"/>
          <w:szCs w:val="28"/>
          <w:rtl w:val="true"/>
          <w:lang w:bidi="ar-SA"/>
        </w:rPr>
        <w:t xml:space="preserve">نام بامهر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الراجى محسن بن عبدالجبار الطباطبائى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مى شود، جلد تيماج مشكى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احمد بن زين الدين احسايى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جلد دوم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از سده سيزدهم، عناوين ونشانيها شنگرف، در برگ اول مهر بيضوى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آخر يادداشتى به تاريخ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جلد تيماج قرمز مجدول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احمد بن زين الدين احسايى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جلد سوم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مشخصات مانند جلد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احمد بن زين الدين احسايى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جلد چهارم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مشخصات مانند دو جلد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احمد بن زين الدين احسايى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عبدالعظيم بن على اردكانى يزدى،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جزء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عناوين با مشكى يا شنگرف نشانى دارد، توسط كاتب تصحيح شده ومتن زيارت بر فراز صفحه‌ها نوشته شده است، داراى چند حاشيه از كاتب مى باشد، جلد تيماج مشكى ضربى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شرح 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احمد بن زين الدين احسايى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 جزء اول به خط على بن محمد قائنى،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دوم و سوم به خط محمدحسين استرابادى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صفحه اول مهرهاى بيضوى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 الحسينى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محمدتقى بن محمدرفيع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ديده مى شود، جلد تيماج قهوه‌اى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احمد بن زين الدين احسايى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جزء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 الله بن اسماعيل بن كريم ديلمقانى سلماسى، يكشنبه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جزء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جزء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جزء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الحاقيه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عناوين و ادعيه شنگرف، تصحيح شده، در برگ اول دو يادداشت متفرقه به نقل از احسايى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تيماج قرمز مجدول ضربى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احمد بن زين الدين احسايى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نسخه حاضر جلد اول كتاب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سده سيزدهم، عناوين به قرمز، روى برگ اول اهداى كتاب به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يادداشت پاك شده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جلد</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احمد بن زين الدين احسايى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التراث العربى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ذريعه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مشتمل بر جلد سوم و چهارم كتاب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نستعليق، محمد بن اسماعيل،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عناوين به مشكى درشت، برخى از برگها آبى رنگ، جلد تيماج مشكى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احمد بن زين الدين احسايى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العبد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عصمكم الله من الزلل وآمنكم من الفتن العصمة لغة المنع وفى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وليكن هذا الحديث الشريف ختاماً لهذا الشرح لتكون ختامه مسكاً نفعنا الله تعالى ببركة الائمة الطاهرين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نستعليق، محمد باقر بن محمد جواد هزارجريبى تلمادرّه اى، روز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جمعه از ماه شوال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جزء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دهه سوم شعبان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جزء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عناوين به شنگرف، تصحيح شده، در برگ اول فهرست فقرات دعاهاى شرح شده در كتاب آمده است، جلد تيماج مشكى ضربى</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شرح 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عبدالله بن محمد رضا شبر كاظمى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از سده سيزدهم، عناوين ونشانيها شنگرف، استكتاب سيد محمد على تبريزى به تاريخ نهم ربيع الثانى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مقابله كننده نوشته است، جلد تيماج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شرح الزيارة الرجبية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شرحى است مزجى بر زيارت رجبيه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اشهدنا مشهد اوليائه فى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الواصل الحمد بالنعم و النعم بالشكر يعنى انه يقع النعم تفضلا منه اولا فنحمده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ميرزا على بن عماد الاسلام قزوينى غروى شهيدى بين سالهاى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حبيب الله بن على مدد شريف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مختصرى است بر زيارت معروفى كه از حضرت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و به آن، حضرت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عاشورا زيارت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اين شرح توضيحات ادبى الفاظ اين زيارت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الملك المنان الذى جعل زيارة الحسين وسيلة إلى المغفرة والرضوان و الصلاة على محمد و آله أمناء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والانشاء ليس بهذه المثابة وإلى أنّ الخبر يجب أن يكون ثابتاً للمبتدأ و الانشاء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حسن شريف بن على كاشانى،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كاشان، عناوين مشكى درشت و جدول صفحه‌ها شنگرف، برگهاى رساله درهم صحافى شده و اواسط آن افتاده است، جلد گالينگور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شرح زيارت عاشورا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حبيب الله بن على مدد شريف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 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اجعلنى فى مقامى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مقامى أى لزيارة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تناله من النيل و هو الصابة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لجواز الاشارة به إلى يوم قتله و الاحتياط بالجمع لا ينبغى 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اواخر سده سيزدهم، عناوين نانوشته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سطور 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زيارت ناحيه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على بن محمد مازندرانى اصفهانى</w:t>
      </w:r>
    </w:p>
    <w:p>
      <w:pPr>
        <w:pStyle w:val="BookText"/>
        <w:rPr/>
      </w:pPr>
      <w:r>
        <w:rPr>
          <w:rFonts w:ascii="IRNazanin" w:hAnsi="IRNazanin" w:eastAsia="IRNazanin"/>
          <w:color w:val="111111"/>
          <w:sz w:val="28"/>
          <w:sz w:val="28"/>
          <w:szCs w:val="28"/>
          <w:rtl w:val="true"/>
          <w:lang w:bidi="fa-IR"/>
        </w:rPr>
        <w:t xml:space="preserve">ترجمه وشرح مختصرى است بر زيارت معروف به ناحيه كه بدان،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روزعاشورا زيارت مى شود وروايت كرده اند كه ازناحيه مقدسه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بعضى از نايبان آن حضرت بيرون آمده، اين ترجمه وشرح به فرموده ميرزا نصر الله بن ميرزا كوچك اصفهانى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و الصلاة على أشرف الأنبياء والمرسلين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اميدوار به كرم پروردگار محمد على الموسوى الاصفهانى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ودعا كن براى خود وپدر ومادر خود وهر كه را خواهى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خوب، متن شنگرف، در پايان نسخه روايتى در منقبت حضرت اميرالمؤمنين وزهرا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وافزوده شده، جلد تيماج سبز بدون مقوا</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عمدة الزائر وعدة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حيدر بن ابراهيم حسنى حسينى كاظمى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دعاها وزيارتهايى كه در مشاهد مشرفه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با اشاره بسيار مختصر به احوال هر يك از حضرات معصومين در آغاز ابواب، مشتمل بر سه مقدمه وچهارده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 خاتمه ودر آخر ربيع الاول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 آن فارغ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فرض طاعة أوليائه على كافة العباد وجعل زيارة قبورهم ذخيرة لأحوال المبدأ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فاغفر لنا ذنوبنا وكفّر عنا سيئاتنا وتوفنا مع الأبرار تم كتاب المزار بعون الملك المختار جعله الله وسيلة لمؤلفه فى حلول دار القرار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محمد صالح بن حاج حسين علبوى، نهم ذى قعده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عناوين وجدول صفحه‌ها شنگرف، در حاشيه تصحيح شده است، در دو برگ اول فهرست مطالب كتاب آمده است، جلد تيماج مشكى بدون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جعفر بن محمد ابن قولويه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يكصد وهشت باب است مشتمل بر احاديث فضائل زيارات حضرات</w:t>
      </w:r>
    </w:p>
    <w:p>
      <w:pPr>
        <w:pStyle w:val="BookText"/>
        <w:rPr/>
      </w:pPr>
      <w:r>
        <w:rPr>
          <w:rFonts w:ascii="IRNazanin" w:hAnsi="IRNazanin" w:eastAsia="IRNazanin"/>
          <w:color w:val="111111"/>
          <w:sz w:val="28"/>
          <w:sz w:val="28"/>
          <w:szCs w:val="28"/>
          <w:rtl w:val="true"/>
          <w:lang w:bidi="fa-IR"/>
        </w:rPr>
        <w:t xml:space="preserve">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وچگونگى زيارت هر يك از آنها، روايات مسند مورد اعتماد مؤلف در اين كتاب آمده واز غير از معصومين يا اصحاب غير موثق آنان روايتى نقل نمى كند وبدين جهت بعضى از بزرگان رجال، اسانيد اين كتاب را صحيح ومورد اعتماد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اهل الحمد ووليه والدال عليه والجازى به والمثيب عنه حمداً يزيد ولا يبيد ويصعد ولا ينفد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حشر قيل له بكل درهم عشرة ألف درهم وان الله تعالى نظر اليك وذخرها لك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ودعاها معرب، رمضان على بن محمد قاسم الموتى، سه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عناوين شنگرف، جلد دو رو تيماج رو قرمز سوخته لبه‌دار اندرون قهوه‌اى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جعفر بن محمد ابن قولويه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فضل اتيان المشاهد بالمدينة وثواب ذلك حدثنى محمد بن الحسن بن على بن مهزيار</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وعظمه ولحمه الى السماء وانما تؤتى مواضع آثارهم ويبلغونهم من بعيد السلام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نستعليق، قرن دهم يا يازدهم، عناوين شنگرف، تصحيح شده،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جعفر بن محمد ابن قولويه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موسوى نجفى اصفهانى، بيستم ماه رمضان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نوشته شده از نسخه قديمى كه حاج ميرزا حسين نورى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خوانده و تصحيح كرده بود، عناوين شنگرف، در حاشيه توسط كاتب تصحيح شده است، جلد تيماج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كيفية الزيارة و حقيقة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الرئيس حسين بن عبدالله ابن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سؤالى است در كيفيت زيارت و حقيقت دعاء و تأثير آن در نفوس و ابدان كه مؤلف به مقدار طاقت و به گونه اى مختصر به پاسخ آن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بلغك الله السعادة القصوى و رشحك للعروج الى الذروة العليا ان اوضح لك عن كيفية الزيارة و حقيقة الدعاء و تأثيرها فى النفوس و الابدان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مايل به ريحان، تمامى صفحات مجدول، در ابتدا بسمله درون كتيبه‌اى مكتوب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كيفية الزيارة و حقيقة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الرئيس حسين بن عبدالله ابن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به خط اسدالله بن مرتضى موسوى براى مولى اسماعيل، داراى حواشى از شيخ بهايى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محمد بن مكى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حاضر مشتمل بر باب اول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معرب زيبا، سده يازدهم، عناوين به شنگرف، تصحيح شده با حاشيه نويسى مختصر، در برگ آغازين يادداشتى متفرقه و تملك محمد حسين خراسانى هنگام سفر مكه به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تملك عبدالكريم بن ابى الحسن خوزانى ماربينى به سال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تملك محمد رضا بن محمد هادى اصفهانى و در شش برگ پايانى فصلى در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فارسى و تاريخ تولدى به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و اشعارى فارسى و يادداشتى طبى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تيماج دو رو با سرطبل، رو قرمز، اندرون سبز</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جمال الدين محمد بن حسين خوانسارى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كتابى است در بيان ادعيه و اعمالى كه در مشاهد مشرفه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 و شاه عبد العظيم انجام بايد داد، مؤلف آن را به نام شاه سلطان حسين صفوى هنگام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و آن را در يك مقدمه و سه فصل و خاتمه ترتيب داده با اين عناوين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ثواب 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زيارتهاى مخصوص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زيارات جامعه كه در مشاهد جميع ائمه خوانده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قم و زيارت حضرت 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نسخه حاضر پانزده دعا براى قرائت در اماكن متفرقه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تحميدات بلا نهايات و رسائل تمجيدات زاكيات مخصوص اهداء بارگاه خداوند مفيض الخيرات واهب العطياتى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محمد محسن بن ملا محراب قزوينى، سلخ رمضان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 ادعيه نسخ معرب با زيرنويس فارسى به شنگرف، صفحات مجدول و با حاشيه نويسى بسيار به نقل از مؤلف، در پايان نشانى بلاغ آمده، در برگ اول تملك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على روضاتى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جمال الدين محمد بن حسين خوانسارى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ميرزا عنايت الله خان بقراطى، سده چهاردهم به امر سيد حسن چهارسوقى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برگ اول نوشته شده به خط سيد محمد على روضاتى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نسخ معرب با زيرنويس فارسى، داراى حواشى مختصر، در برگ اول يادداشتى آمده به خط سيد حسن مذكور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جمال الدين محمد بن حسين خوانسارى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سيد اسماعيل موسوى عظيمى خوانسارى،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درخواست سيد احمد صفايى خوانسارى، عبارات عربى معرب با ترجمه فارسى، داراى حواشى بسيار، در برگ اول يادداشتى درباره كتاب و مؤلف آن از سيد مصطفى صفايى خوانسارى آمده و نوشته كه ترجمه ادعيه و حواشى خط مرحوم پدرم است، تصحيح شده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جمال الدين محمد بن حسين خوانسارى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معرب، صفحات مجدول و ترجمه در زير عبارات و درون جدول آمده، در صفحه اول روايتى از امام صادق و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بعد از پايان كتاب دعاى كميل و در صفحه آخر دو يادداشت متفرقه مشهود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جمال الدين محمد بن حسين خوانسارى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معرب نازيبا، سيد محمد موسوى خادم،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 ترجمه و زيرنويس نستعليق داراى حواشى بسيار، در برگ اول چند تاريخ فوت به سال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آمده و نيز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على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را وقف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و نيز تملك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حسين بن ابى القاسم 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تملك ديگر بدون نام با مهر ناخوانا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ابن المشهدى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بن جعفر حائرى معروف به ابن مشهدى</w:t>
      </w:r>
    </w:p>
    <w:p>
      <w:pPr>
        <w:pStyle w:val="BookText"/>
        <w:rPr/>
      </w:pPr>
      <w:r>
        <w:rPr>
          <w:rFonts w:ascii="Amiri" w:hAnsi="Amiri" w:eastAsia="Amiri" w:cs="Amiri"/>
          <w:color w:val="111111"/>
          <w:sz w:val="28"/>
          <w:sz w:val="28"/>
          <w:szCs w:val="28"/>
          <w:rtl w:val="true"/>
          <w:lang w:bidi="ar-SA"/>
        </w:rPr>
        <w:t xml:space="preserve">زيارات مشاهد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بعضى از دعاهايى كه براى رفع مهمات در خلوت خوانده مى شود، به درخواست قاضى مجد الدين ابو القاسم</w:t>
      </w:r>
    </w:p>
    <w:p>
      <w:pPr>
        <w:pStyle w:val="BookText"/>
        <w:rPr/>
      </w:pPr>
      <w:r>
        <w:rPr>
          <w:rFonts w:ascii="IRNazanin" w:hAnsi="IRNazanin" w:eastAsia="IRNazanin"/>
          <w:color w:val="111111"/>
          <w:sz w:val="28"/>
          <w:sz w:val="28"/>
          <w:szCs w:val="28"/>
          <w:rtl w:val="true"/>
          <w:lang w:bidi="fa-IR"/>
        </w:rPr>
        <w:t xml:space="preserve">هبة الله بن سليمان، در اين كتاب در چند باب گرد آورده شده كه با فضيلت زيارت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سپس آداب زيارت و زيارت پيامبر اكرم و ائمه طاهرين عليهم صلوات الله به ترتيب آنها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زيارتها و دعاهاى اين كتاب از طريق ثقات سادات روايت شده كه در ذريعه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پانزده نفر دانسته و نامشان را مى آورد با تصريح به اينكه همه اين افراد شيوخ ابن مشهدى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القديم احسانه الظاهر امتنانه العالى سلطانه النير برهانه الرفيع شأنه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معرب، از سده يازدهم، تصحيح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است در زيارتهايى كه در مشاهد مشرفه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 مشتمل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زيارت از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صلاة ليلة الغدير وفضل يوم الغدير، باب الزيارات الكاملة لأبى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زيارة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الزيارات الجامعة، دعاء الندبة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برگ اول احتمال داده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وجل كلمة باقية فى عقبه وقلت ولن تضلوا ما تمسكتم بهما معاشر الناس التقوى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آمن به البلاد واهد به العباد، اللهم واملأ به الأرض عدلا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از سده يازدهم، عناوين مشكى درشت، روى برگ اول تملكى با مهر بيضوى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الراجى احمد بن محمدرضا 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محرم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ويادداشتى درباره كتاب به خط شيخ آقا بزرگ تهرانى آمده است، در برگ دوم مهر مستطيل كتابخانه مجد الدين ديده مى شود، جلد تيماج مشكى ضربى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آداب زيارت وادعيه وارده در زيارات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 كتاب از اقوال قدماى اصحاب نظير شيخ طوسى وشيخ صدوق وشيخ مفيد وابن طاووس ومتأخرين نظير علامه مجلسى در تحفة الزائر و ميرزا حيدر على شيروانى در مزارش وابن مشهدى مطالبى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شماله ولكن جزه ثم استقبله بوجهك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فأنجز له ما وعدته وسق اليه أصحابه وانصره وقوّناصريه وبلغه أفضل أمله واعطه سؤله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از سده سيزدهم، عناوين شنگرف در متن وبه مشكى در حاشيه، تصحيح شده وگاهى داراى حواشى مى باشد، جلد تيماج مشكى عطف تيماج قهوه‌اى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محمد بن مكى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اعمال وزيارات وادعيه اى كه در مشاهد مشرفه حضرات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داده مى شوند، در دو باب مشتمل بر فصول، بدين 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الزيارات، داراى هشت فصل وخاتمه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زيارة النبى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زيارة الأئمة الأربعة بالبقيع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ابى الحسن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ابى جعفر محمد بن على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ابى الحسن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الامامين ابى الحسن على بن محمد الهادى وابى محمد الحسن بن على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أربعة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الأعمال، داراى هشت فصل وخاتمه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العمل عند ورود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ذكر العمل بالمسجد الجامع بالكوفة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فضل مسجد السهلة والصلاة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فضل مسجد صعصعة والصلاة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فضل مسجد غنى و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فضل مسجد جعفى و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فضل مسجد بنى كاهل و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فصلان فى زيارة مسلم وهانى والمختار وبعض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من جعل الحضور فى مشاهد اصفيائه ذريعة الى الفوز بدرجة احبائه نسألك أن تصلى على سيد أنبيائك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الله على محمد وآله الطيبين الطاهرين وسلم تسليماً كثيراً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سال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 عناوين ونشانيها شنگرف، تصحيح شده، صفحه‌ها مجدول به زر ومشكى ولاجورد وصفحه اول داراى سرلوح زرين، روى برگ اول تملك حاجى محمد بن درويش محمد تويسركانى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حاجى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آخر يادداشتى به تاريخ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بيضوى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الراجى محمد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 جلد دو رو تيماج رو مشكى ضربى اندرون قهوه‌اى ساده</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محمد بن مكى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اواخر باب اول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از سده سيزدهم، عناوين شنگرف، تصحيح شده، عناوين وتوضيحات در حاشيه به فارسى ترجمه شده است به خط نستعليق، در برگ اول وآخر مهر بيضوى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 جلد تيماج قرمز ضربى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محمد بن مكى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جهاده الداعى الى طاعته وزاجراً عن معصيته وانك لم تزل بالمؤمنين رؤفاً رحيماً وعلى الكافرين غليظاً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نستعليق، بيستم شعبان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 عناوين شنگرف، تصحيح شده، در چهار برگ آغاز وشش برگ آخر كتاب ادعيه وزيارات متفرقه اى آمده است، روى برگ اول تملك حيدر قلى بن نور محمد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كابلى به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ويادداشتى در معرفى كتاب ديده مى شود، جلد تيماج مشكى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محمد بن مكى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يا خيرة الله السلام عليك يا حبيب الله السلام عليك يا نجيب الله السلام عليك يا خاتم النبيين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معرب، از سده دوازدهم، عناوين شنگرف، تصحيح شده، چند برگ آخر در حاشيه ترجمه شده است، جلد تيماج مشكى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ميرزا حيدر على بن محمد بن حسن شيروانى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زيارات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منابع صحيح نقل كرده اند، گرد آورده ودر آغاز كتاب احاديثى در فضيلت مشاهد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والفاظ مشكل را كه احتياج به توضيح داشته شرح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المشاهد المقدسة الطاهرة صلوات الله وسلامه على مشرفيها قد جمعت فيها حرمة المشهدية والمسجدية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وبك اليهم توجهى وبهم الى الله توسلى، ثم تدعو وتسأل الله ما تحب تجب اليه انشاء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وزيارتها معرب، از سده سيزدهم، عناوين نوشته نيست، تصحيح شده است، روى برگ اول يك دعا ودر برگ آخر يك انشاء ونسب نامه امامزاده عبدالعظيم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ودعايى نوشته شده است، بعضى دعاها با زيرنويس فارسى مى باشد، جلد تيماج قهوه‌اى بدون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ميرزا حيدر على بن محمد بن حسن شيروانى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محمد اسحاق بن حسين خمايسى، ربيع الثانى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طاعون، عناوين مشكى درشت، تصحيح شده با نسخه مؤلف، در چند برگ اول وآخر نام كتاب ومؤلف به خط حيدر قلى بن نور محمد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كابلى به تاريخ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وى به تاريخ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وادعيه</w:t>
      </w:r>
    </w:p>
    <w:p>
      <w:pPr>
        <w:pStyle w:val="BookText"/>
        <w:rPr/>
      </w:pPr>
      <w:r>
        <w:rPr>
          <w:rFonts w:ascii="Amiri" w:hAnsi="Amiri" w:eastAsia="Amiri" w:cs="Amiri"/>
          <w:color w:val="111111"/>
          <w:sz w:val="28"/>
          <w:sz w:val="28"/>
          <w:szCs w:val="28"/>
          <w:rtl w:val="true"/>
          <w:lang w:bidi="ar-SA"/>
        </w:rPr>
        <w:t>وزيارات متفرقه اى آمده است، جلد تيماج قهوه‌اى ضربى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مصباح الزائر و جناح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الدين على بن موسى ابن طاووس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آداب سفر زيارتى و زيارتهاى مراقد حضرت پيامبر اكرم وائمه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زيارت قبور علما و اولاد ائمه را با حذف اسانيد روايتها گرد آورده واز كتابهاى مهم زيارتى مى باشد كه مورد توجه دانشمندان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در بيست فصل است بدين عناوين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مقدمات السفر وآدابه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فضل زيارة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أعمال المدينة و زيارة النبى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زيارة النبى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زيارته لسائر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زياراته المخصوصة</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مختار زيارات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زياراته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زيارات السجاد 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الهادى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مختار الزيارات الجوامع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زيارات جامعة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زيارة قبور الأبرار وأولاد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المتفرد بدوامه وجلاله و الصلاة على محمد و الخيرة من خلقه أشهد له جل جلاله بالوحدانية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حرسنا جميعاً من طاعة الله النسق والاهمال وشغلنا بما هو أعود علينا يوم الحساب واليق بأسباب الصواب انشاء الله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 معرب، حسن بن احمد بن سنبعه عاملى، سال </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 صفحه اول نو نويس است، در حاشيه تصحيحاتى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الزائر و جناح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الدين على بن موسى ابن طاووس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محمد رفيع بن عبد الرحمن سيد اشرفى، غره جمادى الاولى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عناوين در حاشيه ومتن شنگرف، صفحه‌ها مجدول به زر</w:t>
      </w:r>
    </w:p>
    <w:p>
      <w:pPr>
        <w:pStyle w:val="BookText"/>
        <w:rPr/>
      </w:pPr>
      <w:r>
        <w:rPr>
          <w:rFonts w:ascii="IRNazanin" w:hAnsi="IRNazanin" w:eastAsia="IRNazanin"/>
          <w:color w:val="111111"/>
          <w:sz w:val="28"/>
          <w:sz w:val="28"/>
          <w:szCs w:val="28"/>
          <w:rtl w:val="true"/>
          <w:lang w:bidi="fa-IR"/>
        </w:rPr>
        <w:t xml:space="preserve">ومشكى، در حاشيه تصحيح شده است، روى برگ اول يك يادداشت وتملك حسين بن مهدى حسينى طباطبابى با مهر بيضوى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اين مهر در برگ آخر نيز ديده مى شود، در سه برگ آخر يادداشتى درباره ابتدا سال در سالهاى قمرى چه ماه است مشهود مى باشد، داراى حواشى مختصر، جلد تيماج مشكى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مصباح الزائر و جناح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الدين على بن موسى ابن طاووس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معرب نيكو، از سده يازدهم يا دوازدهم، عناوين شنگرف، توسط كاتب تصحيح شده است، صفحه‌ها</w:t>
      </w:r>
    </w:p>
    <w:p>
      <w:pPr>
        <w:pStyle w:val="BookText"/>
        <w:rPr/>
      </w:pPr>
      <w:r>
        <w:rPr>
          <w:rFonts w:ascii="IRNazanin" w:hAnsi="IRNazanin" w:eastAsia="IRNazanin"/>
          <w:color w:val="111111"/>
          <w:sz w:val="28"/>
          <w:sz w:val="28"/>
          <w:szCs w:val="28"/>
          <w:rtl w:val="true"/>
          <w:lang w:bidi="fa-IR"/>
        </w:rPr>
        <w:t xml:space="preserve">مجدول به زر ومشكى، در چهار برگ اول اشعارى فارسى به تاريخ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وچند حديث در فضل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محمد حسين بن محمد صالح حسينى در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بيضوى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على نقى 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چند برگ آخر دعابى به نقل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اقبال ابن طاووس آمده وچند روايت در مدح مولى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جلد تيماج مشكى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مطالب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مشتمل بر ادعيه اى كه در اعمال وعبادات واجبه وروزهاى هفته وماه وسال، وزياراتى كه هنگام زيارت مشاهد مشرفه ومقاصد مختلفه ديگر دنيويه واخرويه، خوانده مى شود، با بيان بعضى از واجبات ومستحبات وآداب عبادات، مشتمل بر دو تبصره و بيست و دو مطلب و يك خاتمه بدين عناوين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آبها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شرايط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ادعيه خلاء و وضو وغسل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واقامه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دخول مسجد 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نماز شبانه روزى، مشتمل بر هشت معراج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تعقيب نمازها، مشتمل بر سه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دعاهاى صباح ومسا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دعاهاى هر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آيات ونماز استسقا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نمازهاى مستحبى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هفته، مشتمل بر سه 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اعمالى كه تعلق دارد به مجموع ماه‌ها، مشتمل بر دو تذكره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مطلب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اعمال ودعاهاى 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دعاهايى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حصول مآرب و وصول مطالب، مشتمل بر پنج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دررزق ودفع غم وخلاص از بند واداى دين، مشتمل برچهارفايده</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علاج امراض، مشتمل بر هشت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سفر، مشتمل بر شش مرحله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تعلق به بدن دارد، مشتمل بر نه زينت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تزويج وآنچه متعلق به اوست، مشتمل بر ده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درادعيه مشتمله برخواص متفرقه هنگام خواب، مشتمل بردوبستر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 از سحر وجن وشياطين وانس وترسها، مشتمل بر پنج 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بيست ويكم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زيارات، مشتمل بر چهارده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بيست 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دعاهاى متعلق به ميت، مشتمل بر چهار رحلت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دعاهاى متفرقه، مشتمل بر يك تتمه وانجام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كتاب منابع آن ياد شده به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مجموعه به پايان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اميد از خداوند مجيد اينكه توفيق دهد كه اين مختصر چنان اتمام يابد كه ارباب عرفان چون ايمان در بغل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بايد نظام يافته به انجام رسيد، تاريخ اين رساله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رساله ذكر نام‌هاى خداوند مجيد در هزار ونود وهفت به اتمام رسيد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ودعاها معرب، محمد زمان بن حسن طالقانى، سال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عناوين ونشانيها شنگرف، تصحيح شده وگاهى داراى حواشى مى باشد، روى برگ اول ودوم تملك على محمد لواسانى در رمضان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 رباعى شعر عربى به خط محمد اسمعيل بن معز الدوله به تاريخ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ومهر مربع بزرگ كتابخانه شيخ فضل الله نورى ودر دو برگ آخر دعاهاى متفرقه اى ديده مى شود، صفحه‌ها مجدول به مشكى وزر، جلد تيماج مشكى ضربى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منتخب 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زيارات حضرات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دراحاديث وروايات منقول است،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باقر مجلسى، در اين مجموعه به فارسى انتخاب شده تا فارسى زبانان بتوانند از آن بهره 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مشتمل بريك مقدمه ودوازده فصل ويك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تقسيم علامه مجلسى در تحفه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بدين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آداب سفر وثواب زيارت قبور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كيفيت زيارت حضرت رسول وفضيلت مسجد آن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فضيلت وكيفيت زيارت حضرت زهرا</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فضيلت وكيفيت زيارت ائمه 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حضرت امير المؤمنين وفضيلت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حضرت امام حسين وآداب تربت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فضيلت وزيارت كاظمين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زيارات عسكريين در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حضرت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زيارات جامعه 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كيفيت توسل به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آداب زيارت نيابت وزيارت انبيا وصلحا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آداب ملاقات زائران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وكفى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به مقتضاى اخبار بسيار</w:t>
      </w:r>
    </w:p>
    <w:p>
      <w:pPr>
        <w:pStyle w:val="BookText"/>
        <w:rPr/>
      </w:pPr>
      <w:r>
        <w:rPr>
          <w:rFonts w:ascii="Amiri" w:hAnsi="Amiri" w:eastAsia="Amiri" w:cs="Amiri"/>
          <w:color w:val="111111"/>
          <w:sz w:val="28"/>
          <w:sz w:val="28"/>
          <w:szCs w:val="28"/>
          <w:rtl w:val="true"/>
          <w:lang w:bidi="ar-SA"/>
        </w:rPr>
        <w:t>واحاديث بى شمار زيارت رسول مختار وائمه ابرار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التماس دعا وزيارت دارم درحال حيات اين مجرم وبعد از وفات، والحمد لله أولا وآخراً كما هو اهله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نستعليق و زيارات نسخ معرب، محمد هادى بن محمد عزيز طبيب، جمادى الثانى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عناوين در متن وحاشيه وجدول صفحه‌ها شنگرف، در حاشيه بعضى صفحه‌ها مطالبى به خطى جز خط اصل افزوده شده است، جلد تيماج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نجاة الخافقين فى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نوروز على بن محمد باقر بسطامى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مناقب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زيارت آن حضرت، تأليف شده به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سفر مؤلف به كربلا و به نام حاج حسين چاوش باشى، پس از تأليف به نظر ملا محمد حسين حائرى قزوينى رسانده و وى كتاب 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داراى توضيحاتى است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متون احاديث به عربى نقل و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مشتمل بر يك مقدمه و هشت باب مى باشد كه مختصر عناوين آنها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ضرورت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فضل زيارت آن حضرت در همه اوقات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فضيلت زيارت روز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فضيلت زيارت روز عاشورا</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زيارت روز اربعين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زيارت شب عيد فطر و قربان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فضيلت زيارت شب اول و نيمه ماه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فضيلت زيارت شب نيمه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فضيلت زيارت ماه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اللهم يا من شرفنا بحضور روضة الامام الذى لا يدرك ثاره الا الله و بابه باب الله و زائره زائر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از عصر مؤلف، عناوين و نشانيها شنگرف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هداية الزائرين الى زيارة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ربيع بن عبد 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زيارات مأثوره و غير مأثوره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و آنچه كه در روايات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انتخاب شده از كتابهاى علماى شيعه با تصريح به نام امامى كه زيارت از وى نقل شده يا منابع زيارتها و گاهى مى‌گويد كه انشاى بعضى از علماست، و بيستم ماه شعبان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يك فاتحه و چهارده مشكاة داراى مصابيح و هدايات و ضياء و فصول و يك خاتمه مى‌باشد بدين تفصيل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ادعيه و اعمال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مشكاة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مشكاة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ائمه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مشكاة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مشكاة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زيارات امام حسين در ايام مخصوصه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مشكاة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حضرات ائمه از راه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امام كاظم و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كاظمين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امام هادى و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نسب مادر حضرت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اعمال سرداب حضرت صاحب الزمان</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مشكاة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زيارات جامعه</w:t>
      </w:r>
      <w:r>
        <w:rPr>
          <w:rFonts w:eastAsia="Amiri" w:cs="Amiri" w:ascii="Amiri" w:hAnsi="Amiri"/>
          <w:color w:val="111111"/>
          <w:sz w:val="28"/>
          <w:szCs w:val="28"/>
          <w:rtl w:val="true"/>
          <w:lang w:bidi="ar-SA"/>
        </w:rPr>
        <w:t>.</w:t>
      </w:r>
      <w:bookmarkStart w:id="252" w:name="pg1841_17471"/>
    </w:p>
    <w:p>
      <w:pPr>
        <w:pStyle w:val="BookText"/>
        <w:rPr/>
      </w:pPr>
      <w:bookmarkEnd w:id="252"/>
      <w:r>
        <w:rPr>
          <w:rFonts w:ascii="Amiri" w:hAnsi="Amiri" w:eastAsia="Amiri" w:cs="Amiri"/>
          <w:color w:val="111111"/>
          <w:sz w:val="28"/>
          <w:sz w:val="28"/>
          <w:szCs w:val="28"/>
          <w:rtl w:val="true"/>
          <w:lang w:bidi="ar-SA"/>
        </w:rPr>
        <w:t>مشكاة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كيفيت زيارت اولاد ائمه و ساير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مشكاة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رقاع براى حوايج به سوى ائمة 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اكرام قادم از زيارت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جعلنا من أمة رسوله محمد المختار و صيرنا من شيعة آله المكرمين الأخيار و ارشدنا بزيارتهم الى الفوز فى دارالقرار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يغشاكم ثواب مثل ثوابه من رحمة الله و انه ما من رجل يزورنا او يزور قبورنا الا غشيته الرحمة و غفرت له 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نستعليق و زيارتها نسخ معرب، در عصر مؤلف، عناوين و نشانيها شنگرف، در حاشيه تصحيح شده و نسخه بدلها گاهى به خط مؤلف است، در صفحه آخر نيز خط وى به تاريخ شعبان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 جا مهر بيضوى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ربيعا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 شود، پس از كتاب حديثى است كه به تاريخ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جلد تيماج قهوه‌اى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Heading4"/>
        <w:numPr>
          <w:ilvl w:val="3"/>
          <w:numId w:val="1"/>
        </w:numPr>
        <w:rPr/>
      </w:pPr>
      <w:bookmarkStart w:id="253" w:name="__RefHeading___Toc2811819_3650668749"/>
      <w:bookmarkStart w:id="254" w:name="_Toc92"/>
      <w:bookmarkEnd w:id="253"/>
      <w:r>
        <w:rPr>
          <w:rtl w:val="true"/>
        </w:rPr>
        <w:t>نسخه‌شناسى زيارت به روايت موسوعة زيارات المعصومين‌</w:t>
      </w:r>
      <w:bookmarkEnd w:id="254"/>
    </w:p>
    <w:p>
      <w:pPr>
        <w:pStyle w:val="Heading4"/>
        <w:numPr>
          <w:ilvl w:val="3"/>
          <w:numId w:val="1"/>
        </w:numPr>
        <w:rPr/>
      </w:pPr>
      <w:bookmarkStart w:id="255" w:name="__RefHeading___Toc2811821_3650668749"/>
      <w:bookmarkStart w:id="256" w:name="_Toc93"/>
      <w:bookmarkEnd w:id="255"/>
      <w:r>
        <w:rPr>
          <w:rtl w:val="true"/>
        </w:rPr>
        <w:t>كتب الزيارات عند الإماميه‌</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الزيارة، للعلّامة الشيخ الحاج ميرزا حسين بن ميرزا محمّد تقى النورى المتوفى ليلة الأربعاء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w:t>
      </w:r>
    </w:p>
    <w:p>
      <w:pPr>
        <w:pStyle w:val="BookText"/>
        <w:rPr/>
      </w:pPr>
      <w:r>
        <w:rPr>
          <w:rFonts w:ascii="Amiri" w:hAnsi="Amiri" w:eastAsia="Amiri" w:cs="Amiri"/>
          <w:color w:val="111111"/>
          <w:sz w:val="28"/>
          <w:sz w:val="28"/>
          <w:szCs w:val="28"/>
          <w:rtl w:val="true"/>
          <w:lang w:bidi="ar-SA"/>
        </w:rPr>
        <w:t xml:space="preserve">له ذكر تحت 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زيارت عاشورا، محمّدباقر بن آخوند ملا محسن إصطهباناتى من تلامذة الميرزا حسن الشيرازى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أبواب الجنان وبشائر الرضوان، ويسمى أيضاً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مزار الشيخ 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للفقيه الورع الزاهد الشيخ خضر بن شلال آل خدام العفكاوى النجفى المتوفى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أخترية،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أبوالقاسم الموسوى الگلپايگانى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اكمال الاعمال فى استكمال الإقبال، فى الزيارات للسيد الأمير عبدالباقى ابن الأمير محمّد حسين الخاتون آبادى المتوفى سنة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الزائرين، للسيّد مير محمّد رضا بن مير محمّد قاسم الحسينى القزوينى، وسيأتى له ذكر فى 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السرائر ومصباح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المحدِّث السيّد ولى بن السيّد نعمة الله الحسينى الحائرى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أنيس الزائر، للسيّد عبدالله بن محمّد رضا شبَّر الحسينى الكاظمى المتوفى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 وسيأتى له ذكر تحت 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أنيس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الواعظ محمّد بن على بن أحمد الحسينى البافقى اليزدى، فرغ منه سنة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أنيس الزائرين، للشيخ محمّدتقى بن محمّدباقر بن محمّد تقى الشهير باقانجفى الإصفهانى المتوفى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أنيس الزوّار، للسيّد أحمد بن حبيب بن أحمد بن مهدى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بشارة الزائرين، للشيخ عبدالحسين بن الشيخ جواد بن الشيخ عبدالحسين ابن الشيخ محمّد حسن بن الشيخ مبارك النجفى، ألّفه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بها فى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تبصرة الزائر، للسيّد المفتى مير محمّد عباس الموسوى التسترى اللكنهوى المتوفى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تبصرة الزائر وكشف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مير محمّد بديع بن مير عبدالقدوس الرضوى المشهدى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التحفة الرضوية فى فضل 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وآدابها،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محمّدرضا بن المولى محمّدتقى الكاشانى الطهرانى المتوفى حدود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المجلسى محمّدباقر بن المولى محمّدتقى الإصفهانى المتوفى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وسيأتى 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تعريب تحفة الزائر للمجلسى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عبدالله بن محمّد رضا آل شبّر الحسينى الكاظمى المتوفى بها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 وتقدّم له ذكر تحت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الزائر، للسيّد عبدالمطلب الحسينى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الزائرين،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بالگجراتية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غلامعلى البهاونگرى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الزائرين فى زيارات مشاهد جميع المعصومين سلام الله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للمولوى السيد ابن على الدهلوى، طبع بالهند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الزائرين بالهادين، للعارف ميرزا على خان صفاء السلطنة النائينى نزيل طهران، كتبها بخطه الجيد ووقفها للخزانة الرضوية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العلوية،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لعبدالكريم بن مرشد الگيلانى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المجاور،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 محمّد كاظم بن محمّد شفيع الهزارجريبى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الناصرية، فى زيارات أئمة العراق وبعض الأدعية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لميرزا جهان گير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بحاج آقا خانه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ولى ميرزا، كتبه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 فيها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تحية أهل القبور بما هو مأثور، لآية الله السيد أبى محمّد الحسن صدرالدين الموسوى الكاظمى قدس سرّه المتوفّى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تحية الزائر، للشيخ إسماعيل بن على نقى التبريزى المولود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تحية الزائر، للعلّامة الشيخ ميرزا حسين النورى ابن الشيخ ميرزا محمّدتقى ابن ميرزا على محمّد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له ذكر فى صدر هذا الفهرست تحت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تحية الزائر، للسيد عبدالله بن محمّدرضا آل شبر الحسينى الكاظمى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فى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له ذكر فى 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مزار الشهيد، للشيخ على بن الشيخ حسين الكربلائى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يأتى بعنوان مراد المريد لمزار الشهيد، راجع 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تسهيل امور الزوّار فى زيارات قبور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محمود بن على بن محمّد الحسينى التبريزى المتوفى بالنجف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آية الله العظمى المغفور له السيد شهاب الدين المرعشى النجفى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الزيارات العباسى،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المحقق محمّدباقر بن محمّد مؤمن السبزوارى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مزار السبزوارى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ذكره برقم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لأبى جعفر محمّد بن على بن الحسين بن موسى ابن بابويه القمّى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سيأتى له ذكر تحت 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المعارف والأحكام، كتاب المزار، وهو تأليف السيد عبدالله بن محمّدرضا شبَّر الحسينى الكاظمى، وقد تقدَّم فى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جلاء العين فى الأوقات المخصوصة بزيارة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البراقى المتوفى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جنة السرور فى كيفية زيارة العاشور، للشيخ على ابن المولى محمّد جعفر شريعتمدار الإسترابادى الطهرانى المتوفى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xml:space="preserve">، سيأتى ذكره تحت رقم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جنه واقية وجنة 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أبى القاسم الرضوى اللاهورى المتوفى بها فى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حدائق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 محمّد صالح بن عبدالواسع الخاتون آبادى المتوفى سنة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الزائرين، للسيّد محمّد على بن الميرزا محمّد الحسينى الشاه عبدالعظيمى المتوفى بالنجف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المتقين، للسيّد عبدالله بن محمّدرضا الحسينى الشبرى المتوفى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 مضى تحت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خلد 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حبيب الله بن زين العابدين القمّى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الثمينة فى زيارة المعصومين بالمدينة، للشيخ محمّد صالح بن أحمد آل طعان السترى البحرانى المتوفى بالحائر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ذكره تحت رقم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الفاخرة فى زيارات العترة الطاهرة، للمولى محمدصادق بن الآقا محمّد النمينى اللنكرانى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الزائرين، للسيّد الأمير محمّدرضا بن المير محمّد قاسم الحسينى القزوينى، و قد تقدَّم له ذكر فى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 فى المزار، منسوب إلى الشيخ درويش على فطيم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 فى المزار، للشيخ درويش بن محمّد الحلى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فضل الزيارة فى رجب، للمولى الشيخ محمّدباقر ابن المولى محمّدحسن البيرجندى القائنى المتوفى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هذا الكتاب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 وأُعيد طبعه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بطهران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 محمّد حسين بن مير محمّد صالح ابن عبدالواسع الحسينى الخاتون آبادى، سيأتى له ذكر فى 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الزائرية،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 محمّد مهدى الرضوى، فرغ منه سنة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عبدالله بن محمّدرضا شبّر الحسينى الكاظمى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له ذكر فى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مزار السيد عبدالله شبّر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الزائرين، لعبدالوهاب بن محمّد الرضوى الحسينى الطوسى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وجامع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حسن بن محمّد عسكرى، انتهى منه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زهرة المزارات وعزّة الزيارات، للشيخ محمّد ابن المير أحمد البصرى الكاظمى المتوفى حدود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زيارات، لعلى أكبر فيض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لفتح الله العامرى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الوهاب بن محمّد رفيع المازندرانى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كاظم الرضوى الگلپايگانى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بن محمّد حسن المشهدى الخراسانى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مهدى بن محمد تقى الإصفهانى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الزيارات، سيأتى بعنوان كتاب فى الزيارات تحت 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الزيارات، لابنى سعيد بن حماد بن مهران الأهوازى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الزيارات، لأحمد بن محمّد بن الحسين بن الحسن بن دُوْل القمى المتوفى 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الزيارات، للحسن بن على بن فضال الكوفى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الزيارات، لأبى عبدالله الحسين بن على الخزاز القمى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الزيارات، لمحمّد بن على بن الفضل بن تمام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زيارات أولاد الأئمّة والعلماء،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باقر الواعظ الكجورى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زيارات قبور الأئمّة، لأبى جعفر محمّد بن على بن الحسين بن موسى بن بابويه القمّى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له ذكر فى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له ذكر فى رقم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الزيارات المخصوصة بأميرالمؤمنين وسيد الشهداء، للسيّد مهدى اليزدى الحائرى النجفى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فى بمبئى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xml:space="preserve">، وسيأتى له ذِكر تحت 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زيارات مطلقه أئمّه اثنا عشر، للشيخ البهائى محمّد بن الحسين العاملى المتوفّى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لجواد اليزدى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نامه، لمحمّد شفيع النخجوانى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لأبى محمّد الحسن بن محمّد بن سماعة الكندى الصيرفى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إنشاء المولى رضى الدين رجب بن محمّد ابن رجب الحافظ البرسى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زيارة أولاد الأئمّة والسادات والعلماء، للمولى محمّد باقر ابن المولى إسماعيل الكجورى المتوفى بمشهد طوس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زيارة أهل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المجلسى المولى محمّد باقر ابن المولى محمّد تقى المتوفى سنة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 وقد مرّ له ذكر 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الزيارة الجامعة الكبيرة غير المشهورة، للعلّامة الشيخ النورى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له ذكر فى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الزيارة الرجبية فى جميع المشاهد، للميرزا محمّد بن محمّدرضا المشهدى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سيأتى له ذكر برقم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فى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شرف الدين يحيى البحرانى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 ومعجزاته، لأبى الطيّب الرازى المُتكلِّم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 لأبى منصور الصرام المتكلِّم النيسابورى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عاشوراء، للميرزا محمّدعلى بن الميرزا محمّدحسين سبط الميرزا مهدى الشهرستانى الحائرى المتوفى حدود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زيارة عاشوراء، للمولى محمّد جعفر الاسترآبادى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سيأتى له ذكر فى 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زيارة عاشوراء وكيفيتها، للشيخ أبى المعالى الكلباسى المتوفى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سيأتى له ذكر برقم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زيارة عاشوراء وكيفيتها، للسيّد حجة الإسلام محمّد باقر بن محمّد تقى الشفتى الجيلانى الإصفهانى المتوفى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عاشوراء وكيفيتها وبيان طريق الاحتياط وجمع المحتملات فيها، للشيخ محمّدحسين بن المولى قاسم القمشهى النجفى المتوفى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الزيارة المُفجعة الكبرى و الوسطى و الصغرى، للمولى محمّد رسول بن عبدالعزيز الكاشانى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موسى و محمّد، للشيخ الصدوق أبى جعفر محمّد بن على بن بابويه القمّى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وقد مرّ له ذكر فى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السبع المثانى فى زيارة أئمّة العراق السبعة فى النجف وكربلاء والكاظمية وسامراء، للسيد الأمير محمّدحسين ابن الأمير محمّد صالح الخاتون آبادى المتوفى سنة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 وتقدّم له ذكر فى 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برقم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سراج الزائرين، لمحمّد هاشم بن محمّد كاظم التبريزى، مُرتَّب على مقدمة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وخاتمة، انتهى منه فى كربلاء يوم الجمعة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شاهد المشاهد، فى ذكر شرفها وتفاصيل زياراتها الصحيحة وتواريخها المُعتبرة، للسيّد هبة الدين محمّد على الشهرستانى المتوفى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نثار حسين تلميذ شمس العلماء السيّد محمّد إبراهيم الذى توفى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الصرخة المهدوية الكبرى فى زيارة عاشورا وكيفيتها، للسيّد محمّد مهدى ابن على الغريفى البحرانى النجفى المتوفى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الصرخة المهدوية الصغرى، وهو أيضاً للسيّد محمّد مهدى المذكور، وهو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الصرخة المهدوية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 الأئمّة، فى الزيارات، للشيخ مهذب الدين أحمد بن عبدالرضا البصرى، كان حيّاً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الضيائية،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أظنه تصنيف المولى الحاج ميرزا هداية الله ابن ميرزا رضا الگلپايگانى المتوفى حدود سنة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المتينة فى آداب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للحاج الشيخ محمّد صادق بن أبى الحسن المدرس الطهرانى المتوفى حدود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عمدة الزائر وعدّة المسافر، للسيّد حيدر بن السيّد إبراهيم الحسنى الكاظمى جد السادة الحيدرية المدفون فى الكاظميّة بالحسينية والمتوفى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يُعبّر عنه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فى مشروعية زيارة النبى والأئمّة، للشيخ مهدى صحين بن على الساعدى فرغ منه فى ربيع الثانى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زيارة سيّد الشهداء والبكاء عليه وزيارة سائر الأئمّة، للشيخ عمران الخفاجى النجفى المتوفى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أبى عبدالله محمّد بن على بن الحسن الحسنى الشجرى العلوى المتوفى فى ربيع الأوّل سنة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للشيخ أبى القاسم جعفر بن محمّد بن قولويه المتوفى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فى الزيارة، للشيخ المُتكلِّم أبى الحسن على بن إسماعيل بن شعيب ابن ميثم التمار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فى 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أحمد الموسوى ولعلّه يكون هو المؤلف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زيارت جناب إمام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 رواق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الزيارة المُفجعة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الزوّار فى زيارة النبىّ والأئمّة الأطهار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الحى ابن محمّد رفيع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المزار، لابن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الزائرين، للحاج مولى محمّد صالح بن الاغا محمّد البرغانى القزوينى وهو أخو العلّامة المولى محمد تقى البرغانى الشهير بالشهيد الثالث استشهد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مخفى،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عبدالنبى العراقى، طبع بطهران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زيارة عاشوراء، لمحمّد محسن الكاشانى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اللؤلؤ النضيد فى زيارة أبى عبدالله الحسين الشهيد، للشيخ نصرالله ابن عبدالله التبريزى الشبسترى، فرغ منه فى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بتبريز وطبع بها فى تلك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مائدة الزائرين، للمولى محمّد جعفر الاسترآبادى الشريعتمدار المتوفى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ذكره برقم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مائدة الزائرين الصغيرة، للاسترآبادى المذكور، وكأنَّه مُختصر من كتابه الأوّل، وتقدم ذكره فى 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عناية الله بن غيب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المقال فى الزيارات والأعمال، للشيخ محمّد صالح بن الشيخ أحمد بن صالح البحرانى المتوفى فى الحائر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 وقد تقدَّم له ذكر فى 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مجموعه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منظومات فى التسليمات على المعصومين، للسيّد ابن الحسنين اللكنهوى، طبع فى 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زيارة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أبى الفتح محمّد بن على بن عثمان</w:t>
      </w:r>
    </w:p>
    <w:p>
      <w:pPr>
        <w:pStyle w:val="BookText"/>
        <w:rPr/>
      </w:pPr>
      <w:r>
        <w:rPr>
          <w:rFonts w:ascii="Amiri" w:hAnsi="Amiri" w:eastAsia="Amiri" w:cs="Amiri"/>
          <w:color w:val="111111"/>
          <w:sz w:val="28"/>
          <w:sz w:val="28"/>
          <w:szCs w:val="28"/>
          <w:rtl w:val="true"/>
          <w:lang w:bidi="ar-SA"/>
        </w:rPr>
        <w:t xml:space="preserve">الكراجكى المتوفى سنة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سيأتى له ذكر تحت رقم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مزار التهذيب، للمولى محمّد الجاوجانى، فرغ منه فى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 المغمومين فى مزار المعصومين، للشيخ على بن المولى محمّد جعفر شريعتمدار الاسترآبادى الطهرانى المتوفى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xml:space="preserve">، تقدّم ذكره 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المدينة وزيارة قبر النبى والأئمّة، للشيخ الصدوق أبى جعفر محمّد ابن على بن الحسين القمّى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بالرى، وقد تقدَّم له ذكر فى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المريد لمزار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ترجمة لمزار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على بن الحسين الكربلائى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مزار الشهيد برقم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وانظر رقم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لأبى إسحاق إبراهيم بن محمّد بن معروف المذارى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لأبى الحسن محمّد بن أحمد بن داود بن على القمّى المتوفى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والمدفون بمقابر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لأبى محمّد جعفر بن الحسين بن على المؤمن القمّى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لأبى الفرج محمّد بن على بن يعقوب بن إسحاق بن أبى قُرَّة القُنّائى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للحسن بن أحمد بن ريذويه القمّى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لآقا جمال الدين بن الحسين بن جمال الخوانسارى الإصفهانى المتوفّى فى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إصفهان ودفن فى تخت فولاد، وقد طبع مع</w:t>
      </w:r>
    </w:p>
    <w:p>
      <w:pPr>
        <w:pStyle w:val="BookText"/>
        <w:rPr/>
      </w:pPr>
      <w:r>
        <w:rPr>
          <w:rFonts w:ascii="Amiri" w:hAnsi="Amiri" w:eastAsia="Amiri" w:cs="Amiri"/>
          <w:color w:val="111111"/>
          <w:sz w:val="28"/>
          <w:sz w:val="28"/>
          <w:szCs w:val="28"/>
          <w:rtl w:val="true"/>
          <w:lang w:bidi="ar-SA"/>
        </w:rPr>
        <w:t xml:space="preserve">رسالة أربعة أيّام للميرداماد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حسين بن الحسن الجيلانى الإصفهانى اللُنبانى المتوفى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لأبى عبدالله الحسين بن عبيدالله بن سهل السعدى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للمولى حيدرعلى بن الميرزا محمّدحسن الشيروانى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للمولى درويشعلى بن درويش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لأبى سليمان داود بن أبى خالد كثير الرقّى المتوفى بعد المائتين بقليل بعد وفاة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لأبى القاسم سعد بن عبدالله بن أبى خلف الأشعرى القمّى، المتوفى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لعبدالله بن عبدالرحمن الأصم المِسمَعى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للمير محمّد صالح بن عبدالواسع الحسينى الخاتون آبادى الإصفهانى، صهر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الجنان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لأبى الحسن على بن أسباط بن سالم بياع الزُطى المُقرئ الكوفى كان حيّاً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للمولى أبى الحسن على بن الحسن الزوارى المُفسِّر استاد المولى فتح الله الكاشانى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للسيّد رضى الدين على بن طاووس الحلى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سيأتى برقم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لأبى الحسن على بن مهزيار الأهوازى الدورقى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لأبى جعفر محمّد بن أحمد بن يحيى بن عمران بن عبدالله بن سعد ابن مالك الأشعرى القمّى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لأبى جعفر محمّد بن اورَمَة القمى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للشيخ أبى جعفر محمّد بن الحسن بن على الطوسى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المزار، لأبى جعفر محمّد بن الحسن بن فَرُّوخ الصفّار المتوفى بقم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لأبى الحسن محمّد بن على بن فضل بن تمام بن سُكين بن بنداذ بن داذ مهر بن فرخ زاذ بن مياذرماه بن شهريار الأصغر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للمولى شرف الدين الحاج محمّد بن محمّد التبريزى، فرغ منه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لأبى النضر محمّد بن مسعود بن محمّد بن عياش السلمى السمرقندى المعروف بالعياشى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لأبى عبدالله يونس بن على القطان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لأبى عبدالله محمّد بن وهبان بن محمّد بن حمّاد بن بشر بن سالم بن نافع بن هلال الدُبيلى ساكن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للمير محمّد مهدى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للشيخ يونس الجبعى العاملى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للسيّد محمّد الحسنى الطباطبائى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أبى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لأبى طالب عبيدالله بن أبى زيد أحمد بن يعقوب ابن نصر الأنبارى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أبى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لأبى عبدالله محمّد بن عباس بن عيسى كان يسكن</w:t>
      </w:r>
    </w:p>
    <w:p>
      <w:pPr>
        <w:pStyle w:val="BookText"/>
        <w:rPr/>
      </w:pPr>
      <w:r>
        <w:rPr>
          <w:rFonts w:ascii="Amiri" w:hAnsi="Amiri" w:eastAsia="Amiri" w:cs="Amiri"/>
          <w:color w:val="111111"/>
          <w:sz w:val="28"/>
          <w:sz w:val="28"/>
          <w:szCs w:val="28"/>
          <w:rtl w:val="true"/>
          <w:lang w:bidi="ar-SA"/>
        </w:rPr>
        <w:t>بنى غاضرة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أبى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لأبى المفضَّل محمّد بن عبدالله بن محمّد بن عبيدالله الشيبانى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للمؤلف كتاب بعد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لأبى المفضَّل الشيبانى المتقدِّم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لمعاوية بن عمَّار بن أبى معاوية خَبّاب بن عبدالله الدُهنى الكوفى، ودُهْن من بَجِيلة، المتوفى سنة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إسماعيل الطهرانى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لآقا باقر الوحيد البهبهانى ابن المولى محمّد أكمل المتوفى بالحائر الشريف فى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فى الحرم الحسينى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للشهيد السعيد الشيخ شمس الدين أبى عبدالله محمّد بن مكى استشهد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بتحقيق مدرسة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ترجمة المزار برقم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للإمام قطب الدين أبى الحسين سعيد بن هبة الله بن الحسن الراوندى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كاظم الگلپايگانى كتبه عند تشرّفه بمشهد خراسان، فرغ منه فى شعبان سنة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محمّد بن المشهدى،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أبى عبدالله محمّد بن جعفر بن على المشهدى الحائرى، وقد طبع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للإمام الشيخ محمّد بن محمّد بن النعمان أبى عبدالله المفيد العُكبرى البغدادى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مع الاعتقادات</w:t>
      </w:r>
    </w:p>
    <w:p>
      <w:pPr>
        <w:pStyle w:val="BookText"/>
        <w:rPr/>
      </w:pPr>
      <w:r>
        <w:rPr>
          <w:rFonts w:ascii="Amiri" w:hAnsi="Amiri" w:eastAsia="Amiri" w:cs="Amiri"/>
          <w:color w:val="111111"/>
          <w:sz w:val="28"/>
          <w:sz w:val="28"/>
          <w:szCs w:val="28"/>
          <w:rtl w:val="true"/>
          <w:lang w:bidi="ar-SA"/>
        </w:rPr>
        <w:t>للشيخ الصدوق، وتصحيح</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الاعتقاد للشيخ المفيد فى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رقم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للمولى محمّدقاسم بن محمّدرضا الهزارجريبى الإصفهانى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للشيخ أبى الفتح محمّد بن على بن عثمان الكراجكى المتوفى بمدينة صور يوم الجمعة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تقدم له ذكر تحت رقم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للسيد حيدر الحسنى، وقد تقدَّم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الزائر وعدّة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للمولى محمّدباقر السبزوارى، وقد تقدّم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للشيخ خضر العفكاوى، وقد تقدّم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الجنان وبشائر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للسيد عبدالله شبّر، وقد تقدّم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وزيارت نامه، لمحمّد أشرف بن عبدالحسيب الحسينى سبط المير محمّد باقر الشهير بداماد، له مقدّمة وأربعة فصول وخاتمة، أوله، الحمدلله الحسيب الذى جعل زيارة المُقرّبين عبادة للمُتعبّدين ووسيلة لنجاة المُذنبين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فى زمن السلطان حسين الصفوى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مزارات أهل البيت وتأريخها، للسيّد محمّد حسين الجلالى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مزار البحار، للعلّامة ميرزا حسين بن محمّد تقى بن الميرزا على محمّد النورى الطبرسى المتوفى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 وقد تقدَّم له ذكر فى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إبراهيم بن أبى الحسن الحسنى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الزائر، للسيّد مهدى اليزدى الحائرى النجفى، طبع فى بمبئى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له ذكر تحت 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الزائر وجناح المسافر، للسيّد رضى الدين أبى القاسم على بن موسى بن طاووس الحسينى المتوفى سنة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وتقدّم له ذكر برقم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الزائرين، للسيّد ولى بن نعمة الله الرضوى الحائرى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مطلوب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جواد بن السيّد مجتبى الحسينى الموسوى الحائرى المعروف بروضه خوان، طبع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مُعتمد الزائرين، للسيّد حسين بن محسن بن مرتضى الحسينى الحائرى المتوفّى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السيد محمّد على هبة الدين الشهرستانى الذى تقدّم ذكره برقم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مُعين الزائر، للسيّد أحمد بن محمّد الحسينى الذى كان حياً 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مناسك المزار،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ويأتى ذكر ترجمة المزار للمفيد تحت رقم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الزيارات، للسيد محمّد الطباطبائى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الزيارات، قال العلّامة الطهرانى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 للشيخ الطريحى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 السيّد محمّد كاظم بن الحاج ميرزا يوسف المجتهد بن الميرزا باقر القاضى، طبع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فى تبريز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الزيارة، للسيّد محمّد المدعو بعبدالكريم بن المير عبدالرحيم الحسينى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 الزائر، للسيّد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له ذكر فى رقم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bookmarkStart w:id="257" w:name="pg1841_17489"/>
    </w:p>
    <w:p>
      <w:pPr>
        <w:pStyle w:val="BookText"/>
        <w:rPr/>
      </w:pPr>
      <w:bookmarkEnd w:id="257"/>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منهج الزائرين السليمانية،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مؤلفه فى سنة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آخره، على يد الأقل المحتاج ابن علاءالدين محمّد طاهر الأبهرى الإصفهانى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نتائج المأثور فى ترجمة جنة السرور فى كيفية زيارة العاشور،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على بن محمّد جعفر الشريعتمدار الاسترآبادى الطهرانى المتوفى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xml:space="preserve">، تقدّم له ذكر تحت 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نتيجة النتائج، وهذا مختصر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على بن محمّد جعفر الشريعتمدارى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فى 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نجاة الخافقين فى ثواب زيارة الحسين، للمولى نوروزعلى البسطامى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النِحلة الرضوية للشيعة المرضيَّة، فى آداب 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المرتضى الكشميرى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نخبة الزائر، للسيّد عبدالله بن محمّدرضا شبّر الحسينى الكاظمى المتوفى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الطهرانى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له ذكر فى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الناظرين وبهجة السالكين، لأحمد بن سليمان المقابى بن على بن سليمان أبى ظبية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الوجيزة فى الزيارات، لمحمود بن على بن محمّد بن إبراهيم الحسينى الموسوى التبريزى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الزائرين، لنظام العلماء رفيع الدين البربرى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الزائرين، لميرزا أبوطالب بيوك آقا الواعظ التبريزى الحسينى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النجاح فى الزيارات البعيدة، لسبط المجلسى المير محمّدحسين الخاتون آبادى ابن السيّد الأمير محمّد صالح بن عبدالواسع بن محمّد صالح بن الأمير إسماعيل المنتهى نسبه الشريف إلى الحسن الأفطس بن على الأصغر ابن الإمام السجّاد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 وتقدّم له ذكر فى 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هداية الزائرين إلى زيارة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 محمّد ربيع بن عبدالنبى فرغ منه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هداية الأُمّة فى زيارة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 محمّد جعفر بن سيف الدين الشريعتمدار الاسترآبادى، وتقدّم ذكره برقم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الهديّة الرضوية فى آداب الزيارات، لملّا رحيم البروجردى نزيل مشهد خراسان المتوفى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على بن مصطفى الحسينى الاسترآبادى</w:t>
      </w:r>
    </w:p>
    <w:p>
      <w:pPr>
        <w:pStyle w:val="BookText"/>
        <w:rPr/>
      </w:pPr>
      <w:r>
        <w:rPr>
          <w:rFonts w:ascii="Amiri" w:hAnsi="Amiri" w:eastAsia="Amiri" w:cs="Amiri"/>
          <w:color w:val="111111"/>
          <w:sz w:val="28"/>
          <w:sz w:val="28"/>
          <w:szCs w:val="28"/>
          <w:rtl w:val="true"/>
          <w:lang w:bidi="ar-SA"/>
        </w:rPr>
        <w:t xml:space="preserve">المتوفى بالحائر فرغ من تأليفه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هديّة الزائرين، للحاج ميرزا محمّد بن ميرزا محمّد حسين المرعشى الشهرستانى الحائرى المتوفى فى كربلاء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هديّة الزائرين وبهجة الناظرين، للمحدِّث القمّى، الشيخ عباس بن محمّدرضا ابن أبى القاسم المتوفى فى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الحجة سنة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 وقد طبع هذا الكتاب أوّلًا فى تبريز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هشت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عبدالكريم بن جواد الموسوى الجزائرى التسترى فرغ منه فى سنة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2811823_3650668749"/>
      <w:bookmarkStart w:id="259" w:name="_Toc94"/>
      <w:bookmarkEnd w:id="258"/>
      <w:r>
        <w:rPr>
          <w:rtl w:val="true"/>
        </w:rPr>
        <w:t>كتب الزيارات عند العامة</w:t>
      </w:r>
      <w:bookmarkEnd w:id="259"/>
    </w:p>
    <w:p>
      <w:pPr>
        <w:pStyle w:val="BookText"/>
        <w:rPr/>
      </w:pPr>
      <w:r>
        <w:rPr>
          <w:rFonts w:ascii="Amiri" w:hAnsi="Amiri" w:eastAsia="Amiri" w:cs="Amiri"/>
          <w:color w:val="111111"/>
          <w:sz w:val="28"/>
          <w:sz w:val="28"/>
          <w:szCs w:val="28"/>
          <w:rtl w:val="true"/>
          <w:lang w:bidi="ar-SA"/>
        </w:rPr>
        <w:t>و إلى جانب تلك القائمة السابقة، نقدّم الآن جملة ممّا كتبه أبناء العامّة حول ذلك الموضوع، مُلتزمين الترتيب الهجائى فى عرضها،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آداب زيارة القبور، للحافظ أبى موسى الإصفهانى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الإتحاف بحب الأشراف، للشيخ جمال الدين أبى محمّد عبداللّه بن محمّد ابن عامر بن شرف الدين الشبراوى الشافعى شيخ الأزهر المتوفى سنة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عقد الباب الرابع فى زيارة المشهد الحسينى وبقيّة مدافن آل البيت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إتحاف الزائر، للحافظ ثقة الدين أبى القاسم على بن أبى محمّد الحسن ابن هبة الله بن عبدالله بن الحسين الدمشقى الشافعى المعروف بابن عساكر المتوفى فى رجب سنة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وسيأتى له ذكر تحت رقم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إتحاف الزائر، للشيخ جمال الدين محمّد بن أحمد المطرى، المتوفى سنة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إتحاف الزائر وإطراف المقيم المُسامر فى زيارة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العلّامة تاج الدين أبى اليُمن زيد بن الحسن بن زيد الكندى البغدادى المولود سنة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إتحاف الزائر وإطراف المُقيم للسائر، للعلّامة الحافظ أبى اليمن عبدالصمد بن عبدالوهاب بن الحسن بن محمّد بن هبة الله بن عساكر الدمشقى المتوفى سنة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إتحاف السارى فى زيارة الشيخ مدرك الفزارى، للشيخ عبدالغنى بن إسماعيل بن عبدالغنى بن إسماعيل بن أحمد بن إبراهيم النابلسى الدمشقى الحنفى النقشبندى القادرى المتوفى سنة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xml:space="preserve">، وسيأتى ذكره تحت رقم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المختارة فى فضل الحج والزيارة، للحافظ جمال الدين أبى بكر محمّد بن يوسف بن موسى بن يوسف بن إبراهيم بن عبدالله بن المغيرة بن مُسدى الأندلسى الغرناطى الأزدى المهلبى المقتول غيلة سنة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الإشارات إلى معرفة الزيارات من صحيح الروايات، لأبى الحسن على بن أبى بكر بن على الهروى الأصل الموصلى المولد نزيل حلب،</w:t>
      </w:r>
    </w:p>
    <w:p>
      <w:pPr>
        <w:pStyle w:val="BookText"/>
        <w:rPr/>
      </w:pPr>
      <w:r>
        <w:rPr>
          <w:rFonts w:ascii="Amiri" w:hAnsi="Amiri" w:eastAsia="Amiri" w:cs="Amiri"/>
          <w:color w:val="111111"/>
          <w:sz w:val="28"/>
          <w:sz w:val="28"/>
          <w:szCs w:val="28"/>
          <w:rtl w:val="true"/>
          <w:lang w:bidi="ar-SA"/>
        </w:rPr>
        <w:t xml:space="preserve">توفى فى العشر الأوسط من شهر رمضان سنة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طاف البلاد وأكثر من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الإنارة فى الزيارة، للإمام قاضى القضاة الحافظ شهاب الدين أبى الفضل أحمد بن على بن محمّد بن محمّد بن على بن أحمد الكنانى العسقلانى الشافعى المعروف بابن حجر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إنعام الخالق بزيارة خير الخلائق، للشهاب أحمد بن محمّد بن عبدالسلام الشافعى المولود سنة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باعث النفوس إلى زيارة القدس المحروس، للشيخ برهان الدين إبراهيم الفزارى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بذل المجهود فى خدمة ضريح نبى الله هود، للشيخ عبدالرحمن بن محمّد بن عبدالرحمن بن أحمد بن الحسين بن الشيخ الكبير الشهير بمخ الرأس التريمى من أكابر مشايخ اليمن، المتوفى 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الأذكياء فى التوسل بالمشهور من الأنبياء، للشيخ قطب الدين مصطفى بن كمال الدين بن على بن كمال الدين بن عبدالقادر محيى الدين الصديقى أبى المعارف</w:t>
      </w:r>
    </w:p>
    <w:p>
      <w:pPr>
        <w:pStyle w:val="BookText"/>
        <w:rPr/>
      </w:pPr>
      <w:r>
        <w:rPr>
          <w:rFonts w:ascii="Amiri" w:hAnsi="Amiri" w:eastAsia="Amiri" w:cs="Amiri"/>
          <w:color w:val="111111"/>
          <w:sz w:val="28"/>
          <w:sz w:val="28"/>
          <w:szCs w:val="28"/>
          <w:rtl w:val="true"/>
          <w:lang w:bidi="ar-SA"/>
        </w:rPr>
        <w:t xml:space="preserve">البكرى الحنفى الدمشقى الشهير بالقطب البكرى، المتوفى بالقاهرة فى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بالمجاورين، وسيأتى له ذكر فى رقم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بوارق أنوار الحج، فى فضائله وآدابه وما فيه من علم وأسرار وفضائل مكة والمدينة وفضل زيارة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على بن الحسين بن إبراهيم الأزهرى المالكى المكى، فرغ منه فى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والانتصار فى زيارة النبى المختار، للشيخ داود الشاذلى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الزائر، لأحمد بن عاشر بن عبدالرحمن الحافى السلاوى المتوفّى سنة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الزوّار، لعبد الرزاق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الزوّار إلى قبر النبى المختار، لشهاب الدين أبى العباس أحمد بن محمّد بن محمّد بن على بن محمّد بن على بن حجر الهيتمى السعدى الأنصارى الشافعى، المتوفى سنة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وسيأتى ذكره تحت 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التحفة المختارة فى الرد على مُنكر الزيارة، لتاج الدين أبى حفص عمر ابن على بن سالم بن صدقة اللخمى الإسكندرانى الفاكهانى المتوفى سنة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تسهيل المقاصد لزوّار المساجد، للشيخ شهاب الدين أبى العباس أحمد بن العماد بن يوسف بن عبدالنبى الأقفهسى القاهرى الشافعى، ويعرف بابن العماد المتوفى سنة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تشويق الساجد إلى زيارة أشرف المساجد، لقطب الدين أبى عبدالله محمّد بن كمال الدين محمّد بن عمر بن سلطان الدمشقى الصالحى الحنفى المتوفى سنة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الساجد على فضل المساجد، لمحمّد بن محمّد زين العابدين الغُمرى الشافعى الأشعرى المعروف بسبط المرصفى المتوفى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التوصّل فى شرح الصدر بالتوسّل بأهل بدر، لمصطفى بن أحمد بن على بن صلاح الدين الدمياطى الدمشقى الشافعى المعروف باللقيمى والمُلَّقب بأسعد المتوفى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المدرك لزيارة ست زينب والشيخ مدرك، للشيخ عبدالغنى بن إسماعيل النابلسى الحنفى المتوفى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له ذكر تحت رقم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اللطيف فى فضل مكة وأهلها وبناء البيت الشريف، للشيخ جمال الدين محمّد جار الله القرشى المخزومى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فى خاتمته الأماكن المُباركة التى يُستحبّ زيارتها بمكة وحرمها وخارجها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 المُنظّم فى زيارة القبر المُكرم، للشيخ شهاب الدين أحمد بن حجر الهيتمى المكى الشافعى المتوفّى حدود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ذكره تحت رقم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التوسّل فى آداب زيارة أفضل الرسل، للشيخ عبدالقادر الفاكهى، سيأتى له ذكر تحت رقم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الحوض المورود فى زيارة الشيخ يوسف والشيخ محمود، للنابلسى الحنفى المُتقدِّم ذكره تحت رقم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 الامور فى زيارة القبور، لمصطفى بن مصطفى الرومى الحنفى الصاريارى المتوفى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القرى فى زيارة امِّ القُرى، لأحمد بن عبدالله بن محمّد بن أبى بكر ابن محمّد بن إبراهيم الحافظ أبى العباس مُحب الدين الطبرى ثمَ</w:t>
      </w:r>
    </w:p>
    <w:p>
      <w:pPr>
        <w:pStyle w:val="BookText"/>
        <w:rPr/>
      </w:pPr>
      <w:r>
        <w:rPr>
          <w:rFonts w:ascii="Amiri" w:hAnsi="Amiri" w:eastAsia="Amiri" w:cs="Amiri"/>
          <w:color w:val="111111"/>
          <w:sz w:val="28"/>
          <w:sz w:val="28"/>
          <w:szCs w:val="28"/>
          <w:rtl w:val="true"/>
          <w:lang w:bidi="ar-SA"/>
        </w:rPr>
        <w:t xml:space="preserve">المكى شيخ الحرم وحافظ الحجاز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له ذكر فى رقم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المُنيف فى زيارة أهل البيت الشريف، لأحمد بن أحمد مقيبل المصرى الصافى الشاذلى المالكى، فرغ منه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الثمينة فيما لزائر النبى إلى المدينة، للسيد أحمد بن محمّد بن يونس صفى الدين الدجانى القُشَاشى الحسينى الأنصارى المدنى المتوفّى بالمدينة آخر 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بالبقيع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الدرة المضية فى زيارة الروضة المصطفوية، لنور الدين على بن سلطان محمّد القارى الهروى الفقيه الحنفى، نزيل مكة المتوفّى بها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السائرين إلى زيارة حبيب ربِّ العالمين، لم يُذكر مؤلفه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الزائرين وأنيس المجاورين فى زيارة سيّد المرسلين، لأكمل الدين على بن إبراهيم بن محمّد الشروانى المدنى الزهرى الحنفى النقشبندى نزيل المدينة المنوَّرة المتوفّى بها سنة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الذاكر فى زيارة أهل المقابر، لمصطفى بن محمّد الاقحصارى البوسنوى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الذخائر القدسيّة فى زيارة خير البريّة، للشيخ عبدالحميد بن محمّد على ابن عبدالقادر قدس المكى الشافعى، من مدرسى الحرم المكى المتوفّى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الذروة الأنيسة بمشهد السيّدة نفيسة، للشريف النقيب شرف الدين أبى على محمّد بن أسعد بن على بن معمر العبيدى الجوانى الحسينى المالكى النسابة توفّى بمصر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الزيارات للأولياء والصالحين الذين لهم بدمشق قبور ومقامات، لمحمّد هبة الله الدمشقى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زيارة القبور والدعاء، للشيخ الرئيس أبى على الحسين بن عبدالله البخارى المعروف بابن سينا المتوفى بهمدان سنة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المنارة بتخريج أحاديث التوسّل والزيارة، للشيخ محمد محمود سعيد ممدوح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الرقيم المسطور فى علم الموتى بمن يزور القبور، للشيخ محمّد حجازى بن محمّد بن</w:t>
      </w:r>
    </w:p>
    <w:p>
      <w:pPr>
        <w:pStyle w:val="BookText"/>
        <w:rPr/>
      </w:pPr>
      <w:r>
        <w:rPr>
          <w:rFonts w:ascii="Amiri" w:hAnsi="Amiri" w:eastAsia="Amiri" w:cs="Amiri"/>
          <w:color w:val="111111"/>
          <w:sz w:val="28"/>
          <w:sz w:val="28"/>
          <w:szCs w:val="28"/>
          <w:rtl w:val="true"/>
          <w:lang w:bidi="ar-SA"/>
        </w:rPr>
        <w:t xml:space="preserve">عبدالله الشعراوى الأكراوى الشافعى الشهير بالواعظ القلقشندى، المتوفّى سنة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ذكره برقم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المغرس فى فضل بيت المقدس، لتاج الدين أبى نصر عبدالوهاب بن محمّد بن حسن بن أبى الوفا العلوى الحسينى الشافعى الدمشقى المتوفى سنة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الصفا فى آداب زيارة المصطفى، لمحمّد على بن محمّد علان بن إبراهيم بن محمّد بن علان البكرى الصديقى المكى الشافعى المتوفى بمكة سنة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الفكر فى زيارة سيِّد البشر، لعلى خيرى الرومى الحنفى الكوتاهيهوى، كان حيّاً سنة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الطائف، لمحمّد بن أبى الصيف اليمنى فقيه الحرم الشريف بمكة المتوفى سنة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السقام فى زيارة خير الأنام، وهو الرد على ابن تيمية فى إنكاره السفر لزيارة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اسم هذا الكتاب أوّلًا، شن الغارة على من أنكر السفر للزيارة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تقى الدين أبى الحسن على بن عبدالكافى بن على بن تمّام السُبكى الشافعى 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الصدور فى زيارة المشاهد والقبور، للشيخ مرعى بن يوسف بن أبى بكر ابن أحمد بن أبى بكر بن يوسف الكرمى المقدسى الحنبلى، كان أحد أكابر علماء الحنابلة فى القاهرة وتوفى بها فى ربيع الأوّل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الغرام بأخبار البلد الحرام، للحافظ أبى الطيب تقى الدين محمد بن أحمد الفاسى المكى المتوفّى سنة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شوارق البارق المشام فى التوسل بالأنبياء من المبدأ إلى الختام، لقطب الدين مصطفى البكرى الدمشقى المتقدّم ذكره فى رقم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الناسك فى الزيارة النبوية وعلم المناسك، للسيد محمود بن عبدالمحسن بن أسعد بن عبدالقادر بن إسماعيل الموقع الحسينى القادرى الأشعرى الشافعى</w:t>
      </w:r>
    </w:p>
    <w:p>
      <w:pPr>
        <w:pStyle w:val="BookText"/>
        <w:rPr/>
      </w:pPr>
      <w:r>
        <w:rPr>
          <w:rFonts w:ascii="Amiri" w:hAnsi="Amiri" w:eastAsia="Amiri" w:cs="Amiri"/>
          <w:color w:val="111111"/>
          <w:sz w:val="28"/>
          <w:sz w:val="28"/>
          <w:szCs w:val="28"/>
          <w:rtl w:val="true"/>
          <w:lang w:bidi="ar-SA"/>
        </w:rPr>
        <w:t xml:space="preserve">الدمشقى المدنى الأصل المتوفى بدمشق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المقبول فى زيارة الرسول، لكمال الدين بن الزملكانى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زيارة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قبره وقبور أب فضل زيارة الخليل نائه الكرام، للحافظ ابن عساكر الدمشقى، المتقدِّم ذكره برقم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الزيارات، للفخر الرازى محمّد 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الفيض الجليل الحاصل فى زيارة القدس والخليل، للشيخ قطب الدين مصطفى البكرى الحنفى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برقم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القِرى لقاصد امّ القُرى، للحافظ أبى العباس أحمد بن عبدالله مُحبّ الدين الطبرى المكى المتوفّى سنة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تقدّم له ذكر برقم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المنصور فى زيارة سيّد القبور، للإمام ركن الإسلام أبى عبدالله محمّد ابن يحيى بن مهدى الجرجانى الحنفى نزيل بغداد المتوفى سنة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فى زيارة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عبدالقادر بن أحمد بن على الفاكهى المكى، المتوفّى سنة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 xml:space="preserve">، وتقدّم له ذكر تحت رقم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النقاب فى حياة الأنبياء إذا تواروا فى التراب، للشيخ الواعظ القلقشندى المتقدّم ذكره فى رقم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المطالب فى فضل البيت الحرام والشاذروان وما فى زيارة القبر الشريف من المآرب، للشيخ حسن ابن العدوى الحمزاوى المصرى المالكى المتوفى فى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الكواكب السيارة فى ترتيب الزيارة، ويُعرف بكتاب الزيارات، تأليف محمّد بن محمّد بن عبدالله بن عمر الأنصارى العباسى السعودى شمس الدين المعروف بابن</w:t>
      </w:r>
    </w:p>
    <w:p>
      <w:pPr>
        <w:pStyle w:val="BookText"/>
        <w:rPr/>
      </w:pPr>
      <w:r>
        <w:rPr>
          <w:rFonts w:ascii="Amiri" w:hAnsi="Amiri" w:eastAsia="Amiri" w:cs="Amiri"/>
          <w:color w:val="111111"/>
          <w:sz w:val="28"/>
          <w:sz w:val="28"/>
          <w:szCs w:val="28"/>
          <w:rtl w:val="true"/>
          <w:lang w:bidi="ar-SA"/>
        </w:rPr>
        <w:t xml:space="preserve">الزيّات، المتوفى فى محرّم سنة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بخانقاه سر ياقوس من قُرى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اللطائف المُنيفة فى فضل الحرمين وما حولهما من الأماكن الشريفة، لعبد البر بن عبدالقادر بن محمّد بن أحمد بن زين الدين المصرى الفيومى العوفى الحنفى المتوفى بالقسطنطنية 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لمع برق المقامات العوال فى زيارة سيدى حسن الراعى وولده عبدالعال، لقطب الدين مصطفى بن كمال الدين البكرى، وقد تقدَّم له ذكر فى رقم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لوائح القبول والمنحة والإعزاز فى الرحلة لزيارة السيدة زينب وسيدى مدرك وعمر الخباز، لعبدالله بن عمر بن محمّد الطرابلسى الدمشقى الحنفى الشهير بالأفيونى المتوفى بدمشق سنة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لوامع الأنوار فى الأدعية والأذكار، للشيخ شهاب الدين أبى العبّاس أحمد بن محمّد بن أبى بكر الخطيب القسطلانى الشافعى المتوفّى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العزم الساكن إلى أشرف الأماكن، للشيخ الإمام جمال الدين أبى الفرج عبدالرحمن بن على بن محمّد بن على بن الجوزى البغدادى الحنبلى الواعظ المتوفى ببغداد فى شهر رمضان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الغرام إلى زيارة القدس والشام، للشيخ شهاب الدين أبى محمود أحمد ابن محمّد بن إبراهيم بن هلال المقدسى الخواص الشافعى فرغ منه فى شعبان سنة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توفى بالقدس سنة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الغرام فى زيارة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لتاج الدين إسحاق بن إبراهيم بن أحمد ابن محمّد بن كامل التدمرى الشافعى الخطيب المتوفى سنة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مرشد الزوّار إلى قبور الأبرار، ويُسمّى بالدر المنظم فى زيارة الجبل المُقطم لموفق الدين</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أبى محمّد عبدالرحمن بن مكى الخزرجى الأنصارى الشافعى المتوفى سنة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الظلام فى المستغيثين بخير الأنام، لأبى الربيع سليمان بن موسى الكلاعى المتوفّى سنة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الظلام فى المستغيثين بخير الأنام، للشيخ أبى عبدالله شمس الدين محمّد بن موسى بن النعمان المراكشى الفاسى المالكى المتوفّى سنة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المقابر المشهورة والمشاهد المزورة، لتاج الدين أبى طالب على بن أنجب ابن عثمان بن عبدالله بن عبدالرحيم البغدادى الشافعى خازن كتب المستنصرية المعروف بابن الساعى، توفى ببغداد سنة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المقالة المرضيّة فى الردّ على من ينكر الزيارة المحمّديّة، لتقى الدين أبى عبدالله محمّد بن أبى بكر بن عيسى بن بدران السعدى المصرى المعروف بابن الأخنائى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المنبهات لحكم ذبائح القبور والمزارات، وهو جواب عن سؤال ورد من الغرب، لمحمّد مكى بن مصطفى بن محمّد بن عزوز الحسنى الإدريسى المالكى التونسى المتوفى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المرام فى تحصيل مثير الغرام إلى زيارة القدس والشام، للشيخ محمّد بن عمّار بن محمّد بن أحمد القاهرى المالكى المعروف بابن عمّار المتوفّى سنة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موافقة العقول فى التوسل بالرسول، للشيخ الإمام نبيه الدين أبى عبدالله محمّد بن سعيد المهدى المراكشى المتوفى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نفحات الرضا والقبول فى فضائل المدينة وزيارة سيدنا الرسول، لأحمد بن الشيخ محمّد بن أحمد بن أحمد بن عبيدة بن أحمد الحضراوى المكى الشافعى المتوفى بمكة المكرّمة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كتابه هذا بمكة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هزار مزار، للسيد أصيل الدين عبدالله الهروى المتوفى سنة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وداع الزائر للنبى الطاهر، لم يذكر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أبناء العامّة فى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من آدابها، فقد ذكر أبوبكر محمد بن الحسين الآجرى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 ما أحد من أهل العلم قديماً ولا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رسم لنفسه كتاباً نسبه إليه من فقهاء المسلمين، فرسم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وهو يأمر كلّ من قدم المدينة ممن يُريد حجّاً أو عمرة، أو لا يريد حجّاً ولا عمرة، وأراد زيارة قبر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بالمدينة لفضلها، إلّا وكلّ العلماء قد أمروه ورسموه فى كتبهم، وعلّموه كيف يُسلِّم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قريباً من هذا الكلام أبو عبدالله عبيدالله بن محمد بن محمد بن حمدان بن بطة العكبرى الحنبلى المتوفى سنة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فى</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إن كلّ عالم من علماء المسلمين وفقيه من فقهائهم ألّف كتاباً فى المناسك، ففصّله فصولًا وجعله أبواباً، يذكر فى كلّ باب فقهه، ولكلّ فصل علمه، وما يحتاج إلى علمه والعمل به قولًا وفعلًا من الإحرام والطواف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ما لايسع الحاجّ جهله، ولا غنى بهم عن علمه، حتّى يذكر زيارة قبر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فيصف ذلك فيقول، ثمَّ تأتى القبر فستقبله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هنا أن نشير إلى بعض كتب المناسك المشهورة عند أبناء العامّة، مراعين بذلك تقديم الأقدم فالأقدم،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لابن جُريج عبدالملك بن عبدالعزيز الأموى المكى المتوفى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لمحمّد بن الحسن الشيبانى المتوفى سنة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لابن عُلَيَّة إسماعيل بن إبراهيم المتوفى سنة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لأبى محمّد إسحاق بن يوسف الأزرقى المتوفى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لأبى نُعيم الفضل بن دُكين المتوفى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لأبى عبدالله أحمد بن حرب بن فيروز النيسابورى المتوفى سنة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260" w:name="pg1841_17495"/>
    </w:p>
    <w:p>
      <w:pPr>
        <w:pStyle w:val="BookText"/>
        <w:rPr/>
      </w:pPr>
      <w:bookmarkEnd w:id="26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والصغير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لأبى عبدالله أحمد بن محمّد بن حنبل إمام الحنابلة</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لأبى إسحاق إبراهيم بن إسحاق الحربى البغدادى المتوفى 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لأبى عبدالرحمن أحمد بن شعيب الخُراسانى النسائى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لأبى بكر محمّد بن الحسن بن محمّد المُوصلى البغدادى النقاش المتوفى سنة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لأبى ذرّ عبد بن أحمد الخراسانى الهَروى المالكى المتوفى سنة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2811825_3650668749"/>
      <w:bookmarkStart w:id="262" w:name="_Toc95"/>
      <w:bookmarkEnd w:id="261"/>
      <w:r>
        <w:rPr>
          <w:rtl w:val="true"/>
        </w:rPr>
        <w:t>كتب الزيارات المجهولة المؤلّف‌</w:t>
      </w:r>
      <w:bookmarkEnd w:id="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أنيس الزائر وجليس المسافر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الرضا، كتبت فى القرن الثالث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مزار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كتابته أوائل القرن الحادى عشر الهجرى القمرى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دستور الزائرين، وهذا يشتمل على بعض زيارات المعصومين خصوصاً زيارات أميرالمؤمنين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الجنّة فى زيارات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آخ رياض الجنّة فى زيارات الأئمّة 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بالهند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وتشتمل على زيارات أميرالمؤمنين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وزيارات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وتحتوى على زيارات الجامعة الكبيرة والصغيرة، والأدعية بعد الزيارات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تشتمل على مجموعة زيارات النبى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سلام الله عليها والأئمّة الأطهار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الزيارات المخصوصة فى الأيام الشريفة، مُرتبّة على أربعة فصول أولها، الحمد لله</w:t>
      </w:r>
    </w:p>
    <w:p>
      <w:pPr>
        <w:pStyle w:val="BookText"/>
        <w:rPr/>
      </w:pPr>
      <w:r>
        <w:rPr>
          <w:rFonts w:ascii="Amiri" w:hAnsi="Amiri" w:eastAsia="Amiri" w:cs="Amiri"/>
          <w:color w:val="111111"/>
          <w:sz w:val="28"/>
          <w:sz w:val="28"/>
          <w:szCs w:val="28"/>
          <w:rtl w:val="true"/>
          <w:lang w:bidi="ar-SA"/>
        </w:rPr>
        <w:t xml:space="preserve">جاعل الزيارات ذريعة لرفع الدرجات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زيارتنامه، بخط محمد كاظم بالُغلُوئى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نامه، كتبت فى القرن الثانى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الأئمّة بسامراء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زيارة الأئمّة بسامراء فى 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إلى الشاه سليمان الصفوى، مُشتمل على مقدّمة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أوّله، أمّا بعد چون بر كافه أنام و جمهور خواص و عوام لازم و متحتم است كه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الزيارات، بخطّ آقا زين العابدين الإصفهانى فى سنة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مزار البحار، لبعض الفضلاء من أهل استرآباد مازندران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جزء من كتاب كبير يحتوى على زيارات وأدعية، وهذه النسخة تحتوى على المقالة الخامسة وفيها خمسة أبواب</w:t>
      </w:r>
      <w:r>
        <w:rPr>
          <w:rFonts w:eastAsia="Amiri" w:cs="Amiri" w:ascii="Amiri" w:hAnsi="Amiri"/>
          <w:color w:val="111111"/>
          <w:sz w:val="28"/>
          <w:szCs w:val="28"/>
          <w:rtl w:val="true"/>
          <w:lang w:bidi="ar-SA"/>
        </w:rPr>
        <w:t>.</w:t>
      </w:r>
      <w:bookmarkStart w:id="263" w:name="pg1841_17496"/>
    </w:p>
    <w:p>
      <w:pPr>
        <w:pStyle w:val="BookText"/>
        <w:rPr/>
      </w:pPr>
      <w:bookmarkEnd w:id="263"/>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لأحد فضلاء القرن الحادى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فيه زيارات الائمّة بصورة مختصرة، ونقل فيه روايات كثيرة عن ابن قولويه، أوّله، قل الحمدلله وسلام على عباده الذين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ألّفه المصنّف أولًا باللغة العربية ثمّ ترجمه بالفارسيّة ليستفيد منه المتكلّمون بها، و أهدى ذلك إلى الشاه سليمان الصفوى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بخط محمّد معصوم الرضوى القائينى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كتب فى النجف الأشرف،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المفيد، مُترجم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قديم، ابتدأ بزيارات المعصومين وأولادهم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قديم، أوله،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مزاره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قديم، تاريخ كتابته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xml:space="preserve">، ينقل عنه الهزارجريبى فى مزاره الذى ألّفه فى سنة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قديم، كبير يقرب من مزار محمّد بن المشهدى، وفيه زيارات ودعوات لا يوجد فى غيره، يروى فيه عن مهدى بن أبى حرب الحسينى، عن الشيخ أبى على ابن شيخ الطائفة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فمؤلفه معاصر للطبرسى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يروى أيضاً عن ابن أبى حرب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قديم، مُرّتب على بابين، أوّلهما فى زيارة المشاهد على سبعة فصول وخاتمة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 الثانى فى أعمال المساجد وفيه 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مُعين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بالهند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تحفة الزائر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تحفة الزائر، والأصل للعلّامة الشيخ محمّدباقر المجلسى، وهو بخط محمّد هادى بن محمّد عزيز طبيب، بتاريخ جمادى الثانية سنة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الزائرين سليمانى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الهاد منهج الزائرين سليمانى ية فى زيارات النبى والعترة الطاهرة، فيه مقدمة واثنا عشر باباً وخاتمة، أوله، الحمدلله كما يستحقه حمداً متواتراً متسقاً ومتوالياً مستوسقاً</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2811827_3650668749"/>
      <w:bookmarkStart w:id="265" w:name="_Toc96"/>
      <w:bookmarkEnd w:id="264"/>
      <w:r>
        <w:rPr>
          <w:rtl w:val="true"/>
        </w:rPr>
        <w:t>الزيارات ضمن كتب الأدعية والمناسك عند الإمامية</w:t>
      </w:r>
      <w:bookmarkEnd w:id="26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المعلومة المؤلّف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المُقتبسة من مصباح الأبرار، للسيّد مسعود بن فضل الله الحسنى الحسينى البهبهانى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أنيس المؤمنين، للمولوى محمّد بن عبدالوهّاب، طبع فى بمبئى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أعمال الشهور، للسيّد محمّد الإصفهانى المتوفى بالنجف حدود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الأمير رضا بن محمّد قاسم الحسينى القزوينى المعاصر للعلّامة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ذكره تحت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 والدرع الحصين، للشيخ إبراهيم بن على العاملى الكفعمى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پروانه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راحت حسين الرضوى البهيكپورى المولود سنة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الحاج، فى أحكام الحج وآداب 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بالگجراتية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للمولى الحاج غلامعلى ابن الحاج إسماعيل المولود سنة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الأحبّة فى الأدعية والزيارات، لآية الله الشيخ محمّد رضا الطبسى النجفى المتوفى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فى رقم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البلد الأمين، لداود بن الشيخ محمد الكربلائى، من فضلاء النصف الأوّل من القرن الثانى عشر، كتبه بأمر السلطان حسين الصفوى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للكفعمى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للقاضى جمال الدين بن فتح الله بن صدر الدين الشيرازى من فضلاء النصف الأوّل من القرن الحادى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الأدعية والزيارات، للشيخ أحمد عارف الزين العاملى صاحب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جُنّة الأمان الواقية وجَنّة الإيمان الباقية،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بمصباح الكفعمى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تقى الدّين إبراهيم بن على العاملى الكفعمى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الواقية والجنة الباقية، للكفعمى أيضاً، مرتّب على أربعين فصلًا وهو مختصر كتابه الكبير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الكفعمى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مُكرراً منها فى تبريز فى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الدعوات، الفصل الأخير منه يحتوى على الزيارات، وخاتمة الكتاب مختصة بزيارة قبور المؤمنين، تأليف مرتضى قلى بن حسن قلى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دستور العمل فى الحج والمزار، للحاج المولى باقر بن غلامعلى التسترى المتوفى بالنجف الأشرف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وزيارات، لعلى أكبر الكرمانى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وزيارات، لمحمّد حسين النجفى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وزيارات، لمحمّد على بن محمّد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والزيارات، لآية الله الشيخ محمّدرضا الطبسى النجفى المتوفى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فى رقم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الدعاء والزيارة، للشيخ محمّد على الطرازى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والزيارات، لجلال الدين التبريزى المتوفى سنة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والزيارات، للسيّد عبدالوهاب الطباطبائى كتبها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والزيارات، للمولى غلامرضا الخراسانى، كتبها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والزيارات، لمحمّد حسين المازندرانى كتبها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والزيارات، لمحمّد رحيم الكرمانى كتبها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والزيارات المأثورة المعتبرة، للسيّد على بن الميرزا عبدالخالق الحسينى الرازى، فرغ من بعض أجزائها سنة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 xml:space="preserve">، سيأتى برقم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ذخيرة العباد فى تعريب زاد المعاد، للشيخ عبدالله بن صالح بن جمعة السماهيجى البحرانى المتوفّى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حسين بن على أكبر، طبع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ذخيرة المعاد للتقى من العباد، للسيّد محمّد تقى بن الأمير محمّد حسين بن الأمير محمّدعلى الحسينى المرعشى الحائرى الشهير بالشهرستانى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راحة الأرواح فى ترجمة المصباح، للمير محمّد حسين خان ابن السيّد محمّد على بن السيد حسين بن السيّد نورالدين الموسوى الجزائرى، وقد طبع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الأذكار،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شرف الدين الحاج محمّد بن محمّد التبريزى المتخلص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مجذوب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منه 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محمّدباقر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مرتّب على أربعة عشر باباً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له ذكر تحت 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زمزمة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مهدى بن السيد على بن حيدر على</w:t>
      </w:r>
    </w:p>
    <w:p>
      <w:pPr>
        <w:pStyle w:val="BookText"/>
        <w:rPr/>
      </w:pPr>
      <w:r>
        <w:rPr>
          <w:rFonts w:ascii="IRNazanin" w:hAnsi="IRNazanin" w:eastAsia="IRNazanin"/>
          <w:color w:val="111111"/>
          <w:sz w:val="28"/>
          <w:sz w:val="28"/>
          <w:szCs w:val="28"/>
          <w:rtl w:val="true"/>
          <w:lang w:bidi="fa-IR"/>
        </w:rPr>
        <w:t xml:space="preserve">البهيكپورى الهندى المتوفى سنة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الزيارات والمناسك، لأبى يعلى حمزة بن القاسم بن على بن حمزة بن الحسن ابن عبيدالله بن العباس بن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 جامعه ودعا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للعلّامة الشيخ محمّد باقر المجلسى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زينة العابدين فى أدعية التعقيبات والزيارات،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للمولوى السيد ظل الحسنين الهندى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الأدعية والزيارات، قال العلّامة الطهرانى إنّها مطبوعة لبعض المعاصرين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للمولى على أصغر ابن المولى محمّد يوسف القزوينى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سلوك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الطهرانى إنّه مطبوع لبعض فضلاء 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الرضوية فى الأحراز والختومات والزيارة والأدعية، للشيخ محمّدرضا الطبسى النجفى المتوفى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له ذكر فى رقم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العباد فى تعريب زاد المعاد، للسيد محمدحسين الموسوى البوشهرى المعروف بالبحرانى الحائرى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 الصالحين، فى الأدعية والزيارات والأعمال، ينقل عنه الفاضل حاتم ابن نظام الملك فى حاشية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حدود المائة والألف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الأدعية والزيارات، للحاج محمّد طاهر بن الحاج مقصود على الإصفهانى من تلاميذ العلّامة المجلسى كتبها فى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مدينة 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الأدعية والزيارات، للسيد جمال الدين محمّد بن محمّدرضا ابن حسن بن يحيى بن أحمد بن على النقيب الحسينى الأعرجى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الأدعية والزيارات، للسيد حسين الشهير بالقارى ابن السيد رضا على الهندى الطبيب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الأدعية والزيارات، ثلاث مجلّدات للمولى عبدالخالق اليزدى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الأدعية والزيارات المأثورة المُعتبرة، للسيّد على بن السيد الميرزا عبدالخالق الحسينى الرازى، تقدّم برقم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الأدعية والعبادات والزيارات المخصوصة بالأوقات فى كلّ شهر من المحرم إلى آخر ذى الحجة مع بيان الوقائع فيها، للمولى محمّد مؤمن بن شاه قاسم السبزوارى، تلميذ المولى خليل القزوينى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فى الأدعية والزيارات،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العظمى المغفور له السيد شهاب الدين المرعشى النجفى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له ذكر فى رقم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على بن حسن الزوارى الإصفهانى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الكفعمى،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جنّة الأمان الواقية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لشيخ الطائفة أبى جعفر محمّد بن الحسن ابن على الطوسى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لشيخ الطائفة الطوسى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الجنان، للمحدّث الجليل الشيخ عباس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ترجمة لكتاب المحدِّث القمى، للشيخ أختر عباس بن الصديق محمّد الپاكستانى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الجنات فى الأدعية والأعمال والصلوات والزيارات، لآية الله السيّد مُحسن بن السيد عبدالكريم الأمين الحسينى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ليلة الأحد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مناسك الحج،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أبى منصور الحسن ابن زين الدين الشهيد الثانى المتوفى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فيه بأعمال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عدّة</w:t>
      </w:r>
    </w:p>
    <w:p>
      <w:pPr>
        <w:pStyle w:val="BookText"/>
        <w:rPr/>
      </w:pPr>
      <w:r>
        <w:rPr>
          <w:rFonts w:ascii="Amiri" w:hAnsi="Amiri" w:eastAsia="Amiri" w:cs="Amiri"/>
          <w:color w:val="111111"/>
          <w:sz w:val="28"/>
          <w:sz w:val="28"/>
          <w:szCs w:val="28"/>
          <w:rtl w:val="true"/>
          <w:lang w:bidi="ar-SA"/>
        </w:rPr>
        <w:t xml:space="preserve">فصول، فصل وحيث كان من توفيق الله سبحانه فى طريقنا إلى الحج الابتداء بدخول مدينة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بتقديم القول فى فضل زيارته وبيان وظائفها وسائر ما يُستحب من الأعمال بالمدينة، وإن كان المُتعارف بين الأصحاب تأخير الكلام فى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مناسك حج 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محمّد باقر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ذكره تحت 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مؤنس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لمصباح الكفعمى، ويسمّى أيضاً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نيك بختى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لميرزا محمود بن ميرزا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المجهولة المؤلف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ثمرات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إهداء الحاج ميرزا تقى رسوليان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وزيارات، كتبت فى سنة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الأدعية والزيارات، بخط المولى غلامرضا الخراسانى فى ثمانين ورقة، تاريخ الوقف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الأدعية والزيارات، بخط محمّد رحيم الكرمانى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الأدعية والزيارات، فى مائة وتسعة أوراق مجدولة مذهّبة من وقف الحاج زين العابدين فى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الأدعية والزيارات، من وقف الحاج محمّد إبراهيم، كتابته ووقفه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الخزانة الرضويّة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الأدعية والزيارات، من وقف السيّد الجليل محمّد المتخلّص بعصّار فى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الأدعية والزيارات، من وقف المولى على أصغر فى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مائة وسبعة أوراق فى الرضويّة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مجموعة الأدعية والزيارات، من وقف المولى محمد حسن فى الرضويّة</w:t>
      </w:r>
      <w:r>
        <w:rPr>
          <w:rFonts w:eastAsia="Amiri" w:cs="Amiri" w:ascii="Amiri" w:hAnsi="Amiri"/>
          <w:color w:val="111111"/>
          <w:sz w:val="28"/>
          <w:szCs w:val="28"/>
          <w:rtl w:val="true"/>
          <w:lang w:bidi="ar-SA"/>
        </w:rPr>
        <w:t>.</w:t>
      </w:r>
      <w:bookmarkStart w:id="266" w:name="pg1841_17500"/>
    </w:p>
    <w:p>
      <w:pPr>
        <w:pStyle w:val="BookText"/>
        <w:rPr/>
      </w:pPr>
      <w:bookmarkEnd w:id="266"/>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الزيارات وبعض الأدعية، طبع فى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فى سنة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الزيارات وبعض أدعية الصحيفة الكاملة، طبع فى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مطلوب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بإيران منضماً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خمسة أبواب وفصول وخاتمة، فى الزيارات والأدعية</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2811829_3650668749"/>
      <w:bookmarkStart w:id="268" w:name="_Toc97"/>
      <w:bookmarkEnd w:id="267"/>
      <w:r>
        <w:rPr>
          <w:rtl w:val="true"/>
        </w:rPr>
        <w:t>شروح الزيارات‌</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الأسرار فى شرح الزيارة الجامعة الكبيرة، للشيخ محمّد تقى بن محمّد باقر آقا نجفى الإصفهانى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الدرة الرضويّة فى شرح الزيارة الجوادية، لعبد الرحيم الپاچنارى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الروضات، شرح الزيارة الرجبية لمحمّد بن مُقيم الأشرفى المازندرانى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الاستئذان المكتوب على باب رواق مرقد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الذى أوّله السلام على رسول الله أمين الله على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على بن أبى طالب القمّى المتوفى بنواحى رشت فى سنة نيف وعشرين وثلاث مائة وألف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طُهر طاهر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لأبى تراب بن محمّد حسين القزوينى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الزيارة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الميرزا محمّد على بن المولى محمّد نصير الچهاردهى الرشتى النجفى المتوفى بها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وسيأتى له ذكر برقم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حسين بن السيّد محمّد تقى الهمدانى المتوفى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الشموس الطالعة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الزيارة الجامعة، للسيّد بهاءالدين محمّد بن محمّدباقر الحسينى النائينى المختارى المعاصر للشيخ الحر، توفى بين الثلاثين والأربعين بعد المائة والألف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الزيارة الجامعة، للسيّد عبدالله بن السيّد محمّدرضا شبر الحسينى الكاظمى</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اللامعة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له ذكر فى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الزيارة الجامعة، للسيّد محمّد بن عبدالكريم الطباطبائى البروجردى جد السيّد محمّد مهدى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 اللامعة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الزيارة الجامعة، للعلّامة ميرزا على نقى بن السيد حسين المعروف بالحاج آقا ابن السيّد المجاهد الطباطبائى الحائرى المتوفى فى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الزيارة الجامعة، للمولى محمّدتقى بن مقصود على الإصفهانى المجلسى والد العلّامة المجلسى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الزيارة الجامعة الكبيرة، لآية الله العظمى السيد شهاب الدين المرعشى النجفى قدّس سره المتوفى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له ذكر فى رقم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الزيارة الجامعة الكبيرة، لضياء الدين، كتبه 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الزيارة الجامعة الكبيرة، للشيخ أحمد بن زين الدين بن إبراهيم بن صقر ابن إبراهيم بن داغر الأحسائى المتوفى قرب المدينة المنوَّرة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والمدفون فى البقيع الطاهر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لمحمّد باقر بن محمّد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الزيارة الرجبية،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مهدى بن المولى على أصغر القزوينى فرغ منه فى آخر جمادى الاولى سنة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الزيارة الرجبية،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بن محمّدرضا القمى المشهدى، ألفه فى المشهد الرضوى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له ذكر فى 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الزيارة الرجبية، للمولى أحمد اليزدى الواعظ مجاور المشهد الرضوى والمتوفى</w:t>
      </w:r>
    </w:p>
    <w:p>
      <w:pPr>
        <w:pStyle w:val="BookText"/>
        <w:rPr/>
      </w:pPr>
      <w:r>
        <w:rPr>
          <w:rFonts w:ascii="Amiri" w:hAnsi="Amiri" w:eastAsia="Amiri" w:cs="Amiri"/>
          <w:color w:val="111111"/>
          <w:sz w:val="28"/>
          <w:sz w:val="28"/>
          <w:szCs w:val="28"/>
          <w:rtl w:val="true"/>
          <w:lang w:bidi="ar-SA"/>
        </w:rPr>
        <w:t xml:space="preserve">فى حدود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الزيارة الرجبية، للمولى درويش على بن الحسين بن على بن محمّد البغدادى الحائرى المتوفى بها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الزيارة الرضوية، للميرزا محمّد بن سليمان التنكابنى المتوفى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الزيارة السابعة، للعلّامة المولى محمّد على بن المولى محمّدكاظم الشاهرودى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الزيارة السابعة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التى أوّلها السلام عليك يا أباالأئمّة ومعدن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إبراهيم بن الحاج عبدالمجيد الشيرازى المولد الحائرى المسكن والمدفن والمتوفى بها عن عمر طويل فى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مشارق الشموس الطالعة فى شرح الزيارة السابعة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زيارة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الميرزا محمّد على ابن المولى محمّد نصير الچهاردهى الرشتى النجفى المتوفى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وقد تقدَّم له ذكر فى رقم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زيارة عاشوراء، للعلّامة الملّا حبيب الله الكاشانى الساوجى المتوفّى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طبع فى مطبعة علميّة بقم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الأديب المُتبحِّر الميرزا أبى الفضل ابن العلّامة الميرزا أبى القاسم بن محمّد على الكلانترى النورى الطهرانى المتوفى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الصدور فى شرح زيارة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فراغه منطبق على حروف عنوانه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زيارة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زيارة عاشوراء، للسيّد حسين بن أبى القاسم جعفر الموسوى الخوانسارى الإصفهانى استاذ السيّد مهدى بحرالعلوم والمتوفى سنة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زيارة عاشوراء، للشيخ مفيد بن محمّد نبى بن محمّد كاظم بن الشيخ عبدالنبى</w:t>
      </w:r>
    </w:p>
    <w:p>
      <w:pPr>
        <w:pStyle w:val="BookText"/>
        <w:rPr/>
      </w:pPr>
      <w:r>
        <w:rPr>
          <w:rFonts w:ascii="Amiri" w:hAnsi="Amiri" w:eastAsia="Amiri" w:cs="Amiri"/>
          <w:color w:val="111111"/>
          <w:sz w:val="28"/>
          <w:sz w:val="28"/>
          <w:szCs w:val="28"/>
          <w:rtl w:val="true"/>
          <w:lang w:bidi="ar-SA"/>
        </w:rPr>
        <w:t xml:space="preserve">الشريف إمام الجمعة البحرانى الأصل الشيرازى المولود بها سنة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بعد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زيارة عاشوراء، للعلّامة السيّد أسدالله ابن حجَّة الإسلام السيّد محمّدباقر الموسوى الشفتى الإصفهانى المتوفى بكرند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زيارة المراقد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زيارة عاشوراء، للمولى عبدالرسول النورى المقيم بطهران والمتوفى فى حدود نيف وعشرين وثلاث مائة وألف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زيارة عاشوراء، للميرزا أبى المعالى بن محمّد إبراهيم بن الحسن الخراسانى الكلباسى المتوفى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xml:space="preserve">، تقدّم له ذكر برقم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زيارة عاشوراء، لميرزا فتاح الشهيدى ابن ميرزا محمّد على المعروف بشيخ الإسلام التبريزى الخيابانى، المتوفى فى بلدة تبريز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269" w:name="pg1841_17502"/>
    </w:p>
    <w:p>
      <w:pPr>
        <w:pStyle w:val="BookText"/>
        <w:rPr/>
      </w:pPr>
      <w:bookmarkEnd w:id="269"/>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كيفية زيارة عاشوراء، لحسن بن إبراهيم الحسينى الساوجى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زيارة المفجعة،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علماء 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زيارة المفجعة، للمولى محمّد صادق الدارابى العارف الشاعر المتخلص بعندليب المتوفى والمدفون بالمدينة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زيارة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علماء 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طالعة فى شرح 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عبدالله ابن أبى القاسم الموسوى البلادى نزيل بوشهر فى نحو خمسة آلاف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طالعة فى شرح الزيارة الجامعة الكبيرة، للميرزا محمّد بن أبى القاسم ناصر حمكت طبيب زاده الأحمدآبادى الإصفهانى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نواصيص العجب فى شرح زيارة رجب، لملّا أحمد بن الحسن اليزدى أصلًا والمشهدى مسكناً ومدفناً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الشروح الكثيرة التى كتبها علماؤنا الأعلام حول</w:t>
      </w:r>
    </w:p>
    <w:p>
      <w:pPr>
        <w:pStyle w:val="BookText"/>
        <w:rPr/>
      </w:pPr>
      <w:r>
        <w:rPr>
          <w:rFonts w:ascii="Amiri" w:hAnsi="Amiri" w:eastAsia="Amiri" w:cs="Amiri"/>
          <w:color w:val="111111"/>
          <w:sz w:val="28"/>
          <w:sz w:val="28"/>
          <w:szCs w:val="28"/>
          <w:rtl w:val="true"/>
          <w:lang w:bidi="ar-SA"/>
        </w:rPr>
        <w:t>الزيارات، ولم يكن غرضنا استقصاءها جميعاً</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2811831_3650668749"/>
      <w:bookmarkStart w:id="271" w:name="_Toc98"/>
      <w:bookmarkEnd w:id="270"/>
      <w:r>
        <w:rPr>
          <w:rtl w:val="true"/>
        </w:rPr>
        <w:t>تاريخ المزارات‌</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الإشارات إلى معرفة الزيارات، للشيخ أبى الحسن على بن أبى بكر السائح الهروى المتوفى بحلب سنة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المشعشعين،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مجلّدات فى مزارات بلدة قم، للشيخ محمّد على بن حسين بن على بن بهاء الدين الكجوئى القمّى المتخلص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جَوْلة فى الأماكن المُقدّسة، للسيّد إبراهيم الموسوى الزنجانى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الجنان و جنات الجنان، للحافظ الحسين الكربلائى القزوينى أو التبريزى، فى مُجلّدين، وهذا هو الجزء الثانى، وسيأتى بعد هذا مباشرة الجزء الأوّل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الروضات فى مزارات تبريز، للحافظ الحسين الكربلائى القزوينى أو التبريزى المتقدّم ذكره نزيل دمشق، فرغ منه 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روضه 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 محمّد أمين الحشرى التبريزى المتوفّى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الأخبار وتذكرة الأبرار، للسيّد عبدالله بن محمّد باقر الموسوى الدزفولى، طبع فى دزفول حدود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مراقد المعارف، فى تعيين مراقد العلويين والصحابة والتابعين والرواة والعلماء والادباء والشعراء، للمحقق الكبير الشيخ محمّد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المزارات، للحاج خليفة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قبور الصُلحاء والأولياء الثاوين ببلاد تركيا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المزارات المصرية، فى تعيين المدفونين بتلك الديار من العلماء والحكماء والأدباء والعرفاء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عدّة مجلّدات، للسيد حسن محمّد قاسم النسّابة المصرى المتوفى بعد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مزارات سادات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 ميرزا حسن بن عبدالحميد الغفارى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مزارات كرمان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لسعيد المحرابى الكرمانى المشهور بالخطيب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مشاهد العترة الطاهرة، للسيّد عبدالرزاق كمونة</w:t>
      </w:r>
      <w:r>
        <w:rPr>
          <w:rFonts w:eastAsia="Amiri" w:cs="Amiri" w:ascii="Amiri" w:hAnsi="Amiri"/>
          <w:color w:val="111111"/>
          <w:sz w:val="28"/>
          <w:szCs w:val="28"/>
          <w:rtl w:val="true"/>
          <w:lang w:bidi="ar-SA"/>
        </w:rPr>
        <w:t>.</w:t>
      </w:r>
      <w:bookmarkStart w:id="272" w:name="pg1841_17503"/>
    </w:p>
    <w:p>
      <w:pPr>
        <w:pStyle w:val="BookText"/>
        <w:rPr/>
      </w:pPr>
      <w:bookmarkEnd w:id="272"/>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المشاهد المُشرَّفة والوهابيون، للشيخ محمّد على بن محمّد جعفر المتوفى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المشاهد المُقدّسة فى العراق، للشيخ كاظم الدجيلى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المشاهد والمزارات، لآية الله العظمى النجفى المرعشى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له ذكر فى رقم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القبور، فى تعيين مشاهد الأئمّة وأبنائهم وقبور مشاهير العلماء وغيرهم، للسيّد محمّد مهدى الخوانسارى الإصفهانى الكاظمى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العتبات المقدّسة، فى عدّة مجلدات، تأليف وجمع الاستاذ جعفر الخليلى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أهل الحرمين فى تاريخ تعميرات المشهدين، لآية الله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طبع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كتبه العلماء والمؤرّخون فى ذلك</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2811833_3650668749"/>
      <w:bookmarkStart w:id="274" w:name="_Toc99"/>
      <w:bookmarkEnd w:id="273"/>
      <w:r>
        <w:rPr>
          <w:rtl w:val="true"/>
        </w:rPr>
        <w:t>نمايه كتب‌</w:t>
      </w:r>
      <w:bookmarkEnd w:id="274"/>
    </w:p>
    <w:p>
      <w:pPr>
        <w:pStyle w:val="BookText"/>
        <w:rPr/>
      </w:pPr>
      <w:r>
        <w:rPr>
          <w:rFonts w:ascii="IRNazanin" w:hAnsi="IRNazanin" w:eastAsia="IRNazanin"/>
          <w:color w:val="111111"/>
          <w:sz w:val="28"/>
          <w:sz w:val="28"/>
          <w:szCs w:val="28"/>
          <w:rtl w:val="true"/>
          <w:lang w:bidi="fa-IR"/>
        </w:rPr>
        <w:t xml:space="preserve">أبواب الجنان وبشائر الرضوان،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إتحاف الزائر،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إتحاف الزائر وإطراف المقيم المُسامر فى زيارة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إتحاف الزائر وإطراف المُقيم للسائر،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إتحاف السارى فى زيارة الشيخ مدرك الفزارى،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آثار اسلامى مكه و مدينه،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آثار باستانى و معمارى بقاع متبركه اطراف شهرستان سبزوار و اسفراين،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آثار و بركات زيارت عاشورا،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احكام المسافر فى الشريعة الاسلاميه مع زيارة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اخبار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خلاصة الوفاء باخبار دارالمصطفى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سمهودى،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أخترية،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اخلاق و آداب در حج و زيارت،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آداب الحرمين،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آداب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سفر و زيارت و اعمال 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آداب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 و زيارات مكه و مدينه به زبان آذربايجانى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آداب الحرمين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آداب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ضميمه احكام بانوان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آداب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حج و دعا و زيارت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آداب الزيارة،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آداب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زيارتنامه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آداب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منتخبى از زيارت و دعاها و وظايف شيعيان در دوران غيبت كبراى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آداب الزيارة الرضوية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آداب تشرف به حرمين شريفين،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آداب زيارت،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آداب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سه نكته در آداب زيارت مشاهده شده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آداب زيارة الامام،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آداب زيارة الامام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آداب زيارة القبور،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آداب زيارت امام رضا،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آداب 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آداب زيارت اهل قبور، نماز و تلقين ميّت و زيارت وارث،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آداب زيارت حرمين شريفين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آداب زيارت 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آداب زيارت عاشورا،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آداب زيارت و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آداب سفر زيارت حضرت زينب و رقيه،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آداب عمره و زيارت مدينه،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آداب و پاداش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معصومين،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آداب و فضايل زيارت در پرتو چهل حديث به ضميمه چهار زيارتنامه،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آداب وادى خاموشان،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ادب الزائر،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ادب الزائر لمن يمم الحائر الامينى،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ادب زائر آداب زيارت كربلاى معلّى همراه با آداب زيارت مشاهد مشرفه نجف، كاظمين، سامرا،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ادب زيارت، معرفت زائر،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ادب فناى مقربان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ادعيه اربعه،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ادعيه سبحان،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ادعيه مهدويه،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ادعيه و آداب اماكن مقدسه عراق،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ادعيه و زيارات مستند و معتبر با علامت وقف،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ادعيه و زيارت مدينه منوره،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ادعيه وزيارات در ارتباط با خدا،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ادعيه وزيارات شام،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آرامگاه‌هاى خاندان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صحابه و تابعين،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اربعة الايّام،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ارمغان ديانت،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از اين صبح روشن،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از بين النّهرين تا ماوراء النهر،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از شهر محمد تا سرزمين مولانا،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از صفا تا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عمره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از غارت بهار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بيانى تحليلى توصيفى از اولين و دومين فراز از زيارت ناحيه مقدسه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اسرار دلبران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تأملى در زيارت جامعه كبيره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اسرار عاشقان و مقامات عارفان،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اشك حماسه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زيارتنامه مقدسه و زيارت عاشورا به همراه توضيح اعلام و معرفى اصحاب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آشنايى با كشور عراق وعتبات عاليات،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اضواء على زيارة عاشورا،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أعمال الشهور،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اعمال مخصوص مشهد الرضويه،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اكمال الاعمال فى استكمال الإقبال،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الإتحاف بحب الأشراف،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الآثار العظيمه لخادم الحرمين الشريفين فى مدينة الرسول، </w:t>
      </w:r>
      <w:r>
        <w:rPr>
          <w:rFonts w:eastAsia="Amiri" w:cs="Amiri" w:ascii="Amiri" w:hAnsi="Amiri"/>
          <w:color w:val="111111"/>
          <w:sz w:val="28"/>
          <w:szCs w:val="28"/>
          <w:lang w:bidi="ar-SA"/>
        </w:rPr>
        <w:t>206</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الأربعون المختارة فى فضل الحج والزيارة،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الاستشفا بالتربة الشريفة الحسينيه،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الإشارات إلى معرفة الزيارات،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الاعلام اللامعة فى شرح 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الإنارة فى الزيارة،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الانفاس القدسيه فى اسرار الزيارة الرضويه،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الانوار الساطعه فى شرح زيارة الجامعه،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الانوار اللامعه فى شرح الزيارة الجامعه،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الأنوار المُقتبسة من مصباح الأبرار،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البقيع قصة تدبير آل سعود للآثار الاسلاميه فى الحجاز،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البلد الأمين والدرع الحصين،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البناء على قبور الانبياء و الاولياء و اتخاذها مساجد و اماكن للعباده،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البيان والانتصار فى زيارة النبى المختار،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التبرك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تبرك الصحابه و التابعين بآثار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التحفة الرضوية فى فضل 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آدابها،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التحفة العلوية،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التحفة المختارة فى الرد على مُنكر الزيارة،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التحفة الناصرية،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التوصّل فى شرح الصدر بالتوسّل بأهل بدر،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الجامع اللطيف فى فضل مكة وأهلها وبناء البيت الشريف،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الجنة الواقية والجنة الباقية،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الجوهر المنظم فى زيارة القبر الشريف النبوى المكّرم،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الجوهر المُنظّم فى زيارة القبر المُكرم،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الحوض المورود فى زيارة الشيخ يوسف والشيخ محمود،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الدر المُنيف فى زيارة أهل البيت الشريف،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الدرة البهية فى فضل الكربلاء و تربتها الزكيه،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الدّرة البيضاء فى شرح زيارة العاشوراء،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الدرة الثمينة فى زيارة المعصومين بالمدينة،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الدرة الثمينة فيما لزائر النبى إلى المدينة،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الدرة الرضويّة فى شرح الزيارة الجوادية،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الدرة الفاخرة فى زيارات العترة الطاهرة،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الدرة الفاخرة فى زيارات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الدرة المضية فى زيارة الروضة المصطفوية،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الدعا و الزيارة مع مسائل فقهيه و الساعات الشرعيه لمدينه مشهد المقدسه،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الدعاء والزيارات،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الدعوات والزيارات،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الدعوات والزيارات المأثورة المعتبرة،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الدليل المرشد للمدينه المنوره،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الذاكر فى زيارة أهل المقابر،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الذخائر القدسيه فى زيارة خير البريه،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الذروة الأنيسة بمشهد السيّدة نفيسة،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الرجبية،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الرسالة الفاطمية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الرقيم المسطور فى علم الموتى بمن يزور القبور،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الروض المغرس فى فضل بيت المقدس،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الروضات فى مزارات تبريز،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الزائرية،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الزيارات،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الزيارات الكامله للائمه الكاظميه،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الزيارات المخصوصة بأميرالمؤمنين وسيد الشهداء،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الزيارات المخصوصة فى الأيام الشريفة،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الزيارات والمناسك، </w:t>
      </w:r>
      <w:r>
        <w:rPr>
          <w:rFonts w:eastAsia="Amiri" w:cs="Amiri" w:ascii="Amiri" w:hAnsi="Amiri"/>
          <w:color w:val="111111"/>
          <w:sz w:val="28"/>
          <w:szCs w:val="28"/>
          <w:lang w:bidi="ar-SA"/>
        </w:rPr>
        <w:t>358</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الزيارة الامام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الزيارة الجامعة الكبيرة غير المشهورة،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الزيارة الجامعه لائمه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الامام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دعاى يستشير و دعاء الامن،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الزيارة الرجبية فى جميع المشاهد،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الزيارة المُفجعة الكبرى و الوسطى و الصغرى،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الزيارة و التوسل،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السبع المثانى فى زيارة أئمّة العراق السبعة فى النجف وكربلاء والكاظمية وسامراء،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السجود على الارض،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السجود على التربة الحسينيه،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السجود على التربة الحسينيه عند الشيعه،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السلطان و سلاطين،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الشفاعة بحوث فى حقيقتها و اقسامها و معطياتها،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الشفاعة و الشفيع من تفسير مواهب الرحمن،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الشموس الطالعه فى مشارق زيارة الجامعه،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الصحيفة الرضوية فى الأحراز والختومات والزيارة والأدعية،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الصرخة المهدوية الصغرى،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الصرخة المهدوية الكبرى فى زيارة عاشورا وكيفيتها،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الضيائية،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الطريق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دعا و زيارت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العروة المتينة فى آداب المدينة،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العمل المقبول فى زيارة الرسول،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الفصول المهمّة فى مشروعية زيارة النبى والأئمّة،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الفيض الجليل الحاصل فى زيارة القدس والخليل،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القِرى لقاصد امّ القُرى،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القطوف الدانيه فى المسائل الثمانيه، </w:t>
      </w:r>
      <w:r>
        <w:rPr>
          <w:rFonts w:eastAsia="Amiri" w:cs="Amiri" w:ascii="Amiri" w:hAnsi="Amiri"/>
          <w:color w:val="111111"/>
          <w:sz w:val="28"/>
          <w:szCs w:val="28"/>
          <w:lang w:bidi="ar-SA"/>
        </w:rPr>
        <w:t>248</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المنصور فى زيارة سيّد القبور،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الكامل فى الزيارة،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الكواكب السيارة فى ترتيب الزيارة،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الكواكب السياره فى ترتيب الزيارة،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اللؤلؤ النضيد فى زيارة أبى عبدالله الحسين الشهيد،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اللطائف المُنيفة فى فضل الحرمين وما حولهما من الأماكن الشريفة،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المأثور فى زيارة اهل القبور ويليها ايقاظ العقله،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المدينة المنوره عاصمة الاسلام الاولى،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المدينة وزيارة قبر النبى والأئمّة،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ابن المشهدى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المزار للسيد عبدالله شبّر،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المزار للشيخ خضر العفكاوى،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المزار للمولى محمّدباقر السبزوارى،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المزار وزيارت نامه،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المزارات،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المزارات المصرية،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المساجد السبعه و بيت الاخزان،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المساجد والاماكن الاثريه فى المدينة المنوره،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المسجد النبوى عبر التاريخ،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المشاهد المُشرَّفة والوهابيون، </w:t>
      </w:r>
      <w:r>
        <w:rPr>
          <w:rFonts w:eastAsia="Amiri" w:cs="Amiri" w:ascii="Amiri" w:hAnsi="Amiri"/>
          <w:color w:val="111111"/>
          <w:sz w:val="28"/>
          <w:szCs w:val="28"/>
          <w:lang w:bidi="ar-SA"/>
        </w:rPr>
        <w:t>368</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المشاهد المُقدّسة فى العراق،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المشاهد والمزارات،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المشى الى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المعالم الاثريه فى سورية و دمشق،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المقابر المشهورة والمشاهد المزورة،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المقالة المرضيّة فى الردّ على من ينكر الزيارة المحمّديّة،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المناسك،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والصغير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المنبر للدعايه و الاعلان،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المنبهات لحكم ذبائح القبور والمزارات،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النجف الاشرف عادتها و تقاليدها،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النجوم المتاثره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مزارات قم المقدسه وضواحيها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النِحلة الرضوية للشيعة المرضيَّة،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الهاد منهج الزائرين سليمانى ية فى زيارات النبى والعترة الطاهرة،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الهديّة الرضوية فى آداب الزيارات،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الوجيزة فى الزيارات،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اماكن زيارتى و بقاع شهر اهواز،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اماكن زيارتى و سياحتى عراق،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اماكن مذهبى ايران و توسعه گردشگرى،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عزاى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امامزاده سلطان ابراهيم،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امامزاده و آرامگاه‌هاى خوى،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امامزاده يحيى،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امامزاده‌ها،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انتظار در آينه شعر،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انسين الصالحين و صراط الموحدين، </w:t>
      </w:r>
      <w:r>
        <w:rPr>
          <w:rFonts w:eastAsia="Amiri" w:cs="Amiri" w:ascii="Amiri" w:hAnsi="Amiri"/>
          <w:color w:val="111111"/>
          <w:sz w:val="28"/>
          <w:szCs w:val="28"/>
          <w:lang w:bidi="ar-SA"/>
        </w:rPr>
        <w:t>213</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إنعام الخالق بزيارة خير الخلائق،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أنوار الزائرين،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أنوار السرائر ومصباح الزائر،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أنوار المشعشعين،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أنيس الزائر،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أنيس الزائر وجليس المسافر،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أنيس الزائرين،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أنيس الزوّار،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أنيس المؤمنين،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انيس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زيارت‌هاى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اعمال مربوط به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اهل البيت فى مصر،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اول معرفت بعد زيارت،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اويس القرنى و زيارتگاهش،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اين الزاوار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داستان در اهميت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عنايات ايشان به زائرينش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رابطه سلوكى؛ امام حسين و اسرار گريه، زيارت، تربت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با من به سوى شام،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باعث النفوس إلى زيارة القدس المحروس،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بحر المغفرة،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بذل المجهود فى خدمة ضريح نبى الله هود،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بر آستان جانان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زيارتنامه حضرت معصومه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براى زائر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بررسى سنگ نوشته هزار شهدا،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بررسى كوتاهى پيرامون زيارت،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بررسى و تحليلى پيرامون زيارت عاشورا،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بركات سرزمين وحى،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بركات و آداب زيارت حضرات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همراه زيارت جامعه صغيره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بزرگداشت اولياى خدا، </w:t>
      </w:r>
      <w:r>
        <w:rPr>
          <w:rFonts w:eastAsia="IRNazanin" w:cs="IRNazanin"/>
          <w:color w:val="111111"/>
          <w:sz w:val="28"/>
          <w:szCs w:val="28"/>
          <w:lang w:bidi="fa-IR"/>
        </w:rPr>
        <w:t>49</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بشارة الزائرين،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بقاع متبركه استان تهران،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بقاع متبركه شيراز،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بقاع متبركه قزوين،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بقيع،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بقيع الغرقد،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بناى بر قبور در مذاهب مختلف اسلامى بر استناد قرآن و كتب معتبر اهل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اعتقادى بر بناى بر قبور، زيارت، شفاعت و توسل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به حرم خوش آمدى،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به سوى بارگاه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راهنماى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به سوى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زيارات عاشورا، دعاى علقمه، زيارت امين الله، آية الكرسى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به قصد زيارت،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بهجة الأذكياء فى التوسل بالمشهور من الأنبياء،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بهجة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زيارات المشاهد الشرفه فى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بوارق أنوار الحج،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بوى سيب،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بيان الحق،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بياييد زيارت جامعه بخوانيم،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بيت المقدس و تحول قبله،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پرتوى از زيارت،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پرتوى از زيارت جامعه كبيره،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پرچم‌داران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تدبرى بر زيارت جامعه كبيره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پرواز در عاشورا،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پروانه جنت،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پژوهش پيرامون آيات قرآن در زيارت غديريه،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پنجاه و سه داستان از كرامات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انضمام زندگى آن حضرت، راه و روش سير و سفر و آداب و اهميت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پيام عاشورا در شرح زيارت عاشورا، </w:t>
      </w:r>
      <w:r>
        <w:rPr>
          <w:rFonts w:eastAsia="IRNazanin" w:cs="IRNazanin"/>
          <w:color w:val="111111"/>
          <w:sz w:val="28"/>
          <w:szCs w:val="28"/>
          <w:lang w:bidi="fa-IR"/>
        </w:rPr>
        <w:t>217</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امين الله و متن خطابه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پيام‌آوران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اماكن، ادعيه و 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پيرامون مسائل استغاثه، توسل و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منهج الرشاد لمن اراد السداد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تاريخ المدينه،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تاريخ حرم ائمه بقيع و آثار ديگر در مدينه منوره،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تاريخ حرم كاظمين،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تاريخ مدينه منوره، ابوزيد عمربن شبّه نميرى،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تاريخ ملازاده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مزارات نجارا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تاريخ و آثار اسلامى مكه و مدينه منوره،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تاريخ و اماكن سياحتى وزيارتى سوريه،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تأملات فى زيارة العباس بن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تبرك و توسل،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تبرك و قبور،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تبصرة الزائر،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تبصرة الزائر و كشف السرائر،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تجسم عمل و شفاعت،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تجلى‌گاه مزار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نگرش نوين در شناخت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ضميمه زيارتنامه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تحفة الحاج،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تحفة الرضا،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تحفة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تحفة الزائرين،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تحفة الزائرين بالهادين، </w:t>
      </w:r>
      <w:r>
        <w:rPr>
          <w:rFonts w:eastAsia="Amiri" w:cs="Amiri" w:ascii="Amiri" w:hAnsi="Amiri"/>
          <w:color w:val="111111"/>
          <w:sz w:val="28"/>
          <w:szCs w:val="28"/>
          <w:lang w:bidi="ar-SA"/>
        </w:rPr>
        <w:t>323</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الزائرين فى زيارات مشاهد جميع المعصومين سلام الله عليهم أجمعين،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تحفة الزوّار،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تحفة الزوّار إلى قبر النبى المختار،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تحفة المجاور،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تحفة المجاور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تحفة المجاورين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تحفه طوس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كامل‌ترين زيارات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زيارت جواديه و امين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تحقيقى در مورد توسل و نداى غيرالله،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تحليل زيارت عاشورا،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تحليلى از حماسه 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تاريخى زيارت عاشورا،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تحية الزائر،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تحية أهل القبور بما هو مأثور،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تذكرات و توصيه‌هاى ضرورى به زائران بيت الله الحرام،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تذكرة الأحبّة فى الأدعية والزيارات،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تذكره كربلا با زيارت عاشورا،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تراث كربلاء،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تربت پاكان قم،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عربى چندين دعا و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ترجمة البلد الأمين،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ترجمة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للكفعمى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ترجمة مزار الشهيد الأوّل،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ترجمه كامل و شرح زيارت مبارك عاشورا،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ترنم عاشوراييان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عاشورا، تقيه و شفاعت در كتاب و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تسهيل المقاصد لزوّار المساجد،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تسهيل امور الزوّار فى زيارات قبور الأئمة الأطهار،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تشويق الساجد إلى زيارة أشرف المساجد،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تعمير و توسعه مسجد شريف نبوى در طول تاريخ،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تفسير زيارت عاشورا، </w:t>
      </w:r>
      <w:r>
        <w:rPr>
          <w:rFonts w:eastAsia="Amiri" w:cs="Amiri" w:ascii="Amiri" w:hAnsi="Amiri"/>
          <w:color w:val="111111"/>
          <w:sz w:val="28"/>
          <w:szCs w:val="28"/>
          <w:lang w:bidi="ar-SA"/>
        </w:rPr>
        <w:t>220</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زيارت وارث،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تفسير زيارت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زيارت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تفسير عرفانى زيارت عاشورا،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تفسير كامل زيارت عاشورا،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تفسير و شرح زيارت آل ياسين،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تنبيه الساجد على فضل المساجد،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تو را گواه مى‌گيريم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يك دوره اعتقادات در زيارت 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توحيد و زيارت،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توسل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تبرك به آثار ايشان،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توسل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و چهارده آيه نور،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توسل در پرتو قرآن و حديث و نقدى بر كتاب باور راستين،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توسل نامه يا در محمل نياز،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توسل و شفاعت از ديدگاه قرآن و روايات،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توسل وسيله‌جويى براى كسب فيض از مبدأ هستى از ديدگاه عقل و قرآن و حديث و پاسخ به شبهات،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توسل يا استمداد از ارواح مقدسه،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توسلات يا راه اميدواران،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ثمرات الجنان،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ثواب المدرك لزيارة ست زينب والشيخ مدرك،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ثواب، آثار و بركات زيارت عاشورا،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جامع الأدعية والزيارات،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جامع الزيارات العباسى،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جامع المعارف والأحكام،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جامع زيارة الرضا،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جامعه در حرم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جبل الرحمه ومسجد النمره،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جرعه نوش عشق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مفاتيح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جرعه‌اى از زلال سرداب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زيارت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جلاء العين فى الأوقات المخصوصة بزيارة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جلوه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سيدى در دعاها و زيارت‌هاى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جلوه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جمكران آستان وصال حضرت دوست،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جنات الثمانيه،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جُنّة الأمان الواقية وجَنّة الإيمان الباقية،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جنة السرور فى كيفية زيارة العاشور،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جنه واقيه وجنة باقيه،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جَوْلة فى الأماكن المُقدّسة،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چهار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زائران مدينه و اثبات مشروعيت زيارت قبور انبيا و اوليا به دلايل سنت و اجماع و قياس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چهل حديث زيارت،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چهل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مرورى كوتاه بر پيدايش امامزادگان روستاى انجدان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حجر الاسود،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حدائق الجنان،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حدائق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حسن التوسّل فى آداب زيارة أفضل الرسل،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حقائق الأسرار فى شرح الزيارة الجامعة الكبيرة،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حلية الزائرين،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حلية المتقين،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حماسه عاشورا به بيان حضرت مهدى،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خاطرات آموزنده از توسل جويندگان، رزمندگان، صالحان و ناصحان،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خاطرات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آثار كودكان و نوجوانان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خاك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فضيلت و چگونگى استشفا به تربت عبير آساى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خاك پاكان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آرامگاه‌هاى خاندان پيامبر و صحابه خاص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خسى در كربلا،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خلاصة الدعوات،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خلاصه آشنايى با هدايتگران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جعفر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خلاصه توسل از ديدگاه عقل، قرآن و حديث،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خلاصه زندگينامه امامزاده عبدالله حسين،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خلاصه‌اى از زندگانى حضرت عبدالعظيم حسنى،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خلد برين،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خلوص در پرستش، انحراف در شفاعت،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خواجه ربيع،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خون گريه زيارت ناحيه مقدسه، سراينده احد ده بزرگى،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خير الامور فى زيارة القبور،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خير القرى فى زيارة امِّ القُرى،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داستان شگفت‌انگيزى از زيارت عاشورا و تربت سيد الشهداء،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داستان‌هاى شگفت‌انگيز زيارت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ادعيه و 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داستان‌هايى از آثار تمسك به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داستان‌هايى از فضيلت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در آستان جانان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زيارت و خدمت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در آستان جانان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راهنماى عتبات عاليات نجف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در بارگاه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تحفة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در پيشگاه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امين الله، وارث، عاشورا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در حريم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عاشورا، دعاى ندبه، دعاى كميل و دعاى توسل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در حريم ولايت،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در حريم 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 مقدسه به همراه روايت و سند دعا، بيان ثواب، آثار و بركات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در حريم 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يادنامه سفر به عتبات عاليات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در حريم 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مجموعه زيارات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در رواق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زندگى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مسلخ عشق،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درحريم ولايت،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درس‌هايى از زيارت عاشورا،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درود و درد،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دستور الزائرين،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دستور العمل فى الحج والمزار،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دعا و توسل،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دعا و زيارت در سرزمين وحى،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دعاء وزيارات،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دعاى توسل به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ترجمه تصويرى و اشعار توسل دو شاعر نامى خواجوى كرمانى و مولانا خالد نقشبندى همراه با بحثى در حقيقت توسل و پاسخ به ايرادات وهابيان،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دعاى توسل همراه با ترجمه نظم و نثر،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دعاى توسل و روضه محمد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دعاى كميل به همراه زيارت آل ياسين،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دعاى معراج و زيارت عاشورا،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دلائل السائرين إلى زيارة حبيب ربِّ العالمين،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دليل الاماكن المقدسه فى سوريه،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دليل الزائرين،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دليل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دليل الزائرين وأنيس المجاورين فى زيارة سيّد المرسلين،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دليل السائرين إلى زيارة حبيب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دو رساله در حالات و كرامات حضرت شاهچراغ،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ذخيرة العباد فى تعريب زاد المعاد،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ذخيرة المعاد للتقى من العباد،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ذيل كتاب مرشد الزوار الى القبور الابرار،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راحة الأرواح فى ترجمة المصباح،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راز و نياز محب، </w:t>
      </w:r>
      <w:r>
        <w:rPr>
          <w:rFonts w:eastAsia="Amiri" w:cs="Amiri" w:ascii="Amiri" w:hAnsi="Amiri"/>
          <w:color w:val="111111"/>
          <w:sz w:val="28"/>
          <w:szCs w:val="28"/>
          <w:lang w:bidi="ar-SA"/>
        </w:rPr>
        <w:t>227</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راهنما و زيارتنامه زائرين عتبات عاليات،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راهنماى زائران كربلا،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راهنماى زائرين،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راهنماى زائرين سوريه،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راهنماى زيارت و سياحت در سوريه،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راهنماى سفر حج از ابتدا تا انتها،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راهنماى كامل حج و زيارت،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راهنماى مشتاقان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جاذبه‌هاى گردشگرى خراسان،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راهنماى مصور سفر زيارت سوريه،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راهيان كربلا،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ربيع الأبرار فى المزار،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رسالة الزيارات للأولياء والصالحين الذين لهم بدمشق قبور ومقامات،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رسالة فى زيارة الرضا،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رسالة فى زيارة القبور والدعاء،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رسالة فى زيارة أهل القبور،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رسالة فى زيارة أولاد الأئمّة والسادات والعلماء،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رسالة فى زيارة عاشوراء،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رسالة فى زيارة عاشوراء وكيفيتها،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رفع المنارة بتخريج أحاديث التوسّل والزيارة،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ره توشه عتبات عاليات،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ره توشه ديدار،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ره توشه ديدار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آداب و اسرار زيارت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ره توشه رضوى،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ره توشه زائر،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ره توشه زائران امام هشتم،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ره توشه زيارت،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ره توشه عتبات عاليات، </w:t>
      </w:r>
      <w:r>
        <w:rPr>
          <w:rFonts w:eastAsia="Amiri" w:cs="Amiri" w:ascii="Amiri" w:hAnsi="Amiri"/>
          <w:color w:val="111111"/>
          <w:sz w:val="28"/>
          <w:szCs w:val="28"/>
          <w:lang w:bidi="ar-SA"/>
        </w:rPr>
        <w:t>229</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ره توشه‌اى از زيارت عاشورا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ضميمه دو زيارت ناحيه مقدسه خطاب به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خطاب به شهداى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ره‌آورد سوريه،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رواق عصمت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شرحى بر زيارتنامه حضرت فاطمه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روضات الجنان و جنات الجنان،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روضه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مزارات متبركه و محلات قديمى تبريز و توابع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روضة الأذكار،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روضة الزائر فى زيارات مشاهد اهل بيت الرسول بالقاهره،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روضة الصفا فى آداب زيارة المصطفى،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روضه أطهار،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رياض الرضوان،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زائران آفتاب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و بركات زيارت سيدالشهداء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زاد الزائرين،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زاد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وجامع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زبدة الفكر فى زيارة سيِّد البشر،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زمزم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توشه زائران حج و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زمزمة الحج،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زمزمه محبت،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زمينى از جنس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فضيلت اماكن مقدسه كشور 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زندگى‌نامه قاضى سيدركن الدين محمد،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زهرة المزارات وعزّة الزيارات،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زيارات،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زيارات أولاد الأئمّة والعلماء،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زيارات عتبات عاليات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 فضايل 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زيارات قبور الأئمّة، </w:t>
      </w:r>
      <w:r>
        <w:rPr>
          <w:rFonts w:eastAsia="Amiri" w:cs="Amiri" w:ascii="Amiri" w:hAnsi="Amiri"/>
          <w:color w:val="111111"/>
          <w:sz w:val="28"/>
          <w:szCs w:val="28"/>
          <w:lang w:bidi="ar-SA"/>
        </w:rPr>
        <w:t>326</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زيارات مطلقه أئمّه اثنا عشر،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زيارات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سرى مجموعه احياء آداب و سنن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عاشوراى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قيام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زندگى جابربن عبدالله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زيارت ائمه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روزهاى هفته،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زيارة أبى عبدالله،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زيارت از حرم تا حريم،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زيارت آفتاب،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زيارت آفتاب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در باب فضيلت و كيفيت 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زيارت آل ياسين،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زيارت آل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مناجات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دعاى 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زيارت آل ياسين به همراه دعاى فرج،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زيارت آل ياسين وحديث كساء،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زيارة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الصديقة البتول و ائمة البقيع،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زيارة الرضا،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زيارة الطائف،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زيارة العاشوراء وكيفيتها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زيارة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و 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زيارت القبور الشرعيه و الشركيه،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دروس تعليمى و تربيتى زيارت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زيارت خاصه رضويه با اشاره به بركات و آداب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زيارت امامزاده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زيارة أميرالمؤمنين،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زيارت بقاع متبركه دزفول،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زيارت پيامبر اعظم از راه دور، </w:t>
      </w:r>
      <w:r>
        <w:rPr>
          <w:rFonts w:eastAsia="IRNazanin" w:cs="IRNazanin"/>
          <w:color w:val="111111"/>
          <w:sz w:val="28"/>
          <w:szCs w:val="28"/>
          <w:lang w:bidi="fa-IR"/>
        </w:rPr>
        <w:t>232</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دور،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زيارت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امام‌شناسى در گفتار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زيارت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زيارت جامعه كبيره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امين الله، دعاى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زيارت جامعه كبيره با زبان شعر،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زيارت جامعه كبيره به همراه كيفيت خواندن نماز شب،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زيارت جامعه ودعا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زيارت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همسفر شما در مدينه، سوريه، كربلا، نجف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زيارت چيست؟ زائر كيست،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زيارت حضرت ابوالفضل العباس همراه با ترجمه و توضيحات،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زيارت حضرت رسول اكرم از راه دور،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زيارت حضرت زينب،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زيارت حضرت زينب وحضرت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 با دعاى توسل و دعاى فرج،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زيارت حضرت عبدالعظيم و امامزداده حمزه و امامزداده طاهر،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زيارت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پيرامون عيادت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زيارت خوبان،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زيارت در پرتو ولايت،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زيارت در پرتو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شرحى بر زيارت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زيارت در سوريه،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زيارت عاشورا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اتحاد روحانى با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زيارت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انضمام چهل نكته از زيارت عاشورا و دوازده بند محتشم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زيارت عاشورا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آداب، بركات، شرايط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زيارت عاشورا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دعاها و نمازهاى ماه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زيارت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زيارت عاشورا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زيارت عاشورا با بيان آداب، بركات و شرايط زيارت و توصيه فرازهايى از زيارت شريفه عاشورا، </w:t>
      </w:r>
      <w:r>
        <w:rPr>
          <w:rFonts w:eastAsia="Amiri" w:cs="Amiri" w:ascii="Amiri" w:hAnsi="Amiri"/>
          <w:color w:val="111111"/>
          <w:sz w:val="28"/>
          <w:szCs w:val="28"/>
          <w:lang w:bidi="ar-SA"/>
        </w:rPr>
        <w:t>234</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عاشورا با ترجمه منظوم،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زيارت عاشورا با ترجمه و شعر،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زيارت عاشورا به همراه ترجمه و توضيحات لغوى، ادبى و تاريخى،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زيارت عاشورا جهت بيعت با اهداف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بر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دوازده بند محتشم كاشانى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زيارة عاشورا فوق الشبهات،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زيارت عاشورا همراه با دعاى علقمه و زيارت حضرت عباس و ختم نادعلى كبر،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زيارت عاشورا و آثار معجزه‌آساى آن،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زيارت عاشورا و دعاى توسل،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زيارت عاشورا و دعاى علقمه،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زيارت عاشورا و زيارت حضرت عباس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زيارة عاشوراء،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زيارة عاشوراء وكيفيتها وبيان طريق الاحتياط وجمع المحتملات فيها،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زيارت عاشوراى آسان وعبادات آسان،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زيارت عشق كربوبلا سفرنامه سى،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زيارت فاجعه، ناحيه مقدسه و زيارت عاشورا،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زيارت قبور،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زيارت مفجعه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زيارتنامه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زيارتنامه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زيارتنامه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زيارت مفجعه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همراه با زيارت حضر فاطمه و حضرت رقيه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زيارت مفجعه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انضمام زيارت حضرت رقيه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نماز غفيله،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زيارة موسى و محمّد،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زيارت ناحيه مقدسه،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زيارت ناحيه مقدسه به ضميمه حديث ابن شبيب،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زيارت نامه،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زيارت وسلام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زيارت، ديدارى مشتاقانه، حركتى شورانگيز و انقلاب‌آفرين،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زيارتگاه‌ها و زيارتنامه‌هاى سوريه،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زيارتنامه،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زيارتنامه امام رضا،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زيارتنامه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زيارتنامه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تركى استانبولى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زيارتنامه امام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زيارتنامه امام هشتم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زيارتنامه امامزاده سيداسحق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زيارتنامه حضرت امام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زيارتنامه حضرت امامزاده جعفربن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زيارتنامه حضرت امامزاده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اهتمام زيارت ائمه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زيارتنامه حضرت رقيّه،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زيارتنامه حضرت زينب،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زيارتنامه حضرت عبدالعظيم،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زيارتنامه حضرت عبدالعظيم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وحضرت امامزاده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امامزاده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انضمام زيارت عاشورا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زيارتنامه حضرت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زيارت امين الله،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زيارتنامه حضرت فاطمه الزهرا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زيارتنامه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زيارتنامه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همراه با زيارت امين الله، زيارت 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زيارتنامه عاشورا با ترجمه و توضيحات لغوى، ادبى و تاريخى،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زيارتنامه عتبات عاليات،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زيارتنامه عتبات عاليات عراق،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زيارتنامه كامل از كعبه معظمه تا كربلاى معلى،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زيارتنامه كامل عتبات عاليات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انضام فضايل زيارت مشاهد مشرفه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زيارتنامه كامل عتبات عاليات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مفاتيح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زيارتنامه كربلا و عتبات عاليات در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سفر و فضيلت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زيارت‌ها، نمازها، دعاها در عتبات عاليات، </w:t>
      </w:r>
      <w:r>
        <w:rPr>
          <w:rFonts w:eastAsia="Amiri" w:cs="Amiri" w:ascii="Amiri" w:hAnsi="Amiri"/>
          <w:color w:val="111111"/>
          <w:sz w:val="28"/>
          <w:szCs w:val="28"/>
          <w:lang w:bidi="ar-SA"/>
        </w:rPr>
        <w:t>239</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زينة العابدين فى أدعية التعقيبات والزيارات،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سادات شهر و امامزادگان بزرگوار مدفون در آن آقاپلاسيد و آقابسمل،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ساوه سرزمين مقدس،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ستارگان در كنار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مزارات و زندگى فرزانگان مدفون در مشهد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سجاده عشق،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سخنى چند با مشتاقان زيارت حرم مطهر دختر اميرمؤمنان،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سراج الزائرين،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سرچشمه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عتبات عاليات به همراه ادعيه و 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سرزمين ماندگار،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سرود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سخنرانى‌ها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سفر به ديار عاشقان،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سفر به قبله عشق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تبريز تا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سفر به قطعه‌اى از بهشت،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سفر سبز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وظايف عبادى و اخلاقى زائران بيت الله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سفرنامه عشق،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سفيران رستگارى،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سفينة الأدعية والزيارات،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سفينة النجاة،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سفينة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سقاى معرفت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 زيارت امامان معصوم و حضرت اباالفضل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سلام بر پرچم افراشته،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سلوك الزائرين،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سلوك سرخ،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سمريّه،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سوز عشق در سفر كربلا،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سيرى در اماكن سرزمين وحى،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سيماى آشتيان شهر فرزانگان، </w:t>
      </w:r>
      <w:r>
        <w:rPr>
          <w:rFonts w:eastAsia="IRNazanin" w:cs="IRNazanin"/>
          <w:color w:val="111111"/>
          <w:sz w:val="28"/>
          <w:szCs w:val="28"/>
          <w:lang w:bidi="fa-IR"/>
        </w:rPr>
        <w:t>241</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سيماى بهبهان سيناى صالحان،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سيماى خوى،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سيماى رى،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سيماى سمرقند،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سيماى قدس مصلاى پيامبران،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سيماى قم،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سيماى كابل،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سيماى كاظمين آرام دجله،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سيماى كربلا حريم حريّت،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سيماى كوفه،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سيماى گرگان،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سيماى لارستان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نخل‌هاى سزاوار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سيماى مكه معبد عشق،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سيماى نايين گوهر كوير،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سيماى نجف اشرف،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شارع العنبريه،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شام سرزمين خاطره‌ها،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شاهد المشاهد،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شجره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امامزادگان بهبهان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شدّ الازار فى حطّ الاوزار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هزار مزار، مزارات 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شدّ الازار فى حطّ الاوزار عن زوّار المزار،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شرح الاستئذان المكتوب على باب رواق مرقد أميرالمؤمنين،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شرح الزيارة الجامعة،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شرح 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شرح الزيارة الرجبية،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شرح الزيارة الرجبية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شرح الزيارة الرضوية،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شرح الزيارة السابعة،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شرح الزيارة السابعة لأميرالمؤمنين،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شرح بعض فقرات زيارت 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شرح زيارة،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شرح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شرح زيارة الحسين،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شرح زيارة المفجعة،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شرح زيارة الناحية،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شرح زيارت امين الله،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شرح زيارت جامعه كبيره،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شرح زيارت رجبيّه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فضيلت زيارت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شرح زيارت عاشورا،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شرح زيارت عاشورا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شرح زيارة عاشوراء،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شرح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شرح زيارت ناحيه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شرح كيفية زيارة عاشوراء،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شفاء السقام فى زيارة خير الأنام،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شفاء الصدور فى زيارة المشاهد والقبور،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شفاء الغرام بأخبار البلد الحرام،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شفاعت از ديدگاه شافعان، </w:t>
      </w:r>
      <w:r>
        <w:rPr>
          <w:rFonts w:eastAsia="IRNazanin" w:cs="IRNazanin"/>
          <w:color w:val="111111"/>
          <w:sz w:val="28"/>
          <w:szCs w:val="28"/>
          <w:lang w:bidi="fa-IR"/>
        </w:rPr>
        <w:t>244</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شفاعت به ضميمه كراماتى از معصومين،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شفاعت كبرى،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شفاعت و توسل،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شفاعت و زيارت،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شفاعت و عرفان،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شمس طالعة فى شرح الزيارة الجامعة،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شمس طالعة فى شرح الزيارة الجامعة الكبيرة،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شناخت بناهاى مذهبى استان چهارمحال بختيارى،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شناخت عراق و عتبات عاليات،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شهر پيامبر،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شهر خاموشان و ديار باهوشان،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شهيد و شهادت در ادعيه و زيارات،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شوارق البارق المشام فى التوسل بالأنبياء من المبدأ إلى الختام،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شور عندليب،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شوق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مباحثى پيرامون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صحيفة الزيارة،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صدف المرضيه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ردّى بر عقايد وهابيت پيرامون زيارت اهل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صراط الهدايه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راهنماى زائران عتبات عاليات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صفير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زيارت جامعه كبيره، پاكى جان، شرط پيوند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صفير 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زيارت جامعه كبيره، احاطه‌ى علم ولايت بر احكام و اسرار شريعت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صفير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زيارت جامعه كبيره، بذل جان به پيشگاه جانان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صفير 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زيارت جامعه كبيره، بركات صلوات و مباهله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ضياء الأئمّة،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ضياء الصالحين فى الادعيه و الزيارات،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طريقه قرائت زيارت عاشورا و دعاهاى بعد از آن،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عاشقانه‌ها،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عتبات عاليات، </w:t>
      </w:r>
      <w:r>
        <w:rPr>
          <w:rFonts w:eastAsia="Amiri" w:cs="Amiri" w:ascii="Amiri" w:hAnsi="Amiri"/>
          <w:color w:val="111111"/>
          <w:sz w:val="28"/>
          <w:szCs w:val="28"/>
          <w:lang w:bidi="ar-SA"/>
        </w:rPr>
        <w:t>246</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عتبات عاليات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راهنماى سفر به كربلا، نجف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عتبات عاليات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سفره معنوى اولياء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عتبات عليات عراق،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عجائب زيارة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عدّة العباد فى تعريب زاد المعاد،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عرشيان،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عطر 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زيارت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عطر سيب،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عفو مجازات گناهكاران،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زيارت جامعه كبيره،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عمدة الزائر وعدّة المسافر،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عمدة الزائر وعدة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عمدة الناسك فى الزيارة النبوية وعلم المناسك،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عمل الصالحين،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فاجعة البقيع،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فرحة الغرى فى تعيين قبر اميرالمؤمنين،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فرهنگ آبادى‌ها و مكان‌هاى مذهبى كشور،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فرهنگ زيارت،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فضائل زيارة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فضائل زيارة الامام الشهيد بكربلاء،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فضائل زيارة سيّد الشهداء والبكاء عليه وزيارة سائر الأئمّة،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فضل زيارة الحسين،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فضيلت جمعه،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فلسفه زيارت،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فلسفه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و شرح رساله زيارة القبور 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فلسفه زيارت اهل قبور، </w:t>
      </w:r>
      <w:r>
        <w:rPr>
          <w:rFonts w:eastAsia="Amiri" w:cs="Amiri" w:ascii="Amiri" w:hAnsi="Amiri"/>
          <w:color w:val="111111"/>
          <w:sz w:val="28"/>
          <w:szCs w:val="28"/>
          <w:lang w:bidi="ar-SA"/>
        </w:rPr>
        <w:t>248</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فلسفه زيارت و آيين آن،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فهرست نخسه‌هاى خطى موجود در كتابخانه مزار يحيى بن حسين الهادى الى الحق در شهر صعدة جمهورى يمن،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فوائد الزيارات،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فى ظل اصول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شامل لمسألة التوحيد و الشرك و البدعة و قضية الاستشفا و التوسل و الزيارة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قبله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زائران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قبله عاشقان، راهنماى زائران اور حرم مطهر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كاتعارف،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قم، دليل الزائر و السائح و عذراء المدينه،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قنديه و سمريه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رساله در تاريخ مزارات و جغرافياى سمرقند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كتاب الجوهر المنتظم فى زيارة القبر الشريف النبوى المكرم،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كتاب الدعاء والزيارة،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كتاب زيارة الأئمّة بسامراء فى الزيارات،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كتاب فى الزيارات،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كتاب فى زيارة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كتابشناسى امامزادگان و بقاع متبركه،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كربلا ما مى‌آييم،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كربلا و حرم‌هاى مطهر،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كربلاء الثورة و المأساة،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كشف النقاب فى حياة الأنبياء إذا تواروا فى التراب،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كعبه عشق،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كعبه و جامه آن از آغاز تاكنون،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كفاية الزوّار فى زيارة النبىّ والأئمّة الأطهار الأخيار،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كفاية المزار،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كلمات مأثور در زيارت عاشورا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عاشورا و دعاى توسل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كليد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راهنماى اماكن، عتبات عاليات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كليدهاى ارتباط با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كليدهاى ارتباط با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كنز الزائرين،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كنز المطالب فى فضل البيت الحرام والشاذروان وما فى زيارة القبر الشريف من المآرب،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كنز مخفى،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كيفية الزيارة و حقيقة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كيفية زيارة عاشوراء،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گذرى بر زيارت جامعه،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گل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 پيرامون سفر حج و زيارت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گل‌هاى حسينى،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لمع برق المقامات العوال فى زيارة سيدى حسن الراعى وولده عبدالعال،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لوائح القبول والمنحة والإعزاز فى الرحلة لزيارة السيدة زينب وسيدى مدرك وعمر الخباز،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لوامع الأنوار فى الأدعية والأذكار،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مؤنس العابدين،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مائدة الزائرين،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مائدة الزائرين الصغيرة،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مثير العزم الساكن إلى أشرف الأماكن،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مثير الغرام إلى زيارة القدس والشام،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مثير الغرام فى زيارة الخليل،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مجمع الأخبار وتذكرة الأبرار،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مجمع الزيارات،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مجمع المقال فى الزيارات والأعمال،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مجموعة الأدعية والزيارات،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مجموعة الأدعية والزيارات المأثورة المُعتبرة،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مجموعة الزيارات،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مجموعة الزيارات وبعض أدعية الصحيفة الكاملة،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مجموعة الزيارات وبعض الأدعية،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مجموعه شرح زيارات عاشورا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نهفته در كلمه مقدسه اباعبدالله و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فى الأدعية والزيارات،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مجموعه سلام،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مجموعه وظايف،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مجموعه وظايف مع دلائل الخيرات،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مختصر زيارة إبراهيم الخليل،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مختصر مزار البحار،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مختصر مزار التهذيب،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مدار المغمومين فى مزار المعصومين،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مدينه آشناى غريب،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مرآة الصفا،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مراد المريد لمزار الشهيد،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مراقد المعارف،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مراقد اهل البيت بالقاهره،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مراقد اهل بيت در شام،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مرشد الزائرين،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مرشد الزوّار إلى قبور الأبرار،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مرشد الزوار الى قبور الابرار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المنظم فى زيارة الجبل المقطم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مزار أبى عبدالله الحسين،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مزار المفيد،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مزار أميرالمؤمنين،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مزار شيخ احمد جام تجليگاه عرفان، هنر و معمارى،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مزار قديم،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مزار محمّد بن المشهدى،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مزارات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زيارتگاه‌هاى رفسنجان و در شرح احوال امامزاده‌ها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مزارات اصفهان از قرن سوم هجرى تا زمان حاضر،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مزارات أهل البيت وتأريخها،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مزارات سادات مصر،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مزارات كرمان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مساجد مدينه منوره،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مستدرك مزار البحار،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مسجد جمكران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ميعادگاه عشاق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مسجد شريف نبوى،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مشاهد العترة الطاهرة،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مشاهده الصفافى المدفونين بمصر من آل المصطفى،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مشاهير المدفونين فى الصحن العلوى الشريف،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مشعل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واسرار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مشكاة الزائرين،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مصادرة قبر پيامبر،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مصادره قبر پيامبر،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مصباح الزائر و جناح المسافر،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مصباح الزائرين،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مصباح الزائرين در آداب زيارت 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مصباح الظلام فى المستغيثين بخير الأنام،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مطالب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مطلوب الزائر،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مطلوب الزائرين،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مع بيان الوقائع فيها،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مُعتمد الزائرين، </w:t>
      </w:r>
      <w:r>
        <w:rPr>
          <w:rFonts w:eastAsia="Amiri" w:cs="Amiri" w:ascii="Amiri" w:hAnsi="Amiri"/>
          <w:color w:val="111111"/>
          <w:sz w:val="28"/>
          <w:szCs w:val="28"/>
          <w:lang w:bidi="ar-SA"/>
        </w:rPr>
        <w:t>336</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القبور،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معجم ما كتب فى الحج و الزيارة والمعالم الشرفه فى الحجاز،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معمارى امامزادگان قم در قرن هشتم،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مُعين الزائر،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مُعين الزائرين،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مفتاح الجنات فى الأدعية والأعمال والصلوات والزيارات،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مقام زيارت،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مقام ولايت در شرح زيارت جامعه كبيره،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مناسك المزار،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مناسك حج مفصل،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منتخب الزيارات،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منتخب الزيارة،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منتخب تحفة الزائر،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منتخب 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منتهى المرام فى تحصيل مثير الغرام إلى زيارة القدس والشام،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منهاج الزائر،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منهج الزائرين السليمانية،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منهج الزائرين سليمانى،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مهدويه شامل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عاشورا، توسل، آل ياسين، استغاثه به امام زمان، دعاى 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موافقة العقول فى التوسل بالرسول،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موسوعة النجف الاشرف،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موسوعة زيارات المعصومين،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نائه الكرام، </w:t>
      </w:r>
      <w:r>
        <w:rPr>
          <w:rFonts w:eastAsia="Amiri" w:cs="Amiri" w:ascii="Amiri" w:hAnsi="Amiri"/>
          <w:color w:val="111111"/>
          <w:sz w:val="28"/>
          <w:szCs w:val="28"/>
          <w:lang w:bidi="ar-SA"/>
        </w:rPr>
        <w:t>345</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ناقده على زيارة القبور،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نتائج المأثور فى ترجمة جنة السرور فى كيفية زيارة العاشور،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نتيجة النتائج،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نجاة الخافقين فى ثواب زيارة الحسين،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نجاة الخافقين فى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نجواى سرخ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شرحى بر فرازهايى از زيارت عاشورا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نخبة الزائر،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نزهة الناظرين وبهجة السالكين،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نزهة أهل الحرمين فى تاريخ تعميرات المشهدين،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نغمه عاشقى،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نغمه عاشقى،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نفحات الرضا و القبول فى فضائل المدينة و زيارة سيدنا الرسول،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نفحات الرضا و القبول فى فضائل المدينه و زيارة سيدنا الرسول،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نگاه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و دو حكايت از زيارت عاشقان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نگاهى به تاريخ عتبات،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نگاهى به زيارت غديريه،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نگرشى بر زيارت عاشورا،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نگرشى به زيارتنامه حضرت فاطمه معصومه،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نواصيص العجب فى شرح زيارة رجب،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هداية الأُمّة فى زيارة الأئمّة،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هداية الزائرين إلى زيارة المعصومين،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هداية الزائرين الى زيارة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هديّة الزائر،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هديّة الزائرين،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هدية الزائرين و بهجة الناظرين،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هدية الزائزين و بهجة الناظرين،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هزار مزار، </w:t>
      </w:r>
      <w:r>
        <w:rPr>
          <w:rFonts w:eastAsia="IRNazanin" w:cs="IRNazanin"/>
          <w:color w:val="111111"/>
          <w:sz w:val="28"/>
          <w:szCs w:val="28"/>
          <w:lang w:bidi="fa-IR"/>
        </w:rPr>
        <w:t>347</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بهشت، </w:t>
      </w:r>
      <w:r>
        <w:rPr>
          <w:rFonts w:eastAsia="IRNazanin" w:cs="IRNazanin"/>
          <w:color w:val="111111"/>
          <w:sz w:val="28"/>
          <w:szCs w:val="28"/>
          <w:lang w:bidi="fa-IR"/>
        </w:rPr>
        <w:t>338</w:t>
      </w:r>
      <w:bookmarkStart w:id="275" w:name="pg1841_17554"/>
    </w:p>
    <w:p>
      <w:pPr>
        <w:pStyle w:val="BookText"/>
        <w:rPr/>
      </w:pPr>
      <w:bookmarkEnd w:id="275"/>
      <w:r>
        <w:rPr>
          <w:rFonts w:ascii="IRNazanin" w:hAnsi="IRNazanin" w:eastAsia="IRNazanin"/>
          <w:color w:val="111111"/>
          <w:sz w:val="28"/>
          <w:sz w:val="28"/>
          <w:szCs w:val="28"/>
          <w:rtl w:val="true"/>
          <w:lang w:bidi="fa-IR"/>
        </w:rPr>
        <w:t xml:space="preserve">هشت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نو به هشت بهشت روى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همراه با زائرين خانه خدا،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وادى عشق،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واژه‌نامه زيارت و حرم مطهر امام رضا،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واسطه فيض يا توسل و شفاعت،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وداع الزائر للنبى الطاهر،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وسيلة الزائرين،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وسيلة النجاح فى الزيارات البعيدة، </w:t>
      </w:r>
      <w:r>
        <w:rPr>
          <w:rFonts w:eastAsia="Amiri" w:cs="Amiri" w:ascii="Amiri" w:hAnsi="Amiri"/>
          <w:color w:val="111111"/>
          <w:sz w:val="28"/>
          <w:szCs w:val="28"/>
          <w:lang w:bidi="ar-SA"/>
        </w:rPr>
        <w:t>337</w:t>
      </w:r>
    </w:p>
    <w:p>
      <w:pPr>
        <w:pStyle w:val="Heading2"/>
        <w:numPr>
          <w:ilvl w:val="1"/>
          <w:numId w:val="1"/>
        </w:numPr>
        <w:rPr/>
      </w:pPr>
      <w:bookmarkStart w:id="276" w:name="__RefHeading___Toc2811835_3650668749"/>
      <w:bookmarkStart w:id="277" w:name="_Toc100"/>
      <w:bookmarkEnd w:id="276"/>
      <w:r>
        <w:rPr>
          <w:rtl w:val="true"/>
        </w:rPr>
        <w:t>نمايه اشخاص‌</w:t>
      </w:r>
      <w:bookmarkEnd w:id="277"/>
    </w:p>
    <w:p>
      <w:pPr>
        <w:pStyle w:val="BookText"/>
        <w:rPr/>
      </w:pPr>
      <w:r>
        <w:rPr>
          <w:rFonts w:ascii="Amiri" w:hAnsi="Amiri" w:eastAsia="Amiri" w:cs="Amiri"/>
          <w:color w:val="111111"/>
          <w:sz w:val="28"/>
          <w:sz w:val="28"/>
          <w:szCs w:val="28"/>
          <w:rtl w:val="true"/>
          <w:lang w:bidi="ar-SA"/>
        </w:rPr>
        <w:t xml:space="preserve">ابراهيم بن اسحاق،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ابراهيم عاملى كفعمى،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ابراهيم عرب‌پور،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ابراهيم مذارى،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ابن اخنائى،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ابن الحسن ابن ميثم،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ابن المفضل شيبانى،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ابن بابويه قمى،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ابن جريح،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ابن جوزى بغدادى،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ابن حجر المكّى،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ابن زيّات،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ابن عليّه،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ابن عماد،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ابن قولويه،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ابن نصر انبارى،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ابو طاهر سمرقندى، </w:t>
      </w:r>
      <w:r>
        <w:rPr>
          <w:rFonts w:eastAsia="IRNazanin" w:cs="IRNazanin"/>
          <w:color w:val="111111"/>
          <w:sz w:val="28"/>
          <w:szCs w:val="28"/>
          <w:lang w:bidi="fa-IR"/>
        </w:rPr>
        <w:t>123</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ابوالقاسم جعفر بن محمد ابن قولويه قمى،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ابوبكر محمد بن الحسين،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ابوطاهر سمرقندى،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ابوعبدالله محمد بن جعفر المشهدى،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ابوعلى خداكرمى زنجانى،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ابوعلى سينا،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ابى القاسم بن محمد على كلانترى،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ابى المعالى كلباسى،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ابى بكر اندلسى،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ابى تراب بن محمد حسين قزوينى،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ابى عبدالله محمد بن على العلوى الشجرى،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ابى على محمد بن اسعد،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ابى موسوى اصفهانى،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ابى‌بكر محمد موصلى،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ابى‌ذر خراسانى هروى،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ابى‌عبدالله محمدبن العلوى الشجرى،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ابى‌نصر عبدالوهاب،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احمد آقا شريف،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احمد بصرى،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احمد بن احمد مقيل،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احمد بن حرب،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احمد بن حسين يزدى،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احمد بن دول قمى،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احمد بن زين الدين بن ابراهيم،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احمد بن سليمان،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احمد بن شعيب خراسانى، </w:t>
      </w:r>
      <w:r>
        <w:rPr>
          <w:rFonts w:eastAsia="Amiri" w:cs="Amiri" w:ascii="Amiri" w:hAnsi="Amiri"/>
          <w:color w:val="111111"/>
          <w:sz w:val="28"/>
          <w:szCs w:val="28"/>
          <w:lang w:bidi="ar-SA"/>
        </w:rPr>
        <w:t>349</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عاشر،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احمد بن عبدالله مكى،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احمد بن محمد بن حجر الهيثمى الشافعى،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احمد بن محمد بن حنبل،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احمد بن محمود معين الفقراء،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احمد حسين يعقوب،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احمد حضراوى،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احمد زمرديان،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احمد سامعى،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احمد سجادى،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احمد طبرى مكى،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احمد عابدى،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احمد عارف،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احمد كلباسى،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احمد ماهوان،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احمد موسوى،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احمد يزدى،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اختر عباس،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اسحاق بن يوسف،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اسحاق شافعى،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اسدالله افشار،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اسماعيل پزشكان‌نژاد،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اسماعيل تبريزى،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اسماعيل حاجيان،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اسماعيل طهرانى،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اصغر ارشاد سرابى، </w:t>
      </w:r>
      <w:r>
        <w:rPr>
          <w:rFonts w:eastAsia="IRNazanin" w:cs="IRNazanin"/>
          <w:color w:val="111111"/>
          <w:sz w:val="28"/>
          <w:szCs w:val="28"/>
          <w:lang w:bidi="fa-IR"/>
        </w:rPr>
        <w:t>225</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اصغر طاهرزاده،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اصغر على‌جعفر،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اصغر قائدان،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اصغر محمدى،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اصيل الدين عبدالله هروى،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آقا جمال خوانسارى،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آقا نجفى اصفهانى،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آقاحسين احمدى،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اكبر ترابى شهرضايى،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اكبر كشاورز،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امام الحضراوى،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اميرمحمد اسماعيل طالب شهرستانى،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ايوب الحائرى،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باقر تسترى،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باقر شريف القريشى،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باقر فخّار،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باقر واعظ،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باقر وحيد بهبهانى،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بانو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فتحى،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بدرالدين الحوشى،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برهان الدين خزارى،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بزرگ عالم‌زاده،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بيوك آقا تبريزى،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بيوك جامعى،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پرى سادات آسيايى،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پير محمد كرم شاه صاحب سجاده نشين،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تاج الدين ابن يمن، </w:t>
      </w:r>
      <w:r>
        <w:rPr>
          <w:rFonts w:eastAsia="Amiri" w:cs="Amiri" w:ascii="Amiri" w:hAnsi="Amiri"/>
          <w:color w:val="111111"/>
          <w:sz w:val="28"/>
          <w:szCs w:val="28"/>
          <w:lang w:bidi="ar-SA"/>
        </w:rPr>
        <w:t>339</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تاج الدين ابى حفص،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تاج الدين بغدادى،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تقى الدين شافعى،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تقى مدرسى،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جعفر الدجيلى،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جعفر الهادى،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جعفر خليلى،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جعفر رفيعى،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جعفر سبحانى،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جعفر شكرى،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جعفربن محمدبن قولويه،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جلال الدين تبريزى،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جلال برنجيان،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جلال معاش،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جمال الدين دربندى،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جمال الدين شافعى،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جمال الدين شيرازى،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جمال الدين محمد،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جمال الدين مطرى،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جمعى از پژوهشگران مؤسسه الامام الهادى،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جمعى از محققان،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جنيد بن محمود جنيد شيرازى،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جواد بن عباس كربلايى،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جواد تبريزى،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جواد حسينى،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جواد رضوى،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جواد محدثى،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 يزدى،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حاتم عمر طه،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حاج حيدر قنبرلو،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حاج خليفة،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حاج محمد حسين بن مرتضى قلى بيگ پيشنماز مشهدى،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حاج محمدرفيع جلالى،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حافظ ابى طيب،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حافظ برسى،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حافظ حداد،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حافظ حسين كربلايى تبريزى،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حافظ حسين كربلايى تبريزى،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حامد حجتى،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حبيب الله تقيان،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حبيب الله شريف كاشانى،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حبيب الله قمى،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حبيب الله كاشانى،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حبيب الله متقيان،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حبيب يغمايى،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حسن احمدى‌نژاد بلخابى،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حسن اسدى،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حسن ايدرم،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حسن بن ابراهيم حسينى،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حسن بن محمد بن محمود،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حسن تبريزى قاروبى،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حسن ثقفى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حسن جلالى عزيزيان،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حسن ريذويه، </w:t>
      </w:r>
      <w:r>
        <w:rPr>
          <w:rFonts w:eastAsia="Amiri" w:cs="Amiri" w:ascii="Amiri" w:hAnsi="Amiri"/>
          <w:color w:val="111111"/>
          <w:sz w:val="28"/>
          <w:szCs w:val="28"/>
          <w:lang w:bidi="ar-SA"/>
        </w:rPr>
        <w:t>331</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كندى صيرفى،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حسن مصرى مالكى،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حسن موسوى خراسانى،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حسين اسلامى،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حسين السعدى،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حسين باقرى،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حسين براقى،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حسين تكميلى،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حسين جيلانى،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حسين حسينى،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حسين حسينى استرآبادى،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حسين خراز قمى،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حسين خرّمى،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حسين رحمانى تيركلايى،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حسين سمنانى،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حسين غفارى ساروى،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حسين غيب غلامى،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حسين قراخانى بهار،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حسين همدانى درودآبادى،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حله هاشمى،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حمد بن تمام،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حمزة بن القاسم بنعلى،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حميد كاظمى‌پور،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حميد ميرخندان،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حميد هاشمى،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حميدرضا جديدى،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حميدرضا مستفيد،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حيدر قنبرى، </w:t>
      </w:r>
      <w:r>
        <w:rPr>
          <w:rFonts w:eastAsia="Amiri" w:cs="Amiri" w:ascii="Amiri" w:hAnsi="Amiri"/>
          <w:color w:val="111111"/>
          <w:sz w:val="28"/>
          <w:szCs w:val="28"/>
          <w:lang w:bidi="ar-SA"/>
        </w:rPr>
        <w:t>224</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حيدرعلى شيروانى،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خادمعلى سالاريان،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خانه كودك،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خسرو تقدسى‌نيا،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خضر السيد الطيف الموسوى،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خضر بن شلال آل خدام،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خطيب قسطلانى،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داود بن ابى خالد،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داود شاذلى،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داود موسوى زنجانى،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درويش بن محمد حلّى،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درويش على بن حسين،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درويش على فطيم،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درويشعلى بن درويش،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ذيشان حيدر جوادى،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رجبعلى احمدى،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رحمت الله ابراهيمى،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رحيم بروجردى،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رسول جعفريان،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رسول خامه‌يار،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رضا استادى،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رضا جودكى،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رضا خادميان،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رضا زارع،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رضا شيرازى،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رضا مسجدى اصفهانى،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رفيع الدين بربرى، </w:t>
      </w:r>
      <w:r>
        <w:rPr>
          <w:rFonts w:eastAsia="Amiri" w:cs="Amiri" w:ascii="Amiri" w:hAnsi="Amiri"/>
          <w:color w:val="111111"/>
          <w:sz w:val="28"/>
          <w:szCs w:val="28"/>
          <w:lang w:bidi="ar-SA"/>
        </w:rPr>
        <w:t>337</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رقيه مولوى،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روح الله ملكيان،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زكريا بيگدلى،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زهره صفاتى،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ژوليده نيشابورى،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سعد اشعرى قمى،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سعيد آراء،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سعيد بابايى،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سعيد بهمن‌پور،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سعيد ماهوان،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سعيد محرابى كرمانى،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سعيد مقدس،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سعيد مهران اهوازى،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سعيد هاشمى ايلامى،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سعيد همايون،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سلمان هادى آل طعمه،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سليمان بن موسى،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سيد ابراهيم موسوى زنجانى،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سيد ابن طاووس،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سيد احمد بن محمد حسينى،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سيد اسدالله بن حجة الاسلام،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سيد بهاءالدين محمّد بن محمدباقر حسينى،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سيد جعفر بن محمد حجت كشفى،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سيد جعفر طباطبايى اميرى،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سيد جمال الدين محمّد بن محمّدرضا،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سيد حسن صدر،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سيد حسن محمّد قاسم، </w:t>
      </w:r>
      <w:r>
        <w:rPr>
          <w:rFonts w:eastAsia="Amiri" w:cs="Amiri" w:ascii="Amiri" w:hAnsi="Amiri"/>
          <w:color w:val="111111"/>
          <w:sz w:val="28"/>
          <w:szCs w:val="28"/>
          <w:lang w:bidi="ar-SA"/>
        </w:rPr>
        <w:t>368</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حسين بن ابى القاسم جعفر،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سيد حسين شهير بالقارى،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سيد حسين همدانى،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سيد حيدر بن ابراهيم حسنى حسينى كاظمى،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سيد شهاب الدين مرعشى نجفى،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سيد ضياءالدين تنكابنى،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سيد ظل حسنين هندى،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سيد عادل علوى،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سيد عبدالكريم امين حسينى،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سيد عبدالله ابن ابى القاسم موسوى،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سيد عبدالله بن محمّد باقر موسوى،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سيد عبدالله شبّر،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سيد عبدالوهاب طباطبايى،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سيد على بن سيد ميرزا عبدالخالق،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سيد على بن محمدعلى ميبدى يزدى،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سيد على بن ميرزا عبدالخالق،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سيد مجيد بنى هاشمى،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سيد محمد باقر بن محمد نقى حجة الاسلام شفتى،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سيد محمد بديع بن مير عبدالقدوس رضوى مشهدى،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سيد محمد بن عبد الكريم طباطبائى بروجردى،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سيد محمد على بن محمد مازندرانى اصفهانى،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سيد محمّد مهدى هندى،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سيد محمدحسين سجاد،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سيد محمدحسين موسوى،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سيد محمدرضا بن محمد قاسم حسينى قزوينى،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سيد محمود غريفى بحرانى،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سيدابراهيم حسنى،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سيدابراهيم كلاهدوزان،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سيدابن محمد موسوى كاظمى،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سيدابوالقاسم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سيدابوالقاسم موسوى،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سيدابى‌القاسم رضوى،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سيداحمد حسينى انصارى،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سيداحمد سجادى،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سيداحمد علوى،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سيداحمد فهرى،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سيداحمدبن حبيب،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سيداصغر احمدى،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سيدامير عبدالباقى خاتون آبادى،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سيدبن على دهلوى،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سيدجعفر شهيدى،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سيدجواد حسينى شاهرودى،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سيدجواد حسينى موسوى،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سيدحسن طاهرى خرم‌آبادى،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سيدحسن ناصرالدين رضوى،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سيدحسين براقى،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سيدحسين حائرى،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سيدحسين كنهوى،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سيدحيدر حسنى،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سيدراحت حسين رضوى،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سيدرضا حسينى قزوينى،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سيدسليمان علوى،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سيدعادل علوى،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سيدعباس فيض،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سيدعبدالكريم موسوى، </w:t>
      </w:r>
      <w:r>
        <w:rPr>
          <w:rFonts w:eastAsia="Amiri" w:cs="Amiri" w:ascii="Amiri" w:hAnsi="Amiri"/>
          <w:color w:val="111111"/>
          <w:sz w:val="28"/>
          <w:szCs w:val="28"/>
          <w:lang w:bidi="ar-SA"/>
        </w:rPr>
        <w:t>338</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سيدعبدالمطلب حسينى،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سيدعزيزالله امامت كاشانى،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سيدعلى اكبر ميرحسينى،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سيدعلى حسينى،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سيدفريد موسوى،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سيدفضل الله امامت،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سيدكاظم رضوى،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سيدكاظم گلپايگانى،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سيدكمال حاج سيد جوادى،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سيدمجتبى بحرينى،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سيدمحمد اصفهانى،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سيدمحمد الحسينى زنجانى،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سيدمحمد بن عبدالكريم طباطبايى،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سيدمحمد بن ميرعبدالرحيم،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سيدمحمد حسن بن على بن صالح مكّى،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سيدمحمد حسن مؤمنى،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سيدمحمد حسنى طباطبايى،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سيدمحمد حسين سجاد،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سيدمحمد حسينى،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سيدمحمد رضا حسينى غياثى،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سيدمحمد رضوى مشهدى،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سيدمحمد ضياءآبادى،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سيدمحمد طباطبايى،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سيدمحمد عباس موسوى،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سيدمحمد كاظم روحانى،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سيدمحمد كاظم مجتهد،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سيدمحمد مهدى خوانسارى، </w:t>
      </w:r>
      <w:r>
        <w:rPr>
          <w:rFonts w:eastAsia="Amiri" w:cs="Amiri" w:ascii="Amiri" w:hAnsi="Amiri"/>
          <w:color w:val="111111"/>
          <w:sz w:val="28"/>
          <w:szCs w:val="28"/>
          <w:lang w:bidi="ar-SA"/>
        </w:rPr>
        <w:t>368</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سيدمحمد مهدى مذكور،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سيدمحمد مهدى موسوى خراسانى،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سيدمحمدالحسينى زنجانى،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سيدمحمدباقر موحد ابطحى،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سيدمحمدتقى كشفى،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سيدمحمدحسن سجاد،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سيدمحمدحسن شجرى علوى،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سيدمحمدحسين جلالى،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سيدمحمدحسين خاتون آبادى،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سيدمحمدرضا حسينى قزوينى،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سيدمحمدعلى حسينى،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سيدمحمدعلى سجاد،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سيدمحمدعلى طباطبائى،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سيدمحمدمهدى بحرانى،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سيدمحمود حسينى تبريزى،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سيدمحمود غريفى بحرانى،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سيدمحمود قادرى،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سيدمرتضى حسينى اصفهانى،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سيدمسعود بهبهانى،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سيدمهدى شجاعى،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سيدمهدى يزدى،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سيدميرمحمدرضا حسينى قزوينى،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سيدنثار حسين،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سيدهادى خسروشاهى،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سيدهاشم رسولى محلاتى،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سيدهبة الدين شهرستانى،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سيدواعظ حسينى بافقى،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سيدولى حسينى حائرى، </w:t>
      </w:r>
      <w:r>
        <w:rPr>
          <w:rFonts w:eastAsia="Amiri" w:cs="Amiri" w:ascii="Amiri" w:hAnsi="Amiri"/>
          <w:color w:val="111111"/>
          <w:sz w:val="28"/>
          <w:szCs w:val="28"/>
          <w:lang w:bidi="ar-SA"/>
        </w:rPr>
        <w:t>321</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سيدولى رضوى،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سيف الله نحوى،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شمس الدين ابو عبدالله الانصارى،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شمس الدين محمد،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شهاب الدين ابى محمود،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شهاب الدين احمد شافعى،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شهاب الدين سعدى،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شهاب الدين عسقلانى،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شيخ احمد بن زين الدين احسائى،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شيخ الرئيس حسين بن عبدالله ابن سينا،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شيخ بهايى،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شيخ حسين بن يوسف هروى مشهدى،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شيخ طريحى،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شيخ عباس قمى،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شيخ كاظم دجيلى،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شيخ محمد بن جعفر حائرى معروف به ابن مشهدى،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شيخ محمد حسن بن محمد حسين سردرودى،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صائب عبدالحميد،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صادق دارابى،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صادق رحمانى،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صادق ميرشفيعى،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صفاء السلطنه نائينى،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صفرعلى لله‌گانى، </w:t>
      </w:r>
      <w:r>
        <w:rPr>
          <w:rFonts w:eastAsia="IRNazanin" w:cs="IRNazanin"/>
          <w:color w:val="111111"/>
          <w:sz w:val="28"/>
          <w:szCs w:val="28"/>
          <w:lang w:bidi="fa-IR"/>
        </w:rPr>
        <w:t>245</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ضياءالدين،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طالب خان،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طالب على اشراقى،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طيب رازى،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عادل العلوى،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عباس حاجيان دشتى،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عباس رجبى،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عباس عزيزى،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عباس مجابى،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عباس هاشمى،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عبدالاعلى موسوى سبزوارى،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عبدالباعث قتالى،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عبدالجبار الرفاعى،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عبدالحسين احمد الامينى،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عبدالحسين اشعرى،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عبدالحسين امينى،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عبدالحسين جواهر كلام،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عبدالحسين علاوى العبدالله الحسينى السراوى،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عبدالحسين مبارك نجفى،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عبدالحسين نيشابورى،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عبدالحميد بن محمدعلى قدس بن الخطيب،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عبدالحميد شافعى،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عبدالحى بن محمد،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عبدالخالق يزدى،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عبدالرحمن بن محمد،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عبدالرحمن مكى، </w:t>
      </w:r>
      <w:r>
        <w:rPr>
          <w:rFonts w:eastAsia="Amiri" w:cs="Amiri" w:ascii="Amiri" w:hAnsi="Amiri"/>
          <w:color w:val="111111"/>
          <w:sz w:val="28"/>
          <w:szCs w:val="28"/>
          <w:lang w:bidi="ar-SA"/>
        </w:rPr>
        <w:t>346</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عبدالرحيم بن كرمعلى پاچنارى اصفهانى،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عبدالرحيم پاچنارى،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عبدالرزاق كمونه،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عبدالرزاق مؤمن،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عبدالرسول نورى،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عبدالسلام شافعى،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عبدالعلى گويا،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عبدالغفار وريشتى،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عبدالغنى قادرى،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عبدالغنى نابلسى،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عبدالقادر بن احمد،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عبدالقادر بنى عباس،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عبدالقادر حنفى،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عبدالقادر فاكهى،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عبدالكريم الحسينى قزوينى،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عبدالكريم بى‌آزار شيرازى،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عبدالكريم گيلانى،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عبدالله بن صالح بن جمعة،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عبدالله جوادى آملى،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عبدالله حمود درهم الغرى،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عبدالله علوى فاطمى،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عبدالله مسمعى بصرى،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عبدالله يوسف،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عبدالمجيد ميرداماد،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عبدالمجيد ميردامادى،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عبدالنبى عراقى،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عبدالوحيد وفايى،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عبدالوهاب حسينى طوسى، </w:t>
      </w:r>
      <w:r>
        <w:rPr>
          <w:rFonts w:eastAsia="Amiri" w:cs="Amiri" w:ascii="Amiri" w:hAnsi="Amiri"/>
          <w:color w:val="111111"/>
          <w:sz w:val="28"/>
          <w:szCs w:val="28"/>
          <w:lang w:bidi="ar-SA"/>
        </w:rPr>
        <w:t>325</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عبدالوهاب مازندرانى،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عثمان بن احمد السويدى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حورانى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عظيم سرودلير،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على احمدى،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على اصغر ابن مولى،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على اصغر رضوانى،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على اصغر عابدين،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على اصغر عزيزى تهرانى،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على اكبر بابازاده،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على اكبر تلافى،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على اكبر عليخانى،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على اكبر فيض،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على اكبر كرمانى،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على اكبر مروج الاسلام،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على اكبر مغيثى‌پور سبزوارى،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على اكبر مهدى‌پور،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على اكبر يزدانى،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على بن ابى بكر سائح هروى،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على بن ابى طالب قمى،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على بن اسباط كوفى،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على بن حسن زوارى،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على پيروى،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على حبيب الهى،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على حسن موسى،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على حيدر مؤيد،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على خيرى رومى،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على درى اصفهانى، </w:t>
      </w:r>
      <w:r>
        <w:rPr>
          <w:rFonts w:eastAsia="IRNazanin" w:cs="IRNazanin"/>
          <w:color w:val="111111"/>
          <w:sz w:val="28"/>
          <w:szCs w:val="28"/>
          <w:lang w:bidi="fa-IR"/>
        </w:rPr>
        <w:t>244</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رمضانى،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على زوارى،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على سپهرى اردكانى،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على شروانى مدنى،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على شريعتمدار استرآبادى،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على شريفيان رضوى،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على صحّت،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على صدرايى خويى،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على عطار،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على عطايى اصفهانى،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على علامه حائرى،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على فلسفى خراسانى،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على قادرى،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على قربان سفيدان،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على كربلايى،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على كورانى عاملى،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على كوفى،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على محقق طوسى،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على محمد اسدى،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على مشهدى،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على مهزيار اهوازى،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على ميرخلف‌زاده،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على هروى،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على‌اصغر رضوانى،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على‌اصغر عزيزى تهرانى،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على‌اكبر حسنى،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عليرضا حسين‌پور،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عليرضا حضرتى،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عليرضا سيدكبارى،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عليرضا عظيمى،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عليرضا هزار،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عمار كاوسى،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عمران نجفى،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عنايت الله بن غيب الله،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عين الله عابدى،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غلامحسين رحيمى اصفهانى،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غلامحسين هدايتى‌نژاد،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غلامرضا اسدى مقدم،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غلامرضا خادمى،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غلامرضا خراسانى،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غلامرضا خوارزمى،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غلامرضا صفا مهدوى،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غلامرضا گلى زواره،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غلامعلى بن اسماعيل،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غلامعلى بهاونگرى،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غياث الدين عبدالكريم بن طاووس،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فاروق موسوى،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فاطمه اثنى‌عشرى،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فاطمه لطفى،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فتح الله عامرى،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فخرالدين آلتان،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فخررازى،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فرامرز صابر مقدم،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فرج الله قلى‌پور، </w:t>
      </w:r>
      <w:r>
        <w:rPr>
          <w:rFonts w:eastAsia="IRNazanin" w:cs="IRNazanin"/>
          <w:color w:val="111111"/>
          <w:sz w:val="28"/>
          <w:szCs w:val="28"/>
          <w:lang w:bidi="fa-IR"/>
        </w:rPr>
        <w:t>210</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بن دكين،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قارى رضا المصطفى اعظمى،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قطب الدين دمشقى،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قطب الدين مصطفى،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قطب بكرى،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قطب راوندى،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قنبرعلى رودگر،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كاظم صديقى،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كاظم عبود فتلاوى،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كمال الحيدرى،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كمال الدين زملكانى،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كمال بابايى،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كمال‌السيد،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مؤمن قمى،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متكلم نيشابورى،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مجتبى بحرينى،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مجتبى حسينى موحد،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مجتبى رضانژاد،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مجيد حسين‌زاده،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مجيد حيدرى‌فر،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مجيد دانيالى،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مجيد سرسنگى،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مجيد مسعودى،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محّدث نورى،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محسن آشتيانى،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محسن حسينى، </w:t>
      </w:r>
      <w:r>
        <w:rPr>
          <w:rFonts w:eastAsia="Amiri" w:cs="Amiri" w:ascii="Amiri" w:hAnsi="Amiri"/>
          <w:color w:val="111111"/>
          <w:sz w:val="28"/>
          <w:szCs w:val="28"/>
          <w:lang w:bidi="ar-SA"/>
        </w:rPr>
        <w:t>224</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محسن رفيعى،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محسن قرائتى،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محسن ماجراجو،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محمّد ابراهيم بن حاج عبدالمجيد،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محمد ابراهيم شمسى،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محمد ابن جعفر مشهدى،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محمد ابن عمار،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محمد الآخوند،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الدّقن،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محمد السيد الوكيل،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محمد امين حشرى تبريزى،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محمد اورمة قمى،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محمد بارازا،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محمد باقر بحرانى،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محمد باقر بن محمد جعفر،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محمد باقر مجلسى،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محمد باقر مرتضى حسين خلخالى،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محمد بصرى كاظمى،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محمد بن ابى القاسم ناصر حكمت،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محمد بن احمد قمى،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محمد بن سعيد المهدى،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محمد بن سليمان تنكابنى،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محمد بن شهريار اصغر،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محمد بن عباس،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محمد بن عبدالجليل سمرقندى،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محمد بن عبدالله كوفى، </w:t>
      </w:r>
      <w:r>
        <w:rPr>
          <w:rFonts w:eastAsia="Amiri" w:cs="Amiri" w:ascii="Amiri" w:hAnsi="Amiri"/>
          <w:color w:val="111111"/>
          <w:sz w:val="28"/>
          <w:szCs w:val="28"/>
          <w:lang w:bidi="ar-SA"/>
        </w:rPr>
        <w:t>334</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عبدالوهاب،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محمد بن محمد تبريزى،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محمّد بن محمّدرضا قمى،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محمد بن مقيم اشرفى،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محمد بن وهبان،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محمد بيستونى،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محمد ترقى خواه پاريزى،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محمد تقى رهبر،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محمد جاوجانى،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محمد جرجانى،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محمد جعفر سروقدى،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محمد جعفر شريعتمدارى،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محمد چغايى اراكى،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محمد حجازى،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محمد حرز الدين،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محمد حسن آل ياسين،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محمد حسين بن على اكبر،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محمد حسين صفاخواه،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محمد حسين نجفى،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محمد حسينى،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محمد دندل،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محمد رحمتى شهرضا،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محمد رسول دريائى،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محمد زكى ابراهيم،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محمد سلمى سمرقندى،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محمد شجاعى،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محمد شيبانى، </w:t>
      </w:r>
      <w:r>
        <w:rPr>
          <w:rFonts w:eastAsia="Amiri" w:cs="Amiri" w:ascii="Amiri" w:hAnsi="Amiri"/>
          <w:color w:val="111111"/>
          <w:sz w:val="28"/>
          <w:szCs w:val="28"/>
          <w:lang w:bidi="ar-SA"/>
        </w:rPr>
        <w:t>348</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صادق دارابى،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محمد صادق نجمى،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محمد صالح‌پور،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محمد صحتى سرو رودى،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محمد ضياءآبادى،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محمد طاهر ابهرى،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محمد طاهر بن الحاج مقصود على،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محمد طرابلسى دمشقى،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محمد طوسى،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محمّد على بن المولى،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محمد على بن حسين كجويى،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محمد على بن محمد علان،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محمد على بن مولى،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محمد عيدى مرادى،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محمد غمرى،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محمد فتحى ابوبكر،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محمد فربودى،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محمد قاسم هزار جريبى،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محمد قاضوى،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محمد قنّائى،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محمد كارآموزيان،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محمد كاظمى،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محمد كاظمينى،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محمد كراجكى،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محمد كراجى، </w:t>
      </w:r>
      <w:r>
        <w:rPr>
          <w:rFonts w:eastAsia="Amiri" w:cs="Amiri" w:ascii="Amiri" w:hAnsi="Amiri"/>
          <w:color w:val="111111"/>
          <w:sz w:val="28"/>
          <w:szCs w:val="28"/>
          <w:lang w:bidi="ar-SA"/>
        </w:rPr>
        <w:t>330</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كربلايى،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محمد مؤذن،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محمد مؤمن،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محمد مالك اشعرى،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محمد محمدى رى‌شهرى،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محمد محمدى گيلانى،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محمد محمود سعيد،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محمد مرتضى كشميرى،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محمد مطهر،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محمد مكى،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محمد ملكى،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محمد مهدى بن مولى على اصغر،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محمد مهدى ركنى،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محمد مهدى فقيه محمدى جلالى،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محمد نورى‌زاد،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محمد هبة الله دمشقى،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محمد يمنى،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محمداسماعيل ناطق،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محمدامين حشرى تبريزى،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محمدامين عبدالله‌پور،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محمدباقر اصطهباناتى،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محمدباقر بن مرتضى حسينى خلخالى،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محمدباقر بيرجندى،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محمدباقر سبزوارى،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محمدباقر شفتى،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محمدباقر عامرى‌نيا،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محمدباقر كجورى،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محمدبن پيرعلى بركلى، </w:t>
      </w:r>
      <w:r>
        <w:rPr>
          <w:rFonts w:eastAsia="IRNazanin" w:cs="IRNazanin"/>
          <w:color w:val="111111"/>
          <w:sz w:val="28"/>
          <w:szCs w:val="28"/>
          <w:lang w:bidi="fa-IR"/>
        </w:rPr>
        <w:t>232</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محمدبن علاء الدين على بن احمد النهروانى المكى،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محمدبن محمد ابراهيم الكباسى الاصفهانى،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محمدبن محمد تبريزى،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محمدبن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محمدتقى آقانجفى،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محمدتقى بن محمد باقر آقا نجفى،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محمدتقى بن مقصود على اصفهانى،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محمدتقى رهبر،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محمدتقى سالك،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محمدتقى مدرسى،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محمدتقى مقدم،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محمدجعفر استرآبادى،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محمدجعفر سروقدى،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محمدجواد حاج على اكبرى،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محمدحسن عسكرى،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محمدحسن مؤمنى،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محمدحسن مشكوة،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محمدحسين آسوده،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محمدحسين امين،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محمدحسين پاپلى يزدى،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محمدحسين حسينى جلالى،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محمدحسين حكمت‌فر،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محمدحسين خاتون‌آبادى،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محمدحسين خان موسوى جزائرى،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محمدحسين رحيميان،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محمدحسين رضايى، </w:t>
      </w:r>
      <w:r>
        <w:rPr>
          <w:rFonts w:eastAsia="Amiri" w:cs="Amiri" w:ascii="Amiri" w:hAnsi="Amiri"/>
          <w:color w:val="111111"/>
          <w:sz w:val="28"/>
          <w:szCs w:val="28"/>
          <w:lang w:bidi="ar-SA"/>
        </w:rPr>
        <w:t>220</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محمدحسين رياحى،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محمدحسين سجّاد،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محمدحسين شهرستانى،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محمدحسين قمشه‌اى،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محمدحسين مازندرانى،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محمدحسين موسوى زنجانى،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محمدحسين نائينى،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محمدحسين هاشمى،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محمدحسين هدايت اهوازى،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محمدربيع بن عبدالنبى،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محمدرحيم كرمانى،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محمدرسول دريايى،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محمدرسول كاشانى،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محمدرضا مرواريد،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محمدرضا باقى اصفهانى،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محمدرضا جعفرى‌نيا،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محمدرضا جواهرى،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محمدرضا حكيمى،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محمدرضا خراسانى،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محمدرضا روستا،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محمدرضا سبحانى،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محمدرضا سنگرى،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محمدرضا طباطبايى‌نسب،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محمدرضا طبسى،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محمدرضا غياثى،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محمدرضا قمى، </w:t>
      </w:r>
      <w:r>
        <w:rPr>
          <w:rFonts w:eastAsia="IRNazanin" w:cs="IRNazanin"/>
          <w:color w:val="111111"/>
          <w:sz w:val="28"/>
          <w:szCs w:val="28"/>
          <w:lang w:bidi="fa-IR"/>
        </w:rPr>
        <w:t>212</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محمدرضا كاشانى طهرانى،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محمدرضا كريمى،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محمدسعيد احمدى،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محمدسعيد اهرى‌زاده،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محمدشيخ نخجوانى،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محمدصادق طهرانى،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محمدصادق لنكرانى،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محمدصادق نجمى،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محمدصالح بحرانى،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محمدصالح برغانى،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محمدصالح جوهرچى،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محمدعلى بن محمد جعفر،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محمدعلى دانشيار التسترى،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محمدعلى سامانى،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محمدعلى سجادى،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محمدعلى صفرى،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محمدعلى طرازى،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محمدعلى مالكى ملكى،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محمدعمر سربازى،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محمدكاظم شفيع،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محمدمحسن كاشانى،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محمدمهدى اشتهاردى،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محمدمهدى اصفهانى،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محمدمهدى تاج لنگرودى،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محمدنصير رئيسى اردلى،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محمدهاشم تبريزى،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محمديوسف نيرى،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محمود اكبرى،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الغريفى،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محمود بن على موسوى،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محمود حسين‌پور علويه،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محمود هاشمى،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مرتضى آقاتهرانى،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مرتضى بذرافشان،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مرتضى حسينى،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مرتضى حسينى اصفهانى،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مرتضى روحانى،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مرتضى زاهدى،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مرتضى عسكرى،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مرتضى قاسمى كاشانى،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مرتضى قلى بن حسن قلى،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مرتضى واعظ جوادى،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مرعشى حائرى،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مرعى بن يوسف،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مركز آفرينش‌هاى ادبى،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مسعود معلم،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مصطفى بن احمد،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مصطفى بن محمد بن يوسف اللغوى،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مصطفى بوسنوى،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مصطفى رومى،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مصطفى مصبا،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مصلح الدين مهدوى،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معاويه بن عمار،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معصوم عليشاه، نائب الصدر شيرازى، </w:t>
      </w:r>
      <w:r>
        <w:rPr>
          <w:rFonts w:eastAsia="Amiri" w:cs="Amiri" w:ascii="Amiri" w:hAnsi="Amiri"/>
          <w:color w:val="111111"/>
          <w:sz w:val="28"/>
          <w:szCs w:val="28"/>
          <w:lang w:bidi="ar-SA"/>
        </w:rPr>
        <w:t>219</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معين الدين ابوالقاسم جنيد شيرازى،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مفيد بن محمد نبى بن محمد كاظم،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ملا حبيب الله بن على مدد شريف كاشانى،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ملا على اصغر بن محمد يوسف قزوينى،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ملا محمد بن مقيم اشرفى مازندرانى،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ملا محمد جعفر بن سيف الدين شريعمتدار استرآبادى،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ملا محمد ربيع بن عبد الغنى،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ملا محمد صادق بن آقا محمد يمينى لنكرانى،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ملا محمد كاظم بن محمد شفيع هزارجريبى،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ملا محمدحسين بن مرتضى قلى بيگ پيشنماز،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ملا ميرزا حيدر على بن محمد بن حسن شيروانى،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منصور ايوبى،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منوچهر دستگير،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مهدى احمدى،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مهدى الهى قمشه‌اى،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مهدى پيشوايى،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مهدى رئيسى،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مهدى رضايى،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مهدى زرقانى،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مهدى ساعدى،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مهدى طيب،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مهدى قربانى،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مهدى نوتاش،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مهدى نيارئيس،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مهديار بامشكى،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مهران كبيرى، </w:t>
      </w:r>
      <w:r>
        <w:rPr>
          <w:rFonts w:eastAsia="Amiri" w:cs="Amiri" w:ascii="Amiri" w:hAnsi="Amiri"/>
          <w:color w:val="111111"/>
          <w:sz w:val="28"/>
          <w:szCs w:val="28"/>
          <w:lang w:bidi="ar-SA"/>
        </w:rPr>
        <w:t>249</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مهرداد ويس كرمى،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موسى خسروى،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موفق الدين بن عثمان،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مولى نوروز على بن محمد باقر بسطامى،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ميثم قاسمى علوى،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مير محمد صالح بن عبدالواسع خاتون آبادى،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ميرداماد،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ميرزا ابى معالى بن محمد ابراهيم،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ميرزا جهانگيرخان،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ميرزا حسن بن عبدالحميد غفارى،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ميرزا حسين نورى،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ميرزا خليل كمره‌اى،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ميرزا على نقى بن سيد حسين،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ميرزا فتاح شهيدى،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ميرزا قاضى بن كاشف الدين محمد اردكانى يزدى،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ميرزا محمد بن سليمان تنكابنى،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ميرزا محمد مرعشى شهرستانى،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ميرزا محمد مشهدى،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ميرزا محمود بن ميرزا على،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ميرعبدالحسيب،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ميرمحمد صالح خاتون آبادى،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ميرمحمد مهدى،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ميرمحمدحسين خاتون آبادى،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ميرمحمدمهدى رضوى،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ناجى محمدحسن انصارى،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ناجى محمدحسن عبدالقادر انصارى،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نادر رياحى سامانى،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ناصر اصغرى هشترودى، </w:t>
      </w:r>
      <w:r>
        <w:rPr>
          <w:rFonts w:eastAsia="IRNazanin" w:cs="IRNazanin"/>
          <w:color w:val="111111"/>
          <w:sz w:val="28"/>
          <w:szCs w:val="28"/>
          <w:lang w:bidi="fa-IR"/>
        </w:rPr>
        <w:t>227</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 باقرى بيدهندى،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ناصر شهيدى،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ناصر مكارم شيرازى،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ناهيد طيبى،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نجف آقازاده،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نصرالله تبريزى،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نورالدين سمهودى،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نورالدين هروى،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نورالله مرادى،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نوروز على بسطامى،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هداية الله گلپايگانى،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هشام عبدالعزيز الخريصى،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همايون ابراهيمى،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واعظ قلقشندى،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ولى الله عيسى‌زاده آملى،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ولى الله ملكوتى‌فر،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يحيى بحرانى،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يعقوب جعفرى،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يوسف الهاجرى،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يوسف نابلسى،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يونس بن على، </w:t>
      </w:r>
      <w:r>
        <w:rPr>
          <w:rFonts w:eastAsia="Amiri" w:cs="Amiri" w:ascii="Amiri" w:hAnsi="Amiri"/>
          <w:color w:val="111111"/>
          <w:sz w:val="28"/>
          <w:szCs w:val="28"/>
          <w:lang w:bidi="ar-SA"/>
        </w:rPr>
        <w:t>333</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جبعى عاملى، </w:t>
      </w:r>
      <w:r>
        <w:rPr>
          <w:rFonts w:eastAsia="Amiri" w:cs="Amiri" w:ascii="Amiri" w:hAnsi="Amiri"/>
          <w:color w:val="111111"/>
          <w:sz w:val="28"/>
          <w:szCs w:val="28"/>
          <w:lang w:bidi="ar-SA"/>
        </w:rPr>
        <w:t>333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image" Target="media/image2.jpeg"/><Relationship Id="rId237" Type="http://schemas.openxmlformats.org/officeDocument/2006/relationships/image" Target="media/image2.jpeg"/><Relationship Id="rId238" Type="http://schemas.openxmlformats.org/officeDocument/2006/relationships/footer" Target="footer231.xml"/><Relationship Id="rId239" Type="http://schemas.openxmlformats.org/officeDocument/2006/relationships/numbering" Target="numbering.xml"/><Relationship Id="rId240" Type="http://schemas.openxmlformats.org/officeDocument/2006/relationships/fontTable" Target="fontTable.xml"/><Relationship Id="rId241" Type="http://schemas.openxmlformats.org/officeDocument/2006/relationships/settings" Target="settings.xml"/><Relationship Id="rId2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263</Pages>
  <Words>74197</Words>
  <Characters>327130</Characters>
  <CharactersWithSpaces>395599</CharactersWithSpaces>
  <Paragraphs>5731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2026-08-16T19:10:50Z</dcterms:created>
  <dc:creator>ghaemiyeh.com</dc:creator>
  <dc:description/>
  <dc:language>en-US</dc:language>
  <cp:lastModifiedBy/>
  <dcterms:modified xsi:type="dcterms:W3CDTF">2026-08-16T22:40:57Z</dcterms:modified>
  <cp:revision>1</cp:revision>
  <dc:subject/>
  <dc:title>کتابشناسی زیارت کتابشناسی زیارت مزار</dc:title>
</cp:coreProperties>
</file>

<file path=docProps/custom.xml><?xml version="1.0" encoding="utf-8"?>
<Properties xmlns="http://schemas.openxmlformats.org/officeDocument/2006/custom-properties" xmlns:vt="http://schemas.openxmlformats.org/officeDocument/2006/docPropsVTypes"/>
</file>