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ملکوت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049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7049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70499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670501_3650668749">
            <w:r>
              <w:rPr>
                <w:webHidden/>
                <w:rStyle w:val="IndexLink"/>
                <w:rtl w:val="true"/>
              </w:rPr>
              <w:t>فصل اول اسرار ارض‌</w:t>
            </w:r>
            <w:r>
              <w:rPr>
                <w:rStyle w:val="IndexLink"/>
                <w:rtl w:val="true"/>
              </w:rPr>
              <w:tab/>
            </w:r>
            <w:r>
              <w:rPr>
                <w:rStyle w:val="IndexLink"/>
              </w:rPr>
              <w:t>10</w:t>
            </w:r>
          </w:hyperlink>
        </w:p>
        <w:p>
          <w:pPr>
            <w:pStyle w:val="Contents3"/>
            <w:tabs>
              <w:tab w:val="clear" w:pos="8459"/>
              <w:tab w:val="right" w:pos="9026" w:leader="dot"/>
            </w:tabs>
            <w:rPr/>
          </w:pPr>
          <w:hyperlink w:anchor="__RefHeading___Toc2670503_3650668749">
            <w:r>
              <w:rPr>
                <w:webHidden/>
                <w:rStyle w:val="IndexLink"/>
                <w:rtl w:val="true"/>
              </w:rPr>
              <w:t>اسرار ارض‌</w:t>
            </w:r>
            <w:r>
              <w:rPr>
                <w:rStyle w:val="IndexLink"/>
                <w:rtl w:val="true"/>
              </w:rPr>
              <w:tab/>
            </w:r>
            <w:r>
              <w:rPr>
                <w:rStyle w:val="IndexLink"/>
              </w:rPr>
              <w:t>10</w:t>
            </w:r>
          </w:hyperlink>
        </w:p>
        <w:p>
          <w:pPr>
            <w:pStyle w:val="Contents4"/>
            <w:tabs>
              <w:tab w:val="clear" w:pos="8176"/>
              <w:tab w:val="right" w:pos="9026" w:leader="dot"/>
            </w:tabs>
            <w:rPr/>
          </w:pPr>
          <w:hyperlink w:anchor="__RefHeading___Toc2670505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2670507_3650668749">
            <w:r>
              <w:rPr>
                <w:webHidden/>
                <w:rStyle w:val="IndexLink"/>
              </w:rPr>
              <w:t>1</w:t>
            </w:r>
            <w:r>
              <w:rPr>
                <w:rStyle w:val="IndexLink"/>
                <w:rtl w:val="true"/>
              </w:rPr>
              <w:t xml:space="preserve">. </w:t>
            </w:r>
            <w:r>
              <w:rPr>
                <w:rStyle w:val="IndexLink"/>
                <w:rtl w:val="true"/>
              </w:rPr>
              <w:t xml:space="preserve">ما از جنس خاك </w:t>
            </w:r>
            <w:r>
              <w:rPr>
                <w:rStyle w:val="IndexLink"/>
                <w:rtl w:val="true"/>
              </w:rPr>
              <w:t>(</w:t>
            </w:r>
            <w:r>
              <w:rPr>
                <w:rStyle w:val="IndexLink"/>
                <w:rtl w:val="true"/>
              </w:rPr>
              <w:t>زمين</w:t>
            </w:r>
            <w:r>
              <w:rPr>
                <w:rStyle w:val="IndexLink"/>
                <w:rtl w:val="true"/>
              </w:rPr>
              <w:t xml:space="preserve">) </w:t>
            </w:r>
            <w:r>
              <w:rPr>
                <w:rStyle w:val="IndexLink"/>
                <w:rtl w:val="true"/>
              </w:rPr>
              <w:t>هستيم‌</w:t>
            </w:r>
            <w:r>
              <w:rPr>
                <w:rStyle w:val="IndexLink"/>
                <w:rtl w:val="true"/>
              </w:rPr>
              <w:tab/>
            </w:r>
            <w:r>
              <w:rPr>
                <w:rStyle w:val="IndexLink"/>
              </w:rPr>
              <w:t>10</w:t>
            </w:r>
          </w:hyperlink>
        </w:p>
        <w:p>
          <w:pPr>
            <w:pStyle w:val="Contents4"/>
            <w:tabs>
              <w:tab w:val="clear" w:pos="8176"/>
              <w:tab w:val="right" w:pos="9026" w:leader="dot"/>
            </w:tabs>
            <w:rPr/>
          </w:pPr>
          <w:hyperlink w:anchor="__RefHeading___Toc2670509_3650668749">
            <w:r>
              <w:rPr>
                <w:webHidden/>
                <w:rStyle w:val="IndexLink"/>
              </w:rPr>
              <w:t>2</w:t>
            </w:r>
            <w:r>
              <w:rPr>
                <w:rStyle w:val="IndexLink"/>
                <w:rtl w:val="true"/>
              </w:rPr>
              <w:t xml:space="preserve">. </w:t>
            </w:r>
            <w:r>
              <w:rPr>
                <w:rStyle w:val="IndexLink"/>
                <w:rtl w:val="true"/>
              </w:rPr>
              <w:t>زمين گهواره موجودات‌</w:t>
            </w:r>
            <w:r>
              <w:rPr>
                <w:rStyle w:val="IndexLink"/>
                <w:rtl w:val="true"/>
              </w:rPr>
              <w:tab/>
            </w:r>
            <w:r>
              <w:rPr>
                <w:rStyle w:val="IndexLink"/>
              </w:rPr>
              <w:t>11</w:t>
            </w:r>
          </w:hyperlink>
        </w:p>
        <w:p>
          <w:pPr>
            <w:pStyle w:val="Contents4"/>
            <w:tabs>
              <w:tab w:val="clear" w:pos="8176"/>
              <w:tab w:val="right" w:pos="9026" w:leader="dot"/>
            </w:tabs>
            <w:rPr/>
          </w:pPr>
          <w:hyperlink w:anchor="__RefHeading___Toc2670511_3650668749">
            <w:r>
              <w:rPr>
                <w:webHidden/>
                <w:rStyle w:val="IndexLink"/>
              </w:rPr>
              <w:t>3</w:t>
            </w:r>
            <w:r>
              <w:rPr>
                <w:rStyle w:val="IndexLink"/>
                <w:rtl w:val="true"/>
              </w:rPr>
              <w:t xml:space="preserve">. </w:t>
            </w:r>
            <w:r>
              <w:rPr>
                <w:rStyle w:val="IndexLink"/>
                <w:rtl w:val="true"/>
              </w:rPr>
              <w:t>زمين منشأ رزق ماست‌</w:t>
            </w:r>
            <w:r>
              <w:rPr>
                <w:rStyle w:val="IndexLink"/>
                <w:rtl w:val="true"/>
              </w:rPr>
              <w:tab/>
            </w:r>
            <w:r>
              <w:rPr>
                <w:rStyle w:val="IndexLink"/>
              </w:rPr>
              <w:t>12</w:t>
            </w:r>
          </w:hyperlink>
        </w:p>
        <w:p>
          <w:pPr>
            <w:pStyle w:val="Contents4"/>
            <w:tabs>
              <w:tab w:val="clear" w:pos="8176"/>
              <w:tab w:val="right" w:pos="9026" w:leader="dot"/>
            </w:tabs>
            <w:rPr/>
          </w:pPr>
          <w:hyperlink w:anchor="__RefHeading___Toc2670513_3650668749">
            <w:r>
              <w:rPr>
                <w:webHidden/>
                <w:rStyle w:val="IndexLink"/>
              </w:rPr>
              <w:t>4</w:t>
            </w:r>
            <w:r>
              <w:rPr>
                <w:rStyle w:val="IndexLink"/>
                <w:rtl w:val="true"/>
              </w:rPr>
              <w:t xml:space="preserve">. </w:t>
            </w:r>
            <w:r>
              <w:rPr>
                <w:rStyle w:val="IndexLink"/>
                <w:rtl w:val="true"/>
              </w:rPr>
              <w:t>خشوع زمين‌</w:t>
            </w:r>
            <w:r>
              <w:rPr>
                <w:rStyle w:val="IndexLink"/>
                <w:rtl w:val="true"/>
              </w:rPr>
              <w:tab/>
            </w:r>
            <w:r>
              <w:rPr>
                <w:rStyle w:val="IndexLink"/>
              </w:rPr>
              <w:t>12</w:t>
            </w:r>
          </w:hyperlink>
        </w:p>
        <w:p>
          <w:pPr>
            <w:pStyle w:val="Contents4"/>
            <w:tabs>
              <w:tab w:val="clear" w:pos="8176"/>
              <w:tab w:val="right" w:pos="9026" w:leader="dot"/>
            </w:tabs>
            <w:rPr/>
          </w:pPr>
          <w:hyperlink w:anchor="__RefHeading___Toc2670515_3650668749">
            <w:r>
              <w:rPr>
                <w:webHidden/>
                <w:rStyle w:val="IndexLink"/>
              </w:rPr>
              <w:t>5</w:t>
            </w:r>
            <w:r>
              <w:rPr>
                <w:rStyle w:val="IndexLink"/>
                <w:rtl w:val="true"/>
              </w:rPr>
              <w:t xml:space="preserve">. </w:t>
            </w:r>
            <w:r>
              <w:rPr>
                <w:rStyle w:val="IndexLink"/>
                <w:rtl w:val="true"/>
              </w:rPr>
              <w:t>تاريخ، شاهد جاودانه زمين‌</w:t>
            </w:r>
            <w:r>
              <w:rPr>
                <w:rStyle w:val="IndexLink"/>
                <w:rtl w:val="true"/>
              </w:rPr>
              <w:tab/>
            </w:r>
            <w:r>
              <w:rPr>
                <w:rStyle w:val="IndexLink"/>
              </w:rPr>
              <w:t>13</w:t>
            </w:r>
          </w:hyperlink>
        </w:p>
        <w:p>
          <w:pPr>
            <w:pStyle w:val="Contents4"/>
            <w:tabs>
              <w:tab w:val="clear" w:pos="8176"/>
              <w:tab w:val="right" w:pos="9026" w:leader="dot"/>
            </w:tabs>
            <w:rPr/>
          </w:pPr>
          <w:hyperlink w:anchor="__RefHeading___Toc2670517_3650668749">
            <w:r>
              <w:rPr>
                <w:webHidden/>
                <w:rStyle w:val="IndexLink"/>
              </w:rPr>
              <w:t>6</w:t>
            </w:r>
            <w:r>
              <w:rPr>
                <w:rStyle w:val="IndexLink"/>
                <w:rtl w:val="true"/>
              </w:rPr>
              <w:t xml:space="preserve">. </w:t>
            </w:r>
            <w:r>
              <w:rPr>
                <w:rStyle w:val="IndexLink"/>
                <w:rtl w:val="true"/>
              </w:rPr>
              <w:t>آخرين منزل دنيايى‌</w:t>
            </w:r>
            <w:r>
              <w:rPr>
                <w:rStyle w:val="IndexLink"/>
                <w:rtl w:val="true"/>
              </w:rPr>
              <w:tab/>
            </w:r>
            <w:r>
              <w:rPr>
                <w:rStyle w:val="IndexLink"/>
              </w:rPr>
              <w:t>13</w:t>
            </w:r>
          </w:hyperlink>
        </w:p>
        <w:p>
          <w:pPr>
            <w:pStyle w:val="Contents4"/>
            <w:tabs>
              <w:tab w:val="clear" w:pos="8176"/>
              <w:tab w:val="right" w:pos="9026" w:leader="dot"/>
            </w:tabs>
            <w:rPr/>
          </w:pPr>
          <w:hyperlink w:anchor="__RefHeading___Toc2670519_3650668749">
            <w:r>
              <w:rPr>
                <w:webHidden/>
                <w:rStyle w:val="IndexLink"/>
              </w:rPr>
              <w:t>7</w:t>
            </w:r>
            <w:r>
              <w:rPr>
                <w:rStyle w:val="IndexLink"/>
                <w:rtl w:val="true"/>
              </w:rPr>
              <w:t xml:space="preserve">. </w:t>
            </w:r>
            <w:r>
              <w:rPr>
                <w:rStyle w:val="IndexLink"/>
                <w:rtl w:val="true"/>
              </w:rPr>
              <w:t>خبر دادن از قيامت‌</w:t>
            </w:r>
            <w:r>
              <w:rPr>
                <w:rStyle w:val="IndexLink"/>
                <w:rtl w:val="true"/>
              </w:rPr>
              <w:tab/>
            </w:r>
            <w:r>
              <w:rPr>
                <w:rStyle w:val="IndexLink"/>
              </w:rPr>
              <w:t>14</w:t>
            </w:r>
          </w:hyperlink>
        </w:p>
        <w:p>
          <w:pPr>
            <w:pStyle w:val="Contents4"/>
            <w:tabs>
              <w:tab w:val="clear" w:pos="8176"/>
              <w:tab w:val="right" w:pos="9026" w:leader="dot"/>
            </w:tabs>
            <w:rPr/>
          </w:pPr>
          <w:hyperlink w:anchor="__RefHeading___Toc2670521_3650668749">
            <w:r>
              <w:rPr>
                <w:webHidden/>
                <w:rStyle w:val="IndexLink"/>
              </w:rPr>
              <w:t>8</w:t>
            </w:r>
            <w:r>
              <w:rPr>
                <w:rStyle w:val="IndexLink"/>
                <w:rtl w:val="true"/>
              </w:rPr>
              <w:t xml:space="preserve">. </w:t>
            </w:r>
            <w:r>
              <w:rPr>
                <w:rStyle w:val="IndexLink"/>
                <w:rtl w:val="true"/>
              </w:rPr>
              <w:t>زمين بستر مسجد</w:t>
            </w:r>
            <w:r>
              <w:rPr>
                <w:rStyle w:val="IndexLink"/>
                <w:rtl w:val="true"/>
              </w:rPr>
              <w:tab/>
            </w:r>
            <w:r>
              <w:rPr>
                <w:rStyle w:val="IndexLink"/>
              </w:rPr>
              <w:t>14</w:t>
            </w:r>
          </w:hyperlink>
        </w:p>
        <w:p>
          <w:pPr>
            <w:pStyle w:val="Contents4"/>
            <w:tabs>
              <w:tab w:val="clear" w:pos="8176"/>
              <w:tab w:val="right" w:pos="9026" w:leader="dot"/>
            </w:tabs>
            <w:rPr/>
          </w:pPr>
          <w:hyperlink w:anchor="__RefHeading___Toc2670523_3650668749">
            <w:r>
              <w:rPr>
                <w:webHidden/>
                <w:rStyle w:val="IndexLink"/>
              </w:rPr>
              <w:t>9</w:t>
            </w:r>
            <w:r>
              <w:rPr>
                <w:rStyle w:val="IndexLink"/>
                <w:rtl w:val="true"/>
              </w:rPr>
              <w:t xml:space="preserve">. </w:t>
            </w:r>
            <w:r>
              <w:rPr>
                <w:rStyle w:val="IndexLink"/>
                <w:rtl w:val="true"/>
              </w:rPr>
              <w:t>مسجد خانه خدا است‌</w:t>
            </w:r>
            <w:r>
              <w:rPr>
                <w:rStyle w:val="IndexLink"/>
                <w:rtl w:val="true"/>
              </w:rPr>
              <w:tab/>
            </w:r>
            <w:r>
              <w:rPr>
                <w:rStyle w:val="IndexLink"/>
              </w:rPr>
              <w:t>16</w:t>
            </w:r>
          </w:hyperlink>
        </w:p>
        <w:p>
          <w:pPr>
            <w:pStyle w:val="Contents4"/>
            <w:tabs>
              <w:tab w:val="clear" w:pos="8176"/>
              <w:tab w:val="right" w:pos="9026" w:leader="dot"/>
            </w:tabs>
            <w:rPr/>
          </w:pPr>
          <w:hyperlink w:anchor="__RefHeading___Toc2670525_3650668749">
            <w:r>
              <w:rPr>
                <w:webHidden/>
                <w:rStyle w:val="IndexLink"/>
              </w:rPr>
              <w:t>10</w:t>
            </w:r>
            <w:r>
              <w:rPr>
                <w:rStyle w:val="IndexLink"/>
                <w:rtl w:val="true"/>
              </w:rPr>
              <w:t xml:space="preserve">. </w:t>
            </w:r>
            <w:r>
              <w:rPr>
                <w:rStyle w:val="IndexLink"/>
                <w:rtl w:val="true"/>
              </w:rPr>
              <w:t>كعبه‌</w:t>
            </w:r>
            <w:r>
              <w:rPr>
                <w:rStyle w:val="IndexLink"/>
                <w:rtl w:val="true"/>
              </w:rPr>
              <w:tab/>
            </w:r>
            <w:r>
              <w:rPr>
                <w:rStyle w:val="IndexLink"/>
              </w:rPr>
              <w:t>19</w:t>
            </w:r>
          </w:hyperlink>
        </w:p>
        <w:p>
          <w:pPr>
            <w:pStyle w:val="Contents2"/>
            <w:tabs>
              <w:tab w:val="clear" w:pos="8743"/>
              <w:tab w:val="right" w:pos="9026" w:leader="dot"/>
            </w:tabs>
            <w:rPr/>
          </w:pPr>
          <w:hyperlink w:anchor="__RefHeading___Toc2670527_3650668749">
            <w:r>
              <w:rPr>
                <w:webHidden/>
                <w:rStyle w:val="IndexLink"/>
                <w:rtl w:val="true"/>
              </w:rPr>
              <w:t>فصل دوم تعريف دل‌</w:t>
            </w:r>
            <w:r>
              <w:rPr>
                <w:rStyle w:val="IndexLink"/>
                <w:rtl w:val="true"/>
              </w:rPr>
              <w:tab/>
            </w:r>
            <w:r>
              <w:rPr>
                <w:rStyle w:val="IndexLink"/>
              </w:rPr>
              <w:t>21</w:t>
            </w:r>
          </w:hyperlink>
        </w:p>
        <w:p>
          <w:pPr>
            <w:pStyle w:val="Contents3"/>
            <w:tabs>
              <w:tab w:val="clear" w:pos="8459"/>
              <w:tab w:val="right" w:pos="9026" w:leader="dot"/>
            </w:tabs>
            <w:rPr/>
          </w:pPr>
          <w:hyperlink w:anchor="__RefHeading___Toc2670529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670531_3650668749">
            <w:r>
              <w:rPr>
                <w:webHidden/>
                <w:rStyle w:val="IndexLink"/>
              </w:rPr>
              <w:t>1</w:t>
            </w:r>
            <w:r>
              <w:rPr>
                <w:rStyle w:val="IndexLink"/>
                <w:rtl w:val="true"/>
              </w:rPr>
              <w:t xml:space="preserve">. </w:t>
            </w:r>
            <w:r>
              <w:rPr>
                <w:rStyle w:val="IndexLink"/>
                <w:rtl w:val="true"/>
              </w:rPr>
              <w:t>دل خانه خدا</w:t>
            </w:r>
            <w:r>
              <w:rPr>
                <w:rStyle w:val="IndexLink"/>
                <w:rtl w:val="true"/>
              </w:rPr>
              <w:tab/>
            </w:r>
            <w:r>
              <w:rPr>
                <w:rStyle w:val="IndexLink"/>
              </w:rPr>
              <w:t>21</w:t>
            </w:r>
          </w:hyperlink>
        </w:p>
        <w:p>
          <w:pPr>
            <w:pStyle w:val="Contents3"/>
            <w:tabs>
              <w:tab w:val="clear" w:pos="8459"/>
              <w:tab w:val="right" w:pos="9026" w:leader="dot"/>
            </w:tabs>
            <w:rPr/>
          </w:pPr>
          <w:hyperlink w:anchor="__RefHeading___Toc2670533_3650668749">
            <w:r>
              <w:rPr>
                <w:webHidden/>
                <w:rStyle w:val="IndexLink"/>
              </w:rPr>
              <w:t>2</w:t>
            </w:r>
            <w:r>
              <w:rPr>
                <w:rStyle w:val="IndexLink"/>
                <w:rtl w:val="true"/>
              </w:rPr>
              <w:t xml:space="preserve">. </w:t>
            </w:r>
            <w:r>
              <w:rPr>
                <w:rStyle w:val="IndexLink"/>
                <w:rtl w:val="true"/>
              </w:rPr>
              <w:t>عرش دل‌</w:t>
            </w:r>
            <w:r>
              <w:rPr>
                <w:rStyle w:val="IndexLink"/>
                <w:rtl w:val="true"/>
              </w:rPr>
              <w:tab/>
            </w:r>
            <w:r>
              <w:rPr>
                <w:rStyle w:val="IndexLink"/>
              </w:rPr>
              <w:t>24</w:t>
            </w:r>
          </w:hyperlink>
        </w:p>
        <w:p>
          <w:pPr>
            <w:pStyle w:val="Contents3"/>
            <w:tabs>
              <w:tab w:val="clear" w:pos="8459"/>
              <w:tab w:val="right" w:pos="9026" w:leader="dot"/>
            </w:tabs>
            <w:rPr/>
          </w:pPr>
          <w:hyperlink w:anchor="__RefHeading___Toc2670535_3650668749">
            <w:r>
              <w:rPr>
                <w:webHidden/>
                <w:rStyle w:val="IndexLink"/>
              </w:rPr>
              <w:t>3</w:t>
            </w:r>
            <w:r>
              <w:rPr>
                <w:rStyle w:val="IndexLink"/>
                <w:rtl w:val="true"/>
              </w:rPr>
              <w:t xml:space="preserve">. </w:t>
            </w:r>
            <w:r>
              <w:rPr>
                <w:rStyle w:val="IndexLink"/>
                <w:rtl w:val="true"/>
              </w:rPr>
              <w:t xml:space="preserve">قلب </w:t>
            </w:r>
            <w:r>
              <w:rPr>
                <w:rStyle w:val="IndexLink"/>
                <w:rtl w:val="true"/>
              </w:rPr>
              <w:t>(</w:t>
            </w:r>
            <w:r>
              <w:rPr>
                <w:rStyle w:val="IndexLink"/>
                <w:rtl w:val="true"/>
              </w:rPr>
              <w:t>دل</w:t>
            </w:r>
            <w:r>
              <w:rPr>
                <w:rStyle w:val="IndexLink"/>
                <w:rtl w:val="true"/>
              </w:rPr>
              <w:t>)</w:t>
            </w:r>
            <w:r>
              <w:rPr>
                <w:rStyle w:val="IndexLink"/>
                <w:rtl w:val="true"/>
              </w:rPr>
              <w:t>، فرمانرواى جسم‌</w:t>
            </w:r>
            <w:r>
              <w:rPr>
                <w:rStyle w:val="IndexLink"/>
                <w:rtl w:val="true"/>
              </w:rPr>
              <w:tab/>
            </w:r>
            <w:r>
              <w:rPr>
                <w:rStyle w:val="IndexLink"/>
              </w:rPr>
              <w:t>25</w:t>
            </w:r>
          </w:hyperlink>
        </w:p>
        <w:p>
          <w:pPr>
            <w:pStyle w:val="Contents3"/>
            <w:tabs>
              <w:tab w:val="clear" w:pos="8459"/>
              <w:tab w:val="right" w:pos="9026" w:leader="dot"/>
            </w:tabs>
            <w:rPr/>
          </w:pPr>
          <w:hyperlink w:anchor="__RefHeading___Toc2670537_3650668749">
            <w:r>
              <w:rPr>
                <w:webHidden/>
                <w:rStyle w:val="IndexLink"/>
              </w:rPr>
              <w:t>4</w:t>
            </w:r>
            <w:r>
              <w:rPr>
                <w:rStyle w:val="IndexLink"/>
                <w:rtl w:val="true"/>
              </w:rPr>
              <w:t xml:space="preserve">. </w:t>
            </w:r>
            <w:r>
              <w:rPr>
                <w:rStyle w:val="IndexLink"/>
                <w:rtl w:val="true"/>
              </w:rPr>
              <w:t>قلب، منشأ اخلاق‌</w:t>
            </w:r>
            <w:r>
              <w:rPr>
                <w:rStyle w:val="IndexLink"/>
                <w:rtl w:val="true"/>
              </w:rPr>
              <w:tab/>
            </w:r>
            <w:r>
              <w:rPr>
                <w:rStyle w:val="IndexLink"/>
              </w:rPr>
              <w:t>27</w:t>
            </w:r>
          </w:hyperlink>
        </w:p>
        <w:p>
          <w:pPr>
            <w:pStyle w:val="Contents3"/>
            <w:tabs>
              <w:tab w:val="clear" w:pos="8459"/>
              <w:tab w:val="right" w:pos="9026" w:leader="dot"/>
            </w:tabs>
            <w:rPr/>
          </w:pPr>
          <w:hyperlink w:anchor="__RefHeading___Toc2670539_3650668749">
            <w:r>
              <w:rPr>
                <w:webHidden/>
                <w:rStyle w:val="IndexLink"/>
              </w:rPr>
              <w:t>5</w:t>
            </w:r>
            <w:r>
              <w:rPr>
                <w:rStyle w:val="IndexLink"/>
                <w:rtl w:val="true"/>
              </w:rPr>
              <w:t xml:space="preserve">. </w:t>
            </w:r>
            <w:r>
              <w:rPr>
                <w:rStyle w:val="IndexLink"/>
                <w:rtl w:val="true"/>
              </w:rPr>
              <w:t>ايمان قلبى‌</w:t>
            </w:r>
            <w:r>
              <w:rPr>
                <w:rStyle w:val="IndexLink"/>
                <w:rtl w:val="true"/>
              </w:rPr>
              <w:tab/>
            </w:r>
            <w:r>
              <w:rPr>
                <w:rStyle w:val="IndexLink"/>
              </w:rPr>
              <w:t>27</w:t>
            </w:r>
          </w:hyperlink>
        </w:p>
        <w:p>
          <w:pPr>
            <w:pStyle w:val="Contents3"/>
            <w:tabs>
              <w:tab w:val="clear" w:pos="8459"/>
              <w:tab w:val="right" w:pos="9026" w:leader="dot"/>
            </w:tabs>
            <w:rPr/>
          </w:pPr>
          <w:hyperlink w:anchor="__RefHeading___Toc2670541_3650668749">
            <w:r>
              <w:rPr>
                <w:webHidden/>
                <w:rStyle w:val="IndexLink"/>
              </w:rPr>
              <w:t>6</w:t>
            </w:r>
            <w:r>
              <w:rPr>
                <w:rStyle w:val="IndexLink"/>
                <w:rtl w:val="true"/>
              </w:rPr>
              <w:t xml:space="preserve">. </w:t>
            </w:r>
            <w:r>
              <w:rPr>
                <w:rStyle w:val="IndexLink"/>
                <w:rtl w:val="true"/>
              </w:rPr>
              <w:t>رجوع قلبى به سوى خداوند</w:t>
            </w:r>
            <w:r>
              <w:rPr>
                <w:rStyle w:val="IndexLink"/>
                <w:rtl w:val="true"/>
              </w:rPr>
              <w:tab/>
            </w:r>
            <w:r>
              <w:rPr>
                <w:rStyle w:val="IndexLink"/>
              </w:rPr>
              <w:t>28</w:t>
            </w:r>
          </w:hyperlink>
        </w:p>
        <w:p>
          <w:pPr>
            <w:pStyle w:val="Contents3"/>
            <w:tabs>
              <w:tab w:val="clear" w:pos="8459"/>
              <w:tab w:val="right" w:pos="9026" w:leader="dot"/>
            </w:tabs>
            <w:rPr/>
          </w:pPr>
          <w:hyperlink w:anchor="__RefHeading___Toc2670543_3650668749">
            <w:r>
              <w:rPr>
                <w:webHidden/>
                <w:rStyle w:val="IndexLink"/>
              </w:rPr>
              <w:t>7</w:t>
            </w:r>
            <w:r>
              <w:rPr>
                <w:rStyle w:val="IndexLink"/>
                <w:rtl w:val="true"/>
              </w:rPr>
              <w:t xml:space="preserve">. </w:t>
            </w:r>
            <w:r>
              <w:rPr>
                <w:rStyle w:val="IndexLink"/>
                <w:rtl w:val="true"/>
              </w:rPr>
              <w:t>قلب و نزول واردات غيبى‌</w:t>
            </w:r>
            <w:r>
              <w:rPr>
                <w:rStyle w:val="IndexLink"/>
                <w:rtl w:val="true"/>
              </w:rPr>
              <w:tab/>
            </w:r>
            <w:r>
              <w:rPr>
                <w:rStyle w:val="IndexLink"/>
              </w:rPr>
              <w:t>29</w:t>
            </w:r>
          </w:hyperlink>
        </w:p>
        <w:p>
          <w:pPr>
            <w:pStyle w:val="Contents3"/>
            <w:tabs>
              <w:tab w:val="clear" w:pos="8459"/>
              <w:tab w:val="right" w:pos="9026" w:leader="dot"/>
            </w:tabs>
            <w:rPr/>
          </w:pPr>
          <w:hyperlink w:anchor="__RefHeading___Toc2670545_3650668749">
            <w:r>
              <w:rPr>
                <w:webHidden/>
                <w:rStyle w:val="IndexLink"/>
              </w:rPr>
              <w:t>8</w:t>
            </w:r>
            <w:r>
              <w:rPr>
                <w:rStyle w:val="IndexLink"/>
                <w:rtl w:val="true"/>
              </w:rPr>
              <w:t xml:space="preserve">. </w:t>
            </w:r>
            <w:r>
              <w:rPr>
                <w:rStyle w:val="IndexLink"/>
                <w:rtl w:val="true"/>
              </w:rPr>
              <w:t>فساد قلب‌</w:t>
            </w:r>
            <w:r>
              <w:rPr>
                <w:rStyle w:val="IndexLink"/>
                <w:rtl w:val="true"/>
              </w:rPr>
              <w:tab/>
            </w:r>
            <w:r>
              <w:rPr>
                <w:rStyle w:val="IndexLink"/>
              </w:rPr>
              <w:t>29</w:t>
            </w:r>
          </w:hyperlink>
        </w:p>
        <w:p>
          <w:pPr>
            <w:pStyle w:val="Contents3"/>
            <w:tabs>
              <w:tab w:val="clear" w:pos="8459"/>
              <w:tab w:val="right" w:pos="9026" w:leader="dot"/>
            </w:tabs>
            <w:rPr/>
          </w:pPr>
          <w:hyperlink w:anchor="__RefHeading___Toc2670547_3650668749">
            <w:r>
              <w:rPr>
                <w:webHidden/>
                <w:rStyle w:val="IndexLink"/>
              </w:rPr>
              <w:t>9</w:t>
            </w:r>
            <w:r>
              <w:rPr>
                <w:rStyle w:val="IndexLink"/>
                <w:rtl w:val="true"/>
              </w:rPr>
              <w:t xml:space="preserve">. </w:t>
            </w:r>
            <w:r>
              <w:rPr>
                <w:rStyle w:val="IndexLink"/>
                <w:rtl w:val="true"/>
              </w:rPr>
              <w:t>كشور دل‌</w:t>
            </w:r>
            <w:r>
              <w:rPr>
                <w:rStyle w:val="IndexLink"/>
                <w:rtl w:val="true"/>
              </w:rPr>
              <w:tab/>
            </w:r>
            <w:r>
              <w:rPr>
                <w:rStyle w:val="IndexLink"/>
              </w:rPr>
              <w:t>31</w:t>
            </w:r>
          </w:hyperlink>
        </w:p>
        <w:p>
          <w:pPr>
            <w:pStyle w:val="Contents3"/>
            <w:tabs>
              <w:tab w:val="clear" w:pos="8459"/>
              <w:tab w:val="right" w:pos="9026" w:leader="dot"/>
            </w:tabs>
            <w:rPr/>
          </w:pPr>
          <w:hyperlink w:anchor="__RefHeading___Toc2670549_3650668749">
            <w:r>
              <w:rPr>
                <w:webHidden/>
                <w:rStyle w:val="IndexLink"/>
              </w:rPr>
              <w:t>10</w:t>
            </w:r>
            <w:r>
              <w:rPr>
                <w:rStyle w:val="IndexLink"/>
                <w:rtl w:val="true"/>
              </w:rPr>
              <w:t xml:space="preserve">. </w:t>
            </w:r>
            <w:r>
              <w:rPr>
                <w:rStyle w:val="IndexLink"/>
                <w:rtl w:val="true"/>
              </w:rPr>
              <w:t>اوصاف دل سالم‌</w:t>
            </w:r>
            <w:r>
              <w:rPr>
                <w:rStyle w:val="IndexLink"/>
                <w:rtl w:val="true"/>
              </w:rPr>
              <w:tab/>
            </w:r>
            <w:r>
              <w:rPr>
                <w:rStyle w:val="IndexLink"/>
              </w:rPr>
              <w:t>33</w:t>
            </w:r>
          </w:hyperlink>
        </w:p>
        <w:p>
          <w:pPr>
            <w:pStyle w:val="Contents4"/>
            <w:tabs>
              <w:tab w:val="clear" w:pos="8176"/>
              <w:tab w:val="right" w:pos="9026" w:leader="dot"/>
            </w:tabs>
            <w:rPr/>
          </w:pPr>
          <w:hyperlink w:anchor="__RefHeading___Toc2670551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670553_3650668749">
            <w:r>
              <w:rPr>
                <w:webHidden/>
                <w:rStyle w:val="IndexLink"/>
                <w:rtl w:val="true"/>
              </w:rPr>
              <w:t>الف</w:t>
            </w:r>
            <w:r>
              <w:rPr>
                <w:rStyle w:val="IndexLink"/>
                <w:rtl w:val="true"/>
              </w:rPr>
              <w:t xml:space="preserve">) </w:t>
            </w:r>
            <w:r>
              <w:rPr>
                <w:rStyle w:val="IndexLink"/>
                <w:rtl w:val="true"/>
              </w:rPr>
              <w:t>نور دل‌</w:t>
            </w:r>
            <w:r>
              <w:rPr>
                <w:rStyle w:val="IndexLink"/>
                <w:rtl w:val="true"/>
              </w:rPr>
              <w:tab/>
            </w:r>
            <w:r>
              <w:rPr>
                <w:rStyle w:val="IndexLink"/>
              </w:rPr>
              <w:t>34</w:t>
            </w:r>
          </w:hyperlink>
        </w:p>
        <w:p>
          <w:pPr>
            <w:pStyle w:val="Contents4"/>
            <w:tabs>
              <w:tab w:val="clear" w:pos="8176"/>
              <w:tab w:val="right" w:pos="9026" w:leader="dot"/>
            </w:tabs>
            <w:rPr/>
          </w:pPr>
          <w:hyperlink w:anchor="__RefHeading___Toc2670555_3650668749">
            <w:r>
              <w:rPr>
                <w:webHidden/>
                <w:rStyle w:val="IndexLink"/>
                <w:rtl w:val="true"/>
              </w:rPr>
              <w:t>ب</w:t>
            </w:r>
            <w:r>
              <w:rPr>
                <w:rStyle w:val="IndexLink"/>
                <w:rtl w:val="true"/>
              </w:rPr>
              <w:t xml:space="preserve">) </w:t>
            </w:r>
            <w:r>
              <w:rPr>
                <w:rStyle w:val="IndexLink"/>
                <w:rtl w:val="true"/>
              </w:rPr>
              <w:t>بيدارى مدام‌</w:t>
            </w:r>
            <w:r>
              <w:rPr>
                <w:rStyle w:val="IndexLink"/>
                <w:rtl w:val="true"/>
              </w:rPr>
              <w:tab/>
            </w:r>
            <w:r>
              <w:rPr>
                <w:rStyle w:val="IndexLink"/>
              </w:rPr>
              <w:t>35</w:t>
            </w:r>
          </w:hyperlink>
        </w:p>
        <w:p>
          <w:pPr>
            <w:pStyle w:val="Contents4"/>
            <w:tabs>
              <w:tab w:val="clear" w:pos="8176"/>
              <w:tab w:val="right" w:pos="9026" w:leader="dot"/>
            </w:tabs>
            <w:rPr/>
          </w:pPr>
          <w:hyperlink w:anchor="__RefHeading___Toc2670557_3650668749">
            <w:r>
              <w:rPr>
                <w:webHidden/>
                <w:rStyle w:val="IndexLink"/>
                <w:rtl w:val="true"/>
              </w:rPr>
              <w:t>ج</w:t>
            </w:r>
            <w:r>
              <w:rPr>
                <w:rStyle w:val="IndexLink"/>
                <w:rtl w:val="true"/>
              </w:rPr>
              <w:t xml:space="preserve">) </w:t>
            </w:r>
            <w:r>
              <w:rPr>
                <w:rStyle w:val="IndexLink"/>
                <w:rtl w:val="true"/>
              </w:rPr>
              <w:t>طلب آب حيات‌</w:t>
            </w:r>
            <w:r>
              <w:rPr>
                <w:rStyle w:val="IndexLink"/>
                <w:rtl w:val="true"/>
              </w:rPr>
              <w:tab/>
            </w:r>
            <w:r>
              <w:rPr>
                <w:rStyle w:val="IndexLink"/>
              </w:rPr>
              <w:t>36</w:t>
            </w:r>
          </w:hyperlink>
        </w:p>
        <w:p>
          <w:pPr>
            <w:pStyle w:val="Contents4"/>
            <w:tabs>
              <w:tab w:val="clear" w:pos="8176"/>
              <w:tab w:val="right" w:pos="9026" w:leader="dot"/>
            </w:tabs>
            <w:rPr/>
          </w:pPr>
          <w:hyperlink w:anchor="__RefHeading___Toc2670559_3650668749">
            <w:r>
              <w:rPr>
                <w:webHidden/>
                <w:rStyle w:val="IndexLink"/>
                <w:rtl w:val="true"/>
              </w:rPr>
              <w:t>د</w:t>
            </w:r>
            <w:r>
              <w:rPr>
                <w:rStyle w:val="IndexLink"/>
                <w:rtl w:val="true"/>
              </w:rPr>
              <w:t xml:space="preserve">) </w:t>
            </w:r>
            <w:r>
              <w:rPr>
                <w:rStyle w:val="IndexLink"/>
                <w:rtl w:val="true"/>
              </w:rPr>
              <w:t>آه دل‌</w:t>
            </w:r>
            <w:r>
              <w:rPr>
                <w:rStyle w:val="IndexLink"/>
                <w:rtl w:val="true"/>
              </w:rPr>
              <w:tab/>
            </w:r>
            <w:r>
              <w:rPr>
                <w:rStyle w:val="IndexLink"/>
              </w:rPr>
              <w:t>38</w:t>
            </w:r>
          </w:hyperlink>
        </w:p>
        <w:p>
          <w:pPr>
            <w:pStyle w:val="Contents4"/>
            <w:tabs>
              <w:tab w:val="clear" w:pos="8176"/>
              <w:tab w:val="right" w:pos="9026" w:leader="dot"/>
            </w:tabs>
            <w:rPr/>
          </w:pPr>
          <w:hyperlink w:anchor="__RefHeading___Toc2670561_3650668749">
            <w:r>
              <w:rPr>
                <w:webHidden/>
                <w:rStyle w:val="IndexLink"/>
                <w:rtl w:val="true"/>
              </w:rPr>
              <w:t>ه</w:t>
            </w:r>
            <w:r>
              <w:rPr>
                <w:rStyle w:val="IndexLink"/>
                <w:rtl w:val="true"/>
              </w:rPr>
              <w:t xml:space="preserve">) </w:t>
            </w:r>
            <w:r>
              <w:rPr>
                <w:rStyle w:val="IndexLink"/>
                <w:rtl w:val="true"/>
              </w:rPr>
              <w:t>اجابت دعا</w:t>
            </w:r>
            <w:r>
              <w:rPr>
                <w:rStyle w:val="IndexLink"/>
                <w:rtl w:val="true"/>
              </w:rPr>
              <w:tab/>
            </w:r>
            <w:r>
              <w:rPr>
                <w:rStyle w:val="IndexLink"/>
              </w:rPr>
              <w:t>39</w:t>
            </w:r>
          </w:hyperlink>
        </w:p>
        <w:p>
          <w:pPr>
            <w:pStyle w:val="Contents2"/>
            <w:tabs>
              <w:tab w:val="clear" w:pos="8743"/>
              <w:tab w:val="right" w:pos="9026" w:leader="dot"/>
            </w:tabs>
            <w:rPr/>
          </w:pPr>
          <w:hyperlink w:anchor="__RefHeading___Toc2670563_3650668749">
            <w:r>
              <w:rPr>
                <w:webHidden/>
                <w:rStyle w:val="IndexLink"/>
                <w:rtl w:val="true"/>
              </w:rPr>
              <w:t>فصل سوم اسرار اداب حج‌</w:t>
            </w:r>
            <w:r>
              <w:rPr>
                <w:rStyle w:val="IndexLink"/>
                <w:rtl w:val="true"/>
              </w:rPr>
              <w:tab/>
            </w:r>
            <w:r>
              <w:rPr>
                <w:rStyle w:val="IndexLink"/>
              </w:rPr>
              <w:t>41</w:t>
            </w:r>
          </w:hyperlink>
        </w:p>
        <w:p>
          <w:pPr>
            <w:pStyle w:val="Contents3"/>
            <w:tabs>
              <w:tab w:val="clear" w:pos="8459"/>
              <w:tab w:val="right" w:pos="9026" w:leader="dot"/>
            </w:tabs>
            <w:rPr/>
          </w:pPr>
          <w:hyperlink w:anchor="__RefHeading___Toc2670565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670567_3650668749">
            <w:r>
              <w:rPr>
                <w:webHidden/>
                <w:rStyle w:val="IndexLink"/>
              </w:rPr>
              <w:t>1</w:t>
            </w:r>
            <w:r>
              <w:rPr>
                <w:rStyle w:val="IndexLink"/>
                <w:rtl w:val="true"/>
              </w:rPr>
              <w:t xml:space="preserve">. </w:t>
            </w:r>
            <w:r>
              <w:rPr>
                <w:rStyle w:val="IndexLink"/>
                <w:rtl w:val="true"/>
              </w:rPr>
              <w:t>استطاعت‌</w:t>
            </w:r>
            <w:r>
              <w:rPr>
                <w:rStyle w:val="IndexLink"/>
                <w:rtl w:val="true"/>
              </w:rPr>
              <w:tab/>
            </w:r>
            <w:r>
              <w:rPr>
                <w:rStyle w:val="IndexLink"/>
              </w:rPr>
              <w:t>41</w:t>
            </w:r>
          </w:hyperlink>
        </w:p>
        <w:p>
          <w:pPr>
            <w:pStyle w:val="Contents4"/>
            <w:tabs>
              <w:tab w:val="clear" w:pos="8176"/>
              <w:tab w:val="right" w:pos="9026" w:leader="dot"/>
            </w:tabs>
            <w:rPr/>
          </w:pPr>
          <w:hyperlink w:anchor="__RefHeading___Toc2670569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670571_3650668749">
            <w:r>
              <w:rPr>
                <w:webHidden/>
                <w:rStyle w:val="IndexLink"/>
                <w:rtl w:val="true"/>
              </w:rPr>
              <w:t>نشانه‌هاى استطاعت‌</w:t>
            </w:r>
            <w:r>
              <w:rPr>
                <w:rStyle w:val="IndexLink"/>
                <w:rtl w:val="true"/>
              </w:rPr>
              <w:tab/>
            </w:r>
            <w:r>
              <w:rPr>
                <w:rStyle w:val="IndexLink"/>
              </w:rPr>
              <w:t>43</w:t>
            </w:r>
          </w:hyperlink>
        </w:p>
        <w:p>
          <w:pPr>
            <w:pStyle w:val="Contents5"/>
            <w:tabs>
              <w:tab w:val="clear" w:pos="7892"/>
              <w:tab w:val="right" w:pos="9026" w:leader="dot"/>
            </w:tabs>
            <w:rPr/>
          </w:pPr>
          <w:hyperlink w:anchor="__RefHeading___Toc2670573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670575_3650668749">
            <w:r>
              <w:rPr>
                <w:webHidden/>
                <w:rStyle w:val="IndexLink"/>
                <w:rtl w:val="true"/>
              </w:rPr>
              <w:t>الف</w:t>
            </w:r>
            <w:r>
              <w:rPr>
                <w:rStyle w:val="IndexLink"/>
                <w:rtl w:val="true"/>
              </w:rPr>
              <w:t xml:space="preserve">) </w:t>
            </w:r>
            <w:r>
              <w:rPr>
                <w:rStyle w:val="IndexLink"/>
                <w:rtl w:val="true"/>
              </w:rPr>
              <w:t>توبه صادق‌</w:t>
            </w:r>
            <w:r>
              <w:rPr>
                <w:rStyle w:val="IndexLink"/>
                <w:rtl w:val="true"/>
              </w:rPr>
              <w:tab/>
            </w:r>
            <w:r>
              <w:rPr>
                <w:rStyle w:val="IndexLink"/>
              </w:rPr>
              <w:t>43</w:t>
            </w:r>
          </w:hyperlink>
        </w:p>
        <w:p>
          <w:pPr>
            <w:pStyle w:val="Contents5"/>
            <w:tabs>
              <w:tab w:val="clear" w:pos="7892"/>
              <w:tab w:val="right" w:pos="9026" w:leader="dot"/>
            </w:tabs>
            <w:rPr/>
          </w:pPr>
          <w:hyperlink w:anchor="__RefHeading___Toc2670577_3650668749">
            <w:r>
              <w:rPr>
                <w:webHidden/>
                <w:rStyle w:val="IndexLink"/>
                <w:rtl w:val="true"/>
              </w:rPr>
              <w:t>ب</w:t>
            </w:r>
            <w:r>
              <w:rPr>
                <w:rStyle w:val="IndexLink"/>
                <w:rtl w:val="true"/>
              </w:rPr>
              <w:t xml:space="preserve">) </w:t>
            </w:r>
            <w:r>
              <w:rPr>
                <w:rStyle w:val="IndexLink"/>
                <w:rtl w:val="true"/>
              </w:rPr>
              <w:t>هجرت‌</w:t>
            </w:r>
            <w:r>
              <w:rPr>
                <w:rStyle w:val="IndexLink"/>
                <w:rtl w:val="true"/>
              </w:rPr>
              <w:tab/>
            </w:r>
            <w:r>
              <w:rPr>
                <w:rStyle w:val="IndexLink"/>
              </w:rPr>
              <w:t>44</w:t>
            </w:r>
          </w:hyperlink>
        </w:p>
        <w:p>
          <w:pPr>
            <w:pStyle w:val="Contents5"/>
            <w:tabs>
              <w:tab w:val="clear" w:pos="7892"/>
              <w:tab w:val="right" w:pos="9026" w:leader="dot"/>
            </w:tabs>
            <w:rPr/>
          </w:pPr>
          <w:hyperlink w:anchor="__RefHeading___Toc2670579_3650668749">
            <w:r>
              <w:rPr>
                <w:webHidden/>
                <w:rStyle w:val="IndexLink"/>
                <w:rtl w:val="true"/>
              </w:rPr>
              <w:t>ج</w:t>
            </w:r>
            <w:r>
              <w:rPr>
                <w:rStyle w:val="IndexLink"/>
                <w:rtl w:val="true"/>
              </w:rPr>
              <w:t xml:space="preserve">) </w:t>
            </w:r>
            <w:r>
              <w:rPr>
                <w:rStyle w:val="IndexLink"/>
                <w:rtl w:val="true"/>
              </w:rPr>
              <w:t>شوق ديدار</w:t>
            </w:r>
            <w:r>
              <w:rPr>
                <w:rStyle w:val="IndexLink"/>
                <w:rtl w:val="true"/>
              </w:rPr>
              <w:tab/>
            </w:r>
            <w:r>
              <w:rPr>
                <w:rStyle w:val="IndexLink"/>
              </w:rPr>
              <w:t>46</w:t>
            </w:r>
          </w:hyperlink>
        </w:p>
        <w:p>
          <w:pPr>
            <w:pStyle w:val="Contents5"/>
            <w:tabs>
              <w:tab w:val="clear" w:pos="7892"/>
              <w:tab w:val="right" w:pos="9026" w:leader="dot"/>
            </w:tabs>
            <w:rPr/>
          </w:pPr>
          <w:hyperlink w:anchor="__RefHeading___Toc2670581_3650668749">
            <w:r>
              <w:rPr>
                <w:webHidden/>
                <w:rStyle w:val="IndexLink"/>
                <w:rtl w:val="true"/>
              </w:rPr>
              <w:t>د</w:t>
            </w:r>
            <w:r>
              <w:rPr>
                <w:rStyle w:val="IndexLink"/>
                <w:rtl w:val="true"/>
              </w:rPr>
              <w:t xml:space="preserve">) </w:t>
            </w:r>
            <w:r>
              <w:rPr>
                <w:rStyle w:val="IndexLink"/>
                <w:rtl w:val="true"/>
              </w:rPr>
              <w:t>سفر آخرت‌</w:t>
            </w:r>
            <w:r>
              <w:rPr>
                <w:rStyle w:val="IndexLink"/>
                <w:rtl w:val="true"/>
              </w:rPr>
              <w:tab/>
            </w:r>
            <w:r>
              <w:rPr>
                <w:rStyle w:val="IndexLink"/>
              </w:rPr>
              <w:t>50</w:t>
            </w:r>
          </w:hyperlink>
        </w:p>
        <w:p>
          <w:pPr>
            <w:pStyle w:val="Contents3"/>
            <w:tabs>
              <w:tab w:val="clear" w:pos="8459"/>
              <w:tab w:val="right" w:pos="9026" w:leader="dot"/>
            </w:tabs>
            <w:rPr/>
          </w:pPr>
          <w:hyperlink w:anchor="__RefHeading___Toc2670583_3650668749">
            <w:r>
              <w:rPr>
                <w:webHidden/>
                <w:rStyle w:val="IndexLink"/>
              </w:rPr>
              <w:t>2</w:t>
            </w:r>
            <w:r>
              <w:rPr>
                <w:rStyle w:val="IndexLink"/>
                <w:rtl w:val="true"/>
              </w:rPr>
              <w:t xml:space="preserve">. </w:t>
            </w:r>
            <w:r>
              <w:rPr>
                <w:rStyle w:val="IndexLink"/>
                <w:rtl w:val="true"/>
              </w:rPr>
              <w:t>احرام‌</w:t>
            </w:r>
            <w:r>
              <w:rPr>
                <w:rStyle w:val="IndexLink"/>
                <w:rtl w:val="true"/>
              </w:rPr>
              <w:tab/>
            </w:r>
            <w:r>
              <w:rPr>
                <w:rStyle w:val="IndexLink"/>
              </w:rPr>
              <w:t>53</w:t>
            </w:r>
          </w:hyperlink>
        </w:p>
        <w:p>
          <w:pPr>
            <w:pStyle w:val="Contents3"/>
            <w:tabs>
              <w:tab w:val="clear" w:pos="8459"/>
              <w:tab w:val="right" w:pos="9026" w:leader="dot"/>
            </w:tabs>
            <w:rPr/>
          </w:pPr>
          <w:hyperlink w:anchor="__RefHeading___Toc2670585_3650668749">
            <w:r>
              <w:rPr>
                <w:webHidden/>
                <w:rStyle w:val="IndexLink"/>
              </w:rPr>
              <w:t>3</w:t>
            </w:r>
            <w:r>
              <w:rPr>
                <w:rStyle w:val="IndexLink"/>
                <w:rtl w:val="true"/>
              </w:rPr>
              <w:t xml:space="preserve">. </w:t>
            </w:r>
            <w:r>
              <w:rPr>
                <w:rStyle w:val="IndexLink"/>
                <w:rtl w:val="true"/>
              </w:rPr>
              <w:t>مقام تلبيه‌</w:t>
            </w:r>
            <w:r>
              <w:rPr>
                <w:rStyle w:val="IndexLink"/>
                <w:rtl w:val="true"/>
              </w:rPr>
              <w:tab/>
            </w:r>
            <w:r>
              <w:rPr>
                <w:rStyle w:val="IndexLink"/>
              </w:rPr>
              <w:t>55</w:t>
            </w:r>
          </w:hyperlink>
        </w:p>
        <w:p>
          <w:pPr>
            <w:pStyle w:val="Contents4"/>
            <w:tabs>
              <w:tab w:val="clear" w:pos="8176"/>
              <w:tab w:val="right" w:pos="9026" w:leader="dot"/>
            </w:tabs>
            <w:rPr/>
          </w:pPr>
          <w:hyperlink w:anchor="__RefHeading___Toc2670587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670589_3650668749">
            <w:r>
              <w:rPr>
                <w:webHidden/>
                <w:rStyle w:val="IndexLink"/>
                <w:rtl w:val="true"/>
              </w:rPr>
              <w:t>الف</w:t>
            </w:r>
            <w:r>
              <w:rPr>
                <w:rStyle w:val="IndexLink"/>
                <w:rtl w:val="true"/>
              </w:rPr>
              <w:t xml:space="preserve">) </w:t>
            </w:r>
            <w:r>
              <w:rPr>
                <w:rStyle w:val="IndexLink"/>
                <w:rtl w:val="true"/>
              </w:rPr>
              <w:t>احرام درد و نياز</w:t>
            </w:r>
            <w:r>
              <w:rPr>
                <w:rStyle w:val="IndexLink"/>
                <w:rtl w:val="true"/>
              </w:rPr>
              <w:tab/>
            </w:r>
            <w:r>
              <w:rPr>
                <w:rStyle w:val="IndexLink"/>
              </w:rPr>
              <w:t>56</w:t>
            </w:r>
          </w:hyperlink>
        </w:p>
        <w:p>
          <w:pPr>
            <w:pStyle w:val="Contents4"/>
            <w:tabs>
              <w:tab w:val="clear" w:pos="8176"/>
              <w:tab w:val="right" w:pos="9026" w:leader="dot"/>
            </w:tabs>
            <w:rPr/>
          </w:pPr>
          <w:hyperlink w:anchor="__RefHeading___Toc2670591_3650668749">
            <w:r>
              <w:rPr>
                <w:webHidden/>
                <w:rStyle w:val="IndexLink"/>
                <w:rtl w:val="true"/>
              </w:rPr>
              <w:t>ب</w:t>
            </w:r>
            <w:r>
              <w:rPr>
                <w:rStyle w:val="IndexLink"/>
                <w:rtl w:val="true"/>
              </w:rPr>
              <w:t xml:space="preserve">) </w:t>
            </w:r>
            <w:r>
              <w:rPr>
                <w:rStyle w:val="IndexLink"/>
                <w:rtl w:val="true"/>
              </w:rPr>
              <w:t>وارستگى كامل‌</w:t>
            </w:r>
            <w:r>
              <w:rPr>
                <w:rStyle w:val="IndexLink"/>
                <w:rtl w:val="true"/>
              </w:rPr>
              <w:tab/>
            </w:r>
            <w:r>
              <w:rPr>
                <w:rStyle w:val="IndexLink"/>
              </w:rPr>
              <w:t>57</w:t>
            </w:r>
          </w:hyperlink>
        </w:p>
        <w:p>
          <w:pPr>
            <w:pStyle w:val="Contents3"/>
            <w:tabs>
              <w:tab w:val="clear" w:pos="8459"/>
              <w:tab w:val="right" w:pos="9026" w:leader="dot"/>
            </w:tabs>
            <w:rPr/>
          </w:pPr>
          <w:hyperlink w:anchor="__RefHeading___Toc2670593_3650668749">
            <w:r>
              <w:rPr>
                <w:webHidden/>
                <w:rStyle w:val="IndexLink"/>
              </w:rPr>
              <w:t>4</w:t>
            </w:r>
            <w:r>
              <w:rPr>
                <w:rStyle w:val="IndexLink"/>
                <w:rtl w:val="true"/>
              </w:rPr>
              <w:t xml:space="preserve">. </w:t>
            </w:r>
            <w:r>
              <w:rPr>
                <w:rStyle w:val="IndexLink"/>
                <w:rtl w:val="true"/>
              </w:rPr>
              <w:t>طواف‌</w:t>
            </w:r>
            <w:r>
              <w:rPr>
                <w:rStyle w:val="IndexLink"/>
                <w:rtl w:val="true"/>
              </w:rPr>
              <w:tab/>
            </w:r>
            <w:r>
              <w:rPr>
                <w:rStyle w:val="IndexLink"/>
              </w:rPr>
              <w:t>58</w:t>
            </w:r>
          </w:hyperlink>
        </w:p>
        <w:p>
          <w:pPr>
            <w:pStyle w:val="Contents3"/>
            <w:tabs>
              <w:tab w:val="clear" w:pos="8459"/>
              <w:tab w:val="right" w:pos="9026" w:leader="dot"/>
            </w:tabs>
            <w:rPr/>
          </w:pPr>
          <w:hyperlink w:anchor="__RefHeading___Toc2670595_3650668749">
            <w:r>
              <w:rPr>
                <w:webHidden/>
                <w:rStyle w:val="IndexLink"/>
              </w:rPr>
              <w:t>5</w:t>
            </w:r>
            <w:r>
              <w:rPr>
                <w:rStyle w:val="IndexLink"/>
                <w:rtl w:val="true"/>
              </w:rPr>
              <w:t xml:space="preserve">. </w:t>
            </w:r>
            <w:r>
              <w:rPr>
                <w:rStyle w:val="IndexLink"/>
                <w:rtl w:val="true"/>
              </w:rPr>
              <w:t>مقام ابراهيم‌</w:t>
            </w:r>
            <w:r>
              <w:rPr>
                <w:rStyle w:val="IndexLink"/>
                <w:rtl w:val="true"/>
              </w:rPr>
              <w:tab/>
            </w:r>
            <w:r>
              <w:rPr>
                <w:rStyle w:val="IndexLink"/>
              </w:rPr>
              <w:t>66</w:t>
            </w:r>
          </w:hyperlink>
        </w:p>
        <w:p>
          <w:pPr>
            <w:pStyle w:val="Contents3"/>
            <w:tabs>
              <w:tab w:val="clear" w:pos="8459"/>
              <w:tab w:val="right" w:pos="9026" w:leader="dot"/>
            </w:tabs>
            <w:rPr/>
          </w:pPr>
          <w:hyperlink w:anchor="__RefHeading___Toc2670597_3650668749">
            <w:r>
              <w:rPr>
                <w:webHidden/>
                <w:rStyle w:val="IndexLink"/>
              </w:rPr>
              <w:t>6</w:t>
            </w:r>
            <w:r>
              <w:rPr>
                <w:rStyle w:val="IndexLink"/>
                <w:rtl w:val="true"/>
              </w:rPr>
              <w:t xml:space="preserve">. </w:t>
            </w:r>
            <w:r>
              <w:rPr>
                <w:rStyle w:val="IndexLink"/>
                <w:rtl w:val="true"/>
              </w:rPr>
              <w:t>سعى بين صفا و مروه‌</w:t>
            </w:r>
            <w:r>
              <w:rPr>
                <w:rStyle w:val="IndexLink"/>
                <w:rtl w:val="true"/>
              </w:rPr>
              <w:tab/>
            </w:r>
            <w:r>
              <w:rPr>
                <w:rStyle w:val="IndexLink"/>
              </w:rPr>
              <w:t>69</w:t>
            </w:r>
          </w:hyperlink>
        </w:p>
        <w:p>
          <w:pPr>
            <w:pStyle w:val="Contents3"/>
            <w:tabs>
              <w:tab w:val="clear" w:pos="8459"/>
              <w:tab w:val="right" w:pos="9026" w:leader="dot"/>
            </w:tabs>
            <w:rPr/>
          </w:pPr>
          <w:hyperlink w:anchor="__RefHeading___Toc2670599_3650668749">
            <w:r>
              <w:rPr>
                <w:webHidden/>
                <w:rStyle w:val="IndexLink"/>
              </w:rPr>
              <w:t>7</w:t>
            </w:r>
            <w:r>
              <w:rPr>
                <w:rStyle w:val="IndexLink"/>
                <w:rtl w:val="true"/>
              </w:rPr>
              <w:t xml:space="preserve">. </w:t>
            </w:r>
            <w:r>
              <w:rPr>
                <w:rStyle w:val="IndexLink"/>
                <w:rtl w:val="true"/>
              </w:rPr>
              <w:t>تقصير</w:t>
            </w:r>
            <w:r>
              <w:rPr>
                <w:rStyle w:val="IndexLink"/>
                <w:rtl w:val="true"/>
              </w:rPr>
              <w:tab/>
            </w:r>
            <w:r>
              <w:rPr>
                <w:rStyle w:val="IndexLink"/>
              </w:rPr>
              <w:t>72</w:t>
            </w:r>
          </w:hyperlink>
        </w:p>
        <w:p>
          <w:pPr>
            <w:pStyle w:val="Contents3"/>
            <w:tabs>
              <w:tab w:val="clear" w:pos="8459"/>
              <w:tab w:val="right" w:pos="9026" w:leader="dot"/>
            </w:tabs>
            <w:rPr/>
          </w:pPr>
          <w:hyperlink w:anchor="__RefHeading___Toc2670601_3650668749">
            <w:r>
              <w:rPr>
                <w:webHidden/>
                <w:rStyle w:val="IndexLink"/>
              </w:rPr>
              <w:t>8</w:t>
            </w:r>
            <w:r>
              <w:rPr>
                <w:rStyle w:val="IndexLink"/>
                <w:rtl w:val="true"/>
              </w:rPr>
              <w:t xml:space="preserve">. </w:t>
            </w:r>
            <w:r>
              <w:rPr>
                <w:rStyle w:val="IndexLink"/>
                <w:rtl w:val="true"/>
              </w:rPr>
              <w:t>صحراى عرفات‌</w:t>
            </w:r>
            <w:r>
              <w:rPr>
                <w:rStyle w:val="IndexLink"/>
                <w:rtl w:val="true"/>
              </w:rPr>
              <w:tab/>
            </w:r>
            <w:r>
              <w:rPr>
                <w:rStyle w:val="IndexLink"/>
              </w:rPr>
              <w:t>73</w:t>
            </w:r>
          </w:hyperlink>
        </w:p>
        <w:p>
          <w:pPr>
            <w:pStyle w:val="Contents3"/>
            <w:tabs>
              <w:tab w:val="clear" w:pos="8459"/>
              <w:tab w:val="right" w:pos="9026" w:leader="dot"/>
            </w:tabs>
            <w:rPr/>
          </w:pPr>
          <w:hyperlink w:anchor="__RefHeading___Toc2670603_3650668749">
            <w:r>
              <w:rPr>
                <w:webHidden/>
                <w:rStyle w:val="IndexLink"/>
              </w:rPr>
              <w:t>9</w:t>
            </w:r>
            <w:r>
              <w:rPr>
                <w:rStyle w:val="IndexLink"/>
                <w:rtl w:val="true"/>
              </w:rPr>
              <w:t xml:space="preserve">. </w:t>
            </w:r>
            <w:r>
              <w:rPr>
                <w:rStyle w:val="IndexLink"/>
                <w:rtl w:val="true"/>
              </w:rPr>
              <w:t>وقوف در مشعر</w:t>
            </w:r>
            <w:r>
              <w:rPr>
                <w:rStyle w:val="IndexLink"/>
                <w:rtl w:val="true"/>
              </w:rPr>
              <w:tab/>
            </w:r>
            <w:r>
              <w:rPr>
                <w:rStyle w:val="IndexLink"/>
              </w:rPr>
              <w:t>78</w:t>
            </w:r>
          </w:hyperlink>
        </w:p>
        <w:p>
          <w:pPr>
            <w:pStyle w:val="Contents3"/>
            <w:tabs>
              <w:tab w:val="clear" w:pos="8459"/>
              <w:tab w:val="right" w:pos="9026" w:leader="dot"/>
            </w:tabs>
            <w:rPr/>
          </w:pPr>
          <w:hyperlink w:anchor="__RefHeading___Toc2670605_3650668749">
            <w:r>
              <w:rPr>
                <w:webHidden/>
                <w:rStyle w:val="IndexLink"/>
              </w:rPr>
              <w:t>10</w:t>
            </w:r>
            <w:r>
              <w:rPr>
                <w:rStyle w:val="IndexLink"/>
                <w:rtl w:val="true"/>
              </w:rPr>
              <w:t xml:space="preserve">. </w:t>
            </w:r>
            <w:r>
              <w:rPr>
                <w:rStyle w:val="IndexLink"/>
                <w:rtl w:val="true"/>
              </w:rPr>
              <w:t xml:space="preserve">منا </w:t>
            </w:r>
            <w:r>
              <w:rPr>
                <w:rStyle w:val="IndexLink"/>
                <w:rtl w:val="true"/>
              </w:rPr>
              <w:t>(</w:t>
            </w:r>
            <w:r>
              <w:rPr>
                <w:rStyle w:val="IndexLink"/>
                <w:rtl w:val="true"/>
              </w:rPr>
              <w:t>قربانگاه عاشقان</w:t>
            </w:r>
            <w:r>
              <w:rPr>
                <w:rStyle w:val="IndexLink"/>
                <w:rtl w:val="true"/>
              </w:rPr>
              <w:t>)</w:t>
              <w:tab/>
            </w:r>
            <w:r>
              <w:rPr>
                <w:rStyle w:val="IndexLink"/>
              </w:rPr>
              <w:t>83</w:t>
            </w:r>
          </w:hyperlink>
        </w:p>
        <w:p>
          <w:pPr>
            <w:pStyle w:val="Contents3"/>
            <w:tabs>
              <w:tab w:val="clear" w:pos="8459"/>
              <w:tab w:val="right" w:pos="9026" w:leader="dot"/>
            </w:tabs>
            <w:rPr/>
          </w:pPr>
          <w:hyperlink w:anchor="__RefHeading___Toc2670607_3650668749">
            <w:r>
              <w:rPr>
                <w:webHidden/>
                <w:rStyle w:val="IndexLink"/>
              </w:rPr>
              <w:t>11</w:t>
            </w:r>
            <w:r>
              <w:rPr>
                <w:rStyle w:val="IndexLink"/>
                <w:rtl w:val="true"/>
              </w:rPr>
              <w:t xml:space="preserve">. </w:t>
            </w:r>
            <w:r>
              <w:rPr>
                <w:rStyle w:val="IndexLink"/>
                <w:rtl w:val="true"/>
              </w:rPr>
              <w:t>رمى جمرات‌</w:t>
            </w:r>
            <w:r>
              <w:rPr>
                <w:rStyle w:val="IndexLink"/>
                <w:rtl w:val="true"/>
              </w:rPr>
              <w:tab/>
            </w:r>
            <w:r>
              <w:rPr>
                <w:rStyle w:val="IndexLink"/>
              </w:rPr>
              <w:t>86</w:t>
            </w:r>
          </w:hyperlink>
        </w:p>
        <w:p>
          <w:pPr>
            <w:pStyle w:val="Contents3"/>
            <w:tabs>
              <w:tab w:val="clear" w:pos="8459"/>
              <w:tab w:val="right" w:pos="9026" w:leader="dot"/>
            </w:tabs>
            <w:rPr/>
          </w:pPr>
          <w:hyperlink w:anchor="__RefHeading___Toc2670609_3650668749">
            <w:r>
              <w:rPr>
                <w:webHidden/>
                <w:rStyle w:val="IndexLink"/>
              </w:rPr>
              <w:t>12</w:t>
            </w:r>
            <w:r>
              <w:rPr>
                <w:rStyle w:val="IndexLink"/>
                <w:rtl w:val="true"/>
              </w:rPr>
              <w:t xml:space="preserve">. </w:t>
            </w:r>
            <w:r>
              <w:rPr>
                <w:rStyle w:val="IndexLink"/>
                <w:rtl w:val="true"/>
              </w:rPr>
              <w:t>احرام ربوبى‌</w:t>
            </w:r>
            <w:r>
              <w:rPr>
                <w:rStyle w:val="IndexLink"/>
                <w:rtl w:val="true"/>
              </w:rPr>
              <w:tab/>
            </w:r>
            <w:r>
              <w:rPr>
                <w:rStyle w:val="IndexLink"/>
              </w:rPr>
              <w:t>87</w:t>
            </w:r>
          </w:hyperlink>
        </w:p>
        <w:p>
          <w:pPr>
            <w:pStyle w:val="Contents3"/>
            <w:tabs>
              <w:tab w:val="clear" w:pos="8459"/>
              <w:tab w:val="right" w:pos="9026" w:leader="dot"/>
            </w:tabs>
            <w:rPr/>
          </w:pPr>
          <w:hyperlink w:anchor="__RefHeading___Toc2670611_3650668749">
            <w:r>
              <w:rPr>
                <w:webHidden/>
                <w:rStyle w:val="IndexLink"/>
              </w:rPr>
              <w:t>13</w:t>
            </w:r>
            <w:r>
              <w:rPr>
                <w:rStyle w:val="IndexLink"/>
                <w:rtl w:val="true"/>
              </w:rPr>
              <w:t xml:space="preserve">. </w:t>
            </w:r>
            <w:r>
              <w:rPr>
                <w:rStyle w:val="IndexLink"/>
                <w:rtl w:val="true"/>
              </w:rPr>
              <w:t>ورود به مدينه‌</w:t>
            </w:r>
            <w:r>
              <w:rPr>
                <w:rStyle w:val="IndexLink"/>
                <w:rtl w:val="true"/>
              </w:rPr>
              <w:tab/>
            </w:r>
            <w:r>
              <w:rPr>
                <w:rStyle w:val="IndexLink"/>
              </w:rPr>
              <w:t>91</w:t>
            </w:r>
          </w:hyperlink>
        </w:p>
        <w:p>
          <w:pPr>
            <w:pStyle w:val="Contents3"/>
            <w:tabs>
              <w:tab w:val="clear" w:pos="8459"/>
              <w:tab w:val="right" w:pos="9026" w:leader="dot"/>
            </w:tabs>
            <w:rPr/>
          </w:pPr>
          <w:hyperlink w:anchor="__RefHeading___Toc2670613_3650668749">
            <w:r>
              <w:rPr>
                <w:webHidden/>
                <w:rStyle w:val="IndexLink"/>
              </w:rPr>
              <w:t>14</w:t>
            </w:r>
            <w:r>
              <w:rPr>
                <w:rStyle w:val="IndexLink"/>
                <w:rtl w:val="true"/>
              </w:rPr>
              <w:t xml:space="preserve">. </w:t>
            </w:r>
            <w:r>
              <w:rPr>
                <w:rStyle w:val="IndexLink"/>
                <w:rtl w:val="true"/>
              </w:rPr>
              <w:t xml:space="preserve">زيارت حضرت زهرا </w:t>
            </w:r>
            <w:r>
              <w:rPr>
                <w:rStyle w:val="IndexLink"/>
              </w:rPr>
              <w:t>3</w:t>
            </w:r>
            <w:r>
              <w:rPr>
                <w:rStyle w:val="IndexLink"/>
                <w:rtl w:val="true"/>
              </w:rPr>
              <w:tab/>
            </w:r>
            <w:r>
              <w:rPr>
                <w:rStyle w:val="IndexLink"/>
              </w:rPr>
              <w:t>96</w:t>
            </w:r>
          </w:hyperlink>
        </w:p>
        <w:p>
          <w:pPr>
            <w:pStyle w:val="Contents3"/>
            <w:tabs>
              <w:tab w:val="clear" w:pos="8459"/>
              <w:tab w:val="right" w:pos="9026" w:leader="dot"/>
            </w:tabs>
            <w:rPr/>
          </w:pPr>
          <w:hyperlink w:anchor="__RefHeading___Toc2670615_3650668749">
            <w:r>
              <w:rPr>
                <w:webHidden/>
                <w:rStyle w:val="IndexLink"/>
              </w:rPr>
              <w:t>15</w:t>
            </w:r>
            <w:r>
              <w:rPr>
                <w:rStyle w:val="IndexLink"/>
                <w:rtl w:val="true"/>
              </w:rPr>
              <w:t xml:space="preserve">. </w:t>
            </w:r>
            <w:r>
              <w:rPr>
                <w:rStyle w:val="IndexLink"/>
                <w:rtl w:val="true"/>
              </w:rPr>
              <w:t>زيارت ائمه بقيع‌</w:t>
            </w:r>
            <w:r>
              <w:rPr>
                <w:rStyle w:val="IndexLink"/>
                <w:rtl w:val="true"/>
              </w:rPr>
              <w:tab/>
            </w:r>
            <w:r>
              <w:rPr>
                <w:rStyle w:val="IndexLink"/>
              </w:rPr>
              <w:t>98</w:t>
            </w:r>
          </w:hyperlink>
        </w:p>
        <w:p>
          <w:pPr>
            <w:pStyle w:val="Contents2"/>
            <w:tabs>
              <w:tab w:val="clear" w:pos="8743"/>
              <w:tab w:val="right" w:pos="9026" w:leader="dot"/>
            </w:tabs>
            <w:rPr/>
          </w:pPr>
          <w:hyperlink w:anchor="__RefHeading___Toc2670617_3650668749">
            <w:r>
              <w:rPr>
                <w:webHidden/>
                <w:rStyle w:val="IndexLink"/>
                <w:rtl w:val="true"/>
              </w:rPr>
              <w:t>فصل چهارم آثار معنوى حج‌</w:t>
            </w:r>
            <w:r>
              <w:rPr>
                <w:rStyle w:val="IndexLink"/>
                <w:rtl w:val="true"/>
              </w:rPr>
              <w:tab/>
            </w:r>
            <w:r>
              <w:rPr>
                <w:rStyle w:val="IndexLink"/>
              </w:rPr>
              <w:t>101</w:t>
            </w:r>
          </w:hyperlink>
        </w:p>
        <w:p>
          <w:pPr>
            <w:pStyle w:val="Contents3"/>
            <w:tabs>
              <w:tab w:val="clear" w:pos="8459"/>
              <w:tab w:val="right" w:pos="9026" w:leader="dot"/>
            </w:tabs>
            <w:rPr/>
          </w:pPr>
          <w:hyperlink w:anchor="__RefHeading___Toc2670619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670621_3650668749">
            <w:r>
              <w:rPr>
                <w:webHidden/>
                <w:rStyle w:val="IndexLink"/>
              </w:rPr>
              <w:t>1</w:t>
            </w:r>
            <w:r>
              <w:rPr>
                <w:rStyle w:val="IndexLink"/>
                <w:rtl w:val="true"/>
              </w:rPr>
              <w:t xml:space="preserve">. </w:t>
            </w:r>
            <w:r>
              <w:rPr>
                <w:rStyle w:val="IndexLink"/>
                <w:rtl w:val="true"/>
              </w:rPr>
              <w:t>ياد مرگ‌</w:t>
            </w:r>
            <w:r>
              <w:rPr>
                <w:rStyle w:val="IndexLink"/>
                <w:rtl w:val="true"/>
              </w:rPr>
              <w:tab/>
            </w:r>
            <w:r>
              <w:rPr>
                <w:rStyle w:val="IndexLink"/>
              </w:rPr>
              <w:t>101</w:t>
            </w:r>
          </w:hyperlink>
        </w:p>
        <w:p>
          <w:pPr>
            <w:pStyle w:val="Contents3"/>
            <w:tabs>
              <w:tab w:val="clear" w:pos="8459"/>
              <w:tab w:val="right" w:pos="9026" w:leader="dot"/>
            </w:tabs>
            <w:rPr/>
          </w:pPr>
          <w:hyperlink w:anchor="__RefHeading___Toc2670623_3650668749">
            <w:r>
              <w:rPr>
                <w:webHidden/>
                <w:rStyle w:val="IndexLink"/>
              </w:rPr>
              <w:t>2</w:t>
            </w:r>
            <w:r>
              <w:rPr>
                <w:rStyle w:val="IndexLink"/>
                <w:rtl w:val="true"/>
              </w:rPr>
              <w:t xml:space="preserve">. </w:t>
            </w:r>
            <w:r>
              <w:rPr>
                <w:rStyle w:val="IndexLink"/>
                <w:rtl w:val="true"/>
              </w:rPr>
              <w:t>مراقبه و محاسبه‌</w:t>
            </w:r>
            <w:r>
              <w:rPr>
                <w:rStyle w:val="IndexLink"/>
                <w:rtl w:val="true"/>
              </w:rPr>
              <w:tab/>
            </w:r>
            <w:r>
              <w:rPr>
                <w:rStyle w:val="IndexLink"/>
              </w:rPr>
              <w:t>103</w:t>
            </w:r>
          </w:hyperlink>
        </w:p>
        <w:p>
          <w:pPr>
            <w:pStyle w:val="Contents3"/>
            <w:tabs>
              <w:tab w:val="clear" w:pos="8459"/>
              <w:tab w:val="right" w:pos="9026" w:leader="dot"/>
            </w:tabs>
            <w:rPr/>
          </w:pPr>
          <w:hyperlink w:anchor="__RefHeading___Toc2670625_3650668749">
            <w:r>
              <w:rPr>
                <w:webHidden/>
                <w:rStyle w:val="IndexLink"/>
              </w:rPr>
              <w:t>3</w:t>
            </w:r>
            <w:r>
              <w:rPr>
                <w:rStyle w:val="IndexLink"/>
                <w:rtl w:val="true"/>
              </w:rPr>
              <w:t xml:space="preserve">. </w:t>
            </w:r>
            <w:r>
              <w:rPr>
                <w:rStyle w:val="IndexLink"/>
                <w:rtl w:val="true"/>
              </w:rPr>
              <w:t>محبت خدا در دل داشتن‌</w:t>
            </w:r>
            <w:r>
              <w:rPr>
                <w:rStyle w:val="IndexLink"/>
                <w:rtl w:val="true"/>
              </w:rPr>
              <w:tab/>
            </w:r>
            <w:r>
              <w:rPr>
                <w:rStyle w:val="IndexLink"/>
              </w:rPr>
              <w:t>104</w:t>
            </w:r>
          </w:hyperlink>
        </w:p>
        <w:p>
          <w:pPr>
            <w:pStyle w:val="Contents3"/>
            <w:tabs>
              <w:tab w:val="clear" w:pos="8459"/>
              <w:tab w:val="right" w:pos="9026" w:leader="dot"/>
            </w:tabs>
            <w:rPr/>
          </w:pPr>
          <w:hyperlink w:anchor="__RefHeading___Toc2670627_3650668749">
            <w:r>
              <w:rPr>
                <w:webHidden/>
                <w:rStyle w:val="IndexLink"/>
              </w:rPr>
              <w:t>4</w:t>
            </w:r>
            <w:r>
              <w:rPr>
                <w:rStyle w:val="IndexLink"/>
                <w:rtl w:val="true"/>
              </w:rPr>
              <w:t xml:space="preserve">. </w:t>
            </w:r>
            <w:r>
              <w:rPr>
                <w:rStyle w:val="IndexLink"/>
                <w:rtl w:val="true"/>
              </w:rPr>
              <w:t>علاقه به نماز شب‌</w:t>
            </w:r>
            <w:r>
              <w:rPr>
                <w:rStyle w:val="IndexLink"/>
                <w:rtl w:val="true"/>
              </w:rPr>
              <w:tab/>
            </w:r>
            <w:r>
              <w:rPr>
                <w:rStyle w:val="IndexLink"/>
              </w:rPr>
              <w:t>106</w:t>
            </w:r>
          </w:hyperlink>
        </w:p>
        <w:p>
          <w:pPr>
            <w:pStyle w:val="Contents3"/>
            <w:tabs>
              <w:tab w:val="clear" w:pos="8459"/>
              <w:tab w:val="right" w:pos="9026" w:leader="dot"/>
            </w:tabs>
            <w:rPr/>
          </w:pPr>
          <w:hyperlink w:anchor="__RefHeading___Toc2670629_3650668749">
            <w:r>
              <w:rPr>
                <w:webHidden/>
                <w:rStyle w:val="IndexLink"/>
              </w:rPr>
              <w:t>5</w:t>
            </w:r>
            <w:r>
              <w:rPr>
                <w:rStyle w:val="IndexLink"/>
                <w:rtl w:val="true"/>
              </w:rPr>
              <w:t xml:space="preserve">. </w:t>
            </w:r>
            <w:r>
              <w:rPr>
                <w:rStyle w:val="IndexLink"/>
                <w:rtl w:val="true"/>
              </w:rPr>
              <w:t>كمك به نيازمندان‌</w:t>
            </w:r>
            <w:r>
              <w:rPr>
                <w:rStyle w:val="IndexLink"/>
                <w:rtl w:val="true"/>
              </w:rPr>
              <w:tab/>
            </w:r>
            <w:r>
              <w:rPr>
                <w:rStyle w:val="IndexLink"/>
              </w:rPr>
              <w:t>109</w:t>
            </w:r>
          </w:hyperlink>
        </w:p>
        <w:p>
          <w:pPr>
            <w:pStyle w:val="Contents3"/>
            <w:tabs>
              <w:tab w:val="clear" w:pos="8459"/>
              <w:tab w:val="right" w:pos="9026" w:leader="dot"/>
            </w:tabs>
            <w:rPr/>
          </w:pPr>
          <w:hyperlink w:anchor="__RefHeading___Toc2670631_3650668749">
            <w:r>
              <w:rPr>
                <w:webHidden/>
                <w:rStyle w:val="IndexLink"/>
              </w:rPr>
              <w:t>6</w:t>
            </w:r>
            <w:r>
              <w:rPr>
                <w:rStyle w:val="IndexLink"/>
                <w:rtl w:val="true"/>
              </w:rPr>
              <w:t xml:space="preserve">. </w:t>
            </w:r>
            <w:r>
              <w:rPr>
                <w:rStyle w:val="IndexLink"/>
                <w:rtl w:val="true"/>
              </w:rPr>
              <w:t>خلوت نشينى‌</w:t>
            </w:r>
            <w:r>
              <w:rPr>
                <w:rStyle w:val="IndexLink"/>
                <w:rtl w:val="true"/>
              </w:rPr>
              <w:tab/>
            </w:r>
            <w:r>
              <w:rPr>
                <w:rStyle w:val="IndexLink"/>
              </w:rPr>
              <w:t>111</w:t>
            </w:r>
          </w:hyperlink>
        </w:p>
        <w:p>
          <w:pPr>
            <w:pStyle w:val="Contents3"/>
            <w:tabs>
              <w:tab w:val="clear" w:pos="8459"/>
              <w:tab w:val="right" w:pos="9026" w:leader="dot"/>
            </w:tabs>
            <w:rPr/>
          </w:pPr>
          <w:hyperlink w:anchor="__RefHeading___Toc2670633_3650668749">
            <w:r>
              <w:rPr>
                <w:webHidden/>
                <w:rStyle w:val="IndexLink"/>
              </w:rPr>
              <w:t>7</w:t>
            </w:r>
            <w:r>
              <w:rPr>
                <w:rStyle w:val="IndexLink"/>
                <w:rtl w:val="true"/>
              </w:rPr>
              <w:t xml:space="preserve">. </w:t>
            </w:r>
            <w:r>
              <w:rPr>
                <w:rStyle w:val="IndexLink"/>
                <w:rtl w:val="true"/>
              </w:rPr>
              <w:t>پرهيز از دنيا طلبى‌</w:t>
            </w:r>
            <w:r>
              <w:rPr>
                <w:rStyle w:val="IndexLink"/>
                <w:rtl w:val="true"/>
              </w:rPr>
              <w:tab/>
            </w:r>
            <w:r>
              <w:rPr>
                <w:rStyle w:val="IndexLink"/>
              </w:rPr>
              <w:t>113</w:t>
            </w:r>
          </w:hyperlink>
        </w:p>
        <w:p>
          <w:pPr>
            <w:pStyle w:val="Contents3"/>
            <w:tabs>
              <w:tab w:val="clear" w:pos="8459"/>
              <w:tab w:val="right" w:pos="9026" w:leader="dot"/>
            </w:tabs>
            <w:rPr/>
          </w:pPr>
          <w:hyperlink w:anchor="__RefHeading___Toc2670635_3650668749">
            <w:r>
              <w:rPr>
                <w:webHidden/>
                <w:rStyle w:val="IndexLink"/>
              </w:rPr>
              <w:t>8</w:t>
            </w:r>
            <w:r>
              <w:rPr>
                <w:rStyle w:val="IndexLink"/>
                <w:rtl w:val="true"/>
              </w:rPr>
              <w:t xml:space="preserve">. </w:t>
            </w:r>
            <w:r>
              <w:rPr>
                <w:rStyle w:val="IndexLink"/>
                <w:rtl w:val="true"/>
              </w:rPr>
              <w:t>دورى از حرص‌</w:t>
            </w:r>
            <w:r>
              <w:rPr>
                <w:rStyle w:val="IndexLink"/>
                <w:rtl w:val="true"/>
              </w:rPr>
              <w:tab/>
            </w:r>
            <w:r>
              <w:rPr>
                <w:rStyle w:val="IndexLink"/>
              </w:rPr>
              <w:t>116</w:t>
            </w:r>
          </w:hyperlink>
        </w:p>
        <w:p>
          <w:pPr>
            <w:pStyle w:val="Contents3"/>
            <w:tabs>
              <w:tab w:val="clear" w:pos="8459"/>
              <w:tab w:val="right" w:pos="9026" w:leader="dot"/>
            </w:tabs>
            <w:rPr/>
          </w:pPr>
          <w:hyperlink w:anchor="__RefHeading___Toc2670637_3650668749">
            <w:r>
              <w:rPr>
                <w:webHidden/>
                <w:rStyle w:val="IndexLink"/>
              </w:rPr>
              <w:t>9</w:t>
            </w:r>
            <w:r>
              <w:rPr>
                <w:rStyle w:val="IndexLink"/>
                <w:rtl w:val="true"/>
              </w:rPr>
              <w:t xml:space="preserve">. </w:t>
            </w:r>
            <w:r>
              <w:rPr>
                <w:rStyle w:val="IndexLink"/>
                <w:rtl w:val="true"/>
              </w:rPr>
              <w:t>بدى را با خوبى پاسخ دادن‌</w:t>
            </w:r>
            <w:r>
              <w:rPr>
                <w:rStyle w:val="IndexLink"/>
                <w:rtl w:val="true"/>
              </w:rPr>
              <w:tab/>
            </w:r>
            <w:r>
              <w:rPr>
                <w:rStyle w:val="IndexLink"/>
              </w:rPr>
              <w:t>118</w:t>
            </w:r>
          </w:hyperlink>
        </w:p>
        <w:p>
          <w:pPr>
            <w:pStyle w:val="Contents3"/>
            <w:tabs>
              <w:tab w:val="clear" w:pos="8459"/>
              <w:tab w:val="right" w:pos="9026" w:leader="dot"/>
            </w:tabs>
            <w:rPr/>
          </w:pPr>
          <w:hyperlink w:anchor="__RefHeading___Toc2670639_3650668749">
            <w:r>
              <w:rPr>
                <w:webHidden/>
                <w:rStyle w:val="IndexLink"/>
              </w:rPr>
              <w:t>10</w:t>
            </w:r>
            <w:r>
              <w:rPr>
                <w:rStyle w:val="IndexLink"/>
                <w:rtl w:val="true"/>
              </w:rPr>
              <w:t xml:space="preserve">. </w:t>
            </w:r>
            <w:r>
              <w:rPr>
                <w:rStyle w:val="IndexLink"/>
                <w:rtl w:val="true"/>
              </w:rPr>
              <w:t>سخاوت و ايثار</w:t>
            </w:r>
            <w:r>
              <w:rPr>
                <w:rStyle w:val="IndexLink"/>
                <w:rtl w:val="true"/>
              </w:rPr>
              <w:tab/>
            </w:r>
            <w:r>
              <w:rPr>
                <w:rStyle w:val="IndexLink"/>
              </w:rPr>
              <w:t>121</w:t>
            </w:r>
          </w:hyperlink>
        </w:p>
        <w:p>
          <w:pPr>
            <w:pStyle w:val="Contents3"/>
            <w:tabs>
              <w:tab w:val="clear" w:pos="8459"/>
              <w:tab w:val="right" w:pos="9026" w:leader="dot"/>
            </w:tabs>
            <w:rPr/>
          </w:pPr>
          <w:hyperlink w:anchor="__RefHeading___Toc2670641_3650668749">
            <w:r>
              <w:rPr>
                <w:webHidden/>
                <w:rStyle w:val="IndexLink"/>
              </w:rPr>
              <w:t>11</w:t>
            </w:r>
            <w:r>
              <w:rPr>
                <w:rStyle w:val="IndexLink"/>
                <w:rtl w:val="true"/>
              </w:rPr>
              <w:t xml:space="preserve">. </w:t>
            </w:r>
            <w:r>
              <w:rPr>
                <w:rStyle w:val="IndexLink"/>
                <w:rtl w:val="true"/>
              </w:rPr>
              <w:t>صبر و شكيبايى‌</w:t>
            </w:r>
            <w:r>
              <w:rPr>
                <w:rStyle w:val="IndexLink"/>
                <w:rtl w:val="true"/>
              </w:rPr>
              <w:tab/>
            </w:r>
            <w:r>
              <w:rPr>
                <w:rStyle w:val="IndexLink"/>
              </w:rPr>
              <w:t>126</w:t>
            </w:r>
          </w:hyperlink>
        </w:p>
        <w:p>
          <w:pPr>
            <w:pStyle w:val="Contents3"/>
            <w:tabs>
              <w:tab w:val="clear" w:pos="8459"/>
              <w:tab w:val="right" w:pos="9026" w:leader="dot"/>
            </w:tabs>
            <w:rPr/>
          </w:pPr>
          <w:hyperlink w:anchor="__RefHeading___Toc2670643_3650668749">
            <w:r>
              <w:rPr>
                <w:webHidden/>
                <w:rStyle w:val="IndexLink"/>
              </w:rPr>
              <w:t>12</w:t>
            </w:r>
            <w:r>
              <w:rPr>
                <w:rStyle w:val="IndexLink"/>
                <w:rtl w:val="true"/>
              </w:rPr>
              <w:t xml:space="preserve">. </w:t>
            </w:r>
            <w:r>
              <w:rPr>
                <w:rStyle w:val="IndexLink"/>
                <w:rtl w:val="true"/>
              </w:rPr>
              <w:t>امر به معروف و نهى از منكر</w:t>
            </w:r>
            <w:r>
              <w:rPr>
                <w:rStyle w:val="IndexLink"/>
                <w:rtl w:val="true"/>
              </w:rPr>
              <w:tab/>
            </w:r>
            <w:r>
              <w:rPr>
                <w:rStyle w:val="IndexLink"/>
              </w:rPr>
              <w:t>129</w:t>
            </w:r>
          </w:hyperlink>
        </w:p>
        <w:p>
          <w:pPr>
            <w:pStyle w:val="Contents3"/>
            <w:tabs>
              <w:tab w:val="clear" w:pos="8459"/>
              <w:tab w:val="right" w:pos="9026" w:leader="dot"/>
            </w:tabs>
            <w:rPr/>
          </w:pPr>
          <w:hyperlink w:anchor="__RefHeading___Toc2670645_3650668749">
            <w:r>
              <w:rPr>
                <w:webHidden/>
                <w:rStyle w:val="IndexLink"/>
              </w:rPr>
              <w:t>13</w:t>
            </w:r>
            <w:r>
              <w:rPr>
                <w:rStyle w:val="IndexLink"/>
                <w:rtl w:val="true"/>
              </w:rPr>
              <w:t xml:space="preserve">. </w:t>
            </w:r>
            <w:r>
              <w:rPr>
                <w:rStyle w:val="IndexLink"/>
                <w:rtl w:val="true"/>
              </w:rPr>
              <w:t>ياد قيامت‌</w:t>
            </w:r>
            <w:r>
              <w:rPr>
                <w:rStyle w:val="IndexLink"/>
                <w:rtl w:val="true"/>
              </w:rPr>
              <w:tab/>
            </w:r>
            <w:r>
              <w:rPr>
                <w:rStyle w:val="IndexLink"/>
              </w:rPr>
              <w:t>133</w:t>
            </w:r>
          </w:hyperlink>
        </w:p>
        <w:p>
          <w:pPr>
            <w:pStyle w:val="Contents3"/>
            <w:tabs>
              <w:tab w:val="clear" w:pos="8459"/>
              <w:tab w:val="right" w:pos="9026" w:leader="dot"/>
            </w:tabs>
            <w:rPr/>
          </w:pPr>
          <w:hyperlink w:anchor="__RefHeading___Toc2670647_3650668749">
            <w:r>
              <w:rPr>
                <w:webHidden/>
                <w:rStyle w:val="IndexLink"/>
              </w:rPr>
              <w:t>14</w:t>
            </w:r>
            <w:r>
              <w:rPr>
                <w:rStyle w:val="IndexLink"/>
                <w:rtl w:val="true"/>
              </w:rPr>
              <w:t xml:space="preserve">. </w:t>
            </w:r>
            <w:r>
              <w:rPr>
                <w:rStyle w:val="IndexLink"/>
                <w:rtl w:val="true"/>
              </w:rPr>
              <w:t>انس با قرآن‌</w:t>
            </w:r>
            <w:r>
              <w:rPr>
                <w:rStyle w:val="IndexLink"/>
                <w:rtl w:val="true"/>
              </w:rPr>
              <w:tab/>
            </w:r>
            <w:r>
              <w:rPr>
                <w:rStyle w:val="IndexLink"/>
              </w:rPr>
              <w:t>136</w:t>
            </w:r>
          </w:hyperlink>
        </w:p>
        <w:p>
          <w:pPr>
            <w:pStyle w:val="Contents3"/>
            <w:tabs>
              <w:tab w:val="clear" w:pos="8459"/>
              <w:tab w:val="right" w:pos="9026" w:leader="dot"/>
            </w:tabs>
            <w:rPr/>
          </w:pPr>
          <w:hyperlink w:anchor="__RefHeading___Toc2670649_3650668749">
            <w:r>
              <w:rPr>
                <w:webHidden/>
                <w:rStyle w:val="IndexLink"/>
              </w:rPr>
              <w:t>15</w:t>
            </w:r>
            <w:r>
              <w:rPr>
                <w:rStyle w:val="IndexLink"/>
                <w:rtl w:val="true"/>
              </w:rPr>
              <w:t xml:space="preserve">. </w:t>
            </w:r>
            <w:r>
              <w:rPr>
                <w:rStyle w:val="IndexLink"/>
                <w:rtl w:val="true"/>
              </w:rPr>
              <w:t>اعتدال‌</w:t>
            </w:r>
            <w:r>
              <w:rPr>
                <w:rStyle w:val="IndexLink"/>
                <w:rtl w:val="true"/>
              </w:rPr>
              <w:tab/>
            </w:r>
            <w:r>
              <w:rPr>
                <w:rStyle w:val="IndexLink"/>
              </w:rPr>
              <w:t>139</w:t>
            </w:r>
          </w:hyperlink>
        </w:p>
        <w:p>
          <w:pPr>
            <w:pStyle w:val="Contents3"/>
            <w:tabs>
              <w:tab w:val="clear" w:pos="8459"/>
              <w:tab w:val="right" w:pos="9026" w:leader="dot"/>
            </w:tabs>
            <w:rPr/>
          </w:pPr>
          <w:hyperlink w:anchor="__RefHeading___Toc2670651_3650668749">
            <w:r>
              <w:rPr>
                <w:webHidden/>
                <w:rStyle w:val="IndexLink"/>
              </w:rPr>
              <w:t>16</w:t>
            </w:r>
            <w:r>
              <w:rPr>
                <w:rStyle w:val="IndexLink"/>
                <w:rtl w:val="true"/>
              </w:rPr>
              <w:t xml:space="preserve">. </w:t>
            </w:r>
            <w:r>
              <w:rPr>
                <w:rStyle w:val="IndexLink"/>
                <w:rtl w:val="true"/>
              </w:rPr>
              <w:t>همنشين خوب‌</w:t>
            </w:r>
            <w:r>
              <w:rPr>
                <w:rStyle w:val="IndexLink"/>
                <w:rtl w:val="true"/>
              </w:rPr>
              <w:tab/>
            </w:r>
            <w:r>
              <w:rPr>
                <w:rStyle w:val="IndexLink"/>
              </w:rPr>
              <w:t>142</w:t>
            </w:r>
          </w:hyperlink>
        </w:p>
        <w:p>
          <w:pPr>
            <w:pStyle w:val="Contents2"/>
            <w:tabs>
              <w:tab w:val="clear" w:pos="8743"/>
              <w:tab w:val="right" w:pos="9026" w:leader="dot"/>
            </w:tabs>
            <w:rPr/>
          </w:pPr>
          <w:hyperlink w:anchor="__RefHeading___Toc2670653_3650668749">
            <w:r>
              <w:rPr>
                <w:webHidden/>
                <w:rStyle w:val="IndexLink"/>
                <w:rtl w:val="true"/>
              </w:rPr>
              <w:t>فصل پنجم نامه نيايش‌</w:t>
            </w:r>
            <w:r>
              <w:rPr>
                <w:rStyle w:val="IndexLink"/>
                <w:rtl w:val="true"/>
              </w:rPr>
              <w:tab/>
            </w:r>
            <w:r>
              <w:rPr>
                <w:rStyle w:val="IndexLink"/>
              </w:rPr>
              <w:t>144</w:t>
            </w:r>
          </w:hyperlink>
        </w:p>
        <w:p>
          <w:pPr>
            <w:pStyle w:val="Contents3"/>
            <w:tabs>
              <w:tab w:val="clear" w:pos="8459"/>
              <w:tab w:val="right" w:pos="9026" w:leader="dot"/>
            </w:tabs>
            <w:rPr/>
          </w:pPr>
          <w:hyperlink w:anchor="__RefHeading___Toc2670655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670657_3650668749">
            <w:r>
              <w:rPr>
                <w:webHidden/>
                <w:rStyle w:val="IndexLink"/>
                <w:rtl w:val="true"/>
              </w:rPr>
              <w:t>نيايش رمضان‌</w:t>
            </w:r>
            <w:r>
              <w:rPr>
                <w:rStyle w:val="IndexLink"/>
                <w:rtl w:val="true"/>
              </w:rPr>
              <w:tab/>
            </w:r>
            <w:r>
              <w:rPr>
                <w:rStyle w:val="IndexLink"/>
              </w:rPr>
              <w:t>154</w:t>
            </w:r>
          </w:hyperlink>
        </w:p>
        <w:p>
          <w:pPr>
            <w:pStyle w:val="Contents3"/>
            <w:tabs>
              <w:tab w:val="clear" w:pos="8459"/>
              <w:tab w:val="right" w:pos="9026" w:leader="dot"/>
            </w:tabs>
            <w:rPr/>
          </w:pPr>
          <w:hyperlink w:anchor="__RefHeading___Toc2670659_3650668749">
            <w:r>
              <w:rPr>
                <w:webHidden/>
                <w:rStyle w:val="IndexLink"/>
                <w:rtl w:val="true"/>
              </w:rPr>
              <w:t>نجوا</w:t>
            </w:r>
            <w:r>
              <w:rPr>
                <w:rStyle w:val="IndexLink"/>
                <w:rtl w:val="true"/>
              </w:rPr>
              <w:tab/>
            </w:r>
            <w:r>
              <w:rPr>
                <w:rStyle w:val="IndexLink"/>
              </w:rPr>
              <w:t>158</w:t>
            </w:r>
          </w:hyperlink>
        </w:p>
        <w:p>
          <w:pPr>
            <w:pStyle w:val="Contents2"/>
            <w:tabs>
              <w:tab w:val="clear" w:pos="8743"/>
              <w:tab w:val="right" w:pos="9026" w:leader="dot"/>
            </w:tabs>
            <w:rPr/>
          </w:pPr>
          <w:hyperlink w:anchor="__RefHeading___Toc2670661_3650668749">
            <w:r>
              <w:rPr>
                <w:webHidden/>
                <w:rStyle w:val="IndexLink"/>
                <w:rtl w:val="true"/>
              </w:rPr>
              <w:t>فهرست منابع‌</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0_16830"/>
      <w:bookmarkStart w:id="1" w:name="pg1820_16830"/>
      <w:bookmarkEnd w:id="1"/>
    </w:p>
    <w:p>
      <w:pPr>
        <w:pStyle w:val="Heading2"/>
        <w:numPr>
          <w:ilvl w:val="1"/>
          <w:numId w:val="1"/>
        </w:numPr>
        <w:rPr/>
      </w:pPr>
      <w:bookmarkStart w:id="2" w:name="pg1820_16830"/>
      <w:bookmarkStart w:id="3" w:name="__RefHeading___Toc267049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منصوري لاريجاني، اسماعيل،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ملكوت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منصوري‌لاريجاني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۸۶۷۵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۱۹۴۴۴۷۴</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0497_3650668749"/>
      <w:bookmarkStart w:id="6" w:name="_Toc2"/>
      <w:bookmarkEnd w:id="5"/>
      <w:r>
        <w:rPr>
          <w:rtl w:val="true"/>
        </w:rPr>
        <w:t>اشاره</w:t>
      </w:r>
      <w:bookmarkStart w:id="7" w:name="pg1820_16838"/>
      <w:bookmarkEnd w:id="6"/>
    </w:p>
    <w:p>
      <w:pPr>
        <w:pStyle w:val="Heading2"/>
        <w:numPr>
          <w:ilvl w:val="1"/>
          <w:numId w:val="1"/>
        </w:numPr>
        <w:rPr/>
      </w:pPr>
      <w:bookmarkStart w:id="8" w:name="__RefHeading___Toc2670499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ستايش خداى بى‌همتا را كه الطاف بيكرانش همواره بر ساحت عالم و آدم جارى است، و اسباب تعالى و رشد بندگانش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عبادت و دعوت انسان‌ها به بندگى و انجام فرمان‌هاى الهى، همه خيرخواهى خداوند مهربان در حق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اعمال عبادى، حج درياى ژرفى از نفحات و فيض‌هاى ربّانى است كه تشنگان وادى سلوك و رياضت را به غوطه‌ور شدن در ملكوت اسرار و حقيقت اعمال دعوت مى‌كند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بهره‌مندى از لطافت قرآنى، گل گفته‌هاى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رهنمودهاى بزرگان وادى عرفان، ما را به باطن اعمال حج و درك اسرار آن 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بر شور و انگيزه همگان، براى حضور در همايش روحانى حج مى‌افزايد تا در خانه محبوب حجاب از دل برگيرند، در زمزم زلال توحيد غسل زيارت كنند و در عطش لقاى حق تعالى سر از پا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كه پيش از توانايى مادى، زمينه‌هاى معنوى حج را در خود ايجاد مى‌كنند و روزهايى را در خلوت و گوشه‌نشينى سپرى مى‌كنند تا بر ظرفيت روحانى و قابليت روانى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عزيمت، جانب كعبه معبود نيز مرغ جانشان سبك‌بال به آشيانه حضور پرواز مى‌كند و صد البته اين سبك‌بارى به دست نمى‌آيد مگر آنكه زنجير وابستگى‌ها را پاره كنيم و با توبه صادق و نصوح از رفتار گذشته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غفلت و دل مشغولى‌هاى بى‌نتيجه دنيا رها شويم و با آب ديده در سحرها و آه آتشين نيمه شب دل را از گناهان ريز و درشت بشوييم؛ ريشه دلبستگى‌ها را بخشكانيم و خلعت خضوع و خشوع را آرايه جان كنيم و هر چه غير خدا است، بر خود حرام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هواى كوى دلبر دارد از سر بنهد هر آنچه در سر دارد</w:t>
      </w:r>
    </w:p>
    <w:p>
      <w:pPr>
        <w:pStyle w:val="BookText"/>
        <w:rPr/>
      </w:pPr>
      <w:r>
        <w:rPr>
          <w:rFonts w:ascii="IRNazanin" w:hAnsi="IRNazanin" w:eastAsia="IRNazanin"/>
          <w:color w:val="111111"/>
          <w:sz w:val="28"/>
          <w:sz w:val="28"/>
          <w:szCs w:val="28"/>
          <w:rtl w:val="true"/>
          <w:lang w:bidi="fa-IR"/>
        </w:rPr>
        <w:t>ورنه به هزار چله ار بنشيند سودش ندهد كه نفس كافر دارد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حاجيانى كه توفيق توبه خالص پيدا كرده‌اند و از هر چه غير خدا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راه ورود اغيار بر دل بسته‌اند، و قلبشان پيوسته با ياد محبوب آباد و از همه تعلّقات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ذكر هميشگى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زمزمه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بِذكْرِك عاشَ قَلْبى</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أَذِقْنى بَرْدَ عَفْوِك و حَلاوَةَّ ذِكْرِكَ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نوشتار مى‌خوانيد، بيان اسرار حج از زبان گويا و نورانى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بازتاب</w:t>
      </w:r>
    </w:p>
    <w:p>
      <w:pPr>
        <w:pStyle w:val="BookText"/>
        <w:rPr/>
      </w:pPr>
      <w:r>
        <w:rPr>
          <w:rFonts w:ascii="IRNazanin" w:hAnsi="IRNazanin" w:eastAsia="IRNazanin"/>
          <w:color w:val="111111"/>
          <w:sz w:val="28"/>
          <w:sz w:val="28"/>
          <w:szCs w:val="28"/>
          <w:rtl w:val="true"/>
          <w:lang w:bidi="fa-IR"/>
        </w:rPr>
        <w:t>تجربه بزرگان اهل عرفان و سلوك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سعى‌تان اين باشد كه نشانه‌هاى ورود به ساحت باطنى حج را در بيان سالكان عرصه ملكوت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 گفتار حكمت‌آموز ايشان، ما را مشتاق سرا پرده‌هاى اعمال ظاهرى حج مى‌كند، از غفلت و خاموشى و عادت‌هاى عارى از شور و حركت نجات مى‌دهد، در به دست آوردن استطاعت به كوشش وا مى‌دارد و در هجرت به كوى دوست كه شبيه هجرت از دنيا به آخرت است از انسان، مهاجرى با هدف و آگاه به اسرارِ حركت‌مى‌سازد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را يكى پس از ديگرى از ديده و دل بر مى‌دارد و شوق ديدار يار را در جانمان شعله‌ور مى‌سازد و ما را به واقع، خواهان كوى 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از شدت فراقِ خدا، بى‌سروسامان مى‌شويم، نفس‌هاى ما به شماره مى‌افتد، سوز هجران، آثار غير را در دل ريشه‌كن مى‌سازد و ما را براى از خود گذشتن و قربانى شدن به مسلخ جانان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ما در نگارش اين كتاب، گزارش‌گونه است و نجواى دلى مشتاق به لقاى پروردگار، كه با موانع و حجاب‌هاى فراوان دست به گريبان شده، از چنگ‌اندازى‌هاى شيطان خسته و از فتنه انگيزى‌هاى نفس،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حركت به سوى خانه خدا، در سايه‌سار عنايت و ابر رحمت او راه مى‌پيمايد و پيوسته با خداى عزيزش اتصالى بى‌تكلّف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او را مدام بر زبان مى‌آورد و در پرتو اين توجه، لمعاتى از حج بر او هويدا مى‌شود و آن يافته‌ها را با زبان و رفتار خويش نمايان مى‌سازد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باورم كه با خواندن و گذر اجمالى از مطالب اين نوشتار، دل</w:t>
      </w:r>
    </w:p>
    <w:p>
      <w:pPr>
        <w:pStyle w:val="BookText"/>
        <w:rPr/>
      </w:pPr>
      <w:r>
        <w:rPr>
          <w:rFonts w:ascii="IRNazanin" w:hAnsi="IRNazanin" w:eastAsia="IRNazanin"/>
          <w:color w:val="111111"/>
          <w:sz w:val="28"/>
          <w:sz w:val="28"/>
          <w:szCs w:val="28"/>
          <w:rtl w:val="true"/>
          <w:lang w:bidi="fa-IR"/>
        </w:rPr>
        <w:t>مخاطب هوايى مى‌شود و در ديار غربت، شوق وطن مألوف در سينه‌اش شعله‌ور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شوق پيدا مى‌كند تا در خلوتى تنهاى تنها با خدا حرف بزند و عقده‌ها را از دل بگشايد؛ از اين رو دفتر نيايش را ضميمه اين كتاب نموديم تا خواننده به راحتى از انشاى آن استفاده كند و در آن خلوت با محبوب دل‌نواز به نجوا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خواستارم، در آن حال و هواى عرفانى كه اشك ديده‌ات به خون دل آميخته مى‌شود و چون سيل جوشان از گونه‌هاى زيبايت جارى مى‌گردد، اين حقير را به ياد آورى و در آن فضاى عارفانه بنده را دعا كنيد كه سخت به دعاى خير شما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اسماعيل منصورى لاريجانى</w:t>
      </w:r>
    </w:p>
    <w:p>
      <w:pPr>
        <w:pStyle w:val="BookText"/>
        <w:rPr/>
      </w:pPr>
      <w:r>
        <w:rPr>
          <w:rFonts w:ascii="Amiri" w:hAnsi="Amiri" w:eastAsia="Amiri" w:cs="Amiri"/>
          <w:color w:val="111111"/>
          <w:sz w:val="28"/>
          <w:sz w:val="28"/>
          <w:szCs w:val="28"/>
          <w:rtl w:val="true"/>
          <w:lang w:bidi="ar-SA"/>
        </w:rPr>
        <w:t xml:space="preserve">سه شنبه بيست و دوم مرداد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دهم ماه شعبان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1820_16844"/>
    </w:p>
    <w:p>
      <w:pPr>
        <w:pStyle w:val="Heading2"/>
        <w:numPr>
          <w:ilvl w:val="1"/>
          <w:numId w:val="1"/>
        </w:numPr>
        <w:rPr/>
      </w:pPr>
      <w:bookmarkStart w:id="11" w:name="__RefHeading___Toc2670501_3650668749"/>
      <w:bookmarkStart w:id="12" w:name="_Toc4"/>
      <w:bookmarkEnd w:id="10"/>
      <w:bookmarkEnd w:id="11"/>
      <w:r>
        <w:rPr>
          <w:rtl w:val="true"/>
        </w:rPr>
        <w:t>فصل اول اسرار ارض‌</w:t>
      </w:r>
      <w:bookmarkEnd w:id="12"/>
    </w:p>
    <w:p>
      <w:pPr>
        <w:pStyle w:val="Heading3"/>
        <w:numPr>
          <w:ilvl w:val="2"/>
          <w:numId w:val="1"/>
        </w:numPr>
        <w:rPr/>
      </w:pPr>
      <w:bookmarkStart w:id="13" w:name="__RefHeading___Toc2670503_3650668749"/>
      <w:bookmarkStart w:id="14" w:name="_Toc5"/>
      <w:bookmarkEnd w:id="13"/>
      <w:r>
        <w:rPr>
          <w:rtl w:val="true"/>
        </w:rPr>
        <w:t>اسرار ارض‌</w:t>
      </w:r>
      <w:bookmarkEnd w:id="14"/>
    </w:p>
    <w:p>
      <w:pPr>
        <w:pStyle w:val="Heading4"/>
        <w:numPr>
          <w:ilvl w:val="3"/>
          <w:numId w:val="1"/>
        </w:numPr>
        <w:rPr/>
      </w:pPr>
      <w:bookmarkStart w:id="15" w:name="__RefHeading___Toc2670505_3650668749"/>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كره‌اى خاكى كه ما بر آن زندگى مى‌كنيم، حكمت‌ها و اسرار بسيارى در خود نهفته دارد كه به بررسى مهم‌ترين آنها در اين نوشتار مى‌پردازيم</w:t>
      </w:r>
      <w:r>
        <w:rPr>
          <w:rFonts w:eastAsia="IRNazanin" w:cs="IRNazanin"/>
          <w:color w:val="111111"/>
          <w:sz w:val="28"/>
          <w:szCs w:val="28"/>
          <w:rtl w:val="true"/>
          <w:lang w:bidi="fa-IR"/>
        </w:rPr>
        <w:t>:</w:t>
      </w:r>
    </w:p>
    <w:p>
      <w:pPr>
        <w:pStyle w:val="Heading4"/>
        <w:numPr>
          <w:ilvl w:val="3"/>
          <w:numId w:val="1"/>
        </w:numPr>
        <w:rPr/>
      </w:pPr>
      <w:bookmarkStart w:id="17" w:name="__RefHeading___Toc2670507_3650668749"/>
      <w:bookmarkStart w:id="18" w:name="_Toc7"/>
      <w:bookmarkEnd w:id="17"/>
      <w:r>
        <w:rPr/>
        <w:t>1</w:t>
      </w:r>
      <w:r>
        <w:rPr>
          <w:rtl w:val="true"/>
        </w:rPr>
        <w:t xml:space="preserve">. </w:t>
      </w:r>
      <w:r>
        <w:rPr>
          <w:rtl w:val="true"/>
        </w:rPr>
        <w:t xml:space="preserve">ما از جنس خاك </w:t>
      </w:r>
      <w:r>
        <w:rPr>
          <w:rtl w:val="true"/>
        </w:rPr>
        <w:t>(</w:t>
      </w:r>
      <w:r>
        <w:rPr>
          <w:rtl w:val="true"/>
        </w:rPr>
        <w:t>زمين</w:t>
      </w:r>
      <w:r>
        <w:rPr>
          <w:rtl w:val="true"/>
        </w:rPr>
        <w:t xml:space="preserve">) </w:t>
      </w:r>
      <w:r>
        <w:rPr>
          <w:rtl w:val="true"/>
        </w:rPr>
        <w:t>هستيم‌</w:t>
      </w:r>
      <w:bookmarkEnd w:id="18"/>
    </w:p>
    <w:p>
      <w:pPr>
        <w:pStyle w:val="BookText"/>
        <w:rPr/>
      </w:pPr>
      <w:r>
        <w:rPr>
          <w:rFonts w:ascii="Amiri" w:hAnsi="Amiri" w:eastAsia="Amiri" w:cs="Amiri"/>
          <w:color w:val="111111"/>
          <w:sz w:val="28"/>
          <w:sz w:val="28"/>
          <w:szCs w:val="28"/>
          <w:rtl w:val="true"/>
          <w:lang w:bidi="ar-SA"/>
        </w:rPr>
        <w:t>به هم‌جنس بودن ما با زمين؛ در آيات قرآن نيز اشاره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أَنشَأَكُم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شما را از خاك 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خَالِقٌ بَشَرًا مِن طِينٍ فَإِذَا سَوَّيْتُهُ وَنَفَخْتُ فِيهِ مِن رُّوحِي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بشر را از گِل مى‌آفرينم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او را به تناسب آفريدم و از روح خود در او دميدم، براى او سجده كنيد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خَالِقٌ بَشَرًا مِّن صَلْصَالٍ مِّنْ حَمَإٍ مَّسْنُونٍ، فَإِذَا سَوَّيْتُهُ وَنَفَخْتُ فِيهِ مِن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19" w:name="pg1820_16845"/>
    </w:p>
    <w:p>
      <w:pPr>
        <w:pStyle w:val="BookText"/>
        <w:rPr/>
      </w:pPr>
      <w:bookmarkEnd w:id="19"/>
      <w:r>
        <w:rPr>
          <w:rFonts w:ascii="IRNazanin" w:hAnsi="IRNazanin" w:eastAsia="IRNazanin"/>
          <w:color w:val="111111"/>
          <w:sz w:val="28"/>
          <w:sz w:val="28"/>
          <w:szCs w:val="28"/>
          <w:rtl w:val="true"/>
          <w:lang w:bidi="fa-IR"/>
        </w:rPr>
        <w:t xml:space="preserve">من بشرى را از ماده گِل ولاى كهنه متغير خلق خواهم كرد و چون آن را به اعتدال آراستم و از روح خود در او دميدم،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او سجده كنيد</w:t>
      </w:r>
      <w:r>
        <w:rPr>
          <w:rFonts w:eastAsia="IRNazanin" w:cs="IRNazanin"/>
          <w:color w:val="111111"/>
          <w:sz w:val="28"/>
          <w:szCs w:val="28"/>
          <w:rtl w:val="true"/>
          <w:lang w:bidi="fa-IR"/>
        </w:rPr>
        <w:t>].</w:t>
      </w:r>
    </w:p>
    <w:p>
      <w:pPr>
        <w:pStyle w:val="Heading4"/>
        <w:numPr>
          <w:ilvl w:val="3"/>
          <w:numId w:val="1"/>
        </w:numPr>
        <w:rPr/>
      </w:pPr>
      <w:bookmarkStart w:id="20" w:name="__RefHeading___Toc2670509_3650668749"/>
      <w:bookmarkStart w:id="21" w:name="_Toc8"/>
      <w:bookmarkEnd w:id="20"/>
      <w:r>
        <w:rPr/>
        <w:t>2</w:t>
      </w:r>
      <w:r>
        <w:rPr>
          <w:rtl w:val="true"/>
        </w:rPr>
        <w:t xml:space="preserve">. </w:t>
      </w:r>
      <w:r>
        <w:rPr>
          <w:rtl w:val="true"/>
        </w:rPr>
        <w:t>زمين گهواره موجودات‌</w:t>
      </w:r>
      <w:bookmarkEnd w:id="21"/>
    </w:p>
    <w:p>
      <w:pPr>
        <w:pStyle w:val="BookText"/>
        <w:rPr/>
      </w:pPr>
      <w:r>
        <w:rPr>
          <w:rFonts w:ascii="IRNazanin" w:hAnsi="IRNazanin" w:eastAsia="IRNazanin"/>
          <w:color w:val="111111"/>
          <w:sz w:val="28"/>
          <w:sz w:val="28"/>
          <w:szCs w:val="28"/>
          <w:rtl w:val="true"/>
          <w:lang w:bidi="fa-IR"/>
        </w:rPr>
        <w:t>در بسيارى از آيات قرآن، از زمين به 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نَجْعَلِ الأَرْضَ مِهَادًا؛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را مهد آسايش خلق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تكان دادن و حركت گهواره موجب آرامش كودك مى‌شود، زمين نيز با دو نوع حركت وضعى و انتقالى كه از نظر علمى اثبات شده بهترين موقعيت رشد، پرورش و زندگى را براى موجودات ساكن در خود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نيز به شرايط ويژه زمين براى حيات اشاره كرده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زمين از حلم حق دارد اثر تا نجاست برد و گل‌ها داد بر</w:t>
      </w:r>
    </w:p>
    <w:p>
      <w:pPr>
        <w:pStyle w:val="BookText"/>
        <w:rPr/>
      </w:pPr>
      <w:r>
        <w:rPr>
          <w:rFonts w:ascii="IRNazanin" w:hAnsi="IRNazanin" w:eastAsia="IRNazanin"/>
          <w:color w:val="111111"/>
          <w:sz w:val="28"/>
          <w:sz w:val="28"/>
          <w:szCs w:val="28"/>
          <w:rtl w:val="true"/>
          <w:lang w:bidi="fa-IR"/>
        </w:rPr>
        <w:t>تا بپوشد او پليدى‌هاى ما در عوض بر رويد از وى غنچه‌ها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همه آلودگى‌هاى بشر را صبورانه مى‌پذيرد و در بهار، آنها را به صورت گل‌هاى رنگارنگ، ميوه‌ها و سبزى‌هاى دل‌پذير بازمى‌گرداند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بهترين چيزها را مى‌خورد و بدترين چيزها را از خود توليد مى‌كند</w:t>
      </w:r>
      <w:r>
        <w:rPr>
          <w:rFonts w:eastAsia="IRNazanin" w:cs="IRNazanin"/>
          <w:color w:val="111111"/>
          <w:sz w:val="28"/>
          <w:szCs w:val="28"/>
          <w:rtl w:val="true"/>
          <w:lang w:bidi="fa-IR"/>
        </w:rPr>
        <w:t>.</w:t>
      </w:r>
      <w:bookmarkStart w:id="22" w:name="pg1820_16846"/>
    </w:p>
    <w:p>
      <w:pPr>
        <w:pStyle w:val="Heading4"/>
        <w:numPr>
          <w:ilvl w:val="3"/>
          <w:numId w:val="1"/>
        </w:numPr>
        <w:rPr/>
      </w:pPr>
      <w:bookmarkStart w:id="23" w:name="__RefHeading___Toc2670511_3650668749"/>
      <w:bookmarkStart w:id="24" w:name="_Toc9"/>
      <w:bookmarkEnd w:id="22"/>
      <w:bookmarkEnd w:id="23"/>
      <w:r>
        <w:rPr/>
        <w:t>3</w:t>
      </w:r>
      <w:r>
        <w:rPr>
          <w:rtl w:val="true"/>
        </w:rPr>
        <w:t xml:space="preserve">. </w:t>
      </w:r>
      <w:r>
        <w:rPr>
          <w:rtl w:val="true"/>
        </w:rPr>
        <w:t>زمين منشأ رزق ماست‌</w:t>
      </w:r>
      <w:bookmarkEnd w:id="24"/>
    </w:p>
    <w:p>
      <w:pPr>
        <w:pStyle w:val="BookText"/>
        <w:rPr/>
      </w:pPr>
      <w:r>
        <w:rPr>
          <w:rFonts w:ascii="IRNazanin" w:hAnsi="IRNazanin" w:eastAsia="IRNazanin"/>
          <w:color w:val="111111"/>
          <w:sz w:val="28"/>
          <w:sz w:val="28"/>
          <w:szCs w:val="28"/>
          <w:rtl w:val="true"/>
          <w:lang w:bidi="fa-IR"/>
        </w:rPr>
        <w:t>زمين براى بشر مهربان‌تر از دايه است و سفره رزق او هميشه گسترده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 از نشانه‌ها بر آنها زمين مرده‌اى است كه ما آن را زنده كرديم و از آن دانه‌ها رويانديم كه قوت و روزى شماست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670513_3650668749"/>
      <w:bookmarkStart w:id="26" w:name="_Toc10"/>
      <w:bookmarkEnd w:id="25"/>
      <w:r>
        <w:rPr/>
        <w:t>4</w:t>
      </w:r>
      <w:r>
        <w:rPr>
          <w:rtl w:val="true"/>
        </w:rPr>
        <w:t xml:space="preserve">. </w:t>
      </w:r>
      <w:r>
        <w:rPr>
          <w:rtl w:val="true"/>
        </w:rPr>
        <w:t>خشوع زمين‌</w:t>
      </w:r>
      <w:bookmarkEnd w:id="26"/>
    </w:p>
    <w:p>
      <w:pPr>
        <w:pStyle w:val="BookText"/>
        <w:rPr/>
      </w:pPr>
      <w:r>
        <w:rPr>
          <w:rFonts w:ascii="IRNazanin" w:hAnsi="IRNazanin" w:eastAsia="IRNazanin"/>
          <w:color w:val="111111"/>
          <w:sz w:val="28"/>
          <w:sz w:val="28"/>
          <w:szCs w:val="28"/>
          <w:rtl w:val="true"/>
          <w:lang w:bidi="fa-IR"/>
        </w:rPr>
        <w:t>از ويژگى‌هاى اين كره خاكى كه در آيات قرآن نيز به آن اشاره شده، خشوع، خضوع و فرمان‌بردارى آن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نشانه‌هاى قدرت الهى است و زمين در اين زمينه مى‌تواند الگوى خوبى براى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زمين با اين وسعت، عظمت، زيبايى و شگفتى‌هاى گوناگونش در برابر قدرت خداوند و فرمان او تسليم و خاشع است، چگونه ما انسان‌هاى ضعيف‌و ناتوان مى‌توانيم در برابر فرامين الهى سركش، عاصى و نافرمان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آيَاتِهِ أَنَّكَ تَرَي الأَرْضَ خَاشِعَةً فَإِذَا أَنزَلْنَا عَلَيْهَا الْمَاءَ اهْتَزَّتْ وَرَبَتْ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 قدرت الهى آن است كه زمين را مطيع بنگرى و چون ما آب باران را بر آن فرو آوريم، گياه برآورد و اهتزاز و نشاط يابد</w:t>
      </w:r>
      <w:r>
        <w:rPr>
          <w:rFonts w:eastAsia="IRNazanin" w:cs="IRNazanin"/>
          <w:color w:val="111111"/>
          <w:sz w:val="28"/>
          <w:szCs w:val="28"/>
          <w:rtl w:val="true"/>
          <w:lang w:bidi="fa-IR"/>
        </w:rPr>
        <w:t>.</w:t>
      </w:r>
      <w:bookmarkStart w:id="27" w:name="pg1820_16847"/>
    </w:p>
    <w:p>
      <w:pPr>
        <w:pStyle w:val="Heading4"/>
        <w:numPr>
          <w:ilvl w:val="3"/>
          <w:numId w:val="1"/>
        </w:numPr>
        <w:rPr/>
      </w:pPr>
      <w:bookmarkStart w:id="28" w:name="__RefHeading___Toc2670515_3650668749"/>
      <w:bookmarkStart w:id="29" w:name="_Toc11"/>
      <w:bookmarkEnd w:id="27"/>
      <w:bookmarkEnd w:id="28"/>
      <w:r>
        <w:rPr/>
        <w:t>5</w:t>
      </w:r>
      <w:r>
        <w:rPr>
          <w:rtl w:val="true"/>
        </w:rPr>
        <w:t xml:space="preserve">. </w:t>
      </w:r>
      <w:r>
        <w:rPr>
          <w:rtl w:val="true"/>
        </w:rPr>
        <w:t>تاريخ، شاهد جاودانه زمين‌</w:t>
      </w:r>
      <w:bookmarkEnd w:id="29"/>
    </w:p>
    <w:p>
      <w:pPr>
        <w:pStyle w:val="BookText"/>
        <w:rPr/>
      </w:pPr>
      <w:r>
        <w:rPr>
          <w:rFonts w:ascii="IRNazanin" w:hAnsi="IRNazanin" w:eastAsia="IRNazanin"/>
          <w:color w:val="111111"/>
          <w:sz w:val="28"/>
          <w:sz w:val="28"/>
          <w:szCs w:val="28"/>
          <w:rtl w:val="true"/>
          <w:lang w:bidi="fa-IR"/>
        </w:rPr>
        <w:t>در بسيارى از آيات قرآن به انسان‌ها دستور داده شده كه در زمين به گردش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 فَانظُرُوا كَيْفَ كَانَ عَاقِبَةُ الَّذِينَ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مردم كه در زمين و احوالش سير كنيد تا از عاقبت طوايف پيش از خود آگاه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سياره در طول تاريخ شاهد شكل‌گيرى تمدن‌هاى گوناگون و از بين رفتن آنها، روى كار آمدن‌ها و بركنار شدن اقوام و پادشاهان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جنگ‌ها، تهاجم‌ها و صلح‌هاى بين آدميان، تغييرات و تحولات بسيار در مسير زندگى بشر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درس‌ها و عبرت‌هاى بى‌شمارى در سطور كتاب مصور آن جا دارد كه كه با سير و سياحت در احوال و اطراف زمين مى‌توان به مطالعه آن پرداخت و از درس‌هاى تاريخ عبرت گرفت</w:t>
      </w:r>
      <w:r>
        <w:rPr>
          <w:rFonts w:eastAsia="IRNazanin" w:cs="IRNazanin"/>
          <w:color w:val="111111"/>
          <w:sz w:val="28"/>
          <w:szCs w:val="28"/>
          <w:rtl w:val="true"/>
          <w:lang w:bidi="fa-IR"/>
        </w:rPr>
        <w:t>.</w:t>
      </w:r>
    </w:p>
    <w:p>
      <w:pPr>
        <w:pStyle w:val="Heading4"/>
        <w:numPr>
          <w:ilvl w:val="3"/>
          <w:numId w:val="1"/>
        </w:numPr>
        <w:rPr/>
      </w:pPr>
      <w:bookmarkStart w:id="30" w:name="__RefHeading___Toc2670517_3650668749"/>
      <w:bookmarkStart w:id="31" w:name="_Toc12"/>
      <w:bookmarkEnd w:id="30"/>
      <w:r>
        <w:rPr/>
        <w:t>6</w:t>
      </w:r>
      <w:r>
        <w:rPr>
          <w:rtl w:val="true"/>
        </w:rPr>
        <w:t xml:space="preserve">. </w:t>
      </w:r>
      <w:r>
        <w:rPr>
          <w:rtl w:val="true"/>
        </w:rPr>
        <w:t>آخرين منزل دنيايى‌</w:t>
      </w:r>
      <w:bookmarkEnd w:id="31"/>
    </w:p>
    <w:p>
      <w:pPr>
        <w:pStyle w:val="BookText"/>
        <w:rPr/>
      </w:pPr>
      <w:r>
        <w:rPr>
          <w:rFonts w:ascii="IRNazanin" w:hAnsi="IRNazanin" w:eastAsia="IRNazanin"/>
          <w:color w:val="111111"/>
          <w:sz w:val="28"/>
          <w:sz w:val="28"/>
          <w:szCs w:val="28"/>
          <w:rtl w:val="true"/>
          <w:lang w:bidi="fa-IR"/>
        </w:rPr>
        <w:t>مكانى كه بعد از مرگ پذيراى جسم انسان خواهد بود نيز زمين است كه همچون مادرى فرزند بى‌پناه خود را كه ديگران حتى نزديكان، دوستان و خانواده توانايى تحمل جسم بى‌روح و بوى تعفن او را يك لحظه هم ندارند، مهربانانه در آغوش مى‌گيرد و در دل خود جا مى‌دهد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زمين هم مادر و هم خانه‌ام جلوه گاه دلبر جانانه‌ام</w:t>
      </w:r>
      <w:bookmarkStart w:id="32" w:name="pg1820_16848"/>
    </w:p>
    <w:p>
      <w:pPr>
        <w:pStyle w:val="BookText"/>
        <w:rPr/>
      </w:pPr>
      <w:bookmarkEnd w:id="32"/>
      <w:r>
        <w:rPr>
          <w:rFonts w:ascii="Amiri" w:hAnsi="Amiri" w:eastAsia="Amiri" w:cs="Amiri"/>
          <w:color w:val="111111"/>
          <w:sz w:val="28"/>
          <w:sz w:val="28"/>
          <w:szCs w:val="28"/>
          <w:rtl w:val="true"/>
          <w:lang w:bidi="ar-SA"/>
        </w:rPr>
        <w:t>تربيت كردى مرا در دامنت روزى‌ام دادى ز رزق خرمنت</w:t>
      </w:r>
    </w:p>
    <w:p>
      <w:pPr>
        <w:pStyle w:val="BookText"/>
        <w:rPr/>
      </w:pPr>
      <w:r>
        <w:rPr>
          <w:rFonts w:ascii="IRNazanin" w:hAnsi="IRNazanin" w:eastAsia="IRNazanin"/>
          <w:color w:val="111111"/>
          <w:sz w:val="28"/>
          <w:sz w:val="28"/>
          <w:szCs w:val="28"/>
          <w:rtl w:val="true"/>
          <w:lang w:bidi="fa-IR"/>
        </w:rPr>
        <w:t>من به قربان صفا و صبر تو صد فسوس از آن ندانم قدر تو</w:t>
      </w:r>
    </w:p>
    <w:p>
      <w:pPr>
        <w:pStyle w:val="BookText"/>
        <w:rPr/>
      </w:pPr>
      <w:r>
        <w:rPr>
          <w:rFonts w:ascii="Amiri" w:hAnsi="Amiri" w:eastAsia="Amiri" w:cs="Amiri"/>
          <w:color w:val="111111"/>
          <w:sz w:val="28"/>
          <w:sz w:val="28"/>
          <w:szCs w:val="28"/>
          <w:rtl w:val="true"/>
          <w:lang w:bidi="ar-SA"/>
        </w:rPr>
        <w:t>مادرا مهرت فزون كن در دلم عاقبت كوى تو باشد منزلم</w:t>
      </w:r>
    </w:p>
    <w:p>
      <w:pPr>
        <w:pStyle w:val="BookText"/>
        <w:rPr/>
      </w:pPr>
      <w:r>
        <w:rPr>
          <w:rFonts w:ascii="Amiri" w:hAnsi="Amiri" w:eastAsia="Amiri" w:cs="Amiri"/>
          <w:color w:val="111111"/>
          <w:sz w:val="28"/>
          <w:sz w:val="28"/>
          <w:szCs w:val="28"/>
          <w:rtl w:val="true"/>
          <w:lang w:bidi="ar-SA"/>
        </w:rPr>
        <w:t>مِنْهَا خَلَقْنَاكُمْ وَفِيهَا نُعِيدُكُمْ وَمِنْهَا نُخْرِجُكُمْ تَارَةً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از خاك بيافريديم و باز به اين خاك بر مى‌گردانيم و بار ديگر از اين خاك بيرون مى‌آوريم</w:t>
      </w:r>
      <w:r>
        <w:rPr>
          <w:rFonts w:eastAsia="IRNazanin" w:cs="IRNazanin"/>
          <w:color w:val="111111"/>
          <w:sz w:val="28"/>
          <w:szCs w:val="28"/>
          <w:rtl w:val="true"/>
          <w:lang w:bidi="fa-IR"/>
        </w:rPr>
        <w:t>.</w:t>
      </w:r>
    </w:p>
    <w:p>
      <w:pPr>
        <w:pStyle w:val="Heading4"/>
        <w:numPr>
          <w:ilvl w:val="3"/>
          <w:numId w:val="1"/>
        </w:numPr>
        <w:rPr/>
      </w:pPr>
      <w:bookmarkStart w:id="33" w:name="__RefHeading___Toc2670519_3650668749"/>
      <w:bookmarkStart w:id="34" w:name="_Toc13"/>
      <w:bookmarkEnd w:id="33"/>
      <w:r>
        <w:rPr/>
        <w:t>7</w:t>
      </w:r>
      <w:r>
        <w:rPr>
          <w:rtl w:val="true"/>
        </w:rPr>
        <w:t xml:space="preserve">. </w:t>
      </w:r>
      <w:r>
        <w:rPr>
          <w:rtl w:val="true"/>
        </w:rPr>
        <w:t>خبر دادن از قيامت‌</w:t>
      </w:r>
      <w:bookmarkEnd w:id="34"/>
    </w:p>
    <w:p>
      <w:pPr>
        <w:pStyle w:val="BookText"/>
        <w:rPr/>
      </w:pPr>
      <w:r>
        <w:rPr>
          <w:rFonts w:ascii="IRNazanin" w:hAnsi="IRNazanin" w:eastAsia="IRNazanin"/>
          <w:color w:val="111111"/>
          <w:sz w:val="28"/>
          <w:sz w:val="28"/>
          <w:szCs w:val="28"/>
          <w:rtl w:val="true"/>
          <w:lang w:bidi="fa-IR"/>
        </w:rPr>
        <w:t>بر اساس آيات قرآن اولين مخلوقى كه با وحى و الهام خداوند از خبر وقوع قيامت باخبر مى‌شود، سپس انسان را از آن آگاه مى‌كند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زُلْزِلَتِ الأَرْضُ زِلْزَالَهَا وَأَخْرَجَتِ الأَرْضُ أَثْقَالَهَا وَقَالَ الإِنسَانُ مَا لَهَا يَوْمَئِذٍ تُحَدِّثُ أَخْبَارَهَا بِأَنَّ رَبَّكَ أَوْحَي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زمين به سخت‌ترين زلزله خود بلرزد و بارهاى سنگين خويش را از دل بيرون افكند، در آن روز آدمى گويد زمين را چه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مردم را از اخبار و حوادث خويش آگاه مى‌سازد، با آنچه كه خداوند به او وحى و الهام كند</w:t>
      </w:r>
      <w:r>
        <w:rPr>
          <w:rFonts w:eastAsia="IRNazanin" w:cs="IRNazanin"/>
          <w:color w:val="111111"/>
          <w:sz w:val="28"/>
          <w:szCs w:val="28"/>
          <w:rtl w:val="true"/>
          <w:lang w:bidi="fa-IR"/>
        </w:rPr>
        <w:t>.</w:t>
      </w:r>
    </w:p>
    <w:p>
      <w:pPr>
        <w:pStyle w:val="Heading4"/>
        <w:numPr>
          <w:ilvl w:val="3"/>
          <w:numId w:val="1"/>
        </w:numPr>
        <w:rPr/>
      </w:pPr>
      <w:bookmarkStart w:id="35" w:name="__RefHeading___Toc2670521_3650668749"/>
      <w:bookmarkStart w:id="36" w:name="_Toc14"/>
      <w:bookmarkEnd w:id="35"/>
      <w:r>
        <w:rPr/>
        <w:t>8</w:t>
      </w:r>
      <w:r>
        <w:rPr>
          <w:rtl w:val="true"/>
        </w:rPr>
        <w:t xml:space="preserve">. </w:t>
      </w:r>
      <w:r>
        <w:rPr>
          <w:rtl w:val="true"/>
        </w:rPr>
        <w:t>زمين بستر مسجد</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پى‌بردن به اهميت اين ويژگى زمين، لازم است اول با جايگاه و خصوصيات مسجد در اسلام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مقدس‌ترين و بهترين</w:t>
      </w:r>
    </w:p>
    <w:p>
      <w:pPr>
        <w:pStyle w:val="BookText"/>
        <w:rPr/>
      </w:pPr>
      <w:r>
        <w:rPr>
          <w:rFonts w:ascii="IRNazanin" w:hAnsi="IRNazanin" w:eastAsia="IRNazanin"/>
          <w:color w:val="111111"/>
          <w:sz w:val="28"/>
          <w:sz w:val="28"/>
          <w:szCs w:val="28"/>
          <w:rtl w:val="true"/>
          <w:lang w:bidi="fa-IR"/>
        </w:rPr>
        <w:t>جايگاه عبادت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آبادكردن مساجد را يكى از ويژگى‌ها و صفات مؤمنين واقعى و هدايت‌شدگان بيان فرموده، و اين نشان‌دهنده قداست و اهميّت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يَعْمُرُ مَسَاجِدَ اللهِ مَنْ آمَنَ بِاللهِ وَالْيَوْمِ الآخِرِ وَأَقَامَ الصَّلَاةَ وَآتَي الزَّكَاةَ وَلَمْ يَخْشَ إِلَّا اللهَ فَعَسَي أُوْلَئِكَ أَن يَكُونُواْ مِنَ 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آبادكردن مساجد خدا به دست كسانى است كه به خدا و روز قيامت ايمان آورده و نماز بپادارند و زكات مال خود را بدهند و از غير خدا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اميدوار باشند كه از هدايت يافتگان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بيان برخى ديگر از خصوصيات مسجد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الَّذِى أَسْرَي بِعَبْدِهِ لَيْلًا مِّنَ الْمَسْجِدِ الْحَرَامِ إِلَي الْمَسْجِدِ الأَقْصَي الَّذِي بَارَكْنَا حَوْلَهُ لِنُرِيَهُ مِنْ آيَاتِنَا إِنَّهُ 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منزه است آنكه شبى 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مسجدالحرام به مسجد الاقصى كه پيرامونش را مبارك و پر نعمت ساختيم سير داد تا آيات خود را به او بنماييم كه او به حقيقت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اى آغاز معراج نبى شد از اين مسجد به آن مسجد شبى</w:t>
      </w:r>
    </w:p>
    <w:p>
      <w:pPr>
        <w:pStyle w:val="BookText"/>
        <w:rPr/>
      </w:pPr>
      <w:r>
        <w:rPr>
          <w:rFonts w:ascii="IRNazanin" w:hAnsi="IRNazanin" w:eastAsia="IRNazanin"/>
          <w:color w:val="111111"/>
          <w:sz w:val="28"/>
          <w:sz w:val="28"/>
          <w:szCs w:val="28"/>
          <w:rtl w:val="true"/>
          <w:lang w:bidi="fa-IR"/>
        </w:rPr>
        <w:t>شبى باشد اسرار ازل در سينه‌اش روح پاك مؤمنين آئينه‌اش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با مسجد رفيق و يار شد با خبر از جمله اسرار شد</w:t>
      </w:r>
      <w:bookmarkStart w:id="37" w:name="pg1820_16850"/>
    </w:p>
    <w:p>
      <w:pPr>
        <w:pStyle w:val="Heading4"/>
        <w:numPr>
          <w:ilvl w:val="3"/>
          <w:numId w:val="1"/>
        </w:numPr>
        <w:rPr/>
      </w:pPr>
      <w:bookmarkStart w:id="38" w:name="__RefHeading___Toc2670523_3650668749"/>
      <w:bookmarkStart w:id="39" w:name="_Toc15"/>
      <w:bookmarkEnd w:id="37"/>
      <w:bookmarkEnd w:id="38"/>
      <w:r>
        <w:rPr/>
        <w:t>9</w:t>
      </w:r>
      <w:r>
        <w:rPr>
          <w:rtl w:val="true"/>
        </w:rPr>
        <w:t xml:space="preserve">. </w:t>
      </w:r>
      <w:r>
        <w:rPr>
          <w:rtl w:val="true"/>
        </w:rPr>
        <w:t>مسجد خانه خدا است‌</w:t>
      </w:r>
      <w:bookmarkEnd w:id="39"/>
    </w:p>
    <w:p>
      <w:pPr>
        <w:pStyle w:val="BookText"/>
        <w:rPr/>
      </w:pPr>
      <w:r>
        <w:rPr>
          <w:rFonts w:ascii="IRNazanin" w:hAnsi="IRNazanin" w:eastAsia="IRNazanin"/>
          <w:color w:val="111111"/>
          <w:sz w:val="28"/>
          <w:sz w:val="28"/>
          <w:szCs w:val="28"/>
          <w:rtl w:val="true"/>
          <w:lang w:bidi="fa-IR"/>
        </w:rPr>
        <w:t>مسجد خانه خدا است، پس نبايد غير او را در آن پرستش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عبادت و خانه مخصوص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محل اجتماع انسان‌هايى است كه خواهان ارتباط با خدا و نزديكى هر چه بيشتر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همواره به سوى بنده‌اى كه خواستار برقرارى، تحكيم و تقويت رابطه خويش با خداوند باشد،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ارزش فراوانى براى مسجد قائل شده است و مقام والايى براى افرادى كه براى انجام فرايض به مسجد مى‌روند و ارتباط خود را همواره با اين حريم امن الهى حفظ مى‌كنند،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بَيْتُ كُلِّ تَقِىٍّ</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 هر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مسلمانانى كه براى به‌جا آوردن عبادت‌هاى فردى و اجتماعى، و اطاعت از فرامين الهى مسجد را برمى‌گزينند، در واقع اين خانه را از صاحبش اجاره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احوال كسانى كه هر چه بيشتر به فضاى ملكوتى چنين خانه‌اى پناهنده مى‌شوند و در سايه كرامات صاحب خانه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حديث قدسى چنين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بيُوتى فِى الارْضِ الْمساجِدُ، تُضيئُ لِاهلِ السَّماءِ كَما تُضيئُ النُّجومُ لأَهلِ الارضِ، أَلا طوبى لِمَنْ كانَتِ الْمَساجِدُ بيُوتَه، أَلا طوبى لِعَبْدٍ تَوَضَّأَ فِى بَيْتِه ثُّم زارنَى فِى بَيْتى، أَلا</w:t>
      </w:r>
    </w:p>
    <w:p>
      <w:pPr>
        <w:pStyle w:val="BookText"/>
        <w:rPr/>
      </w:pPr>
      <w:r>
        <w:rPr>
          <w:rFonts w:ascii="Amiri" w:hAnsi="Amiri" w:eastAsia="Amiri" w:cs="Amiri"/>
          <w:color w:val="111111"/>
          <w:sz w:val="28"/>
          <w:sz w:val="28"/>
          <w:szCs w:val="28"/>
          <w:rtl w:val="true"/>
          <w:lang w:bidi="ar-SA"/>
        </w:rPr>
        <w:t>إنَّ عَلَى الْمَزورِ كَرامةَ الزّائرِ أَلا بَشِّرِ الْمَشّائينَ فِى الظُّلماتِ الَى الْمَساجدِ بِالنُّورِ السّاطعِ يَوْمَ الْقيامَةِ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همانا خانه‌هاى من در روى زمين مساجد هستند كه به اهل آسمان نور مى‌افشانند، همچنان‌كه ستارگان بر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مسجد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بنده‌اى كه در خانه‌اش وضو بگيرد و سپس مرا در خانه‌ام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بزرگداشت زائر بر عهده زيارت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كسانى كه در تاريكى شب به سوى مساجد مى‌روند، كه در روز قيامت نورى فروزان براى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مسجد است زوار است ذكر او را خدا خريدار است</w:t>
      </w:r>
    </w:p>
    <w:p>
      <w:pPr>
        <w:pStyle w:val="BookText"/>
        <w:rPr/>
      </w:pPr>
      <w:r>
        <w:rPr>
          <w:rFonts w:ascii="IRNazanin" w:hAnsi="IRNazanin" w:eastAsia="IRNazanin"/>
          <w:color w:val="111111"/>
          <w:sz w:val="28"/>
          <w:sz w:val="28"/>
          <w:szCs w:val="28"/>
          <w:rtl w:val="true"/>
          <w:lang w:bidi="fa-IR"/>
        </w:rPr>
        <w:t>نور پاكش ستاره‌اى به سما همچو نور ستاره است بر ما</w:t>
      </w:r>
    </w:p>
    <w:p>
      <w:pPr>
        <w:pStyle w:val="BookText"/>
        <w:rPr/>
      </w:pPr>
      <w:r>
        <w:rPr>
          <w:rFonts w:ascii="Amiri" w:hAnsi="Amiri" w:eastAsia="Amiri" w:cs="Amiri"/>
          <w:color w:val="111111"/>
          <w:sz w:val="28"/>
          <w:sz w:val="28"/>
          <w:szCs w:val="28"/>
          <w:rtl w:val="true"/>
          <w:lang w:bidi="ar-SA"/>
        </w:rPr>
        <w:t>به خدا هر كه ذكر خود بفروخت نور تابان به قبر خود افروخت</w:t>
      </w:r>
    </w:p>
    <w:p>
      <w:pPr>
        <w:pStyle w:val="BookText"/>
        <w:rPr/>
      </w:pPr>
      <w:r>
        <w:rPr>
          <w:rFonts w:ascii="IRNazanin" w:hAnsi="IRNazanin" w:eastAsia="IRNazanin"/>
          <w:color w:val="111111"/>
          <w:sz w:val="28"/>
          <w:sz w:val="28"/>
          <w:szCs w:val="28"/>
          <w:rtl w:val="true"/>
          <w:lang w:bidi="fa-IR"/>
        </w:rPr>
        <w:t>آيه‌هاى متعددى از قرآن كريم به نورافشانى چهره مؤمن در روز قيامت اشاره دارند، روزى كه چهره گناهكاران از شدت تيرگى به سياهى مى‌زند و بهشت يا دوزخى بودن از روى چهره افراد قابل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به عنوان نمونه به آيه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تَرَي الْمُؤْمِنِينَ وَالْمُؤْمِنَاتِ يَسْعَى نُورُهُم بَيْنَ أَيْدِيهِمْ وَبِأَيْمَانِهِم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مى‌بينى مردان و زنان مؤمن را در حالى كه نورشان پيش روى و از سوى راست ايشان شتابان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با ارزش‌گذارى براى مؤمنانى كه مسجد به نوعى خانه و محل آرامششان بوده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لَيلَةٍ الّا وَ مَلَكُ الْمَوتِ ينُادِى يا اهْلَ الْقبُورِ لِمَنْ تَغْبِطُونَ الْيَومَ وَ قَدْ عايَنْتُم هَوْلَ الْمُطَّلِعِ؟ فيَقُولُ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نَغبِطُ المؤمِنينَ فى مَساجِدِهِم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شبى نمى‌آيد مگر آنكه فرشته مرگ ندا مى‌دهد اى اهل قبور، در اين روز به حال چه كسانى غبطه مى‌خوريد و حال آنكه بر آنچه بر شما پيش خواهد آمد آگاه هستيد؟ پس مرده‌ها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مؤمنين كه در مساجد هستند غبطه 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آيات و احاديث نكته‌هاى فراوانى پيرامون وظيفه مسلمانان، به‌ويژه مجاورين، در زمينه احياى مساجد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غريبان دنيا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الْغُرباءُ فِى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فِى جَوْفِ ظالمٍ وَ مَسْجِدٌ بَيْنَ قَوْمٍ لايُصلُّونَ فيهِ وَ مُصْحَفٌ فِى بَيتٍ لايُقْرَءُ مِنْه وَ رَجُلٌ صالِحٌ بَيْنَ قَومٍ سُوءٍ</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غريبان دنيا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چنگ ظالم و مسجد در وادى مردمى كه در آن نماز نمى‌خوانند، قرآن در خانه‌اى كه خوانده نشود و مرد صالح در ميان مردم 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وظيفه رونق‌بخشى به مسجدها و فراهم كردن زمينه نقش‌آفرينى اين</w:t>
      </w:r>
      <w:bookmarkStart w:id="40" w:name="pg1820_16853"/>
    </w:p>
    <w:p>
      <w:pPr>
        <w:pStyle w:val="BookText"/>
        <w:rPr/>
      </w:pPr>
      <w:bookmarkEnd w:id="40"/>
      <w:r>
        <w:rPr>
          <w:rFonts w:ascii="IRNazanin" w:hAnsi="IRNazanin" w:eastAsia="IRNazanin"/>
          <w:color w:val="111111"/>
          <w:sz w:val="28"/>
          <w:sz w:val="28"/>
          <w:szCs w:val="28"/>
          <w:rtl w:val="true"/>
          <w:lang w:bidi="fa-IR"/>
        </w:rPr>
        <w:t>پايگاه‌هاى مهم دينى در بطن زندگى اجتماعى برعهده تك تك مسلمانان، به‌ويژه مجاورين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در پاسخ به پرسشى در مورد همسايه مسجد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جارُ الْمَسجِدِ يا اميرَ الْمُؤمِنين؟ قال مَنْ سَمِعَ النِّداءَ</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همسايه مسجد چه كسى است؟ كسى كه صداى مسجد به گوشش برسد</w:t>
      </w:r>
      <w:r>
        <w:rPr>
          <w:rFonts w:eastAsia="IRNazanin" w:cs="IRNazanin"/>
          <w:color w:val="111111"/>
          <w:sz w:val="28"/>
          <w:szCs w:val="28"/>
          <w:rtl w:val="true"/>
          <w:lang w:bidi="fa-IR"/>
        </w:rPr>
        <w:t>.</w:t>
      </w:r>
    </w:p>
    <w:p>
      <w:pPr>
        <w:pStyle w:val="Heading4"/>
        <w:numPr>
          <w:ilvl w:val="3"/>
          <w:numId w:val="1"/>
        </w:numPr>
        <w:rPr/>
      </w:pPr>
      <w:bookmarkStart w:id="41" w:name="__RefHeading___Toc2670525_3650668749"/>
      <w:bookmarkStart w:id="42" w:name="_Toc16"/>
      <w:bookmarkEnd w:id="41"/>
      <w:r>
        <w:rPr/>
        <w:t>10</w:t>
      </w:r>
      <w:r>
        <w:rPr>
          <w:rtl w:val="true"/>
        </w:rPr>
        <w:t xml:space="preserve">. </w:t>
      </w:r>
      <w:r>
        <w:rPr>
          <w:rtl w:val="true"/>
        </w:rPr>
        <w:t>كعبه‌</w:t>
      </w:r>
      <w:bookmarkEnd w:id="42"/>
    </w:p>
    <w:p>
      <w:pPr>
        <w:pStyle w:val="BookText"/>
        <w:rPr/>
      </w:pPr>
      <w:r>
        <w:rPr>
          <w:rFonts w:ascii="IRNazanin" w:hAnsi="IRNazanin" w:eastAsia="IRNazanin"/>
          <w:color w:val="111111"/>
          <w:sz w:val="28"/>
          <w:sz w:val="28"/>
          <w:szCs w:val="28"/>
          <w:rtl w:val="true"/>
          <w:lang w:bidi="fa-IR"/>
        </w:rPr>
        <w:t>خداوند متعال براى گرامى داشتن زمين و بيان عظمت آن، تاج كعبه را بر سرش نهاد، و آن را مركز و مدار عاشقان و دل‌باختگان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زمين، اولين نقطه‌اى است كه از زير آب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عالم اولين خانه‌اش را در آن نهاد، و آن را سرايى مبارك و مدار هدايت جهانيان و نشانه‌هاى روشن از جمله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آرامش دل‌ها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خانه‌اى كه براى مكان عبادت خلق، بنا شد همان خانه مكه است كه در آن بركت و هدايت براى عالميان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خانه نشانه‌هاى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خليل است هر كه در آنجا داخل شود،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كسى است كه به قصد تحصيل بركات و انوار هدايت اين خانه، عاشقانه به سوى آن مى‌شتابد و نشانه‌هاى محبوب را با چشم بصيرت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خلعت عشق را به دست خليل خدا مى‌پوشد و قلبش را با در آغوش كشيدن جلوه جمال دوست آرام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اى دوست مشتاق خانه خدا، براى رسيدن به اين كمالات آدابى است كه اگر به انجام آن موفق شدى و اعمال حج را با درك اسرار آن به جاى آوردى، ان‌شاءالله به قلّه كمال و معرفت حج دست خواهى يازيد</w:t>
      </w:r>
      <w:r>
        <w:rPr>
          <w:rFonts w:eastAsia="IRNazanin" w:cs="IRNazanin"/>
          <w:color w:val="111111"/>
          <w:sz w:val="28"/>
          <w:szCs w:val="28"/>
          <w:rtl w:val="true"/>
          <w:lang w:bidi="fa-IR"/>
        </w:rPr>
        <w:t>.</w:t>
      </w:r>
      <w:bookmarkStart w:id="43" w:name="pg1820_16858"/>
    </w:p>
    <w:p>
      <w:pPr>
        <w:pStyle w:val="Heading2"/>
        <w:numPr>
          <w:ilvl w:val="1"/>
          <w:numId w:val="1"/>
        </w:numPr>
        <w:rPr/>
      </w:pPr>
      <w:bookmarkStart w:id="44" w:name="__RefHeading___Toc2670527_3650668749"/>
      <w:bookmarkStart w:id="45" w:name="_Toc17"/>
      <w:bookmarkEnd w:id="43"/>
      <w:bookmarkEnd w:id="44"/>
      <w:r>
        <w:rPr>
          <w:rtl w:val="true"/>
        </w:rPr>
        <w:t>فصل دوم تعريف دل‌</w:t>
      </w:r>
      <w:bookmarkEnd w:id="45"/>
    </w:p>
    <w:p>
      <w:pPr>
        <w:pStyle w:val="Heading3"/>
        <w:numPr>
          <w:ilvl w:val="2"/>
          <w:numId w:val="1"/>
        </w:numPr>
        <w:rPr/>
      </w:pPr>
      <w:bookmarkStart w:id="46" w:name="__RefHeading___Toc2670529_3650668749"/>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دل يا قلب، مركز وجود انسان است كه ساحتى عرشى دارد و خانه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كاملى است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ويژگى‌هاى دل در قرآن كريم و احاديث به تفصيل بيان شده، كه به برخى از مهم‌ترين آنها اشاره مى‌كنيم</w:t>
      </w:r>
      <w:r>
        <w:rPr>
          <w:rFonts w:eastAsia="IRNazanin" w:cs="IRNazanin"/>
          <w:color w:val="111111"/>
          <w:sz w:val="28"/>
          <w:szCs w:val="28"/>
          <w:rtl w:val="true"/>
          <w:lang w:bidi="fa-IR"/>
        </w:rPr>
        <w:t>:</w:t>
      </w:r>
    </w:p>
    <w:p>
      <w:pPr>
        <w:pStyle w:val="Heading3"/>
        <w:numPr>
          <w:ilvl w:val="2"/>
          <w:numId w:val="1"/>
        </w:numPr>
        <w:rPr/>
      </w:pPr>
      <w:bookmarkStart w:id="48" w:name="__RefHeading___Toc2670531_3650668749"/>
      <w:bookmarkStart w:id="49" w:name="_Toc19"/>
      <w:bookmarkEnd w:id="48"/>
      <w:r>
        <w:rPr/>
        <w:t>1</w:t>
      </w:r>
      <w:r>
        <w:rPr>
          <w:rtl w:val="true"/>
        </w:rPr>
        <w:t xml:space="preserve">. </w:t>
      </w:r>
      <w:r>
        <w:rPr>
          <w:rtl w:val="true"/>
        </w:rPr>
        <w:t>دل خانه خدا</w:t>
      </w:r>
      <w:bookmarkEnd w:id="49"/>
    </w:p>
    <w:p>
      <w:pPr>
        <w:pStyle w:val="BookText"/>
        <w:rPr/>
      </w:pPr>
      <w:r>
        <w:rPr>
          <w:rFonts w:ascii="Amiri" w:hAnsi="Amiri" w:eastAsia="Amiri" w:cs="Amiri"/>
          <w:color w:val="111111"/>
          <w:sz w:val="28"/>
          <w:sz w:val="28"/>
          <w:szCs w:val="28"/>
          <w:rtl w:val="true"/>
          <w:lang w:bidi="ar-SA"/>
        </w:rPr>
        <w:t>اين مطلب به صراحت در قرآن كريم بيان نشده، اما آيه‌هايى وجود دارند كه مضمون آنها كاملًا اين معنا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آيه‌ها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اللهَ يَحُولُ بَيْنَ الْمَرْءِ وَقَلْبِهِ وَأَنَّهُ إِلَيْهِ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خداوند ميان انسان و دلش حايل مى‌شود و آنكه به سوى او گرد آورده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رگ گردن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با شماست، هر كجا كه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از مضمون آيه‌هاى بالا برمى‌آيد، خداوند با ما 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معيّت با مركز وجود انسان، يعنى قلب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برداشت پيش گفته را تأييد مى‌كند، تصريحى است كه در بسيارى از روايت‌ها بر اين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روايت‌ها حديثى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تُسْكِنْ حَرَمَ اللهِ غَيْرَ اللهِ</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حرم خدا است غير او را در قلبت جا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آن بحر حقايق چنين در وصف دل بودست ناطق</w:t>
      </w:r>
    </w:p>
    <w:p>
      <w:pPr>
        <w:pStyle w:val="BookText"/>
        <w:rPr/>
      </w:pPr>
      <w:r>
        <w:rPr>
          <w:rFonts w:ascii="IRNazanin" w:hAnsi="IRNazanin" w:eastAsia="IRNazanin"/>
          <w:color w:val="111111"/>
          <w:sz w:val="28"/>
          <w:sz w:val="28"/>
          <w:szCs w:val="28"/>
          <w:rtl w:val="true"/>
          <w:lang w:bidi="fa-IR"/>
        </w:rPr>
        <w:t>كه دل تنها حرم باشد خدا را پس اندر وى مده جا، ماسوا را</w:t>
      </w:r>
    </w:p>
    <w:p>
      <w:pPr>
        <w:pStyle w:val="BookText"/>
        <w:rPr/>
      </w:pPr>
      <w:r>
        <w:rPr>
          <w:rFonts w:ascii="IRNazanin" w:hAnsi="IRNazanin" w:eastAsia="IRNazanin"/>
          <w:color w:val="111111"/>
          <w:sz w:val="28"/>
          <w:sz w:val="28"/>
          <w:szCs w:val="28"/>
          <w:rtl w:val="true"/>
          <w:lang w:bidi="fa-IR"/>
        </w:rPr>
        <w:t>بود اين نكته تخم رستگارى كه بايد در زمينِ دل بكارى</w:t>
      </w:r>
    </w:p>
    <w:p>
      <w:pPr>
        <w:pStyle w:val="BookText"/>
        <w:rPr/>
      </w:pPr>
      <w:r>
        <w:rPr>
          <w:rFonts w:ascii="IRNazanin" w:hAnsi="IRNazanin" w:eastAsia="IRNazanin"/>
          <w:color w:val="111111"/>
          <w:sz w:val="28"/>
          <w:sz w:val="28"/>
          <w:szCs w:val="28"/>
          <w:rtl w:val="true"/>
          <w:lang w:bidi="fa-IR"/>
        </w:rPr>
        <w:t>پس اندر حفظ وى كن ديده‌بانى</w:t>
      </w:r>
    </w:p>
    <w:p>
      <w:pPr>
        <w:pStyle w:val="BookText"/>
        <w:rPr/>
      </w:pPr>
      <w:r>
        <w:rPr>
          <w:rFonts w:ascii="IRNazanin" w:hAnsi="IRNazanin" w:eastAsia="IRNazanin"/>
          <w:color w:val="111111"/>
          <w:sz w:val="28"/>
          <w:sz w:val="28"/>
          <w:szCs w:val="28"/>
          <w:rtl w:val="true"/>
          <w:lang w:bidi="fa-IR"/>
        </w:rPr>
        <w:t xml:space="preserve">كه تا گردد ضميرت آسمانى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الْعِبادِ الطّاهِرةُ مَواضِعُ نَظَرِ اللهِ سُبحانَه، فَمَنْ طَهَّرَ قَلْبَه نَظَرَ الَيهِ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دل‌هاى پاك بندگان جايگاه‌هاى نظر و توجّه خداوند است، پس هركه دلش را پاك گرداند، خداوند به او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هم در اين باره زيبا گفته است كه</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هر چندى كه خانه برّ اوست خلقت من نيز خانه سرّ اوست</w:t>
      </w:r>
    </w:p>
    <w:p>
      <w:pPr>
        <w:pStyle w:val="BookText"/>
        <w:rPr/>
      </w:pPr>
      <w:r>
        <w:rPr>
          <w:rFonts w:ascii="Amiri" w:hAnsi="Amiri" w:eastAsia="Amiri" w:cs="Amiri"/>
          <w:color w:val="111111"/>
          <w:sz w:val="28"/>
          <w:sz w:val="28"/>
          <w:szCs w:val="28"/>
          <w:rtl w:val="true"/>
          <w:lang w:bidi="ar-SA"/>
        </w:rPr>
        <w:t>تا بكرد آن خانه را در وى نرفت واندرين خانه به‌جز آن حى نرفت</w:t>
      </w:r>
    </w:p>
    <w:p>
      <w:pPr>
        <w:pStyle w:val="BookText"/>
        <w:rPr/>
      </w:pPr>
      <w:r>
        <w:rPr>
          <w:rFonts w:ascii="IRNazanin" w:hAnsi="IRNazanin" w:eastAsia="IRNazanin"/>
          <w:color w:val="111111"/>
          <w:sz w:val="28"/>
          <w:sz w:val="28"/>
          <w:szCs w:val="28"/>
          <w:rtl w:val="true"/>
          <w:lang w:bidi="fa-IR"/>
        </w:rPr>
        <w:t>شعر مولوى بيان ديگرى است از اين حديث 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سِرّى وَ أنا سِرُّه</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محرم راز من است و من نيز همراز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روايت قدسى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لايَسَعُنى أرْضِى وَ لا سَمائى وَ لكِنْ يَسَعُنى قَلْبُ عَبْدِى الْمُؤمنِ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زمين و آسمان گنجايش تحمل مرا ندارند ولى قلب بنده مؤمن گنجايش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اندر دل مؤمن بگنجد كه مؤمن را دلى بى‌انتها است</w:t>
      </w:r>
    </w:p>
    <w:p>
      <w:pPr>
        <w:pStyle w:val="BookText"/>
        <w:rPr/>
      </w:pPr>
      <w:r>
        <w:rPr>
          <w:rFonts w:ascii="Amiri" w:hAnsi="Amiri" w:eastAsia="Amiri" w:cs="Amiri"/>
          <w:color w:val="111111"/>
          <w:sz w:val="28"/>
          <w:sz w:val="28"/>
          <w:szCs w:val="28"/>
          <w:rtl w:val="true"/>
          <w:lang w:bidi="ar-SA"/>
        </w:rPr>
        <w:t>مزن بر خانه دل بى‌وضو دست كه اين خانه حريم كبريا است</w:t>
      </w:r>
    </w:p>
    <w:p>
      <w:pPr>
        <w:pStyle w:val="BookText"/>
        <w:rPr/>
      </w:pPr>
      <w:r>
        <w:rPr>
          <w:rFonts w:ascii="IRNazanin" w:hAnsi="IRNazanin" w:eastAsia="IRNazanin"/>
          <w:color w:val="111111"/>
          <w:sz w:val="28"/>
          <w:sz w:val="28"/>
          <w:szCs w:val="28"/>
          <w:rtl w:val="true"/>
          <w:lang w:bidi="fa-IR"/>
        </w:rPr>
        <w:t>شراب صاف صوفى گر بنوشى بدانى اندرين پرده چه‌ها هست</w:t>
      </w:r>
    </w:p>
    <w:p>
      <w:pPr>
        <w:pStyle w:val="BookText"/>
        <w:rPr/>
      </w:pPr>
      <w:r>
        <w:rPr>
          <w:rFonts w:ascii="IRNazanin" w:hAnsi="IRNazanin" w:eastAsia="IRNazanin"/>
          <w:color w:val="111111"/>
          <w:sz w:val="28"/>
          <w:sz w:val="28"/>
          <w:szCs w:val="28"/>
          <w:rtl w:val="true"/>
          <w:lang w:bidi="fa-IR"/>
        </w:rPr>
        <w:t>البته فضيلت‌ها و خصيصه‌هايى كه بيان شد اختصاص به دلى دارد كه عارى از مهر اغيار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صاحبان اسرار كه فقط و فقط جايگاه عشق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نيز در اين باره زيبا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 صاحب‌دل كنم در تو نظر نى به نقش سجده و ايثار زر</w:t>
      </w:r>
    </w:p>
    <w:p>
      <w:pPr>
        <w:pStyle w:val="BookText"/>
        <w:rPr/>
      </w:pPr>
      <w:r>
        <w:rPr>
          <w:rFonts w:ascii="IRNazanin" w:hAnsi="IRNazanin" w:eastAsia="IRNazanin"/>
          <w:color w:val="111111"/>
          <w:sz w:val="28"/>
          <w:sz w:val="28"/>
          <w:szCs w:val="28"/>
          <w:rtl w:val="true"/>
          <w:lang w:bidi="fa-IR"/>
        </w:rPr>
        <w:t>تو دل خود را چو دل پنداشتى جست و جوى اهل دل بگذاشتى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كه گر هفصد چو اين هفت آسمان اندرو آيد، شود ياوه نهان </w:t>
      </w:r>
      <w:r>
        <w:rPr>
          <w:rStyle w:val="FootnoteAnchor"/>
          <w:rtl w:val="true"/>
        </w:rPr>
        <w:footnoteReference w:id="16"/>
      </w:r>
      <w:bookmarkStart w:id="50" w:name="pg1820_16861"/>
    </w:p>
    <w:p>
      <w:pPr>
        <w:pStyle w:val="BookText"/>
        <w:rPr/>
      </w:pPr>
      <w:bookmarkEnd w:id="50"/>
      <w:r>
        <w:rPr>
          <w:rFonts w:ascii="IRNazanin" w:hAnsi="IRNazanin" w:eastAsia="IRNazanin"/>
          <w:color w:val="111111"/>
          <w:sz w:val="28"/>
          <w:sz w:val="28"/>
          <w:szCs w:val="28"/>
          <w:rtl w:val="true"/>
          <w:lang w:bidi="fa-IR"/>
        </w:rPr>
        <w:t>وى در جايى ديگر در مورد دل صاحبان سر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دلى كز آسمان‌ها برتر است آن دل ابدال يا پيغمبر است</w:t>
      </w:r>
    </w:p>
    <w:p>
      <w:pPr>
        <w:pStyle w:val="BookText"/>
        <w:rPr/>
      </w:pPr>
      <w:r>
        <w:rPr>
          <w:rFonts w:ascii="IRNazanin" w:hAnsi="IRNazanin" w:eastAsia="IRNazanin"/>
          <w:color w:val="111111"/>
          <w:sz w:val="28"/>
          <w:sz w:val="28"/>
          <w:szCs w:val="28"/>
          <w:rtl w:val="true"/>
          <w:lang w:bidi="fa-IR"/>
        </w:rPr>
        <w:t>پاك گشته، آن زگل صافى شده در فزونى آمده، وافى شده</w:t>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چنين دلى خانه خداست كه صاحب آن سراسر غرق عشق الهى گشته و اغيار را در آن راهى نيست</w:t>
      </w:r>
      <w:r>
        <w:rPr>
          <w:rFonts w:eastAsia="IRNazanin" w:cs="IRNazanin"/>
          <w:color w:val="111111"/>
          <w:sz w:val="28"/>
          <w:szCs w:val="28"/>
          <w:rtl w:val="true"/>
          <w:lang w:bidi="fa-IR"/>
        </w:rPr>
        <w:t>.</w:t>
      </w:r>
    </w:p>
    <w:p>
      <w:pPr>
        <w:pStyle w:val="Heading3"/>
        <w:numPr>
          <w:ilvl w:val="2"/>
          <w:numId w:val="1"/>
        </w:numPr>
        <w:rPr/>
      </w:pPr>
      <w:bookmarkStart w:id="51" w:name="__RefHeading___Toc2670533_3650668749"/>
      <w:bookmarkStart w:id="52" w:name="_Toc20"/>
      <w:bookmarkEnd w:id="51"/>
      <w:r>
        <w:rPr/>
        <w:t>2</w:t>
      </w:r>
      <w:r>
        <w:rPr>
          <w:rtl w:val="true"/>
        </w:rPr>
        <w:t xml:space="preserve">. </w:t>
      </w:r>
      <w:r>
        <w:rPr>
          <w:rtl w:val="true"/>
        </w:rPr>
        <w:t>عرش دل‌</w:t>
      </w:r>
      <w:bookmarkEnd w:id="52"/>
    </w:p>
    <w:p>
      <w:pPr>
        <w:pStyle w:val="BookText"/>
        <w:rPr/>
      </w:pPr>
      <w:r>
        <w:rPr>
          <w:rFonts w:ascii="IRNazanin" w:hAnsi="IRNazanin" w:eastAsia="IRNazanin"/>
          <w:color w:val="111111"/>
          <w:sz w:val="28"/>
          <w:sz w:val="28"/>
          <w:szCs w:val="28"/>
          <w:rtl w:val="true"/>
          <w:lang w:bidi="fa-IR"/>
        </w:rPr>
        <w:t>از آنجا كه دل خانه محبوب است، محل ارتباط با او نيز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را ارتباط با عرش يا تخت خدا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عرش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و هم از اين روست كه فيض‌هاى الهى را بى‌واسطه دريافت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مولوى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تخت دل معمور شد، پاك از هوى بين‌كه الرّحمن على العرش استوى</w:t>
      </w:r>
    </w:p>
    <w:p>
      <w:pPr>
        <w:pStyle w:val="BookText"/>
        <w:rPr/>
      </w:pPr>
      <w:r>
        <w:rPr>
          <w:rFonts w:ascii="IRNazanin" w:hAnsi="IRNazanin" w:eastAsia="IRNazanin"/>
          <w:color w:val="111111"/>
          <w:sz w:val="28"/>
          <w:sz w:val="28"/>
          <w:szCs w:val="28"/>
          <w:rtl w:val="true"/>
          <w:lang w:bidi="fa-IR"/>
        </w:rPr>
        <w:t>حكم، بر دل بعد از اين بى‌واسطه حق كند، چون يافت دل اين رابطه</w:t>
      </w:r>
    </w:p>
    <w:p>
      <w:pPr>
        <w:pStyle w:val="BookText"/>
        <w:rPr/>
      </w:pPr>
      <w:r>
        <w:rPr>
          <w:rFonts w:ascii="IRNazanin" w:hAnsi="IRNazanin" w:eastAsia="IRNazanin"/>
          <w:color w:val="111111"/>
          <w:sz w:val="28"/>
          <w:sz w:val="28"/>
          <w:szCs w:val="28"/>
          <w:rtl w:val="true"/>
          <w:lang w:bidi="fa-IR"/>
        </w:rPr>
        <w:t>اين سخن پايان ندارد، زيدكو؟ تا دهم پندش كه رسوايى مجو</w:t>
      </w:r>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اين ابيات اشاره دارد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اسْتَوي؛ 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عرش استيلا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سخن زيبايى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w:t>
      </w:r>
      <w:bookmarkStart w:id="53" w:name="pg1820_16862"/>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الَى اللهِ تَعالَى بِالْقلُوبِ ابلَغُ مِنْ اتْعابِ الْجَوارِحِ بِالاعمالِ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به سوى خداى متعال با دل، رساتر از زحمت اعضا و جوارح با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اتصال بى‌تكلف بى‌قياس هست ربّ الناس را با جان ناس</w:t>
      </w:r>
    </w:p>
    <w:p>
      <w:pPr>
        <w:pStyle w:val="BookText"/>
        <w:rPr/>
      </w:pPr>
      <w:r>
        <w:rPr>
          <w:rFonts w:ascii="IRNazanin" w:hAnsi="IRNazanin" w:eastAsia="IRNazanin"/>
          <w:color w:val="111111"/>
          <w:sz w:val="28"/>
          <w:sz w:val="28"/>
          <w:szCs w:val="28"/>
          <w:rtl w:val="true"/>
          <w:lang w:bidi="fa-IR"/>
        </w:rPr>
        <w:t>در اينجا منظور از جان همان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چنين دلى كه متصل 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دلى به قول مولوى قطب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اتصال كامل دل با محبوب، مخصوص اولياء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دلى آور كه قطب عالم اوست جانِ جانِ جانِ جانِ آدم اوست </w:t>
      </w:r>
      <w:r>
        <w:rPr>
          <w:rStyle w:val="FootnoteAnchor"/>
          <w:rtl w:val="true"/>
        </w:rPr>
        <w:footnoteReference w:id="21"/>
      </w:r>
    </w:p>
    <w:p>
      <w:pPr>
        <w:pStyle w:val="Heading3"/>
        <w:numPr>
          <w:ilvl w:val="2"/>
          <w:numId w:val="1"/>
        </w:numPr>
        <w:rPr/>
      </w:pPr>
      <w:bookmarkStart w:id="54" w:name="__RefHeading___Toc2670535_3650668749"/>
      <w:bookmarkStart w:id="55" w:name="_Toc21"/>
      <w:bookmarkEnd w:id="54"/>
      <w:r>
        <w:rPr/>
        <w:t>3</w:t>
      </w:r>
      <w:r>
        <w:rPr>
          <w:rtl w:val="true"/>
        </w:rPr>
        <w:t xml:space="preserve">. </w:t>
      </w:r>
      <w:r>
        <w:rPr>
          <w:rtl w:val="true"/>
        </w:rPr>
        <w:t xml:space="preserve">قلب </w:t>
      </w:r>
      <w:r>
        <w:rPr>
          <w:rtl w:val="true"/>
        </w:rPr>
        <w:t>(</w:t>
      </w:r>
      <w:r>
        <w:rPr>
          <w:rtl w:val="true"/>
        </w:rPr>
        <w:t>دل</w:t>
      </w:r>
      <w:r>
        <w:rPr>
          <w:rtl w:val="true"/>
        </w:rPr>
        <w:t>)</w:t>
      </w:r>
      <w:r>
        <w:rPr>
          <w:rtl w:val="true"/>
        </w:rPr>
        <w:t>، فرمانرواى جسم‌</w:t>
      </w:r>
      <w:bookmarkEnd w:id="55"/>
    </w:p>
    <w:p>
      <w:pPr>
        <w:pStyle w:val="BookText"/>
        <w:rPr/>
      </w:pPr>
      <w:r>
        <w:rPr>
          <w:rFonts w:ascii="IRNazanin" w:hAnsi="IRNazanin" w:eastAsia="IRNazanin"/>
          <w:color w:val="111111"/>
          <w:sz w:val="28"/>
          <w:sz w:val="28"/>
          <w:szCs w:val="28"/>
          <w:rtl w:val="true"/>
          <w:lang w:bidi="fa-IR"/>
        </w:rPr>
        <w:t>دل يا قلب آدمى، مركز وجود اوست و همه اعضا از او پيروى مى‌كنند و حالت‌ها و حركت‌هاى آنها متأثر از حالات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مولوى اين پيروى را به زيبايى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كه دل اشارت كردشان مى‌رود هر پنج حس، دامن‌كشان</w:t>
      </w:r>
    </w:p>
    <w:p>
      <w:pPr>
        <w:pStyle w:val="BookText"/>
        <w:rPr/>
      </w:pPr>
      <w:r>
        <w:rPr>
          <w:rFonts w:ascii="IRNazanin" w:hAnsi="IRNazanin" w:eastAsia="IRNazanin"/>
          <w:color w:val="111111"/>
          <w:sz w:val="28"/>
          <w:sz w:val="28"/>
          <w:szCs w:val="28"/>
          <w:rtl w:val="true"/>
          <w:lang w:bidi="fa-IR"/>
        </w:rPr>
        <w:t>دست و پا در امر دل اندر ملا همچو اندر دست موسى آن عصا</w:t>
      </w:r>
    </w:p>
    <w:p>
      <w:pPr>
        <w:pStyle w:val="BookText"/>
        <w:rPr/>
      </w:pPr>
      <w:r>
        <w:rPr>
          <w:rFonts w:ascii="IRNazanin" w:hAnsi="IRNazanin" w:eastAsia="IRNazanin"/>
          <w:color w:val="111111"/>
          <w:sz w:val="28"/>
          <w:sz w:val="28"/>
          <w:szCs w:val="28"/>
          <w:rtl w:val="true"/>
          <w:lang w:bidi="fa-IR"/>
        </w:rPr>
        <w:t>دل بخواهد پا درآيد زو به رقص يا گريزد سوى افزونى ز نقص</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بخواهد دست آيد در حساب با اصابع تا نويسد او كتاب</w:t>
      </w:r>
    </w:p>
    <w:p>
      <w:pPr>
        <w:pStyle w:val="BookText"/>
        <w:rPr/>
      </w:pPr>
      <w:r>
        <w:rPr>
          <w:rFonts w:ascii="IRNazanin" w:hAnsi="IRNazanin" w:eastAsia="IRNazanin"/>
          <w:color w:val="111111"/>
          <w:sz w:val="28"/>
          <w:sz w:val="28"/>
          <w:szCs w:val="28"/>
          <w:rtl w:val="true"/>
          <w:lang w:bidi="fa-IR"/>
        </w:rPr>
        <w:t>دست در دست نهانى مانده است او درون، تن را برون بنشانده است</w:t>
      </w:r>
    </w:p>
    <w:p>
      <w:pPr>
        <w:pStyle w:val="BookText"/>
        <w:rPr/>
      </w:pPr>
      <w:r>
        <w:rPr>
          <w:rFonts w:ascii="IRNazanin" w:hAnsi="IRNazanin" w:eastAsia="IRNazanin"/>
          <w:color w:val="111111"/>
          <w:sz w:val="28"/>
          <w:sz w:val="28"/>
          <w:szCs w:val="28"/>
          <w:rtl w:val="true"/>
          <w:lang w:bidi="fa-IR"/>
        </w:rPr>
        <w:t xml:space="preserve">گر بخواهد بر عدو مارى شود ور بخواهد، بر ولى، يارى شود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نكته قابل توجه اينكه، قرآن كريم نيز دل را مركز وجود آدمى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اين كتاب آسمانى، قلب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نزول وحى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آن را بر قلب تو فرود آورد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عقاب خدا بترسانى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قلب به خدا اختصاص دارد، دريافت و ابلاغ وحى در آن خالص خواهد بود و با اغراض شخصى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ولى خداست، يعنى ظرف پاكى است براى دريافت افاضات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هم كه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سخنانى به ما مى‌بست، مسلماً او را به دست راست مى‌گرفتيم و رگ حياتش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تأكيد بر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خالص بودن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مولوى نيز در اشعار خود اشاره زيبايى به آن كرده است؛</w:t>
      </w:r>
    </w:p>
    <w:p>
      <w:pPr>
        <w:pStyle w:val="BookText"/>
        <w:rPr/>
      </w:pPr>
      <w:r>
        <w:rPr>
          <w:rFonts w:ascii="IRNazanin" w:hAnsi="IRNazanin" w:eastAsia="IRNazanin"/>
          <w:color w:val="111111"/>
          <w:sz w:val="28"/>
          <w:sz w:val="28"/>
          <w:szCs w:val="28"/>
          <w:rtl w:val="true"/>
          <w:lang w:bidi="fa-IR"/>
        </w:rPr>
        <w:t>پس بدان كآب مبارك زآسمان وحى دل‌ها باشد و صدق بيان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 آن كرّه هم آب جو خوريم سوى آن وسواس طاعن ننگريم</w:t>
      </w:r>
      <w:bookmarkStart w:id="56" w:name="pg1820_16864"/>
    </w:p>
    <w:p>
      <w:pPr>
        <w:pStyle w:val="BookText"/>
        <w:rPr/>
      </w:pPr>
      <w:bookmarkEnd w:id="56"/>
      <w:r>
        <w:rPr>
          <w:rFonts w:ascii="IRNazanin" w:hAnsi="IRNazanin" w:eastAsia="IRNazanin"/>
          <w:color w:val="111111"/>
          <w:sz w:val="28"/>
          <w:sz w:val="28"/>
          <w:szCs w:val="28"/>
          <w:rtl w:val="true"/>
          <w:lang w:bidi="fa-IR"/>
        </w:rPr>
        <w:t>پيرو پيغمبرانى ره سپر طعنه خلقان همه بادى شمر</w:t>
      </w:r>
    </w:p>
    <w:p>
      <w:pPr>
        <w:pStyle w:val="BookText"/>
        <w:rPr/>
      </w:pPr>
      <w:r>
        <w:rPr>
          <w:rFonts w:ascii="IRNazanin" w:hAnsi="IRNazanin" w:eastAsia="IRNazanin"/>
          <w:color w:val="111111"/>
          <w:sz w:val="28"/>
          <w:sz w:val="28"/>
          <w:szCs w:val="28"/>
          <w:rtl w:val="true"/>
          <w:lang w:bidi="fa-IR"/>
        </w:rPr>
        <w:t xml:space="preserve">آن خداوندان كه ره طى كرده‌اند گوش ما بانگ سگان كى كرده‌اند؟ </w:t>
      </w:r>
      <w:r>
        <w:rPr>
          <w:rStyle w:val="FootnoteAnchor"/>
          <w:rtl w:val="true"/>
        </w:rPr>
        <w:footnoteReference w:id="23"/>
      </w:r>
    </w:p>
    <w:p>
      <w:pPr>
        <w:pStyle w:val="Heading3"/>
        <w:numPr>
          <w:ilvl w:val="2"/>
          <w:numId w:val="1"/>
        </w:numPr>
        <w:rPr/>
      </w:pPr>
      <w:bookmarkStart w:id="57" w:name="__RefHeading___Toc2670537_3650668749"/>
      <w:bookmarkStart w:id="58" w:name="_Toc22"/>
      <w:bookmarkEnd w:id="57"/>
      <w:r>
        <w:rPr/>
        <w:t>4</w:t>
      </w:r>
      <w:r>
        <w:rPr>
          <w:rtl w:val="true"/>
        </w:rPr>
        <w:t xml:space="preserve">. </w:t>
      </w:r>
      <w:r>
        <w:rPr>
          <w:rtl w:val="true"/>
        </w:rPr>
        <w:t>قلب، منشأ اخلاق‌</w:t>
      </w:r>
      <w:bookmarkEnd w:id="58"/>
    </w:p>
    <w:p>
      <w:pPr>
        <w:pStyle w:val="BookText"/>
        <w:rPr/>
      </w:pPr>
      <w:r>
        <w:rPr>
          <w:rFonts w:ascii="IRNazanin" w:hAnsi="IRNazanin" w:eastAsia="IRNazanin"/>
          <w:color w:val="111111"/>
          <w:sz w:val="28"/>
          <w:sz w:val="28"/>
          <w:szCs w:val="28"/>
          <w:rtl w:val="true"/>
          <w:lang w:bidi="fa-IR"/>
        </w:rPr>
        <w:t>اخلاق هم صفت قلب است كه در اعضا و جوارح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انسان قلباً متخلق به اخلاق نباشد، اعضا و جوارح او و در نتيجه رفتار و سكنات او از فضايل اخلاقى بى‌بهره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هم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كُنتَ فَظّاً غَلِيظَ الْقَلْبِ لانفَضُّواْ مِنْ حَوْلِكَ؛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تندخوى و سنگ‌دل بودى از اطرافت پراكنده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59" w:name="__RefHeading___Toc2670539_3650668749"/>
      <w:bookmarkStart w:id="60" w:name="_Toc23"/>
      <w:bookmarkEnd w:id="59"/>
      <w:r>
        <w:rPr/>
        <w:t>5</w:t>
      </w:r>
      <w:r>
        <w:rPr>
          <w:rtl w:val="true"/>
        </w:rPr>
        <w:t xml:space="preserve">. </w:t>
      </w:r>
      <w:r>
        <w:rPr>
          <w:rtl w:val="true"/>
        </w:rPr>
        <w:t>ايمان قلبى‌</w:t>
      </w:r>
      <w:bookmarkEnd w:id="60"/>
    </w:p>
    <w:p>
      <w:pPr>
        <w:pStyle w:val="BookText"/>
        <w:rPr/>
      </w:pPr>
      <w:r>
        <w:rPr>
          <w:rFonts w:ascii="IRNazanin" w:hAnsi="IRNazanin" w:eastAsia="IRNazanin"/>
          <w:color w:val="111111"/>
          <w:sz w:val="28"/>
          <w:sz w:val="28"/>
          <w:szCs w:val="28"/>
          <w:rtl w:val="true"/>
          <w:lang w:bidi="fa-IR"/>
        </w:rPr>
        <w:t>ايمان هم متعلق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مرتبه ايمان نيز، ايمان قلبى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جايگاه ايمان قلب است و ساير عضوها با تأثيرپذيرى و فرمان دل به فعاليت‌ها و وظايف خويش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آيه‌هاى قرآن نيز اين مطلب مورد تأييد قرار گرفته است؛</w:t>
      </w:r>
    </w:p>
    <w:p>
      <w:pPr>
        <w:pStyle w:val="BookText"/>
        <w:rPr/>
      </w:pPr>
      <w:r>
        <w:rPr>
          <w:rFonts w:ascii="Amiri" w:hAnsi="Amiri" w:eastAsia="Amiri" w:cs="Amiri"/>
          <w:color w:val="111111"/>
          <w:sz w:val="28"/>
          <w:sz w:val="28"/>
          <w:szCs w:val="28"/>
          <w:rtl w:val="true"/>
          <w:lang w:bidi="ar-SA"/>
        </w:rPr>
        <w:t>وَمَن يُؤْمِنْ بِاللهِ يَهْدِ قَلْبَهُ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وآنكه به خدا ايمان آورد، دلش را رهبرى كند و خدا به همه چيز دانا است</w:t>
      </w:r>
      <w:r>
        <w:rPr>
          <w:rFonts w:eastAsia="IRNazanin" w:cs="IRNazanin"/>
          <w:color w:val="111111"/>
          <w:sz w:val="28"/>
          <w:szCs w:val="28"/>
          <w:rtl w:val="true"/>
          <w:lang w:bidi="fa-IR"/>
        </w:rPr>
        <w:t>.</w:t>
      </w:r>
      <w:bookmarkStart w:id="61" w:name="pg1820_16865"/>
    </w:p>
    <w:p>
      <w:pPr>
        <w:pStyle w:val="BookText"/>
        <w:rPr/>
      </w:pPr>
      <w:bookmarkEnd w:id="61"/>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به پرسش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ايمان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لِيَطْمَئِنَّ قَلْبِي را به كار برد كه نشان مى‌دهد ايمان از صفات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تُؤْمِنْ قالَ بَلي وَ 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ايمان نياوردى؟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مى‌خواهم قلب من مطمئن شود</w:t>
      </w:r>
      <w:r>
        <w:rPr>
          <w:rFonts w:eastAsia="IRNazanin" w:cs="IRNazanin"/>
          <w:color w:val="111111"/>
          <w:sz w:val="28"/>
          <w:szCs w:val="28"/>
          <w:rtl w:val="true"/>
          <w:lang w:bidi="fa-IR"/>
        </w:rPr>
        <w:t>.</w:t>
      </w:r>
    </w:p>
    <w:p>
      <w:pPr>
        <w:pStyle w:val="Heading3"/>
        <w:numPr>
          <w:ilvl w:val="2"/>
          <w:numId w:val="1"/>
        </w:numPr>
        <w:rPr/>
      </w:pPr>
      <w:bookmarkStart w:id="62" w:name="__RefHeading___Toc2670541_3650668749"/>
      <w:bookmarkStart w:id="63" w:name="_Toc24"/>
      <w:bookmarkEnd w:id="62"/>
      <w:r>
        <w:rPr/>
        <w:t>6</w:t>
      </w:r>
      <w:r>
        <w:rPr>
          <w:rtl w:val="true"/>
        </w:rPr>
        <w:t xml:space="preserve">. </w:t>
      </w:r>
      <w:r>
        <w:rPr>
          <w:rtl w:val="true"/>
        </w:rPr>
        <w:t>رجوع قلبى به سوى خداوند</w:t>
      </w:r>
      <w:bookmarkEnd w:id="63"/>
    </w:p>
    <w:p>
      <w:pPr>
        <w:pStyle w:val="BookText"/>
        <w:rPr/>
      </w:pPr>
      <w:r>
        <w:rPr>
          <w:rFonts w:ascii="IRNazanin" w:hAnsi="IRNazanin" w:eastAsia="IRNazanin"/>
          <w:color w:val="111111"/>
          <w:sz w:val="28"/>
          <w:sz w:val="28"/>
          <w:szCs w:val="28"/>
          <w:rtl w:val="true"/>
          <w:lang w:bidi="fa-IR"/>
        </w:rPr>
        <w:t>در بسيارى از آيه‌هاى قرآن عبارت‌هايى با اين مضمون آمده است كه در روز قيامت هيچ‌يك از ثروت‌هاى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عذاب حفظ نخواهند كرد، مگر كسى كه با قلب سليم به سوى خدا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أَتَي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اموال و فرزندان هيچ سودى نمى‌بخشند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با قلبى سليم نزد خدا بيايد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نمونه‌هاى ديگر شبيه به آن نشان‌دهنده اين است كه بازگشت ما به سوى پروردگار با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بعد از مرگ و چه در هنگام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بازگشت به سوى خدا يك برگشت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آيه ديگرى با اين مضمون اشاره مى‌كنيم كه بيانگر توبه و بازگشت دل به سوى خدا، براى طلب آمرزش از گناهان است</w:t>
      </w:r>
      <w:r>
        <w:rPr>
          <w:rFonts w:eastAsia="IRNazanin" w:cs="IRNazanin"/>
          <w:color w:val="111111"/>
          <w:sz w:val="28"/>
          <w:szCs w:val="28"/>
          <w:rtl w:val="true"/>
          <w:lang w:bidi="fa-IR"/>
        </w:rPr>
        <w:t>.</w:t>
      </w:r>
      <w:bookmarkStart w:id="64" w:name="pg1820_16866"/>
    </w:p>
    <w:p>
      <w:pPr>
        <w:pStyle w:val="BookText"/>
        <w:rPr/>
      </w:pPr>
      <w:bookmarkEnd w:id="64"/>
      <w:r>
        <w:rPr>
          <w:rFonts w:ascii="Amiri" w:hAnsi="Amiri" w:eastAsia="Amiri" w:cs="Amiri"/>
          <w:color w:val="111111"/>
          <w:sz w:val="28"/>
          <w:sz w:val="28"/>
          <w:szCs w:val="28"/>
          <w:rtl w:val="true"/>
          <w:lang w:bidi="ar-SA"/>
        </w:rPr>
        <w:t>مَنْ خَشِي الرَّحْمنَ بِالْغَيْبِ وَجَاءَ بِقَلْبٍ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از خداى مهربان در نهان بترسد و با دلى توبه‌كننده نزد خدا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همين‌رو در روايت‌هاى مختلف نخستين شرط توبه صحيح، پشيمانى قلبى از انجام گناه و بازگشت قلبى به سوى خدا است</w:t>
      </w:r>
      <w:r>
        <w:rPr>
          <w:rFonts w:eastAsia="IRNazanin" w:cs="IRNazanin"/>
          <w:color w:val="111111"/>
          <w:sz w:val="28"/>
          <w:szCs w:val="28"/>
          <w:rtl w:val="true"/>
          <w:lang w:bidi="fa-IR"/>
        </w:rPr>
        <w:t>.</w:t>
      </w:r>
    </w:p>
    <w:p>
      <w:pPr>
        <w:pStyle w:val="Heading3"/>
        <w:numPr>
          <w:ilvl w:val="2"/>
          <w:numId w:val="1"/>
        </w:numPr>
        <w:rPr/>
      </w:pPr>
      <w:bookmarkStart w:id="65" w:name="__RefHeading___Toc2670543_3650668749"/>
      <w:bookmarkStart w:id="66" w:name="_Toc25"/>
      <w:bookmarkEnd w:id="65"/>
      <w:r>
        <w:rPr/>
        <w:t>7</w:t>
      </w:r>
      <w:r>
        <w:rPr>
          <w:rtl w:val="true"/>
        </w:rPr>
        <w:t xml:space="preserve">. </w:t>
      </w:r>
      <w:r>
        <w:rPr>
          <w:rtl w:val="true"/>
        </w:rPr>
        <w:t>قلب و نزول واردات غيبى‌</w:t>
      </w:r>
      <w:bookmarkEnd w:id="66"/>
    </w:p>
    <w:p>
      <w:pPr>
        <w:pStyle w:val="BookText"/>
        <w:rPr/>
      </w:pPr>
      <w:r>
        <w:rPr>
          <w:rFonts w:ascii="IRNazanin" w:hAnsi="IRNazanin" w:eastAsia="IRNazanin"/>
          <w:color w:val="111111"/>
          <w:sz w:val="28"/>
          <w:sz w:val="28"/>
          <w:szCs w:val="28"/>
          <w:rtl w:val="true"/>
          <w:lang w:bidi="fa-IR"/>
        </w:rPr>
        <w:t>قلب وسيله دريافت آيات و نشانه‌هاى الهى و پند گرفتن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ظرفى است براى فرود واردات غيبيه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لَذِكْرَي لِمَن كَانَ لَهُ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تذكر است براى آن كسى كه قلب هوشيارى داشته باشد</w:t>
      </w:r>
      <w:r>
        <w:rPr>
          <w:rFonts w:eastAsia="IRNazanin" w:cs="IRNazanin"/>
          <w:color w:val="111111"/>
          <w:sz w:val="28"/>
          <w:szCs w:val="28"/>
          <w:rtl w:val="true"/>
          <w:lang w:bidi="fa-IR"/>
        </w:rPr>
        <w:t>.</w:t>
      </w:r>
    </w:p>
    <w:p>
      <w:pPr>
        <w:pStyle w:val="Heading3"/>
        <w:numPr>
          <w:ilvl w:val="2"/>
          <w:numId w:val="1"/>
        </w:numPr>
        <w:rPr/>
      </w:pPr>
      <w:bookmarkStart w:id="67" w:name="__RefHeading___Toc2670545_3650668749"/>
      <w:bookmarkStart w:id="68" w:name="_Toc26"/>
      <w:bookmarkEnd w:id="67"/>
      <w:r>
        <w:rPr/>
        <w:t>8</w:t>
      </w:r>
      <w:r>
        <w:rPr>
          <w:rtl w:val="true"/>
        </w:rPr>
        <w:t xml:space="preserve">. </w:t>
      </w:r>
      <w:r>
        <w:rPr>
          <w:rtl w:val="true"/>
        </w:rPr>
        <w:t>فساد قلب‌</w:t>
      </w:r>
      <w:bookmarkEnd w:id="68"/>
    </w:p>
    <w:p>
      <w:pPr>
        <w:pStyle w:val="BookText"/>
        <w:rPr/>
      </w:pPr>
      <w:r>
        <w:rPr>
          <w:rFonts w:ascii="IRNazanin" w:hAnsi="IRNazanin" w:eastAsia="IRNazanin"/>
          <w:color w:val="111111"/>
          <w:sz w:val="28"/>
          <w:sz w:val="28"/>
          <w:szCs w:val="28"/>
          <w:rtl w:val="true"/>
          <w:lang w:bidi="fa-IR"/>
        </w:rPr>
        <w:t>رذايل اخلاقى همچون زنگارى است كه قلب انسان را كه بايد مانند آينه‌اى تجلى‌گاه آيات و نشانه‌هاى الهى باشد، به فساد و كدورت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قلبى كه متّصف به صفت الهى نباشد، هرگز نخواهد توانست ظرف واردات غيبيه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نخواهد توانست زمينه رستگارى انسان در روز قيامت را فراهم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سَنُلْقِي فِي قُلُوبِ الَّذِينَ كَفَرُواْ الرُّعْبَ بِمَا أَشْرَكُواْ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 كافران را بيمناك و هراسان كنيم، زيرا كه چيزى را براى</w:t>
      </w:r>
    </w:p>
    <w:p>
      <w:pPr>
        <w:pStyle w:val="BookText"/>
        <w:rPr/>
      </w:pPr>
      <w:r>
        <w:rPr>
          <w:rFonts w:ascii="Amiri" w:hAnsi="Amiri" w:eastAsia="Amiri" w:cs="Amiri"/>
          <w:color w:val="111111"/>
          <w:sz w:val="28"/>
          <w:sz w:val="28"/>
          <w:szCs w:val="28"/>
          <w:rtl w:val="true"/>
          <w:lang w:bidi="ar-SA"/>
        </w:rPr>
        <w:t>خدا شريك قرار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يَطْبَعُ اللهُ عَلي قُلُوبِ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چنين دل‌هاى كافران را مهر خواهد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 تَعْمَي الأَبْصَارُ وَلَكِن تَعْمَى الْقُلُوبُ الَّتِى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 از چشم سر كور نيستند؛ ليكن چشم باطن و ديده دل آنها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دل كه مركز همه اعضا و جوارح است بايد با عالم غيب در تماس باشد و اصل دين زمانى در قلب استقرار مى‌يابد كه اين ارتباط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مولوى خوش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روم من سوى خلوت در نماز پرسم اين احوال از داناى راز</w:t>
      </w:r>
    </w:p>
    <w:p>
      <w:pPr>
        <w:pStyle w:val="BookText"/>
        <w:rPr/>
      </w:pPr>
      <w:r>
        <w:rPr>
          <w:rFonts w:ascii="Amiri" w:hAnsi="Amiri" w:eastAsia="Amiri" w:cs="Amiri"/>
          <w:color w:val="111111"/>
          <w:sz w:val="28"/>
          <w:sz w:val="28"/>
          <w:szCs w:val="28"/>
          <w:rtl w:val="true"/>
          <w:lang w:bidi="ar-SA"/>
        </w:rPr>
        <w:t>خوى دارم در نماز آن التفات معنى قرّة عينى فى الصّلاة</w:t>
      </w:r>
    </w:p>
    <w:p>
      <w:pPr>
        <w:pStyle w:val="BookText"/>
        <w:rPr/>
      </w:pPr>
      <w:r>
        <w:rPr>
          <w:rFonts w:ascii="IRNazanin" w:hAnsi="IRNazanin" w:eastAsia="IRNazanin"/>
          <w:color w:val="111111"/>
          <w:sz w:val="28"/>
          <w:sz w:val="28"/>
          <w:szCs w:val="28"/>
          <w:rtl w:val="true"/>
          <w:lang w:bidi="fa-IR"/>
        </w:rPr>
        <w:t>روزن جانم گشاده‌ست از صفا مى‌رسد بى‌واسطه نامه خدا</w:t>
      </w:r>
    </w:p>
    <w:p>
      <w:pPr>
        <w:pStyle w:val="BookText"/>
        <w:rPr/>
      </w:pPr>
      <w:r>
        <w:rPr>
          <w:rFonts w:ascii="IRNazanin" w:hAnsi="IRNazanin" w:eastAsia="IRNazanin"/>
          <w:color w:val="111111"/>
          <w:sz w:val="28"/>
          <w:sz w:val="28"/>
          <w:szCs w:val="28"/>
          <w:rtl w:val="true"/>
          <w:lang w:bidi="fa-IR"/>
        </w:rPr>
        <w:t>نامه و باران و نور از روزنم مى‌فتد در خانه ام، از معدنم</w:t>
      </w:r>
    </w:p>
    <w:p>
      <w:pPr>
        <w:pStyle w:val="BookText"/>
        <w:rPr/>
      </w:pPr>
      <w:r>
        <w:rPr>
          <w:rFonts w:ascii="Amiri" w:hAnsi="Amiri" w:eastAsia="Amiri" w:cs="Amiri"/>
          <w:color w:val="111111"/>
          <w:sz w:val="28"/>
          <w:sz w:val="28"/>
          <w:szCs w:val="28"/>
          <w:rtl w:val="true"/>
          <w:lang w:bidi="ar-SA"/>
        </w:rPr>
        <w:t xml:space="preserve">دوزخ است آن خانه كان بى‌روزن است اصل دين اى بنده روزن كردن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بنابراين قلب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روست كه در قرآن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باطل ميل مده پس از آنكه به حق هدايت فرمودى</w:t>
      </w:r>
      <w:r>
        <w:rPr>
          <w:rFonts w:eastAsia="IRNazanin" w:cs="IRNazanin"/>
          <w:color w:val="111111"/>
          <w:sz w:val="28"/>
          <w:szCs w:val="28"/>
          <w:rtl w:val="true"/>
          <w:lang w:bidi="fa-IR"/>
        </w:rPr>
        <w:t>.</w:t>
      </w:r>
      <w:bookmarkStart w:id="69" w:name="pg1820_16868"/>
    </w:p>
    <w:p>
      <w:pPr>
        <w:pStyle w:val="BookText"/>
        <w:rPr/>
      </w:pPr>
      <w:bookmarkEnd w:id="69"/>
      <w:r>
        <w:rPr>
          <w:rFonts w:ascii="IRNazanin" w:hAnsi="IRNazanin" w:eastAsia="IRNazanin"/>
          <w:color w:val="111111"/>
          <w:sz w:val="28"/>
          <w:sz w:val="28"/>
          <w:szCs w:val="28"/>
          <w:rtl w:val="true"/>
          <w:lang w:bidi="fa-IR"/>
        </w:rPr>
        <w:t>پنج حسى از برون ميسور او پنج حسى از درون مأمور او</w:t>
      </w:r>
    </w:p>
    <w:p>
      <w:pPr>
        <w:pStyle w:val="BookText"/>
        <w:rPr/>
      </w:pPr>
      <w:r>
        <w:rPr>
          <w:rFonts w:ascii="IRNazanin" w:hAnsi="IRNazanin" w:eastAsia="IRNazanin"/>
          <w:color w:val="111111"/>
          <w:sz w:val="28"/>
          <w:sz w:val="28"/>
          <w:szCs w:val="28"/>
          <w:rtl w:val="true"/>
          <w:lang w:bidi="fa-IR"/>
        </w:rPr>
        <w:t xml:space="preserve">ده حس است و هفت اندام و دگر آنچه اندر گفت نايد مى‌شُمَر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چيزى كه نمى‌گذارد بين قلب و غيب رابطه برقرار شود و موجب بسته شدن اين روزن مى‌گردد و در واقع موجب ميل دل به باطل مى‌گردد، حضور اغيار در قلب است كه مانع اشراق نور غيبى در 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الَّذى يَلْقَى رَبَّه وَ لَيْسَ فِيه أَحَدٌ سِواهُ وَ كُلُّ قَلْبٍ فيهِ شِرْكٌ اوْ شَكٌّ فَهُو ساقِطٌ</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گفته خداوند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با قلب سليم به سوى او نمى‌رويد، منظور قلب سليمى است كه خدا را ملاقات مى‌كند و در آن كسى غير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در او آثار شرك و شك باشد سقوطكننده است</w:t>
      </w:r>
      <w:r>
        <w:rPr>
          <w:rFonts w:eastAsia="IRNazanin" w:cs="IRNazanin"/>
          <w:color w:val="111111"/>
          <w:sz w:val="28"/>
          <w:szCs w:val="28"/>
          <w:rtl w:val="true"/>
          <w:lang w:bidi="fa-IR"/>
        </w:rPr>
        <w:t>.</w:t>
      </w:r>
    </w:p>
    <w:p>
      <w:pPr>
        <w:pStyle w:val="Heading3"/>
        <w:numPr>
          <w:ilvl w:val="2"/>
          <w:numId w:val="1"/>
        </w:numPr>
        <w:rPr/>
      </w:pPr>
      <w:bookmarkStart w:id="70" w:name="__RefHeading___Toc2670547_3650668749"/>
      <w:bookmarkStart w:id="71" w:name="_Toc27"/>
      <w:bookmarkEnd w:id="70"/>
      <w:r>
        <w:rPr/>
        <w:t>9</w:t>
      </w:r>
      <w:r>
        <w:rPr>
          <w:rtl w:val="true"/>
        </w:rPr>
        <w:t xml:space="preserve">. </w:t>
      </w:r>
      <w:r>
        <w:rPr>
          <w:rtl w:val="true"/>
        </w:rPr>
        <w:t>كشور دل‌</w:t>
      </w:r>
      <w:bookmarkEnd w:id="71"/>
    </w:p>
    <w:p>
      <w:pPr>
        <w:pStyle w:val="BookText"/>
        <w:rPr/>
      </w:pPr>
      <w:r>
        <w:rPr>
          <w:rFonts w:ascii="IRNazanin" w:hAnsi="IRNazanin" w:eastAsia="IRNazanin"/>
          <w:color w:val="111111"/>
          <w:sz w:val="28"/>
          <w:sz w:val="28"/>
          <w:szCs w:val="28"/>
          <w:rtl w:val="true"/>
          <w:lang w:bidi="fa-IR"/>
        </w:rPr>
        <w:t>دل كشورى است پهناور كه تمامى اجزاى جمال در آن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اين باره گفته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باطن بين جمله كشوريم دل ببينيم و به ظاهر ننگريم</w:t>
      </w:r>
    </w:p>
    <w:p>
      <w:pPr>
        <w:pStyle w:val="BookText"/>
        <w:rPr/>
      </w:pP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در صحراى دل بايد نهاد زانكه در صحراى گل نبود گشاد</w:t>
      </w:r>
    </w:p>
    <w:p>
      <w:pPr>
        <w:pStyle w:val="BookText"/>
        <w:rPr/>
      </w:pPr>
      <w:r>
        <w:rPr>
          <w:rFonts w:ascii="IRNazanin" w:hAnsi="IRNazanin" w:eastAsia="IRNazanin"/>
          <w:color w:val="111111"/>
          <w:sz w:val="28"/>
          <w:sz w:val="28"/>
          <w:szCs w:val="28"/>
          <w:rtl w:val="true"/>
          <w:lang w:bidi="fa-IR"/>
        </w:rPr>
        <w:t xml:space="preserve">ايمن آبادست دل، اى دوستان چشمه‌ها و گلستان در گلستان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مهم‌ترين امتياز قلب آن است كه محل نداى خداوند به‌شمار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متقيان،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نَاجَاهُمْ فِى فِكْرِهِمْ وَ كَلَّمَهُمْ فِى ذَاتِ عُقُولِهِم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 را بندگانى است كه با آنها در گوش جانشان نجوا مى‌كند و در درون عقل‌هايشان با آنها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عقل در واقع همان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نيز قلب را به كوه تشبيه مى‌كند كه محل انعكاس نداى الهى و نداى فطرت خداجوست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صدا در كوه دل‌ها بانگ كيست؟ گه پر است از بانگ اين كُه، گه‌تهى‌ست</w:t>
      </w:r>
    </w:p>
    <w:p>
      <w:pPr>
        <w:pStyle w:val="BookText"/>
        <w:rPr/>
      </w:pPr>
      <w:r>
        <w:rPr>
          <w:rFonts w:ascii="IRNazanin" w:hAnsi="IRNazanin" w:eastAsia="IRNazanin"/>
          <w:color w:val="111111"/>
          <w:sz w:val="28"/>
          <w:sz w:val="28"/>
          <w:szCs w:val="28"/>
          <w:rtl w:val="true"/>
          <w:lang w:bidi="fa-IR"/>
        </w:rPr>
        <w:t>هر كجا هست او حكيم است اوستاد بانگ او زين كوه دل خالى مباد</w:t>
      </w:r>
    </w:p>
    <w:p>
      <w:pPr>
        <w:pStyle w:val="BookText"/>
        <w:rPr/>
      </w:pPr>
      <w:r>
        <w:rPr>
          <w:rFonts w:ascii="Amiri" w:hAnsi="Amiri" w:eastAsia="Amiri" w:cs="Amiri"/>
          <w:color w:val="111111"/>
          <w:sz w:val="28"/>
          <w:sz w:val="28"/>
          <w:szCs w:val="28"/>
          <w:rtl w:val="true"/>
          <w:lang w:bidi="ar-SA"/>
        </w:rPr>
        <w:t>هست كه آوا مثنا مى‌كند هست كه كآواز صد تا مى‌كند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مى‌رهاند كوه از آن آواز و قال صد هزاران چشمه آب زلال</w:t>
      </w:r>
      <w:bookmarkStart w:id="72" w:name="pg1820_16870"/>
    </w:p>
    <w:p>
      <w:pPr>
        <w:pStyle w:val="BookText"/>
        <w:rPr/>
      </w:pPr>
      <w:bookmarkEnd w:id="72"/>
      <w:r>
        <w:rPr>
          <w:rFonts w:ascii="IRNazanin" w:hAnsi="IRNazanin" w:eastAsia="IRNazanin"/>
          <w:color w:val="111111"/>
          <w:sz w:val="28"/>
          <w:sz w:val="28"/>
          <w:szCs w:val="28"/>
          <w:rtl w:val="true"/>
          <w:lang w:bidi="fa-IR"/>
        </w:rPr>
        <w:t xml:space="preserve">چون ز كه آن لطف بيرون مى‌شود آب‌ها در چشمه‌ها خون مى‌شود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يا در جايى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پذيرفت و خرد اجزاى كوه ما كم از سنگيم آخر اى گروه</w:t>
      </w:r>
    </w:p>
    <w:p>
      <w:pPr>
        <w:pStyle w:val="BookText"/>
        <w:rPr/>
      </w:pPr>
      <w:r>
        <w:rPr>
          <w:rFonts w:ascii="IRNazanin" w:hAnsi="IRNazanin" w:eastAsia="IRNazanin"/>
          <w:color w:val="111111"/>
          <w:sz w:val="28"/>
          <w:sz w:val="28"/>
          <w:szCs w:val="28"/>
          <w:rtl w:val="true"/>
          <w:lang w:bidi="fa-IR"/>
        </w:rPr>
        <w:t>نه زجان يك چشمه جوشان مى‌شود نه بدن از سبز پوشان مى‌شود</w:t>
      </w:r>
    </w:p>
    <w:p>
      <w:pPr>
        <w:pStyle w:val="BookText"/>
        <w:rPr/>
      </w:pPr>
      <w:r>
        <w:rPr>
          <w:rFonts w:ascii="IRNazanin" w:hAnsi="IRNazanin" w:eastAsia="IRNazanin"/>
          <w:color w:val="111111"/>
          <w:sz w:val="28"/>
          <w:sz w:val="28"/>
          <w:szCs w:val="28"/>
          <w:rtl w:val="true"/>
          <w:lang w:bidi="fa-IR"/>
        </w:rPr>
        <w:t>نى صداى بانگ مشتاقى درو نى صفاى جرعه ساقى درو</w:t>
      </w:r>
    </w:p>
    <w:p>
      <w:pPr>
        <w:pStyle w:val="BookText"/>
        <w:rPr/>
      </w:pPr>
      <w:r>
        <w:rPr>
          <w:rFonts w:ascii="IRNazanin" w:hAnsi="IRNazanin" w:eastAsia="IRNazanin"/>
          <w:color w:val="111111"/>
          <w:sz w:val="28"/>
          <w:sz w:val="28"/>
          <w:szCs w:val="28"/>
          <w:rtl w:val="true"/>
          <w:lang w:bidi="fa-IR"/>
        </w:rPr>
        <w:t>كو حميّت تا ز تيشه و ز كُلَند اين چنين كُه را به كلّى بركَنند؟</w:t>
      </w:r>
    </w:p>
    <w:p>
      <w:pPr>
        <w:pStyle w:val="BookText"/>
        <w:rPr/>
      </w:pPr>
      <w:r>
        <w:rPr>
          <w:rFonts w:ascii="Amiri" w:hAnsi="Amiri" w:eastAsia="Amiri" w:cs="Amiri"/>
          <w:color w:val="111111"/>
          <w:sz w:val="28"/>
          <w:sz w:val="28"/>
          <w:szCs w:val="28"/>
          <w:rtl w:val="true"/>
          <w:lang w:bidi="ar-SA"/>
        </w:rPr>
        <w:t>بوك بر اجزاى او تابد مَهى بوك در وى تاب مَه يابد رهى</w:t>
      </w:r>
    </w:p>
    <w:p>
      <w:pPr>
        <w:pStyle w:val="BookText"/>
        <w:rPr/>
      </w:pPr>
      <w:r>
        <w:rPr>
          <w:rFonts w:ascii="IRNazanin" w:hAnsi="IRNazanin" w:eastAsia="IRNazanin"/>
          <w:color w:val="111111"/>
          <w:sz w:val="28"/>
          <w:sz w:val="28"/>
          <w:szCs w:val="28"/>
          <w:rtl w:val="true"/>
          <w:lang w:bidi="fa-IR"/>
        </w:rPr>
        <w:t xml:space="preserve">چون قيامت كوه‌ها را بركند بر سر ما سايه كى مى‌افكند؟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راستى وقتى دل محل دريافت پيام خدا نباشد، در سحرها از ترس او نلرزد و چشمه‌هاى اشك از ديده جارى نشود، چنين دلى به كار دنيا و آخرت ما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كلنگ همّت و رياضت آن را ويران كرد و از نو با انوار محبت خدا آباد نمود</w:t>
      </w:r>
      <w:r>
        <w:rPr>
          <w:rFonts w:eastAsia="IRNazanin" w:cs="IRNazanin"/>
          <w:color w:val="111111"/>
          <w:sz w:val="28"/>
          <w:szCs w:val="28"/>
          <w:rtl w:val="true"/>
          <w:lang w:bidi="fa-IR"/>
        </w:rPr>
        <w:t>.</w:t>
      </w:r>
    </w:p>
    <w:p>
      <w:pPr>
        <w:pStyle w:val="Heading3"/>
        <w:numPr>
          <w:ilvl w:val="2"/>
          <w:numId w:val="1"/>
        </w:numPr>
        <w:rPr/>
      </w:pPr>
      <w:bookmarkStart w:id="73" w:name="__RefHeading___Toc2670549_3650668749"/>
      <w:bookmarkStart w:id="74" w:name="_Toc28"/>
      <w:bookmarkEnd w:id="73"/>
      <w:r>
        <w:rPr/>
        <w:t>10</w:t>
      </w:r>
      <w:r>
        <w:rPr>
          <w:rtl w:val="true"/>
        </w:rPr>
        <w:t xml:space="preserve">. </w:t>
      </w:r>
      <w:r>
        <w:rPr>
          <w:rtl w:val="true"/>
        </w:rPr>
        <w:t>اوصاف دل سالم‌</w:t>
      </w:r>
      <w:bookmarkEnd w:id="74"/>
    </w:p>
    <w:p>
      <w:pPr>
        <w:pStyle w:val="Heading4"/>
        <w:numPr>
          <w:ilvl w:val="3"/>
          <w:numId w:val="1"/>
        </w:numPr>
        <w:rPr/>
      </w:pPr>
      <w:bookmarkStart w:id="75" w:name="__RefHeading___Toc2670551_3650668749"/>
      <w:bookmarkStart w:id="76" w:name="_Toc29"/>
      <w:bookmarkEnd w:id="75"/>
      <w:r>
        <w:rPr>
          <w:rtl w:val="true"/>
        </w:rPr>
        <w:t>اشاره</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وسيله رستگارى و نجات در روز قيامت است و محل واردات غيبيه و نداى الهى به شمار مى‌رود، داراى ويژگى‌هاى زير است</w:t>
      </w:r>
      <w:r>
        <w:rPr>
          <w:rFonts w:eastAsia="IRNazanin" w:cs="IRNazanin"/>
          <w:color w:val="111111"/>
          <w:sz w:val="28"/>
          <w:szCs w:val="28"/>
          <w:rtl w:val="true"/>
          <w:lang w:bidi="fa-IR"/>
        </w:rPr>
        <w:t>:</w:t>
      </w:r>
      <w:bookmarkStart w:id="77" w:name="pg1820_16871"/>
    </w:p>
    <w:p>
      <w:pPr>
        <w:pStyle w:val="Heading4"/>
        <w:numPr>
          <w:ilvl w:val="3"/>
          <w:numId w:val="1"/>
        </w:numPr>
        <w:rPr/>
      </w:pPr>
      <w:bookmarkStart w:id="78" w:name="__RefHeading___Toc2670553_3650668749"/>
      <w:bookmarkStart w:id="79" w:name="_Toc30"/>
      <w:bookmarkEnd w:id="77"/>
      <w:bookmarkEnd w:id="78"/>
      <w:r>
        <w:rPr>
          <w:rtl w:val="true"/>
        </w:rPr>
        <w:t>الف</w:t>
      </w:r>
      <w:r>
        <w:rPr>
          <w:rtl w:val="true"/>
        </w:rPr>
        <w:t xml:space="preserve">) </w:t>
      </w:r>
      <w:r>
        <w:rPr>
          <w:rtl w:val="true"/>
        </w:rPr>
        <w:t>نور دل‌</w:t>
      </w:r>
      <w:bookmarkEnd w:id="79"/>
    </w:p>
    <w:p>
      <w:pPr>
        <w:pStyle w:val="BookText"/>
        <w:rPr/>
      </w:pPr>
      <w:r>
        <w:rPr>
          <w:rFonts w:ascii="IRNazanin" w:hAnsi="IRNazanin" w:eastAsia="IRNazanin"/>
          <w:color w:val="111111"/>
          <w:sz w:val="28"/>
          <w:sz w:val="28"/>
          <w:szCs w:val="28"/>
          <w:rtl w:val="true"/>
          <w:lang w:bidi="fa-IR"/>
        </w:rPr>
        <w:t>دل سالم از صفا و روشنى خاصى برخوردار است، 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صيقلى را بسته‌اى اى بى‌نماز و آن هوا را كرده‌اى دو دست باز</w:t>
      </w:r>
    </w:p>
    <w:p>
      <w:pPr>
        <w:pStyle w:val="BookText"/>
        <w:rPr/>
      </w:pPr>
      <w:r>
        <w:rPr>
          <w:rFonts w:ascii="IRNazanin" w:hAnsi="IRNazanin" w:eastAsia="IRNazanin"/>
          <w:color w:val="111111"/>
          <w:sz w:val="28"/>
          <w:sz w:val="28"/>
          <w:szCs w:val="28"/>
          <w:rtl w:val="true"/>
          <w:lang w:bidi="fa-IR"/>
        </w:rPr>
        <w:t>گر هوا را بند بنهاده شود صيقلى را دست بگشاده شود</w:t>
      </w:r>
    </w:p>
    <w:p>
      <w:pPr>
        <w:pStyle w:val="BookText"/>
        <w:rPr/>
      </w:pPr>
      <w:r>
        <w:rPr>
          <w:rFonts w:ascii="Amiri" w:hAnsi="Amiri" w:eastAsia="Amiri" w:cs="Amiri"/>
          <w:color w:val="111111"/>
          <w:sz w:val="28"/>
          <w:sz w:val="28"/>
          <w:szCs w:val="28"/>
          <w:rtl w:val="true"/>
          <w:lang w:bidi="ar-SA"/>
        </w:rPr>
        <w:t>آهنى كائينه، غيبى بدى جمله صورت‌ها درو مرسل شدى</w:t>
      </w:r>
    </w:p>
    <w:p>
      <w:pPr>
        <w:pStyle w:val="BookText"/>
        <w:rPr/>
      </w:pPr>
      <w:r>
        <w:rPr>
          <w:rFonts w:ascii="IRNazanin" w:hAnsi="IRNazanin" w:eastAsia="IRNazanin"/>
          <w:color w:val="111111"/>
          <w:sz w:val="28"/>
          <w:sz w:val="28"/>
          <w:szCs w:val="28"/>
          <w:rtl w:val="true"/>
          <w:lang w:bidi="fa-IR"/>
        </w:rPr>
        <w:t xml:space="preserve">تيره كردى، زنگ دادى در نهاد اين بود يسعَون فى الأرض الفسادَ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 كنون كردى چنين، اكنون مكن تيره كردى آب را، افزون مكن</w:t>
      </w:r>
    </w:p>
    <w:p>
      <w:pPr>
        <w:pStyle w:val="BookText"/>
        <w:rPr/>
      </w:pPr>
      <w:r>
        <w:rPr>
          <w:rFonts w:ascii="Amiri" w:hAnsi="Amiri" w:eastAsia="Amiri" w:cs="Amiri"/>
          <w:color w:val="111111"/>
          <w:sz w:val="28"/>
          <w:sz w:val="28"/>
          <w:szCs w:val="28"/>
          <w:rtl w:val="true"/>
          <w:lang w:bidi="ar-SA"/>
        </w:rPr>
        <w:t xml:space="preserve">برمشوران تا شود اين آب، صاف و اندرو بين ماه و اختر در طواف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همچنان كه ديديم مولوى در اين شعر صفا و روشنى قلب را در گرو دورى از هواى نفس دانسته و بيان مى‌كند كه تنها در پرتو دورى از هواهاى نفسانى است كه دل آئينه غيب‌نماى الهى مى‌شود و صيقل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 آهن گر چه تيره هيكلى صيقلى كن، صيقلى كن، صيقلى</w:t>
      </w:r>
    </w:p>
    <w:p>
      <w:pPr>
        <w:pStyle w:val="BookText"/>
        <w:rPr/>
      </w:pPr>
      <w:r>
        <w:rPr>
          <w:rFonts w:ascii="IRNazanin" w:hAnsi="IRNazanin" w:eastAsia="IRNazanin"/>
          <w:color w:val="111111"/>
          <w:sz w:val="28"/>
          <w:sz w:val="28"/>
          <w:szCs w:val="28"/>
          <w:rtl w:val="true"/>
          <w:lang w:bidi="fa-IR"/>
        </w:rPr>
        <w:t xml:space="preserve">تا دلت آئينه گردد پر صُوَر اندرو هر سو مليحى سيم بَر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خداوند متعال نيز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خدا هدايت او را خواهد قلبش را به نور اسلام روشن</w:t>
      </w:r>
      <w:bookmarkStart w:id="80" w:name="pg1820_16872"/>
    </w:p>
    <w:p>
      <w:pPr>
        <w:pStyle w:val="BookText"/>
        <w:rPr/>
      </w:pPr>
      <w:bookmarkEnd w:id="80"/>
      <w:r>
        <w:rPr>
          <w:rFonts w:ascii="IRNazanin" w:hAnsi="IRNazanin" w:eastAsia="IRNazanin"/>
          <w:color w:val="111111"/>
          <w:sz w:val="28"/>
          <w:sz w:val="28"/>
          <w:szCs w:val="28"/>
          <w:rtl w:val="true"/>
          <w:lang w:bidi="fa-IR"/>
        </w:rPr>
        <w:t>و منشرح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خواهد گمراه نمايد، دل او را از پذيرفتن ايمان سخت تنگ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نزول اين آيه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يَقْذِفُهُ اللهُ فِى قَلْبِ الْمُؤمِنِ، فَيَنْشَرِحُ لَه صَدْرُه و يَنْفَسِحُ قَالُوا فَهَلْ لِذلكَ مِنْ أمارَةٍ يعُرفُ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الإنابَةُ الَى دارِالْخُلودِ وَ التَّجافى عَنْ دارِ الْغُرورِ وَالإسْتِعدادُ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نورى است كه خداوند در قلب مؤمن روشن مى‌كند، كه باعث گشادگى صدر و وسعت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 نشانه‌اى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ميل به دار آخرت و دورى از دار غرور و آماده شدن براى مرگ، قبل از اينكه فرا رسد</w:t>
      </w:r>
      <w:r>
        <w:rPr>
          <w:rFonts w:eastAsia="IRNazanin" w:cs="IRNazanin"/>
          <w:color w:val="111111"/>
          <w:sz w:val="28"/>
          <w:szCs w:val="28"/>
          <w:rtl w:val="true"/>
          <w:lang w:bidi="fa-IR"/>
        </w:rPr>
        <w:t>.</w:t>
      </w:r>
    </w:p>
    <w:p>
      <w:pPr>
        <w:pStyle w:val="Heading4"/>
        <w:numPr>
          <w:ilvl w:val="3"/>
          <w:numId w:val="1"/>
        </w:numPr>
        <w:rPr/>
      </w:pPr>
      <w:bookmarkStart w:id="81" w:name="__RefHeading___Toc2670555_3650668749"/>
      <w:bookmarkStart w:id="82" w:name="_Toc31"/>
      <w:bookmarkEnd w:id="81"/>
      <w:r>
        <w:rPr>
          <w:rtl w:val="true"/>
        </w:rPr>
        <w:t>ب</w:t>
      </w:r>
      <w:r>
        <w:rPr>
          <w:rtl w:val="true"/>
        </w:rPr>
        <w:t xml:space="preserve">) </w:t>
      </w:r>
      <w:r>
        <w:rPr>
          <w:rtl w:val="true"/>
        </w:rPr>
        <w:t>بيدارى مدام‌</w:t>
      </w:r>
      <w:bookmarkEnd w:id="82"/>
    </w:p>
    <w:p>
      <w:pPr>
        <w:pStyle w:val="BookText"/>
        <w:rPr/>
      </w:pPr>
      <w:r>
        <w:rPr>
          <w:rFonts w:ascii="IRNazanin" w:hAnsi="IRNazanin" w:eastAsia="IRNazanin"/>
          <w:color w:val="111111"/>
          <w:sz w:val="28"/>
          <w:sz w:val="28"/>
          <w:szCs w:val="28"/>
          <w:rtl w:val="true"/>
          <w:lang w:bidi="fa-IR"/>
        </w:rPr>
        <w:t>دل سالم و عاشقِ محبوب همواره بيدار است و حتى شب را تا صبح با خدا بيتوته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يَبِيتُونَ لِرَبِّهِمْ سُجَّداً وَقِيَاماً؛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حال سجده و قيام شب را با بيدارى به صبح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بيدار چشم و خفته دل خود چه بيند ديدِ اهلِ آب و گل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دل بيدار دارد چشم سر گر بخسبد، برگشايد صد بصر</w:t>
      </w:r>
      <w:bookmarkStart w:id="83" w:name="pg1820_16873"/>
    </w:p>
    <w:p>
      <w:pPr>
        <w:pStyle w:val="BookText"/>
        <w:rPr/>
      </w:pPr>
      <w:bookmarkEnd w:id="83"/>
      <w:r>
        <w:rPr>
          <w:rFonts w:ascii="IRNazanin" w:hAnsi="IRNazanin" w:eastAsia="IRNazanin"/>
          <w:color w:val="111111"/>
          <w:sz w:val="28"/>
          <w:sz w:val="28"/>
          <w:szCs w:val="28"/>
          <w:rtl w:val="true"/>
          <w:lang w:bidi="fa-IR"/>
        </w:rPr>
        <w:t xml:space="preserve">گر تو اهل دل نه‌اى بيدار باش طالب دل باش و در پيكار باش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يا در جاى ديگر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من خفته دلم بيدار دان شكل بى‌كارِ مرا بركار دان</w:t>
      </w:r>
    </w:p>
    <w:p>
      <w:pPr>
        <w:pStyle w:val="BookText"/>
        <w:rPr/>
      </w:pPr>
      <w:r>
        <w:rPr>
          <w:rFonts w:ascii="IRNazanin" w:hAnsi="IRNazanin" w:eastAsia="IRNazanin"/>
          <w:color w:val="111111"/>
          <w:sz w:val="28"/>
          <w:sz w:val="28"/>
          <w:szCs w:val="28"/>
          <w:rtl w:val="true"/>
          <w:lang w:bidi="fa-IR"/>
        </w:rPr>
        <w:t>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عيناى تنام لاينام قلبى عن ربّ الأنام</w:t>
      </w:r>
    </w:p>
    <w:p>
      <w:pPr>
        <w:pStyle w:val="BookText"/>
        <w:rPr/>
      </w:pPr>
      <w:r>
        <w:rPr>
          <w:rFonts w:ascii="IRNazanin" w:hAnsi="IRNazanin" w:eastAsia="IRNazanin"/>
          <w:color w:val="111111"/>
          <w:sz w:val="28"/>
          <w:sz w:val="28"/>
          <w:szCs w:val="28"/>
          <w:rtl w:val="true"/>
          <w:lang w:bidi="fa-IR"/>
        </w:rPr>
        <w:t>چشم تو بيدار و دل خفته به خواب چشم من خفته، دلم در فتح باب</w:t>
      </w:r>
    </w:p>
    <w:p>
      <w:pPr>
        <w:pStyle w:val="BookText"/>
        <w:rPr/>
      </w:pPr>
      <w:r>
        <w:rPr>
          <w:rFonts w:ascii="IRNazanin" w:hAnsi="IRNazanin" w:eastAsia="IRNazanin"/>
          <w:color w:val="111111"/>
          <w:sz w:val="28"/>
          <w:sz w:val="28"/>
          <w:szCs w:val="28"/>
          <w:rtl w:val="true"/>
          <w:lang w:bidi="fa-IR"/>
        </w:rPr>
        <w:t>هر دلم را پنج حس ديگرست حس دل را هر دو عالم منظرست</w:t>
      </w:r>
    </w:p>
    <w:p>
      <w:pPr>
        <w:pStyle w:val="BookText"/>
        <w:rPr/>
      </w:pPr>
      <w:r>
        <w:rPr>
          <w:rFonts w:ascii="IRNazanin" w:hAnsi="IRNazanin" w:eastAsia="IRNazanin"/>
          <w:color w:val="111111"/>
          <w:sz w:val="28"/>
          <w:sz w:val="28"/>
          <w:szCs w:val="28"/>
          <w:rtl w:val="true"/>
          <w:lang w:bidi="fa-IR"/>
        </w:rPr>
        <w:t>تو زضعف خود مكن در من نگاه بر تو شب، بر من همان شب چاشتگاه</w:t>
      </w:r>
    </w:p>
    <w:p>
      <w:pPr>
        <w:pStyle w:val="BookText"/>
        <w:rPr/>
      </w:pPr>
      <w:r>
        <w:rPr>
          <w:rFonts w:ascii="IRNazanin" w:hAnsi="IRNazanin" w:eastAsia="IRNazanin"/>
          <w:color w:val="111111"/>
          <w:sz w:val="28"/>
          <w:sz w:val="28"/>
          <w:szCs w:val="28"/>
          <w:rtl w:val="true"/>
          <w:lang w:bidi="fa-IR"/>
        </w:rPr>
        <w:t xml:space="preserve">بر تو زندان، بر من آن زندان چو باغ عين مشغولى مرا گشته فراغ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اشاره‌اى است به حديث نورانى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عَيْناىَ وَ لايَنامُ قَلْبى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ديدگانم بر هم مى‌روند ولى قلب من نمى‌خوابد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بيدار هنگام خواب نيز در انديشه يار است</w:t>
      </w:r>
      <w:r>
        <w:rPr>
          <w:rFonts w:eastAsia="IRNazanin" w:cs="IRNazanin"/>
          <w:color w:val="111111"/>
          <w:sz w:val="28"/>
          <w:szCs w:val="28"/>
          <w:rtl w:val="true"/>
          <w:lang w:bidi="fa-IR"/>
        </w:rPr>
        <w:t>.</w:t>
      </w:r>
    </w:p>
    <w:p>
      <w:pPr>
        <w:pStyle w:val="Heading4"/>
        <w:numPr>
          <w:ilvl w:val="3"/>
          <w:numId w:val="1"/>
        </w:numPr>
        <w:rPr/>
      </w:pPr>
      <w:bookmarkStart w:id="84" w:name="__RefHeading___Toc2670557_3650668749"/>
      <w:bookmarkStart w:id="85" w:name="_Toc32"/>
      <w:bookmarkEnd w:id="84"/>
      <w:r>
        <w:rPr>
          <w:rtl w:val="true"/>
        </w:rPr>
        <w:t>ج</w:t>
      </w:r>
      <w:r>
        <w:rPr>
          <w:rtl w:val="true"/>
        </w:rPr>
        <w:t xml:space="preserve">) </w:t>
      </w:r>
      <w:r>
        <w:rPr>
          <w:rtl w:val="true"/>
        </w:rPr>
        <w:t>طلب آب حيات‌</w:t>
      </w:r>
      <w:bookmarkEnd w:id="85"/>
    </w:p>
    <w:p>
      <w:pPr>
        <w:pStyle w:val="BookText"/>
        <w:rPr/>
      </w:pPr>
      <w:r>
        <w:rPr>
          <w:rFonts w:ascii="Amiri" w:hAnsi="Amiri" w:eastAsia="Amiri" w:cs="Amiri"/>
          <w:color w:val="111111"/>
          <w:sz w:val="28"/>
          <w:sz w:val="28"/>
          <w:szCs w:val="28"/>
          <w:rtl w:val="true"/>
          <w:lang w:bidi="ar-SA"/>
        </w:rPr>
        <w:t>دل سالم همواره آب حيات را طلب مى‌كند و عطش او تنها با سركشيدن اين باده فرو مى‌نشيند؛</w:t>
      </w:r>
    </w:p>
    <w:p>
      <w:pPr>
        <w:pStyle w:val="BookText"/>
        <w:rPr/>
      </w:pPr>
      <w:r>
        <w:rPr>
          <w:rFonts w:ascii="IRNazanin" w:hAnsi="IRNazanin" w:eastAsia="IRNazanin"/>
          <w:color w:val="111111"/>
          <w:sz w:val="28"/>
          <w:sz w:val="28"/>
          <w:szCs w:val="28"/>
          <w:rtl w:val="true"/>
          <w:lang w:bidi="fa-IR"/>
        </w:rPr>
        <w:t>از درِ دل، و اهل دل، آب حيات چند نوشيدى و وا شد چشم‌هات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 غذاى سُكر و وجد و بيخودى از در اهل دلان برجان زدى</w:t>
      </w:r>
    </w:p>
    <w:p>
      <w:pPr>
        <w:pStyle w:val="BookText"/>
        <w:rPr/>
      </w:pPr>
      <w:r>
        <w:rPr>
          <w:rFonts w:ascii="IRNazanin" w:hAnsi="IRNazanin" w:eastAsia="IRNazanin"/>
          <w:color w:val="111111"/>
          <w:sz w:val="28"/>
          <w:sz w:val="28"/>
          <w:szCs w:val="28"/>
          <w:rtl w:val="true"/>
          <w:lang w:bidi="fa-IR"/>
        </w:rPr>
        <w:t>باز اين در را رها كردى ز حرص گِرد هر دكّان همى گردى چو خرس</w:t>
      </w:r>
    </w:p>
    <w:p>
      <w:pPr>
        <w:pStyle w:val="BookText"/>
        <w:rPr/>
      </w:pPr>
      <w:r>
        <w:rPr>
          <w:rFonts w:ascii="IRNazanin" w:hAnsi="IRNazanin" w:eastAsia="IRNazanin"/>
          <w:color w:val="111111"/>
          <w:sz w:val="28"/>
          <w:sz w:val="28"/>
          <w:szCs w:val="28"/>
          <w:rtl w:val="true"/>
          <w:lang w:bidi="fa-IR"/>
        </w:rPr>
        <w:t>بر درِ آن منعمان چرب ديگ مى‌دوى بهر تريد مرده ريگ</w:t>
      </w:r>
    </w:p>
    <w:p>
      <w:pPr>
        <w:pStyle w:val="BookText"/>
        <w:rPr/>
      </w:pPr>
      <w:r>
        <w:rPr>
          <w:rFonts w:ascii="IRNazanin" w:hAnsi="IRNazanin" w:eastAsia="IRNazanin"/>
          <w:color w:val="111111"/>
          <w:sz w:val="28"/>
          <w:sz w:val="28"/>
          <w:szCs w:val="28"/>
          <w:rtl w:val="true"/>
          <w:lang w:bidi="fa-IR"/>
        </w:rPr>
        <w:t xml:space="preserve">چربش اينجا دان كه جان فربه شود كار نا اوميّد اينجا به شود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آب حيات تنها نزد اولياء الهى است و آن را بايد از چشمه ولايت آنها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لَوِ اسْتَقَامُوا عَلَي الطَّرِيقَةِ لأَسْقَيْنَاهُم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 طريقت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باشند به آنها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معناى آيه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اين آيه منظور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ماست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چون طبيبان را نگه داريد دل خود ببينيد و شويد از خود خَجِل</w:t>
      </w:r>
    </w:p>
    <w:p>
      <w:pPr>
        <w:pStyle w:val="BookText"/>
        <w:rPr/>
      </w:pPr>
      <w:r>
        <w:rPr>
          <w:rFonts w:ascii="Amiri" w:hAnsi="Amiri" w:eastAsia="Amiri" w:cs="Amiri"/>
          <w:color w:val="111111"/>
          <w:sz w:val="28"/>
          <w:sz w:val="28"/>
          <w:szCs w:val="28"/>
          <w:rtl w:val="true"/>
          <w:lang w:bidi="ar-SA"/>
        </w:rPr>
        <w:t xml:space="preserve">دفع اين كورى به دست خلق نيست ليك اكرام طبيبان از هدى‌ست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اين طبيبان را به جان بنده شويد تا به مشك و عنبر آكنده شويد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جَالِسِ الْعُلَماءَ وَ زاحِمْهُمْ بِرُكْبَتيْكَ فَانَّ اللهَ يُحْيِى الْقُلُوبَ بِنُورِ الْحِكْمَةِ كَما يُحيِى الارْضَ بِوابِلِ السَّماءِ</w:t>
      </w:r>
      <w:r>
        <w:rPr>
          <w:rFonts w:eastAsia="Amiri" w:cs="Amiri" w:ascii="Amiri" w:hAnsi="Amiri"/>
          <w:color w:val="111111"/>
          <w:sz w:val="28"/>
          <w:szCs w:val="28"/>
          <w:rtl w:val="true"/>
          <w:lang w:bidi="ar-SA"/>
        </w:rPr>
        <w:t xml:space="preserve">. </w:t>
      </w:r>
      <w:r>
        <w:rPr>
          <w:rStyle w:val="FootnoteAnchor"/>
          <w:rtl w:val="true"/>
        </w:rPr>
        <w:footnoteReference w:id="42"/>
      </w:r>
      <w:bookmarkStart w:id="86" w:name="pg1820_16875"/>
    </w:p>
    <w:p>
      <w:pPr>
        <w:pStyle w:val="BookText"/>
        <w:rPr/>
      </w:pPr>
      <w:bookmarkEnd w:id="86"/>
      <w:r>
        <w:rPr>
          <w:rFonts w:ascii="Amiri" w:hAnsi="Amiri" w:eastAsia="Amiri" w:cs="Amiri"/>
          <w:color w:val="111111"/>
          <w:sz w:val="28"/>
          <w:sz w:val="28"/>
          <w:szCs w:val="28"/>
          <w:rtl w:val="true"/>
          <w:lang w:bidi="ar-SA"/>
        </w:rPr>
        <w:t>اى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علما همنشين باش و با زانوى ادب در برابر آنها تواضع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خداوند به نور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 را زنده مى‌كند همان‌طور كه زمين را با باران آسمان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خنك جانى كه با حق زنده شد در وجود زنده‌اى پاينده شد</w:t>
      </w:r>
    </w:p>
    <w:p>
      <w:pPr>
        <w:pStyle w:val="BookText"/>
        <w:rPr/>
      </w:pPr>
      <w:r>
        <w:rPr>
          <w:rFonts w:ascii="IRNazanin" w:hAnsi="IRNazanin" w:eastAsia="IRNazanin"/>
          <w:color w:val="111111"/>
          <w:sz w:val="28"/>
          <w:sz w:val="28"/>
          <w:szCs w:val="28"/>
          <w:rtl w:val="true"/>
          <w:lang w:bidi="fa-IR"/>
        </w:rPr>
        <w:t>واى آن زنده كه با مرده نشست مرده گشت و زندگى از وى برست</w:t>
      </w:r>
    </w:p>
    <w:p>
      <w:pPr>
        <w:pStyle w:val="Heading4"/>
        <w:numPr>
          <w:ilvl w:val="3"/>
          <w:numId w:val="1"/>
        </w:numPr>
        <w:rPr/>
      </w:pPr>
      <w:bookmarkStart w:id="87" w:name="__RefHeading___Toc2670559_3650668749"/>
      <w:bookmarkStart w:id="88" w:name="_Toc33"/>
      <w:bookmarkEnd w:id="87"/>
      <w:r>
        <w:rPr>
          <w:rtl w:val="true"/>
        </w:rPr>
        <w:t>د</w:t>
      </w:r>
      <w:r>
        <w:rPr>
          <w:rtl w:val="true"/>
        </w:rPr>
        <w:t xml:space="preserve">) </w:t>
      </w:r>
      <w:r>
        <w:rPr>
          <w:rtl w:val="true"/>
        </w:rPr>
        <w:t>آه دل‌</w:t>
      </w:r>
      <w:bookmarkEnd w:id="88"/>
    </w:p>
    <w:p>
      <w:pPr>
        <w:pStyle w:val="BookText"/>
        <w:rPr/>
      </w:pPr>
      <w:r>
        <w:rPr>
          <w:rFonts w:ascii="IRNazanin" w:hAnsi="IRNazanin" w:eastAsia="IRNazanin"/>
          <w:color w:val="111111"/>
          <w:sz w:val="28"/>
          <w:sz w:val="28"/>
          <w:szCs w:val="28"/>
          <w:rtl w:val="true"/>
          <w:lang w:bidi="fa-IR"/>
        </w:rPr>
        <w:t>درد و آه عارفانه نشانه قلب سالم و پيوسته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اين ناله‌هاى عرفانى باعث رقّت و صفاى قلب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قُلوبَكُم الرِّقَّةَ وَ اكْثِروا مِن التَّفكُّرِ وَ الْبُكاءِ مِنْ خَشْيَةِ 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قلب‌هاى خود را رقيق، و با زياد انديشيدن و بسيار گريه كردن زنده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كردم، چون رسن شد آه من گشت آويزان رَسَن در چاه من</w:t>
      </w:r>
    </w:p>
    <w:p>
      <w:pPr>
        <w:pStyle w:val="BookText"/>
        <w:rPr/>
      </w:pPr>
      <w:r>
        <w:rPr>
          <w:rFonts w:ascii="IRNazanin" w:hAnsi="IRNazanin" w:eastAsia="IRNazanin"/>
          <w:color w:val="111111"/>
          <w:sz w:val="28"/>
          <w:sz w:val="28"/>
          <w:szCs w:val="28"/>
          <w:rtl w:val="true"/>
          <w:lang w:bidi="fa-IR"/>
        </w:rPr>
        <w:t>آن رَسن بگرفتم و بيرون شدم شاد و زفت و فربه و گلگون شدم</w:t>
      </w:r>
    </w:p>
    <w:p>
      <w:pPr>
        <w:pStyle w:val="BookText"/>
        <w:rPr/>
      </w:pPr>
      <w:r>
        <w:rPr>
          <w:rFonts w:ascii="IRNazanin" w:hAnsi="IRNazanin" w:eastAsia="IRNazanin"/>
          <w:color w:val="111111"/>
          <w:sz w:val="28"/>
          <w:sz w:val="28"/>
          <w:szCs w:val="28"/>
          <w:rtl w:val="true"/>
          <w:lang w:bidi="fa-IR"/>
        </w:rPr>
        <w:t>در بن چاهى همى بودم زبون در همه عالم نمى‌گنجم كنون</w:t>
      </w:r>
    </w:p>
    <w:p>
      <w:pPr>
        <w:pStyle w:val="BookText"/>
        <w:rPr/>
      </w:pPr>
      <w:r>
        <w:rPr>
          <w:rFonts w:ascii="IRNazanin" w:hAnsi="IRNazanin" w:eastAsia="IRNazanin"/>
          <w:color w:val="111111"/>
          <w:sz w:val="28"/>
          <w:sz w:val="28"/>
          <w:szCs w:val="28"/>
          <w:rtl w:val="true"/>
          <w:lang w:bidi="fa-IR"/>
        </w:rPr>
        <w:t>آفرين‌ها بر تو بادا اى خدا ناگهان كردى مرا از غم جدا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سر هر موى من يابد زبان شكرهاى تو نيايد در بيان </w:t>
      </w:r>
      <w:r>
        <w:rPr>
          <w:rStyle w:val="FootnoteAnchor"/>
          <w:rtl w:val="true"/>
        </w:rPr>
        <w:footnoteReference w:id="44"/>
      </w:r>
      <w:bookmarkStart w:id="89" w:name="pg1820_16876"/>
    </w:p>
    <w:p>
      <w:pPr>
        <w:pStyle w:val="BookText"/>
        <w:rPr/>
      </w:pPr>
      <w:bookmarkEnd w:id="89"/>
      <w:r>
        <w:rPr>
          <w:rFonts w:ascii="IRNazanin" w:hAnsi="IRNazanin" w:eastAsia="IRNazanin"/>
          <w:color w:val="111111"/>
          <w:sz w:val="28"/>
          <w:sz w:val="28"/>
          <w:szCs w:val="28"/>
          <w:rtl w:val="true"/>
          <w:lang w:bidi="fa-IR"/>
        </w:rPr>
        <w:t>به درستى نتيجه آه عاشقانه چيزى جز شادابى و لذّت مدام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آسمانى مى‌كند و از چاه غم و حقارت به اوج سعادت و بهجت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جاى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نشان مؤمنان مغلوبى است ليك در شكست مؤمن خوبى است</w:t>
      </w:r>
    </w:p>
    <w:p>
      <w:pPr>
        <w:pStyle w:val="BookText"/>
        <w:rPr/>
      </w:pPr>
      <w:r>
        <w:rPr>
          <w:rFonts w:ascii="IRNazanin" w:hAnsi="IRNazanin" w:eastAsia="IRNazanin"/>
          <w:color w:val="111111"/>
          <w:sz w:val="28"/>
          <w:sz w:val="28"/>
          <w:szCs w:val="28"/>
          <w:rtl w:val="true"/>
          <w:lang w:bidi="fa-IR"/>
        </w:rPr>
        <w:t>گر تو مشك و عنبرى را بشكنى عالمى از بوى رَيحان پُر كنى</w:t>
      </w:r>
    </w:p>
    <w:p>
      <w:pPr>
        <w:pStyle w:val="BookText"/>
        <w:rPr/>
      </w:pPr>
      <w:r>
        <w:rPr>
          <w:rFonts w:ascii="IRNazanin" w:hAnsi="IRNazanin" w:eastAsia="IRNazanin"/>
          <w:color w:val="111111"/>
          <w:sz w:val="28"/>
          <w:sz w:val="28"/>
          <w:szCs w:val="28"/>
          <w:rtl w:val="true"/>
          <w:lang w:bidi="fa-IR"/>
        </w:rPr>
        <w:t xml:space="preserve">ورشكستى ناگهان سرگين خر خانه‌ها پر گند گردد تا به سر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همچنين گريه، تضرع و دل شكستگى در برابر خداى متعال نشانه عزيز شدن و ارجمندى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بشكند بى‌ارزش مى‌شود، امّا دل اگر براى خدا بشكند قيمتش افزون مى‌گردد</w:t>
      </w:r>
      <w:r>
        <w:rPr>
          <w:rFonts w:eastAsia="IRNazanin" w:cs="IRNazanin"/>
          <w:color w:val="111111"/>
          <w:sz w:val="28"/>
          <w:szCs w:val="28"/>
          <w:rtl w:val="true"/>
          <w:lang w:bidi="fa-IR"/>
        </w:rPr>
        <w:t>.</w:t>
      </w:r>
    </w:p>
    <w:p>
      <w:pPr>
        <w:pStyle w:val="Heading4"/>
        <w:numPr>
          <w:ilvl w:val="3"/>
          <w:numId w:val="1"/>
        </w:numPr>
        <w:rPr/>
      </w:pPr>
      <w:bookmarkStart w:id="90" w:name="__RefHeading___Toc2670561_3650668749"/>
      <w:bookmarkStart w:id="91" w:name="_Toc34"/>
      <w:bookmarkEnd w:id="90"/>
      <w:r>
        <w:rPr>
          <w:rtl w:val="true"/>
        </w:rPr>
        <w:t>ه</w:t>
      </w:r>
      <w:r>
        <w:rPr>
          <w:rtl w:val="true"/>
        </w:rPr>
        <w:t xml:space="preserve">) </w:t>
      </w:r>
      <w:r>
        <w:rPr>
          <w:rtl w:val="true"/>
        </w:rPr>
        <w:t>اجابت دعا</w:t>
      </w:r>
      <w:bookmarkEnd w:id="91"/>
    </w:p>
    <w:p>
      <w:pPr>
        <w:pStyle w:val="BookText"/>
        <w:rPr/>
      </w:pPr>
      <w:r>
        <w:rPr>
          <w:rFonts w:ascii="IRNazanin" w:hAnsi="IRNazanin" w:eastAsia="IRNazanin"/>
          <w:color w:val="111111"/>
          <w:sz w:val="28"/>
          <w:sz w:val="28"/>
          <w:szCs w:val="28"/>
          <w:rtl w:val="true"/>
          <w:lang w:bidi="fa-IR"/>
        </w:rPr>
        <w:t>دل، اگر پاك باشد دعايش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هر چه بخواهد و خير او در آن باشد، مورد اجابت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تَعالَى الَى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حَذِّرْ وَ أنْذِرْ اصْحابَكَ عَنْ حُبِّ الشَّهَواتِ، فَانَّ الْمُعَلَّقَةَ قُلوبُهمْ بِشَهَواتِ الدُّنيا قُلوبُهم مَحْجُوبَةٌ عَنّى</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خود را از حبّ شهوات برحذر دار، زيرا دل‌هايى كه به شهوت‌هاى دنيا آويخته باشند از من دور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خداوند متعال برآورده شدن درخواست را ضمانت كرده، شرط آن طهارت و پاكى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بنگر اندرين اى محتجب كه دعا را بست حق استجب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را دل پاك باشد زِ اعتلال آن دعا اش مى‌رود تا ذوالجلال </w:t>
      </w:r>
      <w:r>
        <w:rPr>
          <w:rStyle w:val="FootnoteAnchor"/>
          <w:rtl w:val="true"/>
        </w:rPr>
        <w:footnoteReference w:id="48"/>
      </w:r>
      <w:bookmarkStart w:id="92" w:name="pg1820_16880"/>
    </w:p>
    <w:p>
      <w:pPr>
        <w:pStyle w:val="Heading2"/>
        <w:numPr>
          <w:ilvl w:val="1"/>
          <w:numId w:val="1"/>
        </w:numPr>
        <w:rPr/>
      </w:pPr>
      <w:bookmarkStart w:id="93" w:name="__RefHeading___Toc2670563_3650668749"/>
      <w:bookmarkStart w:id="94" w:name="_Toc35"/>
      <w:bookmarkEnd w:id="92"/>
      <w:bookmarkEnd w:id="93"/>
      <w:r>
        <w:rPr>
          <w:rtl w:val="true"/>
        </w:rPr>
        <w:t>فصل سوم اسرار اداب حج‌</w:t>
      </w:r>
      <w:bookmarkEnd w:id="94"/>
    </w:p>
    <w:p>
      <w:pPr>
        <w:pStyle w:val="Heading3"/>
        <w:numPr>
          <w:ilvl w:val="2"/>
          <w:numId w:val="1"/>
        </w:numPr>
        <w:rPr/>
      </w:pPr>
      <w:bookmarkStart w:id="95" w:name="__RefHeading___Toc2670565_3650668749"/>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اكنون كه با حقيقت دل آشنا شدى، بدان كه درك اسرار حج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براى انجام اعمال حج آماده نباشد، حاجى از لطافت‌هاى حج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بكوشيم تا قبل از سفر دل را مهيا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براى آمادگى دل به دست‌آوردن استطاعت است</w:t>
      </w:r>
      <w:r>
        <w:rPr>
          <w:rFonts w:eastAsia="IRNazanin" w:cs="IRNazanin"/>
          <w:color w:val="111111"/>
          <w:sz w:val="28"/>
          <w:szCs w:val="28"/>
          <w:rtl w:val="true"/>
          <w:lang w:bidi="fa-IR"/>
        </w:rPr>
        <w:t>.</w:t>
      </w:r>
    </w:p>
    <w:p>
      <w:pPr>
        <w:pStyle w:val="Heading3"/>
        <w:numPr>
          <w:ilvl w:val="2"/>
          <w:numId w:val="1"/>
        </w:numPr>
        <w:rPr/>
      </w:pPr>
      <w:bookmarkStart w:id="97" w:name="__RefHeading___Toc2670567_3650668749"/>
      <w:bookmarkStart w:id="98" w:name="_Toc37"/>
      <w:bookmarkEnd w:id="97"/>
      <w:r>
        <w:rPr/>
        <w:t>1</w:t>
      </w:r>
      <w:r>
        <w:rPr>
          <w:rtl w:val="true"/>
        </w:rPr>
        <w:t xml:space="preserve">. </w:t>
      </w:r>
      <w:r>
        <w:rPr>
          <w:rtl w:val="true"/>
        </w:rPr>
        <w:t>استطاعت‌</w:t>
      </w:r>
      <w:bookmarkEnd w:id="98"/>
    </w:p>
    <w:p>
      <w:pPr>
        <w:pStyle w:val="Heading4"/>
        <w:numPr>
          <w:ilvl w:val="3"/>
          <w:numId w:val="1"/>
        </w:numPr>
        <w:rPr/>
      </w:pPr>
      <w:bookmarkStart w:id="99" w:name="__RefHeading___Toc2670569_3650668749"/>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خداوند متعال حج را بر كسانى واجب كرد كه توانايى انجام آن را دارا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قلب است براى دست پيدا كردن به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بيانديشيم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خداست بر مردم حج خانه خدا، آنهايى كه توانايى رفتن به سوى آن دارند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نكته‌هاى لطيفى وجود دارد كه اشاره به آنها خالى از لطف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 خداوند عزيز و مهربان حج را به خود نسبت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مى‌دهد كه حج، سير من الله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 بايد از خدا به سوى خدا سفر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سفر از من و ما به سوى خدا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از خلق به سوى حق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از سفر حق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آن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كلمه فهميده مى‌شود كه استطاعت، تنها توانايى مادى نيست، بلكه قدرت يافتن براى سير و سلوك، به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مجاهده به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آخر سوره عنكبوت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كسانى كه در راه ما مجاهده مى‌كنند ما آنها را به راه خودمان هدايت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جاهدوا فينا بگفت آن شهريار جاهدوا عنّا نگفت اى بى‌قرار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باطنى به سوى خداست، و حج مرتبه‌اى درونى است كه رهرو آن دل ماست و بايد بر سبيل خدا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دعوت زيبا و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چه مقام والايى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قدر اين مرتبه را نمى‌دانيم و دلمان استطاعت سير و سلوك، در سبيل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آنانى كه به مقام استطاعت رسيده‌اند و قلب خود را مهياى سفر روحانى به سوى خدا كرده‌اند</w:t>
      </w:r>
      <w:r>
        <w:rPr>
          <w:rFonts w:eastAsia="IRNazanin" w:cs="IRNazanin"/>
          <w:color w:val="111111"/>
          <w:sz w:val="28"/>
          <w:szCs w:val="28"/>
          <w:rtl w:val="true"/>
          <w:lang w:bidi="fa-IR"/>
        </w:rPr>
        <w:t>.</w:t>
      </w:r>
      <w:bookmarkStart w:id="101" w:name="pg1820_16882"/>
    </w:p>
    <w:p>
      <w:pPr>
        <w:pStyle w:val="Heading4"/>
        <w:numPr>
          <w:ilvl w:val="3"/>
          <w:numId w:val="1"/>
        </w:numPr>
        <w:rPr/>
      </w:pPr>
      <w:bookmarkStart w:id="102" w:name="__RefHeading___Toc2670571_3650668749"/>
      <w:bookmarkStart w:id="103" w:name="_Toc39"/>
      <w:bookmarkEnd w:id="101"/>
      <w:bookmarkEnd w:id="102"/>
      <w:r>
        <w:rPr>
          <w:rtl w:val="true"/>
        </w:rPr>
        <w:t>نشانه‌هاى استطاعت‌</w:t>
      </w:r>
      <w:bookmarkEnd w:id="103"/>
    </w:p>
    <w:p>
      <w:pPr>
        <w:pStyle w:val="Heading5"/>
        <w:numPr>
          <w:ilvl w:val="4"/>
          <w:numId w:val="1"/>
        </w:numPr>
        <w:rPr/>
      </w:pPr>
      <w:bookmarkStart w:id="104" w:name="__RefHeading___Toc2670573_3650668749"/>
      <w:bookmarkStart w:id="105" w:name="_Toc40"/>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اى حاجى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را نشانه‌هايى است كه مهم‌ترين آنها عبارتند از</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670575_3650668749"/>
      <w:bookmarkStart w:id="107" w:name="_Toc41"/>
      <w:bookmarkEnd w:id="106"/>
      <w:r>
        <w:rPr>
          <w:rtl w:val="true"/>
        </w:rPr>
        <w:t>الف</w:t>
      </w:r>
      <w:r>
        <w:rPr>
          <w:rtl w:val="true"/>
        </w:rPr>
        <w:t xml:space="preserve">) </w:t>
      </w:r>
      <w:r>
        <w:rPr>
          <w:rtl w:val="true"/>
        </w:rPr>
        <w:t>توبه صادق‌</w:t>
      </w:r>
      <w:bookmarkEnd w:id="107"/>
    </w:p>
    <w:p>
      <w:pPr>
        <w:pStyle w:val="BookText"/>
        <w:rPr/>
      </w:pPr>
      <w:r>
        <w:rPr>
          <w:rFonts w:ascii="IRNazanin" w:hAnsi="IRNazanin" w:eastAsia="IRNazanin"/>
          <w:color w:val="111111"/>
          <w:sz w:val="28"/>
          <w:sz w:val="28"/>
          <w:szCs w:val="28"/>
          <w:rtl w:val="true"/>
          <w:lang w:bidi="fa-IR"/>
        </w:rPr>
        <w:t>توبه صادق آن است كه به خويشتن بازگردى و اين امر ممكن نشود مگر آنكه موانع را از خود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موانعى بزرگ‌تر از گناه، غفلت و دل مشغولى‌هاى بى‌حاصل؟</w:t>
      </w:r>
    </w:p>
    <w:p>
      <w:pPr>
        <w:pStyle w:val="BookText"/>
        <w:rPr/>
      </w:pPr>
      <w:r>
        <w:rPr>
          <w:rFonts w:ascii="IRNazanin" w:hAnsi="IRNazanin" w:eastAsia="IRNazanin"/>
          <w:color w:val="111111"/>
          <w:sz w:val="28"/>
          <w:sz w:val="28"/>
          <w:szCs w:val="28"/>
          <w:rtl w:val="true"/>
          <w:lang w:bidi="fa-IR"/>
        </w:rPr>
        <w:t>موانع تا نگردانى ز خود دور درون خانه دل نايدت نور</w:t>
      </w:r>
    </w:p>
    <w:p>
      <w:pPr>
        <w:pStyle w:val="BookText"/>
        <w:rPr/>
      </w:pPr>
      <w:r>
        <w:rPr>
          <w:rFonts w:ascii="IRNazanin" w:hAnsi="IRNazanin" w:eastAsia="IRNazanin"/>
          <w:color w:val="111111"/>
          <w:sz w:val="28"/>
          <w:sz w:val="28"/>
          <w:szCs w:val="28"/>
          <w:rtl w:val="true"/>
          <w:lang w:bidi="fa-IR"/>
        </w:rPr>
        <w:t>تو را تا آينه زنگار باشد حجاب ديدن دلدار باشد</w:t>
      </w:r>
    </w:p>
    <w:p>
      <w:pPr>
        <w:pStyle w:val="BookText"/>
        <w:rPr/>
      </w:pPr>
      <w:r>
        <w:rPr>
          <w:rFonts w:ascii="IRNazanin" w:hAnsi="IRNazanin" w:eastAsia="IRNazanin"/>
          <w:color w:val="111111"/>
          <w:sz w:val="28"/>
          <w:sz w:val="28"/>
          <w:szCs w:val="28"/>
          <w:rtl w:val="true"/>
          <w:lang w:bidi="fa-IR"/>
        </w:rPr>
        <w:t>آرى، توبه صادق آن است كه در نيمه‌هاى شب گناهانت را با آب ديده‌شستشو دهى، با آه سوزان سحر، ريشه دل‌بستگى‌ها را بسوزانى، لباس ريا را به دور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خشوع و خضوع بر اندام دل بپوشانى و ياد هر چه غير از خدا را بر خود حرام 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بحر حقايق در اين باره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اغْتَسِلْ بماءِ التَّوبة الْخالِصَةِ مِن الذُّنوبِ وَ الْبَسْ كِسْوَةَ الصِّدقِ وَ الصَّفا وَ الْخُضوعِ وَ الْخُشوعِ وَ احْرِمْ مِنْ كُلِّ شَىْ‌ءٍ يَمنعُكَ عَنْ ذِكرِ اللهِ وَ يَحْجُبُكَ عَنْ طاعَتِه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آب خالص توبه گناهانت را شستشو ده و خلعت راستى و پاكى و خضوع و خشوع را به دل بپوشان و هر چه</w:t>
      </w:r>
      <w:bookmarkStart w:id="108" w:name="pg1820_16883"/>
    </w:p>
    <w:p>
      <w:pPr>
        <w:pStyle w:val="BookText"/>
        <w:rPr/>
      </w:pPr>
      <w:bookmarkEnd w:id="108"/>
      <w:r>
        <w:rPr>
          <w:rFonts w:ascii="Amiri" w:hAnsi="Amiri" w:eastAsia="Amiri" w:cs="Amiri"/>
          <w:color w:val="111111"/>
          <w:sz w:val="28"/>
          <w:sz w:val="28"/>
          <w:szCs w:val="28"/>
          <w:rtl w:val="true"/>
          <w:lang w:bidi="ar-SA"/>
        </w:rPr>
        <w:t>كه تو را از ياد خدا باز مى‌دارد و از اطاعت او محروم مى‌كند، بر خود حرام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آنان كه توفيق توبه خالص را پيدا كرده‌اند و لباس تعلقات دنيوى را از تن به در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كسوت صفا و خلوص را زينت جان كرده‌اند و با خشوع و خضوع مدام راه ورود اغيار بر دل بسته‌اند و پيوسته با ذكر محبوب در گوشه خلوت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چاك شو و چاك شو عاشق چالاك شو</w:t>
      </w:r>
    </w:p>
    <w:p>
      <w:pPr>
        <w:pStyle w:val="BookText"/>
        <w:rPr/>
      </w:pPr>
      <w:r>
        <w:rPr>
          <w:rFonts w:ascii="IRNazanin" w:hAnsi="IRNazanin" w:eastAsia="IRNazanin"/>
          <w:color w:val="111111"/>
          <w:sz w:val="28"/>
          <w:sz w:val="28"/>
          <w:szCs w:val="28"/>
          <w:rtl w:val="true"/>
          <w:lang w:bidi="fa-IR"/>
        </w:rPr>
        <w:t>پاك شدى، خاك شو جانب افلاك شو</w:t>
      </w:r>
    </w:p>
    <w:p>
      <w:pPr>
        <w:pStyle w:val="Heading5"/>
        <w:numPr>
          <w:ilvl w:val="4"/>
          <w:numId w:val="1"/>
        </w:numPr>
        <w:rPr/>
      </w:pPr>
      <w:bookmarkStart w:id="109" w:name="__RefHeading___Toc2670577_3650668749"/>
      <w:bookmarkStart w:id="110" w:name="_Toc42"/>
      <w:bookmarkEnd w:id="109"/>
      <w:r>
        <w:rPr>
          <w:rtl w:val="true"/>
        </w:rPr>
        <w:t>ب</w:t>
      </w:r>
      <w:r>
        <w:rPr>
          <w:rtl w:val="true"/>
        </w:rPr>
        <w:t xml:space="preserve">) </w:t>
      </w:r>
      <w:r>
        <w:rPr>
          <w:rtl w:val="true"/>
        </w:rPr>
        <w:t>هجرت‌</w:t>
      </w:r>
      <w:bookmarkEnd w:id="110"/>
    </w:p>
    <w:p>
      <w:pPr>
        <w:pStyle w:val="BookText"/>
        <w:rPr/>
      </w:pPr>
      <w:r>
        <w:rPr>
          <w:rFonts w:ascii="IRNazanin" w:hAnsi="IRNazanin" w:eastAsia="IRNazanin"/>
          <w:color w:val="111111"/>
          <w:sz w:val="28"/>
          <w:sz w:val="28"/>
          <w:szCs w:val="28"/>
          <w:rtl w:val="true"/>
          <w:lang w:bidi="fa-IR"/>
        </w:rPr>
        <w:t>دومين علامت استطاعت و كسب قابليّت،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حاجى واقعاً عزم كوى يار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دنيا او را آرام نكند و آرامش خود را تنها در لقاء محبوب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افراد مهاجر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رفتن به سوى خدا بى‌قرارى كند و قلب او براى كوچ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تن را براى خانه خدا آماده مى‌كند، دل را براى لقاى پروردگار آماده كند و اين آيه شريفه را زياد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يَخْرُجْ مِنْ بَيتهِ مُهاجِراً الَى اللهِ وَ رَسُولهِ ثُمَّ يُدْرِكْهُ الْمَوتُ فَقَدْ وَقَعَ اجرُهُ عَلي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از خانه خود به سوى خدا و رسولش مهاجرت كند و سپس مرگ، او را دريابد اجر و مزد او بر خداى متعال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مرگ، عبور از منزل تاريك نفس و خواسته‌هاى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قيد و بند دنيا فرار كند و هواپرستى‌ها را از خود دور</w:t>
      </w:r>
    </w:p>
    <w:p>
      <w:pPr>
        <w:pStyle w:val="BookText"/>
        <w:rPr/>
      </w:pPr>
      <w:r>
        <w:rPr>
          <w:rFonts w:ascii="IRNazanin" w:hAnsi="IRNazanin" w:eastAsia="IRNazanin"/>
          <w:color w:val="111111"/>
          <w:sz w:val="28"/>
          <w:sz w:val="28"/>
          <w:szCs w:val="28"/>
          <w:rtl w:val="true"/>
          <w:lang w:bidi="fa-IR"/>
        </w:rPr>
        <w:t>كند، مهاجر واقعى است وگرنه خود را فريب داده، بيهوده زحمت‌هاى بى‌شمارى را تحمل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هواى كوى دلبر دارد از سر بنهد هر آنچه در سر دارد</w:t>
      </w:r>
    </w:p>
    <w:p>
      <w:pPr>
        <w:pStyle w:val="BookText"/>
        <w:rPr/>
      </w:pPr>
      <w:r>
        <w:rPr>
          <w:rFonts w:ascii="IRNazanin" w:hAnsi="IRNazanin" w:eastAsia="IRNazanin"/>
          <w:color w:val="111111"/>
          <w:sz w:val="28"/>
          <w:sz w:val="28"/>
          <w:szCs w:val="28"/>
          <w:rtl w:val="true"/>
          <w:lang w:bidi="fa-IR"/>
        </w:rPr>
        <w:t>و رنه به هزار چلّه ار بنشيند سودش ندهد كه نفس كافر دارد</w:t>
      </w:r>
    </w:p>
    <w:p>
      <w:pPr>
        <w:pStyle w:val="BookText"/>
        <w:rPr/>
      </w:pPr>
      <w:r>
        <w:rPr>
          <w:rFonts w:ascii="IRNazanin" w:hAnsi="IRNazanin" w:eastAsia="IRNazanin"/>
          <w:color w:val="111111"/>
          <w:sz w:val="28"/>
          <w:sz w:val="28"/>
          <w:szCs w:val="28"/>
          <w:rtl w:val="true"/>
          <w:lang w:bidi="fa-IR"/>
        </w:rPr>
        <w:t>آرى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مكه و مدينه به نوعى درك مرگ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تجربه صحراى محشر و چگونگى ورود به بهشت، قبل از سفر حقيقى از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بِانَّ اللهَ تَعالىَ لَمْ يَفْرضِ الْحَجَّ وَ لَمْ يَخُصَّه مِنْ جَميعِ الطاّعاتِ بِالاضافَةِ إلَى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الَيهِ سَبيلًا وَ لاشَرَعَ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فِى خِلالِ الْمَناسِكِ عَلَى تَرتيبِ ما شَرَعَهُ إلّا لِلاسْتِعانة </w:t>
      </w:r>
      <w:r>
        <w:rPr>
          <w:rStyle w:val="FootnoteAnchor"/>
          <w:rtl w:val="true"/>
        </w:rPr>
        <w:footnoteReference w:id="50"/>
      </w:r>
      <w:r>
        <w:rPr>
          <w:rFonts w:ascii="Amiri" w:hAnsi="Amiri" w:eastAsia="Amiri" w:cs="Amiri"/>
          <w:color w:val="111111"/>
          <w:sz w:val="28"/>
          <w:sz w:val="28"/>
          <w:szCs w:val="28"/>
          <w:rtl w:val="true"/>
          <w:lang w:bidi="ar-SA"/>
        </w:rPr>
        <w:t>وَ الإشارَةِ الَى الْمَوتِ وَ الْقَبرِ وَ الْبَعثِ وَ الْقِيامَةِ وَ فَصْلِ بَيانِ السَّبقِ مِن الدُّخولِ فِى الْجَنَّةِ أهلُها وَ دُخولِ النّارِ أهلُها بِمُشاهَدَةِ مَناسِكِ الْحَجِّ مِنْ اوَّلِها إلَي آخِرِها لأُولي الأَلبابِ وَ أُولي النُّهي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بدان خداوند حج را بدين سبب واجب كرده و در بين همه عبادت‌ها آن را به خود نسبت داده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النَّاسِ حِجُّ الْبيَتِ مَنِ اسْتَطاعَ الَيهِ سَبيلًا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آن</w:t>
      </w:r>
      <w:bookmarkStart w:id="111" w:name="pg1820_16885"/>
    </w:p>
    <w:p>
      <w:pPr>
        <w:pStyle w:val="BookText"/>
        <w:rPr/>
      </w:pPr>
      <w:bookmarkEnd w:id="111"/>
      <w:r>
        <w:rPr>
          <w:rFonts w:ascii="IRNazanin" w:hAnsi="IRNazanin" w:eastAsia="IRNazanin"/>
          <w:color w:val="111111"/>
          <w:sz w:val="28"/>
          <w:sz w:val="28"/>
          <w:szCs w:val="28"/>
          <w:rtl w:val="true"/>
          <w:lang w:bidi="fa-IR"/>
        </w:rPr>
        <w:t>را تشريح كرده تا مردم را براى درك عوالم مرگ، برانگيختگى و قيامت كمك كنند و صاحبان عقل قبل از ورود به صحنه محشر، با مشاهده اعمال حج از اوّل تا آخر چگونگى ورود اهل بهشت را به بهشت و اهل دوزخ را به جهنّم مشاهده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كه حج را سفر آخرت مى‌دانند و آن‌چنان عازم كوى معبود مى‌شوند، گويى قصد بازگشت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دل از ديار و زن و فرزند و مال بر مى‌گيرند كه گويى براى هميشه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وجود ما بين دنيا و آخرت قرار گرفته است؟ اگر اين حجاب زدوده شود، نه تنها مرگ، قيامت و صحراى محشر را مى‌بينيم، بلكه همه ساكنان ملك و ملكوت را مشاهده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ملك تا ملكوتش حجاب برگيرند هر آنكه خدمت جام جهان نما بكند</w:t>
      </w:r>
    </w:p>
    <w:p>
      <w:pPr>
        <w:pStyle w:val="BookText"/>
        <w:rPr/>
      </w:pPr>
      <w:r>
        <w:rPr>
          <w:rFonts w:ascii="IRNazanin" w:hAnsi="IRNazanin" w:eastAsia="IRNazanin"/>
          <w:color w:val="111111"/>
          <w:sz w:val="28"/>
          <w:sz w:val="28"/>
          <w:szCs w:val="28"/>
          <w:rtl w:val="true"/>
          <w:lang w:bidi="fa-IR"/>
        </w:rPr>
        <w:t>پس بياييم مهاجر واقعى باشيم و پيش از وداع ابدى با جهان در سفر حج، مرگ و قيامت را تجربه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 از خود به در آمدن و به خدا پيوستن را به دست آوريم كه اين، شرط استطاعت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نفس سركش را با خود به اين سفر ببريم و برگردانيم و از انوار باطنى حج محروم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بر زبان بياوريم بدون آنكه از معنى آن باخبر باشيم و چون از سفر بازگشتيم، دوباره براى دنياى همه هيچ خيز برداريم</w:t>
      </w:r>
      <w:r>
        <w:rPr>
          <w:rFonts w:eastAsia="IRNazanin" w:cs="IRNazanin"/>
          <w:color w:val="111111"/>
          <w:sz w:val="28"/>
          <w:szCs w:val="28"/>
          <w:rtl w:val="true"/>
          <w:lang w:bidi="fa-IR"/>
        </w:rPr>
        <w:t>.</w:t>
      </w:r>
    </w:p>
    <w:p>
      <w:pPr>
        <w:pStyle w:val="Heading5"/>
        <w:numPr>
          <w:ilvl w:val="4"/>
          <w:numId w:val="1"/>
        </w:numPr>
        <w:rPr/>
      </w:pPr>
      <w:bookmarkStart w:id="112" w:name="__RefHeading___Toc2670579_3650668749"/>
      <w:bookmarkStart w:id="113" w:name="_Toc43"/>
      <w:bookmarkEnd w:id="112"/>
      <w:r>
        <w:rPr>
          <w:rtl w:val="true"/>
        </w:rPr>
        <w:t>ج</w:t>
      </w:r>
      <w:r>
        <w:rPr>
          <w:rtl w:val="true"/>
        </w:rPr>
        <w:t xml:space="preserve">) </w:t>
      </w:r>
      <w:r>
        <w:rPr>
          <w:rtl w:val="true"/>
        </w:rPr>
        <w:t>شوق ديدار</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نشانه‌هاى استطاعت، شوق ديدار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متعال خانه خود را جايگاه كمال حضور و قرب خود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هر كه را به خانه خود دعوت كند قصد ديدار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حاجى، از شدّت اشتياق ديدار در پوست خود نمى‌گنجد و براى سفر به منزل يار لحظه شمارى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نشانه‌هاى اين علاقه‌مندى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الْمُشتاقُ لايَشْتَهى طَعاماً وَ لا يَلْتَذُّ شراباً و لا يَسْتَطيبُ رُقاداً وَ لايأْنَسُ حَميماً وَ لايَأوِى داراً و لايَسْكُنُ عُمراناً وَ لا يَلْبَسُ ثياباً و لا يَقِرُّ قَراراً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خوراك ندارد و از نوشيدنى‌ها لذّت نمى‌برد و خوابيدن را خوش ندارد و با كسى انس نمى‌گيرد و در خانه‌اى قرار نمى‌يابد و در شهرى ساكن نمى‌شود و لباس فاخر نمى‌پوشد و به دنبال قرارگاهى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از تو خدا نمى‌جويم عشق رويت تنيده در خويم</w:t>
      </w:r>
    </w:p>
    <w:p>
      <w:pPr>
        <w:pStyle w:val="BookText"/>
        <w:rPr/>
      </w:pPr>
      <w:r>
        <w:rPr>
          <w:rFonts w:ascii="IRNazanin" w:hAnsi="IRNazanin" w:eastAsia="IRNazanin"/>
          <w:color w:val="111111"/>
          <w:sz w:val="28"/>
          <w:sz w:val="28"/>
          <w:szCs w:val="28"/>
          <w:rtl w:val="true"/>
          <w:lang w:bidi="fa-IR"/>
        </w:rPr>
        <w:t>بى شريك و يگانه معبودى غايت آرزو و مقصودى</w:t>
      </w:r>
    </w:p>
    <w:p>
      <w:pPr>
        <w:pStyle w:val="BookText"/>
        <w:rPr/>
      </w:pPr>
      <w:r>
        <w:rPr>
          <w:rFonts w:ascii="Amiri" w:hAnsi="Amiri" w:eastAsia="Amiri" w:cs="Amiri"/>
          <w:color w:val="111111"/>
          <w:sz w:val="28"/>
          <w:sz w:val="28"/>
          <w:szCs w:val="28"/>
          <w:rtl w:val="true"/>
          <w:lang w:bidi="ar-SA"/>
        </w:rPr>
        <w:t>تو خداوند مهربان منى تو انيسى، تو هم‌زبان منى</w:t>
      </w:r>
    </w:p>
    <w:p>
      <w:pPr>
        <w:pStyle w:val="BookText"/>
        <w:rPr/>
      </w:pPr>
      <w:r>
        <w:rPr>
          <w:rFonts w:ascii="Amiri" w:hAnsi="Amiri" w:eastAsia="Amiri" w:cs="Amiri"/>
          <w:color w:val="111111"/>
          <w:sz w:val="28"/>
          <w:sz w:val="28"/>
          <w:szCs w:val="28"/>
          <w:rtl w:val="true"/>
          <w:lang w:bidi="ar-SA"/>
        </w:rPr>
        <w:t>هر كه باشد مسافر كويت ره نشانش دهى به هر سويت</w:t>
      </w:r>
    </w:p>
    <w:p>
      <w:pPr>
        <w:pStyle w:val="BookText"/>
        <w:rPr/>
      </w:pPr>
      <w:r>
        <w:rPr>
          <w:rFonts w:ascii="IRNazanin" w:hAnsi="IRNazanin" w:eastAsia="IRNazanin"/>
          <w:color w:val="111111"/>
          <w:sz w:val="28"/>
          <w:sz w:val="28"/>
          <w:szCs w:val="28"/>
          <w:rtl w:val="true"/>
          <w:lang w:bidi="fa-IR"/>
        </w:rPr>
        <w:t xml:space="preserve">دل كند تازه با ترانه عشق پرگشايد به آشيانه عشق </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شخص مشتاقى براى آنكه عنان اختيار از دست ندهد و از دل تنگى خدا قالب تهى نكند، خدا را شبانه‌روز عبادت مى‌كند و هر چه</w:t>
      </w:r>
    </w:p>
    <w:p>
      <w:pPr>
        <w:pStyle w:val="BookText"/>
        <w:rPr/>
      </w:pPr>
      <w:r>
        <w:rPr>
          <w:rFonts w:ascii="IRNazanin" w:hAnsi="IRNazanin" w:eastAsia="IRNazanin"/>
          <w:color w:val="111111"/>
          <w:sz w:val="28"/>
          <w:sz w:val="28"/>
          <w:szCs w:val="28"/>
          <w:rtl w:val="true"/>
          <w:lang w:bidi="fa-IR"/>
        </w:rPr>
        <w:t>دارد در راه دوست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 اللهَ لَيلًا وَ نَهاراً راجِياً بأَنْ يَصلَ الَي ما يَشْتاقُ الَيه و يُناجِيهُ بِلسانِ الشَّوْقِ مُعبِّراً عَمّا في سَريرَتِه كَما أخْبَرَ اللهُ تعالي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ميعادِ رَبِّه</w:t>
      </w:r>
    </w:p>
    <w:p>
      <w:pPr>
        <w:pStyle w:val="BookText"/>
        <w:rPr/>
      </w:pPr>
      <w:r>
        <w:rPr>
          <w:rFonts w:ascii="Amiri" w:hAnsi="Amiri" w:eastAsia="Amiri" w:cs="Amiri"/>
          <w:color w:val="111111"/>
          <w:sz w:val="28"/>
          <w:sz w:val="28"/>
          <w:szCs w:val="28"/>
          <w:rtl w:val="true"/>
          <w:lang w:bidi="ar-SA"/>
        </w:rPr>
        <w:t>وَ عَجِلْتُ اليكَ رَبِّ لِتَرضى</w:t>
      </w:r>
    </w:p>
    <w:p>
      <w:pPr>
        <w:pStyle w:val="BookText"/>
        <w:rPr/>
      </w:pPr>
      <w:r>
        <w:rPr>
          <w:rFonts w:ascii="Amiri" w:hAnsi="Amiri" w:eastAsia="Amiri" w:cs="Amiri"/>
          <w:color w:val="111111"/>
          <w:sz w:val="28"/>
          <w:sz w:val="28"/>
          <w:szCs w:val="28"/>
          <w:rtl w:val="true"/>
          <w:lang w:bidi="ar-SA"/>
        </w:rPr>
        <w:t>وَفَسَّر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انّه ما اكَلَ و لا شَرِبَ وَ لا نامَ وَ لَا اشْتَهى شَيئاً مِنْ ذلكَ فِى ذِهابِه و مَجيِئِه ارْبعينَ يَوْماً شَوْقاً الَى رَبِّه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شب و روز خدا را عبادت مى‌كند، به اميد اينكه به آنچه مشتاق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زبان شوق مناجات مى‌كند، چنان‌كه خداى متعال از حال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پروردگارش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كردم به سوى تو اى پروردگارم تا تو خشنود شوى،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را اين‌گونه تفسير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شوقى كه براى ديدار خدا داشت تا چهل روز نخورد و نياشاميد و نخوابيد و به چيزى از اينها ميل نكرد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 ديدار خدا در تو نيست، بكوش مشتاق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دل من و شما از جنس دلبر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دل، دل واقعى باشد امّا دلتنگ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نشانه زنده بودن دل شوق لقاى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شوق در دل ما نباشد در واقع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كه لايق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سعى كنيم تا نگذاريم دلمان بميرد و با عبادت خالصانه، حداقل در يك اربعين خود را آماده سفر به خانه خدا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پيش از سفر، شوق زيارت يار را در دل شعله‌ور كنيم و در نيمه‌هاى شب تا سحر، شمع هجران را روشن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نماد شعله شوق است كه از تنور فراق مى‌گدازد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وفاى عشق تو مشهور خوبانم چو شمع شب‌نشين كوى سربازان و رندانم چو شمع</w:t>
      </w:r>
    </w:p>
    <w:p>
      <w:pPr>
        <w:pStyle w:val="BookText"/>
        <w:rPr/>
      </w:pPr>
      <w:r>
        <w:rPr>
          <w:rFonts w:ascii="IRNazanin" w:hAnsi="IRNazanin" w:eastAsia="IRNazanin"/>
          <w:color w:val="111111"/>
          <w:sz w:val="28"/>
          <w:sz w:val="28"/>
          <w:szCs w:val="28"/>
          <w:rtl w:val="true"/>
          <w:lang w:bidi="fa-IR"/>
        </w:rPr>
        <w:t>روز و شب خوابم نمى‌آيد به چشم غم پرست بس كه در بيمارى هجر تو گريانم چو شمع</w:t>
      </w:r>
    </w:p>
    <w:p>
      <w:pPr>
        <w:pStyle w:val="BookText"/>
        <w:rPr/>
      </w:pPr>
      <w:r>
        <w:rPr>
          <w:rFonts w:ascii="IRNazanin" w:hAnsi="IRNazanin" w:eastAsia="IRNazanin"/>
          <w:color w:val="111111"/>
          <w:sz w:val="28"/>
          <w:sz w:val="28"/>
          <w:szCs w:val="28"/>
          <w:rtl w:val="true"/>
          <w:lang w:bidi="fa-IR"/>
        </w:rPr>
        <w:t>رشته صبرم به مقراض غمت ببريده شد همچنان در آتش هجر تو سوزانم چو شمع</w:t>
      </w:r>
    </w:p>
    <w:p>
      <w:pPr>
        <w:pStyle w:val="BookText"/>
        <w:rPr/>
      </w:pPr>
      <w:r>
        <w:rPr>
          <w:rFonts w:ascii="IRNazanin" w:hAnsi="IRNazanin" w:eastAsia="IRNazanin"/>
          <w:color w:val="111111"/>
          <w:sz w:val="28"/>
          <w:sz w:val="28"/>
          <w:szCs w:val="28"/>
          <w:rtl w:val="true"/>
          <w:lang w:bidi="fa-IR"/>
        </w:rPr>
        <w:t>همچو صبحم يك نفس باقيست با ديدار تو چهره بنما دلبرا تا جان برافشانم چو شمع</w:t>
      </w:r>
    </w:p>
    <w:p>
      <w:pPr>
        <w:pStyle w:val="BookText"/>
        <w:rPr/>
      </w:pPr>
      <w:r>
        <w:rPr>
          <w:rFonts w:ascii="IRNazanin" w:hAnsi="IRNazanin" w:eastAsia="IRNazanin"/>
          <w:color w:val="111111"/>
          <w:sz w:val="28"/>
          <w:sz w:val="28"/>
          <w:szCs w:val="28"/>
          <w:rtl w:val="true"/>
          <w:lang w:bidi="fa-IR"/>
        </w:rPr>
        <w:t>در شب هجران مرا پروانه وصلى فرست ورنه از دردت جهانى را بسوزانم چو شمع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ما چه اندازه دلتنگ خداى مهربان هستيم؟ آيا شده شبى از غم هجران خدا خوابمان نبرد؟ آيا مى‌دانيم درد هجران يعنى چه؟ دلى كه در فراق خدا نسوزد و براى لقاى او بى‌تابى نكند، در واقع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دل را زنده كنيم و با اشك‌هاى عارفانه در سحرها غبار غفلت و دنياطلبى را از دل شستشو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خواهان ديدار خدا شويم و اشتياق دل، آرام و قرار را از ما بگيرد و شب و روز را با گريه و</w:t>
      </w:r>
      <w:bookmarkStart w:id="114" w:name="pg1820_16889"/>
    </w:p>
    <w:p>
      <w:pPr>
        <w:pStyle w:val="BookText"/>
        <w:rPr/>
      </w:pPr>
      <w:bookmarkEnd w:id="114"/>
      <w:r>
        <w:rPr>
          <w:rFonts w:ascii="IRNazanin" w:hAnsi="IRNazanin" w:eastAsia="IRNazanin"/>
          <w:color w:val="111111"/>
          <w:sz w:val="28"/>
          <w:sz w:val="28"/>
          <w:szCs w:val="28"/>
          <w:rtl w:val="true"/>
          <w:lang w:bidi="fa-IR"/>
        </w:rPr>
        <w:t>تضرع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فراق خدا، بى‌سرو سامان شويم و در دل صحراها و دامنه كوه‌ها هر روز بناليم و قلندروار آواره كوچه‌ها و شهرها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سازمان حج و زيارت مجبور شود سالانه عاشقان بى‌قرار را كه آماده جان افشانى‌اند به سرعت به كعبه معبود برساند تا از يك نفس باقى، به ديدار يار برسند و از آتش هجران خود جهانى را بسوزانند</w:t>
      </w:r>
      <w:r>
        <w:rPr>
          <w:rFonts w:eastAsia="IRNazanin" w:cs="IRNazanin"/>
          <w:color w:val="111111"/>
          <w:sz w:val="28"/>
          <w:szCs w:val="28"/>
          <w:rtl w:val="true"/>
          <w:lang w:bidi="fa-IR"/>
        </w:rPr>
        <w:t>.</w:t>
      </w:r>
    </w:p>
    <w:p>
      <w:pPr>
        <w:pStyle w:val="Heading5"/>
        <w:numPr>
          <w:ilvl w:val="4"/>
          <w:numId w:val="1"/>
        </w:numPr>
        <w:rPr/>
      </w:pPr>
      <w:bookmarkStart w:id="115" w:name="__RefHeading___Toc2670581_3650668749"/>
      <w:bookmarkStart w:id="116" w:name="_Toc44"/>
      <w:bookmarkEnd w:id="115"/>
      <w:r>
        <w:rPr>
          <w:rtl w:val="true"/>
        </w:rPr>
        <w:t>د</w:t>
      </w:r>
      <w:r>
        <w:rPr>
          <w:rtl w:val="true"/>
        </w:rPr>
        <w:t xml:space="preserve">) </w:t>
      </w:r>
      <w:r>
        <w:rPr>
          <w:rtl w:val="true"/>
        </w:rPr>
        <w:t>سفر آخرت‌</w:t>
      </w:r>
      <w:bookmarkEnd w:id="116"/>
    </w:p>
    <w:p>
      <w:pPr>
        <w:pStyle w:val="BookText"/>
        <w:rPr/>
      </w:pPr>
      <w:r>
        <w:rPr>
          <w:rFonts w:ascii="IRNazanin" w:hAnsi="IRNazanin" w:eastAsia="IRNazanin"/>
          <w:color w:val="111111"/>
          <w:sz w:val="28"/>
          <w:sz w:val="28"/>
          <w:szCs w:val="28"/>
          <w:rtl w:val="true"/>
          <w:lang w:bidi="fa-IR"/>
        </w:rPr>
        <w:t>سفر حج، شبيه سفر آخرت است امّا يك تفاوت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ابدى پيمانه عمر انسان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بخواهد و چه نخواهد بايد دنيا را ترك كند و خود را به مأمورين قبض روح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 حج، مرگ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آمادگى لازم را كسب كرده و همه استعداد بالقوه آنان به فعليت رسيده است، اين دنيا را براى خود تنگ و تار مى‌بينند و آرزوى جهانى را دارند كه پهناور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عاشقانه، به سفر حج كه تداعى‌كننده سفر قيامت است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الَيه سَبيلًا كمال استطاعت براى حاجى را، شوق مرگ و قيامت و درك مراحل آن در سفر حج مى‌دانند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شَرَعَ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الْمناسِكِ على ترَتيبِ ما شَرَعهُ إلّا لِلإسْتعدادِ و الإشارةِ الَى الْمَوْتِ وَ الْقَبرِ وَ الْبعثِ وَ الْقِيامةِ و فَصلِ بَيانِ السَّبقِ مِن دُخولِ الْجَنّةِ أهلُها وَ دُخولِ</w:t>
      </w:r>
    </w:p>
    <w:p>
      <w:pPr>
        <w:pStyle w:val="BookText"/>
        <w:rPr/>
      </w:pPr>
      <w:r>
        <w:rPr>
          <w:rFonts w:ascii="Amiri" w:hAnsi="Amiri" w:eastAsia="Amiri" w:cs="Amiri"/>
          <w:color w:val="111111"/>
          <w:sz w:val="28"/>
          <w:sz w:val="28"/>
          <w:szCs w:val="28"/>
          <w:rtl w:val="true"/>
          <w:lang w:bidi="ar-SA"/>
        </w:rPr>
        <w:t>النّارِ أهلُها بِمُشاهَدةِ مَناسِكِ الْحَجِّ مِنْ اوّلها الَي آخِرِها لأُولى الألبابِ وَ أُولي النُّهي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مناسك حج، احكام آن را تشريع نفرموده‌اند مگر به دليل آماده كردن مردم براى درك عوالم مرگ، قبر، زنده شدن و صحراى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دل و خرد با مشاهده ابتدا تا انتهاى مناسك حج چگونگى ورود اهل بهشت را به بهشت و دوزخيان به جهنّم را قبل از ورود به صحنه محشر شهود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مشاهده از جنس شهود قلبى است نه مشاهده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دل از دنيا بريده‌اند و ميل به قيامت و لقاى پروردگار، مرگ را در نظر آنان زيبا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شده تا قلب زنده و روح سرشار از ايمان، نور يقين را در آنها جلوه‌گر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سرمايه و استطاعت معنوى راهى كعبه معشوق مى‌شوند، و با سفر حج، در ملكوت سير مى‌كنند و به جاى خانه در آغوش صاحب خانه آرام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 بر من مفروش اى ملك الحاج كه تو</w:t>
      </w:r>
    </w:p>
    <w:p>
      <w:pPr>
        <w:pStyle w:val="BookText"/>
        <w:rPr/>
      </w:pPr>
      <w:r>
        <w:rPr>
          <w:rFonts w:ascii="Amiri" w:hAnsi="Amiri" w:eastAsia="Amiri" w:cs="Amiri"/>
          <w:color w:val="111111"/>
          <w:sz w:val="28"/>
          <w:sz w:val="28"/>
          <w:szCs w:val="28"/>
          <w:rtl w:val="true"/>
          <w:lang w:bidi="ar-SA"/>
        </w:rPr>
        <w:t>خانه مى‌بينى و من خانه خدا مى‌بينم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بنى‌آدم را از خاك آفريد و ايشان را به سوى لقاء خود،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در اوايل كار، به سبب فرو رفتن در تاريكى‌هاى عالم طبيعت و اسارت در زندان آب و گل، به اين عوالم عالى دست نخواهد يافت، به لطف خويش از عالم خودشان معموره‌اى</w:t>
      </w:r>
    </w:p>
    <w:p>
      <w:pPr>
        <w:pStyle w:val="BookText"/>
        <w:rPr/>
      </w:pPr>
      <w:r>
        <w:rPr>
          <w:rFonts w:ascii="IRNazanin" w:hAnsi="IRNazanin" w:eastAsia="IRNazanin"/>
          <w:color w:val="111111"/>
          <w:sz w:val="28"/>
          <w:sz w:val="28"/>
          <w:szCs w:val="28"/>
          <w:rtl w:val="true"/>
          <w:lang w:bidi="fa-IR"/>
        </w:rPr>
        <w:t xml:space="preserve">ساخت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مطاف زائران، قرار داد تا دورش بچرخند و آن را زيارت نمايند، با پروردگار خود انس پيدا كنند و بنابر ظرفيت وجودى خود با او مأنوس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وصول به عوالم ما فوق آن آمادگى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زيارت راه‌هايى قرار داد كه تمام آنها، پله‌هايى براى ترقى و بالا رفتن از عالم ملك به عوالم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اين مناسك، كسانى كه به آنها عمل كنند را براى زيارت كعبه حقيقى، يعنى دل آماده مى‌كنند كه در اهميت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يَسعُنى ارْضِى وَ لاسَمائى بَلْ يَسعنُى قَلبُ عَبدى الْمُؤمنِ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و زمين خود نمى‌گنجم، بلكه جاى من دل بنده با ايمان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مزن بر خانه دل بى‌وضو دست كه اين خانه مقام كبريا است</w:t>
      </w:r>
    </w:p>
    <w:p>
      <w:pPr>
        <w:pStyle w:val="BookText"/>
        <w:rPr/>
      </w:pPr>
      <w:r>
        <w:rPr>
          <w:rFonts w:ascii="IRNazanin" w:hAnsi="IRNazanin" w:eastAsia="IRNazanin"/>
          <w:color w:val="111111"/>
          <w:sz w:val="28"/>
          <w:sz w:val="28"/>
          <w:szCs w:val="28"/>
          <w:rtl w:val="true"/>
          <w:lang w:bidi="fa-IR"/>
        </w:rPr>
        <w:t>خدا اندر دل مؤمن بگنجد كه مؤمن را دلى بى‌انتها است</w:t>
      </w:r>
    </w:p>
    <w:p>
      <w:pPr>
        <w:pStyle w:val="BookText"/>
        <w:rPr/>
      </w:pPr>
      <w:r>
        <w:rPr>
          <w:rFonts w:ascii="IRNazanin" w:hAnsi="IRNazanin" w:eastAsia="IRNazanin"/>
          <w:color w:val="111111"/>
          <w:sz w:val="28"/>
          <w:sz w:val="28"/>
          <w:szCs w:val="28"/>
          <w:rtl w:val="true"/>
          <w:lang w:bidi="fa-IR"/>
        </w:rPr>
        <w:t>سنائى غزنوى هم زيبا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 كوبيم در ميدان دل بى‌زن و فرزند و بى‌خان و سر و سامان شويم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 جواد ملكى تبريزى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صحراها و سير در بيابان‌ها و فروآمدن از گردنه‌ها، متذكّر سفر آخرت، از حين مرگ تا نزول به دار الثواب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به فرمايش</w:t>
      </w:r>
      <w:bookmarkStart w:id="117" w:name="pg1820_16892"/>
    </w:p>
    <w:p>
      <w:pPr>
        <w:pStyle w:val="BookText"/>
        <w:rPr/>
      </w:pPr>
      <w:bookmarkEnd w:id="117"/>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عقبات كَنودة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گردنه‌هاى دشوارى است كه جز گريه‌كنندگان از ترس خدا در دنيا، از آن نمى‌گذرند و آسان‌ترين آن عقبات مرگ است و آنچه بعد از مرگ است، بزرگ‌تر و ترسناك‌تر است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18" w:name="__RefHeading___Toc2670583_3650668749"/>
      <w:bookmarkStart w:id="119" w:name="_Toc45"/>
      <w:bookmarkEnd w:id="118"/>
      <w:r>
        <w:rPr/>
        <w:t>2</w:t>
      </w:r>
      <w:r>
        <w:rPr>
          <w:rtl w:val="true"/>
        </w:rPr>
        <w:t xml:space="preserve">. </w:t>
      </w:r>
      <w:r>
        <w:rPr>
          <w:rtl w:val="true"/>
        </w:rPr>
        <w:t>احرام‌</w:t>
      </w:r>
      <w:bookmarkEnd w:id="119"/>
    </w:p>
    <w:p>
      <w:pPr>
        <w:pStyle w:val="BookText"/>
        <w:rPr/>
      </w:pPr>
      <w:r>
        <w:rPr>
          <w:rFonts w:ascii="IRNazanin" w:hAnsi="IRNazanin" w:eastAsia="IRNazanin"/>
          <w:color w:val="111111"/>
          <w:sz w:val="28"/>
          <w:sz w:val="28"/>
          <w:szCs w:val="28"/>
          <w:rtl w:val="true"/>
          <w:lang w:bidi="fa-IR"/>
        </w:rPr>
        <w:t>احرام نشانه تسليم و خشوع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حاجى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سفر دور و دراز ميقات عاشقان رسيده‌اى؛ بايد در نهايت اخلاص و كمال انقطاع لباس دنيوى را از تن خارج كنى و از همه تعلقات ظاهرى و باطنى عارى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غسل در اينجا آن است كه؛ خدايا ظاهر بدنم را از آلودگى‌ها پاك مى‌كنم، اندام برهنه‌ام در زيرِ آب نشانه عريانى‌ام از غير توست، پس اى خداى ظاهر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را از گناهان و تأثير اغيار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نيت احرام آن است كه صدا را به گريه بلند كنى و از خدا براى سوز وصال و آتش هجران يارى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غير اوست از ريشه بسوزانى و ظاهر عريان را با دلى بريان همراه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نسوزد و بريان نشود عريانى ظاهرى فايده‌اى به حال ما نخواهد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يعنى حرام كردن هرچه غير دوست،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پوشيدن احرام چنين حالتى احساس نشود، در آمادگى ما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خود و دنياى ظاهرى نبريده‌ايم، احرام‌پوشى كه شبيه</w:t>
      </w:r>
    </w:p>
    <w:p>
      <w:pPr>
        <w:pStyle w:val="BookText"/>
        <w:rPr/>
      </w:pPr>
      <w:r>
        <w:rPr>
          <w:rFonts w:ascii="IRNazanin" w:hAnsi="IRNazanin" w:eastAsia="IRNazanin"/>
          <w:color w:val="111111"/>
          <w:sz w:val="28"/>
          <w:sz w:val="28"/>
          <w:szCs w:val="28"/>
          <w:rtl w:val="true"/>
          <w:lang w:bidi="fa-IR"/>
        </w:rPr>
        <w:t>كفن‌پوشى مردگان است بايد با مرگِ خودِ ظاهرى همراه باشد تا حيات روحانى حج آغاز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نورانى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احْرِمْ عَنْ كُلِّ شَىْ‌ءٍ يَمنَعُك عَنْ ذِكرِ اللهِ عَزَّوَجلَّ وَ يَحجُبُك عَنْ طاعَتهِ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از پوشيدن لباس احرام، نيت احرام كن و آنچه كه تو را از ياد خداوند متعال باز مى‌دارد و مانع اطاعت او مى‌شود بر خود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هواى كوى دلبر دارد از سر بنهد هر آنچه در سر دارد</w:t>
      </w:r>
    </w:p>
    <w:p>
      <w:pPr>
        <w:pStyle w:val="BookText"/>
        <w:rPr/>
      </w:pPr>
      <w:r>
        <w:rPr>
          <w:rFonts w:ascii="IRNazanin" w:hAnsi="IRNazanin" w:eastAsia="IRNazanin"/>
          <w:color w:val="111111"/>
          <w:sz w:val="28"/>
          <w:sz w:val="28"/>
          <w:szCs w:val="28"/>
          <w:rtl w:val="true"/>
          <w:lang w:bidi="fa-IR"/>
        </w:rPr>
        <w:t>ورنه به هزار چلّه ار بنشيند سودش ندهد كه نفس كافر دارد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احرام خلعت ديدار براى زيارت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بر تن نفس شرور و آلوده، جامه سفيد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كار موجب رسوايى و شرمسارى ما نزد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لباس عشق بر اندام ما نازيبا جلوه كند و بوى گناهان و هوا و هوس از سفيدى احراممان هويدا شود و فرشتگان باطن بين و ارواح حاضر در مراسم حج ما را سرزنش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حال احرام ناخواسته، احساس مى‌كند كه قلب او به طور كامل تسليم نيست و حال خوشى ندارد بهتر است ذكرهاى زير را زياد تكرار كند تا ان‌شاءالله خود را از مشتهيات نفسانى و اشتغال به غير خدا رها كند</w:t>
      </w:r>
      <w:r>
        <w:rPr>
          <w:rFonts w:eastAsia="IRNazanin" w:cs="IRNazanin"/>
          <w:color w:val="111111"/>
          <w:sz w:val="28"/>
          <w:szCs w:val="28"/>
          <w:rtl w:val="true"/>
          <w:lang w:bidi="fa-IR"/>
        </w:rPr>
        <w:t>.</w:t>
      </w:r>
      <w:bookmarkStart w:id="120" w:name="pg1820_16894"/>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اعوذُ بِك مِنْ هَمَزاتِ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اعوذُ بِك مِنْ شِرارِ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اعوذُ بك مِنْ وَسواسِ صَدْرى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حَسبي‌اللهُ، توكَّلتُ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خداى بسيار مهربان كه حج را وسيله تقرّب بندگان به ساحت قدسى خود قرار داده و توفيق اين ضيافت روحانى را به ما عطا كرده، بدون شك دست همه ما را خواهد گرفت و توان غلبه بر هواهاى نفسانى و خيالات شيطانى را به همگان ارزانى خواهد داشت</w:t>
      </w:r>
      <w:r>
        <w:rPr>
          <w:rFonts w:eastAsia="IRNazanin" w:cs="IRNazanin"/>
          <w:color w:val="111111"/>
          <w:sz w:val="28"/>
          <w:szCs w:val="28"/>
          <w:rtl w:val="true"/>
          <w:lang w:bidi="fa-IR"/>
        </w:rPr>
        <w:t>.</w:t>
      </w:r>
    </w:p>
    <w:p>
      <w:pPr>
        <w:pStyle w:val="Heading3"/>
        <w:numPr>
          <w:ilvl w:val="2"/>
          <w:numId w:val="1"/>
        </w:numPr>
        <w:rPr/>
      </w:pPr>
      <w:bookmarkStart w:id="121" w:name="__RefHeading___Toc2670585_3650668749"/>
      <w:bookmarkStart w:id="122" w:name="_Toc46"/>
      <w:bookmarkEnd w:id="121"/>
      <w:r>
        <w:rPr/>
        <w:t>3</w:t>
      </w:r>
      <w:r>
        <w:rPr>
          <w:rtl w:val="true"/>
        </w:rPr>
        <w:t xml:space="preserve">. </w:t>
      </w:r>
      <w:r>
        <w:rPr>
          <w:rtl w:val="true"/>
        </w:rPr>
        <w:t>مقام تلبيه‌</w:t>
      </w:r>
      <w:bookmarkEnd w:id="122"/>
    </w:p>
    <w:p>
      <w:pPr>
        <w:pStyle w:val="Heading4"/>
        <w:numPr>
          <w:ilvl w:val="3"/>
          <w:numId w:val="1"/>
        </w:numPr>
        <w:rPr/>
      </w:pPr>
      <w:bookmarkStart w:id="123" w:name="__RefHeading___Toc2670587_3650668749"/>
      <w:bookmarkStart w:id="124" w:name="_Toc47"/>
      <w:bookmarkEnd w:id="123"/>
      <w:r>
        <w:rPr>
          <w:rtl w:val="true"/>
        </w:rPr>
        <w:t>اشاره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حساس‌ترين بخش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لبيك در ميقات، اجابت دعوت خداوند متعال است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حاجى نبايد بدون توجه به گفتن ذكر بپردازد، بلكه بايد با همه وجود متوجه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طور كامل در محضر او ببيند و صداى دعوت خداوند را با گوش جان 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قبولى يا ردّ اعمال حج دريافت همين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نَفَس اولياء الهى به شماره مى‌افتد، خود را ميان خوف و رجاء معلّق مى‌بينند و لرزه بر اندام آنها مى‌افتد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 و بر مركب سوار شد، رخسارش زرد گشت، بر اندامش لرزه افتاد و نتوانست تلبيه</w:t>
      </w:r>
      <w:bookmarkStart w:id="125" w:name="pg1820_16895"/>
    </w:p>
    <w:p>
      <w:pPr>
        <w:pStyle w:val="BookText"/>
        <w:rPr/>
      </w:pPr>
      <w:bookmarkEnd w:id="125"/>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كه پروردگارم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لالبيّك و لاسعديك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تلبيه گفت، بى‌هوش شد، از مركب فرو افتاد و پيوسته اين حال او را فرا مى‌گرفت تا اعمال حج را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قرب و بالاترين درجه معنوى قرار دارد در مقام تلبيه اين‌گونه است، تكليف بنده و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گفتن لبيك بسيار هراسان و در عين حال اميدوار باشيم تا از دريافت رمز قبولى حج محروم نمانيم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پرسش براى ما پيش بيايد كه چگونه ممكن است خداوند متعال حاجى را به مهمانى دعوت كند امّا لبيك بعضى‌ها را اجابت ننمايد؟ پاسخ آن است كه؛ دعوت پروردگار مهربان فراگير است، امّا موانعى براى دريافت در خود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اطمينان از اجابت خدا و براى پى بردن به اسرار اين كلمه الهى بايد شرايط زير را فراهم كنيم</w:t>
      </w:r>
      <w:r>
        <w:rPr>
          <w:rFonts w:eastAsia="IRNazanin" w:cs="IRNazanin"/>
          <w:color w:val="111111"/>
          <w:sz w:val="28"/>
          <w:szCs w:val="28"/>
          <w:rtl w:val="true"/>
          <w:lang w:bidi="fa-IR"/>
        </w:rPr>
        <w:t>.</w:t>
      </w:r>
    </w:p>
    <w:p>
      <w:pPr>
        <w:pStyle w:val="Heading4"/>
        <w:numPr>
          <w:ilvl w:val="3"/>
          <w:numId w:val="1"/>
        </w:numPr>
        <w:rPr/>
      </w:pPr>
      <w:bookmarkStart w:id="126" w:name="__RefHeading___Toc2670589_3650668749"/>
      <w:bookmarkStart w:id="127" w:name="_Toc48"/>
      <w:bookmarkEnd w:id="126"/>
      <w:r>
        <w:rPr>
          <w:rtl w:val="true"/>
        </w:rPr>
        <w:t>الف</w:t>
      </w:r>
      <w:r>
        <w:rPr>
          <w:rtl w:val="true"/>
        </w:rPr>
        <w:t xml:space="preserve">) </w:t>
      </w:r>
      <w:r>
        <w:rPr>
          <w:rtl w:val="true"/>
        </w:rPr>
        <w:t>احرام درد و نياز</w:t>
      </w:r>
      <w:bookmarkEnd w:id="127"/>
    </w:p>
    <w:p>
      <w:pPr>
        <w:pStyle w:val="BookText"/>
        <w:rPr/>
      </w:pPr>
      <w:r>
        <w:rPr>
          <w:rFonts w:ascii="IRNazanin" w:hAnsi="IRNazanin" w:eastAsia="IRNazanin"/>
          <w:color w:val="111111"/>
          <w:sz w:val="28"/>
          <w:sz w:val="28"/>
          <w:szCs w:val="28"/>
          <w:rtl w:val="true"/>
          <w:lang w:bidi="fa-IR"/>
        </w:rPr>
        <w:t>حقيقت احرام درد و نيازمندى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لباس را بر تن مى‌پوشانيم بايد عطش نياز و درد اشتياق در قلب ما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لبيك ما، تنها ذكر زبانى نباشد بلكه با اين فرياد، قلب يكسره در ياد خدا مستغرق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 شيخ عطار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عشق زن تو درين راه خوفناك و احرام درد گير درين كعبه رجا</w:t>
      </w:r>
      <w:bookmarkStart w:id="128" w:name="pg1820_16896"/>
    </w:p>
    <w:p>
      <w:pPr>
        <w:pStyle w:val="Heading4"/>
        <w:numPr>
          <w:ilvl w:val="3"/>
          <w:numId w:val="1"/>
        </w:numPr>
        <w:rPr/>
      </w:pPr>
      <w:bookmarkStart w:id="129" w:name="__RefHeading___Toc2670591_3650668749"/>
      <w:bookmarkStart w:id="130" w:name="_Toc49"/>
      <w:bookmarkEnd w:id="128"/>
      <w:bookmarkEnd w:id="129"/>
      <w:r>
        <w:rPr>
          <w:rtl w:val="true"/>
        </w:rPr>
        <w:t>ب</w:t>
      </w:r>
      <w:r>
        <w:rPr>
          <w:rtl w:val="true"/>
        </w:rPr>
        <w:t xml:space="preserve">) </w:t>
      </w:r>
      <w:r>
        <w:rPr>
          <w:rtl w:val="true"/>
        </w:rPr>
        <w:t>وارستگى كامل‌</w:t>
      </w:r>
      <w:bookmarkEnd w:id="130"/>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را با همه وجود طلب كنيم، يعنى همه جوارح و جوانح ما منتظر دريافت پيام پروردگار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زمانى به دست مى‌آيد كه حواس باطنى ما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هم داراى حواس ظاهرى است و هم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حواس باطنى كه ابزار عالم غيب هستند، فعال شوند و اسرار غيبى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مولوى زيبا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 آن گوش سر، گوش سرست تا نگردد اين كر آن باطن كرست</w:t>
      </w:r>
    </w:p>
    <w:p>
      <w:pPr>
        <w:pStyle w:val="BookText"/>
        <w:rPr/>
      </w:pPr>
      <w:r>
        <w:rPr>
          <w:rFonts w:ascii="IRNazanin" w:hAnsi="IRNazanin" w:eastAsia="IRNazanin"/>
          <w:color w:val="111111"/>
          <w:sz w:val="28"/>
          <w:sz w:val="28"/>
          <w:szCs w:val="28"/>
          <w:rtl w:val="true"/>
          <w:lang w:bidi="fa-IR"/>
        </w:rPr>
        <w:t>پنبه اندر گوش حس دون كنيد بند حس از چشم خود بيرون كنيد</w:t>
      </w:r>
    </w:p>
    <w:p>
      <w:pPr>
        <w:pStyle w:val="BookText"/>
        <w:rPr/>
      </w:pPr>
      <w:r>
        <w:rPr>
          <w:rFonts w:ascii="IRNazanin" w:hAnsi="IRNazanin" w:eastAsia="IRNazanin"/>
          <w:color w:val="111111"/>
          <w:sz w:val="28"/>
          <w:sz w:val="28"/>
          <w:szCs w:val="28"/>
          <w:rtl w:val="true"/>
          <w:lang w:bidi="fa-IR"/>
        </w:rPr>
        <w:t>بى‌حس و بى‌گوش و بى‌فكرت شويد تا پيام ارجعى را بشنويد</w:t>
      </w:r>
    </w:p>
    <w:p>
      <w:pPr>
        <w:pStyle w:val="BookText"/>
        <w:rPr/>
      </w:pPr>
      <w:r>
        <w:rPr>
          <w:rFonts w:ascii="IRNazanin" w:hAnsi="IRNazanin" w:eastAsia="IRNazanin"/>
          <w:color w:val="111111"/>
          <w:sz w:val="28"/>
          <w:sz w:val="28"/>
          <w:szCs w:val="28"/>
          <w:rtl w:val="true"/>
          <w:lang w:bidi="fa-IR"/>
        </w:rPr>
        <w:t>يعنى آنچه مانع دريافت پيام غيبى مى‌شود همين حواس ظاهرى هستند كه در اين حال، نفس ما در مقام استغراق حضور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حواس باطنى ما به كار بيافتند نفس ما مطمئنه مى‌شود، حواس ظاهرى به طور كلى تعطيل مى‌گردند و حاجى سالك پيام ارجعى را كاملًا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نفس مطمئنه ما تحقق پيدا مى‌كند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نكته را خاطر نشان مى‌كنيم كه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حالات و آنات هستى به طور پيوسته وجود دارد، اين ما هستيم كه با موانع و حجاب‌هاى گوناگون دست به گريبانيم و رابطه قلبى خود را كه محل دريافت اين پيام است با خدا قطع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بزرگان عرصه معرفت اتفاق نظر دارند كه براى حيات قلب، دريافت پيام از خدا حداقل يك‌بار در هفته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ساليانى بگذرد و قلب از اين نعمت محروم بماند قلب كه نه، قبر است و بايد براى آن فاتحه خواند</w:t>
      </w:r>
      <w:r>
        <w:rPr>
          <w:rFonts w:eastAsia="IRNazanin" w:cs="IRNazanin"/>
          <w:color w:val="111111"/>
          <w:sz w:val="28"/>
          <w:szCs w:val="28"/>
          <w:rtl w:val="true"/>
          <w:lang w:bidi="fa-IR"/>
        </w:rPr>
        <w:t>.</w:t>
      </w:r>
      <w:bookmarkStart w:id="131" w:name="pg1820_16897"/>
    </w:p>
    <w:p>
      <w:pPr>
        <w:pStyle w:val="BookText"/>
        <w:rPr/>
      </w:pPr>
      <w:bookmarkEnd w:id="131"/>
      <w:r>
        <w:rPr>
          <w:rFonts w:ascii="IRNazanin" w:hAnsi="IRNazanin" w:eastAsia="IRNazanin"/>
          <w:color w:val="111111"/>
          <w:sz w:val="28"/>
          <w:sz w:val="28"/>
          <w:szCs w:val="28"/>
          <w:rtl w:val="true"/>
          <w:lang w:bidi="fa-IR"/>
        </w:rPr>
        <w:t>اى دل آمد سحر و حال دعايى نبود زنگ دل را به يكى قطره صفايى</w:t>
      </w:r>
    </w:p>
    <w:p>
      <w:pPr>
        <w:pStyle w:val="BookText"/>
        <w:rPr/>
      </w:pPr>
      <w:r>
        <w:rPr>
          <w:rFonts w:ascii="IRNazanin" w:hAnsi="IRNazanin" w:eastAsia="IRNazanin"/>
          <w:color w:val="111111"/>
          <w:sz w:val="28"/>
          <w:sz w:val="28"/>
          <w:szCs w:val="28"/>
          <w:rtl w:val="true"/>
          <w:lang w:bidi="fa-IR"/>
        </w:rPr>
        <w:t>دلق و سجاده و تسبيح در آتش بفكن گرت از مأذن دل مژده ز جايى نبود نبود</w:t>
      </w:r>
    </w:p>
    <w:p>
      <w:pPr>
        <w:pStyle w:val="BookText"/>
        <w:rPr/>
      </w:pPr>
      <w:r>
        <w:rPr>
          <w:rFonts w:ascii="IRNazanin" w:hAnsi="IRNazanin" w:eastAsia="IRNazanin"/>
          <w:color w:val="111111"/>
          <w:sz w:val="28"/>
          <w:sz w:val="28"/>
          <w:szCs w:val="28"/>
          <w:rtl w:val="true"/>
          <w:lang w:bidi="fa-IR"/>
        </w:rPr>
        <w:t>پس 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تا از راز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شوى و از سرا پرده دل پيام يار را دريافت كنى، در حلاوت آن مستغرق شوى و در شادمانى وصال از خود به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حضور، دنيا و آخرت را فراموش كنى تا قبل از طواف كعبه كمال انقطاع برايت به دست آيد</w:t>
      </w:r>
      <w:r>
        <w:rPr>
          <w:rFonts w:eastAsia="IRNazanin" w:cs="IRNazanin"/>
          <w:color w:val="111111"/>
          <w:sz w:val="28"/>
          <w:szCs w:val="28"/>
          <w:rtl w:val="true"/>
          <w:lang w:bidi="fa-IR"/>
        </w:rPr>
        <w:t>.</w:t>
      </w:r>
    </w:p>
    <w:p>
      <w:pPr>
        <w:pStyle w:val="Heading3"/>
        <w:numPr>
          <w:ilvl w:val="2"/>
          <w:numId w:val="1"/>
        </w:numPr>
        <w:rPr/>
      </w:pPr>
      <w:bookmarkStart w:id="132" w:name="__RefHeading___Toc2670593_3650668749"/>
      <w:bookmarkStart w:id="133" w:name="_Toc50"/>
      <w:bookmarkEnd w:id="132"/>
      <w:r>
        <w:rPr/>
        <w:t>4</w:t>
      </w:r>
      <w:r>
        <w:rPr>
          <w:rtl w:val="true"/>
        </w:rPr>
        <w:t xml:space="preserve">. </w:t>
      </w:r>
      <w:r>
        <w:rPr>
          <w:rtl w:val="true"/>
        </w:rPr>
        <w:t>طواف‌</w:t>
      </w:r>
      <w:bookmarkEnd w:id="133"/>
    </w:p>
    <w:p>
      <w:pPr>
        <w:pStyle w:val="BookText"/>
        <w:rPr/>
      </w:pPr>
      <w:r>
        <w:rPr>
          <w:rFonts w:ascii="IRNazanin" w:hAnsi="IRNazanin" w:eastAsia="IRNazanin"/>
          <w:color w:val="111111"/>
          <w:sz w:val="28"/>
          <w:sz w:val="28"/>
          <w:szCs w:val="28"/>
          <w:rtl w:val="true"/>
          <w:lang w:bidi="fa-IR"/>
        </w:rPr>
        <w:t>طواف كعبه در حقيقت مقام وصال و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خانه خدا، حاجى بايد بر وجد و شوق خود غلبه كند و پيوسته خدا را شكرگزار باشد كه او را به شرف مهمانى خانه‌اش مفتخر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نراقى در آداب ورود به شهر مكّه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چشم حج گزار به خانه افتد، بايد عظمت صاحب خانه را در دل آرد، و چنان تصور كند كه گويا خداوند متعال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 شود كه لقاى خود را روزى او كند، چنان‌كه ديدار خانه خود را روزى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گزارد كه او را به خانه خود رسانيد و در زمره ميهمانان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آرد كه در قيامت، همه خلايق اميد و آرزوى دخول به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منقسم شوند؛ بعضى را اذن دخول باشد و بعضى را بازگردانند همانند انقسام حاجيان كه بعضى را قبول كنند و بعضى را ردّ نمايند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آرى بايد دو چشم ظاهر و باطن حاجى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سر خانه را ببيند و با ديده‌باطن به دنبال صاحب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چه زيبا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خداى تعالى در ظاهر كعبه‌اى بنا كرده كه از سنگ و گل است و در باطن كعبه‌اى ساخته كه از جان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ساخته ابراهيم خليل است و اين كعبه بنا كرده رب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منظور نظر مؤمنان است و اين كعبه نظر گاه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حجاز است و اين كعبه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اصناف خلايق است و اين كعبه عطاى حضرت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چاه زمزم است و اينجا آه دمادم، آنجا مروه و عرفات است و اينجا محل نور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را از بتان پاك كرد، تو اين كعبه را از اصنام هوا و هوس پاك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دو كعبه آمد حاصل يك كعبه صورت است و يك كعبه دل</w:t>
      </w:r>
    </w:p>
    <w:p>
      <w:pPr>
        <w:pStyle w:val="BookText"/>
        <w:rPr/>
      </w:pPr>
      <w:r>
        <w:rPr>
          <w:rFonts w:ascii="Amiri" w:hAnsi="Amiri" w:eastAsia="Amiri" w:cs="Amiri"/>
          <w:color w:val="111111"/>
          <w:sz w:val="28"/>
          <w:sz w:val="28"/>
          <w:szCs w:val="28"/>
          <w:rtl w:val="true"/>
          <w:lang w:bidi="ar-SA"/>
        </w:rPr>
        <w:t xml:space="preserve">تا حد توان زيارت دل‌ها كن كافزون زهزار كعبه باشد يك دل </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حريم امن الهى پا مى‌گذارى، وَ مَنْ دَخَلَهُ كانَ آمِناً انسان در آن فضاى روحانى آرامش پيدا مى‌كند و نسيم رحمت الهى روح و جانت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فرصت را بدان و سعى كن تا مى‌توانى از انوار قدسى آن بى‌اندازه بهره‌مند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مى‌توانى بر شوق</w:t>
      </w:r>
    </w:p>
    <w:p>
      <w:pPr>
        <w:pStyle w:val="BookText"/>
        <w:rPr/>
      </w:pPr>
      <w:r>
        <w:rPr>
          <w:rFonts w:ascii="IRNazanin" w:hAnsi="IRNazanin" w:eastAsia="IRNazanin"/>
          <w:color w:val="111111"/>
          <w:sz w:val="28"/>
          <w:sz w:val="28"/>
          <w:szCs w:val="28"/>
          <w:rtl w:val="true"/>
          <w:lang w:bidi="fa-IR"/>
        </w:rPr>
        <w:t>طلب و تمنايت بيفزا و گدايى كوشا در دريافت فيوضات ربانى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ما ارزش اين توفيق بزرگ را نمى‌دانيم، عظمت حضور خدا را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انجام اعمال مى‌پردازيم و سراسيمه به سراغ بازار رفته، مشغول خريد سوغاتى‌هاى گوناگون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غافل نباشيم اين فرصت خريد در شهرهاى خودمان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فرصتى معنوى و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اعضا و جوارح و حواسمان مهمان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عبادت نشوند در واقع بى‌حرمتى به ساحت خانه خدا و نقض غرض اين سفر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 بيچاره‌ايم كه ميهمانى معنوى حج كه معلوم نيست بار ديگر موفق به آن شويم، صرف كارهاى بيهوده مى‌كنيم، و به جاى آنكه همه حركات و سكنات ما براى خدا باشد، آسوده به گردش و خريد در بازار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است كه ما گرفتار زنگارهاى درونى هستيم و چرك غفلت را از دل دور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 استاد حسن زاده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دل را زداى تا يارى بدهد در حريم خود بارت</w:t>
      </w:r>
    </w:p>
    <w:p>
      <w:pPr>
        <w:pStyle w:val="BookText"/>
        <w:rPr/>
      </w:pPr>
      <w:r>
        <w:rPr>
          <w:rFonts w:ascii="IRNazanin" w:hAnsi="IRNazanin" w:eastAsia="IRNazanin"/>
          <w:color w:val="111111"/>
          <w:sz w:val="28"/>
          <w:sz w:val="28"/>
          <w:szCs w:val="28"/>
          <w:rtl w:val="true"/>
          <w:lang w:bidi="fa-IR"/>
        </w:rPr>
        <w:t>به خداى عليم بى‌همتا حاجبى نيست غير زنگارت</w:t>
      </w:r>
    </w:p>
    <w:p>
      <w:pPr>
        <w:pStyle w:val="BookText"/>
        <w:rPr/>
      </w:pPr>
      <w:r>
        <w:rPr>
          <w:rFonts w:ascii="IRNazanin" w:hAnsi="IRNazanin" w:eastAsia="IRNazanin"/>
          <w:color w:val="111111"/>
          <w:sz w:val="28"/>
          <w:sz w:val="28"/>
          <w:szCs w:val="28"/>
          <w:rtl w:val="true"/>
          <w:lang w:bidi="fa-IR"/>
        </w:rPr>
        <w:t>خواهش گونه‌گون نفسانى كرد در دام خود گرفتارت</w:t>
      </w:r>
    </w:p>
    <w:p>
      <w:pPr>
        <w:pStyle w:val="BookText"/>
        <w:rPr/>
      </w:pPr>
      <w:r>
        <w:rPr>
          <w:rFonts w:ascii="IRNazanin" w:hAnsi="IRNazanin" w:eastAsia="IRNazanin"/>
          <w:color w:val="111111"/>
          <w:sz w:val="28"/>
          <w:sz w:val="28"/>
          <w:szCs w:val="28"/>
          <w:rtl w:val="true"/>
          <w:lang w:bidi="fa-IR"/>
        </w:rPr>
        <w:t>سر تسليم بايدت بودن گر به زارت كنند بر دارت</w:t>
      </w:r>
    </w:p>
    <w:p>
      <w:pPr>
        <w:pStyle w:val="BookText"/>
        <w:rPr/>
      </w:pPr>
      <w:r>
        <w:rPr>
          <w:rFonts w:ascii="IRNazanin" w:hAnsi="IRNazanin" w:eastAsia="IRNazanin"/>
          <w:color w:val="111111"/>
          <w:sz w:val="28"/>
          <w:sz w:val="28"/>
          <w:szCs w:val="28"/>
          <w:rtl w:val="true"/>
          <w:lang w:bidi="fa-IR"/>
        </w:rPr>
        <w:t>از آن گذشته دل را حرم يار نمى‌دانيم و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كرده‌ايم و به طهارت و آبادانى آن نپرداخته‌ايم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پيداست كه با دل بيمار عظمت كعبه درك نمى‌شود و از اسرار آن چيزى نصيب ما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كاشفى بيهقى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دو است، حرم ظاهر و حرم باطن؛ گرد بر گرد مكّه، حرم ظاهر است و گرد بر گرد دل مؤمن، حرم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حرم ظاهر، كعبه‌اى است قبله مؤمنان و در ميان حرم باطن، خانه‌اى است نشانه نظر رحمت رحمان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بَيْتُ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ظاهر مقصد زوار است و كعبه باطن محل انوار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نُورٍ مِنْ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آن كعبه لبيك زبان است، احرام اين كعبه بيزارى از دو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كعبه، قبله معامله است و اين كعبه، قبله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روند همه در و ديوار بينند و اينجا كه رسند، همه انوار ديدار</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يعنى خداوند انوارش را در حرم دل تجلّى مى‌دهد و كعبه ظاهرى نمادى براى توجه حاجيان به حرم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ما اين است كه از صورت به معناى حج نمى‌رسيم و حتى گاهى وقت‌ها صورت را هم از بين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كجائيد، كجائيد؟ معشوق همين جاست، بياييد، بياييد</w:t>
      </w:r>
    </w:p>
    <w:p>
      <w:pPr>
        <w:pStyle w:val="BookText"/>
        <w:rPr/>
      </w:pPr>
      <w:r>
        <w:rPr>
          <w:rFonts w:ascii="IRNazanin" w:hAnsi="IRNazanin" w:eastAsia="IRNazanin"/>
          <w:color w:val="111111"/>
          <w:sz w:val="28"/>
          <w:sz w:val="28"/>
          <w:szCs w:val="28"/>
          <w:rtl w:val="true"/>
          <w:lang w:bidi="fa-IR"/>
        </w:rPr>
        <w:t>معشوق تو همسايه ديوار به ديوار 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 بار از اين خانه بر اين بام برآييد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گرد خانه خدا نشانه محبت و عشق بى‌پايان به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حالت فدايى شدن در حين چرخيدن و طواف در ما هويدا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پروانه‌كه عاشق شمع است و آن‌قدر به دور</w:t>
      </w:r>
    </w:p>
    <w:p>
      <w:pPr>
        <w:pStyle w:val="BookText"/>
        <w:rPr/>
      </w:pPr>
      <w:r>
        <w:rPr>
          <w:rFonts w:ascii="IRNazanin" w:hAnsi="IRNazanin" w:eastAsia="IRNazanin"/>
          <w:color w:val="111111"/>
          <w:sz w:val="28"/>
          <w:sz w:val="28"/>
          <w:szCs w:val="28"/>
          <w:rtl w:val="true"/>
          <w:lang w:bidi="fa-IR"/>
        </w:rPr>
        <w:t>شمع مى‌چرخد تا سرانجام بال و پرش را در شعله‌هاى شمع مى‌سوزاند و خود را عاشقانه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حاجى به طواف خانه يار بپردازد، امّا شميم لقاء يار او را از خود به در نبرد؟ آيا مى‌شود بوى يار به مشام كسى برسد امّا مدهوش و بى‌قرار خود را در آغوش او قرار ندهد؟</w:t>
      </w:r>
    </w:p>
    <w:p>
      <w:pPr>
        <w:pStyle w:val="BookText"/>
        <w:rPr/>
      </w:pPr>
      <w:r>
        <w:rPr>
          <w:rFonts w:ascii="IRNazanin" w:hAnsi="IRNazanin" w:eastAsia="IRNazanin"/>
          <w:color w:val="111111"/>
          <w:sz w:val="28"/>
          <w:sz w:val="28"/>
          <w:szCs w:val="28"/>
          <w:rtl w:val="true"/>
          <w:lang w:bidi="fa-IR"/>
        </w:rPr>
        <w:t>وقوف دل كه به كوى تو مستدام افتاد طواف كعبه چه حاجت كه تو حجاز منى</w:t>
      </w:r>
    </w:p>
    <w:p>
      <w:pPr>
        <w:pStyle w:val="BookText"/>
        <w:rPr/>
      </w:pPr>
      <w:r>
        <w:rPr>
          <w:rFonts w:ascii="Amiri" w:hAnsi="Amiri" w:eastAsia="Amiri" w:cs="Amiri"/>
          <w:color w:val="111111"/>
          <w:sz w:val="28"/>
          <w:sz w:val="28"/>
          <w:szCs w:val="28"/>
          <w:rtl w:val="true"/>
          <w:lang w:bidi="ar-SA"/>
        </w:rPr>
        <w:t>شيخ محمد بهارى همدانى در حقيقت طواف فرمودند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به طواف نمايد، بايد هيبت، عظمت و خوف و خشيت و رجاءعفو و رحمت شراشر وجود او را بگيرد؛ اگر جوارح خارجيه نلرزد، اقلًا دلش بلرزد، مثل آن ملائكه كه حول عرش دائماً به اين نحو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متشبّه به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ملتفت باشد كه طواف، منحصر به طواف جسمانى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طواف ديگرى هم هست كه اصل طواف حقيقى اوست و آن را طواف قلبى گويند، به ذكر ربّ البيت و اصيل بودن آن براى اين است كه اعمال جسمانيه را امثله آنها قرار داده‌اند كه انسان از اينها پى به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مضمون روايت است و ايضاً بايد بداند كه همچنان كه بى‌قطع علاقه از اشتغال دنيويه و زن و فرزند و غيره نمى‌شود به اين خانه آمد، آن كعبه حقيقى هم چنان است كه عمده حُجب عُلقه است و در بوسيدن حجرالاسود و ملصق به مستجار و استلام حطيم و دامن كعبه را گرفتن، بايد حال او، حال مقصّرى باشد كه از اذيت و داغ و كشتن فرار كرده، به خود آن بزرگ ملتجى شده كه او از تقصيراتش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گاهى دست و</w:t>
      </w:r>
    </w:p>
    <w:p>
      <w:pPr>
        <w:pStyle w:val="BookText"/>
        <w:rPr/>
      </w:pPr>
      <w:r>
        <w:rPr>
          <w:rFonts w:ascii="IRNazanin" w:hAnsi="IRNazanin" w:eastAsia="IRNazanin"/>
          <w:color w:val="111111"/>
          <w:sz w:val="28"/>
          <w:sz w:val="28"/>
          <w:szCs w:val="28"/>
          <w:rtl w:val="true"/>
          <w:lang w:bidi="fa-IR"/>
        </w:rPr>
        <w:t>پايش را مى‌بوسد، گاهى دامن او را مى‌گيرد، گاهى خود را به او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گريه مى‌كند و گاهى او را به اعزّ اشخاص پيش او قسم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تضرع مى‌نمايد كه بلكه او را از مهلكه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كسى باشد كه انسان بداند غير از او ملجأ و پناهى نيست، ببين تا فرمان استخلاص نگرفته از خدمت او بر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رَبّ الْكَعْبه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امورات دنيويه، انسان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بالنسبه به عذاب اخروى چون نسيه است، هيچ در فكر اين مطالب نيست، حجّاج دروغى قدرى مى‌دوند دور كعبه، بعد مى‌روند به تماشاى سنگ‌ها و بازارها و ديوارها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آرى حاجى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فرصت‌هاى حج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طواف كعبه قلب را عاشقانه تسليم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حجرالاسود، لمس خال سويداى يار است، نكند لب بر حجر بگذارى و دل تسليم خدا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وَاسْتَلِمِ الْحَجَرَ رِضاً بِقِسْمَتِه وَ خُضوعاً لِعِزَّتِه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حجر الاسود را با رضا به قسمت او و خضوع در برابر عزّت او استلام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محسن كاشانى در حقيقت استلام حجرالاسود مى‌نويسد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استلام حجرالاسود، به منزله دست راست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استلام ركن بپردازيد كه مانند دست راست خداست كه با بندگان خود، مانند بنده‌اى كه با مولاى خود</w:t>
      </w:r>
    </w:p>
    <w:p>
      <w:pPr>
        <w:pStyle w:val="BookText"/>
        <w:rPr/>
      </w:pPr>
      <w:r>
        <w:rPr>
          <w:rFonts w:ascii="IRNazanin" w:hAnsi="IRNazanin" w:eastAsia="IRNazanin"/>
          <w:color w:val="111111"/>
          <w:sz w:val="28"/>
          <w:sz w:val="28"/>
          <w:szCs w:val="28"/>
          <w:rtl w:val="true"/>
          <w:lang w:bidi="fa-IR"/>
        </w:rPr>
        <w:t>مصافحه مى‌كند، يا شخصى كه ديگرى را در كار خود مداخله مى‌دهد، مصافحه مى‌نمايد و گواهى مى‌دهد كه وى به عهد خود وفا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ركن حجرالاسود است، چون واسطه ميان خلق و خدا بوده كه حاجيان را به آرزوى ديرينشان مى‌رساند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خداى تعالى، از مردم پيمان گرفت، فرمان داد تا حجرالاسود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حاجى بايد در حين استلام، متوجه اين منظور بوده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أَمانتَي ادَّيْتُها وَ ميثاقي تَعاهَدْتُه لِتَشْهَدَ لي بِالْموافاتِ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در دست داشتم، به محلّش برگرداندم و پيمان خود را با استلام تو به‌جا آوردم تا فرداى قيامت، گواهى دهى كه من به عهد خود وفا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يمانى نيز درى از درهاى بهشت است و از روزى كه خداى متعال، آن را گشوده ديگر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را به در بهشت تشبيه فرموده كه استلام آن باعث مى‌شود انسان وارد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را مانند نهرى مى‌داند كه گناهان مردم را مى‌شويد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حج‌كننده هنگام استلام حجر، بايد نيتش آن باشد كه بدين وسيله، به ساحت كبريايى او نزديك شود و محبّت بيت پروردگار را در دل</w:t>
      </w:r>
    </w:p>
    <w:p>
      <w:pPr>
        <w:pStyle w:val="BookText"/>
        <w:rPr/>
      </w:pPr>
      <w:r>
        <w:rPr>
          <w:rFonts w:ascii="IRNazanin" w:hAnsi="IRNazanin" w:eastAsia="IRNazanin"/>
          <w:color w:val="111111"/>
          <w:sz w:val="28"/>
          <w:sz w:val="28"/>
          <w:szCs w:val="28"/>
          <w:rtl w:val="true"/>
          <w:lang w:bidi="fa-IR"/>
        </w:rPr>
        <w:t>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لمس كردن آن تبرّك بجويد و بخواهد هر جزئى از بدنش كه با آن تماس پيدا مى‌كند، از خطرات مردم در امان باشد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قبولى طواف و ورود به بارگاه كبريايى حضرت حق، احساس شادابى و سبكى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روح انسان از بار سنگين غفلت‌ها و حجاب‌هاى تاريك رهايى يافته، و سبك‌بال خود را در اوج آسمان‌ها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آن‌چنان جذبه و وجد روحانى به او دست مى‌دهد كه بى‌اختيار حجرالاسود را به عنوان مركز جاذبه الهى مى‌بوسد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سيد حيدر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اسرار اين حالات مى‌نويسد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هر شوط از اشواط هفتگانه، از هفت حجاب به عدد ابواب دوزخ خارج مى‌شود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كبر، حسد، حرص، بخل، غضب و شهوت مى‌باشد و در عين حال به هفت صفت خوب آراسته مى‌گردد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حكمت، عفت، شجاعت، عدالت، كرم،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سرّ هفت مرتبه طواف به دور خانه خدا همين باشد كه حاجى در هر دور يكى از صفات زشت را رها و به صفت خوب آراسته مى‌شود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آراسته شدن به صفت‌هاى نيكو و درآمدن از خصلت‌هاى زشت ويرانگر، موجب مى‌شود كه حاجى احساس سبك‌بارى كند و وجدى وصف‌ناشدنى به او دست دهد و در يك لحظه خود را معلّق در آستان</w:t>
      </w:r>
      <w:bookmarkStart w:id="134" w:name="pg1820_16905"/>
    </w:p>
    <w:p>
      <w:pPr>
        <w:pStyle w:val="BookText"/>
        <w:rPr/>
      </w:pPr>
      <w:bookmarkEnd w:id="134"/>
      <w:r>
        <w:rPr>
          <w:rFonts w:ascii="Amiri" w:hAnsi="Amiri" w:eastAsia="Amiri" w:cs="Amiri"/>
          <w:color w:val="111111"/>
          <w:sz w:val="28"/>
          <w:sz w:val="28"/>
          <w:szCs w:val="28"/>
          <w:rtl w:val="true"/>
          <w:lang w:bidi="ar-SA"/>
        </w:rPr>
        <w:t>عزّ قدسى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راز طواف است كه از زبان مبارك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 بِقَلْبِكَ مَعَ الْمَلائِكَةِ حَوْلَ الْعَرْشِ كَطَوافِكَ مَعَ الْمُسلِمينَ بِنَفْسِكَ حَوْلَ الْبَيتِ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جمع ملائك، با قلبت عرش خدا را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جسمت خانه كعبه را با مسلمانان طواف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عاشقان اوّل طواف كعبه جان كرده‌اند</w:t>
      </w:r>
    </w:p>
    <w:p>
      <w:pPr>
        <w:pStyle w:val="BookText"/>
        <w:rPr/>
      </w:pPr>
      <w:r>
        <w:rPr>
          <w:rFonts w:ascii="IRNazanin" w:hAnsi="IRNazanin" w:eastAsia="IRNazanin"/>
          <w:color w:val="111111"/>
          <w:sz w:val="28"/>
          <w:sz w:val="28"/>
          <w:szCs w:val="28"/>
          <w:rtl w:val="true"/>
          <w:lang w:bidi="fa-IR"/>
        </w:rPr>
        <w:t>پس طواف كعبه تن فرض فرمان ديده‌اند</w:t>
      </w:r>
    </w:p>
    <w:p>
      <w:pPr>
        <w:pStyle w:val="BookText"/>
        <w:rPr/>
      </w:pPr>
      <w:r>
        <w:rPr>
          <w:rFonts w:ascii="Amiri" w:hAnsi="Amiri" w:eastAsia="Amiri" w:cs="Amiri"/>
          <w:color w:val="111111"/>
          <w:sz w:val="28"/>
          <w:sz w:val="28"/>
          <w:szCs w:val="28"/>
          <w:rtl w:val="true"/>
          <w:lang w:bidi="ar-SA"/>
        </w:rPr>
        <w:t>در طواف كعبه جان ساكنان عرش را</w:t>
      </w:r>
    </w:p>
    <w:p>
      <w:pPr>
        <w:pStyle w:val="BookText"/>
        <w:rPr/>
      </w:pPr>
      <w:r>
        <w:rPr>
          <w:rFonts w:ascii="IRNazanin" w:hAnsi="IRNazanin" w:eastAsia="IRNazanin"/>
          <w:color w:val="111111"/>
          <w:sz w:val="28"/>
          <w:sz w:val="28"/>
          <w:szCs w:val="28"/>
          <w:rtl w:val="true"/>
          <w:lang w:bidi="fa-IR"/>
        </w:rPr>
        <w:t>چون حُلّىِ دلبران، در رقص و افغان ديده‌اند</w:t>
      </w:r>
    </w:p>
    <w:p>
      <w:pPr>
        <w:pStyle w:val="Heading3"/>
        <w:numPr>
          <w:ilvl w:val="2"/>
          <w:numId w:val="1"/>
        </w:numPr>
        <w:rPr/>
      </w:pPr>
      <w:bookmarkStart w:id="135" w:name="__RefHeading___Toc2670595_3650668749"/>
      <w:bookmarkStart w:id="136" w:name="_Toc51"/>
      <w:bookmarkEnd w:id="135"/>
      <w:r>
        <w:rPr/>
        <w:t>5</w:t>
      </w:r>
      <w:r>
        <w:rPr>
          <w:rtl w:val="true"/>
        </w:rPr>
        <w:t xml:space="preserve">. </w:t>
      </w:r>
      <w:r>
        <w:rPr>
          <w:rtl w:val="true"/>
        </w:rPr>
        <w:t>مقام ابراهيم‌</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به شكرانه آراستگى به صفت‌هاى حميده و اتصال به مقام قرب الهى نماز شكر به جا مى‌آورند و آن‌چنان در آرامش روحانى مستغرق مى‌شوند كه حاضر نيستند از اين بهجت و لذت معنوى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آرزوى ديرينه ايشان تحقق يافته و دوران سخت هجران به سر آمده، خورشيد وصال طلوع كرده و پيام ارْجِعِى إِلَي رَبِّكِ همه وجودشان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رضاى خداوند بر نفس مطمئنه خود پوشانده‌اند و شوق حضور، آنها را از ركوع و سجود بسيار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چسان توان كه سرم را ز سجده برگيرم</w:t>
      </w:r>
    </w:p>
    <w:p>
      <w:pPr>
        <w:pStyle w:val="BookText"/>
        <w:rPr/>
      </w:pPr>
      <w:r>
        <w:rPr>
          <w:rFonts w:ascii="Amiri" w:hAnsi="Amiri" w:eastAsia="Amiri" w:cs="Amiri"/>
          <w:color w:val="111111"/>
          <w:sz w:val="28"/>
          <w:sz w:val="28"/>
          <w:szCs w:val="28"/>
          <w:rtl w:val="true"/>
          <w:lang w:bidi="ar-SA"/>
        </w:rPr>
        <w:t>به صبح و شام كه دائم تو در نماز منى</w:t>
      </w:r>
    </w:p>
    <w:p>
      <w:pPr>
        <w:pStyle w:val="BookText"/>
        <w:rPr/>
      </w:pPr>
      <w:r>
        <w:rPr>
          <w:rFonts w:ascii="Amiri" w:hAnsi="Amiri" w:eastAsia="Amiri" w:cs="Amiri"/>
          <w:color w:val="111111"/>
          <w:sz w:val="28"/>
          <w:sz w:val="28"/>
          <w:szCs w:val="28"/>
          <w:rtl w:val="true"/>
          <w:lang w:bidi="ar-SA"/>
        </w:rPr>
        <w:t>وقوف دل كه به كوى تو مستدام افتاد</w:t>
      </w:r>
    </w:p>
    <w:p>
      <w:pPr>
        <w:pStyle w:val="BookText"/>
        <w:rPr/>
      </w:pPr>
      <w:r>
        <w:rPr>
          <w:rFonts w:ascii="IRNazanin" w:hAnsi="IRNazanin" w:eastAsia="IRNazanin"/>
          <w:color w:val="111111"/>
          <w:sz w:val="28"/>
          <w:sz w:val="28"/>
          <w:szCs w:val="28"/>
          <w:rtl w:val="true"/>
          <w:lang w:bidi="fa-IR"/>
        </w:rPr>
        <w:t>طواف كعبه چه حاجت كه تو حجاز منى</w:t>
      </w:r>
    </w:p>
    <w:p>
      <w:pPr>
        <w:pStyle w:val="BookText"/>
        <w:rPr/>
      </w:pPr>
      <w:r>
        <w:rPr>
          <w:rFonts w:ascii="Amiri" w:hAnsi="Amiri" w:eastAsia="Amiri" w:cs="Amiri"/>
          <w:color w:val="111111"/>
          <w:sz w:val="28"/>
          <w:sz w:val="28"/>
          <w:szCs w:val="28"/>
          <w:rtl w:val="true"/>
          <w:lang w:bidi="ar-SA"/>
        </w:rPr>
        <w:t>خداوند متعال درباره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جَعَلْنَا الْبَيْتَ مَثَابَةً لِّلنَّاسِ وَأَمْناً وَاتَّخِذُواْ مِن مَّقَامِ إِبْرَاهِيمَ مُصَلًّي وَعَهِدْنَا إِلَي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آر هنگامى‌كه ما كعبه را مقام امن و مرجع دين خلق مقرر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كه مقام ابراهيم را جايگاه پرستش خدا قرار دهيد و از ابراهيم و اسماعيل تعهد گرفته‌ايم كه خانه خدا را پاكيزه نگه داريد تا اينكه اهل ايمان براى طواف و اعتكاف به حرم بيايند و نماز و طاعت خدا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خداى متعال از حضرت ابراهيم و اسماعيل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گرفته كه كعبه را براى عاشقانش پاك نگه دارند، از ما هم تعهد مى‌گيرد كه خانه دل را براى او تميز نگه‌داريم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شريعه حج، دل را شستشو داديم و از اغيار پاك نموديم، با خداى خويش عهد مى‌بنديم كه ديگر آن را به گناه آلوده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پيمان از پروردگار توانا يارى بخواهيم و از سويداى دل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ايماناً بِكَ وَ تَصْديقاً بكتابِكَ وَ وَفاءً بِعَهْدِكَ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 به تو ايمان دارم و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مى‌كنم و به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وفا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نشانه صداقت در بندگى را وفاى به عهد و استوارى بر اين پيمان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الصِّدْقِ الوَفاءُ بِالْعَهْدِ</w:t>
      </w:r>
      <w:r>
        <w:rPr>
          <w:rFonts w:eastAsia="IRNazanin" w:cs="IRNazanin"/>
          <w:color w:val="111111"/>
          <w:sz w:val="28"/>
          <w:szCs w:val="28"/>
          <w:rtl w:val="true"/>
          <w:lang w:bidi="fa-IR"/>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نوع صداقت، وفا كردن به عهد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صادق العهد ناميده شد زيرا در جايى با مردى وعده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يك سال نيامد و حضرتش در آنجا انتظار او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خداى عزّوجلّ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پس حاجى، در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خويش پيمان بندگى مى‌بندد و قول مى‌دهد كه براى هميشه پاكى دل را حفظ كند و هرگز آن را به گناه آلوده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صحراى قيامت از اينكه در عهد خود استوار بوده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جناب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 آن عهد كه در وادى ايمن بستيم</w:t>
      </w:r>
    </w:p>
    <w:p>
      <w:pPr>
        <w:pStyle w:val="BookText"/>
        <w:rPr/>
      </w:pPr>
      <w:r>
        <w:rPr>
          <w:rFonts w:ascii="IRNazanin" w:hAnsi="IRNazanin" w:eastAsia="IRNazanin"/>
          <w:color w:val="111111"/>
          <w:sz w:val="28"/>
          <w:sz w:val="28"/>
          <w:szCs w:val="28"/>
          <w:rtl w:val="true"/>
          <w:lang w:bidi="fa-IR"/>
        </w:rPr>
        <w:t>همچو موسى ارنى گوى به ميقات بريم</w:t>
      </w:r>
    </w:p>
    <w:p>
      <w:pPr>
        <w:pStyle w:val="BookText"/>
        <w:rPr/>
      </w:pPr>
      <w:r>
        <w:rPr>
          <w:rFonts w:ascii="IRNazanin" w:hAnsi="IRNazanin" w:eastAsia="IRNazanin"/>
          <w:color w:val="111111"/>
          <w:sz w:val="28"/>
          <w:sz w:val="28"/>
          <w:szCs w:val="28"/>
          <w:rtl w:val="true"/>
          <w:lang w:bidi="fa-IR"/>
        </w:rPr>
        <w:t>كوس ناموس تو بر كنگره عرش زنيم</w:t>
      </w:r>
    </w:p>
    <w:p>
      <w:pPr>
        <w:pStyle w:val="BookText"/>
        <w:rPr/>
      </w:pPr>
      <w:r>
        <w:rPr>
          <w:rFonts w:ascii="Amiri" w:hAnsi="Amiri" w:eastAsia="Amiri" w:cs="Amiri"/>
          <w:color w:val="111111"/>
          <w:sz w:val="28"/>
          <w:sz w:val="28"/>
          <w:szCs w:val="28"/>
          <w:rtl w:val="true"/>
          <w:lang w:bidi="ar-SA"/>
        </w:rPr>
        <w:t>علم عشق تو بربام سماوات بريم</w:t>
      </w:r>
    </w:p>
    <w:p>
      <w:pPr>
        <w:pStyle w:val="BookText"/>
        <w:rPr/>
      </w:pPr>
      <w:r>
        <w:rPr>
          <w:rFonts w:ascii="Amiri" w:hAnsi="Amiri" w:eastAsia="Amiri" w:cs="Amiri"/>
          <w:color w:val="111111"/>
          <w:sz w:val="28"/>
          <w:sz w:val="28"/>
          <w:szCs w:val="28"/>
          <w:rtl w:val="true"/>
          <w:lang w:bidi="ar-SA"/>
        </w:rPr>
        <w:t>خاك كوى تو به صحراى قيامت فردا</w:t>
      </w:r>
    </w:p>
    <w:p>
      <w:pPr>
        <w:pStyle w:val="BookText"/>
        <w:rPr/>
      </w:pPr>
      <w:r>
        <w:rPr>
          <w:rFonts w:ascii="Amiri" w:hAnsi="Amiri" w:eastAsia="Amiri" w:cs="Amiri"/>
          <w:color w:val="111111"/>
          <w:sz w:val="28"/>
          <w:sz w:val="28"/>
          <w:szCs w:val="28"/>
          <w:rtl w:val="true"/>
          <w:lang w:bidi="ar-SA"/>
        </w:rPr>
        <w:t>همه بر فرق سر از بر بهر مباهات بريم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حاجى بيدار دل براى اطمينان از زدوده‌شدن آثار غير از قلبش و تضمين پيمان ابدى با خداى متعال به پرده‌هاى كعبه تبرك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بسيار مى‌كند و با گريه از خداى خويش اخلاص</w:t>
      </w:r>
      <w:bookmarkStart w:id="137" w:name="pg1820_16908"/>
    </w:p>
    <w:p>
      <w:pPr>
        <w:pStyle w:val="BookText"/>
        <w:rPr/>
      </w:pPr>
      <w:bookmarkEnd w:id="137"/>
      <w:r>
        <w:rPr>
          <w:rFonts w:ascii="IRNazanin" w:hAnsi="IRNazanin" w:eastAsia="IRNazanin"/>
          <w:color w:val="111111"/>
          <w:sz w:val="28"/>
          <w:sz w:val="28"/>
          <w:szCs w:val="28"/>
          <w:rtl w:val="true"/>
          <w:lang w:bidi="fa-IR"/>
        </w:rPr>
        <w:t>هميشگى در كارهايش را خواستار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اين دو، شرط پايبندى بر عهد با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منظور ديگر پرده كعبه آن است كه حاجى فقط خدا را به عنوان پناهگاه خويش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لغزش‌ها به او پناه برده و از او بخواهد كه هرگز به حال خود رهايش نكند و همواره او را در اداى امانت و حفظ عهد بندگى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گرفتن پرده‌هاى كعبه، آن باشد كه آمرزش گناهانش را بخواهد و مانند گناهكارى كه خود را به دامن بزرگى مى‌افكند تا از تقصير او در گذرد، خود را به پرده‌هاى كعبه بياويزد و از خدايى كه پناه همه به اوست و اميدى جز به عفو و كرم او ندارد، آمرزش گناهان را بخواهد و چنين وانمود كند كه تا از تقصير من نگذرى و مرا در آينده از خطرات معصيت نگه ندارى، دست از پرده كعبه‌ات برندارم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ره به سويت همواره هموار است خوش به حال كسى كه رهوار است</w:t>
      </w:r>
    </w:p>
    <w:p>
      <w:pPr>
        <w:pStyle w:val="BookText"/>
        <w:rPr/>
      </w:pPr>
      <w:r>
        <w:rPr>
          <w:rFonts w:ascii="Amiri" w:hAnsi="Amiri" w:eastAsia="Amiri" w:cs="Amiri"/>
          <w:color w:val="111111"/>
          <w:sz w:val="28"/>
          <w:sz w:val="28"/>
          <w:szCs w:val="28"/>
          <w:rtl w:val="true"/>
          <w:lang w:bidi="ar-SA"/>
        </w:rPr>
        <w:t>هر كه باشد مسافر كويت ره نشانش دهى به هر سويت</w:t>
      </w:r>
    </w:p>
    <w:p>
      <w:pPr>
        <w:pStyle w:val="BookText"/>
        <w:rPr/>
      </w:pPr>
      <w:r>
        <w:rPr>
          <w:rFonts w:ascii="IRNazanin" w:hAnsi="IRNazanin" w:eastAsia="IRNazanin"/>
          <w:color w:val="111111"/>
          <w:sz w:val="28"/>
          <w:sz w:val="28"/>
          <w:szCs w:val="28"/>
          <w:rtl w:val="true"/>
          <w:lang w:bidi="fa-IR"/>
        </w:rPr>
        <w:t>تو كه نور همه جهان باشى در پس پرده كى نهان باشى</w:t>
      </w:r>
    </w:p>
    <w:p>
      <w:pPr>
        <w:pStyle w:val="Heading3"/>
        <w:numPr>
          <w:ilvl w:val="2"/>
          <w:numId w:val="1"/>
        </w:numPr>
        <w:rPr/>
      </w:pPr>
      <w:bookmarkStart w:id="138" w:name="__RefHeading___Toc2670597_3650668749"/>
      <w:bookmarkStart w:id="139" w:name="_Toc52"/>
      <w:bookmarkEnd w:id="138"/>
      <w:r>
        <w:rPr/>
        <w:t>6</w:t>
      </w:r>
      <w:r>
        <w:rPr>
          <w:rtl w:val="true"/>
        </w:rPr>
        <w:t xml:space="preserve">. </w:t>
      </w:r>
      <w:r>
        <w:rPr>
          <w:rtl w:val="true"/>
        </w:rPr>
        <w:t>سعى بين صفا و مروه‌</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كوه است كه در كنار مسجدالحرام، روبروى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موقف سوم، بايد آنجا حضور پيدا كند و هفت</w:t>
      </w:r>
    </w:p>
    <w:p>
      <w:pPr>
        <w:pStyle w:val="BookText"/>
        <w:rPr/>
      </w:pPr>
      <w:r>
        <w:rPr>
          <w:rFonts w:ascii="IRNazanin" w:hAnsi="IRNazanin" w:eastAsia="IRNazanin"/>
          <w:color w:val="111111"/>
          <w:sz w:val="28"/>
          <w:sz w:val="28"/>
          <w:szCs w:val="28"/>
          <w:rtl w:val="true"/>
          <w:lang w:bidi="fa-IR"/>
        </w:rPr>
        <w:t>بار بين دو كوه را بپيمايد و در اصطلاح سعى بين صفا و مروه را به‌جا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مقام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صفا و مروه از نشانه‌هاى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حج خانه خدا را با اعمال مخصوص عمره به جاى آورده باكى بر او نيست كه سعى صفا و مروه را نيز به جا آورد و هر كس به راه خير و نيكى شتابد، خدا پاداش وى را خواهد داد كه او به همه امور عالم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سعى بين صفا و مروه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هَرْوِلْ هَرْباً مِنْ هواك و تَبَرّياً مِنْ حَوْلِكَ وَ قُوَّتِكَ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هواهاى نفسانى و قواى خود با حالت هروله به سوى خدا فرار كن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نورانى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بيانديش و در اين موقف از هواى نفس به خدا و از رذايل به فضائل و در نهايت از ظاهر به باطن و از ملك به ملكوت بگريز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رمزى است كه صداقت حاجى را در بازگشت به ساحت الهى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نوعى فرار از هر چه غير و ورود به بارگاه ملكوتى 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اين رجوع ياد گناهان و خيال‌هاى باطل گذشته مى‌تواند صفاى حركت و شوق ديدار محبوب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گريختن،</w:t>
      </w:r>
    </w:p>
    <w:p>
      <w:pPr>
        <w:pStyle w:val="BookText"/>
        <w:rPr/>
      </w:pPr>
      <w:r>
        <w:rPr>
          <w:rFonts w:ascii="IRNazanin" w:hAnsi="IRNazanin" w:eastAsia="IRNazanin"/>
          <w:color w:val="111111"/>
          <w:sz w:val="28"/>
          <w:sz w:val="28"/>
          <w:szCs w:val="28"/>
          <w:rtl w:val="true"/>
          <w:lang w:bidi="fa-IR"/>
        </w:rPr>
        <w:t>از چنبر همه چيز و مست لقاى يار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كه در اين كوى قدم مى‌نهى روى توجه به حرم مى‌نهى</w:t>
      </w:r>
    </w:p>
    <w:p>
      <w:pPr>
        <w:pStyle w:val="BookText"/>
        <w:rPr/>
      </w:pPr>
      <w:r>
        <w:rPr>
          <w:rFonts w:ascii="IRNazanin" w:hAnsi="IRNazanin" w:eastAsia="IRNazanin"/>
          <w:color w:val="111111"/>
          <w:sz w:val="28"/>
          <w:sz w:val="28"/>
          <w:szCs w:val="28"/>
          <w:rtl w:val="true"/>
          <w:lang w:bidi="fa-IR"/>
        </w:rPr>
        <w:t>پاى ز اوّل به سر خويش نه خويش رها كن، قدمى پيش نه</w:t>
      </w:r>
    </w:p>
    <w:p>
      <w:pPr>
        <w:pStyle w:val="BookText"/>
        <w:rPr/>
      </w:pPr>
      <w:r>
        <w:rPr>
          <w:rFonts w:ascii="IRNazanin" w:hAnsi="IRNazanin" w:eastAsia="IRNazanin"/>
          <w:color w:val="111111"/>
          <w:sz w:val="28"/>
          <w:sz w:val="28"/>
          <w:szCs w:val="28"/>
          <w:rtl w:val="true"/>
          <w:lang w:bidi="fa-IR"/>
        </w:rPr>
        <w:t>چون كه نهى بر سر هر كام، گام يابى از آن سير به هر گام، كام</w:t>
      </w:r>
    </w:p>
    <w:p>
      <w:pPr>
        <w:pStyle w:val="BookText"/>
        <w:rPr/>
      </w:pPr>
      <w:r>
        <w:rPr>
          <w:rFonts w:ascii="IRNazanin" w:hAnsi="IRNazanin" w:eastAsia="IRNazanin"/>
          <w:color w:val="111111"/>
          <w:sz w:val="28"/>
          <w:sz w:val="28"/>
          <w:szCs w:val="28"/>
          <w:rtl w:val="true"/>
          <w:lang w:bidi="fa-IR"/>
        </w:rPr>
        <w:t>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لحظه امكان بازگشت گناهان و صفات زشتى كه در حين طواف خانه خدا از ما جدا شدند،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نفس، عمرى با آنها خوگرفته و حاضر نيست به سادگى فراموششان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 پس از طواف با سرعت به صفا و مروه مى‌رود، با دلى لرزان دست به دامن كبريايى پروردگار مى‌شود و عاجزانه از پيشگاه او مى‌خواهد كه پاكى به دست آمده را در جانش برقرار سازد، هرگز او را به حالت پيش از آن برنگرداند و اوصاف الهى را در او ملكه كند و زيارت جمالش را نصيب جان خسته و مشتاق او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به اميد روى او همدم جان نمى‌شود جان به هواى كوى او خدمت تن نمى‌كند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فيض كاشانى در مورد سعى بين صفا و مروه تعبير زيبايى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هنگامى كه سعى بين صفا و مروه را انجام مى‌دهد، از بالا و پايين آمدن دو كفّه ترازوى اعمال در عرصه قيامت، ياد كند و صفا را كفّه حسنات و مروه را كفّه سيّئات انگارد و به خاطر آورد كه در آن‌هنگام نظر او بر رجحان و نقصان اين دو كفّه، دوخته مى‌شود و ميان</w:t>
      </w:r>
      <w:bookmarkStart w:id="140" w:name="pg1820_16911"/>
    </w:p>
    <w:p>
      <w:pPr>
        <w:pStyle w:val="BookText"/>
        <w:rPr/>
      </w:pPr>
      <w:bookmarkEnd w:id="140"/>
      <w:r>
        <w:rPr>
          <w:rFonts w:ascii="Amiri" w:hAnsi="Amiri" w:eastAsia="Amiri" w:cs="Amiri"/>
          <w:color w:val="111111"/>
          <w:sz w:val="28"/>
          <w:sz w:val="28"/>
          <w:szCs w:val="28"/>
          <w:rtl w:val="true"/>
          <w:lang w:bidi="ar-SA"/>
        </w:rPr>
        <w:t>عذاب و آمرزش حيران و مرددّ خواهد بود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كِشته خويش آمد و هنگام درو</w:t>
      </w:r>
    </w:p>
    <w:p>
      <w:pPr>
        <w:pStyle w:val="BookText"/>
        <w:rPr/>
      </w:pPr>
      <w:r>
        <w:rPr>
          <w:rFonts w:ascii="IRNazanin" w:hAnsi="IRNazanin" w:eastAsia="IRNazanin"/>
          <w:color w:val="111111"/>
          <w:sz w:val="28"/>
          <w:sz w:val="28"/>
          <w:szCs w:val="28"/>
          <w:rtl w:val="true"/>
          <w:lang w:bidi="fa-IR"/>
        </w:rPr>
        <w:t>گر روى پاك و مجّرد چو مسيحا به فلك از چراغ تو به خورشيد رسد صد پرتو</w:t>
      </w:r>
    </w:p>
    <w:p>
      <w:p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صفا و مروه كشف موجوديت تو در حضور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آن حال از حقيقت وجودش آگاه مى‌شود و به ارزش خود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است كه در اين موقف خود را ناچيز نبيند و دار و ندارش را مايه شرمسارى در پيشگاه خداى متعال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برمى‌آورد و بر قصورش در بندگى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نيز در قبول اعتراف حاجى از او مى‌خواهد كه اين حالت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دهد</w:t>
      </w:r>
      <w:r>
        <w:rPr>
          <w:rFonts w:eastAsia="IRNazanin" w:cs="IRNazanin"/>
          <w:color w:val="111111"/>
          <w:sz w:val="28"/>
          <w:szCs w:val="28"/>
          <w:rtl w:val="true"/>
          <w:lang w:bidi="fa-IR"/>
        </w:rPr>
        <w:t>.</w:t>
      </w:r>
    </w:p>
    <w:p>
      <w:pPr>
        <w:pStyle w:val="Heading3"/>
        <w:numPr>
          <w:ilvl w:val="2"/>
          <w:numId w:val="1"/>
        </w:numPr>
        <w:rPr/>
      </w:pPr>
      <w:bookmarkStart w:id="141" w:name="__RefHeading___Toc2670599_3650668749"/>
      <w:bookmarkStart w:id="142" w:name="_Toc53"/>
      <w:bookmarkEnd w:id="141"/>
      <w:r>
        <w:rPr/>
        <w:t>7</w:t>
      </w:r>
      <w:r>
        <w:rPr>
          <w:rtl w:val="true"/>
        </w:rPr>
        <w:t xml:space="preserve">. </w:t>
      </w:r>
      <w:r>
        <w:rPr>
          <w:rtl w:val="true"/>
        </w:rPr>
        <w:t>تقصير</w:t>
      </w:r>
      <w:bookmarkEnd w:id="142"/>
    </w:p>
    <w:p>
      <w:pPr>
        <w:pStyle w:val="BookText"/>
        <w:rPr/>
      </w:pPr>
      <w:r>
        <w:rPr>
          <w:rFonts w:ascii="IRNazanin" w:hAnsi="IRNazanin" w:eastAsia="IRNazanin"/>
          <w:color w:val="111111"/>
          <w:sz w:val="28"/>
          <w:sz w:val="28"/>
          <w:szCs w:val="28"/>
          <w:rtl w:val="true"/>
          <w:lang w:bidi="fa-IR"/>
        </w:rPr>
        <w:t>زمانى كه حاجى به حقارت خود نزد رب العالمين پى برد، چاره‌اى جز اعتراف به گذشته و كوتاهى در بندگى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شرمنده، خود را در پيشگاهت ناچيز مى‌بيند و پيش از آنكه تو او را محكوم كنى، خود را درخور عذاب تو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اينك از اعمال زشتم و از وجودم كه با بدى‌ها خو گرفته،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تقصير كردن نشانه بيزارى و بيرون آمدن از نفس اماره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 حالتى در ماست كه از گناهان</w:t>
      </w:r>
      <w:bookmarkStart w:id="143" w:name="pg1820_16912"/>
    </w:p>
    <w:p>
      <w:pPr>
        <w:pStyle w:val="BookText"/>
        <w:rPr/>
      </w:pPr>
      <w:bookmarkEnd w:id="143"/>
      <w:r>
        <w:rPr>
          <w:rFonts w:ascii="IRNazanin" w:hAnsi="IRNazanin" w:eastAsia="IRNazanin"/>
          <w:color w:val="111111"/>
          <w:sz w:val="28"/>
          <w:sz w:val="28"/>
          <w:szCs w:val="28"/>
          <w:rtl w:val="true"/>
          <w:lang w:bidi="fa-IR"/>
        </w:rPr>
        <w:t>خود پيوسته بيزارى بجوييم، و از كارهاى بد گذشته اظهار پشيمانى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سرزنش خود گشاييم، تا جايى كه از خودمان نفرت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خودى كه ساليان دراز با ما بوده و هرچه كارخوب و بد انجام داده‌ايم به امر او و همواره در خدمت منافع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تقصير از او بيزار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چنين نفسى را در دنيا مايه سعادت و در آخرت باعث رضايت حضرت دوست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حالتى به ما دست داد، بدانيم كه از سرّ تقصير آگاهى يافته‌ايم و جانمان براى هميشه از گناهان پاك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ياد گذشته‌ها به فريادمان مى‌آورد و حال تبرّى از زشتى‌ها را در ما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پيوسته بر شوق راز و نياز با خدا و عذرخواهى از دوران تاريك زندگى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خالق بى‌همتا سفره ديگرى براى ما مى‌گستراند و از بندگان گريزپا و پشيمان در عرفات پذيرايى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از يارست و درمان نيز هم دل فداى او شد و جان نيز هم</w:t>
      </w:r>
    </w:p>
    <w:p>
      <w:pPr>
        <w:pStyle w:val="BookText"/>
        <w:rPr/>
      </w:pPr>
      <w:r>
        <w:rPr>
          <w:rFonts w:ascii="IRNazanin" w:hAnsi="IRNazanin" w:eastAsia="IRNazanin"/>
          <w:color w:val="111111"/>
          <w:sz w:val="28"/>
          <w:sz w:val="28"/>
          <w:szCs w:val="28"/>
          <w:rtl w:val="true"/>
          <w:lang w:bidi="fa-IR"/>
        </w:rPr>
        <w:t>اينكه مى‌گويند آن خوش‌تر زحسن يار ما اين دارد و آن نيز هم</w:t>
      </w:r>
    </w:p>
    <w:p>
      <w:pPr>
        <w:pStyle w:val="Heading3"/>
        <w:numPr>
          <w:ilvl w:val="2"/>
          <w:numId w:val="1"/>
        </w:numPr>
        <w:rPr/>
      </w:pPr>
      <w:bookmarkStart w:id="144" w:name="__RefHeading___Toc2670601_3650668749"/>
      <w:bookmarkStart w:id="145" w:name="_Toc54"/>
      <w:bookmarkEnd w:id="144"/>
      <w:r>
        <w:rPr/>
        <w:t>8</w:t>
      </w:r>
      <w:r>
        <w:rPr>
          <w:rtl w:val="true"/>
        </w:rPr>
        <w:t xml:space="preserve">. </w:t>
      </w:r>
      <w:r>
        <w:rPr>
          <w:rtl w:val="true"/>
        </w:rPr>
        <w:t>صحراى عرفات‌</w:t>
      </w:r>
      <w:bookmarkEnd w:id="1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در واقع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مقام بايد با پاى دل وارد شود، عاشقانه محبوبش را فرياد زند و همه اندوخته‌هاى عرفانى را به‌كار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كه عرفات فضايى ملكوتى است و نسيم نفحات ربّانى در آن در حال وزيدن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حاجى در اين ساحت نشان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لحظه‌ها را دانست و با همه</w:t>
      </w:r>
    </w:p>
    <w:p>
      <w:pPr>
        <w:pStyle w:val="BookText"/>
        <w:rPr/>
      </w:pPr>
      <w:r>
        <w:rPr>
          <w:rFonts w:ascii="IRNazanin" w:hAnsi="IRNazanin" w:eastAsia="IRNazanin"/>
          <w:color w:val="111111"/>
          <w:sz w:val="28"/>
          <w:sz w:val="28"/>
          <w:szCs w:val="28"/>
          <w:rtl w:val="true"/>
          <w:lang w:bidi="fa-IR"/>
        </w:rPr>
        <w:t>وجود در چنبر جذبه الهى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بايد زبان دل گويا باشد و عارفانه از خدا طلب معرفت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و بهترين درخواست حاجى بيدار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صاحب دل آقا ميرزا جواد ملكى تبريزى در اين باره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منتهاى جديت خود را به خرج بده كه در عرفات، به كمال معرفت نائل شوى و بدان كه اجتماع حاجيان براى دعا در يك ميدان و صحنه واحد، به ويژه به لحاظ حضور صالحان و اهل باطن از ابدال و اوتاد يا غير آنها از كاملان كه هيچ وقت حج از بعضى از آنان خالى نيست لامحاله با اجتماع دل‌ها و همت‌ها براى طلب نزول رحمت و طلب باران، ابرهاى جود و كرم با گردن‌هاى كشيده و ديده‌هاى خيره شده، و تضرع و زارى و ابتهال كه خود، شايد علت تامّه اجابت دعا باشد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آرى، صحراى عرفات درياى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تعيّنات و تعلّقات فردى محو شده، جان‌ها همه يكى مى‌شوند، بدون گره و صاف، چون 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اتحاد روان‌هاى پاك و بلند اهل باطن و صاحب‌دلان دريادل به كمك روان‌هاى ضعيف مى‌آيند و همه با هم مى‌آميزند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صدا خدا را با زبان حال مى‌خوانند و ناله‌هاى آن‌ها به آسمان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گريه‌هايشان زينت عرش و فرش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ساكنان ملكوت در حيرت تمناى حاجيان و سوز دل عاشقان</w:t>
      </w:r>
    </w:p>
    <w:p>
      <w:pPr>
        <w:pStyle w:val="BookText"/>
        <w:rPr/>
      </w:pPr>
      <w:r>
        <w:rPr>
          <w:rFonts w:ascii="IRNazanin" w:hAnsi="IRNazanin" w:eastAsia="IRNazanin"/>
          <w:color w:val="111111"/>
          <w:sz w:val="28"/>
          <w:sz w:val="28"/>
          <w:szCs w:val="28"/>
          <w:rtl w:val="true"/>
          <w:lang w:bidi="fa-IR"/>
        </w:rPr>
        <w:t>محو مى‌گردند و دعاست كه در آن حال علت تامّه هر حاجتى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زيباست صحراى عرفات، سرزمين عشق و دلداگى، وادى نور و سرور، كوى ملاقات 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شدن و از همه چيز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عقده‌هاى دل را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انابه را باز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تقوا و اخلاص را دروكردن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سحرداران و دل‌شكستگان را به نظاره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بى‌واسطه سخن گفتن و در نزول باران رحمت غسل حضور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دل‌ها را تماشا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بارش اشك‌ديدگان سير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انس با خدا آرميدن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آفتاب عرفات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شن‌هاى داغ پا برهنه دويدن و خود را در محضر ربوبى فقير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حضور، چرخ مستانه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انوار قدسى محبوب فنا شدن يا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به وصل تو چون شمع، يافت پروانه كه زير تيغ تو هر دم سرى دگر دارد</w:t>
      </w:r>
    </w:p>
    <w:p>
      <w:pPr>
        <w:pStyle w:val="BookText"/>
        <w:rPr/>
      </w:pPr>
      <w:r>
        <w:rPr>
          <w:rFonts w:ascii="IRNazanin" w:hAnsi="IRNazanin" w:eastAsia="IRNazanin"/>
          <w:color w:val="111111"/>
          <w:sz w:val="28"/>
          <w:sz w:val="28"/>
          <w:szCs w:val="28"/>
          <w:rtl w:val="true"/>
          <w:lang w:bidi="fa-IR"/>
        </w:rPr>
        <w:t>به پاى بوس تو دست كسى رسيد كه او چو آستانه بدين در هميشه سر دارد</w:t>
      </w:r>
    </w:p>
    <w:p>
      <w:pPr>
        <w:pStyle w:val="BookText"/>
        <w:rPr/>
      </w:pPr>
      <w:r>
        <w:rPr>
          <w:rFonts w:ascii="IRNazanin" w:hAnsi="IRNazanin" w:eastAsia="IRNazanin"/>
          <w:color w:val="111111"/>
          <w:sz w:val="28"/>
          <w:sz w:val="28"/>
          <w:szCs w:val="28"/>
          <w:rtl w:val="true"/>
          <w:lang w:bidi="fa-IR"/>
        </w:rPr>
        <w:t>دل شكسته حافظ به خاك خواهد برد چو لاله داغ هوائى كه بر جگر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فرصتى استثنايى است كه شايد ديگر نصيب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موقف هرچه دارى به خداى مهربان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بنشين و با چشمى گريان و دلى لرزان، با خدا راز و نياز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پريشان حالى و درماندگى سخن بگو و از نفس خطرناك و گناه طلب، تا مى‌توانى شكوه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قبر و تنگى لحد را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روزى را كه همه چشم‌ها در آن گريانند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را از زبان عارف روشن ضمير حاج ملاحسينقلى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حال ما در پيشگاه تو چگونه است؟ و چه مناسبتى بين گوشت و استخوان با آن آتش است؟ و كيست كه طاقت آن زنجيرها و غل‌ها و عقرب‌ها و مارهايى را كه مانند كوه‌اند، داشته باشد؟ و كدام جسم براى نوشيدن زقّوم تلخ و ضريع بد بو، سرپا مى‌ايستد؟ و كيست كه در اين گرفتارى‌ها و محنت‌ها به فرياد ما برسد و ما را از اين سختى‌ها و فتنه‌ها نجات بخشد و تو فريادرسِ فريادرس خواهانى و مهربان‌ترين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مصيبت كه ما بر غفلت خود افزوديم و در محضر پر عظمت تو، به ارتكاب گناهان كشنده و جرم‌هاى مهلك جرأت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و نامه اعمالمان سياه كرديم و با گناهان و گندابِ كارهايمان، فرشتگانى كه اعمال زشت ما را مى‌نگارند، آزرديم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توفيق توبه راستين و مقبول را به ما مى‌دهى؟ شايد ما به يارى تو، برخى از آنچه را كه از دست داده‌ايم به كمك خوارى و فروتنى و خشوع و ركوع و سجود دريابيم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اين حالت ناپاك و اوصاف كشنده و كارهاى نامبارك و قلب‌هاى سخت و مرض‌هاى لاعلاج و هلاك‌كننده، رها كنى،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ما رس، به فريادمان رس</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اى حاجى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عرفات به اندازه روزگار است، ارزش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دعايى كه مى‌توانى عاشقانه بخوان، به خصوص دعاى پرشور</w:t>
      </w:r>
    </w:p>
    <w:p>
      <w:pPr>
        <w:pStyle w:val="BookText"/>
        <w:rPr/>
      </w:pPr>
      <w:r>
        <w:rPr>
          <w:rFonts w:ascii="IRNazanin" w:hAnsi="IRNazanin" w:eastAsia="IRNazanin"/>
          <w:color w:val="111111"/>
          <w:sz w:val="28"/>
          <w:sz w:val="28"/>
          <w:szCs w:val="28"/>
          <w:rtl w:val="true"/>
          <w:lang w:bidi="fa-IR"/>
        </w:rPr>
        <w:t>عرفه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موجب تقرّب ما به ساحت نورانى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تضرّع و زارى كن و بر بى‌قرارى دلت بيافزا، تا جايى‌كه همه وجودت به لرزه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همه حجاب‌هاى درونى و بيرونى فرو افتند، و چشم بصيرت ما بينا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 تو چندان يارى نمى‌كند، سعى كن از صالحان و پاك‌دلانى كه در گوشه گوشه اين صحرا و دامنه كوه‌ها به نيايش مشغولند، طلب حال كنى و از نَفَس گرم و دل سوخته آنان بهره‌مند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در اين مكان شريف ارواح همه اولياء و انبياء حضور دارند، و براى من و شما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ملتمسانه براى منتظران صادق و عاشقش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آنانى كه در اين موقف روحانى، محضر آن بزرگوار شرفياب مى‌شوند و درد هجران و خسته‌دلى‌را با زيارت او درمان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بركت‌هاى ديگر عرفات آن است كه از توحيد افعالى و صفاتى عبور كنى و جانت را به خلعت وحدانيت مزين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حضرت حق پيمان ببندى كه در باقيمانده عمر، مظهر اوصاف الهى باشى، طورى كه هر كس تو را مى‌بيند و رفتارت را مشاهده مى‌كند، به ياد خدا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 مقام بايد صبغه الهى پيدا كنى و رنگ بندگى در تو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هر كجا هر كس را رنگ خدايى ببخشى و از كسى اثر نپذيرى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اين خلعت زيبا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أَحْسَنُ مِنَ اللهِ صِبْغَةً؛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زيباتر و بالاتر از خلعت خدا خلعتى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حاجيانى كه در موقف عرفات اين خلعت زيبا را زيور</w:t>
      </w:r>
      <w:bookmarkStart w:id="146" w:name="pg1820_16917"/>
    </w:p>
    <w:p>
      <w:pPr>
        <w:pStyle w:val="BookText"/>
        <w:rPr/>
      </w:pPr>
      <w:bookmarkEnd w:id="146"/>
      <w:r>
        <w:rPr>
          <w:rFonts w:ascii="Amiri" w:hAnsi="Amiri" w:eastAsia="Amiri" w:cs="Amiri"/>
          <w:color w:val="111111"/>
          <w:sz w:val="28"/>
          <w:sz w:val="28"/>
          <w:szCs w:val="28"/>
          <w:rtl w:val="true"/>
          <w:lang w:bidi="ar-SA"/>
        </w:rPr>
        <w:t>جان مى‌كنند و به صفت‌هاى الهى كه نشان تقرب به خداست متصف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عارفان،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موقف عرفات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وَاعْتَرِفْ بِالْخطايا بِعَرفاتٍ وَجَدِّدْ عَهْدَك عِندَ اللهِ تَعالى بِوَحدانيّتِه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اعتراف كن به خطاها و لغزش‌هاى خود در عرفات و در يگانه دانستن خداوند تجديد عهد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از تو خدا نمى‌جويم عشق رويت تنيده در خويم</w:t>
      </w:r>
    </w:p>
    <w:p>
      <w:pPr>
        <w:pStyle w:val="BookText"/>
        <w:rPr/>
      </w:pPr>
      <w:r>
        <w:rPr>
          <w:rFonts w:ascii="Amiri" w:hAnsi="Amiri" w:eastAsia="Amiri" w:cs="Amiri"/>
          <w:color w:val="111111"/>
          <w:sz w:val="28"/>
          <w:sz w:val="28"/>
          <w:szCs w:val="28"/>
          <w:rtl w:val="true"/>
          <w:lang w:bidi="ar-SA"/>
        </w:rPr>
        <w:t>تو خداوند مهربان منى تو انيسى تو همزبان منى</w:t>
      </w:r>
    </w:p>
    <w:p>
      <w:pPr>
        <w:pStyle w:val="BookText"/>
        <w:rPr/>
      </w:pPr>
      <w:r>
        <w:rPr>
          <w:rFonts w:ascii="IRNazanin" w:hAnsi="IRNazanin" w:eastAsia="IRNazanin"/>
          <w:color w:val="111111"/>
          <w:sz w:val="28"/>
          <w:sz w:val="28"/>
          <w:szCs w:val="28"/>
          <w:rtl w:val="true"/>
          <w:lang w:bidi="fa-IR"/>
        </w:rPr>
        <w:t>به تماشاى تو دلم شاد است چون به ياد تو است آباد است؟؟؟</w:t>
      </w:r>
    </w:p>
    <w:p>
      <w:pPr>
        <w:pStyle w:val="Heading3"/>
        <w:numPr>
          <w:ilvl w:val="2"/>
          <w:numId w:val="1"/>
        </w:numPr>
        <w:rPr/>
      </w:pPr>
      <w:bookmarkStart w:id="147" w:name="__RefHeading___Toc2670603_3650668749"/>
      <w:bookmarkStart w:id="148" w:name="_Toc55"/>
      <w:bookmarkEnd w:id="147"/>
      <w:r>
        <w:rPr/>
        <w:t>9</w:t>
      </w:r>
      <w:r>
        <w:rPr>
          <w:rtl w:val="true"/>
        </w:rPr>
        <w:t xml:space="preserve">. </w:t>
      </w:r>
      <w:r>
        <w:rPr>
          <w:rtl w:val="true"/>
        </w:rPr>
        <w:t>وقوف در مشعر</w:t>
      </w:r>
      <w:bookmarkEnd w:id="148"/>
    </w:p>
    <w:p>
      <w:pPr>
        <w:pStyle w:val="BookText"/>
        <w:rPr/>
      </w:pPr>
      <w:r>
        <w:rPr>
          <w:rFonts w:ascii="IRNazanin" w:hAnsi="IRNazanin" w:eastAsia="IRNazanin"/>
          <w:color w:val="111111"/>
          <w:sz w:val="28"/>
          <w:sz w:val="28"/>
          <w:szCs w:val="28"/>
          <w:rtl w:val="true"/>
          <w:lang w:bidi="fa-IR"/>
        </w:rPr>
        <w:t>حج‌گزار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 موقف عرفات به كمال انقطاع رسيدى، از تعلقات بيرونى و درونى رهايى يافتى و از همه اوصاف خلقى فارغ شدى، خداى مهربان تو را به بارگاه حضور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موقف مشعر جزء حرم پروردگارست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بعد از آنكه در سلوك باطنى‌اش به درياى زلال عرفه رسيد و خود را از هر چه غير او پاك كرد، به حريم قرب الهى باز مى‌گردد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عزيز، در مشعر بايد همواره بيدار بود و قدر لحظه‌هاى آن شب را دانست و تا حد توان اظهار بندگى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خاك عبوديت</w:t>
      </w:r>
    </w:p>
    <w:p>
      <w:pPr>
        <w:pStyle w:val="BookText"/>
        <w:rPr/>
      </w:pPr>
      <w:r>
        <w:rPr>
          <w:rFonts w:ascii="IRNazanin" w:hAnsi="IRNazanin" w:eastAsia="IRNazanin"/>
          <w:color w:val="111111"/>
          <w:sz w:val="28"/>
          <w:sz w:val="28"/>
          <w:szCs w:val="28"/>
          <w:rtl w:val="true"/>
          <w:lang w:bidi="fa-IR"/>
        </w:rPr>
        <w:t>گذاشت و تا توان هست گريه كرد تا رخصت حضور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رخصت حضور تجلّى نور جمال بر پرده قلب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آماده‌دريافت اين تجلى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مشفقانه براى آن لحظه بى‌قرارى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ساحت ملكوتى غفلت كنى و ناگهان محبوب نظر كند و تو بى‌خبر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چشم زدن غافل از اين ماه نباشيد شايد كه نگاهى كند آگاه نباشيد</w:t>
      </w:r>
    </w:p>
    <w:p>
      <w:pPr>
        <w:pStyle w:val="BookText"/>
        <w:rPr/>
      </w:pPr>
      <w:r>
        <w:rPr>
          <w:rFonts w:ascii="IRNazanin" w:hAnsi="IRNazanin" w:eastAsia="IRNazanin"/>
          <w:color w:val="111111"/>
          <w:sz w:val="28"/>
          <w:sz w:val="28"/>
          <w:szCs w:val="28"/>
          <w:rtl w:val="true"/>
          <w:lang w:bidi="fa-IR"/>
        </w:rPr>
        <w:t>نشانه آمادگى در اين موقف، حال بى‌قرار و جان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با انجام راز و نياز و ريختن اشك‌هاى عاشقانه بر اين آمادگى بيافزاييم و آتش حرمان را هر لحظه گدازنده‌تركنيم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شعله‌زار آه زنگار از دل بزداييم و غبار سينه را با آب ديده صيقل دهيم تا آئينه‌اى شود براى جمال 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آلوده نظر از رخ جانان دور است بر رخ او نظر از آينه پاك انداز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و آتش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را آب آسمان كُشد وآتش معصيت را آب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آتش معصيت را به دو چيز توان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آب؛ به خاك پيشانى و به آب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پيشانى، در سجود و آب پشيمانى، گريه از ترس خداوند ودود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حساسيت اين موقف آن است كه خورشيد حقيقت در مشعر طلوع مى‌كند و در پرتو اين تابش، دل به شعور باطنى 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رمز در رمز همه اسرار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اولياء الهى و كُمّل عارفان، به خاطر همين سرّ است كه در اين موقف با هيجان عجيبى شب را به صبح اشراق مى‌رسانند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كميل 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الْحَقيقةُ؟</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الْحَقيقةُ؟</w:t>
      </w:r>
    </w:p>
    <w:p>
      <w:pPr>
        <w:pStyle w:val="BookText"/>
        <w:rPr/>
      </w:pPr>
      <w:r>
        <w:rPr>
          <w:rFonts w:ascii="Amiri" w:hAnsi="Amiri" w:eastAsia="Amiri" w:cs="Amiri"/>
          <w:color w:val="111111"/>
          <w:sz w:val="28"/>
          <w:sz w:val="28"/>
          <w:szCs w:val="28"/>
          <w:rtl w:val="true"/>
          <w:lang w:bidi="ar-SA"/>
        </w:rPr>
        <w:t>فَقال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اوَلَسْتُ صاحبَ سِرّكَ؟</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وَلكنْ يُرَشِّحُ عَليكَ ما يَطفَحُ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مِثْلُك يُخيِّبُ سائلًا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كَشْفُ سُبَحاتِ الْجَلالِ مِنْ غَيرِ اشارَةٍ</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الْمَوهومِ صَحْوَ الْمَعلومِ</w:t>
      </w:r>
    </w:p>
    <w:p>
      <w:pPr>
        <w:pStyle w:val="BookText"/>
        <w:rPr/>
      </w:pPr>
      <w:r>
        <w:rPr>
          <w:rFonts w:ascii="Amiri" w:hAnsi="Amiri" w:eastAsia="Amiri" w:cs="Amiri"/>
          <w:color w:val="111111"/>
          <w:sz w:val="28"/>
          <w:sz w:val="28"/>
          <w:szCs w:val="28"/>
          <w:rtl w:val="true"/>
          <w:lang w:bidi="ar-SA"/>
        </w:rPr>
        <w:t>فَقالَ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هَتْكُ السِّتْرِ لِغَلَبةِ السِّرِّ</w:t>
      </w:r>
    </w:p>
    <w:p>
      <w:pPr>
        <w:pStyle w:val="BookText"/>
        <w:rPr/>
      </w:pPr>
      <w:r>
        <w:rPr>
          <w:rFonts w:ascii="Amiri" w:hAnsi="Amiri" w:eastAsia="Amiri" w:cs="Amiri"/>
          <w:color w:val="111111"/>
          <w:sz w:val="28"/>
          <w:sz w:val="28"/>
          <w:szCs w:val="28"/>
          <w:rtl w:val="true"/>
          <w:lang w:bidi="ar-SA"/>
        </w:rPr>
        <w:t>فَقالَ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نورٌ يَشرَقُ صُبْحَ الأزلِ فَيَلوحُ عَلى هَياكِلِ التَّوحيدِ آثارُه</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اطْفِ السِّراجَ فَقَدْ طَلعَ الصُّبحُ</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حقيقت چه كار؟ عرض</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رازدار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اما آنچه از من مى‌ترواد بر تو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تويى پرسش‌كننده را نا اميد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برگرفتن از پرتوهاى جلال حق است بدون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موهوم به گاه پايدارى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پرده‌درى در پى چيرگى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نورى است كه از بامداد ازلى مى‌درخشد و پرتوهايش بر آثار توحيد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بيافزاى،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كن كه صبح دميده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اشراق و طلوع نور حقيقت است كه دل به مقام كشف و شهود مى‌رسد و در پرتو اين شناخت به ملأ اعلى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جسمى و نورى را يكى پس از ديگرى كنار مى‌زند، و آن‌چنان به وجد و شوق مى‌آيد كه بى‌اختيار در كوه‌هاى اطراف بالا و پايين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بى‌قرارى نشانه عروج روح فرد به ساحت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وقوف به مزدلفه چه زيبا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وَاتَّقِهْ بِمُزدَلَفةَ وَ اصْعَدْ بِروحِك الَي الْمَلأِ الاعلي بِصُعودِك عَلَي الْجَبلِ</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ترس و تقواى دل به مزدلفه وارد شو و با بالا رفتن از كوه با روح خود به ملأ اعلى پرواز كن</w:t>
      </w:r>
      <w:r>
        <w:rPr>
          <w:rFonts w:eastAsia="IRNazanin" w:cs="IRNazanin"/>
          <w:color w:val="111111"/>
          <w:sz w:val="28"/>
          <w:szCs w:val="28"/>
          <w:rtl w:val="true"/>
          <w:lang w:bidi="fa-IR"/>
        </w:rPr>
        <w:t>.</w:t>
      </w:r>
      <w:bookmarkStart w:id="149" w:name="pg1820_16921"/>
    </w:p>
    <w:p>
      <w:pPr>
        <w:pStyle w:val="Heading3"/>
        <w:numPr>
          <w:ilvl w:val="2"/>
          <w:numId w:val="1"/>
        </w:numPr>
        <w:rPr/>
      </w:pPr>
      <w:bookmarkStart w:id="150" w:name="__RefHeading___Toc2670605_3650668749"/>
      <w:bookmarkStart w:id="151" w:name="_Toc56"/>
      <w:bookmarkEnd w:id="149"/>
      <w:bookmarkEnd w:id="150"/>
      <w:r>
        <w:rPr/>
        <w:t>10</w:t>
      </w:r>
      <w:r>
        <w:rPr>
          <w:rtl w:val="true"/>
        </w:rPr>
        <w:t xml:space="preserve">. </w:t>
      </w:r>
      <w:r>
        <w:rPr>
          <w:rtl w:val="true"/>
        </w:rPr>
        <w:t xml:space="preserve">منا </w:t>
      </w:r>
      <w:r>
        <w:rPr>
          <w:rtl w:val="true"/>
        </w:rPr>
        <w:t>(</w:t>
      </w:r>
      <w:r>
        <w:rPr>
          <w:rtl w:val="true"/>
        </w:rPr>
        <w:t>قربانگاه عاشقان</w:t>
      </w:r>
      <w:r>
        <w:rPr>
          <w:rtl w:val="true"/>
        </w:rPr>
        <w:t>)</w:t>
      </w:r>
      <w:bookmarkEnd w:id="151"/>
    </w:p>
    <w:p>
      <w:pPr>
        <w:pStyle w:val="BookText"/>
        <w:rPr/>
      </w:pPr>
      <w:r>
        <w:rPr>
          <w:rFonts w:ascii="IRNazanin" w:hAnsi="IRNazanin" w:eastAsia="IRNazanin"/>
          <w:color w:val="111111"/>
          <w:sz w:val="28"/>
          <w:sz w:val="28"/>
          <w:szCs w:val="28"/>
          <w:rtl w:val="true"/>
          <w:lang w:bidi="fa-IR"/>
        </w:rPr>
        <w:t>آن‌گاه كه وقوف حج‌گزار پس از طلوع آفتاب در مشعرالحرام تمام مى‌شود، به سمت منا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هنگام حركت، به طرف چپ يا راست متمايل نباشد و فاصله مشعر و منا را در محدوده معيّن شده طى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حاجى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اين فاصله، درك صراط مستقيم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صراطى كه ارزش‌هاى الهى و فضيلت‌هاى معنوى را در تو شكوفا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مولاى متقيان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وَ الشِّمالُ مَضَلَّةٌ وَ الطَّريقُ الْوُسْطى هىَ الْجادَّةُ، عَليها باقِى الْكِتابِ وَ آثارُ النُّبوةِ وَ مِنها مَنفَذُ السُّنَّةِ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انحراف به راست و چپ،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وسط،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و ارزش‌هاى رسالت نبوى و شكوفايى سنت الهى بر آن استوار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امتى هستيم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جَعَلْنَاكُمْ أُمَّةً وَسَطًا لِّتَكُونُوا شُهَداءَ عَلَي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اعتدال‌گرايى ديانت را در خود شكوفا كنيم، تا جايى كه شهيد و گواه ارزش‌هاى دينى و اخلاقى براى سايرين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روحيه اعتدال است كه مى‌توانيم رمز منا، رمى جمرات و قربانى را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تمنى و منيه به معناى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ميانه‌روى مى‌توانيم همه تمايلات و آرزوها را در خود تعديل كنيم و همه را تحت تأثير يك تمنّا و آرزو قرار دهيم كه شوق وصال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ندا ما را مى‌خواند و يك ميل در ما شكوفا مى‌شود و آن بانگ مشتاقى و صفاى جرعه ساقى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ثابت‌كردن صفاى دل، صدق بندگى و اعلام آمادگى براى استغراق در حضرت رحمانى و مشروب شدن به شريعه حضرت رحيمى بايد قربانى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قربانى كردن در واقع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ذبح خود حقيقى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قربانى آثار منيّت در ما باشد، حقيقت آن تحقق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مثنوى خود حكايتى را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درب منزل معشوق را مى‌زند، معشوق مى‌پرسد پشت در كيست؟</w:t>
      </w:r>
    </w:p>
    <w:p>
      <w:pPr>
        <w:pStyle w:val="BookText"/>
        <w:rPr/>
      </w:pPr>
      <w:r>
        <w:rPr>
          <w:rFonts w:ascii="IRNazanin" w:hAnsi="IRNazanin" w:eastAsia="IRNazanin"/>
          <w:color w:val="111111"/>
          <w:sz w:val="28"/>
          <w:sz w:val="28"/>
          <w:szCs w:val="28"/>
          <w:rtl w:val="true"/>
          <w:lang w:bidi="fa-IR"/>
        </w:rPr>
        <w:t>گفت من، گفتش برو هنگام نيست برچنين خوانى مقام خام نيست</w:t>
      </w:r>
    </w:p>
    <w:p>
      <w:pPr>
        <w:pStyle w:val="BookText"/>
        <w:rPr/>
      </w:pPr>
      <w:r>
        <w:rPr>
          <w:rFonts w:ascii="IRNazanin" w:hAnsi="IRNazanin" w:eastAsia="IRNazanin"/>
          <w:color w:val="111111"/>
          <w:sz w:val="28"/>
          <w:sz w:val="28"/>
          <w:szCs w:val="28"/>
          <w:rtl w:val="true"/>
          <w:lang w:bidi="fa-IR"/>
        </w:rPr>
        <w:t>خام را جز آتش هجر و فراق كه پزد؟ كه وا رهاند از نفاق</w:t>
      </w:r>
    </w:p>
    <w:p>
      <w:pPr>
        <w:pStyle w:val="BookText"/>
        <w:rPr/>
      </w:pPr>
      <w:r>
        <w:rPr>
          <w:rFonts w:ascii="IRNazanin" w:hAnsi="IRNazanin" w:eastAsia="IRNazanin"/>
          <w:color w:val="111111"/>
          <w:sz w:val="28"/>
          <w:sz w:val="28"/>
          <w:szCs w:val="28"/>
          <w:rtl w:val="true"/>
          <w:lang w:bidi="fa-IR"/>
        </w:rPr>
        <w:t>چون تويىّ تو هنوز از تو نرفت سوختن بايد تو را در نار تفت</w:t>
      </w:r>
    </w:p>
    <w:p>
      <w:pPr>
        <w:pStyle w:val="BookText"/>
        <w:rPr/>
      </w:pPr>
      <w:r>
        <w:rPr>
          <w:rFonts w:ascii="IRNazanin" w:hAnsi="IRNazanin" w:eastAsia="IRNazanin"/>
          <w:color w:val="111111"/>
          <w:sz w:val="28"/>
          <w:sz w:val="28"/>
          <w:szCs w:val="28"/>
          <w:rtl w:val="true"/>
          <w:lang w:bidi="fa-IR"/>
        </w:rPr>
        <w:t>عاشق، نا اميد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يك‌سال آثار منيّت را به‌طور كامل از خود دور مى‌كند و دوباره به درب منزل معشوق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زد يارش كه بر در كيست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هم تويى اى دل‌ستان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منى، اى من درآ نيست گنجايى دو من در يك سرا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حكايت مربوط به بايزيد بسطامى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شب در خلوت خانه مكاشفه‌ها، كمند شوق را بر كنگره كبريايى او انداخت، آتش عشق در نهاد خود برافروخت و زبان را از سر درماندگى بگشاد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مَتَى اصِلُ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در آتش هجران تو بسوزم؟ كى مرا شربت وصال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ندا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تويىِ تو همراه تو است؛ اگر خواهى كه به ما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نَفْسَكَ وَتَعَال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در بگذار و درآى</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راز تراشيدن مو، آن است كه در مقام قربانى، به عنوان سرآغاز نزديك شدن به خدا نبايد تار مويى از تعلقات ظاهرى و باطنى در تو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اذْبَح حَنجرةَ الْهَوى وَ الطَّمَعِ عِندَ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احْلِقْ الْعيُوبَ الظّاهِرةَ وَ الْباطِنَةَ بِحَلْقِ شَعْرِك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هنگام قربانى، حنجره هوس و طمع را قطع كن و با زدودن مو، عيوب ظاهرى و باطنى را از خود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فرصت حضور در منا را بدان، و ريشه تعلقات ظاهرى و باطنى را براى هميشه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مهربان عهد نما كه پيوسته با او و براى او هستى و كمال انقطاع را با ترك هواهاى نفسانى و اميال شيطانى لمس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شيرينى حضور و لذّت وصول را بچش، تا براى ابد از لغزش‌ها و آوارگى‌ها در امان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آن كوش كه قربان كنى هر چه كنى كوش كه با جان كنى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bookmarkStart w:id="152" w:name="pg1820_16924"/>
    </w:p>
    <w:p>
      <w:pPr>
        <w:pStyle w:val="Heading3"/>
        <w:numPr>
          <w:ilvl w:val="2"/>
          <w:numId w:val="1"/>
        </w:numPr>
        <w:rPr/>
      </w:pPr>
      <w:bookmarkStart w:id="153" w:name="__RefHeading___Toc2670607_3650668749"/>
      <w:bookmarkStart w:id="154" w:name="_Toc57"/>
      <w:bookmarkEnd w:id="152"/>
      <w:bookmarkEnd w:id="153"/>
      <w:r>
        <w:rPr/>
        <w:t>11</w:t>
      </w:r>
      <w:r>
        <w:rPr>
          <w:rtl w:val="true"/>
        </w:rPr>
        <w:t xml:space="preserve">. </w:t>
      </w:r>
      <w:r>
        <w:rPr>
          <w:rtl w:val="true"/>
        </w:rPr>
        <w:t>رمى جمرات‌</w:t>
      </w:r>
      <w:bookmarkEnd w:id="154"/>
    </w:p>
    <w:p>
      <w:pPr>
        <w:pStyle w:val="BookText"/>
        <w:rPr/>
      </w:pPr>
      <w:r>
        <w:rPr>
          <w:rFonts w:ascii="IRNazanin" w:hAnsi="IRNazanin" w:eastAsia="IRNazanin"/>
          <w:color w:val="111111"/>
          <w:sz w:val="28"/>
          <w:sz w:val="28"/>
          <w:szCs w:val="28"/>
          <w:rtl w:val="true"/>
          <w:lang w:bidi="fa-IR"/>
        </w:rPr>
        <w:t>وقتى كه حاجى از همه تعلقات بيرونى و درونى رها مى‌شود و انانيت خود را در قربانگاه حضور قربانى مى‌كند، شيطان به شدت عصبانى شده، با تمام قوا به او حمله‌ور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رمى جمرات، دور كردن جنود شيطان از درون و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تشبّه جستن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در اين محل نزد او آمد تا شبهه‌اى در حج او پديد آورد، يا با ارتكاب گناهى، او را دچار فتنه‌اى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متعال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با انداختن سنگ، او را دور و از خود مأيوس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ابتدا عقل را به شبهه و ترديد وادار مى‌كند، كه با رمى اولى او رانده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كمين خيال مى‌نشيند كه با رمى وسطى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نفس را وسوسه مى‌كند ولى با رمى آخر مأيوس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فيض كاشانى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دلت بگذرد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سنگ انداخت و او را از پيش خود دور ساخت، براى اين بود كه شيطان بر او وارد شده بود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ليكن شيطان نزد من نيامده و من او را نديده‌ام، ديگر سنگ انداختن چه معنا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بدانى كه اين خيال از شيطان است و او آن را در دل تو انداخته تا اراده‌ات را در رمى جمرات سست گرداند و به دلت اندازد كه اين كارى بيهوده و شبيه بازى كودكان است كه نبايد به آن مشغول شوى؛ ليكن تو بايد با جديت و كوشش در رمى، او را از</w:t>
      </w:r>
      <w:bookmarkStart w:id="155" w:name="pg1820_16925"/>
    </w:p>
    <w:p>
      <w:pPr>
        <w:pStyle w:val="BookText"/>
        <w:rPr/>
      </w:pPr>
      <w:bookmarkEnd w:id="155"/>
      <w:r>
        <w:rPr>
          <w:rFonts w:ascii="IRNazanin" w:hAnsi="IRNazanin" w:eastAsia="IRNazanin"/>
          <w:color w:val="111111"/>
          <w:sz w:val="28"/>
          <w:sz w:val="28"/>
          <w:szCs w:val="28"/>
          <w:rtl w:val="true"/>
          <w:lang w:bidi="fa-IR"/>
        </w:rPr>
        <w:t xml:space="preserve">پيش خود برانى و دماغش را به خاك بمالى و بدانى كه تو در ظاهر سنگ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مى‌اندازى؛ امّا در واقع سنگ را بر چهره شيطانى مى‌زنى و پشت او را مى‌شكنى؛ زيرا خوارى و مقهوريت شيطان جز با تعظيم و امتثال امر الهى و به مجرّد فرمان او بى‌آنكه عقل و نفس در آن دخالتى كنند حاصل نمى‌شود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البته 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صفات دنيوى و خصوصياتى كه عمرى با آن زندگى كرده‌ايم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عنايت الهى و تأثير مقدسات روحانى اعمال حج اين توفيق بزرگ را نصيب ما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تا استقرار حالات معنوى و صفات الهى در نفس، از تهديدهاى جنود شيطان در امان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هوشيارى و فرمان‌بردارى محض از اين نوسانات عبور كنيم تا ان‌شاءالله به مقام تمكين و اتصاف به خلعت ربوبى نايل شويم</w:t>
      </w:r>
      <w:r>
        <w:rPr>
          <w:rFonts w:eastAsia="IRNazanin" w:cs="IRNazanin"/>
          <w:color w:val="111111"/>
          <w:sz w:val="28"/>
          <w:szCs w:val="28"/>
          <w:rtl w:val="true"/>
          <w:lang w:bidi="fa-IR"/>
        </w:rPr>
        <w:t>.</w:t>
      </w:r>
    </w:p>
    <w:p>
      <w:pPr>
        <w:pStyle w:val="Heading3"/>
        <w:numPr>
          <w:ilvl w:val="2"/>
          <w:numId w:val="1"/>
        </w:numPr>
        <w:rPr/>
      </w:pPr>
      <w:bookmarkStart w:id="156" w:name="__RefHeading___Toc2670609_3650668749"/>
      <w:bookmarkStart w:id="157" w:name="_Toc58"/>
      <w:bookmarkEnd w:id="156"/>
      <w:r>
        <w:rPr/>
        <w:t>12</w:t>
      </w:r>
      <w:r>
        <w:rPr>
          <w:rtl w:val="true"/>
        </w:rPr>
        <w:t xml:space="preserve">. </w:t>
      </w:r>
      <w:r>
        <w:rPr>
          <w:rtl w:val="true"/>
        </w:rPr>
        <w:t>احرام ربوبى‌</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اين مقام حاجى از انانيّت و اوصاف بشرى خارج شد، با نور روح قدسى احرام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خلعت اوصاف الهى آراسته مى‌شود و با اين احرام مجدداً به طواف كعبه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وارد كعبه دل مى‌شود كه حرم سرّ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هفت بار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كوى قرب و انس معتكف مى‌شود و به رؤيت معتكفان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مهربان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گرفتيم كه خانه مرا براى طواف‌كنندگان و معتكفان و خاكساران پاكيزه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جمال احديت را نظاره‌گر مى‌شود و قدح وَ 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محبوبش مى‌نوشد و با نور جمال به نظاره‌اش مى‌نشيند، با ندايش بالا مى‌رود و به مقامى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عَيْنٌ رَأَتْ وَ لا اذُنٌ سَمِعَتْ وَ لا خَطَرَ عَلى قَلْبِ بَشَرٍ</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چشمى نديده و گوشى نشنيده و بر دل بشرى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مقام،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اين مقام از همه تصرفات نفسانى رهايى مى‌يابد و شوق حضور جذبه معشوق او را از خود به 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رنگ توحيد مى‌بيند و با تكرار اسماء الهى، تسبيحِ هماهنگ موجودات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به اسرار لباب واقف مى‌شود و مرگ حقيقى او كه تبديل از نشئه طبيعى به نورستان حضور است اتفاق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مولوى در اين مقام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بگزين و بر در اين حجاب بى‌حجابت بايد اسرار لباب</w:t>
      </w:r>
    </w:p>
    <w:p>
      <w:pPr>
        <w:pStyle w:val="BookText"/>
        <w:rPr/>
      </w:pPr>
      <w:r>
        <w:rPr>
          <w:rFonts w:ascii="IRNazanin" w:hAnsi="IRNazanin" w:eastAsia="IRNazanin"/>
          <w:color w:val="111111"/>
          <w:sz w:val="28"/>
          <w:sz w:val="28"/>
          <w:szCs w:val="28"/>
          <w:rtl w:val="true"/>
          <w:lang w:bidi="fa-IR"/>
        </w:rPr>
        <w:t>نه چنان مرگى كه در گورى روى مرگ تبديلى كه در نورى روى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خداوند متعال به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أَجَلٌ مُسَمًّى ثُمَّ إِلَيْهِ مَرْجِعُكُمْ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را به دنيا برمى‌گرداند، تا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w:t>
      </w:r>
    </w:p>
    <w:p>
      <w:pPr>
        <w:pStyle w:val="BookText"/>
        <w:rPr/>
      </w:pPr>
      <w:r>
        <w:rPr>
          <w:rFonts w:ascii="IRNazanin" w:hAnsi="IRNazanin" w:eastAsia="IRNazanin"/>
          <w:color w:val="111111"/>
          <w:sz w:val="28"/>
          <w:sz w:val="28"/>
          <w:szCs w:val="28"/>
          <w:rtl w:val="true"/>
          <w:lang w:bidi="fa-IR"/>
        </w:rPr>
        <w:t>وَمَنْ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هديه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مردم رنگ و بوى الهى را در رفتار او تماشا كنند و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نمايند و از سبوى زمزم او شراب معرفت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سفر روحانى حج ظاهر و باطن ما بايد به اوصاف خدايى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مردم صبغه‌اى الهى را در اعمال و رفتار ما ببينند؛ از سبوى جان ما پيوسته آب زمزم بجوشد، يعنى سوز و گداز شبانه و آه سحر بايد از خاكستان قلب ما چشمه زمزم را جارى كند؛</w:t>
      </w:r>
    </w:p>
    <w:p>
      <w:pPr>
        <w:pStyle w:val="BookText"/>
        <w:rPr/>
      </w:pPr>
      <w:r>
        <w:rPr>
          <w:rFonts w:ascii="IRNazanin" w:hAnsi="IRNazanin" w:eastAsia="IRNazanin"/>
          <w:color w:val="111111"/>
          <w:sz w:val="28"/>
          <w:sz w:val="28"/>
          <w:szCs w:val="28"/>
          <w:rtl w:val="true"/>
          <w:lang w:bidi="fa-IR"/>
        </w:rPr>
        <w:t>چو اسماعيل بزن پايى كه جوشد خاكستان قلبم زمزم اى رشك</w:t>
      </w:r>
    </w:p>
    <w:p>
      <w:pPr>
        <w:pStyle w:val="BookText"/>
        <w:rPr/>
      </w:pPr>
      <w:r>
        <w:rPr>
          <w:rFonts w:ascii="IRNazanin" w:hAnsi="IRNazanin" w:eastAsia="IRNazanin"/>
          <w:color w:val="111111"/>
          <w:sz w:val="28"/>
          <w:sz w:val="28"/>
          <w:szCs w:val="28"/>
          <w:rtl w:val="true"/>
          <w:lang w:bidi="fa-IR"/>
        </w:rPr>
        <w:t>بايد مردم در همه حال بى‌قرارى و خاكسارى ما را به كعبه حضور احساس كنند و همگان مشتاق اين سفر روحانى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تأثير معنوى به دست نمى‌آيد مگر اينكه توشه اين سفر معنوى را در سايه اخلاص حفظ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عمره مفرده طاعت و عبادت خويش را خالص مى‌كنيم،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نشدند مگر بر اينكه خدا را به اخلاص كامل در دين پرستش‌كنند و از غير دين حق رو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 تمتع خود را براى خدا خالص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مخلَص جايى است كه ديگر شيطان نمى‌تواند بر انسان مسلط شود؛ چنان‌كه سوگند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بندگانت را گمراه مى‌كنم مگر آنانى كه مخلَص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فَبِعِزَّتِكَ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w:t>
      </w:r>
    </w:p>
    <w:p>
      <w:pPr>
        <w:pStyle w:val="BookText"/>
        <w:rPr/>
      </w:pPr>
      <w:r>
        <w:rPr>
          <w:rFonts w:ascii="Amiri" w:hAnsi="Amiri" w:eastAsia="Amiri" w:cs="Amiri"/>
          <w:color w:val="111111"/>
          <w:sz w:val="28"/>
          <w:sz w:val="28"/>
          <w:szCs w:val="28"/>
          <w:rtl w:val="true"/>
          <w:lang w:bidi="ar-SA"/>
        </w:rPr>
        <w:t>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مخلصين، مقام اتصاف به صفات الهى است و بنده خالص در فضاى قرب الهى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قدسى در او ملكه شده و جايى براى تصرف شيطان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آئينه‌اى كه ديگر آهن نمى‌شود يا نان پخته كه هرگز گندم نمى‌گردد و يا انگور كه هرگز غوره نمى‌شود؛</w:t>
      </w:r>
    </w:p>
    <w:p>
      <w:pPr>
        <w:pStyle w:val="BookText"/>
        <w:rPr/>
      </w:pPr>
      <w:r>
        <w:rPr>
          <w:rFonts w:ascii="IRNazanin" w:hAnsi="IRNazanin" w:eastAsia="IRNazanin"/>
          <w:color w:val="111111"/>
          <w:sz w:val="28"/>
          <w:sz w:val="28"/>
          <w:szCs w:val="28"/>
          <w:rtl w:val="true"/>
          <w:lang w:bidi="fa-IR"/>
        </w:rPr>
        <w:t>هيچ آئينه دگر آهن نشد هيچ نانى گندم خرمن نشد</w:t>
      </w:r>
    </w:p>
    <w:p>
      <w:pPr>
        <w:pStyle w:val="BookText"/>
        <w:rPr/>
      </w:pPr>
      <w:r>
        <w:rPr>
          <w:rFonts w:ascii="IRNazanin" w:hAnsi="IRNazanin" w:eastAsia="IRNazanin"/>
          <w:color w:val="111111"/>
          <w:sz w:val="28"/>
          <w:sz w:val="28"/>
          <w:szCs w:val="28"/>
          <w:rtl w:val="true"/>
          <w:lang w:bidi="fa-IR"/>
        </w:rPr>
        <w:t>هيچ انگورى دگر غوره نشد هيچ ميوه پخته با كوره نشد</w:t>
      </w:r>
    </w:p>
    <w:p>
      <w:pPr>
        <w:pStyle w:val="BookText"/>
        <w:rPr/>
      </w:pPr>
      <w:r>
        <w:rPr>
          <w:rFonts w:ascii="IRNazanin" w:hAnsi="IRNazanin" w:eastAsia="IRNazanin"/>
          <w:color w:val="111111"/>
          <w:sz w:val="28"/>
          <w:sz w:val="28"/>
          <w:szCs w:val="28"/>
          <w:rtl w:val="true"/>
          <w:lang w:bidi="fa-IR"/>
        </w:rPr>
        <w:t>پخته گرد و از تغّير دور شو همچو برهان محقق نور شو</w:t>
      </w:r>
    </w:p>
    <w:p>
      <w:pPr>
        <w:pStyle w:val="BookText"/>
        <w:rPr/>
      </w:pPr>
      <w:r>
        <w:rPr>
          <w:rFonts w:ascii="IRNazanin" w:hAnsi="IRNazanin" w:eastAsia="IRNazanin"/>
          <w:color w:val="111111"/>
          <w:sz w:val="28"/>
          <w:sz w:val="28"/>
          <w:szCs w:val="28"/>
          <w:rtl w:val="true"/>
          <w:lang w:bidi="fa-IR"/>
        </w:rPr>
        <w:t>حاجى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راه رهايى از تصرف اغيار است و كعبه حج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پرچم اخلاص يعنى رهايى را در صورت انجام درست اعمال به دست من و شما مى‌دهد تا از منافع آن در دوران حيات بهره‌مند شويم و ديگران را نيز بهره‌مند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لَكُمْ فِيهَا مَنَافِعُ إِلَى أَجَلٍ مُّسَمًّي ثُمَّ مَحِلُّهَا إِلَى 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شعائر الهى براى شما تا زمان معين فوايدى دارد، كه مركز آن خانه كعبه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بكوش تا بدون اين نشانه از حج برنگردى، چرا كه بدون اخلاص به آزادگى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آزادگى محروم شويم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كعبه دل راه نمى‌دهند و اگر به كعبه دل راهى نيابيم،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سارى و جارى نمى‌شود</w:t>
      </w:r>
      <w:r>
        <w:rPr>
          <w:rFonts w:eastAsia="IRNazanin" w:cs="IRNazanin"/>
          <w:color w:val="111111"/>
          <w:sz w:val="28"/>
          <w:szCs w:val="28"/>
          <w:rtl w:val="true"/>
          <w:lang w:bidi="fa-IR"/>
        </w:rPr>
        <w:t>:</w:t>
      </w:r>
      <w:bookmarkStart w:id="158" w:name="pg1820_16929"/>
    </w:p>
    <w:p>
      <w:pPr>
        <w:pStyle w:val="BookText"/>
        <w:rPr/>
      </w:pPr>
      <w:bookmarkEnd w:id="158"/>
      <w:r>
        <w:rPr>
          <w:rFonts w:ascii="Amiri" w:hAnsi="Amiri" w:eastAsia="Amiri" w:cs="Amiri"/>
          <w:color w:val="111111"/>
          <w:sz w:val="28"/>
          <w:sz w:val="28"/>
          <w:szCs w:val="28"/>
          <w:rtl w:val="true"/>
          <w:lang w:bidi="ar-SA"/>
        </w:rPr>
        <w:t>ذَلِكَ وَمَن يُعَظِّمْ شَعَائِرَ اللهِ فَإِنَّهَا مِن تَقْوَي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و هر كس نشانه‌هاى دين خدا را بزرگ و محترم دارد اين صفتِ‌دل‌هاى باتقوا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حاجيانى كه به حقيقت حج راه يافته‌اند و از اسرار آن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تعلقات مادى و معنوى رهيده و در كوى انس محبوب شراب حضور چشيده‌اند، پرچم اخلاص و آزادى را بر بام وجود برافراشته و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يافته‌اند</w:t>
      </w:r>
      <w:r>
        <w:rPr>
          <w:rFonts w:eastAsia="IRNazanin" w:cs="IRNazanin"/>
          <w:color w:val="111111"/>
          <w:sz w:val="28"/>
          <w:szCs w:val="28"/>
          <w:rtl w:val="true"/>
          <w:lang w:bidi="fa-IR"/>
        </w:rPr>
        <w:t>.</w:t>
      </w:r>
    </w:p>
    <w:p>
      <w:pPr>
        <w:pStyle w:val="Heading3"/>
        <w:numPr>
          <w:ilvl w:val="2"/>
          <w:numId w:val="1"/>
        </w:numPr>
        <w:rPr/>
      </w:pPr>
      <w:bookmarkStart w:id="159" w:name="__RefHeading___Toc2670611_3650668749"/>
      <w:bookmarkStart w:id="160" w:name="_Toc59"/>
      <w:bookmarkEnd w:id="159"/>
      <w:r>
        <w:rPr/>
        <w:t>13</w:t>
      </w:r>
      <w:r>
        <w:rPr>
          <w:rtl w:val="true"/>
        </w:rPr>
        <w:t xml:space="preserve">. </w:t>
      </w:r>
      <w:r>
        <w:rPr>
          <w:rtl w:val="true"/>
        </w:rPr>
        <w:t>ورود به مدينه‌</w:t>
      </w:r>
      <w:bookmarkEnd w:id="160"/>
    </w:p>
    <w:p>
      <w:pPr>
        <w:pStyle w:val="BookText"/>
        <w:rPr/>
      </w:pPr>
      <w:r>
        <w:rPr>
          <w:rFonts w:ascii="IRNazanin" w:hAnsi="IRNazanin" w:eastAsia="IRNazanin"/>
          <w:color w:val="111111"/>
          <w:sz w:val="28"/>
          <w:sz w:val="28"/>
          <w:szCs w:val="28"/>
          <w:rtl w:val="true"/>
          <w:lang w:bidi="fa-IR"/>
        </w:rPr>
        <w:t>زيارت فخر كائنات و اشرف مخلوقات،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قبور ائمه بقيع صلوات الله عليهم اجمعين، مكمل اعمال حاجى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ولايت روح كعبه است كه حاجى در مواقف مختلف حج به اسرار آن آگاهى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كعبه در ولايت خفته است اين حقيقت را محمد گفته است</w:t>
      </w:r>
    </w:p>
    <w:p>
      <w:pPr>
        <w:pStyle w:val="BookText"/>
        <w:rPr/>
      </w:pPr>
      <w:r>
        <w:rPr>
          <w:rFonts w:ascii="IRNazanin" w:hAnsi="IRNazanin" w:eastAsia="IRNazanin"/>
          <w:color w:val="111111"/>
          <w:sz w:val="28"/>
          <w:sz w:val="28"/>
          <w:szCs w:val="28"/>
          <w:rtl w:val="true"/>
          <w:lang w:bidi="fa-IR"/>
        </w:rPr>
        <w:t>عارف واصل، ميرزا جواد ملكى تبريزى در اين‌باره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عقيده اسلام بر آن است، آنكه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خلق خداست كافةً و او آقاى خلق خدا و حبيب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معتبر از آن حضرت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معراجش به پروردگار خود به حدّى نزديك شد كه جبرئيل نتوانست او را همراهى كند، و آن حضرت نزديك شد، مانند رسيدن دو قوس كمان به يكديگر، بلكه</w:t>
      </w:r>
    </w:p>
    <w:p>
      <w:pPr>
        <w:pStyle w:val="BookText"/>
        <w:rPr/>
      </w:pPr>
      <w:r>
        <w:rPr>
          <w:rFonts w:ascii="Amiri" w:hAnsi="Amiri" w:eastAsia="Amiri" w:cs="Amiri"/>
          <w:color w:val="111111"/>
          <w:sz w:val="28"/>
          <w:sz w:val="28"/>
          <w:szCs w:val="28"/>
          <w:rtl w:val="true"/>
          <w:lang w:bidi="ar-SA"/>
        </w:rPr>
        <w:t xml:space="preserve">نزديك‌تر </w:t>
      </w:r>
      <w:r>
        <w:rPr>
          <w:rStyle w:val="FootnoteAnchor"/>
          <w:rtl w:val="true"/>
        </w:rPr>
        <w:footnoteReference w:id="85"/>
      </w:r>
      <w:r>
        <w:rPr>
          <w:rFonts w:ascii="IRNazanin" w:hAnsi="IRNazanin" w:eastAsia="IRNazanin"/>
          <w:color w:val="111111"/>
          <w:sz w:val="28"/>
          <w:sz w:val="28"/>
          <w:szCs w:val="28"/>
          <w:rtl w:val="true"/>
          <w:lang w:bidi="fa-IR"/>
        </w:rPr>
        <w:t>به مقام عالى اعلى گرديد و اسم اعظم خدا و صاحب وسيله و حوض و شفاعت كبرى و او مثل 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واسطه بين خداى متعال و تمام ممكنات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نزديك‌ترين حجاب و طرف ممكن است و بالجمله بداند كه مكانت او در دربار خداى تعالى، به حدّى است كه انبياء مرسلين از اولين و آخرين و ملائكه مقربين، به آن غبطه مى‌برند و ما را ممكن نيست كه به كنه معرفت او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معرفت حق او در اين باب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او علت غايى تمام آفريدگان و رحمت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بالنسبه به عامه ممكنات است و امّا خصوص امت او، حقوق خاصه هدايت او بر آن افزوده مى‌شود و تحمّل آزارى كه به آن حضرت در اين راه وارد گشته است، برآن اضافه مى‌گردد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به مانند من آزار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تصديق كتاب خدا، از هوا سخن نمى‌راند و چون جلالت حق او را شناختى و دانستى كه او زنده و در نزد پروردگار خود به زائر خويش نظر دارد و سلام آنها را مى‌شنود و از ضمير آنها آگاه است، براى گناهان آنان طلب آمرزش مى‌كند و در نيازمندى‌هاى آنان شفاعت مى‌نمايد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او را زيارت كن، چنان‌كه او زنده است و تو را مى‌بيند و با تو رو به روست و چيزى تو را از توجه به او مشغول نمى‌سازد و سراسر وجود تو به حضرت او، با محبّت و هيبت او متوجه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طول مناجات با او و عرض حوائج خود به آن حضرت،</w:t>
      </w:r>
    </w:p>
    <w:p>
      <w:pPr>
        <w:pStyle w:val="BookText"/>
        <w:rPr/>
      </w:pPr>
      <w:r>
        <w:rPr>
          <w:rFonts w:ascii="IRNazanin" w:hAnsi="IRNazanin" w:eastAsia="IRNazanin"/>
          <w:color w:val="111111"/>
          <w:sz w:val="28"/>
          <w:sz w:val="28"/>
          <w:szCs w:val="28"/>
          <w:rtl w:val="true"/>
          <w:lang w:bidi="fa-IR"/>
        </w:rPr>
        <w:t>خسته نخواهى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آن حضرت، با كسى تكلّم نخواهى كرد، بلكه بر چيزى كه تو را از مراقبت باز دارد، نظر نخواهى كرد، چون مى‌دانى كه او به حال تو داناست و به تو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تمام بيمارى‌هاى خود، از او طلب درمان مى‌كنى و به جلب عطوفت او و طلب باران از ابر جود و رأفت او، حوائج خود را مى‌خواهى، و به يقين كه او كريم‌ترين تمام خلايق است و بخشنده‌تر از هر جواد 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او را در كتاب عزيزش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فرموده و در طلب رحمت و سؤال و تضرّع و ابتهال نبايد تسامح كنى، زيرا شخص كريم حرمت واردين را ضايع نمى‌سازد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وارد شهر مدينه شو، تا انوار قدسيه خاتم رسولان و ارواح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شهود نموده، بوى آشنايى را از در و ديوار شهر استشمام كنى و با طهارت جان حضور گرم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گام‌هاى دلنشين او را دريابى و جلوه آنچه را كه در مكه اندوختى، به وضوح در مسجد النبى و كنار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پاك قبرستان بقيع مشاهده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فيض كاشانى در اين باره فرمود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چشمت به ديوارهاى مدينه افتاد، به خاطر آور اين شهرى است كه خداوند آن را براى پيامبرش برگزيده و هجرتش را از مكّه به اين شهر قرار داد و اين جايى است كه</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پروردگارش را در آن تشريح كرد و سنت‌هاى خويش را برقرار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دشمنان خدا به نبرد پرداخت و دين خدا را در آن آشكار ساخت، تا آن گاه كه خداوند روح مقدسش را قبض فرمود و تربت او را در اين شهر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جاى قدم‌هاى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رفت و آمد مى‌كرده است، در نفس خويش تصور كن؛ زيرا بر هيچ جاى پايى از زمين مدينه گام نمى‌نهى، مگر اينكه آن، جاى پاى مقدّس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زمين آنجا جز با آرامش و اميد قدم مگذار و به ياد آور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كوچه‌هاى اين شهر رفت و آمد مى‌كرد، و خشوع و وقار او را در راه رفتن به خاطر آور و آنچه را خداوند از كمال معرفت خود، در دل وى به وديعت نهاده و آوازه‌اش را بلند گردانيده و نام او را قرين نام خويش كرده و اعمال كسى را كه هتك حرمت آن حضرت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بلند كردن صداى خود بر صداى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بى‌ثمر شمرده، از نظر بگذران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نعمتى را كه خداوند به كسانى ارزانى داشت كه به مصاحبت او مشرّف و به مشاهده و استماع گفتار او نايل شدند، به ياد آور و از اينكه به هم‌نشينى با او و اصحابش توفيق نيافته‌اى، بسيار اندوهگين باش و بيانديش كه تو در دنيا از ديدن او محروم بوده‌اى و از ديدن او در آخرت، در اثر شك و ترديد محروم نمانى، و يا اعمال بد تو، ميان او و تو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نزد من آورده مى‌شوند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ياران منند؟ پاسخ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اينها پس از تو چه كرده‌اند،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هلاك باشند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به قول شهريار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فرشته عرش آشيان وحى الهى پرنده پر نتواند زدن به بام محمد</w:t>
      </w:r>
    </w:p>
    <w:p>
      <w:pPr>
        <w:pStyle w:val="BookText"/>
        <w:rPr/>
      </w:pPr>
      <w:r>
        <w:rPr>
          <w:rFonts w:ascii="IRNazanin" w:hAnsi="IRNazanin" w:eastAsia="IRNazanin"/>
          <w:color w:val="111111"/>
          <w:sz w:val="28"/>
          <w:sz w:val="28"/>
          <w:szCs w:val="28"/>
          <w:rtl w:val="true"/>
          <w:lang w:bidi="fa-IR"/>
        </w:rPr>
        <w:t>به شاهراه هدايت گشوده باب شفاعت صلاى خوان كرم بين و بار عام محمد</w:t>
      </w:r>
    </w:p>
    <w:p>
      <w:pPr>
        <w:pStyle w:val="BookText"/>
        <w:rPr/>
      </w:pPr>
      <w:r>
        <w:rPr>
          <w:rFonts w:ascii="IRNazanin" w:hAnsi="IRNazanin" w:eastAsia="IRNazanin"/>
          <w:color w:val="111111"/>
          <w:sz w:val="28"/>
          <w:sz w:val="28"/>
          <w:szCs w:val="28"/>
          <w:rtl w:val="true"/>
          <w:lang w:bidi="fa-IR"/>
        </w:rPr>
        <w:t>آرى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ما در مدينه، بايد با مهر خاتم ولايت و نبوت تأييد شود و تا جواز قبولى اعمال را دريافت نكرديم از جوار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نشانه پذيرفته‌شدن آن است كه دل در تمناى او بى‌قرار شود و جدا كردن او از جوار مزار نورانى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داستان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 كه وقتى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تازه براى خود ساخت، هنوز بر آن تكيه نكرده بود كه به فرياد آمد و از طول و عرض شروع به لرزيدن كرد، طورى كه همه اصحاب متوجه اين بى‌تابى شدند و در حيرت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مى‌لرزى و فرياد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فراق تو بى‌تابى مى‌كنم</w:t>
      </w:r>
      <w:r>
        <w:rPr>
          <w:rFonts w:eastAsia="IRNazanin" w:cs="IRNazanin"/>
          <w:color w:val="111111"/>
          <w:sz w:val="28"/>
          <w:szCs w:val="28"/>
          <w:rtl w:val="true"/>
          <w:lang w:bidi="fa-IR"/>
        </w:rPr>
        <w:t>».</w:t>
      </w:r>
      <w:bookmarkStart w:id="161" w:name="pg1820_16934"/>
    </w:p>
    <w:p>
      <w:pPr>
        <w:pStyle w:val="BookText"/>
        <w:rPr/>
      </w:pPr>
      <w:bookmarkEnd w:id="161"/>
      <w:r>
        <w:rPr>
          <w:rFonts w:ascii="IRNazanin" w:hAnsi="IRNazanin" w:eastAsia="IRNazanin"/>
          <w:color w:val="111111"/>
          <w:sz w:val="28"/>
          <w:sz w:val="28"/>
          <w:szCs w:val="28"/>
          <w:rtl w:val="true"/>
          <w:lang w:bidi="fa-IR"/>
        </w:rPr>
        <w:t>نكند ما از چوب كمتر باشيم، و به هنگام وداع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بى‌قرارى نكند و تمنايى براى حضور مدام در كنار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فرمود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تحير مانده اصحاب رسول از چه مى‌لرزد ستون با عرض و طول</w:t>
      </w:r>
    </w:p>
    <w:p>
      <w:pPr>
        <w:pStyle w:val="BookText"/>
        <w:rPr/>
      </w:pPr>
      <w:r>
        <w:rPr>
          <w:rFonts w:ascii="IRNazanin" w:hAnsi="IRNazanin" w:eastAsia="IRNazanin"/>
          <w:color w:val="111111"/>
          <w:sz w:val="28"/>
          <w:sz w:val="28"/>
          <w:szCs w:val="28"/>
          <w:rtl w:val="true"/>
          <w:lang w:bidi="fa-IR"/>
        </w:rPr>
        <w:t>گفت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اى ستون؟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فراغت گشته خون</w:t>
      </w:r>
    </w:p>
    <w:p>
      <w:pPr>
        <w:pStyle w:val="BookText"/>
        <w:rPr/>
      </w:pPr>
      <w:r>
        <w:rPr>
          <w:rFonts w:ascii="IRNazanin" w:hAnsi="IRNazanin" w:eastAsia="IRNazanin"/>
          <w:color w:val="111111"/>
          <w:sz w:val="28"/>
          <w:sz w:val="28"/>
          <w:szCs w:val="28"/>
          <w:rtl w:val="true"/>
          <w:lang w:bidi="fa-IR"/>
        </w:rPr>
        <w:t>از فراق تو مرا چون سوخت جان چون ننالم بى‌تو اى جان جهان</w:t>
      </w:r>
    </w:p>
    <w:p>
      <w:pPr>
        <w:pStyle w:val="BookText"/>
        <w:rPr/>
      </w:pPr>
      <w:r>
        <w:rPr>
          <w:rFonts w:ascii="IRNazanin" w:hAnsi="IRNazanin" w:eastAsia="IRNazanin"/>
          <w:color w:val="111111"/>
          <w:sz w:val="28"/>
          <w:sz w:val="28"/>
          <w:szCs w:val="28"/>
          <w:rtl w:val="true"/>
          <w:lang w:bidi="fa-IR"/>
        </w:rPr>
        <w:t>من همان خواهم كه قائم شد بقاش بشنو اى غافل كم از چوبى مباش</w:t>
      </w:r>
    </w:p>
    <w:p>
      <w:pPr>
        <w:pStyle w:val="BookText"/>
        <w:rPr/>
      </w:pPr>
      <w:r>
        <w:rPr>
          <w:rFonts w:ascii="IRNazanin" w:hAnsi="IRNazanin" w:eastAsia="IRNazanin"/>
          <w:color w:val="111111"/>
          <w:sz w:val="28"/>
          <w:sz w:val="28"/>
          <w:szCs w:val="28"/>
          <w:rtl w:val="true"/>
          <w:lang w:bidi="fa-IR"/>
        </w:rPr>
        <w:t>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دلى دارى كه حاضر به ترك جوار نورانى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 خود ببال و سجده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روحانى، نزديك منبر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برآن بكش و سرو صورت بر پايه زيرين آن بگذار تا به درد چشم مبتلا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خانه و منبر من باغى از باغ‌هاى بهشت است و منبر من بر درى از درهاى كوچك بهشت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امروز هم باغى از همان باغ‌هاست؟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گشوده شود، آن باغ را خواهيد ديد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خوشا به حال كسانى كه اين پرده بر آنها گشوده مى‌شود و عظمت باغ بهشت را كه همان ساحت ولايت كليّه است، مشاهده مى‌كنند</w:t>
      </w:r>
      <w:r>
        <w:rPr>
          <w:rFonts w:eastAsia="IRNazanin" w:cs="IRNazanin"/>
          <w:color w:val="111111"/>
          <w:sz w:val="28"/>
          <w:szCs w:val="28"/>
          <w:rtl w:val="true"/>
          <w:lang w:bidi="fa-IR"/>
        </w:rPr>
        <w:t>.</w:t>
      </w:r>
    </w:p>
    <w:p>
      <w:pPr>
        <w:pStyle w:val="Heading3"/>
        <w:numPr>
          <w:ilvl w:val="2"/>
          <w:numId w:val="1"/>
        </w:numPr>
        <w:rPr/>
      </w:pPr>
      <w:bookmarkStart w:id="162" w:name="__RefHeading___Toc2670613_3650668749"/>
      <w:bookmarkStart w:id="163" w:name="_Toc60"/>
      <w:bookmarkEnd w:id="162"/>
      <w:r>
        <w:rPr/>
        <w:t>14</w:t>
      </w:r>
      <w:r>
        <w:rPr>
          <w:rtl w:val="true"/>
        </w:rPr>
        <w:t xml:space="preserve">. </w:t>
      </w:r>
      <w:r>
        <w:rPr>
          <w:rtl w:val="true"/>
        </w:rPr>
        <w:t xml:space="preserve">زيارت حضرت زهرا </w:t>
      </w:r>
      <w:r>
        <w:rPr/>
        <w:t>3</w:t>
      </w:r>
      <w:bookmarkEnd w:id="1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زيارت مرقد نبوى را انجام دادى، با عجله زائر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آن بزرگوار اگر چه به ظاهر پنهان است امّا براى</w:t>
      </w:r>
    </w:p>
    <w:p>
      <w:pPr>
        <w:pStyle w:val="BookText"/>
        <w:rPr/>
      </w:pPr>
      <w:r>
        <w:rPr>
          <w:rFonts w:ascii="IRNazanin" w:hAnsi="IRNazanin" w:eastAsia="IRNazanin"/>
          <w:color w:val="111111"/>
          <w:sz w:val="28"/>
          <w:sz w:val="28"/>
          <w:szCs w:val="28"/>
          <w:rtl w:val="true"/>
          <w:lang w:bidi="fa-IR"/>
        </w:rPr>
        <w:t>عاشقان ايشان پنهان نيست، زيرا نور فراگير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عرش و فرش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خداى متعال او را از نور عظمت خود آفريد، و اين نور در مشكات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بخش محفل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روايت جابر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 و جَلَّ خَلَقها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اينكه خداى عزوجل آن حضرت را از نور عظمتش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بزرگى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ساحت ولايت نبوى و علوى است، چرا كه دو درياى نورانى و موّاج ولايت علوى و نبوى را به هم متصل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دريا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نبوى و ولايت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آميخت و بين آنها فاصله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فاطمى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حدود هر دو را حفظ كند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مخلوطشدن اين دو دريا در ساحت ولايت فاطمى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64" w:name="pg1820_16936"/>
    </w:p>
    <w:p>
      <w:pPr>
        <w:pStyle w:val="BookText"/>
        <w:rPr/>
      </w:pPr>
      <w:bookmarkEnd w:id="164"/>
      <w:r>
        <w:rPr>
          <w:rFonts w:ascii="IRNazanin" w:hAnsi="IRNazanin" w:eastAsia="IRNazanin"/>
          <w:color w:val="111111"/>
          <w:sz w:val="28"/>
          <w:sz w:val="28"/>
          <w:szCs w:val="28"/>
          <w:rtl w:val="true"/>
          <w:lang w:bidi="fa-IR"/>
        </w:rPr>
        <w:t>يعنى ولايت در وجود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تداوم پيدا كرد كه التقاى ساحت نبوى و علوى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طره حسن لم يزل سايه كشان به هر كجا حركت نقطه‌اى شد از دايره كمال دوست</w:t>
      </w:r>
    </w:p>
    <w:p>
      <w:pPr>
        <w:pStyle w:val="BookText"/>
        <w:rPr/>
      </w:pPr>
      <w:r>
        <w:rPr>
          <w:rFonts w:ascii="Amiri" w:hAnsi="Amiri" w:eastAsia="Amiri" w:cs="Amiri"/>
          <w:color w:val="111111"/>
          <w:sz w:val="28"/>
          <w:sz w:val="28"/>
          <w:szCs w:val="28"/>
          <w:rtl w:val="true"/>
          <w:lang w:bidi="ar-SA"/>
        </w:rPr>
        <w:t>حركت جوهرى كجا نسخه نويس حكمت است جوهر عشق اى حكيم خفته به زير خال دوست</w:t>
      </w:r>
    </w:p>
    <w:p>
      <w:pPr>
        <w:pStyle w:val="BookText"/>
        <w:rPr/>
      </w:pPr>
      <w:r>
        <w:rPr>
          <w:rFonts w:ascii="Amiri" w:hAnsi="Amiri" w:eastAsia="Amiri" w:cs="Amiri"/>
          <w:color w:val="111111"/>
          <w:sz w:val="28"/>
          <w:sz w:val="28"/>
          <w:szCs w:val="28"/>
          <w:rtl w:val="true"/>
          <w:lang w:bidi="ar-SA"/>
        </w:rPr>
        <w:t>بيا كه مختصر كنم حديث رهروان عشق حب محمد و على است خطه اعتدال دوست</w:t>
      </w:r>
    </w:p>
    <w:p>
      <w:pPr>
        <w:pStyle w:val="BookText"/>
        <w:rPr/>
      </w:pPr>
      <w:r>
        <w:rPr>
          <w:rFonts w:ascii="IRNazanin" w:hAnsi="IRNazanin" w:eastAsia="IRNazanin"/>
          <w:color w:val="111111"/>
          <w:sz w:val="28"/>
          <w:sz w:val="28"/>
          <w:szCs w:val="28"/>
          <w:rtl w:val="true"/>
          <w:lang w:bidi="fa-IR"/>
        </w:rPr>
        <w:t>آب بقاى زندگى سوره كوثر آمدست موج زند ز فاطمه چشمه لايزال دوست</w:t>
      </w:r>
    </w:p>
    <w:p>
      <w:pPr>
        <w:pStyle w:val="BookText"/>
        <w:rPr/>
      </w:pPr>
      <w:r>
        <w:rPr>
          <w:rFonts w:ascii="IRNazanin" w:hAnsi="IRNazanin" w:eastAsia="IRNazanin"/>
          <w:color w:val="111111"/>
          <w:sz w:val="28"/>
          <w:sz w:val="28"/>
          <w:szCs w:val="28"/>
          <w:rtl w:val="true"/>
          <w:lang w:bidi="fa-IR"/>
        </w:rPr>
        <w:t>اهل ولايت ار شوى به چشم دل نظر كنى وجهه اهل بيت را حلقه اتصال دوست</w:t>
      </w:r>
    </w:p>
    <w:p>
      <w:pPr>
        <w:pStyle w:val="BookText"/>
        <w:rPr/>
      </w:pPr>
      <w:r>
        <w:rPr>
          <w:rFonts w:ascii="IRNazanin" w:hAnsi="IRNazanin" w:eastAsia="IRNazanin"/>
          <w:color w:val="111111"/>
          <w:sz w:val="28"/>
          <w:sz w:val="28"/>
          <w:szCs w:val="28"/>
          <w:rtl w:val="true"/>
          <w:lang w:bidi="fa-IR"/>
        </w:rPr>
        <w:t>آرى اى حاجى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پاكى دل، عشق جوشان و چشمى گريان، در جست‌وجوى قبر بانوى دو عالم باشى، عنقريب تو را صدا مى‌زند و در جوار ملكوتى و ساحت ولايى خود جا مى‌دهد، طورى كه همه جاى مدينه را آكنده از نور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يافت</w:t>
      </w:r>
      <w:r>
        <w:rPr>
          <w:rFonts w:eastAsia="IRNazanin" w:cs="IRNazanin"/>
          <w:color w:val="111111"/>
          <w:sz w:val="28"/>
          <w:szCs w:val="28"/>
          <w:rtl w:val="true"/>
          <w:lang w:bidi="fa-IR"/>
        </w:rPr>
        <w:t>.</w:t>
      </w:r>
    </w:p>
    <w:p>
      <w:pPr>
        <w:pStyle w:val="Heading3"/>
        <w:numPr>
          <w:ilvl w:val="2"/>
          <w:numId w:val="1"/>
        </w:numPr>
        <w:rPr/>
      </w:pPr>
      <w:bookmarkStart w:id="165" w:name="__RefHeading___Toc2670615_3650668749"/>
      <w:bookmarkStart w:id="166" w:name="_Toc61"/>
      <w:bookmarkEnd w:id="165"/>
      <w:r>
        <w:rPr/>
        <w:t>15</w:t>
      </w:r>
      <w:r>
        <w:rPr>
          <w:rtl w:val="true"/>
        </w:rPr>
        <w:t xml:space="preserve">. </w:t>
      </w:r>
      <w:r>
        <w:rPr>
          <w:rtl w:val="true"/>
        </w:rPr>
        <w:t>زيارت ائمه بقيع‌</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زيارت امّ الائمه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بارگاه بقيع كه محل فرود ملائكه و ارواح قدسى است گام بردار، و دل را در فضاى جذبه ملكوتى چهار امام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تا حالاتى كه تاكنون نديده‌اى و تجربه نكرده‌اى را مشاهده كنى و استعداد دل را در عروج آسمان ولايت بشناسى و در عالم ملكوت، جام جهان‌نماى ولايت را در خاك به ظاهر خاموش بقيع نظاره‌گر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ملك تا ملكوتش حجاب برگيرند هر آنكه خدمت جام جهان نما بكند</w:t>
      </w:r>
    </w:p>
    <w:p>
      <w:pPr>
        <w:pStyle w:val="BookText"/>
        <w:rPr/>
      </w:pPr>
      <w:r>
        <w:rPr>
          <w:rFonts w:ascii="Amiri" w:hAnsi="Amiri" w:eastAsia="Amiri" w:cs="Amiri"/>
          <w:color w:val="111111"/>
          <w:sz w:val="28"/>
          <w:sz w:val="28"/>
          <w:szCs w:val="28"/>
          <w:rtl w:val="true"/>
          <w:lang w:bidi="ar-SA"/>
        </w:rPr>
        <w:t>جام جهان‌نماى ولايت، همان بقعه قرب الهى و بهشت رضوان است كه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آن را به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ولايت مطلقه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متعال قبر تو و فرزندان تو را، بقعه‌هايى كرده است از بقعه‌هاى بهشت و عرصه‌اى از عرصه‌هاى آن و دل‌هاى خلق و برگزيدگان بندگان خود را به آنها مايل ساخته، تا خوارى و اذيت راه شما را متحمل شوند و براى نزديك شدن به خدا و دوستى پيغمبر او قبور شما را تعمير كنند و بسيار به زيارت شما بيايند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اين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من وارد مى‌شوند و ايشان فرداى قيامت، در بهشت زيارت‌كنندگان و همسايگان من هستند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حج‌گزار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زيارت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عظمت شأن آنها را در نظر آورى، و بدانى كه آنان از زيارت من و شما در هر مكانى آگاهند و سلام و درود ما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كنيم در كمال خشوع و ادب در برابر مزارشان توقف نماييم و براى ورود به حرم اجازه</w:t>
      </w:r>
    </w:p>
    <w:p>
      <w:pPr>
        <w:pStyle w:val="BookText"/>
        <w:rPr/>
      </w:pPr>
      <w:r>
        <w:rPr>
          <w:rFonts w:ascii="IRNazanin" w:hAnsi="IRNazanin" w:eastAsia="IRNazanin"/>
          <w:color w:val="111111"/>
          <w:sz w:val="28"/>
          <w:sz w:val="28"/>
          <w:szCs w:val="28"/>
          <w:rtl w:val="true"/>
          <w:lang w:bidi="fa-IR"/>
        </w:rPr>
        <w:t>بخواهيم و بعد از اطمينان به اذن دخول آرام آرام به مرقدشان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دل را هم براى زيارت آنها آماده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نورانى ايشان را زمزمه كنيم، و از بدعهدى‌هاى گذشته عذرخواهى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زيارت مخصوص هر يك را به‌جا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در گوشه‌اى خلوت براى مظلوميت آنها تا مى‌توانيم گريه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حال خوشى پيدا كرديم، به خود و كارهايمان نظر كنيم كه آيا شيعه آنها هستيم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نورانى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روزى به چهره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و 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شيعَتهُ فى الجَنَّةِ</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در 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خوب به حال و روزت نظر كن كه آيا به واقع شيعه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آيا اعمال و رفتار ما منطبق بر سيره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ascii="IRNazanin" w:hAnsi="IRNazanin" w:eastAsia="IRNazanin"/>
          <w:color w:val="111111"/>
          <w:sz w:val="28"/>
          <w:sz w:val="28"/>
          <w:szCs w:val="28"/>
          <w:rtl w:val="true"/>
          <w:lang w:bidi="fa-IR"/>
        </w:rPr>
        <w:t>خلاصه كلام اينكه، حاجى در مدينه با درك درست محضر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شب و روز، به معراج ولايت سير مى‌كند و عصاره معرفت حج را از سبوى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 مى‌يابد كه روح كعبه در ولايت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كعبه خلعت عشق مى‌پوشد و در مدينه جام عشق مى‌نوشد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هركه را از عشق خلعت داده‌اند باده از جام ولايت داده‌اند</w:t>
      </w:r>
      <w:bookmarkStart w:id="167" w:name="pg1820_16942"/>
    </w:p>
    <w:p>
      <w:pPr>
        <w:pStyle w:val="Heading2"/>
        <w:numPr>
          <w:ilvl w:val="1"/>
          <w:numId w:val="1"/>
        </w:numPr>
        <w:rPr/>
      </w:pPr>
      <w:bookmarkStart w:id="168" w:name="__RefHeading___Toc2670617_3650668749"/>
      <w:bookmarkStart w:id="169" w:name="_Toc62"/>
      <w:bookmarkEnd w:id="167"/>
      <w:bookmarkEnd w:id="168"/>
      <w:r>
        <w:rPr>
          <w:rtl w:val="true"/>
        </w:rPr>
        <w:t>فصل چهارم آثار معنوى حج‌</w:t>
      </w:r>
      <w:bookmarkEnd w:id="169"/>
    </w:p>
    <w:p>
      <w:pPr>
        <w:pStyle w:val="Heading3"/>
        <w:numPr>
          <w:ilvl w:val="2"/>
          <w:numId w:val="1"/>
        </w:numPr>
        <w:rPr/>
      </w:pPr>
      <w:bookmarkStart w:id="170" w:name="__RefHeading___Toc2670619_3650668749"/>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پس از بازگشت از حج رفته رفته، آثار معنوى حج در حج‌گزار ظهور مى‌كند و هم خودش و هم ديگران از بركات آن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تا زمانى كه زنده است با همان آثار و نشانه‌ها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مهم‌ترين نشانه‌هاى حاجى را پس از زيارت خانه خدا و مدينه‌النبى به طور خلاصه بيان مى‌كنيم تا ان‌شاءالله همه ما به اين اوصاف متخلّق بمانيم</w:t>
      </w:r>
      <w:r>
        <w:rPr>
          <w:rFonts w:eastAsia="IRNazanin" w:cs="IRNazanin"/>
          <w:color w:val="111111"/>
          <w:sz w:val="28"/>
          <w:szCs w:val="28"/>
          <w:rtl w:val="true"/>
          <w:lang w:bidi="fa-IR"/>
        </w:rPr>
        <w:t>.</w:t>
      </w:r>
    </w:p>
    <w:p>
      <w:pPr>
        <w:pStyle w:val="Heading3"/>
        <w:numPr>
          <w:ilvl w:val="2"/>
          <w:numId w:val="1"/>
        </w:numPr>
        <w:rPr/>
      </w:pPr>
      <w:bookmarkStart w:id="172" w:name="__RefHeading___Toc2670621_3650668749"/>
      <w:bookmarkStart w:id="173" w:name="_Toc64"/>
      <w:bookmarkEnd w:id="172"/>
      <w:r>
        <w:rPr/>
        <w:t>1</w:t>
      </w:r>
      <w:r>
        <w:rPr>
          <w:rtl w:val="true"/>
        </w:rPr>
        <w:t xml:space="preserve">. </w:t>
      </w:r>
      <w:r>
        <w:rPr>
          <w:rtl w:val="true"/>
        </w:rPr>
        <w:t>ياد مرگ‌</w:t>
      </w:r>
      <w:bookmarkEnd w:id="173"/>
    </w:p>
    <w:p>
      <w:pPr>
        <w:pStyle w:val="BookText"/>
        <w:rPr/>
      </w:pPr>
      <w:r>
        <w:rPr>
          <w:rFonts w:ascii="IRNazanin" w:hAnsi="IRNazanin" w:eastAsia="IRNazanin"/>
          <w:color w:val="111111"/>
          <w:sz w:val="28"/>
          <w:sz w:val="28"/>
          <w:szCs w:val="28"/>
          <w:rtl w:val="true"/>
          <w:lang w:bidi="fa-IR"/>
        </w:rPr>
        <w:t>حاجى، كسى است كه روزى دو تا سه بار ياد مرگ بيافتد، قلب او با شوق لقاى حق همواره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با پوشيدن احرام مرگ و قيامت را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زنده است بايد آن حالات را در خود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مؤمنين بايد به ياد مرگ باشند، چرا كه اثر تربيتى و روانى فراوانى در رشد انسان دارد و باعث دورى از غفلت و بيدارى عقل و دل مى‌شود و محبت غير خدا را از انسان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المَوْتِ يُميتُ الشَّهَواتِ فِي النَّفْس، وَ يَقْلَعُ مَنَابِتَ</w:t>
      </w:r>
    </w:p>
    <w:p>
      <w:pPr>
        <w:pStyle w:val="BookText"/>
        <w:rPr/>
      </w:pPr>
      <w:r>
        <w:rPr>
          <w:rFonts w:ascii="Amiri" w:hAnsi="Amiri" w:eastAsia="Amiri" w:cs="Amiri"/>
          <w:color w:val="111111"/>
          <w:sz w:val="28"/>
          <w:sz w:val="28"/>
          <w:szCs w:val="28"/>
          <w:rtl w:val="true"/>
          <w:lang w:bidi="ar-SA"/>
        </w:rPr>
        <w:t>الْغَفْلَةِ، وَ يُقَّوِي الْقَلْبَ بِمَواعِدِ اللهِ وَ يُرِقُّ الطَّبْعَ، وَ يَكْسِرُ أَعْلامَ الْهَوَي و يُطْفِئُ نَارَ الْحِرصِ وَ يُحَقِّرُ الدُّنيا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ياد مرگ، شهوت‌ها را در انسان مى‌كشد، از خواب غفلت دور مى‌كند و قلب را در انجام وظايف الهى نيرومند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را رقيق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هوا و هوس را در هم مى‌كوبد و آتش حرص را خاموش مى‌نمايد و دنيا را در چشم انسان حقير و كوچك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الرَّجُلُ أَرْبَعِينَ سَنَةً نَادَي مُنَادٍ مِنَ السَّمَاءِ قَدْ دَنَا الرَّحِيلُ فَأَعِدَّ الزَّاد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زمانى كه انسان به سن چهل سالگى مى‌رسد، منادى از آسمان ندا مى‌كند كه وقت رفتن نزديك است، پس توشه سفر را آماده كن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مؤمن و خداطلب باشد، اين نداى آسمانى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سن چهل سالگى نشنيد بايد به حال خود گريه كند و با تلاش خالصانه و رياضت موانع را از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سفر حج همواره بايد اين ندا در گوش حاجى طنين‌انداز باشد، چون او در مراحل مختلف حج اين حجاب‌ها را بر گرفته و مانع‌ها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هر لحظه با اين نداى آسمانى طورى منقلب شود كه نزديكان از تغيير حالات او مطلع شوند و آنها نيز به بركت اين حالات معنوى منقلب</w:t>
      </w:r>
      <w:bookmarkStart w:id="174" w:name="pg1820_16944"/>
    </w:p>
    <w:p>
      <w:pPr>
        <w:pStyle w:val="BookText"/>
        <w:rPr/>
      </w:pPr>
      <w:bookmarkEnd w:id="174"/>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حج حاجى اين چنين نباشد، معلوم است در كار او مشكلى وجود دارد</w:t>
      </w:r>
      <w:r>
        <w:rPr>
          <w:rFonts w:eastAsia="IRNazanin" w:cs="IRNazanin"/>
          <w:color w:val="111111"/>
          <w:sz w:val="28"/>
          <w:szCs w:val="28"/>
          <w:rtl w:val="true"/>
          <w:lang w:bidi="fa-IR"/>
        </w:rPr>
        <w:t>.</w:t>
      </w:r>
    </w:p>
    <w:p>
      <w:pPr>
        <w:pStyle w:val="Heading3"/>
        <w:numPr>
          <w:ilvl w:val="2"/>
          <w:numId w:val="1"/>
        </w:numPr>
        <w:rPr/>
      </w:pPr>
      <w:bookmarkStart w:id="175" w:name="__RefHeading___Toc2670623_3650668749"/>
      <w:bookmarkStart w:id="176" w:name="_Toc65"/>
      <w:bookmarkEnd w:id="175"/>
      <w:r>
        <w:rPr/>
        <w:t>2</w:t>
      </w:r>
      <w:r>
        <w:rPr>
          <w:rtl w:val="true"/>
        </w:rPr>
        <w:t xml:space="preserve">. </w:t>
      </w:r>
      <w:r>
        <w:rPr>
          <w:rtl w:val="true"/>
        </w:rPr>
        <w:t>مراقبه و محاسبه‌</w:t>
      </w:r>
      <w:bookmarkEnd w:id="176"/>
    </w:p>
    <w:p>
      <w:pPr>
        <w:pStyle w:val="BookText"/>
        <w:rPr/>
      </w:pPr>
      <w:r>
        <w:rPr>
          <w:rFonts w:ascii="IRNazanin" w:hAnsi="IRNazanin" w:eastAsia="IRNazanin"/>
          <w:color w:val="111111"/>
          <w:sz w:val="28"/>
          <w:sz w:val="28"/>
          <w:szCs w:val="28"/>
          <w:rtl w:val="true"/>
          <w:lang w:bidi="fa-IR"/>
        </w:rPr>
        <w:t>حاجى بايد از اندوخته‌هاى معنوى خود مراقبت كند تا از چنگ‌اندازى‌هاى شيطان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مهم تنها با محاسبه هر روزه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وظيفه هر مسلمان است كه شامگاه و بامداد به حساب اعمال خود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يُحَاسِبْ نَفْسَهُ فِى كُلِّ يَوْمٍ، فَإِنْ عَمِلَ حَسَناً اسْتَزَادَ اللهَ وَ إِنْ عَمِلَ سَيِّئاً اسْتَغْفَرَ اللهَ مِنْهُ وَ تَابَ إِلَيْه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كسى كه هر روز خود را حساب‌رسى نكند،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خير او افزون بود، طلب زيادى كار خير بكند و اگر عمل بد انجام داد از خدا طلب بخشش كند و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كه هميشه به مراقبه و محاسبه نفس خود مشغولند و لحظه‌اى از مراقبه نفس خود دست برنمى‌دارند و اين كلام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آويزه گوش جان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أَنْ يَكُونَ الرَّجُلُ مُهَيْمِناً عَلَى نَفْسِهِ مُرَاقِباً قَلْبَهُ حَافِظاً لِسَانَه</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انسان از خودش بيم داشته و مراقب قلب خود باشد و زبان خود را نگه دارد</w:t>
      </w:r>
      <w:r>
        <w:rPr>
          <w:rFonts w:eastAsia="IRNazanin" w:cs="IRNazanin"/>
          <w:color w:val="111111"/>
          <w:sz w:val="28"/>
          <w:szCs w:val="28"/>
          <w:rtl w:val="true"/>
          <w:lang w:bidi="fa-IR"/>
        </w:rPr>
        <w:t>.</w:t>
      </w:r>
      <w:bookmarkStart w:id="177" w:name="pg1820_16945"/>
    </w:p>
    <w:p>
      <w:pPr>
        <w:pStyle w:val="BookText"/>
        <w:rPr/>
      </w:pPr>
      <w:bookmarkEnd w:id="177"/>
      <w:r>
        <w:rPr>
          <w:rFonts w:ascii="IRNazanin" w:hAnsi="IRNazanin" w:eastAsia="IRNazanin"/>
          <w:color w:val="111111"/>
          <w:sz w:val="28"/>
          <w:sz w:val="28"/>
          <w:szCs w:val="28"/>
          <w:rtl w:val="true"/>
          <w:lang w:bidi="fa-IR"/>
        </w:rPr>
        <w:t>اگر انسان از مراقبه و محاسبه نفس غفلت كند، ناخودآگاه همه چيز او به تاراج هواهاى نفسانى و وسوسه‌هاى شيطانى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خود مى‌آيد كه تنها اسم حاجى براى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حسرت مى‌خورد كه از زهد، ايمان، خداپرستى، زيارت خانه خدا و اماكن مقدسه چيزى براى او نمانده و از حرص و دنيا خواهى و دوز و كلك روزگار رهايى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درويشى و زهد شدم چهره ليك بوى ريا مى‌دهد دلق سينه فام من</w:t>
      </w:r>
    </w:p>
    <w:p>
      <w:pPr>
        <w:pStyle w:val="BookText"/>
        <w:rPr/>
      </w:pPr>
      <w:r>
        <w:rPr>
          <w:rFonts w:ascii="IRNazanin" w:hAnsi="IRNazanin" w:eastAsia="IRNazanin"/>
          <w:color w:val="111111"/>
          <w:sz w:val="28"/>
          <w:sz w:val="28"/>
          <w:szCs w:val="28"/>
          <w:rtl w:val="true"/>
          <w:lang w:bidi="fa-IR"/>
        </w:rPr>
        <w:t>صيدى ز عالم نشد بر من مسكين نصيب هر چه كه اندوختم دانه شد و دام من</w:t>
      </w:r>
    </w:p>
    <w:p>
      <w:pPr>
        <w:pStyle w:val="Heading3"/>
        <w:numPr>
          <w:ilvl w:val="2"/>
          <w:numId w:val="1"/>
        </w:numPr>
        <w:rPr/>
      </w:pPr>
      <w:bookmarkStart w:id="178" w:name="__RefHeading___Toc2670625_3650668749"/>
      <w:bookmarkStart w:id="179" w:name="_Toc66"/>
      <w:bookmarkEnd w:id="178"/>
      <w:r>
        <w:rPr/>
        <w:t>3</w:t>
      </w:r>
      <w:r>
        <w:rPr>
          <w:rtl w:val="true"/>
        </w:rPr>
        <w:t xml:space="preserve">. </w:t>
      </w:r>
      <w:r>
        <w:rPr>
          <w:rtl w:val="true"/>
        </w:rPr>
        <w:t>محبت خدا در دل داشتن‌</w:t>
      </w:r>
      <w:bookmarkEnd w:id="179"/>
    </w:p>
    <w:p>
      <w:pPr>
        <w:pStyle w:val="BookText"/>
        <w:rPr/>
      </w:pPr>
      <w:r>
        <w:rPr>
          <w:rFonts w:ascii="Amiri" w:hAnsi="Amiri" w:eastAsia="Amiri" w:cs="Amiri"/>
          <w:color w:val="111111"/>
          <w:sz w:val="28"/>
          <w:sz w:val="28"/>
          <w:szCs w:val="28"/>
          <w:rtl w:val="true"/>
          <w:lang w:bidi="ar-SA"/>
        </w:rPr>
        <w:t>حاجى بايد همواره محبتى را كه از خدا ذخيره كرده،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روزبه‌روز بر عشق و محبت خود نسبت به خدا بيافزايد تا مصداق عينى اين آيه شريفه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كسانى كه اهل ايمانند كمال محبت و عشق را براى خدا ذخيره دارند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وظيفه هر مؤمن است كه شبانه‌روز در تحصيل محبت خدا تلاش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دريافت محبت الهى ذكر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تَعَالَى حُبُّ ذِكْرِ الله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دوستى خداى تعالى علاقه به ياد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مى‌تواند تا آنجايى در رسيدن به عشق الهى پيشروى كند كه قلب او از عشق خدا لبريز شود و ديگر جايى براى اغيار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پرشد فضاى سينه از دوست كه فكر خويش گم شد از ضميرم</w:t>
      </w:r>
    </w:p>
    <w:p>
      <w:pPr>
        <w:pStyle w:val="BookText"/>
        <w:rPr/>
      </w:pPr>
      <w:r>
        <w:rPr>
          <w:rFonts w:ascii="IRNazanin" w:hAnsi="IRNazanin" w:eastAsia="IRNazanin"/>
          <w:color w:val="111111"/>
          <w:sz w:val="28"/>
          <w:sz w:val="28"/>
          <w:szCs w:val="28"/>
          <w:rtl w:val="true"/>
          <w:lang w:bidi="fa-IR"/>
        </w:rPr>
        <w:t>امّا حاجى كه در ايام حج لذّت محبت خدا را چشيده است و آرامش قلبى را در ذكر مدام الهى تجربه نموده، به طريق اولى بايد حريم دل را براى پروردگار حفظ كند و نه تنها از حضور اغيار جلوگيرى كند، بلكه پيوسته بر محبت و ارادت خود به خدا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عشق و دلدادگى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خداوند پاسدار قلب عاشقانش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پاسدارى خدا همان عشق موّاج است كه مانع ورود اغيار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روز و شب از پروردگار بخواهد كه عشق خود را فزونى دهد و او را در زدودن اغيار و عوامل بيگانه در دل يارى كند و اين مناجات عاشقانه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تكرار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أَنْتَ الَّذِى أَزَلْتَ الأغْيَارَ عَنْ قُلُوبِ أحِبّائِكَ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كسى هستى كه هجوم اغيار را از دل‌هاى عاشقانت مى‌زدايى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يگانه به دوستانش محبت زيادى دارد و همواره آنها را از خطر حفظ مى‌كند به شرط آنكه ما، در دوستى با خدا صادق باشيم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بيابان به سوى مدينه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پرنده‌اى را ديد كه سراغ جوجه‌هاى خود در لانه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سراغ لانه رفت، جوجه‌ها</w:t>
      </w:r>
      <w:bookmarkStart w:id="180" w:name="pg1820_16947"/>
    </w:p>
    <w:p>
      <w:pPr>
        <w:pStyle w:val="BookText"/>
        <w:rPr/>
      </w:pPr>
      <w:bookmarkEnd w:id="180"/>
      <w:r>
        <w:rPr>
          <w:rFonts w:ascii="IRNazanin" w:hAnsi="IRNazanin" w:eastAsia="IRNazanin"/>
          <w:color w:val="111111"/>
          <w:sz w:val="28"/>
          <w:sz w:val="28"/>
          <w:szCs w:val="28"/>
          <w:rtl w:val="true"/>
          <w:lang w:bidi="fa-IR"/>
        </w:rPr>
        <w:t>را گرفت و به عنوان هديه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جوجه‌ها را نزد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پيرامون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پرنده مادر را ديدند كه بدون وحشت به خاطر جوجه‌هايش به دنبال آن شخص آمده و آن‌قدر به فرزندانش علاقه داشته كه بدون ترس خود را روى جوجه‌هايش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محبت مادر را نسبت به جوجه‌هايش درك كرديد، ولى بدانيد خداوند هزار برابر اين علاقه، به بندگانش عشق مى‌ورزد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براى زياد كردن محبّت خداوند متعال بسيار به جاست كه مناجات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مرتب بخوانيم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 كَفَى بِى عِزّاً أَنْ أَكُونَ لَكَ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بِى فَخْراً أَنْ تَكُونَ لِى رَبّاً، أَنْتَ كَمَا أُحِبُّ فَاجْعَلْنِى كَمَا تُحِبّ</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همين عزّت بس كه بنده توام، و همين افتخار مرا كافى است كه تو خداى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همانى كه من دوست دارم، مرا آن كن كه تو دوست بدارى</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670627_3650668749"/>
      <w:bookmarkStart w:id="182" w:name="_Toc67"/>
      <w:bookmarkEnd w:id="181"/>
      <w:r>
        <w:rPr/>
        <w:t>4</w:t>
      </w:r>
      <w:r>
        <w:rPr>
          <w:rtl w:val="true"/>
        </w:rPr>
        <w:t xml:space="preserve">. </w:t>
      </w:r>
      <w:r>
        <w:rPr>
          <w:rtl w:val="true"/>
        </w:rPr>
        <w:t>علاقه به نماز شب‌</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سرمايه مؤمن در دنيا و آخرت است و قلبى ارزش دارد كه از نور ايمان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اين نور شب‌زنده‌دارى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w:t>
      </w:r>
    </w:p>
    <w:p>
      <w:pPr>
        <w:pStyle w:val="BookText"/>
        <w:rPr/>
      </w:pPr>
      <w:r>
        <w:rPr>
          <w:rFonts w:ascii="IRNazanin" w:hAnsi="IRNazanin" w:eastAsia="IRNazanin"/>
          <w:color w:val="111111"/>
          <w:sz w:val="28"/>
          <w:sz w:val="28"/>
          <w:szCs w:val="28"/>
          <w:rtl w:val="true"/>
          <w:lang w:bidi="fa-IR"/>
        </w:rPr>
        <w:t>مؤمن به حج رفته بايد نورانيت خانه خدا را همواره با شب‌زنده‌دارى و سحرخيزى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چنان نورانيتى به دل مى‌دهد كه شعاع آن آسمان‌ها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الْبُيُوتَ الَّتِى يُصَلَّى فِيهَا بِاللَّيْلِ يَزْهَرُ نُورُهَا لأَهْلِ السَّمَاءِ كَمَا يَزْهَرُ نُورُ الْكَوَاكِبِ لأَهْلِ الأَرْضِ</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خانه‌هايى كه در آن نماز شب خوانده مى‌شود نورى از آنها تابش مى‌كند كه روشنى آن براى اهل آسمان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نور ستارگان در شب براى ساكنان زمين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شب‌زنده‌دارى اگر با سوز دل و اشك ديده همراه باشد، و ترس از خدا بر دل چيره شود، سلامت نفس و نورانيت قلب مؤمن براى هميشه تضمين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دراين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أَلْبُكَاءُ مِنْ خَشْيَةِ اللهِ يُنِيرُ الْقَلْبَ وَ يَعْصِمُ مِنْ مُعَاوَدَةِ الذَّنْب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گريه از ترس خداوند قلب را نورانى و در برابر گناهان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حافظ هم زيبا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به سوز كه سوز تو كارها بكند نياز نيم شبى دفع صد بلا بكند</w:t>
      </w:r>
    </w:p>
    <w:p>
      <w:pPr>
        <w:pStyle w:val="BookText"/>
        <w:rPr/>
      </w:pPr>
      <w:r>
        <w:rPr>
          <w:rFonts w:ascii="IRNazanin" w:hAnsi="IRNazanin" w:eastAsia="IRNazanin"/>
          <w:color w:val="111111"/>
          <w:sz w:val="28"/>
          <w:sz w:val="28"/>
          <w:szCs w:val="28"/>
          <w:rtl w:val="true"/>
          <w:lang w:bidi="fa-IR"/>
        </w:rPr>
        <w:t>عتاب يار پريچهره عاشقانه بكش كه يك كرشمه تلافى صد بلا بكند</w:t>
      </w:r>
    </w:p>
    <w:p>
      <w:pPr>
        <w:pStyle w:val="BookText"/>
        <w:rPr/>
      </w:pPr>
      <w:r>
        <w:rPr>
          <w:rFonts w:ascii="IRNazanin" w:hAnsi="IRNazanin" w:eastAsia="IRNazanin"/>
          <w:color w:val="111111"/>
          <w:sz w:val="28"/>
          <w:sz w:val="28"/>
          <w:szCs w:val="28"/>
          <w:rtl w:val="true"/>
          <w:lang w:bidi="fa-IR"/>
        </w:rPr>
        <w:t>طبيب عشق مسيحا دم است و مشفق ليك چو درد در تو نبيند كه را دوا بكند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از آغاز تا انجام، همراه كاروانى حركت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كنار جنگلى رسيديم و در آنجا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شوريده‌دلى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بود، نعره از دل بركشيد و سر به بيابان زد و يك نفس به راز و نياز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بود كه ديشب پيدا كردى؟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بر روى درخت و كبك‌ها را بر روى كوه، قورباغه‌ها را در ميان آب و حيوانات مختلف را در ميان جنگل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مى‌ناليدند، فكر كردم كه از جوانمردى به دور است كه همه در تسبيح باشند و من در خواب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كه تو را بانگ مرغى كند چنين مدهوش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آدميت نيست مرغ تسبيح گوى و من خاموش</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البته يكى از اوصاف مؤمنين در قرآن همين است كه اهل شب زنده دارى و سحر خيزى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پاسى از شب را به تهجّد و در سحرگاهان به استغفار مشغولند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حاجى بايد اين صفت عارفانه را تا هنگام مرگ، با خود همراه كند و به خودش ببالد كه به بركت سفر حج، شب‌ها را عاشقانه با محبوب خود سحر مى‌كند و همواره بر اين نعمت الهى شكرگزار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3" w:name="pg1820_16950"/>
    </w:p>
    <w:p>
      <w:pPr>
        <w:pStyle w:val="BookText"/>
        <w:rPr/>
      </w:pPr>
      <w:bookmarkEnd w:id="183"/>
      <w:r>
        <w:rPr>
          <w:rFonts w:ascii="Amiri" w:hAnsi="Amiri" w:eastAsia="Amiri" w:cs="Amiri"/>
          <w:color w:val="111111"/>
          <w:sz w:val="28"/>
          <w:sz w:val="28"/>
          <w:szCs w:val="28"/>
          <w:rtl w:val="true"/>
          <w:lang w:bidi="ar-SA"/>
        </w:rPr>
        <w:t>با خود زمزمه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سرمايه دنيا سحر شد خيال اين و آن از دل به در شد</w:t>
      </w:r>
    </w:p>
    <w:p>
      <w:pPr>
        <w:pStyle w:val="BookText"/>
        <w:rPr/>
      </w:pPr>
      <w:r>
        <w:rPr>
          <w:rFonts w:ascii="IRNazanin" w:hAnsi="IRNazanin" w:eastAsia="IRNazanin"/>
          <w:color w:val="111111"/>
          <w:sz w:val="28"/>
          <w:sz w:val="28"/>
          <w:szCs w:val="28"/>
          <w:rtl w:val="true"/>
          <w:lang w:bidi="fa-IR"/>
        </w:rPr>
        <w:t>چنان تير حقيقت خورده بر دل كه از اسرار غيبى با خبر شد</w:t>
      </w:r>
    </w:p>
    <w:p>
      <w:pPr>
        <w:pStyle w:val="BookText"/>
        <w:rPr/>
      </w:pPr>
      <w:r>
        <w:rPr>
          <w:rFonts w:ascii="IRNazanin" w:hAnsi="IRNazanin" w:eastAsia="IRNazanin"/>
          <w:color w:val="111111"/>
          <w:sz w:val="28"/>
          <w:sz w:val="28"/>
          <w:szCs w:val="28"/>
          <w:rtl w:val="true"/>
          <w:lang w:bidi="fa-IR"/>
        </w:rPr>
        <w:t>بياور كيمياى زرشناسان كه اشك جمله شب‌هايم گهر شد</w:t>
      </w:r>
    </w:p>
    <w:p>
      <w:pPr>
        <w:pStyle w:val="BookText"/>
        <w:rPr/>
      </w:pPr>
      <w:r>
        <w:rPr>
          <w:rFonts w:ascii="IRNazanin" w:hAnsi="IRNazanin" w:eastAsia="IRNazanin"/>
          <w:color w:val="111111"/>
          <w:sz w:val="28"/>
          <w:sz w:val="28"/>
          <w:szCs w:val="28"/>
          <w:rtl w:val="true"/>
          <w:lang w:bidi="fa-IR"/>
        </w:rPr>
        <w:t>بگو بلبل ز هجر گل ننالد به باغم رويش گل مستمر شد</w:t>
      </w:r>
    </w:p>
    <w:p>
      <w:pPr>
        <w:pStyle w:val="Heading3"/>
        <w:numPr>
          <w:ilvl w:val="2"/>
          <w:numId w:val="1"/>
        </w:numPr>
        <w:rPr/>
      </w:pPr>
      <w:bookmarkStart w:id="184" w:name="__RefHeading___Toc2670629_3650668749"/>
      <w:bookmarkStart w:id="185" w:name="_Toc68"/>
      <w:bookmarkEnd w:id="184"/>
      <w:r>
        <w:rPr/>
        <w:t>5</w:t>
      </w:r>
      <w:r>
        <w:rPr>
          <w:rtl w:val="true"/>
        </w:rPr>
        <w:t xml:space="preserve">. </w:t>
      </w:r>
      <w:r>
        <w:rPr>
          <w:rtl w:val="true"/>
        </w:rPr>
        <w:t>كمك به نيازمندان‌</w:t>
      </w:r>
      <w:bookmarkEnd w:id="185"/>
    </w:p>
    <w:p>
      <w:pPr>
        <w:pStyle w:val="BookText"/>
        <w:rPr/>
      </w:pPr>
      <w:r>
        <w:rPr>
          <w:rFonts w:ascii="IRNazanin" w:hAnsi="IRNazanin" w:eastAsia="IRNazanin"/>
          <w:color w:val="111111"/>
          <w:sz w:val="28"/>
          <w:sz w:val="28"/>
          <w:szCs w:val="28"/>
          <w:rtl w:val="true"/>
          <w:lang w:bidi="fa-IR"/>
        </w:rPr>
        <w:t>يكى از اوصاف برجسته حج گزار و هر مسلمان پرهيزكار، كمك مادى و معنوى به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محترم در سفر حج مى‌آموزد كه بايد از هر چه دارد در راه خدا ببخشد، پس بايد در دارايى‌هاى خود حقى را براى نيازمندان قائل شود و به اين آيه شريفه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أَمْوَالِهِمْ حَقٌّ لِّلسَّائِلِ وَالْمَحْرُومِ؛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اموالشان حقى را براى نيازمند و درمانده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انفاق به عنوان مهم‌ترين عامل مبارزه با نابرابرى در جامعه، بايد به وسيله همه مسلمانان با پيش‌دارى حاجيان خداجو،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همه را به صورت آشكار و پنهان به انجام اين وظيفه الهى دعوت نمايند و اين آيه را منشور رفتار اجتماعى و اقتصادى خود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بِاللَّيْلِ وَالنَّهَارِ سِرًّا وَعَلَانِيَةً فَلَهُمْ أَجْرُهُمْ عِندَرَبِّهِمْ وَلَاخَوْفٌ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اموال خود را شب و روز به صورت آشكار و نهان در راه خدا مى‌بخشند برايشان اجر عظيم نزد پروردگارشان است و هيچ غم و ترسى براى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انفاق نوعى مبادله مادى با معنويت است و مزدى كه خدا در برابر بخشندگى مادى مى‌دهد را نمى‌شود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كارهاى عام‌المنفعه انفاق به صورت آشكار بهتر است، چون موجب تشويق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بخشش سرّى، در مواردى است كه آبروى اشخاص نيازمند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فرد بخشنده بايد همه جوانب را رعايت كند تا باعث حقارت نيازمندان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در خدمت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گفت‌وگو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صحبت‌ها عرض كردم براى من مشكلى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براى بيان نمودن حاجتت شايسته مى‌دانى؟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جزاى خير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امام از جاى برخاست چراغ را خاموش كرد و با مهربانى هر چه بيشتر مخصوص به خود پهلو به پهلوى من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چراغ را خاموش كردم؟ براى اينكه بدون ملاحظه و رودربايستى، هر چه در دل دارى بگويى و من ذلّت احتياج را در چهره‌ات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حرفى دارى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نيازهاى مردم به دل ديگرى سپرده شود يك امانت الهى است كه بايد آن را از ديگران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را فاش نكند به او ثواب عبادت مى‌دهند و اگر افشا گرديد، شايسته است هركس كه مى‌شنود به كمك حاجتمند برخيزد و براى او كارسازى نمايد</w:t>
      </w:r>
      <w:r>
        <w:rPr>
          <w:rFonts w:eastAsia="IRNazanin" w:cs="IRNazanin"/>
          <w:color w:val="111111"/>
          <w:sz w:val="28"/>
          <w:szCs w:val="28"/>
          <w:rtl w:val="true"/>
          <w:lang w:bidi="fa-IR"/>
        </w:rPr>
        <w:t xml:space="preserve">». </w:t>
      </w:r>
      <w:r>
        <w:rPr>
          <w:rStyle w:val="FootnoteAnchor"/>
          <w:rtl w:val="true"/>
        </w:rPr>
        <w:footnoteReference w:id="103"/>
      </w:r>
      <w:bookmarkStart w:id="186" w:name="pg1820_16952"/>
    </w:p>
    <w:p>
      <w:pPr>
        <w:pStyle w:val="BookText"/>
        <w:rPr/>
      </w:pPr>
      <w:bookmarkEnd w:id="186"/>
      <w:r>
        <w:rPr>
          <w:rFonts w:ascii="IRNazanin" w:hAnsi="IRNazanin" w:eastAsia="IRNazanin"/>
          <w:color w:val="111111"/>
          <w:sz w:val="28"/>
          <w:sz w:val="28"/>
          <w:szCs w:val="28"/>
          <w:rtl w:val="true"/>
          <w:lang w:bidi="fa-IR"/>
        </w:rPr>
        <w:t>آرى، خداى متعال چه موفقيت ارزشمندى را نصيب توانگران كرده تا در دنيا وآخرت به نيكويى شهره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وانگرا دل درويش خود به دست آور كه مخزن زر و گنج درم نمى‌ماند</w:t>
      </w:r>
    </w:p>
    <w:p>
      <w:pPr>
        <w:pStyle w:val="BookText"/>
        <w:rPr/>
      </w:pPr>
      <w:r>
        <w:rPr>
          <w:rFonts w:ascii="Amiri" w:hAnsi="Amiri" w:eastAsia="Amiri" w:cs="Amiri"/>
          <w:color w:val="111111"/>
          <w:sz w:val="28"/>
          <w:sz w:val="28"/>
          <w:szCs w:val="28"/>
          <w:rtl w:val="true"/>
          <w:lang w:bidi="ar-SA"/>
        </w:rPr>
        <w:t>برين رواق زبرجد نوشته‌اند به زر كه جز نكوئى اهل كرم نمى‌ماند</w:t>
      </w:r>
    </w:p>
    <w:p>
      <w:pPr>
        <w:pStyle w:val="BookText"/>
        <w:rPr/>
      </w:pPr>
      <w:r>
        <w:rPr>
          <w:rFonts w:ascii="IRNazanin" w:hAnsi="IRNazanin" w:eastAsia="IRNazanin"/>
          <w:color w:val="111111"/>
          <w:sz w:val="28"/>
          <w:sz w:val="28"/>
          <w:szCs w:val="28"/>
          <w:rtl w:val="true"/>
          <w:lang w:bidi="fa-IR"/>
        </w:rPr>
        <w:t>به هر حال حج‌گزاران بايد آن‌چنان زبانزد باشند كه نيازمندان به راحتى نيازهاى خود را با آنان در ميان بگذارند و به رفع آن يقين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بهتر آن است كه حاجيان قبل از رجوع نيازمندان، خود به رفع حوائج آنان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اگر در يك محلّه چند حاجى زندگى مى‌كنند، اثرى از ندارى و قرض نباشد</w:t>
      </w:r>
      <w:r>
        <w:rPr>
          <w:rFonts w:eastAsia="IRNazanin" w:cs="IRNazanin"/>
          <w:color w:val="111111"/>
          <w:sz w:val="28"/>
          <w:szCs w:val="28"/>
          <w:rtl w:val="true"/>
          <w:lang w:bidi="fa-IR"/>
        </w:rPr>
        <w:t>.</w:t>
      </w:r>
    </w:p>
    <w:p>
      <w:pPr>
        <w:pStyle w:val="Heading3"/>
        <w:numPr>
          <w:ilvl w:val="2"/>
          <w:numId w:val="1"/>
        </w:numPr>
        <w:rPr/>
      </w:pPr>
      <w:bookmarkStart w:id="187" w:name="__RefHeading___Toc2670631_3650668749"/>
      <w:bookmarkStart w:id="188" w:name="_Toc69"/>
      <w:bookmarkEnd w:id="187"/>
      <w:r>
        <w:rPr/>
        <w:t>6</w:t>
      </w:r>
      <w:r>
        <w:rPr>
          <w:rtl w:val="true"/>
        </w:rPr>
        <w:t xml:space="preserve">. </w:t>
      </w:r>
      <w:r>
        <w:rPr>
          <w:rtl w:val="true"/>
        </w:rPr>
        <w:t>خلوت نشينى‌</w:t>
      </w:r>
      <w:bookmarkEnd w:id="188"/>
    </w:p>
    <w:p>
      <w:pPr>
        <w:pStyle w:val="BookText"/>
        <w:rPr/>
      </w:pPr>
      <w:r>
        <w:rPr>
          <w:rFonts w:ascii="IRNazanin" w:hAnsi="IRNazanin" w:eastAsia="IRNazanin"/>
          <w:color w:val="111111"/>
          <w:sz w:val="28"/>
          <w:sz w:val="28"/>
          <w:szCs w:val="28"/>
          <w:rtl w:val="true"/>
          <w:lang w:bidi="fa-IR"/>
        </w:rPr>
        <w:t>مؤمن بايد هر روز يا چند ساعت در هفته با خدا خلوت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افاضات الهى بدون خلوت كردن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روح انسان براى اينكه از هياهوى روزگار فارغ شود، به اين خلوت‌نشينى نياز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انديشيدن در آثار صنع الهى و حالات درونى و بيرونى، بدون سكون در خلوت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كريم ما را به تفكر دعوت مى‌كند، اين تفكر بايد در آرامش و در جايى خلوت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هم بايد به يارى فكر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ساحت ذكر و فكر در خلوت است، در آياتى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فِى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آفرينش آسمان‌ها و زمين و اختلاف شب و روز نشانه‌هايى براى صاحبان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قيام و قعود و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ياد خدا مى‌كنند و در آفرينش آسمان‌ها و زمين مى‌انديشند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بيهوده نيافريدى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منزهى ما را از عذاب دوزخ رهايى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خود را با تضرّع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و بى‌آنكه صدايت را بلند كنى در دل خود در صبح و شام ياد كن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فهميده مى‌شود كه خلوت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آشكار و خلوت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آشكار انسان مؤمن و سالك در ظاهر خود را از همه چيز دور مى‌كند و در مكانى مقدس مقيم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خلوت نهان دل را از غير تهى مى‌سازد و آن را به كوى يار مبدّل مى‌كند تا در آن تجلى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شيراز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گزيده را به تماشا چه حاجت است تا كوى دوست هست به صحرا چه حاجت است</w:t>
      </w:r>
      <w:bookmarkStart w:id="189" w:name="pg1820_16954"/>
    </w:p>
    <w:p>
      <w:pPr>
        <w:pStyle w:val="BookText"/>
        <w:rPr/>
      </w:pPr>
      <w:bookmarkEnd w:id="189"/>
      <w:r>
        <w:rPr>
          <w:rFonts w:ascii="IRNazanin" w:hAnsi="IRNazanin" w:eastAsia="IRNazanin"/>
          <w:color w:val="111111"/>
          <w:sz w:val="28"/>
          <w:sz w:val="28"/>
          <w:szCs w:val="28"/>
          <w:rtl w:val="true"/>
          <w:lang w:bidi="fa-IR"/>
        </w:rPr>
        <w:t>حج‌گزاران عزيزكه لذّت خلوت با خدا و دورى از اغيار را در سفر حج چشيده‌اند بايد اين لذت خلوت‌نشينى را همواره حفظ كنند و دوباره دل را به لذّت دروغين دنيا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كسانى آنها را به لذّت‌جويى دنيا دعوت مى‌كنند، پاسخ حالشان اين بيت سعدى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به تماشايى رفتند به صحرايى ما را كه تو منظورى خاطر نرود جايى</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خلوت‌نشينى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لِرِقَّةِ الْقَلْبِ بِكَثْرَةِ الذِّكْرِ فِى الْخَلَوَاتِ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را با ذكر بسيار در خلوت‌ها رقيق و نورانى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ذاكر، نورانى مى‌شود، و اين نورانيت دواى دردهاى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همه از غفلت و زياده روى در مسائل مادى مى‌نالند، صاحبان قلب‌هاى باصفا مى‌توانند طبيب بيمارى‌هاى روحى و اخلاقى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زندگى بشر بدون حضور اين خلوت‌نشينان عاشق، به تيرگى كشيده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درون‌ها تيره شد باشد كه از غيب چراغى بركند خلوت نشينى</w:t>
      </w:r>
    </w:p>
    <w:p>
      <w:pPr>
        <w:pStyle w:val="BookText"/>
        <w:rPr/>
      </w:pPr>
      <w:r>
        <w:rPr>
          <w:rFonts w:ascii="IRNazanin" w:hAnsi="IRNazanin" w:eastAsia="IRNazanin"/>
          <w:color w:val="111111"/>
          <w:sz w:val="28"/>
          <w:sz w:val="28"/>
          <w:szCs w:val="28"/>
          <w:rtl w:val="true"/>
          <w:lang w:bidi="fa-IR"/>
        </w:rPr>
        <w:t>گر انگشت سليمانى نباشد چه خاصيت دهد نقش نگينى</w:t>
      </w:r>
    </w:p>
    <w:p>
      <w:pPr>
        <w:pStyle w:val="Heading3"/>
        <w:numPr>
          <w:ilvl w:val="2"/>
          <w:numId w:val="1"/>
        </w:numPr>
        <w:rPr/>
      </w:pPr>
      <w:bookmarkStart w:id="190" w:name="__RefHeading___Toc2670633_3650668749"/>
      <w:bookmarkStart w:id="191" w:name="_Toc70"/>
      <w:bookmarkEnd w:id="190"/>
      <w:r>
        <w:rPr/>
        <w:t>7</w:t>
      </w:r>
      <w:r>
        <w:rPr>
          <w:rtl w:val="true"/>
        </w:rPr>
        <w:t xml:space="preserve">. </w:t>
      </w:r>
      <w:r>
        <w:rPr>
          <w:rtl w:val="true"/>
        </w:rPr>
        <w:t>پرهيز از دنيا طلبى‌</w:t>
      </w:r>
      <w:bookmarkEnd w:id="19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مؤمن كسى است كه ماهيت دنيا را خوب مى‌شناسد و اين شناخت را در زيارت خانه خدا به كمال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بى‌اعتبار بودن</w:t>
      </w:r>
    </w:p>
    <w:p>
      <w:pPr>
        <w:pStyle w:val="BookText"/>
        <w:rPr/>
      </w:pPr>
      <w:r>
        <w:rPr>
          <w:rFonts w:ascii="IRNazanin" w:hAnsi="IRNazanin" w:eastAsia="IRNazanin"/>
          <w:color w:val="111111"/>
          <w:sz w:val="28"/>
          <w:sz w:val="28"/>
          <w:szCs w:val="28"/>
          <w:rtl w:val="true"/>
          <w:lang w:bidi="fa-IR"/>
        </w:rPr>
        <w:t>دنيا آگاه مى‌شود و پيام اين آيه نورانى قرآن را دريافت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فرزندان زينت زندگى دنيا هستند و عمل صالح نزد خدا پايدار و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حج تكليف خود را با دنيا يكسره مى‌كند و تنها دل را به آخرت مى‌سپارد و عمر باقى مانده را صرف عبادت و تحصيل باقيات الصالحات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نيز از حرص و دنياخواهى منع مى‌نمايد و اين حديث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مى‌خواند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أَمَلٍ طَوِيلٍ وَ حِرْصٍ غَالِبٍ وَ قَطِيعَةِ الرَّحِمِ وَ إِيثَارِ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ثروت جمع نمى‌شود مگر با داشتن پنج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زياد و آرزوى دراز و حرص مسلط بر انسان و قطع رحم و ترك خويشاوندان و ترجيح دنيا بر آخرت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كسى كه عهد خود را با خدا بشكند، يا در سفر حج نتواند محبت دنيا را از دلش ريشه‌كن سازد و دوباره راه ثروت‌اندوزى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اميال و آرزوها كه در حج او را رها نكردند دوباره در وجودش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نه تنها حاجى نشده بلكه حج و ساير عبادت‌ها را وسيله رسيدن به دنياى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چنين</w:t>
      </w:r>
    </w:p>
    <w:p>
      <w:pPr>
        <w:pStyle w:val="BookText"/>
        <w:rPr/>
      </w:pPr>
      <w:r>
        <w:rPr>
          <w:rFonts w:ascii="IRNazanin" w:hAnsi="IRNazanin" w:eastAsia="IRNazanin"/>
          <w:color w:val="111111"/>
          <w:sz w:val="28"/>
          <w:sz w:val="28"/>
          <w:szCs w:val="28"/>
          <w:rtl w:val="true"/>
          <w:lang w:bidi="fa-IR"/>
        </w:rPr>
        <w:t>فردى هزار بار بدتر از كسى است كه اصلًا به 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عاقبت مصداق اين آيه شريفه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الْحَياةِ الدُّنْيا وَ 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را خبر كنيم از زيان‌بارترين كارها؟ عمل كسانى كه در تلاش دنيا طلبى خود گم شده‌اند، و گمان مى‌كنند كه اعمال آنها بهترين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دنيا بايدت با دين به هم دين و دنياى كسى نايد به هم</w:t>
      </w:r>
    </w:p>
    <w:p>
      <w:pPr>
        <w:pStyle w:val="BookText"/>
        <w:rPr/>
      </w:pPr>
      <w:r>
        <w:rPr>
          <w:rFonts w:ascii="IRNazanin" w:hAnsi="IRNazanin" w:eastAsia="IRNazanin"/>
          <w:color w:val="111111"/>
          <w:sz w:val="28"/>
          <w:sz w:val="28"/>
          <w:szCs w:val="28"/>
          <w:rtl w:val="true"/>
          <w:lang w:bidi="fa-IR"/>
        </w:rPr>
        <w:t>دنيا چنان خود را بر انسان تحميل مى‌كند و به كارهاى بيهوده وا مى‌دارد كه آدمى گاهى به شدّت احساس خستگى مى‌كند و نمى‌داند كه چرا تا اين اندازه كلافه و كم 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فرصت زيارت خانه خدا او را از چنگال اميال دنيوى نجات داده است، اما نبايد كارى كند كه دوباره دنيا و مشغله‌هاى بى‌حاصل بر او مسلط شوند و لذّت حضور در حج را از او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حسن زاده آملى با آن همه مراتب علمى و عرفانى و سلوك در طول زندگى مدام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سوز و گدازم ز تف دل چه كنم كار مشكل شده مشكل شده مشكل چه كنم؟</w:t>
      </w:r>
    </w:p>
    <w:p>
      <w:pPr>
        <w:pStyle w:val="BookText"/>
        <w:rPr/>
      </w:pPr>
      <w:r>
        <w:rPr>
          <w:rFonts w:ascii="IRNazanin" w:hAnsi="IRNazanin" w:eastAsia="IRNazanin"/>
          <w:color w:val="111111"/>
          <w:sz w:val="28"/>
          <w:sz w:val="28"/>
          <w:szCs w:val="28"/>
          <w:rtl w:val="true"/>
          <w:lang w:bidi="fa-IR"/>
        </w:rPr>
        <w:t>دفتر عمر گشودم كه چه بگذشت از آن هيچ نگذشت مگر عاطل و باطل چه كنم؟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شخصيت بزرگى همانند ايشان از حاصل عمرش ناخشنود است،</w:t>
      </w:r>
      <w:bookmarkStart w:id="192" w:name="pg1820_16957"/>
    </w:p>
    <w:p>
      <w:pPr>
        <w:pStyle w:val="BookText"/>
        <w:rPr/>
      </w:pPr>
      <w:bookmarkEnd w:id="192"/>
      <w:r>
        <w:rPr>
          <w:rFonts w:ascii="IRNazanin" w:hAnsi="IRNazanin" w:eastAsia="IRNazanin"/>
          <w:color w:val="111111"/>
          <w:sz w:val="28"/>
          <w:sz w:val="28"/>
          <w:szCs w:val="28"/>
          <w:rtl w:val="true"/>
          <w:lang w:bidi="fa-IR"/>
        </w:rPr>
        <w:t>ما بيچارگان دنيا گزيده بايد چه خاكى بر سر خودمان بريزيم و از كجا چاره بجوييم؟ پس بياييم نورانيت حج را در خود حفظ كنيم و از بركت‌هاى آن در رونق كارهاى خير به ويژه امور آخرت كه سراى هميشگى ماست،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شيطان و وسوسه‌هاى او فرصت ندهيم تا نتواند دوباره ما را گرفتار اميال و آرزوهاى دنيوى كند، به خصوص حرص كه بلاى جان‌سوزى است</w:t>
      </w:r>
      <w:r>
        <w:rPr>
          <w:rFonts w:eastAsia="IRNazanin" w:cs="IRNazanin"/>
          <w:color w:val="111111"/>
          <w:sz w:val="28"/>
          <w:szCs w:val="28"/>
          <w:rtl w:val="true"/>
          <w:lang w:bidi="fa-IR"/>
        </w:rPr>
        <w:t>.</w:t>
      </w:r>
    </w:p>
    <w:p>
      <w:pPr>
        <w:pStyle w:val="Heading3"/>
        <w:numPr>
          <w:ilvl w:val="2"/>
          <w:numId w:val="1"/>
        </w:numPr>
        <w:rPr/>
      </w:pPr>
      <w:bookmarkStart w:id="193" w:name="__RefHeading___Toc2670635_3650668749"/>
      <w:bookmarkStart w:id="194" w:name="_Toc71"/>
      <w:bookmarkEnd w:id="193"/>
      <w:r>
        <w:rPr/>
        <w:t>8</w:t>
      </w:r>
      <w:r>
        <w:rPr>
          <w:rtl w:val="true"/>
        </w:rPr>
        <w:t xml:space="preserve">. </w:t>
      </w:r>
      <w:r>
        <w:rPr>
          <w:rtl w:val="true"/>
        </w:rPr>
        <w:t>دورى از حرص‌</w:t>
      </w:r>
      <w:bookmarkEnd w:id="194"/>
    </w:p>
    <w:p>
      <w:pPr>
        <w:pStyle w:val="BookText"/>
        <w:rPr/>
      </w:pPr>
      <w:r>
        <w:rPr>
          <w:rFonts w:ascii="IRNazanin" w:hAnsi="IRNazanin" w:eastAsia="IRNazanin"/>
          <w:color w:val="111111"/>
          <w:sz w:val="28"/>
          <w:sz w:val="28"/>
          <w:szCs w:val="28"/>
          <w:rtl w:val="true"/>
          <w:lang w:bidi="fa-IR"/>
        </w:rPr>
        <w:t>حرص، بيمارى خطرناكى است كه دين و دنياى انسان را از بين مى‌برد و مفاسد ديگرى چون بخل و حسد را در او، ريشه‌دار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بى‌دليل به دنبال دنيا مى‌كشد و در جمع‌آورى مال از راه حلال و حرام حريص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بازرگانى صد و پنجاه شتر بار داشت و چهل غلام خدمتكار كه شهر به شهر حركت مى‌كرد براى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جزيره كيش مرا به حجره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شب تا صبح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پريشان گويى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انبارم در تاكستان است و فلان كالايم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قباله و سند فلان زمين مى‌باشد و فلان چيز در گرو فلان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ضامن فلان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انديشه‌ام كه به اسكندريه بروم كه هواى خوش دارد ولى درياى مديترانه طوفانى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ديگرى در پيش دارم، اگر آن را انجام دهم باقيمانده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گوشه‌نشين گردم و ديگر به سفر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كدام سفر است كه بعد از آن ترك سفر مى‌كنى و گوشه‌نشين مى‌شوى؟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گوگرد ايرانى را به چين ببرم كه شنيده‌ام اين كالا در چين بهاى گران دارد و از چين كاسه چينى بخرم و به روم ببرم و در روم حرير نيك رومى بخرم و به هند ببرم و در هند فولاد هندى بخرم و به شهر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در آنجا شيشه و آينه حلبى بخرم و به يمن ببرم و از آنجا لباس يمانى بخرم و به 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تجارت را ترك كنم ودر دكانى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اين‌گونه انديشه‌هاى ديوانه‌وار را آن‌قدر به زبان آورد كه خسته شد و ديگر تاب گفتار نداشت و 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سعدى تو هم سخنى از آنچه ديده‌اى و شنيده‌اى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خبر دارى كه در دورترين جا از سرزمين 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هرات و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قافله سالارى از پشت مركب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دنياپرست حريص را تنها دو چيز پر مى‌كند، يا قناعت يا خاك گور</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مرض حرص موجب مى‌شود كه انسان در خريد و فروش‌هايش حقوق خدا و مردم را رعايت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الكاسب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صدق نمى‌كند بلكه شيطان دوست او مى‌شود، هرچند به ظاهر از خدا و دين مايه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حج‌گزارى كه عنوان مكه و مدينه رفتن خود را در راه مال‌اندوزى هزينه كند، دنياطلبى حرفه‌اى مى‌شود كه شيطان به وجود او افتخار مى‌كند</w:t>
      </w:r>
      <w:r>
        <w:rPr>
          <w:rFonts w:eastAsia="IRNazanin" w:cs="IRNazanin"/>
          <w:color w:val="111111"/>
          <w:sz w:val="28"/>
          <w:szCs w:val="28"/>
          <w:rtl w:val="true"/>
          <w:lang w:bidi="fa-IR"/>
        </w:rPr>
        <w:t>.</w:t>
      </w:r>
      <w:bookmarkStart w:id="195" w:name="pg1820_16959"/>
    </w:p>
    <w:p>
      <w:pPr>
        <w:pStyle w:val="BookText"/>
        <w:rPr/>
      </w:pPr>
      <w:bookmarkEnd w:id="195"/>
      <w:r>
        <w:rPr>
          <w:rFonts w:ascii="IRNazanin" w:hAnsi="IRNazanin" w:eastAsia="IRNazanin"/>
          <w:color w:val="111111"/>
          <w:sz w:val="28"/>
          <w:sz w:val="28"/>
          <w:szCs w:val="28"/>
          <w:rtl w:val="true"/>
          <w:lang w:bidi="fa-IR"/>
        </w:rPr>
        <w:t>سعدى در كتاب گلستان خود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مال مردم را به تلبيس و سوداگرى مى‌خورد، امّا لقلقه زبانش لعن بر شيطان بود، غافل از اينكه شيطان را بايد با عمل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شيطان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حلال و حرام نمى‌شناسى و با هر حيله‌اى مال مردم را مى‌خورى، رفيق شفيق من هستى، با اين لعن و نفرين‌هاى ظاهرى كه دشمن من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مال مردم به تلبيس خورد چو برخواست لعنت بر ابليس كرد</w:t>
      </w:r>
    </w:p>
    <w:p>
      <w:pPr>
        <w:pStyle w:val="BookText"/>
        <w:rPr/>
      </w:pPr>
      <w:r>
        <w:rPr>
          <w:rFonts w:ascii="IRNazanin" w:hAnsi="IRNazanin" w:eastAsia="IRNazanin"/>
          <w:color w:val="111111"/>
          <w:sz w:val="28"/>
          <w:sz w:val="28"/>
          <w:szCs w:val="28"/>
          <w:rtl w:val="true"/>
          <w:lang w:bidi="fa-IR"/>
        </w:rPr>
        <w:t>بدو گفت ابليس اندر رهى كه هرگز نديدم چنين ابلهى</w:t>
      </w:r>
    </w:p>
    <w:p>
      <w:pPr>
        <w:pStyle w:val="BookText"/>
        <w:rPr/>
      </w:pPr>
      <w:r>
        <w:rPr>
          <w:rFonts w:ascii="IRNazanin" w:hAnsi="IRNazanin" w:eastAsia="IRNazanin"/>
          <w:color w:val="111111"/>
          <w:sz w:val="28"/>
          <w:sz w:val="28"/>
          <w:szCs w:val="28"/>
          <w:rtl w:val="true"/>
          <w:lang w:bidi="fa-IR"/>
        </w:rPr>
        <w:t xml:space="preserve">تو را با من است اى فلان آشتى به جنگم چرا گردن افراشتى </w:t>
      </w:r>
      <w:r>
        <w:rPr>
          <w:rStyle w:val="FootnoteAnchor"/>
          <w:rtl w:val="true"/>
        </w:rPr>
        <w:footnoteReference w:id="107"/>
      </w:r>
    </w:p>
    <w:p>
      <w:pPr>
        <w:pStyle w:val="Heading3"/>
        <w:numPr>
          <w:ilvl w:val="2"/>
          <w:numId w:val="1"/>
        </w:numPr>
        <w:rPr/>
      </w:pPr>
      <w:bookmarkStart w:id="196" w:name="__RefHeading___Toc2670637_3650668749"/>
      <w:bookmarkStart w:id="197" w:name="_Toc72"/>
      <w:bookmarkEnd w:id="196"/>
      <w:r>
        <w:rPr/>
        <w:t>9</w:t>
      </w:r>
      <w:r>
        <w:rPr>
          <w:rtl w:val="true"/>
        </w:rPr>
        <w:t xml:space="preserve">. </w:t>
      </w:r>
      <w:r>
        <w:rPr>
          <w:rtl w:val="true"/>
        </w:rPr>
        <w:t>بدى را با خوبى پاسخ دادن‌</w:t>
      </w:r>
      <w:bookmarkEnd w:id="197"/>
    </w:p>
    <w:p>
      <w:pPr>
        <w:pStyle w:val="BookText"/>
        <w:rPr/>
      </w:pPr>
      <w:r>
        <w:rPr>
          <w:rFonts w:ascii="IRNazanin" w:hAnsi="IRNazanin" w:eastAsia="IRNazanin"/>
          <w:color w:val="111111"/>
          <w:sz w:val="28"/>
          <w:sz w:val="28"/>
          <w:szCs w:val="28"/>
          <w:rtl w:val="true"/>
          <w:lang w:bidi="fa-IR"/>
        </w:rPr>
        <w:t>يكى از اوصاف پسنديده مؤمن آن است كه بدى‌هاى ديگران را با خوبى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بيان چند صفت مؤمن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وَيَدْرَؤُونَ بِالْحَسَنَةِ السَّيِّئَةَ أُوْلَئِكَ لَهُمْ عُقْبي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براى رضاى خدا صبر و شكيبايى پيشه مى‌كنند و نماز به پا مى‌دارند و از آنچه روزى آنها كرديم انفاق مى‌كنند در</w:t>
      </w:r>
    </w:p>
    <w:p>
      <w:pPr>
        <w:pStyle w:val="BookText"/>
        <w:rPr/>
      </w:pPr>
      <w:r>
        <w:rPr>
          <w:rFonts w:ascii="IRNazanin" w:hAnsi="IRNazanin" w:eastAsia="IRNazanin"/>
          <w:color w:val="111111"/>
          <w:sz w:val="28"/>
          <w:sz w:val="28"/>
          <w:szCs w:val="28"/>
          <w:rtl w:val="true"/>
          <w:lang w:bidi="fa-IR"/>
        </w:rPr>
        <w:t>نهان و آشكار و بدى‌ها را با خوبى جبران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عاقبتى پايدار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به چهار صفت مهم انسان مؤمن اشاره شده است كه مهم‌ترين آن صفت‌ها پاسخ بدى‌ها را با خوبى‌دادن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خصوصيت زيبايى، كه اگر در حج‌گزاران زنده شود و به عنوان هديه اين سفر روحانى به جامعه عرضه گردد، بسيارى از نابسامانى‌هاى اجتماعى و ناهنجارى‌هاى اخلاقى كاهش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در راهى با مردى از اهل شام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پى در پى او را لعن و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نفرمود تا مرد شامى از دشنام دادن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 به مرد شامى كرد، 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غريب باشى و گويا امر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طلب رضايت مى‌جويى از تو راضى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سؤال كنى عطاء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ارشاد كنى تو را ارشاد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باشى تو را سير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برهنه باشى تو را مى‌پوشانيم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باشى بى‌نيازت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 شده‌اى پناهت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دارى حاجتت را بر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خود را بر خانه ما فرود آورى و ميهمان ما باشى تا وقت رفتن از تو پذيرايى خواهيم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شامى چون اين سخنان را از حضرت شنيد، به گريه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كه تويى خليفه‌الله روى زمين و خدا بهتر مى‌داند كه خلافت و رسالت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تو را ملاقات كنم، تو و پدرت دشمن‌ترين خلق نزد من بوديد، و الان محبوب‌ترين خلق نزد من</w:t>
      </w:r>
    </w:p>
    <w:p>
      <w:pPr>
        <w:pStyle w:val="BookText"/>
        <w:rPr/>
      </w:pP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خود را به خانه حضرت فرود آورد و تا وقتى كه در مدينه بود مهمان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محبان و عاشقان اهل بيت گرديد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پاسخ بدى را با خوبى دادن بايد به عنوان يك اصل تربيتى مورد توجه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كسانى كه مدعى اخلاق دينى هستند، بايد اين ركن اساسى را در همه بخش‌هاى زندگى مورد توجه قرار دهند زيرا كه آثار اخلاقى فراوانى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الْعَفْوَ مَعَ الْعَدْلِ أَشَدُّ مِنَ الضَّرْبِ لِمَنْ كَانَ لَهُ عَقْلٌ</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گذشت همراه با عدالت بهتر از برخورد مستقيم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كسى كه صاحب عقل و خرد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شيخ جعفر كاشف‌الغطاء كه از علماى بزرگ بود، مبلغى پول بين فقراى اصفهان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پول براى خواندن نماز جماعت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دو نماز كه مشغول خواندن تعقيبات بود سيد فقيرى آمد، مقابل شيخ ايستاد و با بى‌ادبى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مال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قدرى دير آمدى، متأسفانه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فقير با كمال جسارت آب دهان خود را به محاسن شيخ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نه تنها هيچ عكس‌العمل خشونت‌آميزى از خود نشان نداد بلكه برخاست و در حالى كه دامن خود را گرفته بود، ميان صفوف نمازگزاران گردش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ريش شيخ را دوست دارد به</w:t>
      </w:r>
      <w:bookmarkStart w:id="198" w:name="pg1820_16962"/>
    </w:p>
    <w:p>
      <w:pPr>
        <w:pStyle w:val="BookText"/>
        <w:rPr/>
      </w:pPr>
      <w:bookmarkEnd w:id="198"/>
      <w:r>
        <w:rPr>
          <w:rFonts w:ascii="IRNazanin" w:hAnsi="IRNazanin" w:eastAsia="IRNazanin"/>
          <w:color w:val="111111"/>
          <w:sz w:val="28"/>
          <w:sz w:val="28"/>
          <w:szCs w:val="28"/>
          <w:rtl w:val="true"/>
          <w:lang w:bidi="fa-IR"/>
        </w:rPr>
        <w:t>اين سيد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ناظر اين صحنه بودند اطاعت نموده و دامن شيخ را پر از پول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بزرگ همه پول‌ها را آورد و به آن سيد تقديم كرد و به نماز عصر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عمل همگان را به ياد رفتار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كه به عيادت بيمارى يهودى كه خاكروبه بر سر او مى‌ريخت،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يهودى كجاست كه چند روزى ما را اذيت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بى‌معطلى به عيادت وى رفت</w:t>
      </w:r>
      <w:r>
        <w:rPr>
          <w:rFonts w:eastAsia="IRNazanin" w:cs="IRNazanin"/>
          <w:color w:val="111111"/>
          <w:sz w:val="28"/>
          <w:szCs w:val="28"/>
          <w:rtl w:val="true"/>
          <w:lang w:bidi="fa-IR"/>
        </w:rPr>
        <w:t>.</w:t>
      </w:r>
    </w:p>
    <w:p>
      <w:pPr>
        <w:pStyle w:val="Heading3"/>
        <w:numPr>
          <w:ilvl w:val="2"/>
          <w:numId w:val="1"/>
        </w:numPr>
        <w:rPr/>
      </w:pPr>
      <w:bookmarkStart w:id="199" w:name="__RefHeading___Toc2670639_3650668749"/>
      <w:bookmarkStart w:id="200" w:name="_Toc73"/>
      <w:bookmarkEnd w:id="199"/>
      <w:r>
        <w:rPr/>
        <w:t>10</w:t>
      </w:r>
      <w:r>
        <w:rPr>
          <w:rtl w:val="true"/>
        </w:rPr>
        <w:t xml:space="preserve">. </w:t>
      </w:r>
      <w:r>
        <w:rPr>
          <w:rtl w:val="true"/>
        </w:rPr>
        <w:t>سخاوت و ايثار</w:t>
      </w:r>
      <w:bookmarkEnd w:id="200"/>
    </w:p>
    <w:p>
      <w:pPr>
        <w:pStyle w:val="BookText"/>
        <w:rPr/>
      </w:pPr>
      <w:r>
        <w:rPr>
          <w:rFonts w:ascii="Amiri" w:hAnsi="Amiri" w:eastAsia="Amiri" w:cs="Amiri"/>
          <w:color w:val="111111"/>
          <w:sz w:val="28"/>
          <w:sz w:val="28"/>
          <w:szCs w:val="28"/>
          <w:rtl w:val="true"/>
          <w:lang w:bidi="ar-SA"/>
        </w:rPr>
        <w:t>سخاوت و جوان‌مردى جزيى از اخلاق انبياء و از مظاهر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أَعْطَي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هركس بخشش و سخاوت كرد و پرهيزگار شد و به نيكويى اين عمل را تصديق كرد، البته كارش را سهل و آسان مى‌گردانيم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آيه معناى سخاوت، بخشش مال با رضايت كامل به مستحقان، خويشان و مانند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مشكلات كسى كه سخاوت را به كمال برساند آسان و ختم به خير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يَصْلُحُ لِدِينِكُمْ إلَّا 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خداوند صلاح و خير دينتان را جز با سخاوت و خوش اخلاقى ممكن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سخاوت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الإِيثَارُ أَعْلَي الْمَكَارِم</w:t>
      </w:r>
      <w:r>
        <w:rPr>
          <w:rFonts w:eastAsia="IRNazanin" w:cs="IRNazanin"/>
          <w:color w:val="111111"/>
          <w:sz w:val="28"/>
          <w:szCs w:val="28"/>
          <w:rtl w:val="true"/>
          <w:lang w:bidi="fa-IR"/>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عالى‌ترين درجه مكارم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در سخاوت انسان مالى كه از نياز او فزون‌تر است را مى‌بخشد اما در ايثار چيزى را عطا مى‌كند كه خود نيز به آن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گرسنگى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يارانش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هست كه امشب او را 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گرسنه را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الْعَشيَّةِ لَكِنّا نُؤْثِرُ ضَيْفَنَا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چه نزد توست اى دختر پيامبر خدا؟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قوت شب چيزى نداريم ولى ميهمان را بر خود ترجيح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خود را با وجود نيازمندى به فقير 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فرداى آن روز اين آيه نازل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عَلي أَنْفُسِهِمْ وَ لَوْ كانَ بِهِمْ خَصاصَةٌ وَ 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را بر خود مقدم مى‌كنند در حالى كه خود بدان محتاج بودند،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آسايش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سخت‌گيرى كنند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ره‌آورد اخلاقى حج‌گزار سخاوت و ايثار است، تا صدق در بندگى و ميثاق با خداى كعبه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ايثار داراى مراتب مختلف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ايثار مال</w:t>
      </w:r>
    </w:p>
    <w:p>
      <w:pPr>
        <w:pStyle w:val="BookText"/>
        <w:rPr/>
      </w:pPr>
      <w:r>
        <w:rPr>
          <w:rFonts w:ascii="Amiri" w:hAnsi="Amiri" w:eastAsia="Amiri" w:cs="Amiri"/>
          <w:color w:val="111111"/>
          <w:sz w:val="28"/>
          <w:sz w:val="28"/>
          <w:szCs w:val="28"/>
          <w:rtl w:val="true"/>
          <w:lang w:bidi="ar-SA"/>
        </w:rPr>
        <w:t>ايثار آبرو</w:t>
      </w:r>
    </w:p>
    <w:p>
      <w:pPr>
        <w:pStyle w:val="BookText"/>
        <w:rPr/>
      </w:pPr>
      <w:r>
        <w:rPr>
          <w:rFonts w:ascii="Amiri" w:hAnsi="Amiri" w:eastAsia="Amiri" w:cs="Amiri"/>
          <w:color w:val="111111"/>
          <w:sz w:val="28"/>
          <w:sz w:val="28"/>
          <w:szCs w:val="28"/>
          <w:rtl w:val="true"/>
          <w:lang w:bidi="ar-SA"/>
        </w:rPr>
        <w:t>ايثار سرمايه عمر</w:t>
      </w:r>
    </w:p>
    <w:p>
      <w:pPr>
        <w:pStyle w:val="BookText"/>
        <w:rPr/>
      </w:pPr>
      <w:r>
        <w:rPr>
          <w:rFonts w:ascii="Amiri" w:hAnsi="Amiri" w:eastAsia="Amiri" w:cs="Amiri"/>
          <w:color w:val="111111"/>
          <w:sz w:val="28"/>
          <w:sz w:val="28"/>
          <w:szCs w:val="28"/>
          <w:rtl w:val="true"/>
          <w:lang w:bidi="ar-SA"/>
        </w:rPr>
        <w:t>ايثار جان</w:t>
      </w:r>
    </w:p>
    <w:p>
      <w:pPr>
        <w:pStyle w:val="BookText"/>
        <w:rPr/>
      </w:pPr>
      <w:r>
        <w:rPr>
          <w:rFonts w:ascii="IRNazanin" w:hAnsi="IRNazanin" w:eastAsia="IRNazanin"/>
          <w:color w:val="111111"/>
          <w:sz w:val="28"/>
          <w:sz w:val="28"/>
          <w:szCs w:val="28"/>
          <w:rtl w:val="true"/>
          <w:lang w:bidi="fa-IR"/>
        </w:rPr>
        <w:t>در مورد ايثار مال مطالبى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درجه دوم ايثار، بذل آبرو در راه دين و خدمت به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شرايطى حفظ دين و يا آبروى ديگران بسته به شخصيت و آبروى انسان بود نبايد دريغ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زين‌العابدين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صاحب جواهر و شيخ انصارى در كربلا ساكن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سخاوت او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مى‌توانست قرض مى‌كرد و به محتاجان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كه بعضى از ارادتمندانش از هند به كربلا مى‌آمدند قرض‌هاى او را مى‌دادند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بينوايى به در خانه او رفت و از او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چون پولى نداشت باديه مسى منزل را برداشت،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كه اهل منزل متوجه شدند باديه نيست، فرياد كردند كه باديه را دزد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آنان در كتابخانه به گوش شيخ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متهم نكنيد، باديه را من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كه شيخ به سامرا رفته بود به سختى بيمار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از او عيادت مى‌كند و او را دلدارى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هيچ‌گونه نگرانى از مرگ ندارم ولكن نگرانى من از اين است كه بنا به عقيده ما اماميه وقتى كه مى‌ميريم روح ما را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سؤال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ما به تو بيش از اين اعتبار و آبرو داده بوديم كه بتوانى قرض كنى و به فقرا بدهى، چرا نكردى؟ من چه جوابى به آن حضرت مى‌توانم بدهم؟ گويند ميرزاى شيرازى پس از شنيدن اين حرف متأثر شده و به منزل مى‌رود و هرچه وجوهات شرعى در آنجا داشته ميان نيازمندان تقسيم مى‌كند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بعد از دفاع مقدس هشت ساله وظيفه ما نشر فرهنگ ايثار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مروّجان اين حركت بايد مراتب ايثار چهارگانه را در وجود خود پايدار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مال طورى باشند كه خود را در عسر و حرج قرار دهند تا ديگران در آسايش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مِنْهُ فِي عَنَاءٍ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خود را در راه خدا و بندگان او به رنج و تعب مى‌اندازد تا مردم از سوى او در راحتى و آسايش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قمشه‌اى در اين باره هم زيبا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آسايش آرد خويش را رنج كه جويد در خراب خويشتن گنج</w:t>
      </w:r>
    </w:p>
    <w:p>
      <w:pPr>
        <w:pStyle w:val="BookText"/>
        <w:rPr/>
      </w:pPr>
      <w:r>
        <w:rPr>
          <w:rFonts w:ascii="IRNazanin" w:hAnsi="IRNazanin" w:eastAsia="IRNazanin"/>
          <w:color w:val="111111"/>
          <w:sz w:val="28"/>
          <w:sz w:val="28"/>
          <w:szCs w:val="28"/>
          <w:rtl w:val="true"/>
          <w:lang w:bidi="fa-IR"/>
        </w:rPr>
        <w:t>تو نيز اى جان چو مردان وفا كيش جهان را نوش باش و خويش را نيش</w:t>
      </w:r>
    </w:p>
    <w:p>
      <w:pPr>
        <w:pStyle w:val="BookText"/>
        <w:rPr/>
      </w:pPr>
      <w:r>
        <w:rPr>
          <w:rFonts w:ascii="IRNazanin" w:hAnsi="IRNazanin" w:eastAsia="IRNazanin"/>
          <w:color w:val="111111"/>
          <w:sz w:val="28"/>
          <w:sz w:val="28"/>
          <w:szCs w:val="28"/>
          <w:rtl w:val="true"/>
          <w:lang w:bidi="fa-IR"/>
        </w:rPr>
        <w:t>دوم آنكه هرگاه منافع انقلاب و نظام جمهورى اسلامى طلب كرد، براى حفظ حيثيت نظام از ايثار آبرو و شخصيت خود دريغ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همه لحظه‌هاى عمرش را براى تحقق آرمان‌هاى خون شهدا و انقلاب اسلامى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سر و جانش را آماده نگه دارد تا هر زمان كه لازم شد آن را همانند شهدا نثار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روحيه فداكارى و التزام عملى مى‌تواند انقلاب اسلامى و جامعه خداجوى ما را در مقابل همه خطرها بيمه كند و موجب شكوفايى و رسيدن به اهداف مقدس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ايثار، جز اين باشد شعارى بيش نيست و اگر آگاهانه يا ناآگاهانه، انقلاب و خون شهدا وسيله آبادى دنياى ما شود، عمل خود ما تبديل به موانع جدّى خواهد شد و فرهنگ ايثار و شهادت به تاراج هواهاى نفسانى، غرور و دنياخواهى ما خواهد رفت</w:t>
      </w:r>
      <w:r>
        <w:rPr>
          <w:rFonts w:eastAsia="IRNazanin" w:cs="IRNazanin"/>
          <w:color w:val="111111"/>
          <w:sz w:val="28"/>
          <w:szCs w:val="28"/>
          <w:rtl w:val="true"/>
          <w:lang w:bidi="fa-IR"/>
        </w:rPr>
        <w:t>.</w:t>
      </w:r>
      <w:bookmarkStart w:id="201" w:name="pg1820_16967"/>
    </w:p>
    <w:p>
      <w:pPr>
        <w:pStyle w:val="Heading3"/>
        <w:numPr>
          <w:ilvl w:val="2"/>
          <w:numId w:val="1"/>
        </w:numPr>
        <w:rPr/>
      </w:pPr>
      <w:bookmarkStart w:id="202" w:name="__RefHeading___Toc2670641_3650668749"/>
      <w:bookmarkStart w:id="203" w:name="_Toc74"/>
      <w:bookmarkEnd w:id="201"/>
      <w:bookmarkEnd w:id="202"/>
      <w:r>
        <w:rPr/>
        <w:t>11</w:t>
      </w:r>
      <w:r>
        <w:rPr>
          <w:rtl w:val="true"/>
        </w:rPr>
        <w:t xml:space="preserve">. </w:t>
      </w:r>
      <w:r>
        <w:rPr>
          <w:rtl w:val="true"/>
        </w:rPr>
        <w:t>صبر و شكيبايى‌</w:t>
      </w:r>
      <w:bookmarkEnd w:id="203"/>
    </w:p>
    <w:p>
      <w:pPr>
        <w:pStyle w:val="BookText"/>
        <w:rPr/>
      </w:pPr>
      <w:r>
        <w:rPr>
          <w:rFonts w:ascii="IRNazanin" w:hAnsi="IRNazanin" w:eastAsia="IRNazanin"/>
          <w:color w:val="111111"/>
          <w:sz w:val="28"/>
          <w:sz w:val="28"/>
          <w:szCs w:val="28"/>
          <w:rtl w:val="true"/>
          <w:lang w:bidi="fa-IR"/>
        </w:rPr>
        <w:t>يكى از برجسته‌ترين صفت‌هاى مؤمن، صبر در مصائب و حوادث تلخ و شيرين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هميشه انسان را زير و رو مى‌كند و با انواع سختى‌ها مى‌آزمايد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كسى است كه از همه امتحان‌ها و بلاها پيروزمندانه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چيزى از دنيا به دست نمى‌آورد مگر اينكه وسيله امتحان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قدرت،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سنجش ايمان و پايمردى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به چيزهايى چون ترس و گرسنگى و كاستى در دارائى‌ها و جان‌ها و ديگر ثمرات زندگى مى‌آزماييم و اين مژده‌اى بر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مشكل‌ها براى صابران مژده است؟ زيرا از چنين امتحان‌هايى سرفراز بيرون مى‌آيند و كسانى هستند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هستند كه هرگاه مصيبتى بر آنها رسيده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هستيم و به سوى او باز مى‌گرديم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همه سختى‌ها با انديشه رفتن به سوى خدا براى انسان صابر</w:t>
      </w:r>
    </w:p>
    <w:p>
      <w:pPr>
        <w:pStyle w:val="BookText"/>
        <w:rPr/>
      </w:pPr>
      <w:r>
        <w:rPr>
          <w:rFonts w:ascii="IRNazanin" w:hAnsi="IRNazanin" w:eastAsia="IRNazanin"/>
          <w:color w:val="111111"/>
          <w:sz w:val="28"/>
          <w:sz w:val="28"/>
          <w:szCs w:val="28"/>
          <w:rtl w:val="true"/>
          <w:lang w:bidi="fa-IR"/>
        </w:rPr>
        <w:t>آسان مى‌شوند و اين نشانه رضايت‌مندى خدا از صابرين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بردبار نيز بزرگ‌منشى خود را تحمل سختى‌ها و حق‌شناسى در برابر نعمت‌هاى الهى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وَنَعَّمَهُ فَيَقُولُ رَبِّي أَكْرَمَنِ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هرگاه خدا انسان را به غمى مبتلا كند سپس با كرم خود نعمتى به او بخشد در آن حال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دشوارى‌هاى زندگى نه تنها مؤمن را از پاى در نمى‌آورد بلكه او را پخته‌تر مى‌سازد و باعث تعالى و كرامت روح او در درياى حوادث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خلقت، بلا در اصل نشانه تكامل و تعالى هر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كوره آهنگر و پتك دود مش نخورد آهن اگر تيز و درخشان نشود</w:t>
      </w:r>
    </w:p>
    <w:p>
      <w:pPr>
        <w:pStyle w:val="BookText"/>
        <w:rPr/>
      </w:pPr>
      <w:r>
        <w:rPr>
          <w:rFonts w:ascii="IRNazanin" w:hAnsi="IRNazanin" w:eastAsia="IRNazanin"/>
          <w:color w:val="111111"/>
          <w:sz w:val="28"/>
          <w:sz w:val="28"/>
          <w:szCs w:val="28"/>
          <w:rtl w:val="true"/>
          <w:lang w:bidi="fa-IR"/>
        </w:rPr>
        <w:t>چابك از آسياب تا تنور سوزان ندود گندم اگر لايق دندان نشود</w:t>
      </w:r>
    </w:p>
    <w:p>
      <w:pPr>
        <w:pStyle w:val="BookText"/>
        <w:rPr/>
      </w:pPr>
      <w:r>
        <w:rPr>
          <w:rFonts w:ascii="IRNazanin" w:hAnsi="IRNazanin" w:eastAsia="IRNazanin"/>
          <w:color w:val="111111"/>
          <w:sz w:val="28"/>
          <w:sz w:val="28"/>
          <w:szCs w:val="28"/>
          <w:rtl w:val="true"/>
          <w:lang w:bidi="fa-IR"/>
        </w:rPr>
        <w:t>در بيابان بلا هر كه نشد پرورده رهنورد كتل عشق به دوران نشود</w:t>
      </w:r>
    </w:p>
    <w:p>
      <w:pPr>
        <w:pStyle w:val="BookText"/>
        <w:rPr/>
      </w:pPr>
      <w:r>
        <w:rPr>
          <w:rFonts w:ascii="Amiri" w:hAnsi="Amiri" w:eastAsia="Amiri" w:cs="Amiri"/>
          <w:color w:val="111111"/>
          <w:sz w:val="28"/>
          <w:sz w:val="28"/>
          <w:szCs w:val="28"/>
          <w:rtl w:val="true"/>
          <w:lang w:bidi="ar-SA"/>
        </w:rPr>
        <w:t>مولاى متقيان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 انواع صبر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أَلصَّبْرُ عَلَي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عَلَي الْمُصِيبَةِ وَ صَبْرٌ عَلَي الْمَعْصِيَةِ وَ صَبْرٌ عَلَي الطَّاعَةِ</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مصيبت، صبر در برابر گناه و تحمل در فرمان‌بردارى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بر اطاعت نشانه كمال ايمان و حق‌شناسى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مصيبتى بر انسان مؤمن وارد شد در برابر نعمت‌هاى بى‌كران الهى آن را ناچيز مى‌شمارد و بر شكرگزارى خود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غلام خواجه‌اى بود كه بسيار به او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خربزه‌اى براى خواجه مى‌آوردند آن را در اندازه‌هاى يكسان قاچ مى‌كرد و يكى يكى آن را به لقمان مى‌داد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قاچ باقى‌مانده را خود ميل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خواجه خربزه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آن را بريده بريده به لقمان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قسمت آخر را به دندان خود گرفت احساس كرد بسيار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لقمان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خربزه تلخ است؟ لقمان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ادب بود كه اين همه خربزه‌هاى شيرين از دست شما خوردم و حال براى يك مورد كه تلخ بود، اظهار تلخى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شرمم آمد تا يكى تلخ از كفت مى‌ننوشم اى تو صاحب معرفت</w:t>
      </w:r>
    </w:p>
    <w:p>
      <w:pPr>
        <w:pStyle w:val="BookText"/>
        <w:rPr/>
      </w:pPr>
      <w:r>
        <w:rPr>
          <w:rFonts w:ascii="Amiri" w:hAnsi="Amiri" w:eastAsia="Amiri" w:cs="Amiri"/>
          <w:color w:val="111111"/>
          <w:sz w:val="28"/>
          <w:sz w:val="28"/>
          <w:szCs w:val="28"/>
          <w:rtl w:val="true"/>
          <w:lang w:bidi="ar-SA"/>
        </w:rPr>
        <w:t>جمله اجزايم از انعام توست رسته‌اند و غرق دان دام توست</w:t>
      </w:r>
    </w:p>
    <w:p>
      <w:pPr>
        <w:pStyle w:val="BookText"/>
        <w:rPr/>
      </w:pPr>
      <w:r>
        <w:rPr>
          <w:rFonts w:ascii="IRNazanin" w:hAnsi="IRNazanin" w:eastAsia="IRNazanin"/>
          <w:color w:val="111111"/>
          <w:sz w:val="28"/>
          <w:sz w:val="28"/>
          <w:szCs w:val="28"/>
          <w:rtl w:val="true"/>
          <w:lang w:bidi="fa-IR"/>
        </w:rPr>
        <w:t>گر زيك تلخى كنم فرياد و داد خاك عالم بر سر اجزام باد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حج‌گزاران عزيز بايد در صبر سرآمد ديگران باشند و در برابر سختى‌هاى روزگار همگان را به شكر نعمت‌هاى الهى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سختى‌هايى كه ريشه طبيعى دارند، نه دشوارى‌هاى ساختگى كه موجب بى‌عدالتى در جامعه مى‌شود</w:t>
      </w:r>
      <w:r>
        <w:rPr>
          <w:rFonts w:eastAsia="IRNazanin" w:cs="IRNazanin"/>
          <w:color w:val="111111"/>
          <w:sz w:val="28"/>
          <w:szCs w:val="28"/>
          <w:rtl w:val="true"/>
          <w:lang w:bidi="fa-IR"/>
        </w:rPr>
        <w:t>.</w:t>
      </w:r>
      <w:bookmarkStart w:id="204" w:name="pg1820_16970"/>
    </w:p>
    <w:p>
      <w:pPr>
        <w:pStyle w:val="Heading3"/>
        <w:numPr>
          <w:ilvl w:val="2"/>
          <w:numId w:val="1"/>
        </w:numPr>
        <w:rPr/>
      </w:pPr>
      <w:bookmarkStart w:id="205" w:name="__RefHeading___Toc2670643_3650668749"/>
      <w:bookmarkStart w:id="206" w:name="_Toc75"/>
      <w:bookmarkEnd w:id="204"/>
      <w:bookmarkEnd w:id="205"/>
      <w:r>
        <w:rPr/>
        <w:t>12</w:t>
      </w:r>
      <w:r>
        <w:rPr>
          <w:rtl w:val="true"/>
        </w:rPr>
        <w:t xml:space="preserve">. </w:t>
      </w:r>
      <w:r>
        <w:rPr>
          <w:rtl w:val="true"/>
        </w:rPr>
        <w:t>امر به معروف و نهى از منكر</w:t>
      </w:r>
      <w:bookmarkEnd w:id="206"/>
    </w:p>
    <w:p>
      <w:pPr>
        <w:pStyle w:val="BookText"/>
        <w:rPr/>
      </w:pPr>
      <w:r>
        <w:rPr>
          <w:rFonts w:ascii="IRNazanin" w:hAnsi="IRNazanin" w:eastAsia="IRNazanin"/>
          <w:color w:val="111111"/>
          <w:sz w:val="28"/>
          <w:sz w:val="28"/>
          <w:szCs w:val="28"/>
          <w:rtl w:val="true"/>
          <w:lang w:bidi="fa-IR"/>
        </w:rPr>
        <w:t>اصلاح امور فردى و اجتماعى جامعه اسلامى، در صورتى تضمين مى‌شود كه امر به معروف و نهى از منكر به عنوان فرهنگ عمومى جامعه مورد درخواست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بهترين امت را مردمى مى‌داند كه در زنده‌كردن و ترويج امر به معروف و نهى از منكر تلاش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بهترين امتى هستيد كه برخاستيد و بين مردم امر به معروف و نهى از منكر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قرآن كريم امر به معروف‌كنندگان را به عنوان عاملان نشر ارزش‌هاى اخلاقى در جامعه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فِى الْخَيْرَاتِ وَأُوْلَئِكَ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و روز قيامت ايمان دارند و امر به معروف و نهى از منكر مى‌كنند و در نشر ارزش‌ها و خوبى‌ها پيشقدم مى‌شوند، و آنها از نيكوكاران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فهميده مى‌شود كه امر به معروف و نهى از منكر نوعى جهاد است، امّا جهاد فرهنگى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وظيفه كسانى كه در زيارت خانه خدا اين مسئوليت را امضا نمودند اين است كه همه توان</w:t>
      </w:r>
    </w:p>
    <w:p>
      <w:pPr>
        <w:pStyle w:val="BookText"/>
        <w:rPr/>
      </w:pPr>
      <w:r>
        <w:rPr>
          <w:rFonts w:ascii="IRNazanin" w:hAnsi="IRNazanin" w:eastAsia="IRNazanin"/>
          <w:color w:val="111111"/>
          <w:sz w:val="28"/>
          <w:sz w:val="28"/>
          <w:szCs w:val="28"/>
          <w:rtl w:val="true"/>
          <w:lang w:bidi="fa-IR"/>
        </w:rPr>
        <w:t>خود را در راه نشر احكام الهى و ارشاد جامعه، با رعايت آداب اجتماعىِ برخورد،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واجب الهى از چنان اهميتى برخوردار است كه يك مسلمان در هيچ شرايطى نمى‌تواند از زير بار آن شانه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نهى از منكر را به دست، زبان و قلب تسرّى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كمترين مرتبه نهى از منكر را انكار قلبى آن مى‌دانند، كه اگر انسان مؤمن در اين مرتبه از امر به معروف و نهى از منكر نباشد موجودى وارونه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دو ضرورت الهى تا آنجاست كه بدون امر به معروف و نهى از منكر، ضد ارزش‌ها در جامعه جايگزين ارزش‌ها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اولين مرحله از جهاد كه در آن باز مى‌مانيد، جهاد با دستانتان، سپس جهاد با زبان، و آن گاه جهاد با قلبتان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قلب معروفى را ستايش نكند و منكرى را انكار نكند، قلبش واژگون گشته، بالاى آن پايين و پايين او بالا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معكوس و وارونه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نگاه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دينى جامعه‌اى است كه در آن امر به معروف و نهى از منكر به عنوان يك فريضه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دل، زبان و قلب بذر معروف و نهى از منكر را در جامعه نپاشند و دست كم در دل انكار منكر و علاقه به معروف را نشان ندهند، آن جامعه وارونه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ارزش‌ها جاى خود را به ضد ارزش‌ها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آقاى مردم شده و خادمان از ميدان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تأكيدى دوباره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تمام كارهاى نيكو، و جهاد در راه خدا، در برابر امر به معروف و نهى از منكر، چون قطره‌اى بر درياى مواج و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عنايت به ضرورت اين دو واجب مهم، اعتقاد دارد اگر كسى اين فريضه الهى را فراموش كند مانند مرده‌اى در بين زندگان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إِنْكَارَ الْمُنْكَرِ بِقَلْبِهِ وَ يَدِهِ وَ لِسَانِهِ فَهُوَ مَيِّتٌ فِي الأَحْيَاءِ</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كسى انكار منكر را به دل و دست و زبان ترك كند، همانند مرده‌اى بين زندگان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حتى عبادت فردى و گوشه‌گيرى انسان موجب نجات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حكايتى آمده كه خداوند دو فرشته را مأمور كرد تا شهرى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رسيدند، مردى را ديدند كه خدا را مى‌خواند و تضرّع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فرشته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دعاكننده را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 امر خدا بايد اجراء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خدا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شهر بنده‌اى تو را مى‌خواند و گريه مى‌كند، آيا عذاب را نازل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دادم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هيچ‌گاه براى امر من رنگش تغيير نكرده و از كارهاى نامناسب مردم خشمگين نشده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نكته مهم اينكه، انسان مؤمن بايد امر به معروف را از خود شروع كند و فقط نصيحت زبانى ديگران را كافى نداند در حالى كه رفتارش گوياى ارزش‌هاى دينى و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به نيكى امر كرده‌و خودتان را فراموش مى‌كنيد؟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دلى كه جمله را كردى تو گرم گرم كن خود را و از خود دار شرم</w:t>
      </w:r>
    </w:p>
    <w:p>
      <w:pPr>
        <w:pStyle w:val="BookText"/>
        <w:rPr/>
      </w:pPr>
      <w:r>
        <w:rPr>
          <w:rFonts w:ascii="IRNazanin" w:hAnsi="IRNazanin" w:eastAsia="IRNazanin"/>
          <w:color w:val="111111"/>
          <w:sz w:val="28"/>
          <w:sz w:val="28"/>
          <w:szCs w:val="28"/>
          <w:rtl w:val="true"/>
          <w:lang w:bidi="fa-IR"/>
        </w:rPr>
        <w:t>اى زبان كه جمله را ناصح بُدى نوبت تو گشت از چه تن زدى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رفتار درست مؤمن بهترين شيوه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حج‌گزارانى كه در سفر حج درون و برون خود را اصلاح نمودند، بهترين آمران به معروف و ناهيان از منكر هستند و بايد اين وظيفه عمومى و مهم را طورى انجام دهند كه رفتار آنها گوياى همه ارزش‌هاى دينى باشد</w:t>
      </w:r>
      <w:r>
        <w:rPr>
          <w:rFonts w:eastAsia="IRNazanin" w:cs="IRNazanin"/>
          <w:color w:val="111111"/>
          <w:sz w:val="28"/>
          <w:szCs w:val="28"/>
          <w:rtl w:val="true"/>
          <w:lang w:bidi="fa-IR"/>
        </w:rPr>
        <w:t>.</w:t>
      </w:r>
      <w:bookmarkStart w:id="207" w:name="pg1820_16974"/>
    </w:p>
    <w:p>
      <w:pPr>
        <w:pStyle w:val="Heading3"/>
        <w:numPr>
          <w:ilvl w:val="2"/>
          <w:numId w:val="1"/>
        </w:numPr>
        <w:rPr/>
      </w:pPr>
      <w:bookmarkStart w:id="208" w:name="__RefHeading___Toc2670645_3650668749"/>
      <w:bookmarkStart w:id="209" w:name="_Toc76"/>
      <w:bookmarkEnd w:id="207"/>
      <w:bookmarkEnd w:id="208"/>
      <w:r>
        <w:rPr/>
        <w:t>13</w:t>
      </w:r>
      <w:r>
        <w:rPr>
          <w:rtl w:val="true"/>
        </w:rPr>
        <w:t xml:space="preserve">. </w:t>
      </w:r>
      <w:r>
        <w:rPr>
          <w:rtl w:val="true"/>
        </w:rPr>
        <w:t>ياد قيامت‌</w:t>
      </w:r>
      <w:bookmarkEnd w:id="209"/>
    </w:p>
    <w:p>
      <w:pPr>
        <w:pStyle w:val="BookText"/>
        <w:rPr/>
      </w:pPr>
      <w:r>
        <w:rPr>
          <w:rFonts w:ascii="IRNazanin" w:hAnsi="IRNazanin" w:eastAsia="IRNazanin"/>
          <w:color w:val="111111"/>
          <w:sz w:val="28"/>
          <w:sz w:val="28"/>
          <w:szCs w:val="28"/>
          <w:rtl w:val="true"/>
          <w:lang w:bidi="fa-IR"/>
        </w:rPr>
        <w:t>انديشه درباره قيامت و حيات ابدى منشاء آثار مثبت در زندگى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ما بايد به جهان ابدى سفر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جهت‌گيرى‌هاى زندگى بر اساس اين باور متعال موجب تربيت و تعالى انسان و بهره‌گيرى از امكانات زندگى در جهت صحيح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انسان‌ها آنچنان در اميال دنيوى غرق مى‌شوند كه ياد مرگ و قيامت را موجب افسردگى و نااميدى در زندگى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زندگى معادگونه و تفكر در زندگى ابدى، انسان را جاودانه مى‌كند و ياد خداى متعال به انسان اميد و شور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براى تقويت معادباورى و تأثير آن در رشد بشر و رهايى او از بى‌خبرى، هشدارهاى تكان‌دهنده‌اى مى‌دهد، مثلًا در سوره ذاريات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الدِّينَ 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بر بادها كه پراكنده‌اند، قسم به ابرهاى حامل باران، قسم به كشتى‌ها كه در دريا شناورند و قسم به فرشتگان كه تقسيم امر خدا كنند، به آنچه كه وعده داده شده‌ايد راست است و قيامت واقع شدنى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خوردن از طرف خداى متعال نشانگر اهميت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قسم‌ها نيز بر ضرورت مورد قسم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چهار</w:t>
      </w:r>
    </w:p>
    <w:p>
      <w:pPr>
        <w:pStyle w:val="BookText"/>
        <w:rPr/>
      </w:pPr>
      <w:r>
        <w:rPr>
          <w:rFonts w:ascii="IRNazanin" w:hAnsi="IRNazanin" w:eastAsia="IRNazanin"/>
          <w:color w:val="111111"/>
          <w:sz w:val="28"/>
          <w:sz w:val="28"/>
          <w:szCs w:val="28"/>
          <w:rtl w:val="true"/>
          <w:lang w:bidi="fa-IR"/>
        </w:rPr>
        <w:t>قسم پياپى مى‌خورد تا بشر متنبّه شود و به مورد قسم به دقت توجه كند كه آنچه خدا وعده داده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آن وعده‌ها وقوع حتمى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آغاز سوره طور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طور سينا، و قسم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ورقى گسترده، قسم به بيت المعمور، قسم به طاق آسمان، قسم به درياى جوشان همانا عذاب پروردگارت واقع شدنى است و هيچ چيز مانع تحقق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هم خداى متعال شش قسم پى‌درپى مى‌خورد، و مورد قسم آن است كه عذاب او واقع شدنى است و هيچ چيز مانع انجام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قسم‌ها براى هشدار آن است كه پرده غفلت ما را پاره كند و باعث شود تا با اعتقاد عملى به معاد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بيمارى بزرگى است و در واقع خار قلب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مولوى درباره خطر غفلت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را خار در پايش جهد پاى خود را بر سر زانو نهد</w:t>
      </w:r>
    </w:p>
    <w:p>
      <w:pPr>
        <w:pStyle w:val="BookText"/>
        <w:rPr/>
      </w:pPr>
      <w:r>
        <w:rPr>
          <w:rFonts w:ascii="Amiri" w:hAnsi="Amiri" w:eastAsia="Amiri" w:cs="Amiri"/>
          <w:color w:val="111111"/>
          <w:sz w:val="28"/>
          <w:sz w:val="28"/>
          <w:szCs w:val="28"/>
          <w:rtl w:val="true"/>
          <w:lang w:bidi="ar-SA"/>
        </w:rPr>
        <w:t>وز سر سوزن همى جويد سرش ور نيابد مى‌كند با لب ترش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 در پا شد چنين دشوار ياب خار در دل چون بود وا ده جواب</w:t>
      </w:r>
    </w:p>
    <w:p>
      <w:pPr>
        <w:pStyle w:val="BookText"/>
        <w:rPr/>
      </w:pPr>
      <w:r>
        <w:rPr>
          <w:rFonts w:ascii="IRNazanin" w:hAnsi="IRNazanin" w:eastAsia="IRNazanin"/>
          <w:color w:val="111111"/>
          <w:sz w:val="28"/>
          <w:sz w:val="28"/>
          <w:szCs w:val="28"/>
          <w:rtl w:val="true"/>
          <w:lang w:bidi="fa-IR"/>
        </w:rPr>
        <w:t>غفلت مرضى است كه همه توجه انسان را به دنيا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گهواره شيطان است كه تا پايان عمر براى انسان لالائى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اكثر اهل دوزخ را غافلين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تحقيق بسيارى از جن و انس را در جهنم واگذاريم، چرا كه با دل‌هايشان درك معرفت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چشم‌دارند ولى نمى‌بينند و گوش دارند اما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حيوان بلكه كمتر از حيوان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غفلت زدگان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اى حاجى عزيز كه در مناسك حج مرگ و قيامت را درك كردى، بايد طورى زندگى كنى كه يادآور قيامت و زندگى جاويدان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ديگران با ديدن رفتار تو از خواب غفلت بيدار شوند و معادگونه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تقاضاى موعظه نمودند، اين حديث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هديه كن تا با خواندن آن هرگز دچار غفلت و دنيازدگى نشوند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سوقَ الْبَصْرَةِ، فَنَظَرَ إِلَى النّاسِ يَبيعونَ وَ يَشْتَرونَ، فَبَكَي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وَ عُمّالَ أَهْلِهَا إِذا كُنْتُم بِالنَّهارِ تَحْلِفونَ وَ بِاللَّيلِ فِي فِراشِكُمْ تَنامُونَ وَ فِي خِلالِ ذلِكَ عَنِ الآخِرَةِ تَغْفُلُونَ فَمَتَي تُجَهِّزُونَ الزَّادَ وَ</w:t>
      </w:r>
      <w:bookmarkStart w:id="210" w:name="pg1820_16977"/>
    </w:p>
    <w:p>
      <w:pPr>
        <w:pStyle w:val="BookText"/>
        <w:rPr/>
      </w:pPr>
      <w:bookmarkEnd w:id="210"/>
      <w:r>
        <w:rPr>
          <w:rFonts w:ascii="Amiri" w:hAnsi="Amiri" w:eastAsia="Amiri" w:cs="Amiri"/>
          <w:color w:val="111111"/>
          <w:sz w:val="28"/>
          <w:sz w:val="28"/>
          <w:szCs w:val="28"/>
          <w:rtl w:val="true"/>
          <w:lang w:bidi="ar-SA"/>
        </w:rPr>
        <w:t>تُفَكِّرُونَ فِي الْمَعاد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بازار بصره شد و به مردم نگاه كرد كه مشغول خريد و فروش‌اند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كارگزاران اهل آن، روز براى دنيا سوگند مى‌خوريد و شب در بستر خود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نيز از آخرت غافل و بى‌خبريد، پس چه وقت توشه آخرت خود را فراهم مى‌كنيد؟ و كى درباره معاد و قيامت فكر مى‌كنيد؟</w:t>
      </w:r>
    </w:p>
    <w:p>
      <w:pPr>
        <w:pStyle w:val="Heading3"/>
        <w:numPr>
          <w:ilvl w:val="2"/>
          <w:numId w:val="1"/>
        </w:numPr>
        <w:rPr/>
      </w:pPr>
      <w:bookmarkStart w:id="211" w:name="__RefHeading___Toc2670647_3650668749"/>
      <w:bookmarkStart w:id="212" w:name="_Toc77"/>
      <w:bookmarkEnd w:id="211"/>
      <w:r>
        <w:rPr/>
        <w:t>14</w:t>
      </w:r>
      <w:r>
        <w:rPr>
          <w:rtl w:val="true"/>
        </w:rPr>
        <w:t xml:space="preserve">. </w:t>
      </w:r>
      <w:r>
        <w:rPr>
          <w:rtl w:val="true"/>
        </w:rPr>
        <w:t>انس با قرآن‌</w:t>
      </w:r>
      <w:bookmarkEnd w:id="212"/>
    </w:p>
    <w:p>
      <w:pPr>
        <w:pStyle w:val="BookText"/>
        <w:rPr/>
      </w:pPr>
      <w:r>
        <w:rPr>
          <w:rFonts w:ascii="IRNazanin" w:hAnsi="IRNazanin" w:eastAsia="IRNazanin"/>
          <w:color w:val="111111"/>
          <w:sz w:val="28"/>
          <w:sz w:val="28"/>
          <w:szCs w:val="28"/>
          <w:rtl w:val="true"/>
          <w:lang w:bidi="fa-IR"/>
        </w:rPr>
        <w:t>يكى از ويژگى‌هاى مؤمن انس با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سلام محبوب است و شنيدن و انديشيدن در معانى آيه‌هاى آن براى دوست‌دار خدا دل‌پذير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گذشته از هدايت فردى، اجتماعى و تنظيم امور جامعه، غذاى روح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ظرافت ظاهر و باطن قرآن همواره شفابخش دردهاى روحى انسان مؤمن است،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نازل كرديم از قرآن آنچه را كه مايه شفا و رحمت براى مؤمنين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متقيان در اهميت فراگيرى قرآن كريم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 وَ أَحْسِنُوا تِلاوَتَهُ فَإِنَّهُ أَنْفَعُ الْقِصَصِ</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ياد بگيريد، زيرا زيباترين سخن است، و با همين زيبايى موزون دلربايى مى‌كند و جان شيفتگانش را نوازش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تفقّه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قرآن بهار دل‌هاست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 و معرفتى كه از قرآن نصيب عالم دينى مى‌شود، قلب او را با ميوه‌هاى شيرين معانى طراوت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 قرآن درمان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قرآن امراض قلبى و روحى را مداوا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نيكو تلاوت كنيد، زيرا در آن قصه‌هاى سودآور است، يعنى تمامى قصه‌هاى قرآن و سرگذشت انبيا براى انسان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با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شود و محضر آنان را درك كند، مى‌تواند از طريق انس با قرآن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همه انبيا در قرآن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 ارواح انبيا چون ماهيان در بحر قرآن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در قرآن حق بگريختى با روان انبيا آميختى</w:t>
      </w:r>
    </w:p>
    <w:p>
      <w:pPr>
        <w:pStyle w:val="BookText"/>
        <w:rPr/>
      </w:pPr>
      <w:r>
        <w:rPr>
          <w:rFonts w:ascii="IRNazanin" w:hAnsi="IRNazanin" w:eastAsia="IRNazanin"/>
          <w:color w:val="111111"/>
          <w:sz w:val="28"/>
          <w:sz w:val="28"/>
          <w:szCs w:val="28"/>
          <w:rtl w:val="true"/>
          <w:lang w:bidi="fa-IR"/>
        </w:rPr>
        <w:t>روح قرآن است جان انبيا ماهيان بحر پاك كبريا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ارواح انبياء الهى در قرآن، نفخه رحمانىِ حق تعالى نيز</w:t>
      </w:r>
    </w:p>
    <w:p>
      <w:pPr>
        <w:pStyle w:val="BookText"/>
        <w:rPr/>
      </w:pPr>
      <w:r>
        <w:rPr>
          <w:rFonts w:ascii="IRNazanin" w:hAnsi="IRNazanin" w:eastAsia="IRNazanin"/>
          <w:color w:val="111111"/>
          <w:sz w:val="28"/>
          <w:sz w:val="28"/>
          <w:szCs w:val="28"/>
          <w:rtl w:val="true"/>
          <w:lang w:bidi="fa-IR"/>
        </w:rPr>
        <w:t>پيوسته از آستان قرآن دميده مى‌شود و از آنجا كه مؤمنين، به خدا گرويده و جز او كسى را نمى‌طلبند، روحشان با آهنگ قرآن به پرواز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ميزان سنجش مقام متقين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تَالِينَ لأَجْزَاءِ الْقُرْآنِ يُرَتِّلُونَهَا تَرْتِيلًا يُحَزِّنُونَ بِهِ أَنْفُسَهُمْ وَ يَسْتَثِيرُونَ بِهِ دَوَاءَ دَائِهِم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آيات قرآن را با توجه تلاوت مى‌كنند و نفس خود را با خواندن آن محزون مى‌كنند و درمان دردهاى خود را از آن مى‌جويند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مى‌گيريم كه قرائت قرآن، بيان الفاظ يا عبور از معانى آن نيست بلكه درك مفهوم حقيقى قرآن و در آغوش كشيدن معانى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ممكن نيست مگر با طهارت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دست 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حضرت قرآن نقاب آنگه براندازد كه دارالملك ايمان را مجرد بيند از اغيار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انسان مؤمن به‌ويژه حج‌گزار واقعى همواره با انس و حضور در ساحت قرآن كريم، كعبه دوست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دلش هواى كعبه نمايد، سراسيمه به كوى قرآن مى‌شتابد و عطش هجران</w:t>
      </w:r>
      <w:bookmarkStart w:id="213" w:name="pg1820_16980"/>
    </w:p>
    <w:p>
      <w:pPr>
        <w:pStyle w:val="BookText"/>
        <w:rPr/>
      </w:pPr>
      <w:bookmarkEnd w:id="213"/>
      <w:r>
        <w:rPr>
          <w:rFonts w:ascii="IRNazanin" w:hAnsi="IRNazanin" w:eastAsia="IRNazanin"/>
          <w:color w:val="111111"/>
          <w:sz w:val="28"/>
          <w:sz w:val="28"/>
          <w:szCs w:val="28"/>
          <w:rtl w:val="true"/>
          <w:lang w:bidi="fa-IR"/>
        </w:rPr>
        <w:t>را در انس با قرآن كريم تسكين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سايه پاكى درون و رياضت نفس، كعبه حقيقى را در صورت ملكوتى قرآن مى‌بيند و آن صورت ملكوتى را وقوف در كوى يار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دل كه به كوى تو مستدام افتد</w:t>
      </w:r>
    </w:p>
    <w:p>
      <w:pPr>
        <w:pStyle w:val="BookText"/>
        <w:rPr/>
      </w:pPr>
      <w:r>
        <w:rPr>
          <w:rFonts w:ascii="IRNazanin" w:hAnsi="IRNazanin" w:eastAsia="IRNazanin"/>
          <w:color w:val="111111"/>
          <w:sz w:val="28"/>
          <w:sz w:val="28"/>
          <w:szCs w:val="28"/>
          <w:rtl w:val="true"/>
          <w:lang w:bidi="fa-IR"/>
        </w:rPr>
        <w:t>طواف كعبه چه حاجت كه تو حجاز منى‌</w:t>
      </w:r>
    </w:p>
    <w:p>
      <w:pPr>
        <w:pStyle w:val="Heading3"/>
        <w:numPr>
          <w:ilvl w:val="2"/>
          <w:numId w:val="1"/>
        </w:numPr>
        <w:rPr/>
      </w:pPr>
      <w:bookmarkStart w:id="214" w:name="__RefHeading___Toc2670649_3650668749"/>
      <w:bookmarkStart w:id="215" w:name="_Toc78"/>
      <w:bookmarkEnd w:id="214"/>
      <w:r>
        <w:rPr/>
        <w:t>15</w:t>
      </w:r>
      <w:r>
        <w:rPr>
          <w:rtl w:val="true"/>
        </w:rPr>
        <w:t xml:space="preserve">. </w:t>
      </w:r>
      <w:r>
        <w:rPr>
          <w:rtl w:val="true"/>
        </w:rPr>
        <w:t>اعتدال‌</w:t>
      </w:r>
      <w:bookmarkEnd w:id="215"/>
    </w:p>
    <w:p>
      <w:pPr>
        <w:pStyle w:val="BookText"/>
        <w:rPr/>
      </w:pPr>
      <w:r>
        <w:rPr>
          <w:rFonts w:ascii="IRNazanin" w:hAnsi="IRNazanin" w:eastAsia="IRNazanin"/>
          <w:color w:val="111111"/>
          <w:sz w:val="28"/>
          <w:sz w:val="28"/>
          <w:szCs w:val="28"/>
          <w:rtl w:val="true"/>
          <w:lang w:bidi="fa-IR"/>
        </w:rPr>
        <w:t>از ويژگى‌هاى ديگر مؤمن آن است كه اهل اعتدال باشد، يعنى از تعادل روحى و روانى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مؤمن با حاكم كردن عدالت در خود، حقوق همه قواى نفسانى را رعايت مى‌كند و تحت ملكه عدالت از فايده‌هاى آنها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شهوت، غضب، عقل و ديگر قواى موجود در نفس براى انجام وظايفى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هر كدام در راستاى تكليف تعيين شده خود عمل كنند، اعتدال نفسانى لازم است كه مؤمن با حاكم كردن سلطان عدالت در خود اين زمينه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عدالت‌پذيرى را مهم‌ترين مؤلفه تقوا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عَلَي أَلَّا تَعْدِلُواْ اعْدِلُواْ هُوَ أَقْرَبُ لِلتَّقْوَي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كسانى‌كه ايمان آورديد، شما گواه عدالت و قسط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گروهى نبايد شما را از عدالت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تقوى نزديك‌تر از هر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مى‌توانند در جامعه گواه عدالت باشند كه شخصيت و هويت نفسانى آنها سمبل ميانه‌روى و عدالت‌گسترى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پيش از آنكه يك اصل حقوقى و سياسى باشد، يك خصيصه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كُنه عدالت ريشه در نفس سالمى دارد كه تحت تأثير اخلاق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نمود آن در حوزه‌هاى اجتماعى، سياسى و اقتصادى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مولاى متقيان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ارزش‌هاى اسلامى را در گرو اعتدال‌گرايى انسان‌هاى مؤمن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الْيَمِينُ وَ الشِّمَالُ مَضَلَّةٌ وَ الطَّرِيقُ الْوُسْطَي هِي الْجَادَّةُ عَلَيْهَا بَاقِي الْكِتَابِ وَ آثَارُ النُّبُوَّةِ وَ مِنْهَا مَنْفَذُ السُّنَّةِ وَ إِلَيْهَا مَصِيرُ الْعَاقِبَةِ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چپ و راست مسير گمراهى است، صراط مستقيم، راه ميانه است كه بقاى اجراى احكام قرآن و آثار نبوت و رشد سنّت نبوى را تضمين و عاقبت امور را با خير قرين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عدالت ملكه وجود انسان گرديد، مى‌تواند، عدالت را در جامعه نيز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عدالت در كلام گهربار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هر چيزى در جاى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الأُمُورَ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هر چيزى را در جاى خود قرار مى‌دهد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عادل عهده‌دار ساختار بخشيدن به جامعه است، تا هر چيزى و يا هر كسى را بر اساس شايستگى‌هايش در جاى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تعبيرى عالمانه، عدالت را عامل انضباط و نزديك‌كننده قلوب انسان‌ها به يكديگر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لِلْفُرْقَة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خداى متعال، ايمان را وسيله طهارت شما از شرك، و نماز را موجب منزّه شدن شما از تكبّر و زكات را پاك‌كننده نفس و توسعه‌دهنده رزق و روزى، و روزه را براى ريشه‌دار شدن اخلاص در شما و حج را بنيان دين شما و عدالت را وسيله پيوند قلب‌هاى شما و پيروى از ما را به وجودآورنده نظم در جامعه و امامت ما را عامل وحدت و رهايى از تفرقه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ذكر اين روايت يادآورى اين است كه عدالت، دل‌ها را به هم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تنسيق هم به معناى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دل‌ها با ميانه‌روى مديريت نشوند، ظاهر جامعه هرگز عدالت‌گرا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بديع بايد در عرصه مديريت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اسلامى انسان خوب و حج‌گزار را با عدالت بايد شناخت، چرا كه در ترازوى كعبه قلب خود را با عدالت تنظيم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متقيان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شدن انديشه سياسى مسئولين به موازين عدالت را يك اصل ضرورى و مهم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قُرَّةِ عَيْنِ الْوُلاةِ</w:t>
      </w:r>
      <w:bookmarkStart w:id="216" w:name="pg1820_16983"/>
    </w:p>
    <w:p>
      <w:pPr>
        <w:pStyle w:val="BookText"/>
        <w:rPr/>
      </w:pPr>
      <w:bookmarkEnd w:id="216"/>
      <w:r>
        <w:rPr>
          <w:rFonts w:ascii="Amiri" w:hAnsi="Amiri" w:eastAsia="Amiri" w:cs="Amiri"/>
          <w:color w:val="111111"/>
          <w:sz w:val="28"/>
          <w:sz w:val="28"/>
          <w:szCs w:val="28"/>
          <w:rtl w:val="true"/>
          <w:lang w:bidi="ar-SA"/>
        </w:rPr>
        <w:t>اسْتِقَامَةُ الْعَدْلِ فِي الْبِلادِ</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عدل در شهرها بهترين روشنى چشم مسئولان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عدل رفتار كند، هر چند موفق به اجراى آن نشود، در چشم مردم عزيز مى‌ماند و حافظه روزگار هرگز او را فراموش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فردوسى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خشنود دارى جهان را به داد توانگر بمانى و از داد شاد</w:t>
      </w:r>
    </w:p>
    <w:p>
      <w:pPr>
        <w:pStyle w:val="BookText"/>
        <w:rPr/>
      </w:pPr>
      <w:r>
        <w:rPr>
          <w:rFonts w:ascii="IRNazanin" w:hAnsi="IRNazanin" w:eastAsia="IRNazanin"/>
          <w:color w:val="111111"/>
          <w:sz w:val="28"/>
          <w:sz w:val="28"/>
          <w:szCs w:val="28"/>
          <w:rtl w:val="true"/>
          <w:lang w:bidi="fa-IR"/>
        </w:rPr>
        <w:t>همه داد كن تو به گيتىِّ دون كه از داد هرگز نشد كس نگون</w:t>
      </w:r>
    </w:p>
    <w:p>
      <w:pPr>
        <w:pStyle w:val="Heading3"/>
        <w:numPr>
          <w:ilvl w:val="2"/>
          <w:numId w:val="1"/>
        </w:numPr>
        <w:rPr/>
      </w:pPr>
      <w:bookmarkStart w:id="217" w:name="__RefHeading___Toc2670651_3650668749"/>
      <w:bookmarkStart w:id="218" w:name="_Toc79"/>
      <w:bookmarkEnd w:id="217"/>
      <w:r>
        <w:rPr/>
        <w:t>16</w:t>
      </w:r>
      <w:r>
        <w:rPr>
          <w:rtl w:val="true"/>
        </w:rPr>
        <w:t xml:space="preserve">. </w:t>
      </w:r>
      <w:r>
        <w:rPr>
          <w:rtl w:val="true"/>
        </w:rPr>
        <w:t>همنشين خوب‌</w:t>
      </w:r>
      <w:bookmarkEnd w:id="218"/>
    </w:p>
    <w:p>
      <w:pPr>
        <w:pStyle w:val="BookText"/>
        <w:rPr/>
      </w:pPr>
      <w:r>
        <w:rPr>
          <w:rFonts w:ascii="IRNazanin" w:hAnsi="IRNazanin" w:eastAsia="IRNazanin"/>
          <w:color w:val="111111"/>
          <w:sz w:val="28"/>
          <w:sz w:val="28"/>
          <w:szCs w:val="28"/>
          <w:rtl w:val="true"/>
          <w:lang w:bidi="fa-IR"/>
        </w:rPr>
        <w:t>مؤمن حج‌گزار، همواره در روابط با ديگران بايد به دنبال كسانى باشد كه بتوانند در شخصيت او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دوستان و همنشينان خوب نقش بسزايى در حفظ اعتقادات و رشد ملكات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حواريين 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با چه كسى بنشينيم؟ يعنى دوستى و رفت و آمد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كسى كه ديدارش شما را به ياد خدا اندازد و سخن او دانش شما را زياد كند و رفتارش شما را به آخرت متمايل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مولوى هم زيبا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خنك جانى كه با حق زنده شد در وجود زنده‌اى پاينده شد</w:t>
      </w:r>
    </w:p>
    <w:p>
      <w:pPr>
        <w:pStyle w:val="BookText"/>
        <w:rPr/>
      </w:pPr>
      <w:r>
        <w:rPr>
          <w:rFonts w:ascii="IRNazanin" w:hAnsi="IRNazanin" w:eastAsia="IRNazanin"/>
          <w:color w:val="111111"/>
          <w:sz w:val="28"/>
          <w:sz w:val="28"/>
          <w:szCs w:val="28"/>
          <w:rtl w:val="true"/>
          <w:lang w:bidi="fa-IR"/>
        </w:rPr>
        <w:t>واى آن زنده كه با مرده نشست مرده گشت و زندگى از وى برست</w:t>
      </w:r>
    </w:p>
    <w:p>
      <w:pPr>
        <w:pStyle w:val="BookText"/>
        <w:rPr/>
      </w:pPr>
      <w:r>
        <w:rPr>
          <w:rFonts w:ascii="IRNazanin" w:hAnsi="IRNazanin" w:eastAsia="IRNazanin"/>
          <w:color w:val="111111"/>
          <w:sz w:val="28"/>
          <w:sz w:val="28"/>
          <w:szCs w:val="28"/>
          <w:rtl w:val="true"/>
          <w:lang w:bidi="fa-IR"/>
        </w:rPr>
        <w:t>يعنى اگر انسان با زنده‌دلان معاشرت داشته باشد، قلبش زنده مى‌شود و از بركات روحانى آنان بهره‌مند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مرده‌دلان رفت وآمد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مى‌ميرد و ايمان او به غارت همنشينان غافل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 حج‌گزار بايد روحانيت قلبى خود را در همنشينى با افراد مؤمن و خدا ترس حفظ كند و حريم معاشرت و داد و ستد خود را با رفقاى غافل كه قدرت تأثير بر آنان را ندارد تا جايى كه ممكن است محدود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اينكه حج، فقط سفر كردن و اعمال مخصوصه به‌جا آوردن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حاجى ماندن و آثار معنوى حج را در همه بخش‌هاى زندگى تعميم دادن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تبلور بركات حج در سالم‌سازى و هدايت جامعه، ياور دست‌اندركاران امور فرهنگى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219" w:name="pg1820_16988"/>
    </w:p>
    <w:p>
      <w:pPr>
        <w:pStyle w:val="Heading2"/>
        <w:numPr>
          <w:ilvl w:val="1"/>
          <w:numId w:val="1"/>
        </w:numPr>
        <w:rPr/>
      </w:pPr>
      <w:bookmarkStart w:id="220" w:name="__RefHeading___Toc2670653_3650668749"/>
      <w:bookmarkStart w:id="221" w:name="_Toc80"/>
      <w:bookmarkEnd w:id="219"/>
      <w:bookmarkEnd w:id="220"/>
      <w:r>
        <w:rPr>
          <w:rtl w:val="true"/>
        </w:rPr>
        <w:t>فصل پنجم نامه نيايش‌</w:t>
      </w:r>
      <w:bookmarkEnd w:id="221"/>
    </w:p>
    <w:p>
      <w:pPr>
        <w:pStyle w:val="Heading3"/>
        <w:numPr>
          <w:ilvl w:val="2"/>
          <w:numId w:val="1"/>
        </w:numPr>
        <w:rPr/>
      </w:pPr>
      <w:bookmarkStart w:id="222" w:name="__RefHeading___Toc2670655_3650668749"/>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با همه شكوهش فرا رسيد، عبد حقيرى چون من به سوى تو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كه آمادگى حضور در مهمانى روحانى تو را ندارد و دل‌مشغولى‌هاى دنيا مجال استطاعت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هرگز لايق اين دعوت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شوقى در نهان، مرا به سوى تو مى‌كشاند و پيوسته به فضل تو اميدوارم مى‌سازد، تا هر كه هستم و هر چه دارم به سوى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بر تو پنهان نيست، همانم كه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عيوب و گناهم به سوى تو رهسپارم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همواره رهوار كوى تواند، در آستان عزّ تو عزيزند و از جذبه شوقت لبريز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عمومى براى واماندگانى چون من است كه در هياهوى زندگى خود را گم كرده و از خدعه روزگار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فريب نفس اماره زيان‌ها ديده و از چنگ‌اندازى‌هاى شيطان به ستوه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آرزوهاى دراز گرفتارم و لگدكوب هوا و هوس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عنايت تو مرا فراخوانده و به قافله راهيانت رسانده، تنها اميدم لطف بى‌كران تو است كه شامل حالم گردانى، در سايه‌سار رحمتت خطاهايم را بپوشانى، گناهانم را بيامرزى، از شوق حضورت</w:t>
      </w:r>
    </w:p>
    <w:p>
      <w:pPr>
        <w:pStyle w:val="BookText"/>
        <w:rPr/>
      </w:pPr>
      <w:r>
        <w:rPr>
          <w:rFonts w:ascii="Amiri" w:hAnsi="Amiri" w:eastAsia="Amiri" w:cs="Amiri"/>
          <w:color w:val="111111"/>
          <w:sz w:val="28"/>
          <w:sz w:val="28"/>
          <w:szCs w:val="28"/>
          <w:rtl w:val="true"/>
          <w:lang w:bidi="ar-SA"/>
        </w:rPr>
        <w:t>سرشارم كنى و توفيق درك اسرار حج را عطايم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پوشيدن احرام بر بدنى كه غير تو را بر خود حرام نكرده، و قلبى كه در چنگال آمال دنيوى گرفتار شده، و خيالى كه هنوز به زشتى گناهان گذشته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در حجاب‌هاى ظلمانى درمانده و عقلى كه هنوز در محاسبات دنيوى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احساس جاهلانه‌اى كه عظمت محضر تو را درك نمى‌كند و از شكوه حضورت بهره نمى‌برد و در جايى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آثار عبودى‌اش بر خود مى‌لرزد و بيم آن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گستاخانه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دل خشيتى دارد و نه در ديده اشكى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 بزرگى است كه در ضيافت نورانى تو با دلى مرده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غفلت را از گوشم بر نگرفتم، حجاب وابستگى‌ها را از ديده نگشودم و زبانم به تمناى تو گويا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با اين گوش ناشنوا و چشم نابينا و زبان ناگويا، حال افسرده و قلب مرده چه كنم؟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شرم‌آور است با بار گناهان به جمع زنده‌دلانت آمدن و نفس سركش را در لايه‌هاى فريب پنهان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معنوى حج را با تعفن دنياخواهى آلودن و با وسوسه‌هاى وحشت‌آور دست به گريبان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لحظه‌هاى خوف انگيز و مرگ‌آورى است؟ گويا همه چيز در نظرم رنگ و بوى ديگرى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مى‌فهمم كه چقدر ناچيز و بى‌مقدارم و چگونه زندگى‌ام را تباه ساخته و سرمايه عمرم</w:t>
      </w:r>
    </w:p>
    <w:p>
      <w:pPr>
        <w:pStyle w:val="BookText"/>
        <w:rPr/>
      </w:pPr>
      <w:r>
        <w:rPr>
          <w:rFonts w:ascii="IRNazanin" w:hAnsi="IRNazanin" w:eastAsia="IRNazanin"/>
          <w:color w:val="111111"/>
          <w:sz w:val="28"/>
          <w:sz w:val="28"/>
          <w:szCs w:val="28"/>
          <w:rtl w:val="true"/>
          <w:lang w:bidi="fa-IR"/>
        </w:rPr>
        <w:t>را خرج آب و علف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خيانتم بر خودم آشكار شده، در بين زنجيرهاى سخت آرزوها زندانى‌ام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سر تا پاى وجودم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عيب‌هاى باطنى در برابر چشمانم خودنمايى مى‌كنند، وه چه بيمارى سختى كه از آن بى‌خبر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ناله‌هاى جان‌سوز چاره‌ساز است، دلم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سيلاب اشكم امّا چشمم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سراسيمه به سويت فرار كنم، پاى دويدن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فرياد بكشم، امّا راه گلويم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دلى مشتاق در ترنم حضورت باشم، افسوس كه دلى برايم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آنكه نمى‌دانم اين سرمايه‌هاى روحانى كى و كجا؟ به غارت اغيار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چه هستم در محضر توام، تو مرا از راه دور به كعبه حضور فرا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پى نجاتم نبودى، به اين مكان شريف دعوتم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ورطه حيرانى نجاتم ده و دل مرده‌ام را با توبه نصوح، حياتى دوباره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دنيوى را از من دور كن و كسوت صفا و خلوت را زينت جانم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مدام دلم را اشتياقى دوباره عطا كن و لذّت ذكرت را به من بچشان تا همواره مقيم كعبه انست گردم و چون غبارى سرگردان، در ساحت كبريايى تو، طواف هميشگى نمايم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مهاجر كوى توام، از ديار و زن و فرزند جدا شده‌ام و لنگ لنگان به سوى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مهاجرانى قرار ده كه دل را براى</w:t>
      </w:r>
    </w:p>
    <w:p>
      <w:pPr>
        <w:pStyle w:val="BookText"/>
        <w:rPr/>
      </w:pPr>
      <w:r>
        <w:rPr>
          <w:rFonts w:ascii="IRNazanin" w:hAnsi="IRNazanin" w:eastAsia="IRNazanin"/>
          <w:color w:val="111111"/>
          <w:sz w:val="28"/>
          <w:sz w:val="28"/>
          <w:szCs w:val="28"/>
          <w:rtl w:val="true"/>
          <w:lang w:bidi="fa-IR"/>
        </w:rPr>
        <w:t>كوچ آماده كرده‌اند، و زاد و توشه آنها شوق لقاى تو است و آن‌گونه از خانه تاريك نفس و دنيا گذشته‌اند كه گويى به سوى مرگ و قيامت مى‌روند، و گرماى صحراى محشر را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غير تو را از سر نهاده‌اند و عاشقانه به سوى تو شتاب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چيز دنيا وداع ابدى كرده‌اند و به كمال انقطاع نايل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نشان از تو مى‌بينند و از مشتاقىِ ديدار بال گشوده، پرنده‌تر از پرنده به سويت پركشيده‌اند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شوق كعبه ديدار خواب و خور را از آنان ستانده است و به رمز و راز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سراپرده دل پيام تو را شنيده‌اند و در حلاوت حضور مستغرقند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شادمانى از خود به در شده و در مقام قرب تو دنيا و عقبى را از سر گذرانده‌اند و آرامش دل را در تمناى وصالت از كف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بنده آلوده، به حريم امن تو پا نهاده است، نسيم وَ مَنْ دَخَلَهُ كانَ آمِناً روح و جانش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حضور در اين فضاى روحانى هر احساسى را از او گرفته و جلوه انوارِ قدسى كعبه چشمانش را 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اى مهربان با هزاران جلوه به پيشوازم آمدى، تا ورودم را به ساحت منزل خويش تهنيت گويى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توفيق بزرگ را عطايم كردى و فرصت زيارت خانه‌ات را نصيبم نمودى، از تو مى‌خواهم قبل از هر چيز زمينه درك اين سفر روحانى را در من به وجود آورى و بر شوق تمنايم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و جوارحم را به اشتغال نام و يادت مشتمل نمايى و مرا در دريافت فيوضاتت چون گدايى كوشا قرار دهى تا در اين ايّام شريف همه توانم را</w:t>
      </w:r>
    </w:p>
    <w:p>
      <w:pPr>
        <w:pStyle w:val="BookText"/>
        <w:rPr/>
      </w:pPr>
      <w:r>
        <w:rPr>
          <w:rFonts w:ascii="Amiri" w:hAnsi="Amiri" w:eastAsia="Amiri" w:cs="Amiri"/>
          <w:color w:val="111111"/>
          <w:sz w:val="28"/>
          <w:sz w:val="28"/>
          <w:szCs w:val="28"/>
          <w:rtl w:val="true"/>
          <w:lang w:bidi="ar-SA"/>
        </w:rPr>
        <w:t>صرف عبادت نمايم، شب‌هايم به ياد تو سحر و سحرهايم، در حريم حضورت به سر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بدنى طواف مى‌كنم كه در بندگى تو كوشا نبوده و با قلبى شوط مى‌كنم كه زنگارِ گناهان را نزدوده، و با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كه درثناى تو گويا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گذشته‌ها، عرق شرم را بر سر و رويم مى‌نشاند و از آن مى‌ترسم كه گناهانم فضاى معنوى حج را بيالايد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از اين شرمسارى و حسرتِ روزگارانى كه به غفلت گذشته است و عمرى كه به جهالت سپرى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دستى تهى و رويى سياه به سوى تو آمده‌ام، و مى‌پذيرم كه بنده خوبى برايت نبوده‌ام و حق تو را كه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نياورده‌ام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خوب مى‌دانى كه تو را دوست دارم و همه وجودم از محبت تو سرشار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لذّت نماز و شوق نياز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آهنگ حيات من است و جوانه‌هاى دميده را تازه به تازه در دلم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ديده‌اى از سرِ جسارت و گستاخى نبوده است، بلكه غفلت و غرور بر من غالب گشته و افسارم را به دست شيطان و هواهاى نفسانى سپرده و همه چيزم را به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بنده غارت شده با همه رسوايى‌هاى پيدا و پنهانش به سوى تو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يگانه بى‌همتا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شكسته بند شكسته‌دلان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بنده زيان ديده درگذر و بر دل شكسته‌ام مرهم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بپذير، غمامِ رحمتت را بگستر، خطاهايم را بپوشان و نزد خلايق در دنيا و</w:t>
      </w:r>
    </w:p>
    <w:p>
      <w:pPr>
        <w:pStyle w:val="BookText"/>
        <w:rPr/>
      </w:pPr>
      <w:r>
        <w:rPr>
          <w:rFonts w:ascii="IRNazanin" w:hAnsi="IRNazanin" w:eastAsia="IRNazanin"/>
          <w:color w:val="111111"/>
          <w:sz w:val="28"/>
          <w:sz w:val="28"/>
          <w:szCs w:val="28"/>
          <w:rtl w:val="true"/>
          <w:lang w:bidi="fa-IR"/>
        </w:rPr>
        <w:t xml:space="preserve">آخرت رسوايم مكن، كه اگر آنچه تو از من مى‌دانى بدانند، از سرزنش و تحقير آنها در امان نخواهم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سَتّارَ الْعُيُوب وَ يَا غَفَّارَ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رحمت تو روى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كه بر غضبت سبقت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حلمت التجا مى‌كنم كه از علمت پيشى يافته و بر عفوت توسل مى‌كنم كه بر قدرتت غلبه نموده و مرا درخواستن از تو دلير كرده است، تا با همه پستى و لئانتم از تو طلب مغفرت نمايم، و پيام گذشت را قبل از طلب دريافت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جانم را بر حريم خانه‌ات مى‌سايى، آن‌چنان بسا تا چرك گناهان و حجاب‌هاى غفلت از دلم زدوده شود و هفت لايه شرك، شك، نفاق، كبر و كجى‌هاى اخلاق، غضب و شهوت، يكى پس از ديگرى فرو ريزند و در هفت دور به هفت صفت حميده آراسته گردان، و براى هميشه از اسارت اغيار 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آزادگى را از بيت عتيق برگردنم بياويز تا رها و چالاك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گذشته‌هاى تاريك خود، سر پشيمانى بر كوه مروه بكوبم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به سوى تو، دل تكانى نمايم و هر چه غير تو را از درون و برون فرو 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كوه صفا، صفات تو را خلعت دل كنم و براى ورود به صحراى عرفات مهيا شوم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مخصوص كسانى است كه دلى صحرايى دارند و در كوير وجودشان ذره‌اى وابستگى به دنيا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درياى وحدت است كه جان‌هاى بى‌گره و صاف، چون آب زلال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موقف محل اتحاد روح‌هاى پاك و آسمانى</w:t>
      </w:r>
    </w:p>
    <w:p>
      <w:pPr>
        <w:pStyle w:val="BookText"/>
        <w:rPr/>
      </w:pPr>
      <w:r>
        <w:rPr>
          <w:rFonts w:ascii="IRNazanin" w:hAnsi="IRNazanin" w:eastAsia="IRNazanin"/>
          <w:color w:val="111111"/>
          <w:sz w:val="28"/>
          <w:sz w:val="28"/>
          <w:szCs w:val="28"/>
          <w:rtl w:val="true"/>
          <w:lang w:bidi="fa-IR"/>
        </w:rPr>
        <w:t>با روان‌هاى ضعيفى چون من است، تا به مدد عشق و ايمان آنان، آسمانى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طنين ناله‌هايى است كه عرش و فرش را مى‌لرزانند و ساكنان ملكوت را در حيرت تمناى حاجيان مجذوب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چه زيباست صحراى عرفات، تجلى‌گاه عشق و دل‌دادگى، صحراى نور و سرور، صحراى هم‌آغوشى عاشق و معشوق صحرايى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براى صحرايى شدن و از همه چيز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عقده‌هاى دل را گشودن، از گريه سير نشدن، درِ توبه و انابه را باز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تقوا و اخلاص را درو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سحرداران را تماشا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دل شكستگان ناليدن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بى‌واسطه سخن گفتن و در آغوش انس او آرميدن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باران رحمت غسل حضور كردن و از تابش آفتاب عرفات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روى شن‌هاى داغ دويدن و پيشانى نياز بر آنها سائيدن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ربوبى خاكسارى كردن و در آستانه حضورش چرخ مستانه زدن و در انوار قدسى محبوب فنا شدن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ساحتى فرا خواندى كه درك عظمت آن با دل ميسّر است و كسانى را ياراى حضور است كه ساليانى دراز دل را براى چنين ضيافتى آماده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صد افسوس كه من با دلى آمدم كه تيره اغيار است و دنياى بى‌حاصل شوق و توان را از او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لگدكوب آرزوهاى دراز نموده و گاهى به چراگاه جنود شيطان بَدَلش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ميدان تاخت و تاز قواى شهوت و غضب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مصاف خيل عاشقانت دريافتم كه چقدر ضعيف و بى‌مايه‌ام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پشيمانم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جايى رانده و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شيطان هم كه روزى مشترى‌ام بوده است با فرياد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بَرِئٌ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را به روى خود بسته مى‌بينم جز در رحمت تو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رحمتت را به رويم بگشا، و عذر اين بنده گنه‌كار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مشكلاتم را باز كن، آوارگى‌ام را سامان ده و به جبران گذشته‌هاى تاريك موفقم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اشتياقم را به جوارت افزون كن و در اين صحرا كه همه دعاها مستجاب است، دعاى اين حقير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ويران شده‌ام را با مهربانى‌ات آباد گردان و از چنگ‌اندازى‌هاى شيطان آسودگى‌ام بخش و از وسوسه‌هاى هول‌انگيز نفس پناهم ده، 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الخائفين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المستجيرين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مرا با زمزمه‌هاى پنهان گرفتار كرده است و در تاريكى‌هاى چادر شب به نجواهاى عاشقانه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ملايم اين صحرا، نسيمِ انس تو را نويد مى‌دهد و هر سنگ‌ريزه‌اى كه برمى‌دارم به تسبيح تو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اين صحرا همه چيز رنگ خدا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سُبُّوحٌ و قُدُّوسٌ از هر طرف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و هواى روحانى همه وجودم به لرزه افتاده و خشيت عجيبى قلبم 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دارم كه از درك اين لحظه‌هاى عرفانى باز مانم و قدر نفحات ربّانى تو را كه از هر سوى مى‌وزد ندانم و در شبى كه عاشقانت را نشان مى‌كنى برگزيده نشوم و نامم در دفتر يگانه منجى‌ات ثبت نگردد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نيازِ سراسر راز، كه چشم ملكوتيان را</w:t>
      </w:r>
    </w:p>
    <w:p>
      <w:pPr>
        <w:pStyle w:val="BookText"/>
        <w:rPr/>
      </w:pPr>
      <w:r>
        <w:rPr>
          <w:rFonts w:ascii="IRNazanin" w:hAnsi="IRNazanin" w:eastAsia="IRNazanin"/>
          <w:color w:val="111111"/>
          <w:sz w:val="28"/>
          <w:sz w:val="28"/>
          <w:szCs w:val="28"/>
          <w:rtl w:val="true"/>
          <w:lang w:bidi="fa-IR"/>
        </w:rPr>
        <w:t>به تماشا نشانده است، دلم را از شيرينى يادت لبريز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بى‌قرارى و تمنايم بيافزا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گريه‌هاى آتشين و ناله‌هاى جانسوز عطايم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خاكسارى‌ام فراوان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تيره‌ام نظر كن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جمالت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ناچيزم خشنود باش و به نشانه رضايت، طوق عبوديت برگردنم بياويز و آن را علامت رستگارى‌ام در دنيا و آخرت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از گزندِ رهزنان نفس مصونم بدار، و بر آتش حرمانم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در شعله‌هاى شوق لقايت بسوزان و مرگم را طلوع خورشيد وصالت قرار ده، تا گورستانم به نورستان حضور تو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صبح مشعرم را به مطلع يَوْمَ تَرَي الْمُؤْمِنِينَ وَ الْمُؤْمِناتِ يَسْعي نُورُهُمْ بَيْنَ أَيْدِيهِمْ وَ بِأَيْمانِهِمْ مبدل كن تا در صحراى قيامت تاريك حاضر نشوم و نزد چشمانى كه خيره خيره به من نظاره‌گرند رسوا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قربانى كردن، قربانى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حرص و هوا را به تيغ اخلاص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منيّت‌ها گذشتن و به تو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هجران پريدن و پروانه صفت،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بريدن سرِ حيوانى، از غير تو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مياور بر من كه در لحظه قربانى، سر حيوانى جدا نمايم، امّا خود را رها كنم، و حرص و آرزوها دزدانه در درونم پنهان شوند و سيرت زشتم را در صورتى زيبا هويدا 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ابراهيم خليل از وسوسه شيطان در امان نبود و جان لبالب از محبت تو مانع جسارت شيطان به او نگشت، اين عبد ذليل كه با</w:t>
      </w:r>
    </w:p>
    <w:p>
      <w:pPr>
        <w:pStyle w:val="BookText"/>
        <w:rPr/>
      </w:pPr>
      <w:r>
        <w:rPr>
          <w:rFonts w:ascii="IRNazanin" w:hAnsi="IRNazanin" w:eastAsia="IRNazanin"/>
          <w:color w:val="111111"/>
          <w:sz w:val="28"/>
          <w:sz w:val="28"/>
          <w:szCs w:val="28"/>
          <w:rtl w:val="true"/>
          <w:lang w:bidi="fa-IR"/>
        </w:rPr>
        <w:t>نگاهِ شيطان مى‌لرزد و وسوسه‌ها به راحتى او را دست به دست مى‌گردانند چگونه از فتنه‌انگيزى جنود شيطان و وسوسه‌هاى هول‌انگيز نفس عبور كند و حنجره هوس‌ها را كه روزگارش را به تباهى كشيده‌اند به يكباره با فرياد الله اكبر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شمشير لابه به دستم دادى و براى دورباش شيطان، سنگ‌ريزه‌هاى ستيز بر دامنم نهادى، يارى‌ام فرما، تا تيغم بر هدف فرود آيد و ريشه هواهاى نفسانى و اميال شيطانى را از دل جدا كند و در رمى جمرات، شياطين برون و درون را براى هميشه از من نااميد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آوردگاه حج بر شيطان و خواهش‌هاى نفسانى‌ام غلبه نكنم، بى‌گمان دربازگشت به زندگى بر من دلير خواهند شد و اميد رهايى از سلطه آنان در باقيمانده عمر به يأس مبدّل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جانم را نپذيرى و قربانى جانانى چون خود نكنى لاشه‌اى بيش نخواهد بود و از تعفن آن، همه از من خواهند گريخت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با نفس و اميال شيطانى پيروزم نما و ظاهر و باطنم را به صفات حميده آراسته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خاكستان قلبم چشمه زمزم جارى نما و خلعت اخلاص كه نشان پيروزى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فرما تا همه اين خوبى‌ها ره‌آورد سفرم به وطن باشد، و نگاه و نفسَم استقبال‌كنندگان را بى‌قرار تو كند، تا به خاكسارى‌ام در كعبه حضور تو شهادت دهند و مشتاقانه به سوى تو بشتابند</w:t>
      </w:r>
      <w:r>
        <w:rPr>
          <w:rFonts w:eastAsia="IRNazanin" w:cs="IRNazanin"/>
          <w:color w:val="111111"/>
          <w:sz w:val="28"/>
          <w:szCs w:val="28"/>
          <w:rtl w:val="true"/>
          <w:lang w:bidi="fa-IR"/>
        </w:rPr>
        <w:t>.</w:t>
      </w:r>
      <w:bookmarkStart w:id="224" w:name="pg1820_16998"/>
    </w:p>
    <w:p>
      <w:pPr>
        <w:pStyle w:val="BookText"/>
        <w:rPr/>
      </w:pPr>
      <w:bookmarkEnd w:id="224"/>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از كعبه برمى‌گردانى از كعبه دل برمگردان و حالات معنوى حج را در من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آئينه جانم را بار ديگر غبار تعلقات دنيوى نگيرد و هر شب توفيق شست‌وشوى دلى در زمزم سحر را نصيبم فرما و به صفت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در حالى كه در كوى تو وقوف دارد بستان و احرام حج را كفن واقعى‌ام قرار ده</w:t>
      </w:r>
      <w:r>
        <w:rPr>
          <w:rFonts w:eastAsia="IRNazanin" w:cs="IRNazanin"/>
          <w:color w:val="111111"/>
          <w:sz w:val="28"/>
          <w:szCs w:val="28"/>
          <w:rtl w:val="true"/>
          <w:lang w:bidi="fa-IR"/>
        </w:rPr>
        <w:t>.</w:t>
      </w:r>
    </w:p>
    <w:p>
      <w:pPr>
        <w:pStyle w:val="Heading3"/>
        <w:numPr>
          <w:ilvl w:val="2"/>
          <w:numId w:val="1"/>
        </w:numPr>
        <w:rPr/>
      </w:pPr>
      <w:bookmarkStart w:id="225" w:name="__RefHeading___Toc2670657_3650668749"/>
      <w:bookmarkStart w:id="226" w:name="_Toc82"/>
      <w:bookmarkEnd w:id="225"/>
      <w:r>
        <w:rPr>
          <w:rtl w:val="true"/>
        </w:rPr>
        <w:t>نيايش رمضان‌</w:t>
      </w:r>
      <w:bookmarkEnd w:id="226"/>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همه شكوهش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رحمت و مغفرت، ماه ضيافت نور، ماهى كه رسول گرامى‌ات آن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يُرمِضُ الذُنُوب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ناميد؛ يعنى ماهى كه گناهان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قيام و صيام، ماه پالايش دل از آلودگى‌ها، ماه به خود آمدن، ماه فرار از شيطان، ماه رياضت نفس، ماه همدردى با گرسنگان، ماه محاسبه اعمال، ماه بيدارى و سحرخيزى، ماه جبران گذشته‌هاى تاريك، ماه نزول قرآن، ماهى كه يكى از شب‌هايش را از هزار ماه برترى دادى و آن را ليلة القدر ناميدى، ماه نزول فرشتگان و روح‌هاى پاكيزه و ماه سرور جان، ماه مستى عاشقان، ماه گشايش درهاى آسمان، ماه نزول باران مغفرت، ماه مژده وصال، ماه بهارى شدن دل و روييدن دوباره، ماه رميدن از اسارت دنيا و بيرون آمدن از دلبستگى‌ها، ماه رهايى از شهوت‌ها، ماه چشيدن لذّت عبادت، ماه تصميم دوباره، ماه آشتى با تو، ماه تجديد ميثاق بندگى، ماه زدودن كدورت‌ها، ماه لبخند به زندگى، ماه تواضع با مردم، ماه پيوند با بريده‌ها، ماه</w:t>
      </w:r>
    </w:p>
    <w:p>
      <w:pPr>
        <w:pStyle w:val="BookText"/>
        <w:rPr/>
      </w:pPr>
      <w:r>
        <w:rPr>
          <w:rFonts w:ascii="IRNazanin" w:hAnsi="IRNazanin" w:eastAsia="IRNazanin"/>
          <w:color w:val="111111"/>
          <w:sz w:val="28"/>
          <w:sz w:val="28"/>
          <w:szCs w:val="28"/>
          <w:rtl w:val="true"/>
          <w:lang w:bidi="fa-IR"/>
        </w:rPr>
        <w:t>معاشرت‌هاى معنوى، ماه صله ارحام، ماه توبه و استغفار، ماه عذرخواهى از لغزش‌ها، ماه فكر و ذكر، ماه قدرشناسى نعمت‌ها، ماه اعتراف به كوتاهى در بندگى، ماه شكايت از ناسپاسى‌ها، ماه شهادت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مظلوميت مولا، ماه درد و داغ تنهايى، ماه شب زنده‌دارى، ماه اشك و آه شبانه، ماه شكستن سكوت و سردادن فريادهاى سوخته، ماه بريان شدن در تنور فراق، ماه زدودن اغيار از دل، ماه ستيز بى‌امان با هوى و هوس، ماه فرار و بى‌قرارى، ماه چاره‌جويى گناهان سخت، ماه سينه‌زدن‌هاى سحر، ماه لرزيدن از گناه، ماه ريختن گناهان همچون برگ درختان در پاييز، ماه نجات عقل از غرور، ماه استوارى ايمان در دل، ماه زير و روشدن، ماه انس با قرآن و از همه مهم‌تر ماه با تو بودن و مهمان تو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به چنين ضيافت عظيمى دعوت فرمودى، توفيق دركِ فضايل آن را عطا كن و اعضا و جوارح مرا بر روزه‌دارى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قابليتم بيافزا تا فيض ساعات و آنات رمضان را در جان ذخيره كنم و زنجيره وابستگى‌ها را بگسلم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به سوى تو بشتابم و جانِ من بى‌تابِ انوار يقين تو شود و از سبودوشان مقيمِ شريعه نجات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عبادت تو سير نشوم تا جايى كه لذّت انست را به من بچشانى و در خلوت‌هاى سحر پذيراى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شور شب زنده دارى‌ام بيافزايى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شعله‌سار آهم بسوزانى و در اشك سحرهايم شست‌وشو دهى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نور و رحمت و خاندان پاكش درود فرست و توفيق</w:t>
      </w:r>
    </w:p>
    <w:p>
      <w:pPr>
        <w:pStyle w:val="BookText"/>
        <w:rPr/>
      </w:pPr>
      <w:r>
        <w:rPr>
          <w:rFonts w:ascii="IRNazanin" w:hAnsi="IRNazanin" w:eastAsia="IRNazanin"/>
          <w:color w:val="111111"/>
          <w:sz w:val="28"/>
          <w:sz w:val="28"/>
          <w:szCs w:val="28"/>
          <w:rtl w:val="true"/>
          <w:lang w:bidi="fa-IR"/>
        </w:rPr>
        <w:t>درك مقام اوليائت را بر من ارزانى دار و بر شهود سرّ ولايت آنان يارى فرما، سرّى كه در ليالى قدر پنهانش نمودى و رمز شهود حقايق قرآن را در آن 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بينشى عطا كن تا ساحت نورانى ماه رمضان را درك كنم و بر بلنداى اسرار روزه‌دارى نايل شوم و تنها با بهانه‌هاى كودكانه به تركِ، طعام و شراب اكتفا نكنم؛ و چون سنگى در نزول رحمتت نباشم، بلكه خاكم كن تا قابليت روئيدن در بهار حضورت را پيدا كنم و گل‌هاى رنگارنگ فضيلت در وجودم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عزيز، زبانم را به ذكرت هميشه گويا، قلبم را از شوق عبادت پويا، گوشم را به طاعت شنوا و اعضا و جوارحم را به قيام و سجود توانا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 را به تماشاى جلوه‌هايت بينا، و شبم را به بيدارى مهيّا و سحرنشينى را با گريه‌هايم زيبا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به اجابت روا و بيمارى‌هايم را به شفايت دوا و وجودم را به رياضت صفا و نيتّم را از ناخالصى‌ها جدا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اعمالم را به تزكيه زكى و بندگانت را از من راضى، و رزقم را از حرامى‌ها مبرّا، و در شكر نعمت‌هايت كوشا، و جانم را توفيق فنا عنايت فرما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براى درك آن بر پيامبرت سخت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تشنگان حقيقت، سبوى نياز به كوى تو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زمين را با نزول فرشتگانت زينت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عرشيان به گوشه‌هاى مساجد و معابد خيره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اشك و آه روزه‌داران قيمت‌گذارى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w:t>
      </w:r>
    </w:p>
    <w:p>
      <w:pPr>
        <w:pStyle w:val="BookText"/>
        <w:rPr/>
      </w:pPr>
      <w:r>
        <w:rPr>
          <w:rFonts w:ascii="Amiri" w:hAnsi="Amiri" w:eastAsia="Amiri" w:cs="Amiri"/>
          <w:color w:val="111111"/>
          <w:sz w:val="28"/>
          <w:sz w:val="28"/>
          <w:szCs w:val="28"/>
          <w:rtl w:val="true"/>
          <w:lang w:bidi="ar-SA"/>
        </w:rPr>
        <w:t>دل‌هاى عاشقان مطلع فجرِ صادق مى‌شود و خورشيد حقيقت طلوع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كه جان‌هاى عريان و سينه‌هاى بريان، بيت‌المعمور نزول قرآن مى‌شوند و سرّ ولايت مولا را مى‌شكافند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كه كوثر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فوران مى‌كند و جان‌هاى تشنه ولايت را سيراب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ليلةالقدر شبى است كه ذكر و فكر يكى مى‌شوند و نماز و نياز به هم مى‌آميزند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معشوق مهماندارى مى‌كند و ضيافت رحيمى را مى‌گستراند و عاشقانش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عبوديت را مى‌گشايد و مفتاح خزائن غيب را به دست رازداران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ليلةالقدر شبى است كه قلم قضا و قدر به دست دعاى سوخته‌دلان سپرده مى‌شود، تا سرنوشت ديگرى را به تحوّل حال رقم زنند، دنياى تازه‌اى را تجربه كنند و زندگى دوباره‌اى را آغاز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عزيز، در حالى مهمان تو شده‌ام كه بار معصيت بردوشم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دست به دست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موانع فراوانى دست به گريبانم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عبادت در دلم مرده، حال راز و نيازم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 دل با من همراهى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مشغله‌هاى ذهنى عذابم مى‌دهند، خيال‌هاى آلوده رهايم نمى‌كنند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نيمه‌هاى شب تو را به همه اسماء و صفاتت قسم مى‌دهم كه طلوع فجر را بر من بنما و به آه دل و اشك ديده منتّم گذار و بر شوق طلب و سوز تمنايم بيافزا و به هوشيارى و درك انوار سحر توفيقم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ظلمانى را از قلبم دور كن تا در مطلع فجر، نزول فرشتگان و ارواح كرّوبيان را نظاره‌گر باشم و از نفحات ربّانى سحر كه آفاق و انفس</w:t>
      </w:r>
      <w:bookmarkStart w:id="227" w:name="pg1820_17002"/>
    </w:p>
    <w:p>
      <w:pPr>
        <w:pStyle w:val="BookText"/>
        <w:rPr/>
      </w:pPr>
      <w:bookmarkEnd w:id="227"/>
      <w:r>
        <w:rPr>
          <w:rFonts w:ascii="IRNazanin" w:hAnsi="IRNazanin" w:eastAsia="IRNazanin"/>
          <w:color w:val="111111"/>
          <w:sz w:val="28"/>
          <w:sz w:val="28"/>
          <w:szCs w:val="28"/>
          <w:rtl w:val="true"/>
          <w:lang w:bidi="fa-IR"/>
        </w:rPr>
        <w:t>را پر كرده است بهره‌مند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حضور تو از همه آلودگى‌هاى ظاهرى و باطنى پاك شوم و با انقلاب قلب و تحول جان، زندگى تاره‌اى را از سر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دعاهاى دردمندان را اجابت مى‌كنى دعاى اين خسته‌دل را نيز اجابت فرما و جان تاريكم را به انوار ولايت يگانه منجى‌ات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جاودانه ببخش و به دعاى خير او گره از گرفتارى‌هاى پيروانش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عافيت بر اندام بيماران روحى و جسمى ما بپوشان و عاقبت به خيرى نصيب همه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p>
    <w:p>
      <w:pPr>
        <w:pStyle w:val="Heading3"/>
        <w:numPr>
          <w:ilvl w:val="2"/>
          <w:numId w:val="1"/>
        </w:numPr>
        <w:rPr/>
      </w:pPr>
      <w:bookmarkStart w:id="228" w:name="__RefHeading___Toc2670659_3650668749"/>
      <w:bookmarkStart w:id="229" w:name="_Toc83"/>
      <w:bookmarkEnd w:id="228"/>
      <w:r>
        <w:rPr>
          <w:rtl w:val="true"/>
        </w:rPr>
        <w:t>نجوا</w:t>
      </w:r>
      <w:bookmarkEnd w:id="229"/>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را دوست دارم چون تو يار تنها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غريبانه زندگى مى‌كنم چون تو همدم غريبانى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كسى كه تو را دارد غريب و تنها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منند روزى مرا تنها خواهند گذاشت و هر چه آنِ منند روزى از من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هرگز تنها نمى‌گذارد تويى، دلم همواره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اميدوار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بهاى انس تو غمِ تنهايى و رنج غربت است، مرا بدان مبتلا كن تا باهمه وجودم فرياد زنم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كل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مونس كل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هنگامه فرياد آغوش انست را بگشا و جان خسته‌ام را به نوازش حضورت تسلى بخش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توانائى‌ام ده تا به حال خود گريه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وامانده را جز</w:t>
      </w:r>
    </w:p>
    <w:p>
      <w:pPr>
        <w:pStyle w:val="BookText"/>
        <w:rPr/>
      </w:pPr>
      <w:r>
        <w:rPr>
          <w:rFonts w:ascii="IRNazanin" w:hAnsi="IRNazanin" w:eastAsia="IRNazanin"/>
          <w:color w:val="111111"/>
          <w:sz w:val="28"/>
          <w:sz w:val="28"/>
          <w:szCs w:val="28"/>
          <w:rtl w:val="true"/>
          <w:lang w:bidi="fa-IR"/>
        </w:rPr>
        <w:t>گريه و زارى چاره چيست؟ سرمايه عمر و جوانى‌ام را 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را برسانى براى مردن آمادگى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چراغى براى گور تاريك افروختم و نه فرشى براى جاى نمورم بافته‌ام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مولايم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لخُروج نَفْسي أَبْكي لِظُلْمَةِ قَبْري، أَبْكي لِضيقِ لَحَدي، أَبْكي لِسُؤال نَكيرٍ وَ مُنْكرٍ ايّاي، أَبْكي لِخُروجي مِنْ قَبري عُرياناً ذَليلًا حامِلًا ثِقْلي عَلَى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مى‌كنم براى لحظه‌اى كه روح از بدنم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مى‌كنم براى تاريكى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مى‌كنم براى تنگى جايم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مى‌كنم براى لحظه‌اى كه نكير و منكر از اعمالم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مى‌كنم براى هنگامى كه مرا برهنه از قبرم بيرون مى‌كشند و گناهان سنگينم را بر دوش نحيفم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و رياضت او مايه حيرت همه عارفان است اين‌گونه براى عاقبتش مى‌گريد و مى‌سوزد، اين عبد ذليل و بى‌سر و پا را چاره چيست؟ دلى دارم كه از سكر غفلت مرده و حالى دارم كه فارغ از ياد مرگ و قيامت است؛ نه آهى در سينه مى‌سوزد و نه اشكى از ديده‌ام مى‌جوشد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همه پريشان حالى‌ام به تو رو آورده‌ام و از جان سرد و بى‌دردم به تو شكوه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را نگيرى و از اين ورطه غفلت و بى‌دردى نجاتم ندهى، زيان‌كارترين بندگان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مهربان‌ترين مهربانان، مرا از درگاهت مران، به هدايت اميدم ده و به</w:t>
      </w:r>
    </w:p>
    <w:p>
      <w:pPr>
        <w:pStyle w:val="BookText"/>
        <w:rPr/>
      </w:pPr>
      <w:r>
        <w:rPr>
          <w:rFonts w:ascii="IRNazanin" w:hAnsi="IRNazanin" w:eastAsia="IRNazanin"/>
          <w:color w:val="111111"/>
          <w:sz w:val="28"/>
          <w:sz w:val="28"/>
          <w:szCs w:val="28"/>
          <w:rtl w:val="true"/>
          <w:lang w:bidi="fa-IR"/>
        </w:rPr>
        <w:t>درماندگان رحم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راحم من لاراحم له يا صاحب من لا صاحب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با تو حرف بزنم، آن هم در جايى كه فقط تو حرف‌هايم را بشنوى، و شايد جرأت گفتن آن را به كسى ندارم، چه اگر بشنوند چوب ملامت بر سرم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 راحت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دردهاى پنهان، سخن از آرزوهاى سركوب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جفاى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غربت و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اى خداى بزرگ تو مرا به سخن مى‌آورى، آنجا كه به رسول بزرگوارت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سَأَلَكَ عِبادِي عَنِّي فَإِنِّي قَرِيبٌ 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بندگانم از من پرسيدند،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خيلى نزديكم و هر چه از من بخواهند،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اجابت را بر تقاضاى بندگانت مقدم داشتى، و اين شوق خواستن را در ما شعله ور ساخته و توقع اجابت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 و اجابت هر دو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مى‌دهى، مى‌خواهى، در واقع خواستن ما بهانه و عطاى تو مستدام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تو مى‌نشينم و تو را مى‌خوانم، احساس آرامش و سبك‌بالى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مرغ جانم قفس تن را شكسته و به سوى تو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بلنداى انس تو آشيانى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كه اين لذّت حضور سرمدى باشد و نشاط با تو بودن از من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و جوارحم تو را بخوانند و به ياد تو آباد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بِذِكْرِكَ مَعْمُورَه</w:t>
      </w:r>
    </w:p>
    <w:p>
      <w:pPr>
        <w:pStyle w:val="BookText"/>
        <w:rPr/>
      </w:pPr>
      <w:r>
        <w:rPr>
          <w:rFonts w:ascii="Amiri" w:hAnsi="Amiri" w:eastAsia="Amiri" w:cs="Amiri"/>
          <w:color w:val="111111"/>
          <w:sz w:val="28"/>
          <w:sz w:val="28"/>
          <w:szCs w:val="28"/>
          <w:rtl w:val="true"/>
          <w:lang w:bidi="ar-SA"/>
        </w:rPr>
        <w:t>وَ بِخدمَتِكَ مَوْصُولَه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را مى‌خوانم و به عبادت تو مى‌پردازم از هر قيد و بندى رها مى‌گردم و به وسعت درياها و صحراها گسترده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عالم و آدم زير پاى منند و آسمان‌ها مرا به سوى خود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عجيبى به من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نظرم كوچك و بى‌ارزش مى‌شود و خود را در فضاى ارْجِعِى إِلَى رَبِّكِ تو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فراخوانى تو همه وجودم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مى‌شنوم كه تو مرا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دل‌انگيزت برجانم طنين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آن حالت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روحانى پايدار بماند و نگاه مهرآميزت از من گرفته نشود، و در وحشت تنهايى گرفتار نگردم،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أَنِيسَ الْمُسْتَوْحِشِين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رمقى برايم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مقابله با نفس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ويرانگرش تار و پودم را از هم گسسته است و افسارِ گسيخته را به هر سويى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آبرويى برايم نمانده و نزد تو ذليل و رسوا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شيطان همنشين شده و دائماً از او فرمان مى‌گيرد و در محاصره جنود شيطان گرفتارم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را از وسوسه‌ها پر نموده و خيال‌هاى فاسد را بر قلبم چيره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دنيا را در نظرم زيبا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لباسى تازه بر من مى‌پوشاند و به دست آرزوها مى‌سپارد و بذر هوس‌ها را در وجودم آبيارى مى‌كند و كودكانه مرا دست به دست مى‌گرداند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 سفيد و قد خميده خود شرمسارم كه در سن</w:t>
      </w:r>
    </w:p>
    <w:p>
      <w:pPr>
        <w:pStyle w:val="BookText"/>
        <w:rPr/>
      </w:pPr>
      <w:r>
        <w:rPr>
          <w:rFonts w:ascii="IRNazanin" w:hAnsi="IRNazanin" w:eastAsia="IRNazanin"/>
          <w:color w:val="111111"/>
          <w:sz w:val="28"/>
          <w:sz w:val="28"/>
          <w:szCs w:val="28"/>
          <w:rtl w:val="true"/>
          <w:lang w:bidi="fa-IR"/>
        </w:rPr>
        <w:t>پيرى جوانه‌هاى آرزو در من روئيده‌اند؛ از اين همه رسوايى به تو پناه مى‌برم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أَعُوذُ بِكَ مِنْ شِرارِ نَفْسِي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مى‌توانى مرا نجات دهى و ننگ رسوايى‌ام را بپوشانى و مرض‌هاى روحى‌ام را مداوا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فريادم برس كه سخت به فريادرسى تو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 نفس نجاتم ده كه بى‌تو هلاكم و در پناه عصمت خويش امانم ده و از وحشت قيامت و رسوايى رهائى‌ام 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مَلْجَأَ الْمُسْتَوْحِشِين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بدم شاكى‌ام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به انجام بدى‌ها حريص است و حتى از ياد گناهان گذشته لذّت مى‌برد و همچو ديوى خفته در من و قصد هلاكم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بيچاره‌ام كه با اين نفس شياد دست به گريبانم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شوق طاعت را از من گرفته، هم ميل به معصيت را در من فزونى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بى‌پروا است كه مرا به نافرمانى‌ات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بى‌نهايت مغرور و خيره‌سر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شرى به او روى آورد جزع و بى‌تابى مى‌كند و اگر به خوبى‌ها دست يابد منع احسان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زياده‌خواهى را دوست دارد، و بسيار به لهو و لعب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خواندن لالايى در گهواره غفلت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را تباه كرده و هر لحظه با خطرى تازه روبه‌رويم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توبه را از من ستانده و اراده بازگشت را در من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گستاخ و بى‌شرم است كه به راحتى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عادت او شده؛ اگر روزى فرصت گناه نيابد افسرده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فشارهاى بى‌امانش از</w:t>
      </w:r>
    </w:p>
    <w:p>
      <w:pPr>
        <w:pStyle w:val="BookText"/>
        <w:rPr/>
      </w:pPr>
      <w:r>
        <w:rPr>
          <w:rFonts w:ascii="IRNazanin" w:hAnsi="IRNazanin" w:eastAsia="IRNazanin"/>
          <w:color w:val="111111"/>
          <w:sz w:val="28"/>
          <w:sz w:val="28"/>
          <w:szCs w:val="28"/>
          <w:rtl w:val="true"/>
          <w:lang w:bidi="fa-IR"/>
        </w:rPr>
        <w:t>چنگم مى‌گريزد تا هرزگى‌هايش را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از اين عبادت‌هاى 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بهشت و ترس از عذاب دوزخ خلوصم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معرفت تو را مى‌شناسم و نه حق عبادت تو را به 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رويى سياه و دلى پريشان به سوى تو آمده‌ام تا اعتراف كنم كه نه داراى نيّت خالصم و نه در اطاعت تو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نفسم موجب شد كه از خيل شتابندگان به سويت جا بمانم و اوقات خوش روزگارم را به پاى آرزوهاى بيهوده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آثار پيرى در سر و رويم هويدا گشته و فرصت‌ها چون باد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كه از نفس افتاده‌ام و توان جبران گذشته‌ها را ندارم، خود را در جايگاه زيان‌كاران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حال و روز بميرم مستحق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فريادم برسى، به پيرى‌ام رحم نمايى و شوق رفته را بازگردانى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بندگى عطايم نمايى، و حجاب‌هاى غفلت را بزدايى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ندامتم بسوزانى و به درد فراقت مبتلا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شور شب‌زنده‌دارى و تمناى سحرم بيافزايى، تا مگر بر جبران گذشته‌ها توفيق يابم و اندكى از خرابى‌هاى پيشين را آباد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شرمسار تو از دنيا نروم چرا كه فرداى قيامت تحمل شرمسارى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برايم به از آن باشد كه در آتش خجالت تو بسوزم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دل صحرا نشسته‌ام، آثار بديع و زيباى صنع تو چشمم را 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زمزمه تسبيح موجودات مبهوت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هنر آفرينت، در خلق آفرينش دمادم بر حيرتم مى‌افزايد و شگفتى‌ها بر شگفتى‌ها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چشمى كه آثار تو را تماشا كند؟ كجاست عقلى كه نطق موجوداتت را درك نمايد؟ كو دلى كه شيداى جمال تو باشد؟ كجاست شوق با تو بودن كه آدمى را از غوغاى زندگى شهرى رهايى بخشد؟ كو دردمندى كه در اين كوير پهناور فرياد كشد؟ كو عاشق دل‌سوخته‌اى كه بيانگر تو باشد؟ كو اشك دل سوخته‌اى كه چشم سبزه‌زاران را به تماشا بنشاند؟ كو دست تمنايى كه پرندگان را به آسمان نياز آورد؟ كو جوياى صادقى كه ترنم حضورت را احساس كند؟ كو عاشق ديدارى كه در هزاران جلوه تو را تماشا كند؟</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 است لذّت با تو بودن، لذّتى كه با ناله‌ام عجين شود و با اشك ديده‌ام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اضطرابم را به اشتياق و پريشانى‌ام را به شادمانى مبدّل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يقين را به جانم بچشاند و در كوى انس تو جايم دهد هر چه غير تو را از دلم دور سازد و دعاى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قلبى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حقم اجابت فرمايد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شوق خلوت با تو بودن مرا به تنهايى صحرا و دامنه كوه‌ها مى‌كشاند و لذّت ياد تو را به جان تشنه‌ام مى‌چشاند، زيبايى زندگى را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افق‌هاى تازه‌اى به رويم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عجيبى به من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وصف‌ناپذيرى همه وجودم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هرگز از آن حال و هوا خارج نشوم و آن‌گاه كه نسيم حضورت جان خسته‌ام را مى‌نوازد و آغوش مهر و بنده‌نوازى‌ات را مى‌گشايد، كاملًا از خود به در شوم و پروازكنان دل را پرنده‌اى در امواج حضور بينم و آرزو كنم كه هرگز از اين معراج</w:t>
      </w:r>
    </w:p>
    <w:p>
      <w:pPr>
        <w:pStyle w:val="BookText"/>
        <w:rPr/>
      </w:pPr>
      <w:r>
        <w:rPr>
          <w:rFonts w:ascii="IRNazanin" w:hAnsi="IRNazanin" w:eastAsia="IRNazanin"/>
          <w:color w:val="111111"/>
          <w:sz w:val="28"/>
          <w:sz w:val="28"/>
          <w:szCs w:val="28"/>
          <w:rtl w:val="true"/>
          <w:lang w:bidi="fa-IR"/>
        </w:rPr>
        <w:t>روحانى بر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با تو بودن مرا از همه چيز بيزار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نظرم بى‌رنگ شده، آميزش با اين و آن بر وحشتم مى‌افزايد و تنها تو را زيبا مى‌بينم و تنها با تو آرام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اغيار بستان و آن را خلوتگاه حضورت گردان و اين دعاى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حقم اجابت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انتَ الَّذي ازَلْتَ الاغْيارَ عَنْ قُلُوبِ احِبّائكَ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خدايى هستى كه محبت اغيار را از قلوب عاشقانت مى‌زدايى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مى‌رسد ندايى از درون مرا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از كوى آشنايى، ندايى كه آهنگ زندگى من است، ندايى كه رنگ و بوى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مرا به شب زنده‌دارى دعوت مى‌كنى و در محفل روحانى سحر مى‌نشانى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قعودم را تماشا مى‌كنى، حال دعا و نيايشم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دلم را مى‌گشايى و تنور آهم را شعله‌ور مى‌سازى، هرچه غير خود را در آن مى‌سوزانى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در نظرم حاضر مى‌كنى، مشت ندامت بر سرم مى‌زنى و كوتاهى در بندگى را به يادم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ظلمانى را از دل و ديده مى‌زدايى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هيجان خشيت مى‌لرزانى، و پيشانى‌ام را به خاك خضوع مى‌سايى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را بر گونه‌ها جارى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توبه باز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گريه‌هايم را مى‌شنوى و شكوه بندگى را در من شكوفا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خلقتم را بر فرشتگان مى‌نمايانى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ارْجِعِي إِلى رَبِّكِ را طنين جانم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خانه دلم را مى‌گشايى و نفحات ربّانى را در آن مى‌دمى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پرآشوبم را به آرامش مى‌رسانى و به زيور اطمينان آراسته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راضِية و مَرضِيَة به پذيرايى‌ام فرا مى‌خوانى و بالاخره شب را با من خسته سحر مى‌كنى و به ديدار شب ديگرى نويد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همه مرا برانند تو مى‌خوانى و در آغوش مهربانى‌ات مأوا مى‌دهى و به زندگى اميدوارم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برخاستنم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ناديده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مى‌گشايى و سخنانى تازه بر لبانم جارى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جراحت‌هايم مرهم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صبورم مى‌شوى، درد دل‌هايم را مى‌شنوى و از درون با من نجوا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گرمى حضورت را با همه وجودم احساس مى‌كنم و لذّت محبت‌هايت را مى‌چشم و از اين همه مهربانى شرمسار مى‌شوم و سرم را بالا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مرا به نيايش فرا مى‌خوانى؛ نيايشى كه همه نوازش توست و در آن مرا زير و رو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فريادم مى‌دهى، و گاهى خموشم مى‌كنى گاه مستم مى‌خواهى وگاهى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سلامت، گاه هم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باغ حضور، مسرور و گاهى به داغ،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مى‌خندانى و گاهى مى‌گريانى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قفس قبض گرفتارم مى‌سازى و گاهى به گلزار بسط پروازم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غضبت را رحمت، قهرت را مهر، عقابت را حساب، عذابت را ثواب و دوزخت را بهشت مى‌بينم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هركجا تو را بخوانم با منى و گرفتارى‌هايم را ناگفته مى‌دانى و از سرّ ضميرم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كدامين درد بنالم و از كدام كارم شكوه كنم، از اخلاق بدم و يا از زشتى اعمالم، از سستى در عبادت يا از كمى اخلاص، از دل بى‌شوق يا از چشم</w:t>
      </w:r>
    </w:p>
    <w:p>
      <w:pPr>
        <w:pStyle w:val="BookText"/>
        <w:rPr/>
      </w:pPr>
      <w:r>
        <w:rPr>
          <w:rFonts w:ascii="IRNazanin" w:hAnsi="IRNazanin" w:eastAsia="IRNazanin"/>
          <w:color w:val="111111"/>
          <w:sz w:val="28"/>
          <w:sz w:val="28"/>
          <w:szCs w:val="28"/>
          <w:rtl w:val="true"/>
          <w:lang w:bidi="fa-IR"/>
        </w:rPr>
        <w:t>بى‌اشك، از غربت و بى‌كسى يا از بى‌هم‌زبانى و تنهايى، از دنيا خواهى‌هاى بى‌حاصل يا از دل غافل، از حسرت روزگارانم يا از پشيمانى گناهانم، از كمى توشه آخرت يا از وحشت عاقبت، از بى‌توجهى به بينوايان يا از بدرفتارى با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از چه بنالم، سياه‌مشق‌هاى زندگى نامه اعمالم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نظر مى‌كنم چيزى نمى‌يابم كه در آخرت به كارم آيد؛ يا قابل ارائه در پيشگاه عدل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خجلم،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مى‌كنم كه بنده خوبى برايت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بندگى را به جا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ساحت تو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پيامبر رحمت و جانشينان او را نشناختم و زندگى من رنگ و بوى سيره آنان را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 اميال خويش شدم و عمر گران‌مايه را با همين بازى‌هاى كودكانه به هدر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پشيمانم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گذشته‌ها به آتشم مى‌كشد، اگر مرا با اين حال بميرانى مستحق دوزخم؛ شايد دوزخ هم مرا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پوچم هيچ مى‌شوم، احساس مى‌كنم كه زمين هم تحمل مرا ندارد، آسمان مى‌خواهد بر سرم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مى‌رانند، در حالى كه هنوز از زشتى‌هاى درونم بى‌خبرند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حالات بى‌كسى و رسوايى، تو پذيراى من مى‌شوى و با نغمه اميدآفرينِ لا تَقْنَطُوا مِنْ رَحْمَةِ اللهِ مرا به سوى خود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مهربانى‌ات غبار نااميدى را از جانم مى‌زدايد، آرامش رفته‌ام را بازمى‌گرداند، مرا دوان دوان به كوى انس تو مى‌رساند، استغفار را بر</w:t>
      </w:r>
    </w:p>
    <w:p>
      <w:pPr>
        <w:pStyle w:val="BookText"/>
        <w:rPr/>
      </w:pPr>
      <w:r>
        <w:rPr>
          <w:rFonts w:ascii="Amiri" w:hAnsi="Amiri" w:eastAsia="Amiri" w:cs="Amiri"/>
          <w:color w:val="111111"/>
          <w:sz w:val="28"/>
          <w:sz w:val="28"/>
          <w:szCs w:val="28"/>
          <w:rtl w:val="true"/>
          <w:lang w:bidi="ar-SA"/>
        </w:rPr>
        <w:t xml:space="preserve">زبانم جارى مى‌سازد و خلعت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تواب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تنم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 به سويت هماره هموار است</w:t>
      </w:r>
    </w:p>
    <w:p>
      <w:pPr>
        <w:pStyle w:val="BookText"/>
        <w:rPr/>
      </w:pPr>
      <w:r>
        <w:rPr>
          <w:rFonts w:ascii="IRNazanin" w:hAnsi="IRNazanin" w:eastAsia="IRNazanin"/>
          <w:color w:val="111111"/>
          <w:sz w:val="28"/>
          <w:sz w:val="28"/>
          <w:szCs w:val="28"/>
          <w:rtl w:val="true"/>
          <w:lang w:bidi="fa-IR"/>
        </w:rPr>
        <w:t>خوش به حال كسى كه رهوار است چشمه‌هاى اميد تو جوشان</w:t>
      </w:r>
    </w:p>
    <w:p>
      <w:pPr>
        <w:pStyle w:val="BookText"/>
        <w:rPr/>
      </w:pPr>
      <w:r>
        <w:rPr>
          <w:rFonts w:ascii="IRNazanin" w:hAnsi="IRNazanin" w:eastAsia="IRNazanin"/>
          <w:color w:val="111111"/>
          <w:sz w:val="28"/>
          <w:sz w:val="28"/>
          <w:szCs w:val="28"/>
          <w:rtl w:val="true"/>
          <w:lang w:bidi="fa-IR"/>
        </w:rPr>
        <w:t>تشنگانت همه سبو دوشان استعانت به فضل تو جائز</w:t>
      </w:r>
    </w:p>
    <w:p>
      <w:pPr>
        <w:pStyle w:val="BookText"/>
        <w:rPr/>
      </w:pPr>
      <w:r>
        <w:rPr>
          <w:rFonts w:ascii="IRNazanin" w:hAnsi="IRNazanin" w:eastAsia="IRNazanin"/>
          <w:color w:val="111111"/>
          <w:sz w:val="28"/>
          <w:sz w:val="28"/>
          <w:szCs w:val="28"/>
          <w:rtl w:val="true"/>
          <w:lang w:bidi="fa-IR"/>
        </w:rPr>
        <w:t>هر كه دستى گشود شد فائز در پناه كرامتت ماضى</w:t>
      </w:r>
    </w:p>
    <w:p>
      <w:pPr>
        <w:pStyle w:val="BookText"/>
        <w:rPr/>
      </w:pPr>
      <w:r>
        <w:rPr>
          <w:rFonts w:ascii="Amiri" w:hAnsi="Amiri" w:eastAsia="Amiri" w:cs="Amiri"/>
          <w:color w:val="111111"/>
          <w:sz w:val="28"/>
          <w:sz w:val="28"/>
          <w:szCs w:val="28"/>
          <w:rtl w:val="true"/>
          <w:lang w:bidi="ar-SA"/>
        </w:rPr>
        <w:t>آمدم از قضاى تو راضى به اجابت در آن مهيايى</w:t>
      </w:r>
    </w:p>
    <w:p>
      <w:pPr>
        <w:pStyle w:val="BookText"/>
        <w:rPr/>
      </w:pPr>
      <w:r>
        <w:rPr>
          <w:rFonts w:ascii="Amiri" w:hAnsi="Amiri" w:eastAsia="Amiri" w:cs="Amiri"/>
          <w:color w:val="111111"/>
          <w:sz w:val="28"/>
          <w:sz w:val="28"/>
          <w:szCs w:val="28"/>
          <w:rtl w:val="true"/>
          <w:lang w:bidi="ar-SA"/>
        </w:rPr>
        <w:t>تو مميتى خدا، تو محيايى هر كه باشد مسافر كويت</w:t>
      </w:r>
    </w:p>
    <w:p>
      <w:pPr>
        <w:pStyle w:val="BookText"/>
        <w:rPr/>
      </w:pPr>
      <w:r>
        <w:rPr>
          <w:rFonts w:ascii="Amiri" w:hAnsi="Amiri" w:eastAsia="Amiri" w:cs="Amiri"/>
          <w:color w:val="111111"/>
          <w:sz w:val="28"/>
          <w:sz w:val="28"/>
          <w:szCs w:val="28"/>
          <w:rtl w:val="true"/>
          <w:lang w:bidi="ar-SA"/>
        </w:rPr>
        <w:t>ره نشانش دهى به هر سويت روى ماهت كجا نهان باشد</w:t>
      </w:r>
    </w:p>
    <w:p>
      <w:pPr>
        <w:pStyle w:val="BookText"/>
        <w:rPr/>
      </w:pPr>
      <w:r>
        <w:rPr>
          <w:rFonts w:ascii="IRNazanin" w:hAnsi="IRNazanin" w:eastAsia="IRNazanin"/>
          <w:color w:val="111111"/>
          <w:sz w:val="28"/>
          <w:sz w:val="28"/>
          <w:szCs w:val="28"/>
          <w:rtl w:val="true"/>
          <w:lang w:bidi="fa-IR"/>
        </w:rPr>
        <w:t>غير رويت مگر عيان باشد؟ آمدم بر درت به روى نياز</w:t>
      </w:r>
    </w:p>
    <w:p>
      <w:pPr>
        <w:pStyle w:val="BookText"/>
        <w:rPr/>
      </w:pPr>
      <w:r>
        <w:rPr>
          <w:rFonts w:ascii="IRNazanin" w:hAnsi="IRNazanin" w:eastAsia="IRNazanin"/>
          <w:color w:val="111111"/>
          <w:sz w:val="28"/>
          <w:sz w:val="28"/>
          <w:szCs w:val="28"/>
          <w:rtl w:val="true"/>
          <w:lang w:bidi="fa-IR"/>
        </w:rPr>
        <w:t>كه عنايت كنى مرا پرواز پرگشايم به آشيانه عشق</w:t>
      </w:r>
    </w:p>
    <w:p>
      <w:pPr>
        <w:pStyle w:val="BookText"/>
        <w:rPr/>
      </w:pPr>
      <w:r>
        <w:rPr>
          <w:rFonts w:ascii="Amiri" w:hAnsi="Amiri" w:eastAsia="Amiri" w:cs="Amiri"/>
          <w:color w:val="111111"/>
          <w:sz w:val="28"/>
          <w:sz w:val="28"/>
          <w:szCs w:val="28"/>
          <w:rtl w:val="true"/>
          <w:lang w:bidi="ar-SA"/>
        </w:rPr>
        <w:t>دل كنم تازه با ترانه عشق دلم آكنده از يقين باشد</w:t>
      </w:r>
    </w:p>
    <w:p>
      <w:pPr>
        <w:pStyle w:val="BookText"/>
        <w:rPr/>
      </w:pPr>
      <w:r>
        <w:rPr>
          <w:rFonts w:ascii="IRNazanin" w:hAnsi="IRNazanin" w:eastAsia="IRNazanin"/>
          <w:color w:val="111111"/>
          <w:sz w:val="28"/>
          <w:sz w:val="28"/>
          <w:szCs w:val="28"/>
          <w:rtl w:val="true"/>
          <w:lang w:bidi="fa-IR"/>
        </w:rPr>
        <w:t>همه سرمايه‌ام همين باشد بى شريك و يگانه معبودى</w:t>
      </w:r>
    </w:p>
    <w:p>
      <w:pPr>
        <w:pStyle w:val="BookText"/>
        <w:rPr/>
      </w:pPr>
      <w:r>
        <w:rPr>
          <w:rFonts w:ascii="Amiri" w:hAnsi="Amiri" w:eastAsia="Amiri" w:cs="Amiri"/>
          <w:color w:val="111111"/>
          <w:sz w:val="28"/>
          <w:sz w:val="28"/>
          <w:szCs w:val="28"/>
          <w:rtl w:val="true"/>
          <w:lang w:bidi="ar-SA"/>
        </w:rPr>
        <w:t>غايت آرزو و مقصودى به جز از تو خدا نمى‌جويم</w:t>
      </w:r>
    </w:p>
    <w:p>
      <w:pPr>
        <w:pStyle w:val="BookText"/>
        <w:rPr/>
      </w:pPr>
      <w:r>
        <w:rPr>
          <w:rFonts w:ascii="Amiri" w:hAnsi="Amiri" w:eastAsia="Amiri" w:cs="Amiri"/>
          <w:color w:val="111111"/>
          <w:sz w:val="28"/>
          <w:sz w:val="28"/>
          <w:szCs w:val="28"/>
          <w:rtl w:val="true"/>
          <w:lang w:bidi="ar-SA"/>
        </w:rPr>
        <w:t>عشق رويت تنيده در خويم تو خداوندِ مهربان منى</w:t>
      </w:r>
    </w:p>
    <w:p>
      <w:pPr>
        <w:pStyle w:val="BookText"/>
        <w:rPr/>
      </w:pPr>
      <w:r>
        <w:rPr>
          <w:rFonts w:ascii="IRNazanin" w:hAnsi="IRNazanin" w:eastAsia="IRNazanin"/>
          <w:color w:val="111111"/>
          <w:sz w:val="28"/>
          <w:sz w:val="28"/>
          <w:szCs w:val="28"/>
          <w:rtl w:val="true"/>
          <w:lang w:bidi="fa-IR"/>
        </w:rPr>
        <w:t>تو انيسى، تو هم‌زبان منى هر سحر با تو راز مى‌گويم</w:t>
      </w:r>
    </w:p>
    <w:p>
      <w:pPr>
        <w:pStyle w:val="BookText"/>
        <w:rPr/>
      </w:pPr>
      <w:r>
        <w:rPr>
          <w:rFonts w:ascii="IRNazanin" w:hAnsi="IRNazanin" w:eastAsia="IRNazanin"/>
          <w:color w:val="111111"/>
          <w:sz w:val="28"/>
          <w:sz w:val="28"/>
          <w:szCs w:val="28"/>
          <w:rtl w:val="true"/>
          <w:lang w:bidi="fa-IR"/>
        </w:rPr>
        <w:t>غم ناگفته باز مى‌گويم غايتِ شوق هر نماز منى</w:t>
      </w:r>
    </w:p>
    <w:p>
      <w:pPr>
        <w:pStyle w:val="BookText"/>
        <w:rPr/>
      </w:pPr>
      <w:r>
        <w:rPr>
          <w:rFonts w:ascii="IRNazanin" w:hAnsi="IRNazanin" w:eastAsia="IRNazanin"/>
          <w:color w:val="111111"/>
          <w:sz w:val="28"/>
          <w:sz w:val="28"/>
          <w:szCs w:val="28"/>
          <w:rtl w:val="true"/>
          <w:lang w:bidi="fa-IR"/>
        </w:rPr>
        <w:t>تو خداوندِ چاره ساز منى به تماشاى تو دلم شاد است</w:t>
      </w:r>
    </w:p>
    <w:p>
      <w:pPr>
        <w:pStyle w:val="BookText"/>
        <w:rPr/>
      </w:pPr>
      <w:r>
        <w:rPr>
          <w:rFonts w:ascii="IRNazanin" w:hAnsi="IRNazanin" w:eastAsia="IRNazanin"/>
          <w:color w:val="111111"/>
          <w:sz w:val="28"/>
          <w:sz w:val="28"/>
          <w:szCs w:val="28"/>
          <w:rtl w:val="true"/>
          <w:lang w:bidi="fa-IR"/>
        </w:rPr>
        <w:t>چون به ياد تو هست آباد است</w:t>
      </w:r>
    </w:p>
    <w:p>
      <w:pPr>
        <w:pStyle w:val="BookText"/>
        <w:rPr/>
      </w:pPr>
      <w:r>
        <w:rPr>
          <w:rFonts w:ascii="Amiri" w:hAnsi="Amiri" w:eastAsia="Amiri" w:cs="Amiri"/>
          <w:color w:val="111111"/>
          <w:sz w:val="28"/>
          <w:sz w:val="28"/>
          <w:szCs w:val="28"/>
          <w:rtl w:val="true"/>
          <w:lang w:bidi="ar-SA"/>
        </w:rPr>
        <w:t>ستايش سزاى خداى كريم خدايى كه رحمان است و رحيم</w:t>
      </w:r>
    </w:p>
    <w:p>
      <w:pPr>
        <w:pStyle w:val="BookText"/>
        <w:rPr/>
      </w:pPr>
      <w:r>
        <w:rPr>
          <w:rFonts w:ascii="Amiri" w:hAnsi="Amiri" w:eastAsia="Amiri" w:cs="Amiri"/>
          <w:color w:val="111111"/>
          <w:sz w:val="28"/>
          <w:sz w:val="28"/>
          <w:szCs w:val="28"/>
          <w:rtl w:val="true"/>
          <w:lang w:bidi="ar-SA"/>
        </w:rPr>
        <w:t>ستايش، خدايى كه دلسوز ماست فروغِ دلِ آتش افروز ماست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سزاى خداى غنى است سرِ التفاتش، با چون منى است</w:t>
      </w:r>
    </w:p>
    <w:p>
      <w:pPr>
        <w:pStyle w:val="BookText"/>
        <w:rPr/>
      </w:pPr>
      <w:r>
        <w:rPr>
          <w:rFonts w:ascii="IRNazanin" w:hAnsi="IRNazanin" w:eastAsia="IRNazanin"/>
          <w:color w:val="111111"/>
          <w:sz w:val="28"/>
          <w:sz w:val="28"/>
          <w:szCs w:val="28"/>
          <w:rtl w:val="true"/>
          <w:lang w:bidi="fa-IR"/>
        </w:rPr>
        <w:t>به غيرش اگر دست يارى دهم سرانجام خود را به خوارى دهم</w:t>
      </w:r>
    </w:p>
    <w:p>
      <w:pPr>
        <w:pStyle w:val="BookText"/>
        <w:rPr/>
      </w:pPr>
      <w:r>
        <w:rPr>
          <w:rFonts w:ascii="IRNazanin" w:hAnsi="IRNazanin" w:eastAsia="IRNazanin"/>
          <w:color w:val="111111"/>
          <w:sz w:val="28"/>
          <w:sz w:val="28"/>
          <w:szCs w:val="28"/>
          <w:rtl w:val="true"/>
          <w:lang w:bidi="fa-IR"/>
        </w:rPr>
        <w:t>طلب هر چه دارم عطايم كند اجابت به هر سو دعايم كند</w:t>
      </w:r>
    </w:p>
    <w:p>
      <w:pPr>
        <w:pStyle w:val="BookText"/>
        <w:rPr/>
      </w:pPr>
      <w:r>
        <w:rPr>
          <w:rFonts w:ascii="Amiri" w:hAnsi="Amiri" w:eastAsia="Amiri" w:cs="Amiri"/>
          <w:color w:val="111111"/>
          <w:sz w:val="28"/>
          <w:sz w:val="28"/>
          <w:szCs w:val="28"/>
          <w:rtl w:val="true"/>
          <w:lang w:bidi="ar-SA"/>
        </w:rPr>
        <w:t>به قربان او اين سرو جان من نخواهد جز او جان سوزان من</w:t>
      </w:r>
    </w:p>
    <w:p>
      <w:pPr>
        <w:pStyle w:val="BookText"/>
        <w:rPr/>
      </w:pPr>
      <w:r>
        <w:rPr>
          <w:rFonts w:ascii="IRNazanin" w:hAnsi="IRNazanin" w:eastAsia="IRNazanin"/>
          <w:color w:val="111111"/>
          <w:sz w:val="28"/>
          <w:sz w:val="28"/>
          <w:szCs w:val="28"/>
          <w:rtl w:val="true"/>
          <w:lang w:bidi="fa-IR"/>
        </w:rPr>
        <w:t>يگانه عزيزم در عالم خداست زمانى نيابى دل از او جداست</w:t>
      </w:r>
    </w:p>
    <w:p>
      <w:pPr>
        <w:pStyle w:val="BookText"/>
        <w:rPr/>
      </w:pPr>
      <w:r>
        <w:rPr>
          <w:rFonts w:ascii="IRNazanin" w:hAnsi="IRNazanin" w:eastAsia="IRNazanin"/>
          <w:color w:val="111111"/>
          <w:sz w:val="28"/>
          <w:sz w:val="28"/>
          <w:szCs w:val="28"/>
          <w:rtl w:val="true"/>
          <w:lang w:bidi="fa-IR"/>
        </w:rPr>
        <w:t>جوابم دهد چون صدايش كنم به هر نينوايى نوايش كنم</w:t>
      </w:r>
    </w:p>
    <w:p>
      <w:pPr>
        <w:pStyle w:val="BookText"/>
        <w:rPr/>
      </w:pPr>
      <w:r>
        <w:rPr>
          <w:rFonts w:ascii="IRNazanin" w:hAnsi="IRNazanin" w:eastAsia="IRNazanin"/>
          <w:color w:val="111111"/>
          <w:sz w:val="28"/>
          <w:sz w:val="28"/>
          <w:szCs w:val="28"/>
          <w:rtl w:val="true"/>
          <w:lang w:bidi="fa-IR"/>
        </w:rPr>
        <w:t>نباشم اگر بنده دل خراب دعاهاى من را كند مستجاب</w:t>
      </w:r>
    </w:p>
    <w:p>
      <w:pPr>
        <w:pStyle w:val="BookText"/>
        <w:rPr/>
      </w:pPr>
      <w:r>
        <w:rPr>
          <w:rFonts w:ascii="IRNazanin" w:hAnsi="IRNazanin" w:eastAsia="IRNazanin"/>
          <w:color w:val="111111"/>
          <w:sz w:val="28"/>
          <w:sz w:val="28"/>
          <w:szCs w:val="28"/>
          <w:rtl w:val="true"/>
          <w:lang w:bidi="fa-IR"/>
        </w:rPr>
        <w:t>چنان مى‌نمايد غنى الحميد كه انگار از من گناهى نديد</w:t>
      </w:r>
    </w:p>
    <w:p>
      <w:pPr>
        <w:pStyle w:val="BookText"/>
        <w:rPr/>
      </w:pPr>
      <w:r>
        <w:rPr>
          <w:rFonts w:ascii="IRNazanin" w:hAnsi="IRNazanin" w:eastAsia="IRNazanin"/>
          <w:color w:val="111111"/>
          <w:sz w:val="28"/>
          <w:sz w:val="28"/>
          <w:szCs w:val="28"/>
          <w:rtl w:val="true"/>
          <w:lang w:bidi="fa-IR"/>
        </w:rPr>
        <w:t>چو خلوت طلب مى‌كنم با خدا پذيرد مرا هر زمان، هر كجا</w:t>
      </w:r>
    </w:p>
    <w:p>
      <w:pPr>
        <w:pStyle w:val="BookText"/>
        <w:rPr/>
      </w:pPr>
      <w:r>
        <w:rPr>
          <w:rFonts w:ascii="IRNazanin" w:hAnsi="IRNazanin" w:eastAsia="IRNazanin"/>
          <w:color w:val="111111"/>
          <w:sz w:val="28"/>
          <w:sz w:val="28"/>
          <w:szCs w:val="28"/>
          <w:rtl w:val="true"/>
          <w:lang w:bidi="fa-IR"/>
        </w:rPr>
        <w:t>به قربانت اى مهر پائيز من سپاس و ستايش برانگيز من</w:t>
      </w:r>
    </w:p>
    <w:p>
      <w:pPr>
        <w:pStyle w:val="BookText"/>
        <w:rPr/>
      </w:pPr>
      <w:r>
        <w:rPr>
          <w:rFonts w:ascii="Amiri" w:hAnsi="Amiri" w:eastAsia="Amiri" w:cs="Amiri"/>
          <w:color w:val="111111"/>
          <w:sz w:val="28"/>
          <w:sz w:val="28"/>
          <w:szCs w:val="28"/>
          <w:rtl w:val="true"/>
          <w:lang w:bidi="ar-SA"/>
        </w:rPr>
        <w:t>حساب مرا با حسابت مكن ادب مى‌كنى با عقابت مكن</w:t>
      </w:r>
    </w:p>
    <w:p>
      <w:pPr>
        <w:pStyle w:val="BookText"/>
        <w:rPr/>
      </w:pPr>
      <w:r>
        <w:rPr>
          <w:rFonts w:ascii="IRNazanin" w:hAnsi="IRNazanin" w:eastAsia="IRNazanin"/>
          <w:color w:val="111111"/>
          <w:sz w:val="28"/>
          <w:sz w:val="28"/>
          <w:szCs w:val="28"/>
          <w:rtl w:val="true"/>
          <w:lang w:bidi="fa-IR"/>
        </w:rPr>
        <w:t>گرفتار حيلت مكن بنده را تو اين بنده خوار و شرمنده را</w:t>
      </w:r>
    </w:p>
    <w:p>
      <w:pPr>
        <w:pStyle w:val="BookText"/>
        <w:rPr/>
      </w:pPr>
      <w:r>
        <w:rPr>
          <w:rFonts w:ascii="IRNazanin" w:hAnsi="IRNazanin" w:eastAsia="IRNazanin"/>
          <w:color w:val="111111"/>
          <w:sz w:val="28"/>
          <w:sz w:val="28"/>
          <w:szCs w:val="28"/>
          <w:rtl w:val="true"/>
          <w:lang w:bidi="fa-IR"/>
        </w:rPr>
        <w:t>سعادت چه جويم سعادت تويى كمال سعادت به غايت تويى</w:t>
      </w:r>
    </w:p>
    <w:p>
      <w:pPr>
        <w:pStyle w:val="BookText"/>
        <w:rPr/>
      </w:pPr>
      <w:r>
        <w:rPr>
          <w:rFonts w:ascii="IRNazanin" w:hAnsi="IRNazanin" w:eastAsia="IRNazanin"/>
          <w:color w:val="111111"/>
          <w:sz w:val="28"/>
          <w:sz w:val="28"/>
          <w:szCs w:val="28"/>
          <w:rtl w:val="true"/>
          <w:lang w:bidi="fa-IR"/>
        </w:rPr>
        <w:t>تو باشى در عالم پناهگاه من خريدار اشك و غم و آه من</w:t>
      </w:r>
    </w:p>
    <w:p>
      <w:pPr>
        <w:pStyle w:val="BookText"/>
        <w:rPr/>
      </w:pPr>
      <w:r>
        <w:rPr>
          <w:rFonts w:ascii="Amiri" w:hAnsi="Amiri" w:eastAsia="Amiri" w:cs="Amiri"/>
          <w:color w:val="111111"/>
          <w:sz w:val="28"/>
          <w:sz w:val="28"/>
          <w:szCs w:val="28"/>
          <w:rtl w:val="true"/>
          <w:lang w:bidi="ar-SA"/>
        </w:rPr>
        <w:t>بار الها نما مرا يارى بده حال تضّرع و زارى</w:t>
      </w:r>
    </w:p>
    <w:p>
      <w:pPr>
        <w:pStyle w:val="BookText"/>
        <w:rPr/>
      </w:pPr>
      <w:r>
        <w:rPr>
          <w:rFonts w:ascii="IRNazanin" w:hAnsi="IRNazanin" w:eastAsia="IRNazanin"/>
          <w:color w:val="111111"/>
          <w:sz w:val="28"/>
          <w:sz w:val="28"/>
          <w:szCs w:val="28"/>
          <w:rtl w:val="true"/>
          <w:lang w:bidi="fa-IR"/>
        </w:rPr>
        <w:t>تا بگريم به كار و بار خودم به بدى‌هاى روزگار خودم</w:t>
      </w:r>
    </w:p>
    <w:p>
      <w:pPr>
        <w:pStyle w:val="BookText"/>
        <w:rPr/>
      </w:pPr>
      <w:r>
        <w:rPr>
          <w:rFonts w:ascii="IRNazanin" w:hAnsi="IRNazanin" w:eastAsia="IRNazanin"/>
          <w:color w:val="111111"/>
          <w:sz w:val="28"/>
          <w:sz w:val="28"/>
          <w:szCs w:val="28"/>
          <w:rtl w:val="true"/>
          <w:lang w:bidi="fa-IR"/>
        </w:rPr>
        <w:t>آرزوها مرا به چنگ دارند با من هر دم هواى جنگ دارند</w:t>
      </w:r>
    </w:p>
    <w:p>
      <w:pPr>
        <w:pStyle w:val="BookText"/>
        <w:rPr/>
      </w:pPr>
      <w:r>
        <w:rPr>
          <w:rFonts w:ascii="IRNazanin" w:hAnsi="IRNazanin" w:eastAsia="IRNazanin"/>
          <w:color w:val="111111"/>
          <w:sz w:val="28"/>
          <w:sz w:val="28"/>
          <w:szCs w:val="28"/>
          <w:rtl w:val="true"/>
          <w:lang w:bidi="fa-IR"/>
        </w:rPr>
        <w:t>نفسِ بدخو و پر هوس دارم مرغم و ناله در قفس دارم</w:t>
      </w:r>
    </w:p>
    <w:p>
      <w:pPr>
        <w:pStyle w:val="BookText"/>
        <w:rPr/>
      </w:pPr>
      <w:r>
        <w:rPr>
          <w:rFonts w:ascii="IRNazanin" w:hAnsi="IRNazanin" w:eastAsia="IRNazanin"/>
          <w:color w:val="111111"/>
          <w:sz w:val="28"/>
          <w:sz w:val="28"/>
          <w:szCs w:val="28"/>
          <w:rtl w:val="true"/>
          <w:lang w:bidi="fa-IR"/>
        </w:rPr>
        <w:t>ميل دنيا مرا به بند دارد بند، چندين چون و چند دارد</w:t>
      </w:r>
    </w:p>
    <w:p>
      <w:pPr>
        <w:pStyle w:val="BookText"/>
        <w:rPr/>
      </w:pPr>
      <w:r>
        <w:rPr>
          <w:rFonts w:ascii="IRNazanin" w:hAnsi="IRNazanin" w:eastAsia="IRNazanin"/>
          <w:color w:val="111111"/>
          <w:sz w:val="28"/>
          <w:sz w:val="28"/>
          <w:szCs w:val="28"/>
          <w:rtl w:val="true"/>
          <w:lang w:bidi="fa-IR"/>
        </w:rPr>
        <w:t>در گناهان خويش زنجيرم چاره‌ام رفت و نيست تدبيرم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من، بر بدى كند اصرار گره در كار من كند بسيار</w:t>
      </w:r>
    </w:p>
    <w:p>
      <w:pPr>
        <w:pStyle w:val="BookText"/>
        <w:rPr/>
      </w:pPr>
      <w:r>
        <w:rPr>
          <w:rFonts w:ascii="IRNazanin" w:hAnsi="IRNazanin" w:eastAsia="IRNazanin"/>
          <w:color w:val="111111"/>
          <w:sz w:val="28"/>
          <w:sz w:val="28"/>
          <w:szCs w:val="28"/>
          <w:rtl w:val="true"/>
          <w:lang w:bidi="fa-IR"/>
        </w:rPr>
        <w:t>نه مرا قدرت ستيزى هست نه ز دامش ره گريزى هست</w:t>
      </w:r>
    </w:p>
    <w:p>
      <w:pPr>
        <w:pStyle w:val="BookText"/>
        <w:rPr/>
      </w:pPr>
      <w:r>
        <w:rPr>
          <w:rFonts w:ascii="IRNazanin" w:hAnsi="IRNazanin" w:eastAsia="IRNazanin"/>
          <w:color w:val="111111"/>
          <w:sz w:val="28"/>
          <w:sz w:val="28"/>
          <w:szCs w:val="28"/>
          <w:rtl w:val="true"/>
          <w:lang w:bidi="fa-IR"/>
        </w:rPr>
        <w:t>واى بر من ز شرم و رسوايى كه ندارم حياء و پروايى</w:t>
      </w:r>
    </w:p>
    <w:p>
      <w:pPr>
        <w:pStyle w:val="BookText"/>
        <w:rPr/>
      </w:pPr>
      <w:r>
        <w:rPr>
          <w:rFonts w:ascii="Amiri" w:hAnsi="Amiri" w:eastAsia="Amiri" w:cs="Amiri"/>
          <w:color w:val="111111"/>
          <w:sz w:val="28"/>
          <w:sz w:val="28"/>
          <w:szCs w:val="28"/>
          <w:rtl w:val="true"/>
          <w:lang w:bidi="ar-SA"/>
        </w:rPr>
        <w:t>بده دردى كه سينه‌ام سوزد شعله بر خرمن دل افروزد</w:t>
      </w:r>
    </w:p>
    <w:p>
      <w:pPr>
        <w:pStyle w:val="BookText"/>
        <w:rPr/>
      </w:pPr>
      <w:r>
        <w:rPr>
          <w:rFonts w:ascii="Amiri" w:hAnsi="Amiri" w:eastAsia="Amiri" w:cs="Amiri"/>
          <w:color w:val="111111"/>
          <w:sz w:val="28"/>
          <w:sz w:val="28"/>
          <w:szCs w:val="28"/>
          <w:rtl w:val="true"/>
          <w:lang w:bidi="ar-SA"/>
        </w:rPr>
        <w:t>تو مرا بر خودت نماياندى تو خودت را به من شناساندى</w:t>
      </w:r>
    </w:p>
    <w:p>
      <w:pPr>
        <w:pStyle w:val="BookText"/>
        <w:rPr/>
      </w:pPr>
      <w:r>
        <w:rPr>
          <w:rFonts w:ascii="IRNazanin" w:hAnsi="IRNazanin" w:eastAsia="IRNazanin"/>
          <w:color w:val="111111"/>
          <w:sz w:val="28"/>
          <w:sz w:val="28"/>
          <w:szCs w:val="28"/>
          <w:rtl w:val="true"/>
          <w:lang w:bidi="fa-IR"/>
        </w:rPr>
        <w:t>بى‌تو جانم غروب پائيز است از غم روزگار لبريز است</w:t>
      </w:r>
    </w:p>
    <w:p>
      <w:pPr>
        <w:pStyle w:val="BookText"/>
        <w:rPr/>
      </w:pPr>
      <w:r>
        <w:rPr>
          <w:rFonts w:ascii="IRNazanin" w:hAnsi="IRNazanin" w:eastAsia="IRNazanin"/>
          <w:color w:val="111111"/>
          <w:sz w:val="28"/>
          <w:sz w:val="28"/>
          <w:szCs w:val="28"/>
          <w:rtl w:val="true"/>
          <w:lang w:bidi="fa-IR"/>
        </w:rPr>
        <w:t>بى تو موجى شكسته مى‌مانم مرغكى پر شكسته مى‌مانم</w:t>
      </w:r>
    </w:p>
    <w:p>
      <w:pPr>
        <w:pStyle w:val="BookText"/>
        <w:rPr/>
      </w:pPr>
      <w:r>
        <w:rPr>
          <w:rFonts w:ascii="Amiri" w:hAnsi="Amiri" w:eastAsia="Amiri" w:cs="Amiri"/>
          <w:color w:val="111111"/>
          <w:sz w:val="28"/>
          <w:sz w:val="28"/>
          <w:szCs w:val="28"/>
          <w:rtl w:val="true"/>
          <w:lang w:bidi="ar-SA"/>
        </w:rPr>
        <w:t>تو نسيم شب بهار منى تو سكونى همه، قرار منى</w:t>
      </w:r>
    </w:p>
    <w:p>
      <w:pPr>
        <w:pStyle w:val="BookText"/>
        <w:rPr/>
      </w:pPr>
      <w:r>
        <w:rPr>
          <w:rFonts w:ascii="Amiri" w:hAnsi="Amiri" w:eastAsia="Amiri" w:cs="Amiri"/>
          <w:color w:val="111111"/>
          <w:sz w:val="28"/>
          <w:sz w:val="28"/>
          <w:szCs w:val="28"/>
          <w:rtl w:val="true"/>
          <w:lang w:bidi="ar-SA"/>
        </w:rPr>
        <w:t>بده شور شب و سحردارى اشك خونين، ز ديده كن جارى</w:t>
      </w:r>
    </w:p>
    <w:p>
      <w:pPr>
        <w:pStyle w:val="BookText"/>
        <w:rPr/>
      </w:pPr>
      <w:r>
        <w:rPr>
          <w:rFonts w:ascii="IRNazanin" w:hAnsi="IRNazanin" w:eastAsia="IRNazanin"/>
          <w:color w:val="111111"/>
          <w:sz w:val="28"/>
          <w:sz w:val="28"/>
          <w:szCs w:val="28"/>
          <w:rtl w:val="true"/>
          <w:lang w:bidi="fa-IR"/>
        </w:rPr>
        <w:t>ديده‌ام را سحر تماشا كن گره از مشكلات من واكن</w:t>
      </w:r>
    </w:p>
    <w:p>
      <w:pPr>
        <w:pStyle w:val="BookText"/>
        <w:rPr/>
      </w:pPr>
      <w:r>
        <w:rPr>
          <w:rFonts w:ascii="IRNazanin" w:hAnsi="IRNazanin" w:eastAsia="IRNazanin"/>
          <w:color w:val="111111"/>
          <w:sz w:val="28"/>
          <w:sz w:val="28"/>
          <w:szCs w:val="28"/>
          <w:rtl w:val="true"/>
          <w:lang w:bidi="fa-IR"/>
        </w:rPr>
        <w:t>الهى مرا آه جانسوز ده سحر، سوز و ساز دل افروز ده</w:t>
      </w:r>
    </w:p>
    <w:p>
      <w:pPr>
        <w:pStyle w:val="BookText"/>
        <w:rPr/>
      </w:pPr>
      <w:r>
        <w:rPr>
          <w:rFonts w:ascii="IRNazanin" w:hAnsi="IRNazanin" w:eastAsia="IRNazanin"/>
          <w:color w:val="111111"/>
          <w:sz w:val="28"/>
          <w:sz w:val="28"/>
          <w:szCs w:val="28"/>
          <w:rtl w:val="true"/>
          <w:lang w:bidi="fa-IR"/>
        </w:rPr>
        <w:t>اگر بنده خواهى كند بندگى بزن تار دل را به سازندگى</w:t>
      </w:r>
    </w:p>
    <w:p>
      <w:pPr>
        <w:pStyle w:val="BookText"/>
        <w:rPr/>
      </w:pPr>
      <w:r>
        <w:rPr>
          <w:rFonts w:ascii="IRNazanin" w:hAnsi="IRNazanin" w:eastAsia="IRNazanin"/>
          <w:color w:val="111111"/>
          <w:sz w:val="28"/>
          <w:sz w:val="28"/>
          <w:szCs w:val="28"/>
          <w:rtl w:val="true"/>
          <w:lang w:bidi="fa-IR"/>
        </w:rPr>
        <w:t>بده باده چندى تو ديوانه را كه چرخى زنم دور ميخانه را</w:t>
      </w:r>
    </w:p>
    <w:p>
      <w:pPr>
        <w:pStyle w:val="BookText"/>
        <w:rPr/>
      </w:pPr>
      <w:r>
        <w:rPr>
          <w:rFonts w:ascii="IRNazanin" w:hAnsi="IRNazanin" w:eastAsia="IRNazanin"/>
          <w:color w:val="111111"/>
          <w:sz w:val="28"/>
          <w:sz w:val="28"/>
          <w:szCs w:val="28"/>
          <w:rtl w:val="true"/>
          <w:lang w:bidi="fa-IR"/>
        </w:rPr>
        <w:t>نمازى بسازم به تكبير عشق كنم چاره دردم به تدبير عشق</w:t>
      </w:r>
    </w:p>
    <w:p>
      <w:pPr>
        <w:pStyle w:val="BookText"/>
        <w:rPr/>
      </w:pPr>
      <w:r>
        <w:rPr>
          <w:rFonts w:ascii="IRNazanin" w:hAnsi="IRNazanin" w:eastAsia="IRNazanin"/>
          <w:color w:val="111111"/>
          <w:sz w:val="28"/>
          <w:sz w:val="28"/>
          <w:szCs w:val="28"/>
          <w:rtl w:val="true"/>
          <w:lang w:bidi="fa-IR"/>
        </w:rPr>
        <w:t>زبانم به ذكر تو گويا شود دلم غرق در شور و غوغا شود</w:t>
      </w:r>
    </w:p>
    <w:p>
      <w:pPr>
        <w:pStyle w:val="BookText"/>
        <w:rPr/>
      </w:pPr>
      <w:r>
        <w:rPr>
          <w:rFonts w:ascii="Amiri" w:hAnsi="Amiri" w:eastAsia="Amiri" w:cs="Amiri"/>
          <w:color w:val="111111"/>
          <w:sz w:val="28"/>
          <w:sz w:val="28"/>
          <w:szCs w:val="28"/>
          <w:rtl w:val="true"/>
          <w:lang w:bidi="ar-SA"/>
        </w:rPr>
        <w:t>به ياد تو شيرين شود كام من بجوشد همى باده در جام من</w:t>
      </w:r>
    </w:p>
    <w:p>
      <w:pPr>
        <w:pStyle w:val="BookText"/>
        <w:rPr/>
      </w:pPr>
      <w:r>
        <w:rPr>
          <w:rFonts w:ascii="Amiri" w:hAnsi="Amiri" w:eastAsia="Amiri" w:cs="Amiri"/>
          <w:color w:val="111111"/>
          <w:sz w:val="28"/>
          <w:sz w:val="28"/>
          <w:szCs w:val="28"/>
          <w:rtl w:val="true"/>
          <w:lang w:bidi="ar-SA"/>
        </w:rPr>
        <w:t>نيازم فزايد كمال آورد قعود و سجودى كه حال آورد</w:t>
      </w:r>
    </w:p>
    <w:p>
      <w:pPr>
        <w:pStyle w:val="BookText"/>
        <w:rPr/>
      </w:pPr>
      <w:r>
        <w:rPr>
          <w:rFonts w:ascii="IRNazanin" w:hAnsi="IRNazanin" w:eastAsia="IRNazanin"/>
          <w:color w:val="111111"/>
          <w:sz w:val="28"/>
          <w:sz w:val="28"/>
          <w:szCs w:val="28"/>
          <w:rtl w:val="true"/>
          <w:lang w:bidi="fa-IR"/>
        </w:rPr>
        <w:t>الهى منم مست و شيداى تو گداى جمالِ دل آراى تو</w:t>
      </w:r>
    </w:p>
    <w:p>
      <w:pPr>
        <w:pStyle w:val="BookText"/>
        <w:rPr/>
      </w:pPr>
      <w:r>
        <w:rPr>
          <w:rFonts w:ascii="Amiri" w:hAnsi="Amiri" w:eastAsia="Amiri" w:cs="Amiri"/>
          <w:color w:val="111111"/>
          <w:sz w:val="28"/>
          <w:sz w:val="28"/>
          <w:szCs w:val="28"/>
          <w:rtl w:val="true"/>
          <w:lang w:bidi="ar-SA"/>
        </w:rPr>
        <w:t>بيا جلوه كن بر دل خسته‌ام كه در انتظار تو بنشسته‌ام</w:t>
      </w:r>
    </w:p>
    <w:p>
      <w:pPr>
        <w:pStyle w:val="BookText"/>
        <w:rPr/>
      </w:pPr>
      <w:r>
        <w:rPr>
          <w:rFonts w:ascii="Amiri" w:hAnsi="Amiri" w:eastAsia="Amiri" w:cs="Amiri"/>
          <w:color w:val="111111"/>
          <w:sz w:val="28"/>
          <w:sz w:val="28"/>
          <w:szCs w:val="28"/>
          <w:rtl w:val="true"/>
          <w:lang w:bidi="ar-SA"/>
        </w:rPr>
        <w:t>مرا انتظار تو بى‌تاب كرد ببين ذره ذره ز غم آب كرد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از عشق رويت به تاب و تبم چه چاره خريدار خال لبم</w:t>
      </w:r>
    </w:p>
    <w:p>
      <w:pPr>
        <w:pStyle w:val="BookText"/>
        <w:rPr/>
      </w:pPr>
      <w:r>
        <w:rPr>
          <w:rFonts w:ascii="Amiri" w:hAnsi="Amiri" w:eastAsia="Amiri" w:cs="Amiri"/>
          <w:color w:val="111111"/>
          <w:sz w:val="28"/>
          <w:sz w:val="28"/>
          <w:szCs w:val="28"/>
          <w:rtl w:val="true"/>
          <w:lang w:bidi="ar-SA"/>
        </w:rPr>
        <w:t>از آن ترسم آيى كز اين مشترى نماند به جز مشتِ خاكسترى</w:t>
      </w:r>
    </w:p>
    <w:p>
      <w:pPr>
        <w:pStyle w:val="BookText"/>
        <w:rPr/>
      </w:pPr>
      <w:r>
        <w:rPr>
          <w:rFonts w:ascii="Amiri" w:hAnsi="Amiri" w:eastAsia="Amiri" w:cs="Amiri"/>
          <w:color w:val="111111"/>
          <w:sz w:val="28"/>
          <w:sz w:val="28"/>
          <w:szCs w:val="28"/>
          <w:rtl w:val="true"/>
          <w:lang w:bidi="ar-SA"/>
        </w:rPr>
        <w:t>بيا مهربان، مهربانى نما غريب توام آشنايى نما</w:t>
      </w:r>
    </w:p>
    <w:p>
      <w:pPr>
        <w:pStyle w:val="BookText"/>
        <w:rPr/>
      </w:pPr>
      <w:r>
        <w:rPr>
          <w:rFonts w:ascii="Amiri" w:hAnsi="Amiri" w:eastAsia="Amiri" w:cs="Amiri"/>
          <w:color w:val="111111"/>
          <w:sz w:val="28"/>
          <w:sz w:val="28"/>
          <w:szCs w:val="28"/>
          <w:rtl w:val="true"/>
          <w:lang w:bidi="ar-SA"/>
        </w:rPr>
        <w:t>نقاب از رخ ماه خود باز كن دل خسته را لحظه‌اى ناز كن</w:t>
      </w:r>
    </w:p>
    <w:p>
      <w:pPr>
        <w:pStyle w:val="BookText"/>
        <w:rPr/>
      </w:pPr>
      <w:r>
        <w:rPr>
          <w:rFonts w:ascii="IRNazanin" w:hAnsi="IRNazanin" w:eastAsia="IRNazanin"/>
          <w:color w:val="111111"/>
          <w:sz w:val="28"/>
          <w:sz w:val="28"/>
          <w:szCs w:val="28"/>
          <w:rtl w:val="true"/>
          <w:lang w:bidi="fa-IR"/>
        </w:rPr>
        <w:t>مرا ناز تو شوق طاعت دهد سر بندگى تا شهادت دهد</w:t>
      </w:r>
    </w:p>
    <w:p>
      <w:pPr>
        <w:pStyle w:val="BookText"/>
        <w:rPr/>
      </w:pPr>
      <w:r>
        <w:rPr>
          <w:rFonts w:ascii="Amiri" w:hAnsi="Amiri" w:eastAsia="Amiri" w:cs="Amiri"/>
          <w:color w:val="111111"/>
          <w:sz w:val="28"/>
          <w:sz w:val="28"/>
          <w:szCs w:val="28"/>
          <w:rtl w:val="true"/>
          <w:lang w:bidi="ar-SA"/>
        </w:rPr>
        <w:t>دمى از حضورت جدايم مكن به يك طرفةالعين رهايم مكن</w:t>
      </w:r>
    </w:p>
    <w:p>
      <w:pPr>
        <w:pStyle w:val="BookText"/>
        <w:rPr/>
      </w:pPr>
      <w:r>
        <w:rPr>
          <w:rFonts w:ascii="IRNazanin" w:hAnsi="IRNazanin" w:eastAsia="IRNazanin"/>
          <w:color w:val="111111"/>
          <w:sz w:val="28"/>
          <w:sz w:val="28"/>
          <w:szCs w:val="28"/>
          <w:rtl w:val="true"/>
          <w:lang w:bidi="fa-IR"/>
        </w:rPr>
        <w:t xml:space="preserve">گداى توام پادشاهى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ارى كلّ شى‌ءٍ 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p>
    <w:p>
      <w:pPr>
        <w:pStyle w:val="BookText"/>
        <w:rPr/>
      </w:pPr>
      <w:r>
        <w:rPr>
          <w:rFonts w:ascii="Amiri" w:hAnsi="Amiri" w:eastAsia="Amiri" w:cs="Amiri"/>
          <w:color w:val="111111"/>
          <w:sz w:val="28"/>
          <w:sz w:val="28"/>
          <w:szCs w:val="28"/>
          <w:rtl w:val="true"/>
          <w:lang w:bidi="ar-SA"/>
        </w:rPr>
        <w:t>به قربان نامت كه هستى از اوست جهان جام و مى‌را تجلى از اوست</w:t>
      </w:r>
    </w:p>
    <w:p>
      <w:pPr>
        <w:pStyle w:val="BookText"/>
        <w:rPr/>
      </w:pPr>
      <w:r>
        <w:rPr>
          <w:rFonts w:ascii="IRNazanin" w:hAnsi="IRNazanin" w:eastAsia="IRNazanin"/>
          <w:color w:val="111111"/>
          <w:sz w:val="28"/>
          <w:sz w:val="28"/>
          <w:szCs w:val="28"/>
          <w:rtl w:val="true"/>
          <w:lang w:bidi="fa-IR"/>
        </w:rPr>
        <w:t>به رحمان فزاينده رحمتى رحيم و گشاينده جنتى</w:t>
      </w:r>
    </w:p>
    <w:p>
      <w:pPr>
        <w:pStyle w:val="BookText"/>
        <w:rPr/>
      </w:pPr>
      <w:r>
        <w:rPr>
          <w:rFonts w:ascii="IRNazanin" w:hAnsi="IRNazanin" w:eastAsia="IRNazanin"/>
          <w:color w:val="111111"/>
          <w:sz w:val="28"/>
          <w:sz w:val="28"/>
          <w:szCs w:val="28"/>
          <w:rtl w:val="true"/>
          <w:lang w:bidi="fa-IR"/>
        </w:rPr>
        <w:t>چو عالم به نام تو آغاز شد سراسر همه رمز شد، راز شد</w:t>
      </w:r>
    </w:p>
    <w:p>
      <w:pPr>
        <w:pStyle w:val="BookText"/>
        <w:rPr/>
      </w:pPr>
      <w:r>
        <w:rPr>
          <w:rFonts w:ascii="IRNazanin" w:hAnsi="IRNazanin" w:eastAsia="IRNazanin"/>
          <w:color w:val="111111"/>
          <w:sz w:val="28"/>
          <w:sz w:val="28"/>
          <w:szCs w:val="28"/>
          <w:rtl w:val="true"/>
          <w:lang w:bidi="fa-IR"/>
        </w:rPr>
        <w:t>بود حمد تو سرّ هستى ما هدف از بلندى و پستى ما</w:t>
      </w:r>
    </w:p>
    <w:p>
      <w:pPr>
        <w:pStyle w:val="BookText"/>
        <w:rPr/>
      </w:pPr>
      <w:r>
        <w:rPr>
          <w:rFonts w:ascii="Amiri" w:hAnsi="Amiri" w:eastAsia="Amiri" w:cs="Amiri"/>
          <w:color w:val="111111"/>
          <w:sz w:val="28"/>
          <w:sz w:val="28"/>
          <w:szCs w:val="28"/>
          <w:rtl w:val="true"/>
          <w:lang w:bidi="ar-SA"/>
        </w:rPr>
        <w:t>خداى بلند آسمان و زمين خداوند كرسى و عرش برين</w:t>
      </w:r>
    </w:p>
    <w:p>
      <w:pPr>
        <w:pStyle w:val="BookText"/>
        <w:rPr/>
      </w:pPr>
      <w:r>
        <w:rPr>
          <w:rFonts w:ascii="Amiri" w:hAnsi="Amiri" w:eastAsia="Amiri" w:cs="Amiri"/>
          <w:color w:val="111111"/>
          <w:sz w:val="28"/>
          <w:sz w:val="28"/>
          <w:szCs w:val="28"/>
          <w:rtl w:val="true"/>
          <w:lang w:bidi="ar-SA"/>
        </w:rPr>
        <w:t xml:space="preserve">خدايى كه احمد نبى‌اش بود على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ولى‌اش بود</w:t>
      </w:r>
    </w:p>
    <w:p>
      <w:pPr>
        <w:pStyle w:val="BookText"/>
        <w:rPr/>
      </w:pPr>
      <w:r>
        <w:rPr>
          <w:rFonts w:ascii="IRNazanin" w:hAnsi="IRNazanin" w:eastAsia="IRNazanin"/>
          <w:color w:val="111111"/>
          <w:sz w:val="28"/>
          <w:sz w:val="28"/>
          <w:szCs w:val="28"/>
          <w:rtl w:val="true"/>
          <w:lang w:bidi="fa-IR"/>
        </w:rPr>
        <w:t>خميرى فراهم شد از آب و گل دميدى بر آن و نموديش دل</w:t>
      </w:r>
    </w:p>
    <w:p>
      <w:pPr>
        <w:pStyle w:val="BookText"/>
        <w:rPr/>
      </w:pPr>
      <w:r>
        <w:rPr>
          <w:rFonts w:ascii="Amiri" w:hAnsi="Amiri" w:eastAsia="Amiri" w:cs="Amiri"/>
          <w:color w:val="111111"/>
          <w:sz w:val="28"/>
          <w:sz w:val="28"/>
          <w:szCs w:val="28"/>
          <w:rtl w:val="true"/>
          <w:lang w:bidi="ar-SA"/>
        </w:rPr>
        <w:t>بر او نام بنهاده‌اى آدمى برايش بنا كرده‌اى عالمى</w:t>
      </w:r>
    </w:p>
    <w:p>
      <w:pPr>
        <w:pStyle w:val="BookText"/>
        <w:rPr/>
      </w:pPr>
      <w:r>
        <w:rPr>
          <w:rFonts w:ascii="IRNazanin" w:hAnsi="IRNazanin" w:eastAsia="IRNazanin"/>
          <w:color w:val="111111"/>
          <w:sz w:val="28"/>
          <w:sz w:val="28"/>
          <w:szCs w:val="28"/>
          <w:rtl w:val="true"/>
          <w:lang w:bidi="fa-IR"/>
        </w:rPr>
        <w:t>چه عالم؟ سراسر شگفت آفرين بود دفترِ علم اهل يقين</w:t>
      </w:r>
    </w:p>
    <w:p>
      <w:pPr>
        <w:pStyle w:val="BookText"/>
        <w:rPr/>
      </w:pPr>
      <w:r>
        <w:rPr>
          <w:rFonts w:ascii="Amiri" w:hAnsi="Amiri" w:eastAsia="Amiri" w:cs="Amiri"/>
          <w:color w:val="111111"/>
          <w:sz w:val="28"/>
          <w:sz w:val="28"/>
          <w:szCs w:val="28"/>
          <w:rtl w:val="true"/>
          <w:lang w:bidi="ar-SA"/>
        </w:rPr>
        <w:t>ورق در ورق راز هستى فشان زحيرت بَرَد طاقت عاشقان</w:t>
      </w:r>
    </w:p>
    <w:p>
      <w:pPr>
        <w:pStyle w:val="BookText"/>
        <w:rPr/>
      </w:pPr>
      <w:r>
        <w:rPr>
          <w:rFonts w:ascii="Amiri" w:hAnsi="Amiri" w:eastAsia="Amiri" w:cs="Amiri"/>
          <w:color w:val="111111"/>
          <w:sz w:val="28"/>
          <w:sz w:val="28"/>
          <w:szCs w:val="28"/>
          <w:rtl w:val="true"/>
          <w:lang w:bidi="ar-SA"/>
        </w:rPr>
        <w:t>جمالت دمادم هويدا كنند مهيا براى تماشا كنند</w:t>
      </w:r>
    </w:p>
    <w:p>
      <w:pPr>
        <w:pStyle w:val="BookText"/>
        <w:rPr/>
      </w:pPr>
      <w:r>
        <w:rPr>
          <w:rFonts w:ascii="Amiri" w:hAnsi="Amiri" w:eastAsia="Amiri" w:cs="Amiri"/>
          <w:color w:val="111111"/>
          <w:sz w:val="28"/>
          <w:sz w:val="28"/>
          <w:szCs w:val="28"/>
          <w:rtl w:val="true"/>
          <w:lang w:bidi="ar-SA"/>
        </w:rPr>
        <w:t>به هر ذرّه بينم زبانى رسا كه تسبيح و كرنش نمايد تو را</w:t>
      </w:r>
    </w:p>
    <w:p>
      <w:pPr>
        <w:pStyle w:val="BookText"/>
        <w:rPr/>
      </w:pPr>
      <w:r>
        <w:rPr>
          <w:rFonts w:ascii="IRNazanin" w:hAnsi="IRNazanin" w:eastAsia="IRNazanin"/>
          <w:color w:val="111111"/>
          <w:sz w:val="28"/>
          <w:sz w:val="28"/>
          <w:szCs w:val="28"/>
          <w:rtl w:val="true"/>
          <w:lang w:bidi="fa-IR"/>
        </w:rPr>
        <w:t>زمين و زمان پر زغوغاى توست سراسر تجلىِ اسماى توست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ثناى زبانم رساى تو نيست دل كوچكم نيز جاى تو نيست</w:t>
      </w:r>
    </w:p>
    <w:p>
      <w:pPr>
        <w:pStyle w:val="BookText"/>
        <w:rPr/>
      </w:pPr>
      <w:r>
        <w:rPr>
          <w:rFonts w:ascii="Amiri" w:hAnsi="Amiri" w:eastAsia="Amiri" w:cs="Amiri"/>
          <w:color w:val="111111"/>
          <w:sz w:val="28"/>
          <w:sz w:val="28"/>
          <w:szCs w:val="28"/>
          <w:rtl w:val="true"/>
          <w:lang w:bidi="ar-SA"/>
        </w:rPr>
        <w:t>كجا وصف محدود لايق بود؟ به شرحت بيان حقايق بود</w:t>
      </w:r>
    </w:p>
    <w:p>
      <w:pPr>
        <w:pStyle w:val="BookText"/>
        <w:rPr/>
      </w:pPr>
      <w:r>
        <w:rPr>
          <w:rFonts w:ascii="Amiri" w:hAnsi="Amiri" w:eastAsia="Amiri" w:cs="Amiri"/>
          <w:color w:val="111111"/>
          <w:sz w:val="28"/>
          <w:sz w:val="28"/>
          <w:szCs w:val="28"/>
          <w:rtl w:val="true"/>
          <w:lang w:bidi="ar-SA"/>
        </w:rPr>
        <w:t>تو را طعمه قدر دهانم كنم به قدر توان رزق جانم كنم</w:t>
      </w:r>
    </w:p>
    <w:p>
      <w:pPr>
        <w:pStyle w:val="BookText"/>
        <w:rPr/>
      </w:pPr>
      <w:r>
        <w:rPr>
          <w:rFonts w:ascii="Amiri" w:hAnsi="Amiri" w:eastAsia="Amiri" w:cs="Amiri"/>
          <w:color w:val="111111"/>
          <w:sz w:val="28"/>
          <w:sz w:val="28"/>
          <w:szCs w:val="28"/>
          <w:rtl w:val="true"/>
          <w:lang w:bidi="ar-SA"/>
        </w:rPr>
        <w:t>مرا ميل بى‌حد و اندازه ده به هر ياربم جلوه‌اى تازه ده</w:t>
      </w:r>
    </w:p>
    <w:p>
      <w:pPr>
        <w:pStyle w:val="BookText"/>
        <w:rPr/>
      </w:pPr>
      <w:r>
        <w:rPr>
          <w:rFonts w:ascii="IRNazanin" w:hAnsi="IRNazanin" w:eastAsia="IRNazanin"/>
          <w:color w:val="111111"/>
          <w:sz w:val="28"/>
          <w:sz w:val="28"/>
          <w:szCs w:val="28"/>
          <w:rtl w:val="true"/>
          <w:lang w:bidi="fa-IR"/>
        </w:rPr>
        <w:t>بجوشان دلم را چو مى در سبو كه دائم فزايد طروات از او</w:t>
      </w:r>
    </w:p>
    <w:p>
      <w:pPr>
        <w:pStyle w:val="BookText"/>
        <w:rPr/>
      </w:pPr>
      <w:r>
        <w:rPr>
          <w:rFonts w:ascii="IRNazanin" w:hAnsi="IRNazanin" w:eastAsia="IRNazanin"/>
          <w:color w:val="111111"/>
          <w:sz w:val="28"/>
          <w:sz w:val="28"/>
          <w:szCs w:val="28"/>
          <w:rtl w:val="true"/>
          <w:lang w:bidi="fa-IR"/>
        </w:rPr>
        <w:t>الهى تو آرام جانى مرا فداى تو گشتم نشانى مرا</w:t>
      </w:r>
    </w:p>
    <w:p>
      <w:pPr>
        <w:pStyle w:val="BookText"/>
        <w:rPr/>
      </w:pPr>
      <w:r>
        <w:rPr>
          <w:rFonts w:ascii="IRNazanin" w:hAnsi="IRNazanin" w:eastAsia="IRNazanin"/>
          <w:color w:val="111111"/>
          <w:sz w:val="28"/>
          <w:sz w:val="28"/>
          <w:szCs w:val="28"/>
          <w:rtl w:val="true"/>
          <w:lang w:bidi="fa-IR"/>
        </w:rPr>
        <w:t>نظر كن به اشك پشيمانيم نجاتم بده از پريشانيم</w:t>
      </w:r>
    </w:p>
    <w:p>
      <w:pPr>
        <w:pStyle w:val="BookText"/>
        <w:rPr/>
      </w:pPr>
      <w:r>
        <w:rPr>
          <w:rFonts w:ascii="IRNazanin" w:hAnsi="IRNazanin" w:eastAsia="IRNazanin"/>
          <w:color w:val="111111"/>
          <w:sz w:val="28"/>
          <w:sz w:val="28"/>
          <w:szCs w:val="28"/>
          <w:rtl w:val="true"/>
          <w:lang w:bidi="fa-IR"/>
        </w:rPr>
        <w:t>دمى از ندامت نياسوده ام قبولم نما گر چه آلوده‌ام</w:t>
      </w:r>
    </w:p>
    <w:p>
      <w:pPr>
        <w:pStyle w:val="BookText"/>
        <w:rPr/>
      </w:pPr>
      <w:r>
        <w:rPr>
          <w:rFonts w:ascii="Amiri" w:hAnsi="Amiri" w:eastAsia="Amiri" w:cs="Amiri"/>
          <w:color w:val="111111"/>
          <w:sz w:val="28"/>
          <w:sz w:val="28"/>
          <w:szCs w:val="28"/>
          <w:rtl w:val="true"/>
          <w:lang w:bidi="ar-SA"/>
        </w:rPr>
        <w:t>به كوى تو هر شب نوا مى‌كنم تو را عاشقانه صدا مى‌كنم</w:t>
      </w:r>
    </w:p>
    <w:p>
      <w:pPr>
        <w:pStyle w:val="BookText"/>
        <w:rPr/>
      </w:pPr>
      <w:r>
        <w:rPr>
          <w:rFonts w:ascii="IRNazanin" w:hAnsi="IRNazanin" w:eastAsia="IRNazanin"/>
          <w:color w:val="111111"/>
          <w:sz w:val="28"/>
          <w:sz w:val="28"/>
          <w:szCs w:val="28"/>
          <w:rtl w:val="true"/>
          <w:lang w:bidi="fa-IR"/>
        </w:rPr>
        <w:t>ببين گريه بى‌رياى مرا اجابت كن امشب دعاى مرا</w:t>
      </w:r>
    </w:p>
    <w:p>
      <w:pPr>
        <w:pStyle w:val="BookText"/>
        <w:rPr/>
      </w:pPr>
      <w:r>
        <w:rPr>
          <w:rFonts w:ascii="IRNazanin" w:hAnsi="IRNazanin" w:eastAsia="IRNazanin"/>
          <w:color w:val="111111"/>
          <w:sz w:val="28"/>
          <w:sz w:val="28"/>
          <w:szCs w:val="28"/>
          <w:rtl w:val="true"/>
          <w:lang w:bidi="fa-IR"/>
        </w:rPr>
        <w:t>نگاهى به حال غريبم نما اجابت تو امّن يجيبم نما</w:t>
      </w:r>
    </w:p>
    <w:p>
      <w:pPr>
        <w:pStyle w:val="BookText"/>
        <w:rPr/>
      </w:pPr>
      <w:r>
        <w:rPr>
          <w:rFonts w:ascii="IRNazanin" w:hAnsi="IRNazanin" w:eastAsia="IRNazanin"/>
          <w:color w:val="111111"/>
          <w:sz w:val="28"/>
          <w:sz w:val="28"/>
          <w:szCs w:val="28"/>
          <w:rtl w:val="true"/>
          <w:lang w:bidi="fa-IR"/>
        </w:rPr>
        <w:t>نه شب دارم از دوريت نى سحر ببين از فراق توام نوحه گر</w:t>
      </w:r>
    </w:p>
    <w:p>
      <w:pPr>
        <w:pStyle w:val="BookText"/>
        <w:rPr/>
      </w:pPr>
      <w:r>
        <w:rPr>
          <w:rFonts w:ascii="IRNazanin" w:hAnsi="IRNazanin" w:eastAsia="IRNazanin"/>
          <w:color w:val="111111"/>
          <w:sz w:val="28"/>
          <w:sz w:val="28"/>
          <w:szCs w:val="28"/>
          <w:rtl w:val="true"/>
          <w:lang w:bidi="fa-IR"/>
        </w:rPr>
        <w:t>كجا بى‌كسم چون تو دارم حبيب به هر دردمندى تو باشى طبيب</w:t>
      </w:r>
    </w:p>
    <w:p>
      <w:pPr>
        <w:pStyle w:val="BookText"/>
        <w:rPr/>
      </w:pPr>
      <w:r>
        <w:rPr>
          <w:rFonts w:ascii="IRNazanin" w:hAnsi="IRNazanin" w:eastAsia="IRNazanin"/>
          <w:color w:val="111111"/>
          <w:sz w:val="28"/>
          <w:sz w:val="28"/>
          <w:szCs w:val="28"/>
          <w:rtl w:val="true"/>
          <w:lang w:bidi="fa-IR"/>
        </w:rPr>
        <w:t>بيا ديده‌ام را تماشا نما گره از دل خسته‌ام وانما</w:t>
      </w:r>
    </w:p>
    <w:p>
      <w:pPr>
        <w:pStyle w:val="BookText"/>
        <w:rPr/>
      </w:pPr>
      <w:r>
        <w:rPr>
          <w:rFonts w:ascii="IRNazanin" w:hAnsi="IRNazanin" w:eastAsia="IRNazanin"/>
          <w:color w:val="111111"/>
          <w:sz w:val="28"/>
          <w:sz w:val="28"/>
          <w:szCs w:val="28"/>
          <w:rtl w:val="true"/>
          <w:lang w:bidi="fa-IR"/>
        </w:rPr>
        <w:t>به كوى خود هر شب پناهم بده امان از خدنگ گناهم بده</w:t>
      </w:r>
    </w:p>
    <w:p>
      <w:pPr>
        <w:pStyle w:val="BookText"/>
        <w:rPr/>
      </w:pPr>
      <w:r>
        <w:rPr>
          <w:rFonts w:ascii="IRNazanin" w:hAnsi="IRNazanin" w:eastAsia="IRNazanin"/>
          <w:color w:val="111111"/>
          <w:sz w:val="28"/>
          <w:sz w:val="28"/>
          <w:szCs w:val="28"/>
          <w:rtl w:val="true"/>
          <w:lang w:bidi="fa-IR"/>
        </w:rPr>
        <w:t>نياز شب و سوز سازنده ده به وقت سحر حال پاينده ده</w:t>
      </w:r>
    </w:p>
    <w:p>
      <w:pPr>
        <w:pStyle w:val="BookText"/>
        <w:rPr/>
      </w:pPr>
      <w:r>
        <w:rPr>
          <w:rFonts w:ascii="IRNazanin" w:hAnsi="IRNazanin" w:eastAsia="IRNazanin"/>
          <w:color w:val="111111"/>
          <w:sz w:val="28"/>
          <w:sz w:val="28"/>
          <w:szCs w:val="28"/>
          <w:rtl w:val="true"/>
          <w:lang w:bidi="fa-IR"/>
        </w:rPr>
        <w:t>الهى به عصيان هلاكم مكن چو عفوم نكردى به خاكم مكن</w:t>
      </w:r>
    </w:p>
    <w:p>
      <w:pPr>
        <w:pStyle w:val="BookText"/>
        <w:rPr/>
      </w:pPr>
      <w:r>
        <w:rPr>
          <w:rFonts w:ascii="IRNazanin" w:hAnsi="IRNazanin" w:eastAsia="IRNazanin"/>
          <w:color w:val="111111"/>
          <w:sz w:val="28"/>
          <w:sz w:val="28"/>
          <w:szCs w:val="28"/>
          <w:rtl w:val="true"/>
          <w:lang w:bidi="fa-IR"/>
        </w:rPr>
        <w:t>به توفيق توبه مرا پاك كن پس آنگه بميران و در خاك كن</w:t>
      </w:r>
    </w:p>
    <w:p>
      <w:pPr>
        <w:pStyle w:val="BookText"/>
        <w:rPr/>
      </w:pPr>
      <w:r>
        <w:rPr>
          <w:rFonts w:ascii="IRNazanin" w:hAnsi="IRNazanin" w:eastAsia="IRNazanin"/>
          <w:color w:val="111111"/>
          <w:sz w:val="28"/>
          <w:sz w:val="28"/>
          <w:szCs w:val="28"/>
          <w:rtl w:val="true"/>
          <w:lang w:bidi="fa-IR"/>
        </w:rPr>
        <w:t>خطا و گناهم ز حد شد فزون به كارم گره مى‌زند چند و چو</w:t>
      </w:r>
    </w:p>
    <w:p>
      <w:pPr>
        <w:pStyle w:val="BookText"/>
        <w:rPr/>
      </w:pPr>
      <w:r>
        <w:rPr>
          <w:rFonts w:ascii="Amiri" w:hAnsi="Amiri" w:eastAsia="Amiri" w:cs="Amiri"/>
          <w:color w:val="111111"/>
          <w:sz w:val="28"/>
          <w:sz w:val="28"/>
          <w:szCs w:val="28"/>
          <w:rtl w:val="true"/>
          <w:lang w:bidi="ar-SA"/>
        </w:rPr>
        <w:t>بيا عفو كن جمله عصيان من ببين ناله و اشك سوزان من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 و هوس را ز من دور كن مرا محو نورٌ على نور كن</w:t>
      </w:r>
    </w:p>
    <w:p>
      <w:pPr>
        <w:pStyle w:val="BookText"/>
        <w:rPr/>
      </w:pPr>
      <w:r>
        <w:rPr>
          <w:rFonts w:ascii="Amiri" w:hAnsi="Amiri" w:eastAsia="Amiri" w:cs="Amiri"/>
          <w:color w:val="111111"/>
          <w:sz w:val="28"/>
          <w:sz w:val="28"/>
          <w:szCs w:val="28"/>
          <w:rtl w:val="true"/>
          <w:lang w:bidi="ar-SA"/>
        </w:rPr>
        <w:t>الهى مرا شوق طاعت بده توان نيايش به غايت بده</w:t>
      </w:r>
    </w:p>
    <w:p>
      <w:pPr>
        <w:pStyle w:val="BookText"/>
        <w:rPr/>
      </w:pPr>
      <w:r>
        <w:rPr>
          <w:rFonts w:ascii="Amiri" w:hAnsi="Amiri" w:eastAsia="Amiri" w:cs="Amiri"/>
          <w:color w:val="111111"/>
          <w:sz w:val="28"/>
          <w:sz w:val="28"/>
          <w:szCs w:val="28"/>
          <w:rtl w:val="true"/>
          <w:lang w:bidi="ar-SA"/>
        </w:rPr>
        <w:t>بيا با حضورت دلم شاد كن خرابش نمودم، تو آباد كن</w:t>
      </w:r>
    </w:p>
    <w:p>
      <w:pPr>
        <w:pStyle w:val="BookText"/>
        <w:rPr/>
      </w:pPr>
      <w:r>
        <w:rPr>
          <w:rFonts w:ascii="IRNazanin" w:hAnsi="IRNazanin" w:eastAsia="IRNazanin"/>
          <w:color w:val="111111"/>
          <w:sz w:val="28"/>
          <w:sz w:val="28"/>
          <w:szCs w:val="28"/>
          <w:rtl w:val="true"/>
          <w:lang w:bidi="fa-IR"/>
        </w:rPr>
        <w:t>زمانى دل من سراى تو بود همه حال و جانم برا ى تو بود</w:t>
      </w:r>
    </w:p>
    <w:p>
      <w:pPr>
        <w:pStyle w:val="BookText"/>
        <w:rPr/>
      </w:pPr>
      <w:r>
        <w:rPr>
          <w:rFonts w:ascii="IRNazanin" w:hAnsi="IRNazanin" w:eastAsia="IRNazanin"/>
          <w:color w:val="111111"/>
          <w:sz w:val="28"/>
          <w:sz w:val="28"/>
          <w:szCs w:val="28"/>
          <w:rtl w:val="true"/>
          <w:lang w:bidi="fa-IR"/>
        </w:rPr>
        <w:t>مرا سينه‌اى پر ز نور تو بود سراسر همه عشق و شور تو بود</w:t>
      </w:r>
    </w:p>
    <w:p>
      <w:pPr>
        <w:pStyle w:val="BookText"/>
        <w:rPr/>
      </w:pPr>
      <w:r>
        <w:rPr>
          <w:rFonts w:ascii="IRNazanin" w:hAnsi="IRNazanin" w:eastAsia="IRNazanin"/>
          <w:color w:val="111111"/>
          <w:sz w:val="28"/>
          <w:sz w:val="28"/>
          <w:szCs w:val="28"/>
          <w:rtl w:val="true"/>
          <w:lang w:bidi="fa-IR"/>
        </w:rPr>
        <w:t>ندانم كجا، از چه غارت شده؟ گرفتار جهل وضلالت شده</w:t>
      </w:r>
    </w:p>
    <w:p>
      <w:pPr>
        <w:pStyle w:val="BookText"/>
        <w:rPr/>
      </w:pPr>
      <w:r>
        <w:rPr>
          <w:rFonts w:ascii="IRNazanin" w:hAnsi="IRNazanin" w:eastAsia="IRNazanin"/>
          <w:color w:val="111111"/>
          <w:sz w:val="28"/>
          <w:sz w:val="28"/>
          <w:szCs w:val="28"/>
          <w:rtl w:val="true"/>
          <w:lang w:bidi="fa-IR"/>
        </w:rPr>
        <w:t>مرا مكر شيطان زمين‌گير كرد گه پيرسالى به زنجير كرد</w:t>
      </w:r>
    </w:p>
    <w:p>
      <w:pPr>
        <w:pStyle w:val="BookText"/>
        <w:rPr/>
      </w:pPr>
      <w:r>
        <w:rPr>
          <w:rFonts w:ascii="IRNazanin" w:hAnsi="IRNazanin" w:eastAsia="IRNazanin"/>
          <w:color w:val="111111"/>
          <w:sz w:val="28"/>
          <w:sz w:val="28"/>
          <w:szCs w:val="28"/>
          <w:rtl w:val="true"/>
          <w:lang w:bidi="fa-IR"/>
        </w:rPr>
        <w:t>جوانه زده حّب دنيا به دل دوباره كشيده مرا سوى گل</w:t>
      </w:r>
    </w:p>
    <w:p>
      <w:pPr>
        <w:pStyle w:val="BookText"/>
        <w:rPr/>
      </w:pPr>
      <w:r>
        <w:rPr>
          <w:rFonts w:ascii="IRNazanin" w:hAnsi="IRNazanin" w:eastAsia="IRNazanin"/>
          <w:color w:val="111111"/>
          <w:sz w:val="28"/>
          <w:sz w:val="28"/>
          <w:szCs w:val="28"/>
          <w:rtl w:val="true"/>
          <w:lang w:bidi="fa-IR"/>
        </w:rPr>
        <w:t>خدايا نكردم تو را بندگى چه سازم من از درد شرمندگى</w:t>
      </w:r>
    </w:p>
    <w:p>
      <w:pPr>
        <w:pStyle w:val="BookText"/>
        <w:rPr/>
      </w:pPr>
      <w:r>
        <w:rPr>
          <w:rFonts w:ascii="IRNazanin" w:hAnsi="IRNazanin" w:eastAsia="IRNazanin"/>
          <w:color w:val="111111"/>
          <w:sz w:val="28"/>
          <w:sz w:val="28"/>
          <w:szCs w:val="28"/>
          <w:rtl w:val="true"/>
          <w:lang w:bidi="fa-IR"/>
        </w:rPr>
        <w:t>كنون نزد تو گرچه شرمنده‌ام ولى هر چه هستم تو را بنده‌ام</w:t>
      </w:r>
    </w:p>
    <w:p>
      <w:pPr>
        <w:pStyle w:val="BookText"/>
        <w:rPr/>
      </w:pPr>
      <w:r>
        <w:rPr>
          <w:rFonts w:ascii="IRNazanin" w:hAnsi="IRNazanin" w:eastAsia="IRNazanin"/>
          <w:color w:val="111111"/>
          <w:sz w:val="28"/>
          <w:sz w:val="28"/>
          <w:szCs w:val="28"/>
          <w:rtl w:val="true"/>
          <w:lang w:bidi="fa-IR"/>
        </w:rPr>
        <w:t>شتابان به كويت شدم سينه چاك كنى چاره در كارم اى نور پاك</w:t>
      </w:r>
    </w:p>
    <w:p>
      <w:pPr>
        <w:pStyle w:val="BookText"/>
        <w:rPr/>
      </w:pPr>
      <w:r>
        <w:rPr>
          <w:rFonts w:ascii="IRNazanin" w:hAnsi="IRNazanin" w:eastAsia="IRNazanin"/>
          <w:color w:val="111111"/>
          <w:sz w:val="28"/>
          <w:sz w:val="28"/>
          <w:szCs w:val="28"/>
          <w:rtl w:val="true"/>
          <w:lang w:bidi="fa-IR"/>
        </w:rPr>
        <w:t>گره از دل تنگ من واكنى عنايت به اين عبد رسوا كنى</w:t>
      </w:r>
    </w:p>
    <w:p>
      <w:pPr>
        <w:pStyle w:val="BookText"/>
        <w:rPr/>
      </w:pPr>
      <w:r>
        <w:rPr>
          <w:rFonts w:ascii="Amiri" w:hAnsi="Amiri" w:eastAsia="Amiri" w:cs="Amiri"/>
          <w:color w:val="111111"/>
          <w:sz w:val="28"/>
          <w:sz w:val="28"/>
          <w:szCs w:val="28"/>
          <w:rtl w:val="true"/>
          <w:lang w:bidi="ar-SA"/>
        </w:rPr>
        <w:t>الهى مرا حال زارى بده شب و ناله و اشك جارى بده</w:t>
      </w:r>
    </w:p>
    <w:p>
      <w:pPr>
        <w:pStyle w:val="BookText"/>
        <w:rPr/>
      </w:pPr>
      <w:r>
        <w:rPr>
          <w:rFonts w:ascii="IRNazanin" w:hAnsi="IRNazanin" w:eastAsia="IRNazanin"/>
          <w:color w:val="111111"/>
          <w:sz w:val="28"/>
          <w:sz w:val="28"/>
          <w:szCs w:val="28"/>
          <w:rtl w:val="true"/>
          <w:lang w:bidi="fa-IR"/>
        </w:rPr>
        <w:t>بشويم دلم را ز اشك سحر نماند در او از گناهان اثر</w:t>
      </w:r>
    </w:p>
    <w:p>
      <w:pPr>
        <w:pStyle w:val="BookText"/>
        <w:rPr/>
      </w:pPr>
      <w:r>
        <w:rPr>
          <w:rFonts w:ascii="Amiri" w:hAnsi="Amiri" w:eastAsia="Amiri" w:cs="Amiri"/>
          <w:color w:val="111111"/>
          <w:sz w:val="28"/>
          <w:sz w:val="28"/>
          <w:szCs w:val="28"/>
          <w:rtl w:val="true"/>
          <w:lang w:bidi="ar-SA"/>
        </w:rPr>
        <w:t>بسوزم همى در تنور فراق كشم شعله در آتش اشتياق</w:t>
      </w:r>
    </w:p>
    <w:p>
      <w:pPr>
        <w:pStyle w:val="BookText"/>
        <w:rPr/>
      </w:pPr>
      <w:r>
        <w:rPr>
          <w:rFonts w:ascii="Amiri" w:hAnsi="Amiri" w:eastAsia="Amiri" w:cs="Amiri"/>
          <w:color w:val="111111"/>
          <w:sz w:val="28"/>
          <w:sz w:val="28"/>
          <w:szCs w:val="28"/>
          <w:rtl w:val="true"/>
          <w:lang w:bidi="ar-SA"/>
        </w:rPr>
        <w:t>كه تا شوقِ وصلت اسيرم كند رها از وجود حقيرم كند</w:t>
      </w:r>
    </w:p>
    <w:p>
      <w:pPr>
        <w:pStyle w:val="BookText"/>
        <w:rPr/>
      </w:pPr>
      <w:r>
        <w:rPr>
          <w:rFonts w:ascii="IRNazanin" w:hAnsi="IRNazanin" w:eastAsia="IRNazanin"/>
          <w:color w:val="111111"/>
          <w:sz w:val="28"/>
          <w:sz w:val="28"/>
          <w:szCs w:val="28"/>
          <w:rtl w:val="true"/>
          <w:lang w:bidi="fa-IR"/>
        </w:rPr>
        <w:t>پيام تو گيرم به يا ارجعى كه نبود به جز ربّك مرجعى</w:t>
      </w:r>
    </w:p>
    <w:p>
      <w:pPr>
        <w:pStyle w:val="BookText"/>
        <w:rPr/>
      </w:pPr>
      <w:r>
        <w:rPr>
          <w:rFonts w:ascii="IRNazanin" w:hAnsi="IRNazanin" w:eastAsia="IRNazanin"/>
          <w:color w:val="111111"/>
          <w:sz w:val="28"/>
          <w:sz w:val="28"/>
          <w:szCs w:val="28"/>
          <w:rtl w:val="true"/>
          <w:lang w:bidi="fa-IR"/>
        </w:rPr>
        <w:t>اى كه بخشش ذات پاكت را سزاست جز به درگاهت گدا گشتن خطاست</w:t>
      </w:r>
    </w:p>
    <w:p>
      <w:pPr>
        <w:pStyle w:val="BookText"/>
        <w:rPr/>
      </w:pPr>
      <w:r>
        <w:rPr>
          <w:rFonts w:ascii="Amiri" w:hAnsi="Amiri" w:eastAsia="Amiri" w:cs="Amiri"/>
          <w:color w:val="111111"/>
          <w:sz w:val="28"/>
          <w:sz w:val="28"/>
          <w:szCs w:val="28"/>
          <w:rtl w:val="true"/>
          <w:lang w:bidi="ar-SA"/>
        </w:rPr>
        <w:t>كن دلم را آشناى كوى خويش واله و شيدا نما از روى خويش</w:t>
      </w:r>
    </w:p>
    <w:p>
      <w:pPr>
        <w:pStyle w:val="BookText"/>
        <w:rPr/>
      </w:pPr>
      <w:r>
        <w:rPr>
          <w:rFonts w:ascii="IRNazanin" w:hAnsi="IRNazanin" w:eastAsia="IRNazanin"/>
          <w:color w:val="111111"/>
          <w:sz w:val="28"/>
          <w:sz w:val="28"/>
          <w:szCs w:val="28"/>
          <w:rtl w:val="true"/>
          <w:lang w:bidi="fa-IR"/>
        </w:rPr>
        <w:t>شو به كارم تا كه درويشت شوم از همه بيگانه و خويشت شوم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راه بندگى گر كاهلم حق اسمائت قسم اهل دلم</w:t>
      </w:r>
    </w:p>
    <w:p>
      <w:pPr>
        <w:pStyle w:val="BookText"/>
        <w:rPr/>
      </w:pPr>
      <w:r>
        <w:rPr>
          <w:rFonts w:ascii="Amiri" w:hAnsi="Amiri" w:eastAsia="Amiri" w:cs="Amiri"/>
          <w:color w:val="111111"/>
          <w:sz w:val="28"/>
          <w:sz w:val="28"/>
          <w:szCs w:val="28"/>
          <w:rtl w:val="true"/>
          <w:lang w:bidi="ar-SA"/>
        </w:rPr>
        <w:t>قوّتى خواهم كه دائم در نماز با تو باشم در سخن اى بى‌نياز</w:t>
      </w:r>
    </w:p>
    <w:p>
      <w:pPr>
        <w:pStyle w:val="BookText"/>
        <w:rPr/>
      </w:pPr>
      <w:r>
        <w:rPr>
          <w:rFonts w:ascii="IRNazanin" w:hAnsi="IRNazanin" w:eastAsia="IRNazanin"/>
          <w:color w:val="111111"/>
          <w:sz w:val="28"/>
          <w:sz w:val="28"/>
          <w:szCs w:val="28"/>
          <w:rtl w:val="true"/>
          <w:lang w:bidi="fa-IR"/>
        </w:rPr>
        <w:t>چهره بگشا و نقابت باز كن فصل نو در عاشقى آغاز كن</w:t>
      </w:r>
    </w:p>
    <w:p>
      <w:pPr>
        <w:pStyle w:val="BookText"/>
        <w:rPr/>
      </w:pPr>
      <w:r>
        <w:rPr>
          <w:rFonts w:ascii="Amiri" w:hAnsi="Amiri" w:eastAsia="Amiri" w:cs="Amiri"/>
          <w:color w:val="111111"/>
          <w:sz w:val="28"/>
          <w:sz w:val="28"/>
          <w:szCs w:val="28"/>
          <w:rtl w:val="true"/>
          <w:lang w:bidi="ar-SA"/>
        </w:rPr>
        <w:t>كاروان رفت و ز منزل مانده‌ام عشق را كشتند و بى‌دل مانده‌ام</w:t>
      </w:r>
    </w:p>
    <w:p>
      <w:pPr>
        <w:pStyle w:val="BookText"/>
        <w:rPr/>
      </w:pPr>
      <w:r>
        <w:rPr>
          <w:rFonts w:ascii="IRNazanin" w:hAnsi="IRNazanin" w:eastAsia="IRNazanin"/>
          <w:color w:val="111111"/>
          <w:sz w:val="28"/>
          <w:sz w:val="28"/>
          <w:szCs w:val="28"/>
          <w:rtl w:val="true"/>
          <w:lang w:bidi="fa-IR"/>
        </w:rPr>
        <w:t>چون شهيدان رفته‌اند گُل مرده است بلبل طبعم ز غم افسرده است</w:t>
      </w:r>
    </w:p>
    <w:p>
      <w:pPr>
        <w:pStyle w:val="BookText"/>
        <w:rPr/>
      </w:pPr>
      <w:r>
        <w:rPr>
          <w:rFonts w:ascii="IRNazanin" w:hAnsi="IRNazanin" w:eastAsia="IRNazanin"/>
          <w:color w:val="111111"/>
          <w:sz w:val="28"/>
          <w:sz w:val="28"/>
          <w:szCs w:val="28"/>
          <w:rtl w:val="true"/>
          <w:lang w:bidi="fa-IR"/>
        </w:rPr>
        <w:t>زنده كن در گلشنِ كويت مرا آب ده از شربت جويت مرا</w:t>
      </w:r>
    </w:p>
    <w:p>
      <w:pPr>
        <w:pStyle w:val="BookText"/>
        <w:rPr/>
      </w:pPr>
      <w:r>
        <w:rPr>
          <w:rFonts w:ascii="Amiri" w:hAnsi="Amiri" w:eastAsia="Amiri" w:cs="Amiri"/>
          <w:color w:val="111111"/>
          <w:sz w:val="28"/>
          <w:sz w:val="28"/>
          <w:szCs w:val="28"/>
          <w:rtl w:val="true"/>
          <w:lang w:bidi="ar-SA"/>
        </w:rPr>
        <w:t>در رهت اى دوست مشتاقم نما در ميان عاشقان طاقم نما</w:t>
      </w:r>
    </w:p>
    <w:p>
      <w:pPr>
        <w:pStyle w:val="BookText"/>
        <w:rPr/>
      </w:pPr>
      <w:r>
        <w:rPr>
          <w:rFonts w:ascii="IRNazanin" w:hAnsi="IRNazanin" w:eastAsia="IRNazanin"/>
          <w:color w:val="111111"/>
          <w:sz w:val="28"/>
          <w:sz w:val="28"/>
          <w:szCs w:val="28"/>
          <w:rtl w:val="true"/>
          <w:lang w:bidi="fa-IR"/>
        </w:rPr>
        <w:t>همچو لاله سرخى‌ام با داغ ده بعد از آن آوازه‌ام در باغ ده</w:t>
      </w:r>
    </w:p>
    <w:p>
      <w:pPr>
        <w:pStyle w:val="BookText"/>
        <w:rPr/>
      </w:pPr>
      <w:r>
        <w:rPr>
          <w:rFonts w:ascii="IRNazanin" w:hAnsi="IRNazanin" w:eastAsia="IRNazanin"/>
          <w:color w:val="111111"/>
          <w:sz w:val="28"/>
          <w:sz w:val="28"/>
          <w:szCs w:val="28"/>
          <w:rtl w:val="true"/>
          <w:lang w:bidi="fa-IR"/>
        </w:rPr>
        <w:t>من به قربان وجود پاك تو خاكسارى مى‌كنم در خاك تو</w:t>
      </w:r>
    </w:p>
    <w:p>
      <w:pPr>
        <w:pStyle w:val="BookText"/>
        <w:rPr/>
      </w:pPr>
      <w:r>
        <w:rPr>
          <w:rFonts w:ascii="IRNazanin" w:hAnsi="IRNazanin" w:eastAsia="IRNazanin"/>
          <w:color w:val="111111"/>
          <w:sz w:val="28"/>
          <w:sz w:val="28"/>
          <w:szCs w:val="28"/>
          <w:rtl w:val="true"/>
          <w:lang w:bidi="fa-IR"/>
        </w:rPr>
        <w:t>اندرين دنيا مرا گمنام كن همدم ساقى و دير و جام كن</w:t>
      </w:r>
    </w:p>
    <w:p>
      <w:pPr>
        <w:pStyle w:val="BookText"/>
        <w:rPr/>
      </w:pPr>
      <w:r>
        <w:rPr>
          <w:rFonts w:ascii="Amiri" w:hAnsi="Amiri" w:eastAsia="Amiri" w:cs="Amiri"/>
          <w:color w:val="111111"/>
          <w:sz w:val="28"/>
          <w:sz w:val="28"/>
          <w:szCs w:val="28"/>
          <w:rtl w:val="true"/>
          <w:lang w:bidi="ar-SA"/>
        </w:rPr>
        <w:t>آن زمان بنشين تماشا كن شبم تا سحر فرياد يا رب ياربم</w:t>
      </w:r>
    </w:p>
    <w:p>
      <w:pPr>
        <w:pStyle w:val="BookText"/>
        <w:rPr/>
      </w:pPr>
      <w:r>
        <w:rPr>
          <w:rFonts w:ascii="Amiri" w:hAnsi="Amiri" w:eastAsia="Amiri" w:cs="Amiri"/>
          <w:color w:val="111111"/>
          <w:sz w:val="28"/>
          <w:sz w:val="28"/>
          <w:szCs w:val="28"/>
          <w:rtl w:val="true"/>
          <w:lang w:bidi="ar-SA"/>
        </w:rPr>
        <w:t>اين توسل را نما از من قبول كن مرا محشور با آلِ رسول</w:t>
      </w:r>
    </w:p>
    <w:p>
      <w:pPr>
        <w:pStyle w:val="BookText"/>
        <w:rPr/>
      </w:pPr>
      <w:r>
        <w:rPr>
          <w:rFonts w:ascii="IRNazanin" w:hAnsi="IRNazanin" w:eastAsia="IRNazanin"/>
          <w:color w:val="111111"/>
          <w:sz w:val="28"/>
          <w:sz w:val="28"/>
          <w:szCs w:val="28"/>
          <w:rtl w:val="true"/>
          <w:lang w:bidi="fa-IR"/>
        </w:rPr>
        <w:t>آگهى بر فقر و بر رنجورى‌ام بنده ناچيز تو منصورى‌ام</w:t>
      </w:r>
    </w:p>
    <w:p>
      <w:pPr>
        <w:pStyle w:val="BookText"/>
        <w:rPr/>
      </w:pPr>
      <w:r>
        <w:rPr>
          <w:rFonts w:ascii="IRNazanin" w:hAnsi="IRNazanin" w:eastAsia="IRNazanin"/>
          <w:color w:val="111111"/>
          <w:sz w:val="28"/>
          <w:sz w:val="28"/>
          <w:szCs w:val="28"/>
          <w:rtl w:val="true"/>
          <w:lang w:bidi="fa-IR"/>
        </w:rPr>
        <w:t>بارالها ياد تو ذكر من است گوهر انديشه و فكر من است</w:t>
      </w:r>
    </w:p>
    <w:p>
      <w:pPr>
        <w:pStyle w:val="BookText"/>
        <w:rPr/>
      </w:pPr>
      <w:r>
        <w:rPr>
          <w:rFonts w:ascii="Amiri" w:hAnsi="Amiri" w:eastAsia="Amiri" w:cs="Amiri"/>
          <w:color w:val="111111"/>
          <w:sz w:val="28"/>
          <w:sz w:val="28"/>
          <w:szCs w:val="28"/>
          <w:rtl w:val="true"/>
          <w:lang w:bidi="ar-SA"/>
        </w:rPr>
        <w:t>مانده راهم به كويت آمدم عاشقم در جست‌وجويت آمدم</w:t>
      </w:r>
    </w:p>
    <w:p>
      <w:pPr>
        <w:pStyle w:val="BookText"/>
        <w:rPr/>
      </w:pPr>
      <w:r>
        <w:rPr>
          <w:rFonts w:ascii="IRNazanin" w:hAnsi="IRNazanin" w:eastAsia="IRNazanin"/>
          <w:color w:val="111111"/>
          <w:sz w:val="28"/>
          <w:sz w:val="28"/>
          <w:szCs w:val="28"/>
          <w:rtl w:val="true"/>
          <w:lang w:bidi="fa-IR"/>
        </w:rPr>
        <w:t>شد نيازم سخت و يارب چاره كن چاره درد من دل پاره كن</w:t>
      </w:r>
    </w:p>
    <w:p>
      <w:pPr>
        <w:pStyle w:val="BookText"/>
        <w:rPr/>
      </w:pPr>
      <w:r>
        <w:rPr>
          <w:rFonts w:ascii="IRNazanin" w:hAnsi="IRNazanin" w:eastAsia="IRNazanin"/>
          <w:color w:val="111111"/>
          <w:sz w:val="28"/>
          <w:sz w:val="28"/>
          <w:szCs w:val="28"/>
          <w:rtl w:val="true"/>
          <w:lang w:bidi="fa-IR"/>
        </w:rPr>
        <w:t>عفو كن از من گناهان مرا زشتى اعمال پنهان مرا</w:t>
      </w:r>
    </w:p>
    <w:p>
      <w:pPr>
        <w:pStyle w:val="BookText"/>
        <w:rPr/>
      </w:pPr>
      <w:r>
        <w:rPr>
          <w:rFonts w:ascii="IRNazanin" w:hAnsi="IRNazanin" w:eastAsia="IRNazanin"/>
          <w:color w:val="111111"/>
          <w:sz w:val="28"/>
          <w:sz w:val="28"/>
          <w:szCs w:val="28"/>
          <w:rtl w:val="true"/>
          <w:lang w:bidi="fa-IR"/>
        </w:rPr>
        <w:t>چشم پرآب و دل پر آه ده در حريم شب نوردان راه ده</w:t>
      </w:r>
    </w:p>
    <w:p>
      <w:pPr>
        <w:pStyle w:val="BookText"/>
        <w:rPr/>
      </w:pPr>
      <w:r>
        <w:rPr>
          <w:rFonts w:ascii="Amiri" w:hAnsi="Amiri" w:eastAsia="Amiri" w:cs="Amiri"/>
          <w:color w:val="111111"/>
          <w:sz w:val="28"/>
          <w:sz w:val="28"/>
          <w:szCs w:val="28"/>
          <w:rtl w:val="true"/>
          <w:lang w:bidi="ar-SA"/>
        </w:rPr>
        <w:t>واى بر آن كس دعا بى‌سوز كرد بى‌خدا شب‌هاى خود را روز كرد</w:t>
      </w:r>
    </w:p>
    <w:p>
      <w:pPr>
        <w:pStyle w:val="BookText"/>
        <w:rPr/>
      </w:pPr>
      <w:r>
        <w:rPr>
          <w:rFonts w:ascii="IRNazanin" w:hAnsi="IRNazanin" w:eastAsia="IRNazanin"/>
          <w:color w:val="111111"/>
          <w:sz w:val="28"/>
          <w:sz w:val="28"/>
          <w:szCs w:val="28"/>
          <w:rtl w:val="true"/>
          <w:lang w:bidi="fa-IR"/>
        </w:rPr>
        <w:t>در گلستان تو آتش دلكش است چون گلستان بى‌تو باشد آتش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وجودِ اولين و آخرين كن دلم روشن ز انوار يقين</w:t>
      </w:r>
    </w:p>
    <w:p>
      <w:pPr>
        <w:pStyle w:val="BookText"/>
        <w:rPr/>
      </w:pPr>
      <w:r>
        <w:rPr>
          <w:rFonts w:ascii="IRNazanin" w:hAnsi="IRNazanin" w:eastAsia="IRNazanin"/>
          <w:color w:val="111111"/>
          <w:sz w:val="28"/>
          <w:sz w:val="28"/>
          <w:szCs w:val="28"/>
          <w:rtl w:val="true"/>
          <w:lang w:bidi="fa-IR"/>
        </w:rPr>
        <w:t>حاجتم روح مرا چالاك كرد اين چنين در خواستن بى‌باك كرد</w:t>
      </w:r>
    </w:p>
    <w:p>
      <w:pPr>
        <w:pStyle w:val="BookText"/>
        <w:rPr/>
      </w:pPr>
      <w:r>
        <w:rPr>
          <w:rFonts w:ascii="Amiri" w:hAnsi="Amiri" w:eastAsia="Amiri" w:cs="Amiri"/>
          <w:color w:val="111111"/>
          <w:sz w:val="28"/>
          <w:sz w:val="28"/>
          <w:szCs w:val="28"/>
          <w:rtl w:val="true"/>
          <w:lang w:bidi="ar-SA"/>
        </w:rPr>
        <w:t>بار الها بنده‌اى باشم ذليل كرده دنيايم اسير قال و قيل</w:t>
      </w:r>
    </w:p>
    <w:p>
      <w:pPr>
        <w:pStyle w:val="BookText"/>
        <w:rPr/>
      </w:pPr>
      <w:r>
        <w:rPr>
          <w:rFonts w:ascii="IRNazanin" w:hAnsi="IRNazanin" w:eastAsia="IRNazanin"/>
          <w:color w:val="111111"/>
          <w:sz w:val="28"/>
          <w:sz w:val="28"/>
          <w:szCs w:val="28"/>
          <w:rtl w:val="true"/>
          <w:lang w:bidi="fa-IR"/>
        </w:rPr>
        <w:t>من نمى‌دانم جوانى‌ام چه شد؟ شور و حال زندگانى‌ام چه شد؟</w:t>
      </w:r>
    </w:p>
    <w:p>
      <w:pPr>
        <w:pStyle w:val="BookText"/>
        <w:rPr/>
      </w:pPr>
      <w:r>
        <w:rPr>
          <w:rFonts w:ascii="IRNazanin" w:hAnsi="IRNazanin" w:eastAsia="IRNazanin"/>
          <w:color w:val="111111"/>
          <w:sz w:val="28"/>
          <w:sz w:val="28"/>
          <w:szCs w:val="28"/>
          <w:rtl w:val="true"/>
          <w:lang w:bidi="fa-IR"/>
        </w:rPr>
        <w:t>اين زمان من ماندم و بار گناه جز درِ لطفت كجا جويم پناه</w:t>
      </w:r>
    </w:p>
    <w:p>
      <w:pPr>
        <w:pStyle w:val="BookText"/>
        <w:rPr/>
      </w:pPr>
      <w:r>
        <w:rPr>
          <w:rFonts w:ascii="IRNazanin" w:hAnsi="IRNazanin" w:eastAsia="IRNazanin"/>
          <w:color w:val="111111"/>
          <w:sz w:val="28"/>
          <w:sz w:val="28"/>
          <w:szCs w:val="28"/>
          <w:rtl w:val="true"/>
          <w:lang w:bidi="fa-IR"/>
        </w:rPr>
        <w:t>چون به غفارى تو را آوازه است جاى من در پشت اين دروازه است</w:t>
      </w:r>
    </w:p>
    <w:p>
      <w:pPr>
        <w:pStyle w:val="BookText"/>
        <w:rPr/>
      </w:pPr>
      <w:r>
        <w:rPr>
          <w:rFonts w:ascii="Amiri" w:hAnsi="Amiri" w:eastAsia="Amiri" w:cs="Amiri"/>
          <w:color w:val="111111"/>
          <w:sz w:val="28"/>
          <w:sz w:val="28"/>
          <w:szCs w:val="28"/>
          <w:rtl w:val="true"/>
          <w:lang w:bidi="ar-SA"/>
        </w:rPr>
        <w:t>بوى عشق و آشنايى مى‌دهى بوى لطف و مهربانى مى‌دهى</w:t>
      </w:r>
    </w:p>
    <w:p>
      <w:pPr>
        <w:pStyle w:val="BookText"/>
        <w:rPr/>
      </w:pPr>
      <w:r>
        <w:rPr>
          <w:rFonts w:ascii="Amiri" w:hAnsi="Amiri" w:eastAsia="Amiri" w:cs="Amiri"/>
          <w:color w:val="111111"/>
          <w:sz w:val="28"/>
          <w:sz w:val="28"/>
          <w:szCs w:val="28"/>
          <w:rtl w:val="true"/>
          <w:lang w:bidi="ar-SA"/>
        </w:rPr>
        <w:t>آمدم با عذرِ تقصير آمدم آمدم اما بسى دير آمدم</w:t>
      </w:r>
    </w:p>
    <w:p>
      <w:pPr>
        <w:pStyle w:val="BookText"/>
        <w:rPr/>
      </w:pPr>
      <w:r>
        <w:rPr>
          <w:rFonts w:ascii="IRNazanin" w:hAnsi="IRNazanin" w:eastAsia="IRNazanin"/>
          <w:color w:val="111111"/>
          <w:sz w:val="28"/>
          <w:sz w:val="28"/>
          <w:szCs w:val="28"/>
          <w:rtl w:val="true"/>
          <w:lang w:bidi="fa-IR"/>
        </w:rPr>
        <w:t>با خودم قلبى سياه آورده‌ام كوله بارى از گناه آورده‌ام</w:t>
      </w:r>
    </w:p>
    <w:p>
      <w:pPr>
        <w:pStyle w:val="BookText"/>
        <w:rPr/>
      </w:pPr>
      <w:r>
        <w:rPr>
          <w:rFonts w:ascii="Amiri" w:hAnsi="Amiri" w:eastAsia="Amiri" w:cs="Amiri"/>
          <w:color w:val="111111"/>
          <w:sz w:val="28"/>
          <w:sz w:val="28"/>
          <w:szCs w:val="28"/>
          <w:rtl w:val="true"/>
          <w:lang w:bidi="ar-SA"/>
        </w:rPr>
        <w:t>يا الهى، سيدى، مولاى من اى تو اميد دل تنهاى من</w:t>
      </w:r>
    </w:p>
    <w:p>
      <w:pPr>
        <w:pStyle w:val="BookText"/>
        <w:rPr/>
      </w:pPr>
      <w:r>
        <w:rPr>
          <w:rFonts w:ascii="IRNazanin" w:hAnsi="IRNazanin" w:eastAsia="IRNazanin"/>
          <w:color w:val="111111"/>
          <w:sz w:val="28"/>
          <w:sz w:val="28"/>
          <w:szCs w:val="28"/>
          <w:rtl w:val="true"/>
          <w:lang w:bidi="fa-IR"/>
        </w:rPr>
        <w:t>وصف تو آواز بلبل گشته است زينت هر گلشن و گل گشته است</w:t>
      </w:r>
    </w:p>
    <w:p>
      <w:pPr>
        <w:pStyle w:val="BookText"/>
        <w:rPr/>
      </w:pPr>
      <w:r>
        <w:rPr>
          <w:rFonts w:ascii="IRNazanin" w:hAnsi="IRNazanin" w:eastAsia="IRNazanin"/>
          <w:color w:val="111111"/>
          <w:sz w:val="28"/>
          <w:sz w:val="28"/>
          <w:szCs w:val="28"/>
          <w:rtl w:val="true"/>
          <w:lang w:bidi="fa-IR"/>
        </w:rPr>
        <w:t>در دل هر ذره پيدا و نهان من به قربان تو اى جان جهان</w:t>
      </w:r>
    </w:p>
    <w:p>
      <w:pPr>
        <w:pStyle w:val="BookText"/>
        <w:rPr/>
      </w:pPr>
      <w:r>
        <w:rPr>
          <w:rFonts w:ascii="Amiri" w:hAnsi="Amiri" w:eastAsia="Amiri" w:cs="Amiri"/>
          <w:color w:val="111111"/>
          <w:sz w:val="28"/>
          <w:sz w:val="28"/>
          <w:szCs w:val="28"/>
          <w:rtl w:val="true"/>
          <w:lang w:bidi="ar-SA"/>
        </w:rPr>
        <w:t>بر بدى‌ها نَفْس من خو كرده است ميل آن هر جا و هر سو كرده است</w:t>
      </w:r>
    </w:p>
    <w:p>
      <w:pPr>
        <w:pStyle w:val="BookText"/>
        <w:rPr/>
      </w:pPr>
      <w:r>
        <w:rPr>
          <w:rFonts w:ascii="IRNazanin" w:hAnsi="IRNazanin" w:eastAsia="IRNazanin"/>
          <w:color w:val="111111"/>
          <w:sz w:val="28"/>
          <w:sz w:val="28"/>
          <w:szCs w:val="28"/>
          <w:rtl w:val="true"/>
          <w:lang w:bidi="fa-IR"/>
        </w:rPr>
        <w:t>چون گناهى مى‌كنم شادى كند ادعاى فخر و آزادى كند</w:t>
      </w:r>
    </w:p>
    <w:p>
      <w:pPr>
        <w:pStyle w:val="BookText"/>
        <w:rPr/>
      </w:pPr>
      <w:r>
        <w:rPr>
          <w:rFonts w:ascii="IRNazanin" w:hAnsi="IRNazanin" w:eastAsia="IRNazanin"/>
          <w:color w:val="111111"/>
          <w:sz w:val="28"/>
          <w:sz w:val="28"/>
          <w:szCs w:val="28"/>
          <w:rtl w:val="true"/>
          <w:lang w:bidi="fa-IR"/>
        </w:rPr>
        <w:t>جهل من شد موجب بى‌باكى‌ام غفلتم افزود، بر گستاخى‌ام</w:t>
      </w:r>
    </w:p>
    <w:p>
      <w:pPr>
        <w:pStyle w:val="BookText"/>
        <w:rPr/>
      </w:pPr>
      <w:r>
        <w:rPr>
          <w:rFonts w:ascii="IRNazanin" w:hAnsi="IRNazanin" w:eastAsia="IRNazanin"/>
          <w:color w:val="111111"/>
          <w:sz w:val="28"/>
          <w:sz w:val="28"/>
          <w:szCs w:val="28"/>
          <w:rtl w:val="true"/>
          <w:lang w:bidi="fa-IR"/>
        </w:rPr>
        <w:t>حب دنيايم زمين گيرم نمود آرزوهايم به زنجيرم نمود</w:t>
      </w:r>
    </w:p>
    <w:p>
      <w:pPr>
        <w:pStyle w:val="BookText"/>
        <w:rPr/>
      </w:pPr>
      <w:r>
        <w:rPr>
          <w:rFonts w:ascii="Amiri" w:hAnsi="Amiri" w:eastAsia="Amiri" w:cs="Amiri"/>
          <w:color w:val="111111"/>
          <w:sz w:val="28"/>
          <w:sz w:val="28"/>
          <w:szCs w:val="28"/>
          <w:rtl w:val="true"/>
          <w:lang w:bidi="ar-SA"/>
        </w:rPr>
        <w:t>جان من محبوس زندان هوس غير تو يا رب ندارم دادرس</w:t>
      </w:r>
    </w:p>
    <w:p>
      <w:pPr>
        <w:pStyle w:val="BookText"/>
        <w:rPr/>
      </w:pPr>
      <w:r>
        <w:rPr>
          <w:rFonts w:ascii="Amiri" w:hAnsi="Amiri" w:eastAsia="Amiri" w:cs="Amiri"/>
          <w:color w:val="111111"/>
          <w:sz w:val="28"/>
          <w:sz w:val="28"/>
          <w:szCs w:val="28"/>
          <w:rtl w:val="true"/>
          <w:lang w:bidi="ar-SA"/>
        </w:rPr>
        <w:t>اى اميد تو مرا شور نهان مهربانى كن به من اى مهربان</w:t>
      </w:r>
    </w:p>
    <w:p>
      <w:pPr>
        <w:pStyle w:val="BookText"/>
        <w:rPr/>
      </w:pPr>
      <w:r>
        <w:rPr>
          <w:rFonts w:ascii="IRNazanin" w:hAnsi="IRNazanin" w:eastAsia="IRNazanin"/>
          <w:color w:val="111111"/>
          <w:sz w:val="28"/>
          <w:sz w:val="28"/>
          <w:szCs w:val="28"/>
          <w:rtl w:val="true"/>
          <w:lang w:bidi="fa-IR"/>
        </w:rPr>
        <w:t>من گنه كردم تو پوشيدى زمن من خطا گفتم تو نشنيدى زمن</w:t>
      </w:r>
    </w:p>
    <w:p>
      <w:pPr>
        <w:pStyle w:val="BookText"/>
        <w:rPr/>
      </w:pPr>
      <w:r>
        <w:rPr>
          <w:rFonts w:ascii="Amiri" w:hAnsi="Amiri" w:eastAsia="Amiri" w:cs="Amiri"/>
          <w:color w:val="111111"/>
          <w:sz w:val="28"/>
          <w:sz w:val="28"/>
          <w:szCs w:val="28"/>
          <w:rtl w:val="true"/>
          <w:lang w:bidi="ar-SA"/>
        </w:rPr>
        <w:t>عمر من رفت و نبودم بنده‌ات از كرم كردى مرا شرمنده‌ات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كردم بارها بشكسته‌ام هر زمانى دل به عفوت بسته‌ام</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جانسوزم بده درد شب خيزى به از روزم بده</w:t>
      </w:r>
    </w:p>
    <w:p>
      <w:pPr>
        <w:pStyle w:val="BookText"/>
        <w:rPr/>
      </w:pPr>
      <w:r>
        <w:rPr>
          <w:rFonts w:ascii="IRNazanin" w:hAnsi="IRNazanin" w:eastAsia="IRNazanin"/>
          <w:color w:val="111111"/>
          <w:sz w:val="28"/>
          <w:sz w:val="28"/>
          <w:szCs w:val="28"/>
          <w:rtl w:val="true"/>
          <w:lang w:bidi="fa-IR"/>
        </w:rPr>
        <w:t>آهى اندر سينه خواهم شعله‌ور تا بگيرد دامنم را هر سحر</w:t>
      </w:r>
    </w:p>
    <w:p>
      <w:pPr>
        <w:pStyle w:val="BookText"/>
        <w:rPr/>
      </w:pPr>
      <w:r>
        <w:rPr>
          <w:rFonts w:ascii="Amiri" w:hAnsi="Amiri" w:eastAsia="Amiri" w:cs="Amiri"/>
          <w:color w:val="111111"/>
          <w:sz w:val="28"/>
          <w:sz w:val="28"/>
          <w:szCs w:val="28"/>
          <w:rtl w:val="true"/>
          <w:lang w:bidi="ar-SA"/>
        </w:rPr>
        <w:t>من از آن روشن تنور دل كنم در ميان شعله‌ها منزل كنم</w:t>
      </w:r>
    </w:p>
    <w:p>
      <w:pPr>
        <w:pStyle w:val="BookText"/>
        <w:rPr/>
      </w:pPr>
      <w:r>
        <w:rPr>
          <w:rFonts w:ascii="IRNazanin" w:hAnsi="IRNazanin" w:eastAsia="IRNazanin"/>
          <w:color w:val="111111"/>
          <w:sz w:val="28"/>
          <w:sz w:val="28"/>
          <w:szCs w:val="28"/>
          <w:rtl w:val="true"/>
          <w:lang w:bidi="fa-IR"/>
        </w:rPr>
        <w:t>تا بسوزم تل خاكستر شوم شايد آنگه لايق دلبر شوم</w:t>
      </w:r>
    </w:p>
    <w:p>
      <w:pPr>
        <w:pStyle w:val="BookText"/>
        <w:rPr/>
      </w:pPr>
      <w:r>
        <w:rPr>
          <w:rFonts w:ascii="Amiri" w:hAnsi="Amiri" w:eastAsia="Amiri" w:cs="Amiri"/>
          <w:color w:val="111111"/>
          <w:sz w:val="28"/>
          <w:sz w:val="28"/>
          <w:szCs w:val="28"/>
          <w:rtl w:val="true"/>
          <w:lang w:bidi="ar-SA"/>
        </w:rPr>
        <w:t>بارالها، بنده‌اى درمانده‌ام كاروان رفت و ز ياران مانده‌ام</w:t>
      </w:r>
    </w:p>
    <w:p>
      <w:pPr>
        <w:pStyle w:val="BookText"/>
        <w:rPr/>
      </w:pPr>
      <w:r>
        <w:rPr>
          <w:rFonts w:ascii="IRNazanin" w:hAnsi="IRNazanin" w:eastAsia="IRNazanin"/>
          <w:color w:val="111111"/>
          <w:sz w:val="28"/>
          <w:sz w:val="28"/>
          <w:szCs w:val="28"/>
          <w:rtl w:val="true"/>
          <w:lang w:bidi="fa-IR"/>
        </w:rPr>
        <w:t>ره دراز است و ندارم توشه‌اى ناله دارم، از تو خواهم گوشه‌اى</w:t>
      </w:r>
    </w:p>
    <w:p>
      <w:pPr>
        <w:pStyle w:val="BookText"/>
        <w:rPr/>
      </w:pPr>
      <w:r>
        <w:rPr>
          <w:rFonts w:ascii="Amiri" w:hAnsi="Amiri" w:eastAsia="Amiri" w:cs="Amiri"/>
          <w:color w:val="111111"/>
          <w:sz w:val="28"/>
          <w:sz w:val="28"/>
          <w:szCs w:val="28"/>
          <w:rtl w:val="true"/>
          <w:lang w:bidi="ar-SA"/>
        </w:rPr>
        <w:t>شد غرور و جهل من زنجير دل نزد تو يارب كنون باشم خجل</w:t>
      </w:r>
    </w:p>
    <w:p>
      <w:pPr>
        <w:pStyle w:val="BookText"/>
        <w:rPr/>
      </w:pPr>
      <w:r>
        <w:rPr>
          <w:rFonts w:ascii="IRNazanin" w:hAnsi="IRNazanin" w:eastAsia="IRNazanin"/>
          <w:color w:val="111111"/>
          <w:sz w:val="28"/>
          <w:sz w:val="28"/>
          <w:szCs w:val="28"/>
          <w:rtl w:val="true"/>
          <w:lang w:bidi="fa-IR"/>
        </w:rPr>
        <w:t>آنچه مى‌دانى زمن حاشا مكن اين جهان و آن جهان رسوا مكن</w:t>
      </w:r>
    </w:p>
    <w:p>
      <w:pPr>
        <w:pStyle w:val="BookText"/>
        <w:rPr/>
      </w:pPr>
      <w:r>
        <w:rPr>
          <w:rFonts w:ascii="IRNazanin" w:hAnsi="IRNazanin" w:eastAsia="IRNazanin"/>
          <w:color w:val="111111"/>
          <w:sz w:val="28"/>
          <w:sz w:val="28"/>
          <w:szCs w:val="28"/>
          <w:rtl w:val="true"/>
          <w:lang w:bidi="fa-IR"/>
        </w:rPr>
        <w:t>واى بر اعمال زشت خلوتم واى بر حرص و دوام شهوتم</w:t>
      </w:r>
    </w:p>
    <w:p>
      <w:pPr>
        <w:pStyle w:val="BookText"/>
        <w:rPr/>
      </w:pPr>
      <w:r>
        <w:rPr>
          <w:rFonts w:ascii="IRNazanin" w:hAnsi="IRNazanin" w:eastAsia="IRNazanin"/>
          <w:color w:val="111111"/>
          <w:sz w:val="28"/>
          <w:sz w:val="28"/>
          <w:szCs w:val="28"/>
          <w:rtl w:val="true"/>
          <w:lang w:bidi="fa-IR"/>
        </w:rPr>
        <w:t>حرص و آز و شهوت و كبر و دروغ زندگى را كرد بر من بى‌فروغ</w:t>
      </w:r>
    </w:p>
    <w:p>
      <w:pPr>
        <w:pStyle w:val="BookText"/>
        <w:rPr/>
      </w:pPr>
      <w:r>
        <w:rPr>
          <w:rFonts w:ascii="IRNazanin" w:hAnsi="IRNazanin" w:eastAsia="IRNazanin"/>
          <w:color w:val="111111"/>
          <w:sz w:val="28"/>
          <w:sz w:val="28"/>
          <w:szCs w:val="28"/>
          <w:rtl w:val="true"/>
          <w:lang w:bidi="fa-IR"/>
        </w:rPr>
        <w:t>آمدم يارب پريشان آمدم با دلى غمگين و نالان آمدم</w:t>
      </w:r>
    </w:p>
    <w:p>
      <w:pPr>
        <w:pStyle w:val="BookText"/>
        <w:rPr/>
      </w:pPr>
      <w:r>
        <w:rPr>
          <w:rFonts w:ascii="IRNazanin" w:hAnsi="IRNazanin" w:eastAsia="IRNazanin"/>
          <w:color w:val="111111"/>
          <w:sz w:val="28"/>
          <w:sz w:val="28"/>
          <w:szCs w:val="28"/>
          <w:rtl w:val="true"/>
          <w:lang w:bidi="fa-IR"/>
        </w:rPr>
        <w:t>ديده گريان من باشد گواه آمدم بر آستانت عذر خواه</w:t>
      </w:r>
    </w:p>
    <w:p>
      <w:pPr>
        <w:pStyle w:val="BookText"/>
        <w:rPr/>
      </w:pPr>
      <w:r>
        <w:rPr>
          <w:rFonts w:ascii="Amiri" w:hAnsi="Amiri" w:eastAsia="Amiri" w:cs="Amiri"/>
          <w:color w:val="111111"/>
          <w:sz w:val="28"/>
          <w:sz w:val="28"/>
          <w:szCs w:val="28"/>
          <w:rtl w:val="true"/>
          <w:lang w:bidi="ar-SA"/>
        </w:rPr>
        <w:t>زخم بى‌حدّ مرا مرهم تويى در جهان بى‌كسى همدم تويى</w:t>
      </w:r>
    </w:p>
    <w:p>
      <w:pPr>
        <w:pStyle w:val="BookText"/>
        <w:rPr/>
      </w:pPr>
      <w:r>
        <w:rPr>
          <w:rFonts w:ascii="IRNazanin" w:hAnsi="IRNazanin" w:eastAsia="IRNazanin"/>
          <w:color w:val="111111"/>
          <w:sz w:val="28"/>
          <w:sz w:val="28"/>
          <w:szCs w:val="28"/>
          <w:rtl w:val="true"/>
          <w:lang w:bidi="fa-IR"/>
        </w:rPr>
        <w:t>اشك ريزانم ز هجر روى تو من گدايم من گداى كوى تو</w:t>
      </w:r>
    </w:p>
    <w:p>
      <w:pPr>
        <w:pStyle w:val="BookText"/>
        <w:rPr/>
      </w:pPr>
      <w:r>
        <w:rPr>
          <w:rFonts w:ascii="Amiri" w:hAnsi="Amiri" w:eastAsia="Amiri" w:cs="Amiri"/>
          <w:color w:val="111111"/>
          <w:sz w:val="28"/>
          <w:sz w:val="28"/>
          <w:szCs w:val="28"/>
          <w:rtl w:val="true"/>
          <w:lang w:bidi="ar-SA"/>
        </w:rPr>
        <w:t>هر كه آمد بر درت نوميد نيست جز تو اى جان جهان اميد كيست</w:t>
      </w:r>
    </w:p>
    <w:p>
      <w:pPr>
        <w:pStyle w:val="BookText"/>
        <w:rPr/>
      </w:pPr>
      <w:r>
        <w:rPr>
          <w:rFonts w:ascii="IRNazanin" w:hAnsi="IRNazanin" w:eastAsia="IRNazanin"/>
          <w:color w:val="111111"/>
          <w:sz w:val="28"/>
          <w:sz w:val="28"/>
          <w:szCs w:val="28"/>
          <w:rtl w:val="true"/>
          <w:lang w:bidi="fa-IR"/>
        </w:rPr>
        <w:t>آمدم با سوز و آهى آتشين در پذير عذر مرا اى نازنين</w:t>
      </w:r>
    </w:p>
    <w:p>
      <w:pPr>
        <w:pStyle w:val="BookText"/>
        <w:rPr/>
      </w:pPr>
      <w:r>
        <w:rPr>
          <w:rFonts w:ascii="Amiri" w:hAnsi="Amiri" w:eastAsia="Amiri" w:cs="Amiri"/>
          <w:color w:val="111111"/>
          <w:sz w:val="28"/>
          <w:sz w:val="28"/>
          <w:szCs w:val="28"/>
          <w:rtl w:val="true"/>
          <w:lang w:bidi="ar-SA"/>
        </w:rPr>
        <w:t>مى‌كنم اقرار بر تقصير دل تا نمايى از كرم تطهير دل</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پناه كن رها دل را ز زنجير گناه</w:t>
      </w:r>
    </w:p>
    <w:p>
      <w:pPr>
        <w:pStyle w:val="BookText"/>
        <w:rPr/>
      </w:pPr>
      <w:r>
        <w:rPr>
          <w:rFonts w:ascii="Amiri" w:hAnsi="Amiri" w:eastAsia="Amiri" w:cs="Amiri"/>
          <w:color w:val="111111"/>
          <w:sz w:val="28"/>
          <w:sz w:val="28"/>
          <w:szCs w:val="28"/>
          <w:rtl w:val="true"/>
          <w:lang w:bidi="ar-SA"/>
        </w:rPr>
        <w:t>آبِ رحمت برفشان از ديده‌ام آبيارى كن دل خشكيده‌ام</w:t>
      </w:r>
    </w:p>
    <w:p>
      <w:pPr>
        <w:pStyle w:val="BookText"/>
        <w:rPr/>
      </w:pPr>
      <w:r>
        <w:rPr>
          <w:rFonts w:ascii="IRNazanin" w:hAnsi="IRNazanin" w:eastAsia="IRNazanin"/>
          <w:color w:val="111111"/>
          <w:sz w:val="28"/>
          <w:sz w:val="28"/>
          <w:szCs w:val="28"/>
          <w:rtl w:val="true"/>
          <w:lang w:bidi="fa-IR"/>
        </w:rPr>
        <w:t>چاره كن حال پريشان مرا عقده‌هاى مانده در جان مرا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عبد مسكين توام تشنه پيغام تسكين توام</w:t>
      </w:r>
    </w:p>
    <w:p>
      <w:pPr>
        <w:pStyle w:val="BookText"/>
        <w:rPr/>
      </w:pPr>
      <w:r>
        <w:rPr>
          <w:rFonts w:ascii="Amiri" w:hAnsi="Amiri" w:eastAsia="Amiri" w:cs="Amiri"/>
          <w:color w:val="111111"/>
          <w:sz w:val="28"/>
          <w:sz w:val="28"/>
          <w:szCs w:val="28"/>
          <w:rtl w:val="true"/>
          <w:lang w:bidi="ar-SA"/>
        </w:rPr>
        <w:t>كن به دل الهام آواى يقين تا مرا ديوانه سازد بعد از اين</w:t>
      </w:r>
    </w:p>
    <w:p>
      <w:pPr>
        <w:pStyle w:val="BookText"/>
        <w:rPr/>
      </w:pPr>
      <w:r>
        <w:rPr>
          <w:rFonts w:ascii="IRNazanin" w:hAnsi="IRNazanin" w:eastAsia="IRNazanin"/>
          <w:color w:val="111111"/>
          <w:sz w:val="28"/>
          <w:sz w:val="28"/>
          <w:szCs w:val="28"/>
          <w:rtl w:val="true"/>
          <w:lang w:bidi="fa-IR"/>
        </w:rPr>
        <w:t>ز آرزومندان درگاهت شوم همچو يوسف بسته در چاهت شوم</w:t>
      </w:r>
    </w:p>
    <w:p>
      <w:pPr>
        <w:pStyle w:val="BookText"/>
        <w:rPr/>
      </w:pPr>
      <w:r>
        <w:rPr>
          <w:rFonts w:ascii="IRNazanin" w:hAnsi="IRNazanin" w:eastAsia="IRNazanin"/>
          <w:color w:val="111111"/>
          <w:sz w:val="28"/>
          <w:sz w:val="28"/>
          <w:szCs w:val="28"/>
          <w:rtl w:val="true"/>
          <w:lang w:bidi="fa-IR"/>
        </w:rPr>
        <w:t>كن عطايم سوز و درد بندگى تا كنم با زهد و تقوا زندگى</w:t>
      </w:r>
    </w:p>
    <w:p>
      <w:pPr>
        <w:pStyle w:val="BookText"/>
        <w:rPr/>
      </w:pPr>
      <w:r>
        <w:rPr>
          <w:rFonts w:ascii="IRNazanin" w:hAnsi="IRNazanin" w:eastAsia="IRNazanin"/>
          <w:color w:val="111111"/>
          <w:sz w:val="28"/>
          <w:sz w:val="28"/>
          <w:szCs w:val="28"/>
          <w:rtl w:val="true"/>
          <w:lang w:bidi="fa-IR"/>
        </w:rPr>
        <w:t>با تو باشم روز و شب در گفت‌وگو اشك‌ها ريزم به كويت جو به جو</w:t>
      </w:r>
    </w:p>
    <w:p>
      <w:pPr>
        <w:pStyle w:val="BookText"/>
        <w:rPr/>
      </w:pPr>
      <w:r>
        <w:rPr>
          <w:rFonts w:ascii="Amiri" w:hAnsi="Amiri" w:eastAsia="Amiri" w:cs="Amiri"/>
          <w:color w:val="111111"/>
          <w:sz w:val="28"/>
          <w:sz w:val="28"/>
          <w:szCs w:val="28"/>
          <w:rtl w:val="true"/>
          <w:lang w:bidi="ar-SA"/>
        </w:rPr>
        <w:t>نام و يادت مايه آرامشم نور اميد تو در دل تابشم</w:t>
      </w:r>
    </w:p>
    <w:p>
      <w:pPr>
        <w:pStyle w:val="BookText"/>
        <w:rPr/>
      </w:pPr>
      <w:r>
        <w:rPr>
          <w:rFonts w:ascii="IRNazanin" w:hAnsi="IRNazanin" w:eastAsia="IRNazanin"/>
          <w:color w:val="111111"/>
          <w:sz w:val="28"/>
          <w:sz w:val="28"/>
          <w:szCs w:val="28"/>
          <w:rtl w:val="true"/>
          <w:lang w:bidi="fa-IR"/>
        </w:rPr>
        <w:t>از ندامت جان غمناكم ببين حال توبه چهره در خاكم ببين</w:t>
      </w:r>
    </w:p>
    <w:p>
      <w:pPr>
        <w:pStyle w:val="BookText"/>
        <w:rPr/>
      </w:pPr>
      <w:r>
        <w:rPr>
          <w:rFonts w:ascii="IRNazanin" w:hAnsi="IRNazanin" w:eastAsia="IRNazanin"/>
          <w:color w:val="111111"/>
          <w:sz w:val="28"/>
          <w:sz w:val="28"/>
          <w:szCs w:val="28"/>
          <w:rtl w:val="true"/>
          <w:lang w:bidi="fa-IR"/>
        </w:rPr>
        <w:t>درگذر اين لحظه از عصيان من كار زشت ظاهر و پنهان من</w:t>
      </w:r>
    </w:p>
    <w:p>
      <w:pPr>
        <w:pStyle w:val="BookText"/>
        <w:rPr/>
      </w:pPr>
      <w:r>
        <w:rPr>
          <w:rFonts w:ascii="Amiri" w:hAnsi="Amiri" w:eastAsia="Amiri" w:cs="Amiri"/>
          <w:color w:val="111111"/>
          <w:sz w:val="28"/>
          <w:sz w:val="28"/>
          <w:szCs w:val="28"/>
          <w:rtl w:val="true"/>
          <w:lang w:bidi="ar-SA"/>
        </w:rPr>
        <w:t>از فساد و عقده و كبر و ريا از دروغ و عجب و بغض اولياء</w:t>
      </w:r>
    </w:p>
    <w:p>
      <w:pPr>
        <w:pStyle w:val="BookText"/>
        <w:rPr/>
      </w:pPr>
      <w:r>
        <w:rPr>
          <w:rFonts w:ascii="IRNazanin" w:hAnsi="IRNazanin" w:eastAsia="IRNazanin"/>
          <w:color w:val="111111"/>
          <w:sz w:val="28"/>
          <w:sz w:val="28"/>
          <w:szCs w:val="28"/>
          <w:rtl w:val="true"/>
          <w:lang w:bidi="fa-IR"/>
        </w:rPr>
        <w:t>حب دنيا را ز قلبم دور كن ديده‌گر غير تو بيند كور كن</w:t>
      </w:r>
    </w:p>
    <w:p>
      <w:pPr>
        <w:pStyle w:val="BookText"/>
        <w:rPr/>
      </w:pPr>
      <w:r>
        <w:rPr>
          <w:rFonts w:ascii="IRNazanin" w:hAnsi="IRNazanin" w:eastAsia="IRNazanin"/>
          <w:color w:val="111111"/>
          <w:sz w:val="28"/>
          <w:sz w:val="28"/>
          <w:szCs w:val="28"/>
          <w:rtl w:val="true"/>
          <w:lang w:bidi="fa-IR"/>
        </w:rPr>
        <w:t>بارالها من اسيرم من اسير بنده‌ات را نيست غيرت دستگير</w:t>
      </w:r>
    </w:p>
    <w:p>
      <w:pPr>
        <w:pStyle w:val="BookText"/>
        <w:rPr/>
      </w:pPr>
      <w:r>
        <w:rPr>
          <w:rFonts w:ascii="Amiri" w:hAnsi="Amiri" w:eastAsia="Amiri" w:cs="Amiri"/>
          <w:color w:val="111111"/>
          <w:sz w:val="28"/>
          <w:sz w:val="28"/>
          <w:szCs w:val="28"/>
          <w:rtl w:val="true"/>
          <w:lang w:bidi="ar-SA"/>
        </w:rPr>
        <w:t>منّت خود را به من نازل نما يك شبى در كلبه‌ام منزل نما</w:t>
      </w:r>
    </w:p>
    <w:p>
      <w:pPr>
        <w:pStyle w:val="BookText"/>
        <w:rPr/>
      </w:pPr>
      <w:r>
        <w:rPr>
          <w:rFonts w:ascii="Amiri" w:hAnsi="Amiri" w:eastAsia="Amiri" w:cs="Amiri"/>
          <w:color w:val="111111"/>
          <w:sz w:val="28"/>
          <w:sz w:val="28"/>
          <w:szCs w:val="28"/>
          <w:rtl w:val="true"/>
          <w:lang w:bidi="ar-SA"/>
        </w:rPr>
        <w:t>آشنايى را نشانى بايدت هم‌زبانى را زبانى بايدت</w:t>
      </w:r>
    </w:p>
    <w:p>
      <w:pPr>
        <w:pStyle w:val="BookText"/>
        <w:rPr/>
      </w:pPr>
      <w:r>
        <w:rPr>
          <w:rFonts w:ascii="IRNazanin" w:hAnsi="IRNazanin" w:eastAsia="IRNazanin"/>
          <w:color w:val="111111"/>
          <w:sz w:val="28"/>
          <w:sz w:val="28"/>
          <w:szCs w:val="28"/>
          <w:rtl w:val="true"/>
          <w:lang w:bidi="fa-IR"/>
        </w:rPr>
        <w:t>گر تو را من عاشقم پيغام ده گر به مى آلوده باشم جام ده</w:t>
      </w:r>
    </w:p>
    <w:p>
      <w:pPr>
        <w:pStyle w:val="BookText"/>
        <w:rPr/>
      </w:pPr>
      <w:r>
        <w:rPr>
          <w:rFonts w:ascii="Amiri" w:hAnsi="Amiri" w:eastAsia="Amiri" w:cs="Amiri"/>
          <w:color w:val="111111"/>
          <w:sz w:val="28"/>
          <w:sz w:val="28"/>
          <w:szCs w:val="28"/>
          <w:rtl w:val="true"/>
          <w:lang w:bidi="ar-SA"/>
        </w:rPr>
        <w:t>آمدم اينك درِ دروازه‌ات ز انتظار لطف بى‌اندازه‌ات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 اينك چاره دردم نما فكر چشم خفته و سردم نما</w:t>
      </w:r>
      <w:bookmarkStart w:id="230" w:name="pg1820_17025"/>
    </w:p>
    <w:p>
      <w:pPr>
        <w:pStyle w:val="Heading2"/>
        <w:numPr>
          <w:ilvl w:val="1"/>
          <w:numId w:val="1"/>
        </w:numPr>
        <w:rPr/>
      </w:pPr>
      <w:bookmarkStart w:id="231" w:name="__RefHeading___Toc2670661_3650668749"/>
      <w:bookmarkStart w:id="232" w:name="_Toc84"/>
      <w:bookmarkEnd w:id="230"/>
      <w:bookmarkEnd w:id="231"/>
      <w:r>
        <w:rPr>
          <w:rtl w:val="true"/>
        </w:rPr>
        <w:t>فهرست منابع‌</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صبحى صالح،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آملى، سيد حيدر، اسرارالشريعة و اطوارالطريقة و انوارالحقيقة، تصحيح محمد خواجوى، نشر مولى،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جمهور الأحسائى، محمد، عوالى اللئآلى، قم، سيدالشهداء،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انصارى، خواجه عبدالله، مناجات‌نامه، به كوشش حامد ربّانى، تهران، انتشارات گنجينه،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محمد، مثنوى معنوى، نسخه رمضانى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بهارى همدانى، محمد، تذكرة المتقين، قم، انتشارات نهاوندى،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بهشتى، احمد، فرزانگان، تهران، انتشارات گوتمبرگ،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جامى، عبدالرحمن، درة الفاخرة فى تحقيق مذهب الصوفية،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وسايل الشيعه، تهران، مكتبة الاسلامية،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الحرانى، حسن بن شعبه، تحف العقول، ترجمه آيت الله كمره‌اى، انتشارات 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آملى، حسن، دفتر دل، شرح صمدى آملى، قم، انتشارات نبوغ،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حكيمى، محمدرضا و برادران، مواعظ العددية عن الحياة، بيروت، دارالاسلاميه،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 حسن بن محمد، ارشاد القلوب، تصحيح على محلاتى، چاپ حسنى،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حسن بن محمد، اعلام الدين، مكتب الاعلام الاسلامى،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زمانى، كريم، شرح جامع مثنوى، تهران، انتشارات اطلاعات،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مصطفى، داستان‌ها و پندها، چاپ ششم، انتشارات پيام آزادى،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كليات سعدى، تصحيح فروغى، تهران، انتشارات ققنوس،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الاسلامى، سيدحسين، غررالحكم، چاپ پنجم، قم، انتشارات انصاريان،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الاسلامى، على، راه و رسم منزل‌ها، انتشارات تابان،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الخصال، قم، انتشارات اسلامى،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على، من لايحضره الفقيه، قم، 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 حسن، مجمع البيان، بيروت، مؤسسة الاعلمى،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طوسى، ابوجعفر حسن بن على، مصباح المتهجد و سلاح المتعبد، طبع حجرى،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حويزى، على بن جمعه، تفسير نورالثقلين، مؤسسه مطبوعاتى اسماعيليان،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محسن، الوافى، تهران، دارالكتب الاسلامية،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محسن، حقايق در اخلاق سير و سلوك، ترجمه محمدباقر ساعدى، تهران، انتشارات علميه 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محسن، محجة البيضاء، تصحيح و تعليق على اكبر غفارى، دفتر انتشارات اسلامى،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عباس، سفينة البحار، تهران، انتشارات فراهانى،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عباس، منتهى الآمال، تهران، انتشارات جاويدان،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على بن ابراهيم، تفسير قمى، طبع نجف،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قندوزى، سليمان بن ابراهيم، ينابيع المودة،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كاشفى، كمال الدين حسين، الرسالة العليّة فى الاحاديث النبويّة، تهران، مركز انتشارات علمى و فرهنگى،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محمد بن يعقوب، اصول كافى، ترجمه سيد جواد مصطفوى، دفتر نشر فرهنگ اهل بيت 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بحارالانوار،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محمدى رى‌شهرى، محمد، ميزان الحكمة، دارالحديث،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ملكى تبريزى، ميرزا جواد، المراقبات، ترجمه ميرزا حكيم، تهران، انتشارات فقيه،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ملكى تبريزى، ميرزا جواد، رساله لقاءالله، ترجمه سيد احمد فهرى،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منسوب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و مفتاح الحقيقة، ترجمه و شرح حسن مصطفوى، تهران، انجمن حكمت و فلسفه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نراقى، محمد مهدى، جامع السعادات، قم، مؤسسه مطبوعاتى اسماعيليان،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نراقى، ملااحمد، معراج السعادة، تهران، انتشارات رشيد،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نيشابورى، عطار، تذكرة الاولياء، تهران، شركت سهامى كتاب‌هاى جيبى،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هندى، على بن حسام الدين، كنزالعمال فى سنن الاقوال و الافعال، بيروت، مؤسسة الوفاء،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مصباح المتهجد، ص </w:t>
      </w:r>
      <w:r>
        <w:rPr>
          <w:rFonts w:eastAsia="IRNazanin" w:cs="IRNazanin"/>
          <w:b w:val="false"/>
          <w:bCs w:val="false"/>
          <w:i w:val="false"/>
          <w:iCs w:val="false"/>
          <w:color w:val="333333"/>
          <w:sz w:val="20"/>
          <w:szCs w:val="20"/>
        </w:rPr>
        <w:t>590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 وحى آمدن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عذر آن شبان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مشكينى، تحريرالمواعظ العدديه،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العربى، 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ابى حسن ديلمى،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بن‌محمدبن‌حسن حسينى عاملى، مواعظ العدديه، باب الاربعه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آملى، دفتر دل، باب هفتم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تميمى آمدى، غرر الحكم، حكمت </w:t>
      </w:r>
      <w:r>
        <w:rPr>
          <w:rFonts w:eastAsia="IRNazanin" w:cs="IRNazanin"/>
          <w:b w:val="false"/>
          <w:bCs w:val="false"/>
          <w:i w:val="false"/>
          <w:iCs w:val="false"/>
          <w:color w:val="333333"/>
          <w:sz w:val="20"/>
          <w:szCs w:val="20"/>
        </w:rPr>
        <w:t>3743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ابيات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شرح ولى محمد اكبر آبادى، دفتر دوم، ص </w:t>
      </w:r>
      <w:r>
        <w:rPr>
          <w:rFonts w:eastAsia="IRNazanin" w:cs="IRNazanin"/>
          <w:b w:val="false"/>
          <w:bCs w:val="false"/>
          <w:i w:val="false"/>
          <w:iCs w:val="false"/>
          <w:color w:val="333333"/>
          <w:sz w:val="20"/>
          <w:szCs w:val="20"/>
        </w:rPr>
        <w:t>182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محمدبن على احسائى، عوالى اللئآلى،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ابيات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ابيات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مكى 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الدرّه الباهره،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ميزان الحكمه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پنجم، بيت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ابيات،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ابيات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ابيات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اشاره به 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مباركه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رُجَّتِ الأَرْضُ رَجًّا وَبُسَّتِ الْجِبَالُ بَسًّا فَكَانَتْ هَبَاءً مُّنبَثًّا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با اندكى تفاوت در بيت فوق بيان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يَسْعَوْنَ فِى الأرْضِ فَسَاداً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اقدام به فساد در روى زمين مى‌كنند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چهارم، ابيات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ابيات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طبرسى،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اشاره به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لا تُلْهِيهِمْ تِجارَةٌ وَ لا بَيْعٌ عَنْ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297293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اول، مضمون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را تداعى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لا تَهْدِى مَنْ أَحْبَبْتَ وَ لكِنَّ اللَّهَ يَهْدِى 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نمى‌توانى كسى را كه دوست دارى هدايت كنى، ولى خداوند هر كس را بخواهد هدايت مى‌كند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بن‌محمد ديلمى، أعلام الدين، ص </w:t>
      </w:r>
      <w:r>
        <w:rPr>
          <w:rFonts w:eastAsia="IRNazanin" w:cs="IRNazanin"/>
          <w:b w:val="false"/>
          <w:bCs w:val="false"/>
          <w:i w:val="false"/>
          <w:iCs w:val="false"/>
          <w:color w:val="333333"/>
          <w:sz w:val="20"/>
          <w:szCs w:val="20"/>
        </w:rPr>
        <w:t>365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ابيات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بن‌على حرانى، تحف العقول،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اشاره دارد 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ادْعُونِى أَسْتَجِبْ لَكُم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ابيات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الشريعه،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مانند مصباح الشريعه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بن‌حسن بن‌شاه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89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ملكى تبريزى، 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نراقى،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خواجه عبدالله انصارى،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حسين كاشفى بيهقى، الرسالة العلية،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بهارى همدانى، تذكرة المتقين،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كاشانى، حقايق در اخلاق سير و سلوك، ص </w:t>
      </w:r>
      <w:r>
        <w:rPr>
          <w:rFonts w:eastAsia="IRNazanin" w:cs="IRNazanin"/>
          <w:b w:val="false"/>
          <w:bCs w:val="false"/>
          <w:i w:val="false"/>
          <w:iCs w:val="false"/>
          <w:color w:val="333333"/>
          <w:sz w:val="20"/>
          <w:szCs w:val="20"/>
        </w:rPr>
        <w:t>538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در اخلاق سير و سلوك، ص </w:t>
      </w:r>
      <w:r>
        <w:rPr>
          <w:rFonts w:eastAsia="IRNazanin" w:cs="IRNazanin"/>
          <w:b w:val="false"/>
          <w:bCs w:val="false"/>
          <w:i w:val="false"/>
          <w:iCs w:val="false"/>
          <w:color w:val="333333"/>
          <w:sz w:val="20"/>
          <w:szCs w:val="20"/>
        </w:rPr>
        <w:t>539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آملى، اسرار الشريعة و اطوار الطريقة و انوار الحقيقة، باب 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تميمى آمدى، غررالحكم و دررالكلم، ص </w:t>
      </w:r>
      <w:r>
        <w:rPr>
          <w:rFonts w:eastAsia="IRNazanin" w:cs="IRNazanin"/>
          <w:b w:val="false"/>
          <w:bCs w:val="false"/>
          <w:i w:val="false"/>
          <w:iCs w:val="false"/>
          <w:color w:val="333333"/>
          <w:sz w:val="20"/>
          <w:szCs w:val="20"/>
        </w:rPr>
        <w:t>98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كلينى،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عهد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شيخ الاسلامى، راه و رسم منزل‌ها،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1161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 فَتَدَلَّي فَكَانَ قَابَ قَوْسَيْنِ أَوْ أَدْنَي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حسن طبرسى، مشكاة الانوار،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10947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حسام الدين الهندى، كنزالعمال، 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مفاتيح الجنان، دعاى عرفه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زمانى وجدانى، داستان‌ها و پندها،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فقيه ايمانى، با مردم اين‌گونه برخورد كنيم،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محسن فيض كاشانى، وافى،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حسن حرانى، 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حكايت‌هاى گلستان،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عبدالعلى بن جمعه عروسى حويزى،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مختارى، سيماى فرزانگان،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374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37732</Words>
  <Characters>142626</Characters>
  <CharactersWithSpaces>178625</CharactersWithSpaces>
  <Paragraphs>1863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2026-08-16T19:03:30Z</dcterms:created>
  <dc:creator>ghaemiyeh.com</dc:creator>
  <dc:description/>
  <dc:language>en-US</dc:language>
  <cp:lastModifiedBy/>
  <dcterms:modified xsi:type="dcterms:W3CDTF">2026-08-16T22:33:35Z</dcterms:modified>
  <cp:revision>1</cp:revision>
  <dc:subject/>
  <dc:title>در ملکوت حج</dc:title>
</cp:coreProperties>
</file>

<file path=docProps/custom.xml><?xml version="1.0" encoding="utf-8"?>
<Properties xmlns="http://schemas.openxmlformats.org/officeDocument/2006/custom-properties" xmlns:vt="http://schemas.openxmlformats.org/officeDocument/2006/docPropsVTypes"/>
</file>