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 فضایل الخمسه من الصحاح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7763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57765_3650668749">
            <w:r>
              <w:rPr>
                <w:webHidden/>
                <w:rStyle w:val="IndexLink"/>
                <w:rtl w:val="true"/>
              </w:rPr>
              <w:t>مقدمة المعهد</w:t>
            </w:r>
            <w:r>
              <w:rPr>
                <w:rStyle w:val="IndexLink"/>
                <w:rtl w:val="true"/>
              </w:rPr>
              <w:tab/>
            </w:r>
            <w:r>
              <w:rPr>
                <w:rStyle w:val="IndexLink"/>
              </w:rPr>
              <w:t>9</w:t>
            </w:r>
          </w:hyperlink>
        </w:p>
        <w:p>
          <w:pPr>
            <w:pStyle w:val="Contents2"/>
            <w:tabs>
              <w:tab w:val="clear" w:pos="8743"/>
              <w:tab w:val="right" w:pos="9026" w:leader="dot"/>
            </w:tabs>
            <w:rPr/>
          </w:pPr>
          <w:hyperlink w:anchor="__RefHeading___Toc957767_3650668749">
            <w:r>
              <w:rPr>
                <w:webHidden/>
                <w:rStyle w:val="IndexLink"/>
                <w:rtl w:val="true"/>
              </w:rPr>
              <w:t>مقدّمة المحقق</w:t>
            </w:r>
            <w:r>
              <w:rPr>
                <w:rStyle w:val="IndexLink"/>
                <w:rtl w:val="true"/>
              </w:rPr>
              <w:tab/>
            </w:r>
            <w:r>
              <w:rPr>
                <w:rStyle w:val="IndexLink"/>
              </w:rPr>
              <w:t>15</w:t>
            </w:r>
          </w:hyperlink>
        </w:p>
        <w:p>
          <w:pPr>
            <w:pStyle w:val="Contents2"/>
            <w:tabs>
              <w:tab w:val="clear" w:pos="8743"/>
              <w:tab w:val="right" w:pos="9026" w:leader="dot"/>
            </w:tabs>
            <w:rPr/>
          </w:pPr>
          <w:hyperlink w:anchor="__RefHeading___Toc957769_3650668749">
            <w:r>
              <w:rPr>
                <w:webHidden/>
                <w:rStyle w:val="IndexLink"/>
                <w:rtl w:val="true"/>
              </w:rPr>
              <w:t>نُبذة عن حياة المؤلف</w:t>
            </w:r>
            <w:r>
              <w:rPr>
                <w:rStyle w:val="IndexLink"/>
                <w:rtl w:val="true"/>
              </w:rPr>
              <w:tab/>
            </w:r>
            <w:r>
              <w:rPr>
                <w:rStyle w:val="IndexLink"/>
              </w:rPr>
              <w:t>17</w:t>
            </w:r>
          </w:hyperlink>
        </w:p>
        <w:p>
          <w:pPr>
            <w:pStyle w:val="Contents3"/>
            <w:tabs>
              <w:tab w:val="clear" w:pos="8459"/>
              <w:tab w:val="right" w:pos="9026" w:leader="dot"/>
            </w:tabs>
            <w:rPr/>
          </w:pPr>
          <w:hyperlink w:anchor="__RefHeading___Toc957771_3650668749">
            <w:r>
              <w:rPr>
                <w:webHidden/>
                <w:rStyle w:val="IndexLink"/>
                <w:rtl w:val="true"/>
              </w:rPr>
              <w:t>ولادته ونشأته</w:t>
            </w:r>
            <w:r>
              <w:rPr>
                <w:rStyle w:val="IndexLink"/>
                <w:rtl w:val="true"/>
              </w:rPr>
              <w:tab/>
            </w:r>
            <w:r>
              <w:rPr>
                <w:rStyle w:val="IndexLink"/>
              </w:rPr>
              <w:t>17</w:t>
            </w:r>
          </w:hyperlink>
        </w:p>
        <w:p>
          <w:pPr>
            <w:pStyle w:val="Contents3"/>
            <w:tabs>
              <w:tab w:val="clear" w:pos="8459"/>
              <w:tab w:val="right" w:pos="9026" w:leader="dot"/>
            </w:tabs>
            <w:rPr/>
          </w:pPr>
          <w:hyperlink w:anchor="__RefHeading___Toc957773_3650668749">
            <w:r>
              <w:rPr>
                <w:webHidden/>
                <w:rStyle w:val="IndexLink"/>
                <w:rtl w:val="true"/>
              </w:rPr>
              <w:t>أساتذته</w:t>
            </w:r>
            <w:r>
              <w:rPr>
                <w:rStyle w:val="IndexLink"/>
                <w:rtl w:val="true"/>
              </w:rPr>
              <w:tab/>
            </w:r>
            <w:r>
              <w:rPr>
                <w:rStyle w:val="IndexLink"/>
              </w:rPr>
              <w:t>17</w:t>
            </w:r>
          </w:hyperlink>
        </w:p>
        <w:p>
          <w:pPr>
            <w:pStyle w:val="Contents3"/>
            <w:tabs>
              <w:tab w:val="clear" w:pos="8459"/>
              <w:tab w:val="right" w:pos="9026" w:leader="dot"/>
            </w:tabs>
            <w:rPr/>
          </w:pPr>
          <w:hyperlink w:anchor="__RefHeading___Toc957775_3650668749">
            <w:r>
              <w:rPr>
                <w:webHidden/>
                <w:rStyle w:val="IndexLink"/>
                <w:rtl w:val="true"/>
              </w:rPr>
              <w:t>هجرته إلى إيران</w:t>
            </w:r>
            <w:r>
              <w:rPr>
                <w:rStyle w:val="IndexLink"/>
                <w:rtl w:val="true"/>
              </w:rPr>
              <w:tab/>
            </w:r>
            <w:r>
              <w:rPr>
                <w:rStyle w:val="IndexLink"/>
              </w:rPr>
              <w:t>18</w:t>
            </w:r>
          </w:hyperlink>
        </w:p>
        <w:p>
          <w:pPr>
            <w:pStyle w:val="Contents3"/>
            <w:tabs>
              <w:tab w:val="clear" w:pos="8459"/>
              <w:tab w:val="right" w:pos="9026" w:leader="dot"/>
            </w:tabs>
            <w:rPr/>
          </w:pPr>
          <w:hyperlink w:anchor="__RefHeading___Toc957777_3650668749">
            <w:r>
              <w:rPr>
                <w:webHidden/>
                <w:rStyle w:val="IndexLink"/>
                <w:rtl w:val="true"/>
              </w:rPr>
              <w:t>أولاده</w:t>
            </w:r>
            <w:r>
              <w:rPr>
                <w:rStyle w:val="IndexLink"/>
                <w:rtl w:val="true"/>
              </w:rPr>
              <w:tab/>
            </w:r>
            <w:r>
              <w:rPr>
                <w:rStyle w:val="IndexLink"/>
              </w:rPr>
              <w:t>18</w:t>
            </w:r>
          </w:hyperlink>
        </w:p>
        <w:p>
          <w:pPr>
            <w:pStyle w:val="Contents3"/>
            <w:tabs>
              <w:tab w:val="clear" w:pos="8459"/>
              <w:tab w:val="right" w:pos="9026" w:leader="dot"/>
            </w:tabs>
            <w:rPr/>
          </w:pPr>
          <w:hyperlink w:anchor="__RefHeading___Toc957779_3650668749">
            <w:r>
              <w:rPr>
                <w:webHidden/>
                <w:rStyle w:val="IndexLink"/>
                <w:rtl w:val="true"/>
              </w:rPr>
              <w:t>مؤلَّفاته وآثاره</w:t>
            </w:r>
            <w:r>
              <w:rPr>
                <w:rStyle w:val="IndexLink"/>
                <w:rtl w:val="true"/>
              </w:rPr>
              <w:tab/>
            </w:r>
            <w:r>
              <w:rPr>
                <w:rStyle w:val="IndexLink"/>
              </w:rPr>
              <w:t>18</w:t>
            </w:r>
          </w:hyperlink>
        </w:p>
        <w:p>
          <w:pPr>
            <w:pStyle w:val="Contents3"/>
            <w:tabs>
              <w:tab w:val="clear" w:pos="8459"/>
              <w:tab w:val="right" w:pos="9026" w:leader="dot"/>
            </w:tabs>
            <w:rPr/>
          </w:pPr>
          <w:hyperlink w:anchor="__RefHeading___Toc957781_3650668749">
            <w:r>
              <w:rPr>
                <w:webHidden/>
                <w:rStyle w:val="IndexLink"/>
                <w:rtl w:val="true"/>
              </w:rPr>
              <w:t>وفاته ومدفنه</w:t>
            </w:r>
            <w:r>
              <w:rPr>
                <w:rStyle w:val="IndexLink"/>
                <w:rtl w:val="true"/>
              </w:rPr>
              <w:tab/>
            </w:r>
            <w:r>
              <w:rPr>
                <w:rStyle w:val="IndexLink"/>
              </w:rPr>
              <w:t>19</w:t>
            </w:r>
          </w:hyperlink>
        </w:p>
        <w:p>
          <w:pPr>
            <w:pStyle w:val="Contents3"/>
            <w:tabs>
              <w:tab w:val="clear" w:pos="8459"/>
              <w:tab w:val="right" w:pos="9026" w:leader="dot"/>
            </w:tabs>
            <w:rPr/>
          </w:pPr>
          <w:hyperlink w:anchor="__RefHeading___Toc957783_3650668749">
            <w:r>
              <w:rPr>
                <w:webHidden/>
                <w:rStyle w:val="IndexLink"/>
                <w:rtl w:val="true"/>
              </w:rPr>
              <w:t>باب</w:t>
            </w:r>
            <w:r>
              <w:rPr>
                <w:rStyle w:val="IndexLink"/>
                <w:rtl w:val="true"/>
              </w:rPr>
              <w:t xml:space="preserve">: </w:t>
            </w:r>
            <w:r>
              <w:rPr>
                <w:rStyle w:val="IndexLink"/>
                <w:rtl w:val="true"/>
              </w:rPr>
              <w:t xml:space="preserve">في نَسَب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وأنَّه لم يخرج من سفاح من لدن آدم </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957785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خير الناس فرقة وقبيلة وبيتاًً ونسباًً وحسباًً</w:t>
            </w:r>
            <w:r>
              <w:rPr>
                <w:rStyle w:val="IndexLink"/>
                <w:rtl w:val="true"/>
              </w:rPr>
              <w:tab/>
            </w:r>
            <w:r>
              <w:rPr>
                <w:rStyle w:val="IndexLink"/>
              </w:rPr>
              <w:t>23</w:t>
            </w:r>
          </w:hyperlink>
        </w:p>
        <w:p>
          <w:pPr>
            <w:pStyle w:val="Contents3"/>
            <w:tabs>
              <w:tab w:val="clear" w:pos="8459"/>
              <w:tab w:val="right" w:pos="9026" w:leader="dot"/>
            </w:tabs>
            <w:rPr/>
          </w:pPr>
          <w:hyperlink w:anchor="__RefHeading___Toc957787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وجبت له النّبوّة وآدم بين الروح والجسد</w:t>
            </w:r>
            <w:r>
              <w:rPr>
                <w:rStyle w:val="IndexLink"/>
                <w:rtl w:val="true"/>
              </w:rPr>
              <w:tab/>
            </w:r>
            <w:r>
              <w:rPr>
                <w:rStyle w:val="IndexLink"/>
              </w:rPr>
              <w:t>24</w:t>
            </w:r>
          </w:hyperlink>
        </w:p>
        <w:p>
          <w:pPr>
            <w:pStyle w:val="Contents3"/>
            <w:tabs>
              <w:tab w:val="clear" w:pos="8459"/>
              <w:tab w:val="right" w:pos="9026" w:leader="dot"/>
            </w:tabs>
            <w:rPr/>
          </w:pPr>
          <w:hyperlink w:anchor="__RefHeading___Toc957789_3650668749">
            <w:r>
              <w:rPr>
                <w:webHidden/>
                <w:rStyle w:val="IndexLink"/>
                <w:rtl w:val="true"/>
              </w:rPr>
              <w:t>باب</w:t>
            </w:r>
            <w:r>
              <w:rPr>
                <w:rStyle w:val="IndexLink"/>
                <w:rtl w:val="true"/>
              </w:rPr>
              <w:t xml:space="preserve">: </w:t>
            </w:r>
            <w:r>
              <w:rPr>
                <w:rStyle w:val="IndexLink"/>
                <w:rtl w:val="true"/>
              </w:rPr>
              <w:t xml:space="preserve">في مولد النبيّ </w:t>
            </w:r>
            <w:r>
              <w:rPr>
                <w:rStyle w:val="IndexLink"/>
                <w:rtl w:val="true"/>
              </w:rPr>
              <w:t>(</w:t>
            </w:r>
            <w:r>
              <w:rPr>
                <w:rStyle w:val="IndexLink"/>
                <w:rtl w:val="true"/>
              </w:rPr>
              <w:t>ص</w:t>
            </w:r>
            <w:r>
              <w:rPr>
                <w:rStyle w:val="IndexLink"/>
                <w:rtl w:val="true"/>
              </w:rPr>
              <w:t>)</w:t>
              <w:tab/>
            </w:r>
            <w:r>
              <w:rPr>
                <w:rStyle w:val="IndexLink"/>
              </w:rPr>
              <w:t>25</w:t>
            </w:r>
          </w:hyperlink>
        </w:p>
        <w:p>
          <w:pPr>
            <w:pStyle w:val="Contents3"/>
            <w:tabs>
              <w:tab w:val="clear" w:pos="8459"/>
              <w:tab w:val="right" w:pos="9026" w:leader="dot"/>
            </w:tabs>
            <w:rPr/>
          </w:pPr>
          <w:hyperlink w:anchor="__RefHeading___Toc957791_3650668749">
            <w:r>
              <w:rPr>
                <w:webHidden/>
                <w:rStyle w:val="IndexLink"/>
                <w:rtl w:val="true"/>
              </w:rPr>
              <w:t>باب</w:t>
            </w:r>
            <w:r>
              <w:rPr>
                <w:rStyle w:val="IndexLink"/>
                <w:rtl w:val="true"/>
              </w:rPr>
              <w:t xml:space="preserve">: </w:t>
            </w:r>
            <w:r>
              <w:rPr>
                <w:rStyle w:val="IndexLink"/>
                <w:rtl w:val="true"/>
              </w:rPr>
              <w:t xml:space="preserve">في صِفة خلق النبي </w:t>
            </w:r>
            <w:r>
              <w:rPr>
                <w:rStyle w:val="IndexLink"/>
                <w:rtl w:val="true"/>
              </w:rPr>
              <w:t>(</w:t>
            </w:r>
            <w:r>
              <w:rPr>
                <w:rStyle w:val="IndexLink"/>
                <w:rtl w:val="true"/>
              </w:rPr>
              <w:t>ص</w:t>
            </w:r>
            <w:r>
              <w:rPr>
                <w:rStyle w:val="IndexLink"/>
                <w:rtl w:val="true"/>
              </w:rPr>
              <w:t>)</w:t>
              <w:tab/>
            </w:r>
            <w:r>
              <w:rPr>
                <w:rStyle w:val="IndexLink"/>
              </w:rPr>
              <w:t>25</w:t>
            </w:r>
          </w:hyperlink>
        </w:p>
        <w:p>
          <w:pPr>
            <w:pStyle w:val="Contents3"/>
            <w:tabs>
              <w:tab w:val="clear" w:pos="8459"/>
              <w:tab w:val="right" w:pos="9026" w:leader="dot"/>
            </w:tabs>
            <w:rPr/>
          </w:pPr>
          <w:hyperlink w:anchor="__RefHeading___Toc957793_3650668749">
            <w:r>
              <w:rPr>
                <w:webHidden/>
                <w:rStyle w:val="IndexLink"/>
                <w:rtl w:val="true"/>
              </w:rPr>
              <w:t>باب</w:t>
            </w:r>
            <w:r>
              <w:rPr>
                <w:rStyle w:val="IndexLink"/>
                <w:rtl w:val="true"/>
              </w:rPr>
              <w:t xml:space="preserve">: </w:t>
            </w:r>
            <w:r>
              <w:rPr>
                <w:rStyle w:val="IndexLink"/>
                <w:rtl w:val="true"/>
              </w:rPr>
              <w:t xml:space="preserve">في صفة النبيّ </w:t>
            </w:r>
            <w:r>
              <w:rPr>
                <w:rStyle w:val="IndexLink"/>
                <w:rtl w:val="true"/>
              </w:rPr>
              <w:t>(</w:t>
            </w:r>
            <w:r>
              <w:rPr>
                <w:rStyle w:val="IndexLink"/>
                <w:rtl w:val="true"/>
              </w:rPr>
              <w:t>ص</w:t>
            </w:r>
            <w:r>
              <w:rPr>
                <w:rStyle w:val="IndexLink"/>
                <w:rtl w:val="true"/>
              </w:rPr>
              <w:t xml:space="preserve">) </w:t>
            </w:r>
            <w:r>
              <w:rPr>
                <w:rStyle w:val="IndexLink"/>
                <w:rtl w:val="true"/>
              </w:rPr>
              <w:t>في التوراة والإنجيل</w:t>
            </w:r>
            <w:r>
              <w:rPr>
                <w:rStyle w:val="IndexLink"/>
                <w:rtl w:val="true"/>
              </w:rPr>
              <w:tab/>
            </w:r>
            <w:r>
              <w:rPr>
                <w:rStyle w:val="IndexLink"/>
              </w:rPr>
              <w:t>27</w:t>
            </w:r>
          </w:hyperlink>
        </w:p>
        <w:p>
          <w:pPr>
            <w:pStyle w:val="Contents3"/>
            <w:tabs>
              <w:tab w:val="clear" w:pos="8459"/>
              <w:tab w:val="right" w:pos="9026" w:leader="dot"/>
            </w:tabs>
            <w:rPr/>
          </w:pPr>
          <w:hyperlink w:anchor="__RefHeading___Toc957795_3650668749">
            <w:r>
              <w:rPr>
                <w:webHidden/>
                <w:rStyle w:val="IndexLink"/>
                <w:rtl w:val="true"/>
              </w:rPr>
              <w:t>باب</w:t>
            </w:r>
            <w:r>
              <w:rPr>
                <w:rStyle w:val="IndexLink"/>
                <w:rtl w:val="true"/>
              </w:rPr>
              <w:t xml:space="preserve">: </w:t>
            </w:r>
            <w:r>
              <w:rPr>
                <w:rStyle w:val="IndexLink"/>
                <w:rtl w:val="true"/>
              </w:rPr>
              <w:t xml:space="preserve">في أنَّ هدى النبيّ </w:t>
            </w:r>
            <w:r>
              <w:rPr>
                <w:rStyle w:val="IndexLink"/>
                <w:rtl w:val="true"/>
              </w:rPr>
              <w:t>(</w:t>
            </w:r>
            <w:r>
              <w:rPr>
                <w:rStyle w:val="IndexLink"/>
                <w:rtl w:val="true"/>
              </w:rPr>
              <w:t>ص</w:t>
            </w:r>
            <w:r>
              <w:rPr>
                <w:rStyle w:val="IndexLink"/>
                <w:rtl w:val="true"/>
              </w:rPr>
              <w:t xml:space="preserve">) </w:t>
            </w:r>
            <w:r>
              <w:rPr>
                <w:rStyle w:val="IndexLink"/>
                <w:rtl w:val="true"/>
              </w:rPr>
              <w:t>أحسن الهدى</w:t>
            </w:r>
            <w:r>
              <w:rPr>
                <w:rStyle w:val="IndexLink"/>
                <w:rtl w:val="true"/>
              </w:rPr>
              <w:tab/>
            </w:r>
            <w:r>
              <w:rPr>
                <w:rStyle w:val="IndexLink"/>
              </w:rPr>
              <w:t>28</w:t>
            </w:r>
          </w:hyperlink>
        </w:p>
        <w:p>
          <w:pPr>
            <w:pStyle w:val="Contents3"/>
            <w:tabs>
              <w:tab w:val="clear" w:pos="8459"/>
              <w:tab w:val="right" w:pos="9026" w:leader="dot"/>
            </w:tabs>
            <w:rPr/>
          </w:pPr>
          <w:hyperlink w:anchor="__RefHeading___Toc957797_3650668749">
            <w:r>
              <w:rPr>
                <w:webHidden/>
                <w:rStyle w:val="IndexLink"/>
                <w:rtl w:val="true"/>
              </w:rPr>
              <w:t>باب</w:t>
            </w:r>
            <w:r>
              <w:rPr>
                <w:rStyle w:val="IndexLink"/>
                <w:rtl w:val="true"/>
              </w:rPr>
              <w:t xml:space="preserve">: </w:t>
            </w:r>
            <w:r>
              <w:rPr>
                <w:rStyle w:val="IndexLink"/>
                <w:rtl w:val="true"/>
              </w:rPr>
              <w:t xml:space="preserve">في نقش خاتم النبي </w:t>
            </w:r>
            <w:r>
              <w:rPr>
                <w:rStyle w:val="IndexLink"/>
                <w:rtl w:val="true"/>
              </w:rPr>
              <w:t>(</w:t>
            </w:r>
            <w:r>
              <w:rPr>
                <w:rStyle w:val="IndexLink"/>
                <w:rtl w:val="true"/>
              </w:rPr>
              <w:t>ص</w:t>
            </w:r>
            <w:r>
              <w:rPr>
                <w:rStyle w:val="IndexLink"/>
                <w:rtl w:val="true"/>
              </w:rPr>
              <w:t>)</w:t>
              <w:tab/>
            </w:r>
            <w:r>
              <w:rPr>
                <w:rStyle w:val="IndexLink"/>
              </w:rPr>
              <w:t>28</w:t>
            </w:r>
          </w:hyperlink>
        </w:p>
        <w:p>
          <w:pPr>
            <w:pStyle w:val="Contents3"/>
            <w:tabs>
              <w:tab w:val="clear" w:pos="8459"/>
              <w:tab w:val="right" w:pos="9026" w:leader="dot"/>
            </w:tabs>
            <w:rPr/>
          </w:pPr>
          <w:hyperlink w:anchor="__RefHeading___Toc957799_3650668749">
            <w:r>
              <w:rPr>
                <w:webHidden/>
                <w:rStyle w:val="IndexLink"/>
                <w:rtl w:val="true"/>
              </w:rPr>
              <w:t>باب</w:t>
            </w:r>
            <w:r>
              <w:rPr>
                <w:rStyle w:val="IndexLink"/>
                <w:rtl w:val="true"/>
              </w:rPr>
              <w:t xml:space="preserve">: </w:t>
            </w:r>
            <w:r>
              <w:rPr>
                <w:rStyle w:val="IndexLink"/>
                <w:rtl w:val="true"/>
              </w:rPr>
              <w:t xml:space="preserve">في حُسن النبيّ </w:t>
            </w:r>
            <w:r>
              <w:rPr>
                <w:rStyle w:val="IndexLink"/>
                <w:rtl w:val="true"/>
              </w:rPr>
              <w:t>(</w:t>
            </w:r>
            <w:r>
              <w:rPr>
                <w:rStyle w:val="IndexLink"/>
                <w:rtl w:val="true"/>
              </w:rPr>
              <w:t>ص</w:t>
            </w:r>
            <w:r>
              <w:rPr>
                <w:rStyle w:val="IndexLink"/>
                <w:rtl w:val="true"/>
              </w:rPr>
              <w:t xml:space="preserve">) </w:t>
            </w:r>
            <w:r>
              <w:rPr>
                <w:rStyle w:val="IndexLink"/>
                <w:rtl w:val="true"/>
              </w:rPr>
              <w:t>ونور وجهه</w:t>
            </w:r>
            <w:r>
              <w:rPr>
                <w:rStyle w:val="IndexLink"/>
                <w:rtl w:val="true"/>
              </w:rPr>
              <w:tab/>
            </w:r>
            <w:r>
              <w:rPr>
                <w:rStyle w:val="IndexLink"/>
              </w:rPr>
              <w:t>28</w:t>
            </w:r>
          </w:hyperlink>
        </w:p>
        <w:p>
          <w:pPr>
            <w:pStyle w:val="Contents3"/>
            <w:tabs>
              <w:tab w:val="clear" w:pos="8459"/>
              <w:tab w:val="right" w:pos="9026" w:leader="dot"/>
            </w:tabs>
            <w:rPr/>
          </w:pPr>
          <w:hyperlink w:anchor="__RefHeading___Toc957801_3650668749">
            <w:r>
              <w:rPr>
                <w:webHidden/>
                <w:rStyle w:val="IndexLink"/>
                <w:rtl w:val="true"/>
              </w:rPr>
              <w:t>باب</w:t>
            </w:r>
            <w:r>
              <w:rPr>
                <w:rStyle w:val="IndexLink"/>
                <w:rtl w:val="true"/>
              </w:rPr>
              <w:t xml:space="preserve">: </w:t>
            </w:r>
            <w:r>
              <w:rPr>
                <w:rStyle w:val="IndexLink"/>
                <w:rtl w:val="true"/>
              </w:rPr>
              <w:t xml:space="preserve">في طِيب رائحة النبي </w:t>
            </w:r>
            <w:r>
              <w:rPr>
                <w:rStyle w:val="IndexLink"/>
                <w:rtl w:val="true"/>
              </w:rPr>
              <w:t>(</w:t>
            </w:r>
            <w:r>
              <w:rPr>
                <w:rStyle w:val="IndexLink"/>
                <w:rtl w:val="true"/>
              </w:rPr>
              <w:t>ص</w:t>
            </w:r>
            <w:r>
              <w:rPr>
                <w:rStyle w:val="IndexLink"/>
                <w:rtl w:val="true"/>
              </w:rPr>
              <w:t xml:space="preserve">) </w:t>
            </w:r>
            <w:r>
              <w:rPr>
                <w:rStyle w:val="IndexLink"/>
                <w:rtl w:val="true"/>
              </w:rPr>
              <w:t>ولِين مسّه والتكفؤ في مشيته وطيب عرقه وإخفاء الأرض ما يدفع منه</w:t>
            </w:r>
            <w:r>
              <w:rPr>
                <w:rStyle w:val="IndexLink"/>
                <w:rtl w:val="true"/>
              </w:rPr>
              <w:tab/>
            </w:r>
            <w:r>
              <w:rPr>
                <w:rStyle w:val="IndexLink"/>
              </w:rPr>
              <w:t>29</w:t>
            </w:r>
          </w:hyperlink>
        </w:p>
        <w:p>
          <w:pPr>
            <w:pStyle w:val="Contents3"/>
            <w:tabs>
              <w:tab w:val="clear" w:pos="8459"/>
              <w:tab w:val="right" w:pos="9026" w:leader="dot"/>
            </w:tabs>
            <w:rPr/>
          </w:pPr>
          <w:hyperlink w:anchor="__RefHeading___Toc957803_3650668749">
            <w:r>
              <w:rPr>
                <w:webHidden/>
                <w:rStyle w:val="IndexLink"/>
                <w:rtl w:val="true"/>
              </w:rPr>
              <w:t>باب</w:t>
            </w:r>
            <w:r>
              <w:rPr>
                <w:rStyle w:val="IndexLink"/>
                <w:rtl w:val="true"/>
              </w:rPr>
              <w:t xml:space="preserve">: </w:t>
            </w:r>
            <w:r>
              <w:rPr>
                <w:rStyle w:val="IndexLink"/>
                <w:rtl w:val="true"/>
              </w:rPr>
              <w:t xml:space="preserve">في تبرُّك الناس بوضوء النبي </w:t>
            </w:r>
            <w:r>
              <w:rPr>
                <w:rStyle w:val="IndexLink"/>
                <w:rtl w:val="true"/>
              </w:rPr>
              <w:t>(</w:t>
            </w:r>
            <w:r>
              <w:rPr>
                <w:rStyle w:val="IndexLink"/>
                <w:rtl w:val="true"/>
              </w:rPr>
              <w:t>ص</w:t>
            </w:r>
            <w:r>
              <w:rPr>
                <w:rStyle w:val="IndexLink"/>
                <w:rtl w:val="true"/>
              </w:rPr>
              <w:t xml:space="preserve">) </w:t>
            </w:r>
            <w:r>
              <w:rPr>
                <w:rStyle w:val="IndexLink"/>
                <w:rtl w:val="true"/>
              </w:rPr>
              <w:t>وببُصاقه وبشعرِ رأسه</w:t>
            </w:r>
            <w:r>
              <w:rPr>
                <w:rStyle w:val="IndexLink"/>
                <w:rtl w:val="true"/>
              </w:rPr>
              <w:tab/>
            </w:r>
            <w:r>
              <w:rPr>
                <w:rStyle w:val="IndexLink"/>
              </w:rPr>
              <w:t>30</w:t>
            </w:r>
          </w:hyperlink>
        </w:p>
        <w:p>
          <w:pPr>
            <w:pStyle w:val="Contents3"/>
            <w:tabs>
              <w:tab w:val="clear" w:pos="8459"/>
              <w:tab w:val="right" w:pos="9026" w:leader="dot"/>
            </w:tabs>
            <w:rPr/>
          </w:pPr>
          <w:hyperlink w:anchor="__RefHeading___Toc957805_3650668749">
            <w:r>
              <w:rPr>
                <w:webHidden/>
                <w:rStyle w:val="IndexLink"/>
                <w:rtl w:val="true"/>
              </w:rPr>
              <w:t>باب</w:t>
            </w:r>
            <w:r>
              <w:rPr>
                <w:rStyle w:val="IndexLink"/>
                <w:rtl w:val="true"/>
              </w:rPr>
              <w:t xml:space="preserve">: </w:t>
            </w:r>
            <w:r>
              <w:rPr>
                <w:rStyle w:val="IndexLink"/>
                <w:rtl w:val="true"/>
              </w:rPr>
              <w:t xml:space="preserve">في دلائل نبوَّة النبي </w:t>
            </w:r>
            <w:r>
              <w:rPr>
                <w:rStyle w:val="IndexLink"/>
                <w:rtl w:val="true"/>
              </w:rPr>
              <w:t>(</w:t>
            </w:r>
            <w:r>
              <w:rPr>
                <w:rStyle w:val="IndexLink"/>
                <w:rtl w:val="true"/>
              </w:rPr>
              <w:t>ص</w:t>
            </w:r>
            <w:r>
              <w:rPr>
                <w:rStyle w:val="IndexLink"/>
                <w:rtl w:val="true"/>
              </w:rPr>
              <w:t>)</w:t>
              <w:tab/>
            </w:r>
            <w:r>
              <w:rPr>
                <w:rStyle w:val="IndexLink"/>
              </w:rPr>
              <w:t>31</w:t>
            </w:r>
          </w:hyperlink>
        </w:p>
        <w:p>
          <w:pPr>
            <w:pStyle w:val="Contents3"/>
            <w:tabs>
              <w:tab w:val="clear" w:pos="8459"/>
              <w:tab w:val="right" w:pos="9026" w:leader="dot"/>
            </w:tabs>
            <w:rPr/>
          </w:pPr>
          <w:hyperlink w:anchor="__RefHeading___Toc957807_3650668749">
            <w:r>
              <w:rPr>
                <w:webHidden/>
                <w:rStyle w:val="IndexLink"/>
                <w:rtl w:val="true"/>
              </w:rPr>
              <w:t>باب</w:t>
            </w:r>
            <w:r>
              <w:rPr>
                <w:rStyle w:val="IndexLink"/>
                <w:rtl w:val="true"/>
              </w:rPr>
              <w:t xml:space="preserve">: </w:t>
            </w:r>
            <w:r>
              <w:rPr>
                <w:rStyle w:val="IndexLink"/>
                <w:rtl w:val="true"/>
              </w:rPr>
              <w:t xml:space="preserve">في شهادة الرهبان والأحبار وغيرهم بنبوَّة النبي </w:t>
            </w:r>
            <w:r>
              <w:rPr>
                <w:rStyle w:val="IndexLink"/>
                <w:rtl w:val="true"/>
              </w:rPr>
              <w:t>(</w:t>
            </w:r>
            <w:r>
              <w:rPr>
                <w:rStyle w:val="IndexLink"/>
                <w:rtl w:val="true"/>
              </w:rPr>
              <w:t>ص</w:t>
            </w:r>
            <w:r>
              <w:rPr>
                <w:rStyle w:val="IndexLink"/>
                <w:rtl w:val="true"/>
              </w:rPr>
              <w:t xml:space="preserve">) </w:t>
            </w:r>
            <w:r>
              <w:rPr>
                <w:rStyle w:val="IndexLink"/>
                <w:rtl w:val="true"/>
              </w:rPr>
              <w:t>من قَبل البعثة وبعدها</w:t>
            </w:r>
            <w:r>
              <w:rPr>
                <w:rStyle w:val="IndexLink"/>
                <w:rtl w:val="true"/>
              </w:rPr>
              <w:tab/>
            </w:r>
            <w:r>
              <w:rPr>
                <w:rStyle w:val="IndexLink"/>
              </w:rPr>
              <w:t>32</w:t>
            </w:r>
          </w:hyperlink>
        </w:p>
        <w:p>
          <w:pPr>
            <w:pStyle w:val="Contents3"/>
            <w:tabs>
              <w:tab w:val="clear" w:pos="8459"/>
              <w:tab w:val="right" w:pos="9026" w:leader="dot"/>
            </w:tabs>
            <w:rPr/>
          </w:pPr>
          <w:hyperlink w:anchor="__RefHeading___Toc957809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سيِّد وُلد آدم وحبيب الله وأفضلهم وخليل الله وأحبَّهم إلى الله وأكرمهم على الله</w:t>
            </w:r>
            <w:r>
              <w:rPr>
                <w:rStyle w:val="IndexLink"/>
                <w:rtl w:val="true"/>
              </w:rPr>
              <w:tab/>
            </w:r>
            <w:r>
              <w:rPr>
                <w:rStyle w:val="IndexLink"/>
              </w:rPr>
              <w:t>35</w:t>
            </w:r>
          </w:hyperlink>
        </w:p>
        <w:p>
          <w:pPr>
            <w:pStyle w:val="Contents3"/>
            <w:tabs>
              <w:tab w:val="clear" w:pos="8459"/>
              <w:tab w:val="right" w:pos="9026" w:leader="dot"/>
            </w:tabs>
            <w:rPr/>
          </w:pPr>
          <w:hyperlink w:anchor="__RefHeading___Toc957811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أُعطي خمساًً لم يعطهن أحد قبله وفُضّل على الأنبياء بست</w:t>
            </w:r>
            <w:r>
              <w:rPr>
                <w:rStyle w:val="IndexLink"/>
                <w:rtl w:val="true"/>
              </w:rPr>
              <w:tab/>
            </w:r>
            <w:r>
              <w:rPr>
                <w:rStyle w:val="IndexLink"/>
              </w:rPr>
              <w:t>36</w:t>
            </w:r>
          </w:hyperlink>
        </w:p>
        <w:p>
          <w:pPr>
            <w:pStyle w:val="Contents3"/>
            <w:tabs>
              <w:tab w:val="clear" w:pos="8459"/>
              <w:tab w:val="right" w:pos="9026" w:leader="dot"/>
            </w:tabs>
            <w:rPr/>
          </w:pPr>
          <w:hyperlink w:anchor="__RefHeading___Toc957813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سيد الأنبياء وإمامهم وهم يؤمنون به</w:t>
            </w:r>
            <w:r>
              <w:rPr>
                <w:rStyle w:val="IndexLink"/>
                <w:rtl w:val="true"/>
              </w:rPr>
              <w:tab/>
            </w:r>
            <w:r>
              <w:rPr>
                <w:rStyle w:val="IndexLink"/>
              </w:rPr>
              <w:t>37</w:t>
            </w:r>
          </w:hyperlink>
        </w:p>
        <w:p>
          <w:pPr>
            <w:pStyle w:val="Contents3"/>
            <w:tabs>
              <w:tab w:val="clear" w:pos="8459"/>
              <w:tab w:val="right" w:pos="9026" w:leader="dot"/>
            </w:tabs>
            <w:rPr/>
          </w:pPr>
          <w:hyperlink w:anchor="__RefHeading___Toc957815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أكثر الأنبياء تبعاًً</w:t>
            </w:r>
            <w:r>
              <w:rPr>
                <w:rStyle w:val="IndexLink"/>
                <w:rtl w:val="true"/>
              </w:rPr>
              <w:tab/>
            </w:r>
            <w:r>
              <w:rPr>
                <w:rStyle w:val="IndexLink"/>
              </w:rPr>
              <w:t>37</w:t>
            </w:r>
          </w:hyperlink>
        </w:p>
        <w:p>
          <w:pPr>
            <w:pStyle w:val="Contents3"/>
            <w:tabs>
              <w:tab w:val="clear" w:pos="8459"/>
              <w:tab w:val="right" w:pos="9026" w:leader="dot"/>
            </w:tabs>
            <w:rPr/>
          </w:pPr>
          <w:hyperlink w:anchor="__RefHeading___Toc957817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ختم به النبيّون</w:t>
            </w:r>
            <w:r>
              <w:rPr>
                <w:rStyle w:val="IndexLink"/>
                <w:rtl w:val="true"/>
              </w:rPr>
              <w:tab/>
            </w:r>
            <w:r>
              <w:rPr>
                <w:rStyle w:val="IndexLink"/>
              </w:rPr>
              <w:t>38</w:t>
            </w:r>
          </w:hyperlink>
        </w:p>
        <w:p>
          <w:pPr>
            <w:pStyle w:val="Contents3"/>
            <w:tabs>
              <w:tab w:val="clear" w:pos="8459"/>
              <w:tab w:val="right" w:pos="9026" w:leader="dot"/>
            </w:tabs>
            <w:rPr/>
          </w:pPr>
          <w:hyperlink w:anchor="__RefHeading___Toc957819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يرى من وراء ظهره ويرى في الظلمة</w:t>
            </w:r>
            <w:r>
              <w:rPr>
                <w:rStyle w:val="IndexLink"/>
                <w:rtl w:val="true"/>
              </w:rPr>
              <w:tab/>
            </w:r>
            <w:r>
              <w:rPr>
                <w:rStyle w:val="IndexLink"/>
              </w:rPr>
              <w:t>38</w:t>
            </w:r>
          </w:hyperlink>
        </w:p>
        <w:p>
          <w:pPr>
            <w:pStyle w:val="Contents3"/>
            <w:tabs>
              <w:tab w:val="clear" w:pos="8459"/>
              <w:tab w:val="right" w:pos="9026" w:leader="dot"/>
            </w:tabs>
            <w:rPr/>
          </w:pPr>
          <w:hyperlink w:anchor="__RefHeading___Toc957821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لا يتمثَّل الشيطان بصورته</w:t>
            </w:r>
            <w:r>
              <w:rPr>
                <w:rStyle w:val="IndexLink"/>
                <w:rtl w:val="true"/>
              </w:rPr>
              <w:tab/>
            </w:r>
            <w:r>
              <w:rPr>
                <w:rStyle w:val="IndexLink"/>
              </w:rPr>
              <w:t>39</w:t>
            </w:r>
          </w:hyperlink>
        </w:p>
        <w:p>
          <w:pPr>
            <w:pStyle w:val="Contents3"/>
            <w:tabs>
              <w:tab w:val="clear" w:pos="8459"/>
              <w:tab w:val="right" w:pos="9026" w:leader="dot"/>
            </w:tabs>
            <w:rPr/>
          </w:pPr>
          <w:hyperlink w:anchor="__RefHeading___Toc957823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يطعمه ربّه ويسقيه</w:t>
            </w:r>
            <w:r>
              <w:rPr>
                <w:rStyle w:val="IndexLink"/>
                <w:rtl w:val="true"/>
              </w:rPr>
              <w:tab/>
            </w:r>
            <w:r>
              <w:rPr>
                <w:rStyle w:val="IndexLink"/>
              </w:rPr>
              <w:t>39</w:t>
            </w:r>
          </w:hyperlink>
        </w:p>
        <w:p>
          <w:pPr>
            <w:pStyle w:val="Contents3"/>
            <w:tabs>
              <w:tab w:val="clear" w:pos="8459"/>
              <w:tab w:val="right" w:pos="9026" w:leader="dot"/>
            </w:tabs>
            <w:rPr/>
          </w:pPr>
          <w:hyperlink w:anchor="__RefHeading___Toc957825_3650668749">
            <w:r>
              <w:rPr>
                <w:webHidden/>
                <w:rStyle w:val="IndexLink"/>
                <w:rtl w:val="true"/>
              </w:rPr>
              <w:t>باب</w:t>
            </w:r>
            <w:r>
              <w:rPr>
                <w:rStyle w:val="IndexLink"/>
                <w:rtl w:val="true"/>
              </w:rPr>
              <w:t xml:space="preserve">: </w:t>
            </w:r>
            <w:r>
              <w:rPr>
                <w:rStyle w:val="IndexLink"/>
                <w:rtl w:val="true"/>
              </w:rPr>
              <w:t xml:space="preserve">في إعجاز النبيّ </w:t>
            </w:r>
            <w:r>
              <w:rPr>
                <w:rStyle w:val="IndexLink"/>
                <w:rtl w:val="true"/>
              </w:rPr>
              <w:t>(</w:t>
            </w:r>
            <w:r>
              <w:rPr>
                <w:rStyle w:val="IndexLink"/>
                <w:rtl w:val="true"/>
              </w:rPr>
              <w:t>ص</w:t>
            </w:r>
            <w:r>
              <w:rPr>
                <w:rStyle w:val="IndexLink"/>
                <w:rtl w:val="true"/>
              </w:rPr>
              <w:t xml:space="preserve">) </w:t>
            </w:r>
            <w:r>
              <w:rPr>
                <w:rStyle w:val="IndexLink"/>
                <w:rtl w:val="true"/>
              </w:rPr>
              <w:t>في الإطعام</w:t>
            </w:r>
            <w:r>
              <w:rPr>
                <w:rStyle w:val="IndexLink"/>
                <w:rtl w:val="true"/>
              </w:rPr>
              <w:tab/>
            </w:r>
            <w:r>
              <w:rPr>
                <w:rStyle w:val="IndexLink"/>
              </w:rPr>
              <w:t>39</w:t>
            </w:r>
          </w:hyperlink>
        </w:p>
        <w:p>
          <w:pPr>
            <w:pStyle w:val="Contents3"/>
            <w:tabs>
              <w:tab w:val="clear" w:pos="8459"/>
              <w:tab w:val="right" w:pos="9026" w:leader="dot"/>
            </w:tabs>
            <w:rPr/>
          </w:pPr>
          <w:hyperlink w:anchor="__RefHeading___Toc957827_3650668749">
            <w:r>
              <w:rPr>
                <w:webHidden/>
                <w:rStyle w:val="IndexLink"/>
                <w:rtl w:val="true"/>
              </w:rPr>
              <w:t>باب</w:t>
            </w:r>
            <w:r>
              <w:rPr>
                <w:rStyle w:val="IndexLink"/>
                <w:rtl w:val="true"/>
              </w:rPr>
              <w:t xml:space="preserve">: </w:t>
            </w:r>
            <w:r>
              <w:rPr>
                <w:rStyle w:val="IndexLink"/>
                <w:rtl w:val="true"/>
              </w:rPr>
              <w:t xml:space="preserve">في إعجاز النبيّ </w:t>
            </w:r>
            <w:r>
              <w:rPr>
                <w:rStyle w:val="IndexLink"/>
                <w:rtl w:val="true"/>
              </w:rPr>
              <w:t>(</w:t>
            </w:r>
            <w:r>
              <w:rPr>
                <w:rStyle w:val="IndexLink"/>
                <w:rtl w:val="true"/>
              </w:rPr>
              <w:t>ص</w:t>
            </w:r>
            <w:r>
              <w:rPr>
                <w:rStyle w:val="IndexLink"/>
                <w:rtl w:val="true"/>
              </w:rPr>
              <w:t xml:space="preserve">) </w:t>
            </w:r>
            <w:r>
              <w:rPr>
                <w:rStyle w:val="IndexLink"/>
                <w:rtl w:val="true"/>
              </w:rPr>
              <w:t>في الجذع الذي كان يخطب عنده</w:t>
            </w:r>
            <w:r>
              <w:rPr>
                <w:rStyle w:val="IndexLink"/>
                <w:rtl w:val="true"/>
              </w:rPr>
              <w:tab/>
            </w:r>
            <w:r>
              <w:rPr>
                <w:rStyle w:val="IndexLink"/>
              </w:rPr>
              <w:t>40</w:t>
            </w:r>
          </w:hyperlink>
        </w:p>
        <w:p>
          <w:pPr>
            <w:pStyle w:val="Contents3"/>
            <w:tabs>
              <w:tab w:val="clear" w:pos="8459"/>
              <w:tab w:val="right" w:pos="9026" w:leader="dot"/>
            </w:tabs>
            <w:rPr/>
          </w:pPr>
          <w:hyperlink w:anchor="__RefHeading___Toc957829_3650668749">
            <w:r>
              <w:rPr>
                <w:webHidden/>
                <w:rStyle w:val="IndexLink"/>
                <w:rtl w:val="true"/>
              </w:rPr>
              <w:t>باب</w:t>
            </w:r>
            <w:r>
              <w:rPr>
                <w:rStyle w:val="IndexLink"/>
                <w:rtl w:val="true"/>
              </w:rPr>
              <w:t xml:space="preserve">: </w:t>
            </w:r>
            <w:r>
              <w:rPr>
                <w:rStyle w:val="IndexLink"/>
                <w:rtl w:val="true"/>
              </w:rPr>
              <w:t xml:space="preserve">في إعجاز النبيّ </w:t>
            </w:r>
            <w:r>
              <w:rPr>
                <w:rStyle w:val="IndexLink"/>
                <w:rtl w:val="true"/>
              </w:rPr>
              <w:t>(</w:t>
            </w:r>
            <w:r>
              <w:rPr>
                <w:rStyle w:val="IndexLink"/>
                <w:rtl w:val="true"/>
              </w:rPr>
              <w:t>ص</w:t>
            </w:r>
            <w:r>
              <w:rPr>
                <w:rStyle w:val="IndexLink"/>
                <w:rtl w:val="true"/>
              </w:rPr>
              <w:t xml:space="preserve">) </w:t>
            </w:r>
            <w:r>
              <w:rPr>
                <w:rStyle w:val="IndexLink"/>
                <w:rtl w:val="true"/>
              </w:rPr>
              <w:t>في شقِّ القمر</w:t>
            </w:r>
            <w:r>
              <w:rPr>
                <w:rStyle w:val="IndexLink"/>
                <w:rtl w:val="true"/>
              </w:rPr>
              <w:tab/>
            </w:r>
            <w:r>
              <w:rPr>
                <w:rStyle w:val="IndexLink"/>
              </w:rPr>
              <w:t>40</w:t>
            </w:r>
          </w:hyperlink>
        </w:p>
        <w:p>
          <w:pPr>
            <w:pStyle w:val="Contents3"/>
            <w:tabs>
              <w:tab w:val="clear" w:pos="8459"/>
              <w:tab w:val="right" w:pos="9026" w:leader="dot"/>
            </w:tabs>
            <w:rPr/>
          </w:pPr>
          <w:hyperlink w:anchor="__RefHeading___Toc957831_3650668749">
            <w:r>
              <w:rPr>
                <w:webHidden/>
                <w:rStyle w:val="IndexLink"/>
                <w:rtl w:val="true"/>
              </w:rPr>
              <w:t>باب</w:t>
            </w:r>
            <w:r>
              <w:rPr>
                <w:rStyle w:val="IndexLink"/>
                <w:rtl w:val="true"/>
              </w:rPr>
              <w:t xml:space="preserve">: </w:t>
            </w:r>
            <w:r>
              <w:rPr>
                <w:rStyle w:val="IndexLink"/>
                <w:rtl w:val="true"/>
              </w:rPr>
              <w:t xml:space="preserve">في استسقاء النبيّ </w:t>
            </w:r>
            <w:r>
              <w:rPr>
                <w:rStyle w:val="IndexLink"/>
                <w:rtl w:val="true"/>
              </w:rPr>
              <w:t>(</w:t>
            </w:r>
            <w:r>
              <w:rPr>
                <w:rStyle w:val="IndexLink"/>
                <w:rtl w:val="true"/>
              </w:rPr>
              <w:t>ص</w:t>
            </w:r>
            <w:r>
              <w:rPr>
                <w:rStyle w:val="IndexLink"/>
                <w:rtl w:val="true"/>
              </w:rPr>
              <w:t>)</w:t>
              <w:tab/>
            </w:r>
            <w:r>
              <w:rPr>
                <w:rStyle w:val="IndexLink"/>
              </w:rPr>
              <w:t>41</w:t>
            </w:r>
          </w:hyperlink>
        </w:p>
        <w:p>
          <w:pPr>
            <w:pStyle w:val="Contents3"/>
            <w:tabs>
              <w:tab w:val="clear" w:pos="8459"/>
              <w:tab w:val="right" w:pos="9026" w:leader="dot"/>
            </w:tabs>
            <w:rPr/>
          </w:pPr>
          <w:hyperlink w:anchor="__RefHeading___Toc957833_3650668749">
            <w:r>
              <w:rPr>
                <w:webHidden/>
                <w:rStyle w:val="IndexLink"/>
                <w:rtl w:val="true"/>
              </w:rPr>
              <w:t>باب</w:t>
            </w:r>
            <w:r>
              <w:rPr>
                <w:rStyle w:val="IndexLink"/>
                <w:rtl w:val="true"/>
              </w:rPr>
              <w:t xml:space="preserve">: </w:t>
            </w:r>
            <w:r>
              <w:rPr>
                <w:rStyle w:val="IndexLink"/>
                <w:rtl w:val="true"/>
              </w:rPr>
              <w:t xml:space="preserve">في شيء من دعوات النبيّ </w:t>
            </w:r>
            <w:r>
              <w:rPr>
                <w:rStyle w:val="IndexLink"/>
                <w:rtl w:val="true"/>
              </w:rPr>
              <w:t>(</w:t>
            </w:r>
            <w:r>
              <w:rPr>
                <w:rStyle w:val="IndexLink"/>
                <w:rtl w:val="true"/>
              </w:rPr>
              <w:t>ص</w:t>
            </w:r>
            <w:r>
              <w:rPr>
                <w:rStyle w:val="IndexLink"/>
                <w:rtl w:val="true"/>
              </w:rPr>
              <w:t xml:space="preserve">) </w:t>
            </w:r>
            <w:r>
              <w:rPr>
                <w:rStyle w:val="IndexLink"/>
                <w:rtl w:val="true"/>
              </w:rPr>
              <w:t>المستجابة</w:t>
            </w:r>
            <w:r>
              <w:rPr>
                <w:rStyle w:val="IndexLink"/>
                <w:rtl w:val="true"/>
              </w:rPr>
              <w:tab/>
            </w:r>
            <w:r>
              <w:rPr>
                <w:rStyle w:val="IndexLink"/>
              </w:rPr>
              <w:t>41</w:t>
            </w:r>
          </w:hyperlink>
        </w:p>
        <w:p>
          <w:pPr>
            <w:pStyle w:val="Contents3"/>
            <w:tabs>
              <w:tab w:val="clear" w:pos="8459"/>
              <w:tab w:val="right" w:pos="9026" w:leader="dot"/>
            </w:tabs>
            <w:rPr/>
          </w:pPr>
          <w:hyperlink w:anchor="__RefHeading___Toc957835_3650668749">
            <w:r>
              <w:rPr>
                <w:webHidden/>
                <w:rStyle w:val="IndexLink"/>
                <w:rtl w:val="true"/>
              </w:rPr>
              <w:t>باب</w:t>
            </w:r>
            <w:r>
              <w:rPr>
                <w:rStyle w:val="IndexLink"/>
                <w:rtl w:val="true"/>
              </w:rPr>
              <w:t xml:space="preserve">: </w:t>
            </w:r>
            <w:r>
              <w:rPr>
                <w:rStyle w:val="IndexLink"/>
                <w:rtl w:val="true"/>
              </w:rPr>
              <w:t xml:space="preserve">في علم النبيَّ </w:t>
            </w:r>
            <w:r>
              <w:rPr>
                <w:rStyle w:val="IndexLink"/>
                <w:rtl w:val="true"/>
              </w:rPr>
              <w:t>(</w:t>
            </w:r>
            <w:r>
              <w:rPr>
                <w:rStyle w:val="IndexLink"/>
                <w:rtl w:val="true"/>
              </w:rPr>
              <w:t>ص</w:t>
            </w:r>
            <w:r>
              <w:rPr>
                <w:rStyle w:val="IndexLink"/>
                <w:rtl w:val="true"/>
              </w:rPr>
              <w:t>)</w:t>
              <w:tab/>
            </w:r>
            <w:r>
              <w:rPr>
                <w:rStyle w:val="IndexLink"/>
              </w:rPr>
              <w:t>42</w:t>
            </w:r>
          </w:hyperlink>
        </w:p>
        <w:p>
          <w:pPr>
            <w:pStyle w:val="Contents3"/>
            <w:tabs>
              <w:tab w:val="clear" w:pos="8459"/>
              <w:tab w:val="right" w:pos="9026" w:leader="dot"/>
            </w:tabs>
            <w:rPr/>
          </w:pPr>
          <w:hyperlink w:anchor="__RefHeading___Toc957837_3650668749">
            <w:r>
              <w:rPr>
                <w:webHidden/>
                <w:rStyle w:val="IndexLink"/>
                <w:rtl w:val="true"/>
              </w:rPr>
              <w:t>باب</w:t>
            </w:r>
            <w:r>
              <w:rPr>
                <w:rStyle w:val="IndexLink"/>
                <w:rtl w:val="true"/>
              </w:rPr>
              <w:t xml:space="preserve">: </w:t>
            </w:r>
            <w:r>
              <w:rPr>
                <w:rStyle w:val="IndexLink"/>
                <w:rtl w:val="true"/>
              </w:rPr>
              <w:t xml:space="preserve">في شيءٍ من إخبار النبيّ </w:t>
            </w:r>
            <w:r>
              <w:rPr>
                <w:rStyle w:val="IndexLink"/>
                <w:rtl w:val="true"/>
              </w:rPr>
              <w:t>(</w:t>
            </w:r>
            <w:r>
              <w:rPr>
                <w:rStyle w:val="IndexLink"/>
                <w:rtl w:val="true"/>
              </w:rPr>
              <w:t>ص</w:t>
            </w:r>
            <w:r>
              <w:rPr>
                <w:rStyle w:val="IndexLink"/>
                <w:rtl w:val="true"/>
              </w:rPr>
              <w:t xml:space="preserve">) </w:t>
            </w:r>
            <w:r>
              <w:rPr>
                <w:rStyle w:val="IndexLink"/>
                <w:rtl w:val="true"/>
              </w:rPr>
              <w:t>عن الغيب</w:t>
            </w:r>
            <w:r>
              <w:rPr>
                <w:rStyle w:val="IndexLink"/>
                <w:rtl w:val="true"/>
              </w:rPr>
              <w:tab/>
            </w:r>
            <w:r>
              <w:rPr>
                <w:rStyle w:val="IndexLink"/>
              </w:rPr>
              <w:t>43</w:t>
            </w:r>
          </w:hyperlink>
        </w:p>
        <w:p>
          <w:pPr>
            <w:pStyle w:val="Contents3"/>
            <w:tabs>
              <w:tab w:val="clear" w:pos="8459"/>
              <w:tab w:val="right" w:pos="9026" w:leader="dot"/>
            </w:tabs>
            <w:rPr/>
          </w:pPr>
          <w:hyperlink w:anchor="__RefHeading___Toc957839_3650668749">
            <w:r>
              <w:rPr>
                <w:webHidden/>
                <w:rStyle w:val="IndexLink"/>
                <w:rtl w:val="true"/>
              </w:rPr>
              <w:t>باب</w:t>
            </w:r>
            <w:r>
              <w:rPr>
                <w:rStyle w:val="IndexLink"/>
                <w:rtl w:val="true"/>
              </w:rPr>
              <w:t xml:space="preserve">: </w:t>
            </w:r>
            <w:r>
              <w:rPr>
                <w:rStyle w:val="IndexLink"/>
                <w:rtl w:val="true"/>
              </w:rPr>
              <w:t xml:space="preserve">في معراج النبيّ </w:t>
            </w:r>
            <w:r>
              <w:rPr>
                <w:rStyle w:val="IndexLink"/>
                <w:rtl w:val="true"/>
              </w:rPr>
              <w:t>(</w:t>
            </w:r>
            <w:r>
              <w:rPr>
                <w:rStyle w:val="IndexLink"/>
                <w:rtl w:val="true"/>
              </w:rPr>
              <w:t>ص</w:t>
            </w:r>
            <w:r>
              <w:rPr>
                <w:rStyle w:val="IndexLink"/>
                <w:rtl w:val="true"/>
              </w:rPr>
              <w:t>)</w:t>
              <w:tab/>
            </w:r>
            <w:r>
              <w:rPr>
                <w:rStyle w:val="IndexLink"/>
              </w:rPr>
              <w:t>44</w:t>
            </w:r>
          </w:hyperlink>
        </w:p>
        <w:p>
          <w:pPr>
            <w:pStyle w:val="Contents3"/>
            <w:tabs>
              <w:tab w:val="clear" w:pos="8459"/>
              <w:tab w:val="right" w:pos="9026" w:leader="dot"/>
            </w:tabs>
            <w:rPr/>
          </w:pPr>
          <w:hyperlink w:anchor="__RefHeading___Toc957841_3650668749">
            <w:r>
              <w:rPr>
                <w:webHidden/>
                <w:rStyle w:val="IndexLink"/>
                <w:rtl w:val="true"/>
              </w:rPr>
              <w:t>باب</w:t>
            </w:r>
            <w:r>
              <w:rPr>
                <w:rStyle w:val="IndexLink"/>
                <w:rtl w:val="true"/>
              </w:rPr>
              <w:t xml:space="preserve">: </w:t>
            </w:r>
            <w:r>
              <w:rPr>
                <w:rStyle w:val="IndexLink"/>
                <w:rtl w:val="true"/>
              </w:rPr>
              <w:t xml:space="preserve">في حُبِّ النبي </w:t>
            </w:r>
            <w:r>
              <w:rPr>
                <w:rStyle w:val="IndexLink"/>
                <w:rtl w:val="true"/>
              </w:rPr>
              <w:t>(</w:t>
            </w:r>
            <w:r>
              <w:rPr>
                <w:rStyle w:val="IndexLink"/>
                <w:rtl w:val="true"/>
              </w:rPr>
              <w:t>ص</w:t>
            </w:r>
            <w:r>
              <w:rPr>
                <w:rStyle w:val="IndexLink"/>
                <w:rtl w:val="true"/>
              </w:rPr>
              <w:t>)</w:t>
              <w:tab/>
            </w:r>
            <w:r>
              <w:rPr>
                <w:rStyle w:val="IndexLink"/>
              </w:rPr>
              <w:t>45</w:t>
            </w:r>
          </w:hyperlink>
        </w:p>
        <w:p>
          <w:pPr>
            <w:pStyle w:val="Contents3"/>
            <w:tabs>
              <w:tab w:val="clear" w:pos="8459"/>
              <w:tab w:val="right" w:pos="9026" w:leader="dot"/>
            </w:tabs>
            <w:rPr/>
          </w:pPr>
          <w:hyperlink w:anchor="__RefHeading___Toc957843_3650668749">
            <w:r>
              <w:rPr>
                <w:webHidden/>
                <w:rStyle w:val="IndexLink"/>
                <w:rtl w:val="true"/>
              </w:rPr>
              <w:t>باب</w:t>
            </w:r>
            <w:r>
              <w:rPr>
                <w:rStyle w:val="IndexLink"/>
                <w:rtl w:val="true"/>
              </w:rPr>
              <w:t xml:space="preserve">: </w:t>
            </w:r>
            <w:r>
              <w:rPr>
                <w:rStyle w:val="IndexLink"/>
                <w:rtl w:val="true"/>
              </w:rPr>
              <w:t xml:space="preserve">في جُودِ النبي </w:t>
            </w:r>
            <w:r>
              <w:rPr>
                <w:rStyle w:val="IndexLink"/>
                <w:rtl w:val="true"/>
              </w:rPr>
              <w:t>(</w:t>
            </w:r>
            <w:r>
              <w:rPr>
                <w:rStyle w:val="IndexLink"/>
                <w:rtl w:val="true"/>
              </w:rPr>
              <w:t>ص</w:t>
            </w:r>
            <w:r>
              <w:rPr>
                <w:rStyle w:val="IndexLink"/>
                <w:rtl w:val="true"/>
              </w:rPr>
              <w:t>)</w:t>
              <w:tab/>
            </w:r>
            <w:r>
              <w:rPr>
                <w:rStyle w:val="IndexLink"/>
              </w:rPr>
              <w:t>46</w:t>
            </w:r>
          </w:hyperlink>
        </w:p>
        <w:p>
          <w:pPr>
            <w:pStyle w:val="Contents3"/>
            <w:tabs>
              <w:tab w:val="clear" w:pos="8459"/>
              <w:tab w:val="right" w:pos="9026" w:leader="dot"/>
            </w:tabs>
            <w:rPr/>
          </w:pPr>
          <w:hyperlink w:anchor="__RefHeading___Toc957845_3650668749">
            <w:r>
              <w:rPr>
                <w:webHidden/>
                <w:rStyle w:val="IndexLink"/>
                <w:rtl w:val="true"/>
              </w:rPr>
              <w:t>باب</w:t>
            </w:r>
            <w:r>
              <w:rPr>
                <w:rStyle w:val="IndexLink"/>
                <w:rtl w:val="true"/>
              </w:rPr>
              <w:t xml:space="preserve">: </w:t>
            </w:r>
            <w:r>
              <w:rPr>
                <w:rStyle w:val="IndexLink"/>
                <w:rtl w:val="true"/>
              </w:rPr>
              <w:t xml:space="preserve">في شجاعة النبي </w:t>
            </w:r>
            <w:r>
              <w:rPr>
                <w:rStyle w:val="IndexLink"/>
                <w:rtl w:val="true"/>
              </w:rPr>
              <w:t>(</w:t>
            </w:r>
            <w:r>
              <w:rPr>
                <w:rStyle w:val="IndexLink"/>
                <w:rtl w:val="true"/>
              </w:rPr>
              <w:t>ص</w:t>
            </w:r>
            <w:r>
              <w:rPr>
                <w:rStyle w:val="IndexLink"/>
                <w:rtl w:val="true"/>
              </w:rPr>
              <w:t xml:space="preserve">) </w:t>
            </w:r>
            <w:r>
              <w:rPr>
                <w:rStyle w:val="IndexLink"/>
                <w:rtl w:val="true"/>
              </w:rPr>
              <w:t>وحبّه للشهادة وقتال جبرئيل وميكائيل عنه</w:t>
            </w:r>
            <w:r>
              <w:rPr>
                <w:rStyle w:val="IndexLink"/>
                <w:rtl w:val="true"/>
              </w:rPr>
              <w:tab/>
            </w:r>
            <w:r>
              <w:rPr>
                <w:rStyle w:val="IndexLink"/>
              </w:rPr>
              <w:t>46</w:t>
            </w:r>
          </w:hyperlink>
        </w:p>
        <w:p>
          <w:pPr>
            <w:pStyle w:val="Contents3"/>
            <w:tabs>
              <w:tab w:val="clear" w:pos="8459"/>
              <w:tab w:val="right" w:pos="9026" w:leader="dot"/>
            </w:tabs>
            <w:rPr/>
          </w:pPr>
          <w:hyperlink w:anchor="__RefHeading___Toc957847_3650668749">
            <w:r>
              <w:rPr>
                <w:webHidden/>
                <w:rStyle w:val="IndexLink"/>
                <w:rtl w:val="true"/>
              </w:rPr>
              <w:t>باب</w:t>
            </w:r>
            <w:r>
              <w:rPr>
                <w:rStyle w:val="IndexLink"/>
                <w:rtl w:val="true"/>
              </w:rPr>
              <w:t xml:space="preserve">: </w:t>
            </w:r>
            <w:r>
              <w:rPr>
                <w:rStyle w:val="IndexLink"/>
                <w:rtl w:val="true"/>
              </w:rPr>
              <w:t xml:space="preserve">في أخلاق النبيّ </w:t>
            </w:r>
            <w:r>
              <w:rPr>
                <w:rStyle w:val="IndexLink"/>
                <w:rtl w:val="true"/>
              </w:rPr>
              <w:t>(</w:t>
            </w:r>
            <w:r>
              <w:rPr>
                <w:rStyle w:val="IndexLink"/>
                <w:rtl w:val="true"/>
              </w:rPr>
              <w:t>ص</w:t>
            </w:r>
            <w:r>
              <w:rPr>
                <w:rStyle w:val="IndexLink"/>
                <w:rtl w:val="true"/>
              </w:rPr>
              <w:t>)</w:t>
              <w:tab/>
            </w:r>
            <w:r>
              <w:rPr>
                <w:rStyle w:val="IndexLink"/>
              </w:rPr>
              <w:t>47</w:t>
            </w:r>
          </w:hyperlink>
        </w:p>
        <w:p>
          <w:pPr>
            <w:pStyle w:val="Contents3"/>
            <w:tabs>
              <w:tab w:val="clear" w:pos="8459"/>
              <w:tab w:val="right" w:pos="9026" w:leader="dot"/>
            </w:tabs>
            <w:rPr/>
          </w:pPr>
          <w:hyperlink w:anchor="__RefHeading___Toc957849_3650668749">
            <w:r>
              <w:rPr>
                <w:webHidden/>
                <w:rStyle w:val="IndexLink"/>
                <w:rtl w:val="true"/>
              </w:rPr>
              <w:t>باب</w:t>
            </w:r>
            <w:r>
              <w:rPr>
                <w:rStyle w:val="IndexLink"/>
                <w:rtl w:val="true"/>
              </w:rPr>
              <w:t xml:space="preserve">: </w:t>
            </w:r>
            <w:r>
              <w:rPr>
                <w:rStyle w:val="IndexLink"/>
                <w:rtl w:val="true"/>
              </w:rPr>
              <w:t xml:space="preserve">في حَياء النبيّ </w:t>
            </w:r>
            <w:r>
              <w:rPr>
                <w:rStyle w:val="IndexLink"/>
                <w:rtl w:val="true"/>
              </w:rPr>
              <w:t>(</w:t>
            </w:r>
            <w:r>
              <w:rPr>
                <w:rStyle w:val="IndexLink"/>
                <w:rtl w:val="true"/>
              </w:rPr>
              <w:t>ص</w:t>
            </w:r>
            <w:r>
              <w:rPr>
                <w:rStyle w:val="IndexLink"/>
                <w:rtl w:val="true"/>
              </w:rPr>
              <w:t>)</w:t>
              <w:tab/>
            </w:r>
            <w:r>
              <w:rPr>
                <w:rStyle w:val="IndexLink"/>
              </w:rPr>
              <w:t>48</w:t>
            </w:r>
          </w:hyperlink>
        </w:p>
        <w:p>
          <w:pPr>
            <w:pStyle w:val="Contents3"/>
            <w:tabs>
              <w:tab w:val="clear" w:pos="8459"/>
              <w:tab w:val="right" w:pos="9026" w:leader="dot"/>
            </w:tabs>
            <w:rPr/>
          </w:pPr>
          <w:hyperlink w:anchor="__RefHeading___Toc957851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يحبّ المساكين ويكره أن يقوم الناس له وأن يقبّلوا يده وأن يمشوا من ورائه</w:t>
            </w:r>
            <w:r>
              <w:rPr>
                <w:rStyle w:val="IndexLink"/>
                <w:rtl w:val="true"/>
              </w:rPr>
              <w:tab/>
            </w:r>
            <w:r>
              <w:rPr>
                <w:rStyle w:val="IndexLink"/>
              </w:rPr>
              <w:t>49</w:t>
            </w:r>
          </w:hyperlink>
        </w:p>
        <w:p>
          <w:pPr>
            <w:pStyle w:val="Contents3"/>
            <w:tabs>
              <w:tab w:val="clear" w:pos="8459"/>
              <w:tab w:val="right" w:pos="9026" w:leader="dot"/>
            </w:tabs>
            <w:rPr/>
          </w:pPr>
          <w:hyperlink w:anchor="__RefHeading___Toc957853_3650668749">
            <w:r>
              <w:rPr>
                <w:webHidden/>
                <w:rStyle w:val="IndexLink"/>
                <w:rtl w:val="true"/>
              </w:rPr>
              <w:t>باب</w:t>
            </w:r>
            <w:r>
              <w:rPr>
                <w:rStyle w:val="IndexLink"/>
                <w:rtl w:val="true"/>
              </w:rPr>
              <w:t xml:space="preserve">: </w:t>
            </w:r>
            <w:r>
              <w:rPr>
                <w:rStyle w:val="IndexLink"/>
                <w:rtl w:val="true"/>
              </w:rPr>
              <w:t xml:space="preserve">في مجلس النبيّ </w:t>
            </w:r>
            <w:r>
              <w:rPr>
                <w:rStyle w:val="IndexLink"/>
                <w:rtl w:val="true"/>
              </w:rPr>
              <w:t>(</w:t>
            </w:r>
            <w:r>
              <w:rPr>
                <w:rStyle w:val="IndexLink"/>
                <w:rtl w:val="true"/>
              </w:rPr>
              <w:t>ص</w:t>
            </w:r>
            <w:r>
              <w:rPr>
                <w:rStyle w:val="IndexLink"/>
                <w:rtl w:val="true"/>
              </w:rPr>
              <w:t xml:space="preserve">) </w:t>
            </w:r>
            <w:r>
              <w:rPr>
                <w:rStyle w:val="IndexLink"/>
                <w:rtl w:val="true"/>
              </w:rPr>
              <w:t>ومشي الملائكة من خلفه</w:t>
            </w:r>
            <w:r>
              <w:rPr>
                <w:rStyle w:val="IndexLink"/>
                <w:rtl w:val="true"/>
              </w:rPr>
              <w:tab/>
            </w:r>
            <w:r>
              <w:rPr>
                <w:rStyle w:val="IndexLink"/>
              </w:rPr>
              <w:t>49</w:t>
            </w:r>
          </w:hyperlink>
        </w:p>
        <w:p>
          <w:pPr>
            <w:pStyle w:val="Contents3"/>
            <w:tabs>
              <w:tab w:val="clear" w:pos="8459"/>
              <w:tab w:val="right" w:pos="9026" w:leader="dot"/>
            </w:tabs>
            <w:rPr/>
          </w:pPr>
          <w:hyperlink w:anchor="__RefHeading___Toc957855_3650668749">
            <w:r>
              <w:rPr>
                <w:webHidden/>
                <w:rStyle w:val="IndexLink"/>
                <w:rtl w:val="true"/>
              </w:rPr>
              <w:t>باب</w:t>
            </w:r>
            <w:r>
              <w:rPr>
                <w:rStyle w:val="IndexLink"/>
                <w:rtl w:val="true"/>
              </w:rPr>
              <w:t xml:space="preserve">: </w:t>
            </w:r>
            <w:r>
              <w:rPr>
                <w:rStyle w:val="IndexLink"/>
                <w:rtl w:val="true"/>
              </w:rPr>
              <w:t xml:space="preserve">في فضل الصلاة على النبيّ </w:t>
            </w:r>
            <w:r>
              <w:rPr>
                <w:rStyle w:val="IndexLink"/>
                <w:rtl w:val="true"/>
              </w:rPr>
              <w:t>(</w:t>
            </w:r>
            <w:r>
              <w:rPr>
                <w:rStyle w:val="IndexLink"/>
                <w:rtl w:val="true"/>
              </w:rPr>
              <w:t>ص</w:t>
            </w:r>
            <w:r>
              <w:rPr>
                <w:rStyle w:val="IndexLink"/>
                <w:rtl w:val="true"/>
              </w:rPr>
              <w:t>)</w:t>
              <w:tab/>
            </w:r>
            <w:r>
              <w:rPr>
                <w:rStyle w:val="IndexLink"/>
              </w:rPr>
              <w:t>50</w:t>
            </w:r>
          </w:hyperlink>
        </w:p>
        <w:p>
          <w:pPr>
            <w:pStyle w:val="Contents3"/>
            <w:tabs>
              <w:tab w:val="clear" w:pos="8459"/>
              <w:tab w:val="right" w:pos="9026" w:leader="dot"/>
            </w:tabs>
            <w:rPr/>
          </w:pPr>
          <w:hyperlink w:anchor="__RefHeading___Toc957857_3650668749">
            <w:r>
              <w:rPr>
                <w:webHidden/>
                <w:rStyle w:val="IndexLink"/>
                <w:rtl w:val="true"/>
              </w:rPr>
              <w:t>باب</w:t>
            </w:r>
            <w:r>
              <w:rPr>
                <w:rStyle w:val="IndexLink"/>
                <w:rtl w:val="true"/>
              </w:rPr>
              <w:t xml:space="preserve">: </w:t>
            </w:r>
            <w:r>
              <w:rPr>
                <w:rStyle w:val="IndexLink"/>
                <w:rtl w:val="true"/>
              </w:rPr>
              <w:t xml:space="preserve">في بكاء النبيّ </w:t>
            </w:r>
            <w:r>
              <w:rPr>
                <w:rStyle w:val="IndexLink"/>
                <w:rtl w:val="true"/>
              </w:rPr>
              <w:t>(</w:t>
            </w:r>
            <w:r>
              <w:rPr>
                <w:rStyle w:val="IndexLink"/>
                <w:rtl w:val="true"/>
              </w:rPr>
              <w:t>ص</w:t>
            </w:r>
            <w:r>
              <w:rPr>
                <w:rStyle w:val="IndexLink"/>
                <w:rtl w:val="true"/>
              </w:rPr>
              <w:t xml:space="preserve">) </w:t>
            </w:r>
            <w:r>
              <w:rPr>
                <w:rStyle w:val="IndexLink"/>
                <w:rtl w:val="true"/>
              </w:rPr>
              <w:t>في الصلاة وحين يُتلى عليه القرآن</w:t>
            </w:r>
            <w:r>
              <w:rPr>
                <w:rStyle w:val="IndexLink"/>
                <w:rtl w:val="true"/>
              </w:rPr>
              <w:tab/>
            </w:r>
            <w:r>
              <w:rPr>
                <w:rStyle w:val="IndexLink"/>
              </w:rPr>
              <w:t>50</w:t>
            </w:r>
          </w:hyperlink>
        </w:p>
        <w:p>
          <w:pPr>
            <w:pStyle w:val="Contents3"/>
            <w:tabs>
              <w:tab w:val="clear" w:pos="8459"/>
              <w:tab w:val="right" w:pos="9026" w:leader="dot"/>
            </w:tabs>
            <w:rPr/>
          </w:pPr>
          <w:hyperlink w:anchor="__RefHeading___Toc957859_3650668749">
            <w:r>
              <w:rPr>
                <w:webHidden/>
                <w:rStyle w:val="IndexLink"/>
                <w:rtl w:val="true"/>
              </w:rPr>
              <w:t>باب</w:t>
            </w:r>
            <w:r>
              <w:rPr>
                <w:rStyle w:val="IndexLink"/>
                <w:rtl w:val="true"/>
              </w:rPr>
              <w:t xml:space="preserve">: </w:t>
            </w:r>
            <w:r>
              <w:rPr>
                <w:rStyle w:val="IndexLink"/>
                <w:rtl w:val="true"/>
              </w:rPr>
              <w:t xml:space="preserve">في عيش النبيّ </w:t>
            </w:r>
            <w:r>
              <w:rPr>
                <w:rStyle w:val="IndexLink"/>
                <w:rtl w:val="true"/>
              </w:rPr>
              <w:t>(</w:t>
            </w:r>
            <w:r>
              <w:rPr>
                <w:rStyle w:val="IndexLink"/>
                <w:rtl w:val="true"/>
              </w:rPr>
              <w:t>ص</w:t>
            </w:r>
            <w:r>
              <w:rPr>
                <w:rStyle w:val="IndexLink"/>
                <w:rtl w:val="true"/>
              </w:rPr>
              <w:t xml:space="preserve">) </w:t>
            </w:r>
            <w:r>
              <w:rPr>
                <w:rStyle w:val="IndexLink"/>
                <w:rtl w:val="true"/>
              </w:rPr>
              <w:t>وزهده</w:t>
            </w:r>
            <w:r>
              <w:rPr>
                <w:rStyle w:val="IndexLink"/>
                <w:rtl w:val="true"/>
              </w:rPr>
              <w:tab/>
            </w:r>
            <w:r>
              <w:rPr>
                <w:rStyle w:val="IndexLink"/>
              </w:rPr>
              <w:t>51</w:t>
            </w:r>
          </w:hyperlink>
        </w:p>
        <w:p>
          <w:pPr>
            <w:pStyle w:val="Contents3"/>
            <w:tabs>
              <w:tab w:val="clear" w:pos="8459"/>
              <w:tab w:val="right" w:pos="9026" w:leader="dot"/>
            </w:tabs>
            <w:rPr/>
          </w:pPr>
          <w:hyperlink w:anchor="__RefHeading___Toc957861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طيِّب حياًً وميتاًً</w:t>
            </w:r>
            <w:r>
              <w:rPr>
                <w:rStyle w:val="IndexLink"/>
                <w:rtl w:val="true"/>
              </w:rPr>
              <w:tab/>
            </w:r>
            <w:r>
              <w:rPr>
                <w:rStyle w:val="IndexLink"/>
              </w:rPr>
              <w:t>52</w:t>
            </w:r>
          </w:hyperlink>
        </w:p>
        <w:p>
          <w:pPr>
            <w:pStyle w:val="Contents3"/>
            <w:tabs>
              <w:tab w:val="clear" w:pos="8459"/>
              <w:tab w:val="right" w:pos="9026" w:leader="dot"/>
            </w:tabs>
            <w:rPr/>
          </w:pPr>
          <w:hyperlink w:anchor="__RefHeading___Toc957863_3650668749">
            <w:r>
              <w:rPr>
                <w:webHidden/>
                <w:rStyle w:val="IndexLink"/>
                <w:rtl w:val="true"/>
              </w:rPr>
              <w:t>باب</w:t>
            </w:r>
            <w:r>
              <w:rPr>
                <w:rStyle w:val="IndexLink"/>
                <w:rtl w:val="true"/>
              </w:rPr>
              <w:t xml:space="preserve">: </w:t>
            </w:r>
            <w:r>
              <w:rPr>
                <w:rStyle w:val="IndexLink"/>
                <w:rtl w:val="true"/>
              </w:rPr>
              <w:t xml:space="preserve">في نزول الملائكة إلى قبر النبيّ </w:t>
            </w:r>
            <w:r>
              <w:rPr>
                <w:rStyle w:val="IndexLink"/>
                <w:rtl w:val="true"/>
              </w:rPr>
              <w:t>(</w:t>
            </w:r>
            <w:r>
              <w:rPr>
                <w:rStyle w:val="IndexLink"/>
                <w:rtl w:val="true"/>
              </w:rPr>
              <w:t>ص</w:t>
            </w:r>
            <w:r>
              <w:rPr>
                <w:rStyle w:val="IndexLink"/>
                <w:rtl w:val="true"/>
              </w:rPr>
              <w:t xml:space="preserve">) </w:t>
            </w:r>
            <w:r>
              <w:rPr>
                <w:rStyle w:val="IndexLink"/>
                <w:rtl w:val="true"/>
              </w:rPr>
              <w:t>في كل يوم وبيان فضل زيارته</w:t>
            </w:r>
            <w:r>
              <w:rPr>
                <w:rStyle w:val="IndexLink"/>
                <w:rtl w:val="true"/>
              </w:rPr>
              <w:tab/>
            </w:r>
            <w:r>
              <w:rPr>
                <w:rStyle w:val="IndexLink"/>
              </w:rPr>
              <w:t>52</w:t>
            </w:r>
          </w:hyperlink>
        </w:p>
        <w:p>
          <w:pPr>
            <w:pStyle w:val="Contents3"/>
            <w:tabs>
              <w:tab w:val="clear" w:pos="8459"/>
              <w:tab w:val="right" w:pos="9026" w:leader="dot"/>
            </w:tabs>
            <w:rPr/>
          </w:pPr>
          <w:hyperlink w:anchor="__RefHeading___Toc957865_3650668749">
            <w:r>
              <w:rPr>
                <w:webHidden/>
                <w:rStyle w:val="IndexLink"/>
                <w:rtl w:val="true"/>
              </w:rPr>
              <w:t>باب</w:t>
            </w:r>
            <w:r>
              <w:rPr>
                <w:rStyle w:val="IndexLink"/>
                <w:rtl w:val="true"/>
              </w:rPr>
              <w:t xml:space="preserve">: </w:t>
            </w:r>
            <w:r>
              <w:rPr>
                <w:rStyle w:val="IndexLink"/>
                <w:rtl w:val="true"/>
              </w:rPr>
              <w:t xml:space="preserve">في كوثر النبيّ </w:t>
            </w:r>
            <w:r>
              <w:rPr>
                <w:rStyle w:val="IndexLink"/>
                <w:rtl w:val="true"/>
              </w:rPr>
              <w:t>(</w:t>
            </w:r>
            <w:r>
              <w:rPr>
                <w:rStyle w:val="IndexLink"/>
                <w:rtl w:val="true"/>
              </w:rPr>
              <w:t>ص</w:t>
            </w:r>
            <w:r>
              <w:rPr>
                <w:rStyle w:val="IndexLink"/>
                <w:rtl w:val="true"/>
              </w:rPr>
              <w:t xml:space="preserve">) </w:t>
            </w:r>
            <w:r>
              <w:rPr>
                <w:rStyle w:val="IndexLink"/>
                <w:rtl w:val="true"/>
              </w:rPr>
              <w:t>ومقامه المحمود وتزوّجه في الجنة بخديجة ومريم بنت عمران وامرأة فرعون وأخت موسى</w:t>
            </w:r>
            <w:r>
              <w:rPr>
                <w:rStyle w:val="IndexLink"/>
                <w:rtl w:val="true"/>
              </w:rPr>
              <w:tab/>
            </w:r>
            <w:r>
              <w:rPr>
                <w:rStyle w:val="IndexLink"/>
              </w:rPr>
              <w:t>52</w:t>
            </w:r>
          </w:hyperlink>
        </w:p>
        <w:p>
          <w:pPr>
            <w:pStyle w:val="Contents2"/>
            <w:tabs>
              <w:tab w:val="clear" w:pos="8743"/>
              <w:tab w:val="right" w:pos="9026" w:leader="dot"/>
            </w:tabs>
            <w:rPr/>
          </w:pPr>
          <w:hyperlink w:anchor="__RefHeading___Toc957867_3650668749">
            <w:r>
              <w:rPr>
                <w:webHidden/>
                <w:rStyle w:val="IndexLink"/>
                <w:rtl w:val="true"/>
              </w:rPr>
              <w:t>المقصد الثاني</w:t>
            </w:r>
            <w:r>
              <w:rPr>
                <w:rStyle w:val="IndexLink"/>
                <w:rtl w:val="true"/>
              </w:rPr>
              <w:t xml:space="preserve">: </w:t>
            </w:r>
            <w:r>
              <w:rPr>
                <w:rStyle w:val="IndexLink"/>
                <w:rtl w:val="true"/>
              </w:rPr>
              <w:t xml:space="preserve">في فضائل علي بن أبي طالب </w:t>
            </w:r>
            <w:r>
              <w:rPr>
                <w:rStyle w:val="IndexLink"/>
                <w:rtl w:val="true"/>
              </w:rPr>
              <w:t>(</w:t>
            </w:r>
            <w:r>
              <w:rPr>
                <w:rStyle w:val="IndexLink"/>
                <w:rtl w:val="true"/>
              </w:rPr>
              <w:t>ع</w:t>
            </w:r>
            <w:r>
              <w:rPr>
                <w:rStyle w:val="IndexLink"/>
                <w:rtl w:val="true"/>
              </w:rPr>
              <w:t>)</w:t>
              <w:tab/>
            </w:r>
            <w:r>
              <w:rPr>
                <w:rStyle w:val="IndexLink"/>
              </w:rPr>
              <w:t>55</w:t>
            </w:r>
          </w:hyperlink>
        </w:p>
        <w:p>
          <w:pPr>
            <w:pStyle w:val="Contents3"/>
            <w:tabs>
              <w:tab w:val="clear" w:pos="8459"/>
              <w:tab w:val="right" w:pos="9026" w:leader="dot"/>
            </w:tabs>
            <w:rPr/>
          </w:pPr>
          <w:hyperlink w:anchor="__RefHeading___Toc957869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957871_3650668749">
            <w:r>
              <w:rPr>
                <w:webHidden/>
                <w:rStyle w:val="IndexLink"/>
                <w:rtl w:val="true"/>
              </w:rPr>
              <w:t>باب</w:t>
            </w:r>
            <w:r>
              <w:rPr>
                <w:rStyle w:val="IndexLink"/>
                <w:rtl w:val="true"/>
              </w:rPr>
              <w:t xml:space="preserve">: </w:t>
            </w:r>
            <w:r>
              <w:rPr>
                <w:rStyle w:val="IndexLink"/>
                <w:rtl w:val="true"/>
              </w:rPr>
              <w:t xml:space="preserve">في سَبقِ نور النّبي </w:t>
            </w:r>
            <w:r>
              <w:rPr>
                <w:rStyle w:val="IndexLink"/>
                <w:rtl w:val="true"/>
              </w:rPr>
              <w:t>(</w:t>
            </w:r>
            <w:r>
              <w:rPr>
                <w:rStyle w:val="IndexLink"/>
                <w:rtl w:val="true"/>
              </w:rPr>
              <w:t>ص</w:t>
            </w:r>
            <w:r>
              <w:rPr>
                <w:rStyle w:val="IndexLink"/>
                <w:rtl w:val="true"/>
              </w:rPr>
              <w:t>)</w:t>
              <w:tab/>
            </w:r>
            <w:r>
              <w:rPr>
                <w:rStyle w:val="IndexLink"/>
              </w:rPr>
              <w:t>57</w:t>
            </w:r>
          </w:hyperlink>
        </w:p>
        <w:p>
          <w:pPr>
            <w:pStyle w:val="Contents3"/>
            <w:tabs>
              <w:tab w:val="clear" w:pos="8459"/>
              <w:tab w:val="right" w:pos="9026" w:leader="dot"/>
            </w:tabs>
            <w:rPr/>
          </w:pPr>
          <w:hyperlink w:anchor="__RefHeading___Toc957873_3650668749">
            <w:r>
              <w:rPr>
                <w:webHidden/>
                <w:rStyle w:val="IndexLink"/>
                <w:rtl w:val="true"/>
              </w:rPr>
              <w:t xml:space="preserve">وعليّ </w:t>
            </w:r>
            <w:r>
              <w:rPr>
                <w:rStyle w:val="IndexLink"/>
                <w:rtl w:val="true"/>
              </w:rPr>
              <w:t>(</w:t>
            </w:r>
            <w:r>
              <w:rPr>
                <w:rStyle w:val="IndexLink"/>
                <w:rtl w:val="true"/>
              </w:rPr>
              <w:t>ع</w:t>
            </w:r>
            <w:r>
              <w:rPr>
                <w:rStyle w:val="IndexLink"/>
                <w:rtl w:val="true"/>
              </w:rPr>
              <w:t xml:space="preserve">) </w:t>
            </w:r>
            <w:r>
              <w:rPr>
                <w:rStyle w:val="IndexLink"/>
                <w:rtl w:val="true"/>
              </w:rPr>
              <w:t xml:space="preserve">على خلق آدم </w:t>
            </w:r>
            <w:r>
              <w:rPr>
                <w:rStyle w:val="IndexLink"/>
                <w:rtl w:val="true"/>
              </w:rPr>
              <w:t>(</w:t>
            </w:r>
            <w:r>
              <w:rPr>
                <w:rStyle w:val="IndexLink"/>
                <w:rtl w:val="true"/>
              </w:rPr>
              <w:t>ع</w:t>
            </w:r>
            <w:r>
              <w:rPr>
                <w:rStyle w:val="IndexLink"/>
                <w:rtl w:val="true"/>
              </w:rPr>
              <w:t xml:space="preserve">) </w:t>
            </w:r>
            <w:r>
              <w:rPr>
                <w:rStyle w:val="IndexLink"/>
                <w:rtl w:val="true"/>
              </w:rPr>
              <w:t>وخلقتهما من طينة واحدة</w:t>
            </w:r>
            <w:r>
              <w:rPr>
                <w:rStyle w:val="IndexLink"/>
                <w:rtl w:val="true"/>
              </w:rPr>
              <w:tab/>
            </w:r>
            <w:r>
              <w:rPr>
                <w:rStyle w:val="IndexLink"/>
              </w:rPr>
              <w:t>57</w:t>
            </w:r>
          </w:hyperlink>
        </w:p>
        <w:p>
          <w:pPr>
            <w:pStyle w:val="Contents3"/>
            <w:tabs>
              <w:tab w:val="clear" w:pos="8459"/>
              <w:tab w:val="right" w:pos="9026" w:leader="dot"/>
            </w:tabs>
            <w:rPr/>
          </w:pPr>
          <w:hyperlink w:anchor="__RefHeading___Toc957875_3650668749">
            <w:r>
              <w:rPr>
                <w:webHidden/>
                <w:rStyle w:val="IndexLink"/>
                <w:rtl w:val="true"/>
              </w:rPr>
              <w:t>باب</w:t>
            </w:r>
            <w:r>
              <w:rPr>
                <w:rStyle w:val="IndexLink"/>
                <w:rtl w:val="true"/>
              </w:rPr>
              <w:t xml:space="preserve">: </w:t>
            </w:r>
            <w:r>
              <w:rPr>
                <w:rStyle w:val="IndexLink"/>
                <w:rtl w:val="true"/>
              </w:rPr>
              <w:t xml:space="preserve">في أنَّ آدم </w:t>
            </w:r>
            <w:r>
              <w:rPr>
                <w:rStyle w:val="IndexLink"/>
                <w:rtl w:val="true"/>
              </w:rPr>
              <w:t>(</w:t>
            </w:r>
            <w:r>
              <w:rPr>
                <w:rStyle w:val="IndexLink"/>
                <w:rtl w:val="true"/>
              </w:rPr>
              <w:t>ع</w:t>
            </w:r>
            <w:r>
              <w:rPr>
                <w:rStyle w:val="IndexLink"/>
                <w:rtl w:val="true"/>
              </w:rPr>
              <w:t xml:space="preserve">) </w:t>
            </w:r>
            <w:r>
              <w:rPr>
                <w:rStyle w:val="IndexLink"/>
                <w:rtl w:val="true"/>
              </w:rPr>
              <w:t xml:space="preserve">سأل الله بحقِّ محمّد وعليّ وفاطمة والحسن والحسين </w:t>
            </w:r>
            <w:r>
              <w:rPr>
                <w:rStyle w:val="IndexLink"/>
                <w:rtl w:val="true"/>
              </w:rPr>
              <w:t>(</w:t>
            </w:r>
            <w:r>
              <w:rPr>
                <w:rStyle w:val="IndexLink"/>
                <w:rtl w:val="true"/>
              </w:rPr>
              <w:t>عليهم‌السلام</w:t>
            </w:r>
            <w:r>
              <w:rPr>
                <w:rStyle w:val="IndexLink"/>
                <w:rtl w:val="true"/>
              </w:rPr>
              <w:t xml:space="preserve">) </w:t>
            </w:r>
            <w:r>
              <w:rPr>
                <w:rStyle w:val="IndexLink"/>
                <w:rtl w:val="true"/>
              </w:rPr>
              <w:t>فقبلت توبته</w:t>
            </w:r>
            <w:r>
              <w:rPr>
                <w:rStyle w:val="IndexLink"/>
                <w:rtl w:val="true"/>
              </w:rPr>
              <w:tab/>
            </w:r>
            <w:r>
              <w:rPr>
                <w:rStyle w:val="IndexLink"/>
              </w:rPr>
              <w:t>57</w:t>
            </w:r>
          </w:hyperlink>
        </w:p>
        <w:p>
          <w:pPr>
            <w:pStyle w:val="Contents3"/>
            <w:tabs>
              <w:tab w:val="clear" w:pos="8459"/>
              <w:tab w:val="right" w:pos="9026" w:leader="dot"/>
            </w:tabs>
            <w:rPr/>
          </w:pPr>
          <w:hyperlink w:anchor="__RefHeading___Toc957877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وعلياًً </w:t>
            </w:r>
            <w:r>
              <w:rPr>
                <w:rStyle w:val="IndexLink"/>
                <w:rtl w:val="true"/>
              </w:rPr>
              <w:t>(</w:t>
            </w:r>
            <w:r>
              <w:rPr>
                <w:rStyle w:val="IndexLink"/>
                <w:rtl w:val="true"/>
              </w:rPr>
              <w:t>ع</w:t>
            </w:r>
            <w:r>
              <w:rPr>
                <w:rStyle w:val="IndexLink"/>
                <w:rtl w:val="true"/>
              </w:rPr>
              <w:t xml:space="preserve">) </w:t>
            </w:r>
            <w:r>
              <w:rPr>
                <w:rStyle w:val="IndexLink"/>
                <w:rtl w:val="true"/>
              </w:rPr>
              <w:t>من شجرة واحدة</w:t>
            </w:r>
            <w:r>
              <w:rPr>
                <w:rStyle w:val="IndexLink"/>
                <w:rtl w:val="true"/>
              </w:rPr>
              <w:tab/>
            </w:r>
            <w:r>
              <w:rPr>
                <w:rStyle w:val="IndexLink"/>
              </w:rPr>
              <w:t>57</w:t>
            </w:r>
          </w:hyperlink>
        </w:p>
        <w:p>
          <w:pPr>
            <w:pStyle w:val="Contents3"/>
            <w:tabs>
              <w:tab w:val="clear" w:pos="8459"/>
              <w:tab w:val="right" w:pos="9026" w:leader="dot"/>
            </w:tabs>
            <w:rPr/>
          </w:pPr>
          <w:hyperlink w:anchor="__RefHeading___Toc957879_3650668749">
            <w:r>
              <w:rPr>
                <w:webHidden/>
                <w:rStyle w:val="IndexLink"/>
                <w:rtl w:val="true"/>
              </w:rPr>
              <w:t>باب</w:t>
            </w:r>
            <w:r>
              <w:rPr>
                <w:rStyle w:val="IndexLink"/>
                <w:rtl w:val="true"/>
              </w:rPr>
              <w:t xml:space="preserve">: </w:t>
            </w:r>
            <w:r>
              <w:rPr>
                <w:rStyle w:val="IndexLink"/>
                <w:rtl w:val="true"/>
              </w:rPr>
              <w:t xml:space="preserve">في أنَّ الله اختار النبيّ وعلياًً </w:t>
            </w:r>
            <w:r>
              <w:rPr>
                <w:rStyle w:val="IndexLink"/>
                <w:rtl w:val="true"/>
              </w:rPr>
              <w:t>(</w:t>
            </w:r>
            <w:r>
              <w:rPr>
                <w:rStyle w:val="IndexLink"/>
                <w:rtl w:val="true"/>
              </w:rPr>
              <w:t>ع</w:t>
            </w:r>
            <w:r>
              <w:rPr>
                <w:rStyle w:val="IndexLink"/>
                <w:rtl w:val="true"/>
              </w:rPr>
              <w:t>)</w:t>
              <w:tab/>
            </w:r>
            <w:r>
              <w:rPr>
                <w:rStyle w:val="IndexLink"/>
              </w:rPr>
              <w:t>58</w:t>
            </w:r>
          </w:hyperlink>
        </w:p>
        <w:p>
          <w:pPr>
            <w:pStyle w:val="Contents3"/>
            <w:tabs>
              <w:tab w:val="clear" w:pos="8459"/>
              <w:tab w:val="right" w:pos="9026" w:leader="dot"/>
            </w:tabs>
            <w:rPr/>
          </w:pPr>
          <w:hyperlink w:anchor="__RefHeading___Toc957881_3650668749">
            <w:r>
              <w:rPr>
                <w:webHidden/>
                <w:rStyle w:val="IndexLink"/>
                <w:rtl w:val="true"/>
              </w:rPr>
              <w:t>باب</w:t>
            </w:r>
            <w:r>
              <w:rPr>
                <w:rStyle w:val="IndexLink"/>
                <w:rtl w:val="true"/>
              </w:rPr>
              <w:t xml:space="preserve">: </w:t>
            </w:r>
            <w:r>
              <w:rPr>
                <w:rStyle w:val="IndexLink"/>
                <w:rtl w:val="true"/>
              </w:rPr>
              <w:t xml:space="preserve">في أنَّ الله أيّد النبيّ </w:t>
            </w:r>
            <w:r>
              <w:rPr>
                <w:rStyle w:val="IndexLink"/>
                <w:rtl w:val="true"/>
              </w:rPr>
              <w:t>(</w:t>
            </w:r>
            <w:r>
              <w:rPr>
                <w:rStyle w:val="IndexLink"/>
                <w:rtl w:val="true"/>
              </w:rPr>
              <w:t>ص</w:t>
            </w:r>
            <w:r>
              <w:rPr>
                <w:rStyle w:val="IndexLink"/>
                <w:rtl w:val="true"/>
              </w:rPr>
              <w:t xml:space="preserve">) </w:t>
            </w:r>
            <w:r>
              <w:rPr>
                <w:rStyle w:val="IndexLink"/>
                <w:rtl w:val="true"/>
              </w:rPr>
              <w:t xml:space="preserve">بعليّ </w:t>
            </w:r>
            <w:r>
              <w:rPr>
                <w:rStyle w:val="IndexLink"/>
                <w:rtl w:val="true"/>
              </w:rPr>
              <w:t>(</w:t>
            </w:r>
            <w:r>
              <w:rPr>
                <w:rStyle w:val="IndexLink"/>
                <w:rtl w:val="true"/>
              </w:rPr>
              <w:t>ع</w:t>
            </w:r>
            <w:r>
              <w:rPr>
                <w:rStyle w:val="IndexLink"/>
                <w:rtl w:val="true"/>
              </w:rPr>
              <w:t>)</w:t>
              <w:tab/>
            </w:r>
            <w:r>
              <w:rPr>
                <w:rStyle w:val="IndexLink"/>
              </w:rPr>
              <w:t>58</w:t>
            </w:r>
          </w:hyperlink>
        </w:p>
        <w:p>
          <w:pPr>
            <w:pStyle w:val="Contents3"/>
            <w:tabs>
              <w:tab w:val="clear" w:pos="8459"/>
              <w:tab w:val="right" w:pos="9026" w:leader="dot"/>
            </w:tabs>
            <w:rPr/>
          </w:pPr>
          <w:hyperlink w:anchor="__RefHeading___Toc957883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وُلد في الكعبة وهو بمنزلة الكعبة</w:t>
            </w:r>
            <w:r>
              <w:rPr>
                <w:rStyle w:val="IndexLink"/>
                <w:rtl w:val="true"/>
              </w:rPr>
              <w:tab/>
            </w:r>
            <w:r>
              <w:rPr>
                <w:rStyle w:val="IndexLink"/>
              </w:rPr>
              <w:t>58</w:t>
            </w:r>
          </w:hyperlink>
        </w:p>
        <w:p>
          <w:pPr>
            <w:pStyle w:val="Contents3"/>
            <w:tabs>
              <w:tab w:val="clear" w:pos="8459"/>
              <w:tab w:val="right" w:pos="9026" w:leader="dot"/>
            </w:tabs>
            <w:rPr/>
          </w:pPr>
          <w:hyperlink w:anchor="__RefHeading___Toc957885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أوّل مَن أسلم</w:t>
            </w:r>
            <w:r>
              <w:rPr>
                <w:rStyle w:val="IndexLink"/>
                <w:rtl w:val="true"/>
              </w:rPr>
              <w:tab/>
            </w:r>
            <w:r>
              <w:rPr>
                <w:rStyle w:val="IndexLink"/>
              </w:rPr>
              <w:t>59</w:t>
            </w:r>
          </w:hyperlink>
        </w:p>
        <w:p>
          <w:pPr>
            <w:pStyle w:val="Contents3"/>
            <w:tabs>
              <w:tab w:val="clear" w:pos="8459"/>
              <w:tab w:val="right" w:pos="9026" w:leader="dot"/>
            </w:tabs>
            <w:rPr/>
          </w:pPr>
          <w:hyperlink w:anchor="__RefHeading___Toc957887_3650668749">
            <w:r>
              <w:rPr>
                <w:webHidden/>
                <w:rStyle w:val="IndexLink"/>
                <w:rtl w:val="true"/>
              </w:rPr>
              <w:t>باب</w:t>
            </w:r>
            <w:r>
              <w:rPr>
                <w:rStyle w:val="IndexLink"/>
                <w:rtl w:val="true"/>
              </w:rPr>
              <w:t xml:space="preserve">: </w:t>
            </w:r>
            <w:r>
              <w:rPr>
                <w:rStyle w:val="IndexLink"/>
                <w:rtl w:val="true"/>
              </w:rPr>
              <w:t xml:space="preserve">في رُجحان إيمان علي </w:t>
            </w:r>
            <w:r>
              <w:rPr>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957889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أوَّل مَن صلَّى</w:t>
            </w:r>
            <w:r>
              <w:rPr>
                <w:rStyle w:val="IndexLink"/>
                <w:rtl w:val="true"/>
              </w:rPr>
              <w:tab/>
            </w:r>
            <w:r>
              <w:rPr>
                <w:rStyle w:val="IndexLink"/>
              </w:rPr>
              <w:t>59</w:t>
            </w:r>
          </w:hyperlink>
        </w:p>
        <w:p>
          <w:pPr>
            <w:pStyle w:val="Contents3"/>
            <w:tabs>
              <w:tab w:val="clear" w:pos="8459"/>
              <w:tab w:val="right" w:pos="9026" w:leader="dot"/>
            </w:tabs>
            <w:rPr/>
          </w:pPr>
          <w:hyperlink w:anchor="__RefHeading___Toc957891_3650668749">
            <w:r>
              <w:rPr>
                <w:webHidden/>
                <w:rStyle w:val="IndexLink"/>
                <w:rtl w:val="true"/>
              </w:rPr>
              <w:t>باب</w:t>
            </w:r>
            <w:r>
              <w:rPr>
                <w:rStyle w:val="IndexLink"/>
                <w:rtl w:val="true"/>
              </w:rPr>
              <w:t xml:space="preserve">: </w:t>
            </w:r>
            <w:r>
              <w:rPr>
                <w:rStyle w:val="IndexLink"/>
                <w:rtl w:val="true"/>
              </w:rPr>
              <w:t xml:space="preserve">لا تُقبَل الصلاة حتى يُصلّى فيها على محمّد وآل محمّد </w:t>
            </w:r>
            <w:r>
              <w:rPr>
                <w:rStyle w:val="IndexLink"/>
                <w:rtl w:val="true"/>
              </w:rPr>
              <w:t>(</w:t>
            </w:r>
            <w:r>
              <w:rPr>
                <w:rStyle w:val="IndexLink"/>
                <w:rtl w:val="true"/>
              </w:rPr>
              <w:t>عليهم‌السلام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957893_3650668749">
            <w:r>
              <w:rPr>
                <w:webHidden/>
                <w:rStyle w:val="IndexLink"/>
                <w:rtl w:val="true"/>
              </w:rPr>
              <w:t>باب</w:t>
            </w:r>
            <w:r>
              <w:rPr>
                <w:rStyle w:val="IndexLink"/>
                <w:rtl w:val="true"/>
              </w:rPr>
              <w:t xml:space="preserve">: </w:t>
            </w:r>
            <w:r>
              <w:rPr>
                <w:rStyle w:val="IndexLink"/>
                <w:rtl w:val="true"/>
              </w:rPr>
              <w:t xml:space="preserve">في كيفية الصلاة على محمّد وآل محمّد </w:t>
            </w:r>
            <w:r>
              <w:rPr>
                <w:rStyle w:val="IndexLink"/>
                <w:rtl w:val="true"/>
              </w:rPr>
              <w:t>(</w:t>
            </w:r>
            <w:r>
              <w:rPr>
                <w:rStyle w:val="IndexLink"/>
                <w:rtl w:val="true"/>
              </w:rPr>
              <w:t>عليهم‌السلام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957895_3650668749">
            <w:r>
              <w:rPr>
                <w:webHidden/>
                <w:rStyle w:val="IndexLink"/>
                <w:rtl w:val="true"/>
              </w:rPr>
              <w:t>باب</w:t>
            </w:r>
            <w:r>
              <w:rPr>
                <w:rStyle w:val="IndexLink"/>
                <w:rtl w:val="true"/>
              </w:rPr>
              <w:t xml:space="preserve">: </w:t>
            </w:r>
            <w:r>
              <w:rPr>
                <w:rStyle w:val="IndexLink"/>
                <w:rtl w:val="true"/>
              </w:rPr>
              <w:t xml:space="preserve">في أنَّ علياً وفاطمة والحسن والحسين </w:t>
            </w:r>
            <w:r>
              <w:rPr>
                <w:rStyle w:val="IndexLink"/>
                <w:rtl w:val="true"/>
              </w:rPr>
              <w:t>(</w:t>
            </w:r>
            <w:r>
              <w:rPr>
                <w:rStyle w:val="IndexLink"/>
                <w:rtl w:val="true"/>
              </w:rPr>
              <w:t>عليهم‌السلام</w:t>
            </w:r>
            <w:r>
              <w:rPr>
                <w:rStyle w:val="IndexLink"/>
                <w:rtl w:val="true"/>
              </w:rPr>
              <w:t xml:space="preserve">) </w:t>
            </w:r>
            <w:r>
              <w:rPr>
                <w:rStyle w:val="IndexLink"/>
                <w:rtl w:val="true"/>
              </w:rPr>
              <w:t xml:space="preserve">هم آل محمّد </w:t>
            </w:r>
            <w:r>
              <w:rPr>
                <w:rStyle w:val="IndexLink"/>
                <w:rtl w:val="true"/>
              </w:rPr>
              <w:t>(</w:t>
            </w:r>
            <w:r>
              <w:rPr>
                <w:rStyle w:val="IndexLink"/>
                <w:rtl w:val="true"/>
              </w:rPr>
              <w:t>ص</w:t>
            </w:r>
            <w:r>
              <w:rPr>
                <w:rStyle w:val="IndexLink"/>
                <w:rtl w:val="true"/>
              </w:rPr>
              <w:t>)</w:t>
              <w:tab/>
            </w:r>
            <w:r>
              <w:rPr>
                <w:rStyle w:val="IndexLink"/>
              </w:rPr>
              <w:t>60</w:t>
            </w:r>
          </w:hyperlink>
        </w:p>
        <w:p>
          <w:pPr>
            <w:pStyle w:val="Contents3"/>
            <w:tabs>
              <w:tab w:val="clear" w:pos="8459"/>
              <w:tab w:val="right" w:pos="9026" w:leader="dot"/>
            </w:tabs>
            <w:rPr/>
          </w:pPr>
          <w:hyperlink w:anchor="__RefHeading___Toc957897_3650668749">
            <w:r>
              <w:rPr>
                <w:webHidden/>
                <w:rStyle w:val="IndexLink"/>
                <w:rtl w:val="true"/>
              </w:rPr>
              <w:t>باب</w:t>
            </w:r>
            <w:r>
              <w:rPr>
                <w:rStyle w:val="IndexLink"/>
                <w:rtl w:val="true"/>
              </w:rPr>
              <w:t xml:space="preserve">: </w:t>
            </w:r>
            <w:r>
              <w:rPr>
                <w:rStyle w:val="IndexLink"/>
                <w:rtl w:val="true"/>
              </w:rPr>
              <w:t>في النهي عن الصلاة البتراء</w:t>
            </w:r>
            <w:r>
              <w:rPr>
                <w:rStyle w:val="IndexLink"/>
                <w:rtl w:val="true"/>
              </w:rPr>
              <w:tab/>
            </w:r>
            <w:r>
              <w:rPr>
                <w:rStyle w:val="IndexLink"/>
              </w:rPr>
              <w:t>61</w:t>
            </w:r>
          </w:hyperlink>
        </w:p>
        <w:p>
          <w:pPr>
            <w:pStyle w:val="Contents3"/>
            <w:tabs>
              <w:tab w:val="clear" w:pos="8459"/>
              <w:tab w:val="right" w:pos="9026" w:leader="dot"/>
            </w:tabs>
            <w:rPr/>
          </w:pPr>
          <w:hyperlink w:anchor="__RefHeading___Toc957899_3650668749">
            <w:r>
              <w:rPr>
                <w:webHidden/>
                <w:rStyle w:val="IndexLink"/>
                <w:rtl w:val="true"/>
              </w:rPr>
              <w:t>باب</w:t>
            </w:r>
            <w:r>
              <w:rPr>
                <w:rStyle w:val="IndexLink"/>
                <w:rtl w:val="true"/>
              </w:rPr>
              <w:t xml:space="preserve">: </w:t>
            </w:r>
            <w:r>
              <w:rPr>
                <w:rStyle w:val="IndexLink"/>
                <w:rtl w:val="true"/>
              </w:rPr>
              <w:t xml:space="preserve">في أنَّ آية التطهير نزلت في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وعلي وفاطمة والحسن والحسين </w:t>
            </w:r>
            <w:r>
              <w:rPr>
                <w:rStyle w:val="IndexLink"/>
                <w:rtl w:val="true"/>
              </w:rPr>
              <w:t>(</w:t>
            </w:r>
            <w:r>
              <w:rPr>
                <w:rStyle w:val="IndexLink"/>
                <w:rtl w:val="true"/>
              </w:rPr>
              <w:t>عليهم‌السلام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957901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باهَلَ بعليّ وفاطمة والحسن والحسين</w:t>
            </w:r>
            <w:r>
              <w:rPr>
                <w:rStyle w:val="IndexLink"/>
                <w:rtl w:val="true"/>
              </w:rPr>
              <w:t>:</w:t>
              <w:tab/>
            </w:r>
            <w:r>
              <w:rPr>
                <w:rStyle w:val="IndexLink"/>
              </w:rPr>
              <w:t>61</w:t>
            </w:r>
          </w:hyperlink>
        </w:p>
        <w:p>
          <w:pPr>
            <w:pStyle w:val="Contents3"/>
            <w:tabs>
              <w:tab w:val="clear" w:pos="8459"/>
              <w:tab w:val="right" w:pos="9026" w:leader="dot"/>
            </w:tabs>
            <w:rPr/>
          </w:pPr>
          <w:hyperlink w:anchor="__RefHeading___Toc957903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لعليّ وفاطمة والحسن والحسين </w:t>
            </w:r>
            <w:r>
              <w:rPr>
                <w:rStyle w:val="IndexLink"/>
                <w:rtl w:val="true"/>
              </w:rPr>
              <w:t>(</w:t>
            </w:r>
            <w:r>
              <w:rPr>
                <w:rStyle w:val="IndexLink"/>
                <w:rtl w:val="true"/>
              </w:rPr>
              <w:t>عليهم‌السلام</w:t>
            </w:r>
            <w:r>
              <w:rPr>
                <w:rStyle w:val="IndexLink"/>
                <w:rtl w:val="true"/>
              </w:rPr>
              <w:t>) :</w:t>
              <w:tab/>
            </w:r>
            <w:r>
              <w:rPr>
                <w:rStyle w:val="IndexLink"/>
              </w:rPr>
              <w:t>62</w:t>
            </w:r>
          </w:hyperlink>
        </w:p>
        <w:p>
          <w:pPr>
            <w:pStyle w:val="Contents3"/>
            <w:tabs>
              <w:tab w:val="clear" w:pos="8459"/>
              <w:tab w:val="right" w:pos="9026" w:leader="dot"/>
            </w:tabs>
            <w:rPr/>
          </w:pPr>
          <w:hyperlink w:anchor="__RefHeading___Toc957905_3650668749">
            <w:r>
              <w:rPr>
                <w:webHidden/>
                <w:rStyle w:val="IndexLink"/>
                <w:rtl w:val="true"/>
              </w:rPr>
              <w:t>باب</w:t>
            </w:r>
            <w:r>
              <w:rPr>
                <w:rStyle w:val="IndexLink"/>
                <w:rtl w:val="true"/>
              </w:rPr>
              <w:t xml:space="preserve">: </w:t>
            </w:r>
            <w:r>
              <w:rPr>
                <w:rStyle w:val="IndexLink"/>
                <w:rtl w:val="true"/>
              </w:rPr>
              <w:t xml:space="preserve">في أنَّ مَن أحبَّ النبيّ </w:t>
            </w:r>
            <w:r>
              <w:rPr>
                <w:rStyle w:val="IndexLink"/>
                <w:rtl w:val="true"/>
              </w:rPr>
              <w:t>(</w:t>
            </w:r>
            <w:r>
              <w:rPr>
                <w:rStyle w:val="IndexLink"/>
                <w:rtl w:val="true"/>
              </w:rPr>
              <w:t>ص</w:t>
            </w:r>
            <w:r>
              <w:rPr>
                <w:rStyle w:val="IndexLink"/>
                <w:rtl w:val="true"/>
              </w:rPr>
              <w:t xml:space="preserve">) </w:t>
            </w:r>
            <w:r>
              <w:rPr>
                <w:rStyle w:val="IndexLink"/>
                <w:rtl w:val="true"/>
              </w:rPr>
              <w:t>وعلياً وفاطمة والحسن والحسين</w:t>
            </w:r>
            <w:r>
              <w:rPr>
                <w:rStyle w:val="IndexLink"/>
                <w:rtl w:val="true"/>
              </w:rPr>
              <w:t xml:space="preserve">: </w:t>
            </w:r>
            <w:r>
              <w:rPr>
                <w:rStyle w:val="IndexLink"/>
                <w:rtl w:val="true"/>
              </w:rPr>
              <w:t xml:space="preserve">كان مع النبيّ </w:t>
            </w:r>
            <w:r>
              <w:rPr>
                <w:rStyle w:val="IndexLink"/>
                <w:rtl w:val="true"/>
              </w:rPr>
              <w:t>(</w:t>
            </w:r>
            <w:r>
              <w:rPr>
                <w:rStyle w:val="IndexLink"/>
                <w:rtl w:val="true"/>
              </w:rPr>
              <w:t>ص</w:t>
            </w:r>
            <w:r>
              <w:rPr>
                <w:rStyle w:val="IndexLink"/>
                <w:rtl w:val="true"/>
              </w:rPr>
              <w:t xml:space="preserve">) </w:t>
            </w:r>
            <w:r>
              <w:rPr>
                <w:rStyle w:val="IndexLink"/>
                <w:rtl w:val="true"/>
              </w:rPr>
              <w:t>في درجته</w:t>
            </w:r>
            <w:r>
              <w:rPr>
                <w:rStyle w:val="IndexLink"/>
                <w:rtl w:val="true"/>
              </w:rPr>
              <w:tab/>
            </w:r>
            <w:r>
              <w:rPr>
                <w:rStyle w:val="IndexLink"/>
              </w:rPr>
              <w:t>62</w:t>
            </w:r>
          </w:hyperlink>
        </w:p>
        <w:p>
          <w:pPr>
            <w:pStyle w:val="Contents3"/>
            <w:tabs>
              <w:tab w:val="clear" w:pos="8459"/>
              <w:tab w:val="right" w:pos="9026" w:leader="dot"/>
            </w:tabs>
            <w:rPr/>
          </w:pPr>
          <w:hyperlink w:anchor="__RefHeading___Toc957907_3650668749">
            <w:r>
              <w:rPr>
                <w:webHidden/>
                <w:rStyle w:val="IndexLink"/>
                <w:rtl w:val="true"/>
              </w:rPr>
              <w:t>باب</w:t>
            </w:r>
            <w:r>
              <w:rPr>
                <w:rStyle w:val="IndexLink"/>
                <w:rtl w:val="true"/>
              </w:rPr>
              <w:t xml:space="preserve">: </w:t>
            </w:r>
            <w:r>
              <w:rPr>
                <w:rStyle w:val="IndexLink"/>
                <w:rtl w:val="true"/>
              </w:rPr>
              <w:t xml:space="preserve">في أنَّ سورة هل أتى نزلت في علي وفاطمة والحسن والحسين </w:t>
            </w:r>
            <w:r>
              <w:rPr>
                <w:rStyle w:val="IndexLink"/>
                <w:rtl w:val="true"/>
              </w:rPr>
              <w:t>(</w:t>
            </w:r>
            <w:r>
              <w:rPr>
                <w:rStyle w:val="IndexLink"/>
                <w:rtl w:val="true"/>
              </w:rPr>
              <w:t>عليهم‌السلام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957909_3650668749">
            <w:r>
              <w:rPr>
                <w:webHidden/>
                <w:rStyle w:val="IndexLink"/>
                <w:rtl w:val="true"/>
              </w:rPr>
              <w:t>باب</w:t>
            </w:r>
            <w:r>
              <w:rPr>
                <w:rStyle w:val="IndexLink"/>
                <w:rtl w:val="true"/>
              </w:rPr>
              <w:t xml:space="preserve">: </w:t>
            </w:r>
            <w:r>
              <w:rPr>
                <w:rStyle w:val="IndexLink"/>
                <w:rtl w:val="true"/>
              </w:rPr>
              <w:t xml:space="preserve">في أنَّ آية المودّة نزلت في قربى النبيّ </w:t>
            </w:r>
            <w:r>
              <w:rPr>
                <w:rStyle w:val="IndexLink"/>
                <w:rtl w:val="true"/>
              </w:rPr>
              <w:t>(</w:t>
            </w:r>
            <w:r>
              <w:rPr>
                <w:rStyle w:val="IndexLink"/>
                <w:rtl w:val="true"/>
              </w:rPr>
              <w:t>ص</w:t>
            </w:r>
            <w:r>
              <w:rPr>
                <w:rStyle w:val="IndexLink"/>
                <w:rtl w:val="true"/>
              </w:rPr>
              <w:t xml:space="preserve">) </w:t>
            </w:r>
            <w:r>
              <w:rPr>
                <w:rStyle w:val="IndexLink"/>
                <w:rtl w:val="true"/>
              </w:rPr>
              <w:t xml:space="preserve">وهم عليّ وفاطمة والحسن والحسين </w:t>
            </w:r>
            <w:r>
              <w:rPr>
                <w:rStyle w:val="IndexLink"/>
                <w:rtl w:val="true"/>
              </w:rPr>
              <w:t>(</w:t>
            </w:r>
            <w:r>
              <w:rPr>
                <w:rStyle w:val="IndexLink"/>
                <w:rtl w:val="true"/>
              </w:rPr>
              <w:t>عليهم‌السلام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57911_3650668749">
            <w:r>
              <w:rPr>
                <w:webHidden/>
                <w:rStyle w:val="IndexLink"/>
                <w:rtl w:val="true"/>
              </w:rPr>
              <w:t>باب</w:t>
            </w:r>
            <w:r>
              <w:rPr>
                <w:rStyle w:val="IndexLink"/>
                <w:rtl w:val="true"/>
              </w:rPr>
              <w:t xml:space="preserve">: </w:t>
            </w:r>
            <w:r>
              <w:rPr>
                <w:rStyle w:val="IndexLink"/>
                <w:rtl w:val="true"/>
              </w:rPr>
              <w:t xml:space="preserve">في جملة من الآيات النازلة في فضل عليّ </w:t>
            </w:r>
            <w:r>
              <w:rPr>
                <w:rStyle w:val="IndexLink"/>
                <w:rtl w:val="true"/>
              </w:rPr>
              <w:t>(</w:t>
            </w:r>
            <w:r>
              <w:rPr>
                <w:rStyle w:val="IndexLink"/>
                <w:rtl w:val="true"/>
              </w:rPr>
              <w:t>ع</w:t>
            </w:r>
            <w:r>
              <w:rPr>
                <w:rStyle w:val="IndexLink"/>
                <w:rtl w:val="true"/>
              </w:rPr>
              <w:t>) .</w:t>
              <w:tab/>
            </w:r>
            <w:r>
              <w:rPr>
                <w:rStyle w:val="IndexLink"/>
              </w:rPr>
              <w:t>64</w:t>
            </w:r>
          </w:hyperlink>
        </w:p>
        <w:p>
          <w:pPr>
            <w:pStyle w:val="Contents3"/>
            <w:tabs>
              <w:tab w:val="clear" w:pos="8459"/>
              <w:tab w:val="right" w:pos="9026" w:leader="dot"/>
            </w:tabs>
            <w:rPr/>
          </w:pPr>
          <w:hyperlink w:anchor="__RefHeading___Toc957913_3650668749">
            <w:r>
              <w:rPr>
                <w:webHidden/>
                <w:rStyle w:val="IndexLink"/>
                <w:rtl w:val="true"/>
              </w:rPr>
              <w:t>باب</w:t>
            </w:r>
            <w:r>
              <w:rPr>
                <w:rStyle w:val="IndexLink"/>
                <w:rtl w:val="true"/>
              </w:rPr>
              <w:t xml:space="preserve">: </w:t>
            </w:r>
            <w:r>
              <w:rPr>
                <w:rStyle w:val="IndexLink"/>
                <w:rtl w:val="true"/>
              </w:rPr>
              <w:t xml:space="preserve">في أنَّه لم يعمل بآية النجوى أحد إلاّ عليّ </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957915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لعلي </w:t>
            </w:r>
            <w:r>
              <w:rPr>
                <w:rStyle w:val="IndexLink"/>
                <w:rtl w:val="true"/>
              </w:rPr>
              <w:t>(</w:t>
            </w:r>
            <w:r>
              <w:rPr>
                <w:rStyle w:val="IndexLink"/>
                <w:rtl w:val="true"/>
              </w:rPr>
              <w:t>ع</w:t>
            </w:r>
            <w:r>
              <w:rPr>
                <w:rStyle w:val="IndexLink"/>
                <w:rtl w:val="true"/>
              </w:rPr>
              <w:t xml:space="preserve">) : </w:t>
            </w:r>
            <w:r>
              <w:rPr>
                <w:rStyle w:val="IndexLink"/>
                <w:rtl w:val="true"/>
              </w:rPr>
              <w:t>أنت منّي بمنزلة هارون من موسى</w:t>
            </w:r>
            <w:r>
              <w:rPr>
                <w:rStyle w:val="IndexLink"/>
                <w:rtl w:val="true"/>
              </w:rPr>
              <w:tab/>
            </w:r>
            <w:r>
              <w:rPr>
                <w:rStyle w:val="IndexLink"/>
              </w:rPr>
              <w:t>69</w:t>
            </w:r>
          </w:hyperlink>
        </w:p>
        <w:p>
          <w:pPr>
            <w:pStyle w:val="Contents3"/>
            <w:tabs>
              <w:tab w:val="clear" w:pos="8459"/>
              <w:tab w:val="right" w:pos="9026" w:leader="dot"/>
            </w:tabs>
            <w:rPr/>
          </w:pPr>
          <w:hyperlink w:anchor="__RefHeading___Toc957917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أخو النبيّ </w:t>
            </w:r>
            <w:r>
              <w:rPr>
                <w:rStyle w:val="IndexLink"/>
                <w:rtl w:val="true"/>
              </w:rPr>
              <w:t>(</w:t>
            </w:r>
            <w:r>
              <w:rPr>
                <w:rStyle w:val="IndexLink"/>
                <w:rtl w:val="true"/>
              </w:rPr>
              <w:t>ص</w:t>
            </w:r>
            <w:r>
              <w:rPr>
                <w:rStyle w:val="IndexLink"/>
                <w:rtl w:val="true"/>
              </w:rPr>
              <w:t>)</w:t>
              <w:tab/>
            </w:r>
            <w:r>
              <w:rPr>
                <w:rStyle w:val="IndexLink"/>
              </w:rPr>
              <w:t>69</w:t>
            </w:r>
          </w:hyperlink>
        </w:p>
        <w:p>
          <w:pPr>
            <w:pStyle w:val="Contents3"/>
            <w:tabs>
              <w:tab w:val="clear" w:pos="8459"/>
              <w:tab w:val="right" w:pos="9026" w:leader="dot"/>
            </w:tabs>
            <w:rPr/>
          </w:pPr>
          <w:hyperlink w:anchor="__RefHeading___Toc957919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 </w:t>
            </w:r>
            <w:r>
              <w:rPr>
                <w:rStyle w:val="IndexLink"/>
                <w:rtl w:val="true"/>
              </w:rPr>
              <w:t>عليّ منّي وأنا من عليّ</w:t>
            </w:r>
            <w:r>
              <w:rPr>
                <w:rStyle w:val="IndexLink"/>
                <w:rtl w:val="true"/>
              </w:rPr>
              <w:tab/>
            </w:r>
            <w:r>
              <w:rPr>
                <w:rStyle w:val="IndexLink"/>
              </w:rPr>
              <w:t>70</w:t>
            </w:r>
          </w:hyperlink>
        </w:p>
        <w:p>
          <w:pPr>
            <w:pStyle w:val="Contents3"/>
            <w:tabs>
              <w:tab w:val="clear" w:pos="8459"/>
              <w:tab w:val="right" w:pos="9026" w:leader="dot"/>
            </w:tabs>
            <w:rPr/>
          </w:pPr>
          <w:hyperlink w:anchor="__RefHeading___Toc957921_3650668749">
            <w:r>
              <w:rPr>
                <w:webHidden/>
                <w:rStyle w:val="IndexLink"/>
                <w:rtl w:val="true"/>
              </w:rPr>
              <w:t>باب</w:t>
            </w:r>
            <w:r>
              <w:rPr>
                <w:rStyle w:val="IndexLink"/>
                <w:rtl w:val="true"/>
              </w:rPr>
              <w:t xml:space="preserve">: </w:t>
            </w:r>
            <w:r>
              <w:rPr>
                <w:rStyle w:val="IndexLink"/>
                <w:rtl w:val="true"/>
              </w:rPr>
              <w:t xml:space="preserve">في أنَّ علياًً لحمه لحم النبيّ ودمه دم النبيّ </w:t>
            </w:r>
            <w:r>
              <w:rPr>
                <w:rStyle w:val="IndexLink"/>
                <w:rtl w:val="true"/>
              </w:rPr>
              <w:t>(</w:t>
            </w:r>
            <w:r>
              <w:rPr>
                <w:rStyle w:val="IndexLink"/>
                <w:rtl w:val="true"/>
              </w:rPr>
              <w:t>ص</w:t>
            </w:r>
            <w:r>
              <w:rPr>
                <w:rStyle w:val="IndexLink"/>
                <w:rtl w:val="true"/>
              </w:rPr>
              <w:t>)</w:t>
              <w:tab/>
            </w:r>
            <w:r>
              <w:rPr>
                <w:rStyle w:val="IndexLink"/>
              </w:rPr>
              <w:t>71</w:t>
            </w:r>
          </w:hyperlink>
        </w:p>
        <w:p>
          <w:pPr>
            <w:pStyle w:val="Contents3"/>
            <w:tabs>
              <w:tab w:val="clear" w:pos="8459"/>
              <w:tab w:val="right" w:pos="9026" w:leader="dot"/>
            </w:tabs>
            <w:rPr/>
          </w:pPr>
          <w:hyperlink w:anchor="__RefHeading___Toc957923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نفس النبيّ </w:t>
            </w:r>
            <w:r>
              <w:rPr>
                <w:rStyle w:val="IndexLink"/>
                <w:rtl w:val="true"/>
              </w:rPr>
              <w:t>(</w:t>
            </w:r>
            <w:r>
              <w:rPr>
                <w:rStyle w:val="IndexLink"/>
                <w:rtl w:val="true"/>
              </w:rPr>
              <w:t>ص</w:t>
            </w:r>
            <w:r>
              <w:rPr>
                <w:rStyle w:val="IndexLink"/>
                <w:rtl w:val="true"/>
              </w:rPr>
              <w:t>)</w:t>
              <w:tab/>
            </w:r>
            <w:r>
              <w:rPr>
                <w:rStyle w:val="IndexLink"/>
              </w:rPr>
              <w:t>71</w:t>
            </w:r>
          </w:hyperlink>
        </w:p>
        <w:p>
          <w:pPr>
            <w:pStyle w:val="Contents3"/>
            <w:tabs>
              <w:tab w:val="clear" w:pos="8459"/>
              <w:tab w:val="right" w:pos="9026" w:leader="dot"/>
            </w:tabs>
            <w:rPr/>
          </w:pPr>
          <w:hyperlink w:anchor="__RefHeading___Toc957925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يوم غدير خم لعليّ </w:t>
            </w:r>
            <w:r>
              <w:rPr>
                <w:rStyle w:val="IndexLink"/>
                <w:rtl w:val="true"/>
              </w:rPr>
              <w:t>(</w:t>
            </w:r>
            <w:r>
              <w:rPr>
                <w:rStyle w:val="IndexLink"/>
                <w:rtl w:val="true"/>
              </w:rPr>
              <w:t>ع</w:t>
            </w:r>
            <w:r>
              <w:rPr>
                <w:rStyle w:val="IndexLink"/>
                <w:rtl w:val="true"/>
              </w:rPr>
              <w:t xml:space="preserve">) : </w:t>
            </w:r>
            <w:r>
              <w:rPr>
                <w:rStyle w:val="IndexLink"/>
                <w:rtl w:val="true"/>
              </w:rPr>
              <w:t>مَن كنت مولاه فعليٌّ مولاه</w:t>
            </w:r>
            <w:r>
              <w:rPr>
                <w:rStyle w:val="IndexLink"/>
                <w:rtl w:val="true"/>
              </w:rPr>
              <w:tab/>
            </w:r>
            <w:r>
              <w:rPr>
                <w:rStyle w:val="IndexLink"/>
              </w:rPr>
              <w:t>71</w:t>
            </w:r>
          </w:hyperlink>
        </w:p>
        <w:p>
          <w:pPr>
            <w:pStyle w:val="Contents3"/>
            <w:tabs>
              <w:tab w:val="clear" w:pos="8459"/>
              <w:tab w:val="right" w:pos="9026" w:leader="dot"/>
            </w:tabs>
            <w:rPr/>
          </w:pPr>
          <w:hyperlink w:anchor="__RefHeading___Toc957927_3650668749">
            <w:r>
              <w:rPr>
                <w:webHidden/>
                <w:rStyle w:val="IndexLink"/>
                <w:rtl w:val="true"/>
              </w:rPr>
              <w:t>باب</w:t>
            </w:r>
            <w:r>
              <w:rPr>
                <w:rStyle w:val="IndexLink"/>
                <w:rtl w:val="true"/>
              </w:rPr>
              <w:t xml:space="preserve">: </w:t>
            </w:r>
            <w:r>
              <w:rPr>
                <w:rStyle w:val="IndexLink"/>
                <w:rtl w:val="true"/>
              </w:rPr>
              <w:t xml:space="preserve">في قول عمر وأبي بكر لعلي </w:t>
            </w:r>
            <w:r>
              <w:rPr>
                <w:rStyle w:val="IndexLink"/>
                <w:rtl w:val="true"/>
              </w:rPr>
              <w:t>(</w:t>
            </w:r>
            <w:r>
              <w:rPr>
                <w:rStyle w:val="IndexLink"/>
                <w:rtl w:val="true"/>
              </w:rPr>
              <w:t>ع</w:t>
            </w:r>
            <w:r>
              <w:rPr>
                <w:rStyle w:val="IndexLink"/>
                <w:rtl w:val="true"/>
              </w:rPr>
              <w:t xml:space="preserve">) : </w:t>
            </w:r>
            <w:r>
              <w:rPr>
                <w:rStyle w:val="IndexLink"/>
                <w:rtl w:val="true"/>
              </w:rPr>
              <w:t>أصبحت وأمسيت مولى كل مؤمن ومؤمنة</w:t>
            </w:r>
            <w:r>
              <w:rPr>
                <w:rStyle w:val="IndexLink"/>
                <w:rtl w:val="true"/>
              </w:rPr>
              <w:tab/>
            </w:r>
            <w:r>
              <w:rPr>
                <w:rStyle w:val="IndexLink"/>
              </w:rPr>
              <w:t>72</w:t>
            </w:r>
          </w:hyperlink>
        </w:p>
        <w:p>
          <w:pPr>
            <w:pStyle w:val="Contents3"/>
            <w:tabs>
              <w:tab w:val="clear" w:pos="8459"/>
              <w:tab w:val="right" w:pos="9026" w:leader="dot"/>
            </w:tabs>
            <w:rPr/>
          </w:pPr>
          <w:hyperlink w:anchor="__RefHeading___Toc957929_3650668749">
            <w:r>
              <w:rPr>
                <w:webHidden/>
                <w:rStyle w:val="IndexLink"/>
                <w:rtl w:val="true"/>
              </w:rPr>
              <w:t>باب</w:t>
            </w:r>
            <w:r>
              <w:rPr>
                <w:rStyle w:val="IndexLink"/>
                <w:rtl w:val="true"/>
              </w:rPr>
              <w:t xml:space="preserve">: </w:t>
            </w:r>
            <w:r>
              <w:rPr>
                <w:rStyle w:val="IndexLink"/>
                <w:rtl w:val="true"/>
              </w:rPr>
              <w:t xml:space="preserve">في أنَّ النبيّ </w:t>
            </w:r>
            <w:r>
              <w:rPr>
                <w:rStyle w:val="IndexLink"/>
                <w:rtl w:val="true"/>
              </w:rPr>
              <w:t>(</w:t>
            </w:r>
            <w:r>
              <w:rPr>
                <w:rStyle w:val="IndexLink"/>
                <w:rtl w:val="true"/>
              </w:rPr>
              <w:t>ص</w:t>
            </w:r>
            <w:r>
              <w:rPr>
                <w:rStyle w:val="IndexLink"/>
                <w:rtl w:val="true"/>
              </w:rPr>
              <w:t xml:space="preserve">) </w:t>
            </w:r>
            <w:r>
              <w:rPr>
                <w:rStyle w:val="IndexLink"/>
                <w:rtl w:val="true"/>
              </w:rPr>
              <w:t xml:space="preserve">عمَّم علياًً </w:t>
            </w:r>
            <w:r>
              <w:rPr>
                <w:rStyle w:val="IndexLink"/>
                <w:rtl w:val="true"/>
              </w:rPr>
              <w:t>(</w:t>
            </w:r>
            <w:r>
              <w:rPr>
                <w:rStyle w:val="IndexLink"/>
                <w:rtl w:val="true"/>
              </w:rPr>
              <w:t>ع</w:t>
            </w:r>
            <w:r>
              <w:rPr>
                <w:rStyle w:val="IndexLink"/>
                <w:rtl w:val="true"/>
              </w:rPr>
              <w:t xml:space="preserve">) </w:t>
            </w:r>
            <w:r>
              <w:rPr>
                <w:rStyle w:val="IndexLink"/>
                <w:rtl w:val="true"/>
              </w:rPr>
              <w:t>يوم غدير خم بما يعتمّ به الملائكة</w:t>
            </w:r>
            <w:r>
              <w:rPr>
                <w:rStyle w:val="IndexLink"/>
                <w:rtl w:val="true"/>
              </w:rPr>
              <w:tab/>
            </w:r>
            <w:r>
              <w:rPr>
                <w:rStyle w:val="IndexLink"/>
              </w:rPr>
              <w:t>72</w:t>
            </w:r>
          </w:hyperlink>
        </w:p>
        <w:p>
          <w:pPr>
            <w:pStyle w:val="Contents3"/>
            <w:tabs>
              <w:tab w:val="clear" w:pos="8459"/>
              <w:tab w:val="right" w:pos="9026" w:leader="dot"/>
            </w:tabs>
            <w:rPr/>
          </w:pPr>
          <w:hyperlink w:anchor="__RefHeading___Toc957931_3650668749">
            <w:r>
              <w:rPr>
                <w:webHidden/>
                <w:rStyle w:val="IndexLink"/>
                <w:rtl w:val="true"/>
              </w:rPr>
              <w:t>باب</w:t>
            </w:r>
            <w:r>
              <w:rPr>
                <w:rStyle w:val="IndexLink"/>
                <w:rtl w:val="true"/>
              </w:rPr>
              <w:t xml:space="preserve">: </w:t>
            </w:r>
            <w:r>
              <w:rPr>
                <w:rStyle w:val="IndexLink"/>
                <w:rtl w:val="true"/>
              </w:rPr>
              <w:t xml:space="preserve">في أنَّ آية </w:t>
            </w:r>
            <w:r>
              <w:rPr>
                <w:rStyle w:val="IndexLink"/>
                <w:rtl w:val="true"/>
              </w:rPr>
              <w:t>(</w:t>
            </w:r>
            <w:r>
              <w:rPr>
                <w:rStyle w:val="IndexLink"/>
                <w:rtl w:val="true"/>
              </w:rPr>
              <w:t>يا أَيُّهَا الرَّسُولُ بَلِّغْ ما أُنْزِلَ إِلَيْكَ</w:t>
            </w:r>
            <w:r>
              <w:rPr>
                <w:rStyle w:val="IndexLink"/>
                <w:rtl w:val="true"/>
              </w:rPr>
              <w:t>) (</w:t>
            </w:r>
            <w:r>
              <w:rPr>
                <w:rStyle w:val="IndexLink"/>
                <w:rtl w:val="true"/>
              </w:rPr>
              <w:t>المائده</w:t>
            </w:r>
            <w:r>
              <w:rPr>
                <w:rStyle w:val="IndexLink"/>
                <w:rtl w:val="true"/>
              </w:rPr>
              <w:t>:</w:t>
            </w:r>
            <w:r>
              <w:rPr>
                <w:rStyle w:val="IndexLink"/>
              </w:rPr>
              <w:t>۶٧</w:t>
            </w:r>
            <w:r>
              <w:rPr>
                <w:rStyle w:val="IndexLink"/>
                <w:rtl w:val="true"/>
              </w:rPr>
              <w:t xml:space="preserve">) </w:t>
            </w:r>
            <w:r>
              <w:rPr>
                <w:rStyle w:val="IndexLink"/>
                <w:rtl w:val="true"/>
              </w:rPr>
              <w:t xml:space="preserve">نزلت يوم غدير خم في فضل عليّ </w:t>
            </w:r>
            <w:r>
              <w:rPr>
                <w:rStyle w:val="IndexLink"/>
                <w:rtl w:val="true"/>
              </w:rPr>
              <w:t>(</w:t>
            </w:r>
            <w:r>
              <w:rPr>
                <w:rStyle w:val="IndexLink"/>
                <w:rtl w:val="true"/>
              </w:rPr>
              <w:t>ع</w:t>
            </w:r>
            <w:r>
              <w:rPr>
                <w:rStyle w:val="IndexLink"/>
                <w:rtl w:val="true"/>
              </w:rPr>
              <w:t>)</w:t>
              <w:tab/>
            </w:r>
            <w:r>
              <w:rPr>
                <w:rStyle w:val="IndexLink"/>
              </w:rPr>
              <w:t>72</w:t>
            </w:r>
          </w:hyperlink>
        </w:p>
        <w:p>
          <w:pPr>
            <w:pStyle w:val="Contents3"/>
            <w:tabs>
              <w:tab w:val="clear" w:pos="8459"/>
              <w:tab w:val="right" w:pos="9026" w:leader="dot"/>
            </w:tabs>
            <w:rPr/>
          </w:pPr>
          <w:hyperlink w:anchor="__RefHeading___Toc957933_3650668749">
            <w:r>
              <w:rPr>
                <w:webHidden/>
                <w:rStyle w:val="IndexLink"/>
                <w:rtl w:val="true"/>
              </w:rPr>
              <w:t>باب</w:t>
            </w:r>
            <w:r>
              <w:rPr>
                <w:rStyle w:val="IndexLink"/>
                <w:rtl w:val="true"/>
              </w:rPr>
              <w:t xml:space="preserve">: </w:t>
            </w:r>
            <w:r>
              <w:rPr>
                <w:rStyle w:val="IndexLink"/>
                <w:rtl w:val="true"/>
              </w:rPr>
              <w:t xml:space="preserve">في أنَّ آية </w:t>
            </w:r>
            <w:r>
              <w:rPr>
                <w:rStyle w:val="IndexLink"/>
                <w:rtl w:val="true"/>
              </w:rPr>
              <w:t>(</w:t>
            </w:r>
            <w:r>
              <w:rPr>
                <w:rStyle w:val="IndexLink"/>
                <w:rtl w:val="true"/>
              </w:rPr>
              <w:t>الْيَوْمَ أَكْمَلْتُ لَكُمْ دِينَكُمْ</w:t>
            </w:r>
            <w:r>
              <w:rPr>
                <w:rStyle w:val="IndexLink"/>
                <w:rtl w:val="true"/>
              </w:rPr>
              <w:t>) (</w:t>
            </w:r>
            <w:r>
              <w:rPr>
                <w:rStyle w:val="IndexLink"/>
                <w:rtl w:val="true"/>
              </w:rPr>
              <w:t>المائدة</w:t>
            </w:r>
            <w:r>
              <w:rPr>
                <w:rStyle w:val="IndexLink"/>
                <w:rtl w:val="true"/>
              </w:rPr>
              <w:t>:</w:t>
            </w:r>
            <w:r>
              <w:rPr>
                <w:rStyle w:val="IndexLink"/>
              </w:rPr>
              <w:t>٣</w:t>
            </w:r>
            <w:r>
              <w:rPr>
                <w:rStyle w:val="IndexLink"/>
                <w:rtl w:val="true"/>
              </w:rPr>
              <w:t xml:space="preserve">) </w:t>
            </w:r>
            <w:r>
              <w:rPr>
                <w:rStyle w:val="IndexLink"/>
                <w:rtl w:val="true"/>
              </w:rPr>
              <w:t>نزلت يوم غدير خم</w:t>
            </w:r>
            <w:r>
              <w:rPr>
                <w:rStyle w:val="IndexLink"/>
                <w:rtl w:val="true"/>
              </w:rPr>
              <w:tab/>
            </w:r>
            <w:r>
              <w:rPr>
                <w:rStyle w:val="IndexLink"/>
              </w:rPr>
              <w:t>73</w:t>
            </w:r>
          </w:hyperlink>
        </w:p>
        <w:p>
          <w:pPr>
            <w:pStyle w:val="Contents3"/>
            <w:tabs>
              <w:tab w:val="clear" w:pos="8459"/>
              <w:tab w:val="right" w:pos="9026" w:leader="dot"/>
            </w:tabs>
            <w:rPr/>
          </w:pPr>
          <w:hyperlink w:anchor="__RefHeading___Toc957935_3650668749">
            <w:r>
              <w:rPr>
                <w:webHidden/>
                <w:rStyle w:val="IndexLink"/>
                <w:rtl w:val="true"/>
              </w:rPr>
              <w:t>باب</w:t>
            </w:r>
            <w:r>
              <w:rPr>
                <w:rStyle w:val="IndexLink"/>
                <w:rtl w:val="true"/>
              </w:rPr>
              <w:t xml:space="preserve">: </w:t>
            </w:r>
            <w:r>
              <w:rPr>
                <w:rStyle w:val="IndexLink"/>
                <w:rtl w:val="true"/>
              </w:rPr>
              <w:t xml:space="preserve">في نزول العذاب على الحارث بن النعمان لمَّا أنكر نصب النبيّ </w:t>
            </w:r>
            <w:r>
              <w:rPr>
                <w:rStyle w:val="IndexLink"/>
                <w:rtl w:val="true"/>
              </w:rPr>
              <w:t>(</w:t>
            </w:r>
            <w:r>
              <w:rPr>
                <w:rStyle w:val="IndexLink"/>
                <w:rtl w:val="true"/>
              </w:rPr>
              <w:t>ص</w:t>
            </w:r>
            <w:r>
              <w:rPr>
                <w:rStyle w:val="IndexLink"/>
                <w:rtl w:val="true"/>
              </w:rPr>
              <w:t xml:space="preserve">) </w:t>
            </w:r>
            <w:r>
              <w:rPr>
                <w:rStyle w:val="IndexLink"/>
                <w:rtl w:val="true"/>
              </w:rPr>
              <w:t xml:space="preserve">علياً </w:t>
            </w:r>
            <w:r>
              <w:rPr>
                <w:rStyle w:val="IndexLink"/>
                <w:rtl w:val="true"/>
              </w:rPr>
              <w:t>(</w:t>
            </w:r>
            <w:r>
              <w:rPr>
                <w:rStyle w:val="IndexLink"/>
                <w:rtl w:val="true"/>
              </w:rPr>
              <w:t>ع</w:t>
            </w:r>
            <w:r>
              <w:rPr>
                <w:rStyle w:val="IndexLink"/>
                <w:rtl w:val="true"/>
              </w:rPr>
              <w:t xml:space="preserve">) </w:t>
            </w:r>
            <w:r>
              <w:rPr>
                <w:rStyle w:val="IndexLink"/>
                <w:rtl w:val="true"/>
              </w:rPr>
              <w:t>يوم غدير خم</w:t>
            </w:r>
            <w:r>
              <w:rPr>
                <w:rStyle w:val="IndexLink"/>
                <w:rtl w:val="true"/>
              </w:rPr>
              <w:tab/>
            </w:r>
            <w:r>
              <w:rPr>
                <w:rStyle w:val="IndexLink"/>
              </w:rPr>
              <w:t>73</w:t>
            </w:r>
          </w:hyperlink>
        </w:p>
        <w:p>
          <w:pPr>
            <w:pStyle w:val="Contents3"/>
            <w:tabs>
              <w:tab w:val="clear" w:pos="8459"/>
              <w:tab w:val="right" w:pos="9026" w:leader="dot"/>
            </w:tabs>
            <w:rPr/>
          </w:pPr>
          <w:hyperlink w:anchor="__RefHeading___Toc957937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 </w:t>
            </w:r>
            <w:r>
              <w:rPr>
                <w:rStyle w:val="IndexLink"/>
                <w:rtl w:val="true"/>
              </w:rPr>
              <w:t>علي وليُّكم من بعدي</w:t>
            </w:r>
            <w:r>
              <w:rPr>
                <w:rStyle w:val="IndexLink"/>
                <w:rtl w:val="true"/>
              </w:rPr>
              <w:tab/>
            </w:r>
            <w:r>
              <w:rPr>
                <w:rStyle w:val="IndexLink"/>
              </w:rPr>
              <w:t>74</w:t>
            </w:r>
          </w:hyperlink>
        </w:p>
        <w:p>
          <w:pPr>
            <w:pStyle w:val="Contents3"/>
            <w:tabs>
              <w:tab w:val="clear" w:pos="8459"/>
              <w:tab w:val="right" w:pos="9026" w:leader="dot"/>
            </w:tabs>
            <w:rPr/>
          </w:pPr>
          <w:hyperlink w:anchor="__RefHeading___Toc957939_3650668749">
            <w:r>
              <w:rPr>
                <w:webHidden/>
                <w:rStyle w:val="IndexLink"/>
                <w:rtl w:val="true"/>
              </w:rPr>
              <w:t>باب</w:t>
            </w:r>
            <w:r>
              <w:rPr>
                <w:rStyle w:val="IndexLink"/>
                <w:rtl w:val="true"/>
              </w:rPr>
              <w:t xml:space="preserve">: </w:t>
            </w:r>
            <w:r>
              <w:rPr>
                <w:rStyle w:val="IndexLink"/>
                <w:rtl w:val="true"/>
              </w:rPr>
              <w:t>أنَّ قوله تعالى</w:t>
            </w:r>
            <w:r>
              <w:rPr>
                <w:rStyle w:val="IndexLink"/>
                <w:rtl w:val="true"/>
              </w:rPr>
              <w:t>: (</w:t>
            </w:r>
            <w:r>
              <w:rPr>
                <w:rStyle w:val="IndexLink"/>
                <w:rtl w:val="true"/>
              </w:rPr>
              <w:t>إِنَّما وَلِيُّكُمُ اللهُ وَ رَسُولُهُ وَ الَّذِينَ آمَنُوا</w:t>
            </w:r>
            <w:r>
              <w:rPr>
                <w:rStyle w:val="IndexLink"/>
                <w:rtl w:val="true"/>
              </w:rPr>
              <w:t>. . .) (</w:t>
            </w:r>
            <w:r>
              <w:rPr>
                <w:rStyle w:val="IndexLink"/>
                <w:rtl w:val="true"/>
              </w:rPr>
              <w:t>المائدة</w:t>
            </w:r>
            <w:r>
              <w:rPr>
                <w:rStyle w:val="IndexLink"/>
                <w:rtl w:val="true"/>
              </w:rPr>
              <w:t>:</w:t>
            </w:r>
            <w:r>
              <w:rPr>
                <w:rStyle w:val="IndexLink"/>
              </w:rPr>
              <w:t>۵۵</w:t>
            </w:r>
            <w:r>
              <w:rPr>
                <w:rStyle w:val="IndexLink"/>
                <w:rtl w:val="true"/>
              </w:rPr>
              <w:t xml:space="preserve">) </w:t>
            </w:r>
            <w:r>
              <w:rPr>
                <w:rStyle w:val="IndexLink"/>
                <w:rtl w:val="true"/>
              </w:rPr>
              <w:t xml:space="preserve">نزلت في علي </w:t>
            </w:r>
            <w:r>
              <w:rPr>
                <w:rStyle w:val="IndexLink"/>
                <w:rtl w:val="true"/>
              </w:rPr>
              <w:t>(</w:t>
            </w:r>
            <w:r>
              <w:rPr>
                <w:rStyle w:val="IndexLink"/>
                <w:rtl w:val="true"/>
              </w:rPr>
              <w:t>ع</w:t>
            </w:r>
            <w:r>
              <w:rPr>
                <w:rStyle w:val="IndexLink"/>
                <w:rtl w:val="true"/>
              </w:rPr>
              <w:t>)</w:t>
              <w:tab/>
            </w:r>
            <w:r>
              <w:rPr>
                <w:rStyle w:val="IndexLink"/>
              </w:rPr>
              <w:t>74</w:t>
            </w:r>
          </w:hyperlink>
        </w:p>
        <w:p>
          <w:pPr>
            <w:pStyle w:val="Contents3"/>
            <w:tabs>
              <w:tab w:val="clear" w:pos="8459"/>
              <w:tab w:val="right" w:pos="9026" w:leader="dot"/>
            </w:tabs>
            <w:rPr/>
          </w:pPr>
          <w:hyperlink w:anchor="__RefHeading___Toc957941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خليفة النبي </w:t>
            </w:r>
            <w:r>
              <w:rPr>
                <w:rStyle w:val="IndexLink"/>
                <w:rtl w:val="true"/>
              </w:rPr>
              <w:t>(</w:t>
            </w:r>
            <w:r>
              <w:rPr>
                <w:rStyle w:val="IndexLink"/>
                <w:rtl w:val="true"/>
              </w:rPr>
              <w:t>ص</w:t>
            </w:r>
            <w:r>
              <w:rPr>
                <w:rStyle w:val="IndexLink"/>
                <w:rtl w:val="true"/>
              </w:rPr>
              <w:t>)</w:t>
              <w:tab/>
            </w:r>
            <w:r>
              <w:rPr>
                <w:rStyle w:val="IndexLink"/>
              </w:rPr>
              <w:t>75</w:t>
            </w:r>
          </w:hyperlink>
        </w:p>
        <w:p>
          <w:pPr>
            <w:pStyle w:val="Contents3"/>
            <w:tabs>
              <w:tab w:val="clear" w:pos="8459"/>
              <w:tab w:val="right" w:pos="9026" w:leader="dot"/>
            </w:tabs>
            <w:rPr/>
          </w:pPr>
          <w:hyperlink w:anchor="__RefHeading___Toc957943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يكون بعدي إثنا عشر خليفة</w:t>
            </w:r>
            <w:r>
              <w:rPr>
                <w:rStyle w:val="IndexLink"/>
                <w:rtl w:val="true"/>
              </w:rPr>
              <w:tab/>
            </w:r>
            <w:r>
              <w:rPr>
                <w:rStyle w:val="IndexLink"/>
              </w:rPr>
              <w:t>76</w:t>
            </w:r>
          </w:hyperlink>
        </w:p>
        <w:p>
          <w:pPr>
            <w:pStyle w:val="Contents3"/>
            <w:tabs>
              <w:tab w:val="clear" w:pos="8459"/>
              <w:tab w:val="right" w:pos="9026" w:leader="dot"/>
            </w:tabs>
            <w:rPr/>
          </w:pPr>
          <w:hyperlink w:anchor="__RefHeading___Toc957945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وصي النبي </w:t>
            </w:r>
            <w:r>
              <w:rPr>
                <w:rStyle w:val="IndexLink"/>
                <w:rtl w:val="true"/>
              </w:rPr>
              <w:t>(</w:t>
            </w:r>
            <w:r>
              <w:rPr>
                <w:rStyle w:val="IndexLink"/>
                <w:rtl w:val="true"/>
              </w:rPr>
              <w:t>ص</w:t>
            </w:r>
            <w:r>
              <w:rPr>
                <w:rStyle w:val="IndexLink"/>
                <w:rtl w:val="true"/>
              </w:rPr>
              <w:t>)</w:t>
              <w:tab/>
            </w:r>
            <w:r>
              <w:rPr>
                <w:rStyle w:val="IndexLink"/>
              </w:rPr>
              <w:t>77</w:t>
            </w:r>
          </w:hyperlink>
        </w:p>
        <w:p>
          <w:pPr>
            <w:pStyle w:val="Contents3"/>
            <w:tabs>
              <w:tab w:val="clear" w:pos="8459"/>
              <w:tab w:val="right" w:pos="9026" w:leader="dot"/>
            </w:tabs>
            <w:rPr/>
          </w:pPr>
          <w:hyperlink w:anchor="__RefHeading___Toc957947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إنّي تارك فيكم الثقلين</w:t>
            </w:r>
            <w:r>
              <w:rPr>
                <w:rStyle w:val="IndexLink"/>
                <w:rtl w:val="true"/>
              </w:rPr>
              <w:tab/>
            </w:r>
            <w:r>
              <w:rPr>
                <w:rStyle w:val="IndexLink"/>
              </w:rPr>
              <w:t>77</w:t>
            </w:r>
          </w:hyperlink>
        </w:p>
        <w:p>
          <w:pPr>
            <w:pStyle w:val="Contents3"/>
            <w:tabs>
              <w:tab w:val="clear" w:pos="8459"/>
              <w:tab w:val="right" w:pos="9026" w:leader="dot"/>
            </w:tabs>
            <w:rPr/>
          </w:pPr>
          <w:hyperlink w:anchor="__RefHeading___Toc957949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 </w:t>
            </w:r>
            <w:r>
              <w:rPr>
                <w:rStyle w:val="IndexLink"/>
                <w:rtl w:val="true"/>
              </w:rPr>
              <w:t>مَثَلُ أهل بيتي مَثَل سفينة نوح ومثل باب حطة في بني إسرائيل</w:t>
            </w:r>
            <w:r>
              <w:rPr>
                <w:rStyle w:val="IndexLink"/>
                <w:rtl w:val="true"/>
              </w:rPr>
              <w:tab/>
            </w:r>
            <w:r>
              <w:rPr>
                <w:rStyle w:val="IndexLink"/>
              </w:rPr>
              <w:t>78</w:t>
            </w:r>
          </w:hyperlink>
        </w:p>
        <w:p>
          <w:pPr>
            <w:pStyle w:val="Contents3"/>
            <w:tabs>
              <w:tab w:val="clear" w:pos="8459"/>
              <w:tab w:val="right" w:pos="9026" w:leader="dot"/>
            </w:tabs>
            <w:rPr/>
          </w:pPr>
          <w:hyperlink w:anchor="__RefHeading___Toc957951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 </w:t>
            </w:r>
            <w:r>
              <w:rPr>
                <w:rStyle w:val="IndexLink"/>
                <w:rtl w:val="true"/>
              </w:rPr>
              <w:t>أهل بيتي أمان لأُمَّتي</w:t>
            </w:r>
            <w:r>
              <w:rPr>
                <w:rStyle w:val="IndexLink"/>
                <w:rtl w:val="true"/>
              </w:rPr>
              <w:tab/>
            </w:r>
            <w:r>
              <w:rPr>
                <w:rStyle w:val="IndexLink"/>
              </w:rPr>
              <w:t>78</w:t>
            </w:r>
          </w:hyperlink>
        </w:p>
        <w:p>
          <w:pPr>
            <w:pStyle w:val="Contents3"/>
            <w:tabs>
              <w:tab w:val="clear" w:pos="8459"/>
              <w:tab w:val="right" w:pos="9026" w:leader="dot"/>
            </w:tabs>
            <w:rPr/>
          </w:pPr>
          <w:hyperlink w:anchor="__RefHeading___Toc957953_3650668749">
            <w:r>
              <w:rPr>
                <w:webHidden/>
                <w:rStyle w:val="IndexLink"/>
                <w:rtl w:val="true"/>
              </w:rPr>
              <w:t>باب</w:t>
            </w:r>
            <w:r>
              <w:rPr>
                <w:rStyle w:val="IndexLink"/>
                <w:rtl w:val="true"/>
              </w:rPr>
              <w:t xml:space="preserve">: </w:t>
            </w:r>
            <w:r>
              <w:rPr>
                <w:rStyle w:val="IndexLink"/>
                <w:rtl w:val="true"/>
              </w:rPr>
              <w:t xml:space="preserve">فيما جاء في حبّ أهل البيت </w:t>
            </w:r>
            <w:r>
              <w:rPr>
                <w:rStyle w:val="IndexLink"/>
                <w:rtl w:val="true"/>
              </w:rPr>
              <w:t>(</w:t>
            </w:r>
            <w:r>
              <w:rPr>
                <w:rStyle w:val="IndexLink"/>
                <w:rtl w:val="true"/>
              </w:rPr>
              <w:t>عليهم‌السلام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957955_3650668749">
            <w:r>
              <w:rPr>
                <w:webHidden/>
                <w:rStyle w:val="IndexLink"/>
                <w:rtl w:val="true"/>
              </w:rPr>
              <w:t>باب</w:t>
            </w:r>
            <w:r>
              <w:rPr>
                <w:rStyle w:val="IndexLink"/>
                <w:rtl w:val="true"/>
              </w:rPr>
              <w:t xml:space="preserve">: </w:t>
            </w:r>
            <w:r>
              <w:rPr>
                <w:rStyle w:val="IndexLink"/>
                <w:rtl w:val="true"/>
              </w:rPr>
              <w:t xml:space="preserve">فيما جاء في بُغض أهل البيت </w:t>
            </w:r>
            <w:r>
              <w:rPr>
                <w:rStyle w:val="IndexLink"/>
                <w:rtl w:val="true"/>
              </w:rPr>
              <w:t>(</w:t>
            </w:r>
            <w:r>
              <w:rPr>
                <w:rStyle w:val="IndexLink"/>
                <w:rtl w:val="true"/>
              </w:rPr>
              <w:t>عليهم‌السلام</w:t>
            </w:r>
            <w:r>
              <w:rPr>
                <w:rStyle w:val="IndexLink"/>
                <w:rtl w:val="true"/>
              </w:rPr>
              <w:t xml:space="preserve">) </w:t>
            </w:r>
            <w:r>
              <w:rPr>
                <w:rStyle w:val="IndexLink"/>
                <w:rtl w:val="true"/>
              </w:rPr>
              <w:t>وأذاهم</w:t>
            </w:r>
            <w:r>
              <w:rPr>
                <w:rStyle w:val="IndexLink"/>
                <w:rtl w:val="true"/>
              </w:rPr>
              <w:tab/>
            </w:r>
            <w:r>
              <w:rPr>
                <w:rStyle w:val="IndexLink"/>
              </w:rPr>
              <w:t>79</w:t>
            </w:r>
          </w:hyperlink>
        </w:p>
        <w:p>
          <w:pPr>
            <w:pStyle w:val="Contents3"/>
            <w:tabs>
              <w:tab w:val="clear" w:pos="8459"/>
              <w:tab w:val="right" w:pos="9026" w:leader="dot"/>
            </w:tabs>
            <w:rPr/>
          </w:pPr>
          <w:hyperlink w:anchor="__RefHeading___Toc957957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الصدّيق الأكبر</w:t>
            </w:r>
            <w:r>
              <w:rPr>
                <w:rStyle w:val="IndexLink"/>
                <w:rtl w:val="true"/>
              </w:rPr>
              <w:tab/>
            </w:r>
            <w:r>
              <w:rPr>
                <w:rStyle w:val="IndexLink"/>
              </w:rPr>
              <w:t>80</w:t>
            </w:r>
          </w:hyperlink>
        </w:p>
        <w:p>
          <w:pPr>
            <w:pStyle w:val="Contents3"/>
            <w:tabs>
              <w:tab w:val="clear" w:pos="8459"/>
              <w:tab w:val="right" w:pos="9026" w:leader="dot"/>
            </w:tabs>
            <w:rPr/>
          </w:pPr>
          <w:hyperlink w:anchor="__RefHeading___Toc957959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خير البشر</w:t>
            </w:r>
            <w:r>
              <w:rPr>
                <w:rStyle w:val="IndexLink"/>
                <w:rtl w:val="true"/>
              </w:rPr>
              <w:tab/>
            </w:r>
            <w:r>
              <w:rPr>
                <w:rStyle w:val="IndexLink"/>
              </w:rPr>
              <w:t>80</w:t>
            </w:r>
          </w:hyperlink>
        </w:p>
        <w:p>
          <w:pPr>
            <w:pStyle w:val="Contents3"/>
            <w:tabs>
              <w:tab w:val="clear" w:pos="8459"/>
              <w:tab w:val="right" w:pos="9026" w:leader="dot"/>
            </w:tabs>
            <w:rPr/>
          </w:pPr>
          <w:hyperlink w:anchor="__RefHeading___Toc957961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وشيعته هم الفائزون</w:t>
            </w:r>
            <w:r>
              <w:rPr>
                <w:rStyle w:val="IndexLink"/>
                <w:rtl w:val="true"/>
              </w:rPr>
              <w:tab/>
            </w:r>
            <w:r>
              <w:rPr>
                <w:rStyle w:val="IndexLink"/>
              </w:rPr>
              <w:t>80</w:t>
            </w:r>
          </w:hyperlink>
        </w:p>
        <w:p>
          <w:pPr>
            <w:pStyle w:val="Contents3"/>
            <w:tabs>
              <w:tab w:val="clear" w:pos="8459"/>
              <w:tab w:val="right" w:pos="9026" w:leader="dot"/>
            </w:tabs>
            <w:rPr/>
          </w:pPr>
          <w:hyperlink w:anchor="__RefHeading___Toc957963_3650668749">
            <w:r>
              <w:rPr>
                <w:webHidden/>
                <w:rStyle w:val="IndexLink"/>
                <w:rtl w:val="true"/>
              </w:rPr>
              <w:t>باب</w:t>
            </w:r>
            <w:r>
              <w:rPr>
                <w:rStyle w:val="IndexLink"/>
                <w:rtl w:val="true"/>
              </w:rPr>
              <w:t xml:space="preserve">: </w:t>
            </w:r>
            <w:r>
              <w:rPr>
                <w:rStyle w:val="IndexLink"/>
                <w:rtl w:val="true"/>
              </w:rPr>
              <w:t xml:space="preserve">إنَّ مَن أطاع علياً </w:t>
            </w:r>
            <w:r>
              <w:rPr>
                <w:rStyle w:val="IndexLink"/>
                <w:rtl w:val="true"/>
              </w:rPr>
              <w:t>(</w:t>
            </w:r>
            <w:r>
              <w:rPr>
                <w:rStyle w:val="IndexLink"/>
                <w:rtl w:val="true"/>
              </w:rPr>
              <w:t>ع</w:t>
            </w:r>
            <w:r>
              <w:rPr>
                <w:rStyle w:val="IndexLink"/>
                <w:rtl w:val="true"/>
              </w:rPr>
              <w:t xml:space="preserve">) </w:t>
            </w:r>
            <w:r>
              <w:rPr>
                <w:rStyle w:val="IndexLink"/>
                <w:rtl w:val="true"/>
              </w:rPr>
              <w:t>فقد أطاع الله</w:t>
            </w:r>
            <w:r>
              <w:rPr>
                <w:rStyle w:val="IndexLink"/>
                <w:rtl w:val="true"/>
              </w:rPr>
              <w:tab/>
            </w:r>
            <w:r>
              <w:rPr>
                <w:rStyle w:val="IndexLink"/>
              </w:rPr>
              <w:t>81</w:t>
            </w:r>
          </w:hyperlink>
        </w:p>
        <w:p>
          <w:pPr>
            <w:pStyle w:val="Contents3"/>
            <w:tabs>
              <w:tab w:val="clear" w:pos="8459"/>
              <w:tab w:val="right" w:pos="9026" w:leader="dot"/>
            </w:tabs>
            <w:rPr/>
          </w:pPr>
          <w:hyperlink w:anchor="__RefHeading___Toc957965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حُجَّة الله</w:t>
            </w:r>
            <w:r>
              <w:rPr>
                <w:rStyle w:val="IndexLink"/>
                <w:rtl w:val="true"/>
              </w:rPr>
              <w:tab/>
            </w:r>
            <w:r>
              <w:rPr>
                <w:rStyle w:val="IndexLink"/>
              </w:rPr>
              <w:t>81</w:t>
            </w:r>
          </w:hyperlink>
        </w:p>
        <w:p>
          <w:pPr>
            <w:pStyle w:val="Contents3"/>
            <w:tabs>
              <w:tab w:val="clear" w:pos="8459"/>
              <w:tab w:val="right" w:pos="9026" w:leader="dot"/>
            </w:tabs>
            <w:rPr/>
          </w:pPr>
          <w:hyperlink w:anchor="__RefHeading___Toc957967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سيد المسلمين وأميرالمؤمنين وإمام المتَّقين وقائد الغر المحجّلين وفاروق الأُمَّة ويعسوب الدين</w:t>
            </w:r>
            <w:r>
              <w:rPr>
                <w:rStyle w:val="IndexLink"/>
                <w:rtl w:val="true"/>
              </w:rPr>
              <w:tab/>
            </w:r>
            <w:r>
              <w:rPr>
                <w:rStyle w:val="IndexLink"/>
              </w:rPr>
              <w:t>81</w:t>
            </w:r>
          </w:hyperlink>
        </w:p>
        <w:p>
          <w:pPr>
            <w:pStyle w:val="Contents3"/>
            <w:tabs>
              <w:tab w:val="clear" w:pos="8459"/>
              <w:tab w:val="right" w:pos="9026" w:leader="dot"/>
            </w:tabs>
            <w:rPr/>
          </w:pPr>
          <w:hyperlink w:anchor="__RefHeading___Toc957969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سيّد في الدنيا وسيّد في الآخرة</w:t>
            </w:r>
            <w:r>
              <w:rPr>
                <w:rStyle w:val="IndexLink"/>
                <w:rtl w:val="true"/>
              </w:rPr>
              <w:tab/>
            </w:r>
            <w:r>
              <w:rPr>
                <w:rStyle w:val="IndexLink"/>
              </w:rPr>
              <w:t>82</w:t>
            </w:r>
          </w:hyperlink>
        </w:p>
        <w:p>
          <w:pPr>
            <w:pStyle w:val="Contents3"/>
            <w:tabs>
              <w:tab w:val="clear" w:pos="8459"/>
              <w:tab w:val="right" w:pos="9026" w:leader="dot"/>
            </w:tabs>
            <w:rPr/>
          </w:pPr>
          <w:hyperlink w:anchor="__RefHeading___Toc957971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مع الحقِّ والحقُّ مع علي</w:t>
            </w:r>
            <w:r>
              <w:rPr>
                <w:rStyle w:val="IndexLink"/>
                <w:rtl w:val="true"/>
              </w:rPr>
              <w:tab/>
            </w:r>
            <w:r>
              <w:rPr>
                <w:rStyle w:val="IndexLink"/>
              </w:rPr>
              <w:t>82</w:t>
            </w:r>
          </w:hyperlink>
        </w:p>
        <w:p>
          <w:pPr>
            <w:pStyle w:val="Contents3"/>
            <w:tabs>
              <w:tab w:val="clear" w:pos="8459"/>
              <w:tab w:val="right" w:pos="9026" w:leader="dot"/>
            </w:tabs>
            <w:rPr/>
          </w:pPr>
          <w:hyperlink w:anchor="__RefHeading___Toc957973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مع القرآن والقرآن مع علي</w:t>
            </w:r>
            <w:r>
              <w:rPr>
                <w:rStyle w:val="IndexLink"/>
                <w:rtl w:val="true"/>
              </w:rPr>
              <w:tab/>
            </w:r>
            <w:r>
              <w:rPr>
                <w:rStyle w:val="IndexLink"/>
              </w:rPr>
              <w:t>83</w:t>
            </w:r>
          </w:hyperlink>
        </w:p>
        <w:p>
          <w:pPr>
            <w:pStyle w:val="Contents3"/>
            <w:tabs>
              <w:tab w:val="clear" w:pos="8459"/>
              <w:tab w:val="right" w:pos="9026" w:leader="dot"/>
            </w:tabs>
            <w:rPr/>
          </w:pPr>
          <w:hyperlink w:anchor="__RefHeading___Toc957975_3650668749">
            <w:r>
              <w:rPr>
                <w:webHidden/>
                <w:rStyle w:val="IndexLink"/>
                <w:rtl w:val="true"/>
              </w:rPr>
              <w:t>باب</w:t>
            </w:r>
            <w:r>
              <w:rPr>
                <w:rStyle w:val="IndexLink"/>
                <w:rtl w:val="true"/>
              </w:rPr>
              <w:t xml:space="preserve">: </w:t>
            </w:r>
            <w:r>
              <w:rPr>
                <w:rStyle w:val="IndexLink"/>
                <w:rtl w:val="true"/>
              </w:rPr>
              <w:t xml:space="preserve">إنَّ النظر إلى علي </w:t>
            </w:r>
            <w:r>
              <w:rPr>
                <w:rStyle w:val="IndexLink"/>
                <w:rtl w:val="true"/>
              </w:rPr>
              <w:t>(</w:t>
            </w:r>
            <w:r>
              <w:rPr>
                <w:rStyle w:val="IndexLink"/>
                <w:rtl w:val="true"/>
              </w:rPr>
              <w:t>ع</w:t>
            </w:r>
            <w:r>
              <w:rPr>
                <w:rStyle w:val="IndexLink"/>
                <w:rtl w:val="true"/>
              </w:rPr>
              <w:t xml:space="preserve">) </w:t>
            </w:r>
            <w:r>
              <w:rPr>
                <w:rStyle w:val="IndexLink"/>
                <w:rtl w:val="true"/>
              </w:rPr>
              <w:t>عبادة وذكره عبادة</w:t>
            </w:r>
            <w:r>
              <w:rPr>
                <w:rStyle w:val="IndexLink"/>
                <w:rtl w:val="true"/>
              </w:rPr>
              <w:tab/>
            </w:r>
            <w:r>
              <w:rPr>
                <w:rStyle w:val="IndexLink"/>
              </w:rPr>
              <w:t>83</w:t>
            </w:r>
          </w:hyperlink>
        </w:p>
        <w:p>
          <w:pPr>
            <w:pStyle w:val="Contents3"/>
            <w:tabs>
              <w:tab w:val="clear" w:pos="8459"/>
              <w:tab w:val="right" w:pos="9026" w:leader="dot"/>
            </w:tabs>
            <w:rPr/>
          </w:pPr>
          <w:hyperlink w:anchor="__RefHeading___Toc957977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انتجاه الله</w:t>
            </w:r>
            <w:r>
              <w:rPr>
                <w:rStyle w:val="IndexLink"/>
                <w:rtl w:val="true"/>
              </w:rPr>
              <w:tab/>
            </w:r>
            <w:r>
              <w:rPr>
                <w:rStyle w:val="IndexLink"/>
              </w:rPr>
              <w:t>83</w:t>
            </w:r>
          </w:hyperlink>
        </w:p>
        <w:p>
          <w:pPr>
            <w:pStyle w:val="Contents3"/>
            <w:tabs>
              <w:tab w:val="clear" w:pos="8459"/>
              <w:tab w:val="right" w:pos="9026" w:leader="dot"/>
            </w:tabs>
            <w:rPr/>
          </w:pPr>
          <w:hyperlink w:anchor="__RefHeading___Toc957979_3650668749">
            <w:r>
              <w:rPr>
                <w:webHidden/>
                <w:rStyle w:val="IndexLink"/>
                <w:rtl w:val="true"/>
              </w:rPr>
              <w:t>باب</w:t>
            </w:r>
            <w:r>
              <w:rPr>
                <w:rStyle w:val="IndexLink"/>
                <w:rtl w:val="true"/>
              </w:rPr>
              <w:t xml:space="preserve">: </w:t>
            </w:r>
            <w:r>
              <w:rPr>
                <w:rStyle w:val="IndexLink"/>
                <w:rtl w:val="true"/>
              </w:rPr>
              <w:t xml:space="preserve">في ردّ الشمس لعلي </w:t>
            </w:r>
            <w:r>
              <w:rPr>
                <w:rStyle w:val="IndexLink"/>
                <w:rtl w:val="true"/>
              </w:rPr>
              <w:t>(</w:t>
            </w:r>
            <w:r>
              <w:rPr>
                <w:rStyle w:val="IndexLink"/>
                <w:rtl w:val="true"/>
              </w:rPr>
              <w:t>ع</w:t>
            </w:r>
            <w:r>
              <w:rPr>
                <w:rStyle w:val="IndexLink"/>
                <w:rtl w:val="true"/>
              </w:rPr>
              <w:t xml:space="preserve">) </w:t>
            </w:r>
            <w:r>
              <w:rPr>
                <w:rStyle w:val="IndexLink"/>
                <w:rtl w:val="true"/>
              </w:rPr>
              <w:t xml:space="preserve">بدعاء النبي </w:t>
            </w:r>
            <w:r>
              <w:rPr>
                <w:rStyle w:val="IndexLink"/>
                <w:rtl w:val="true"/>
              </w:rPr>
              <w:t>(</w:t>
            </w:r>
            <w:r>
              <w:rPr>
                <w:rStyle w:val="IndexLink"/>
                <w:rtl w:val="true"/>
              </w:rPr>
              <w:t>ص</w:t>
            </w:r>
            <w:r>
              <w:rPr>
                <w:rStyle w:val="IndexLink"/>
                <w:rtl w:val="true"/>
              </w:rPr>
              <w:t>)</w:t>
              <w:tab/>
            </w:r>
            <w:r>
              <w:rPr>
                <w:rStyle w:val="IndexLink"/>
              </w:rPr>
              <w:t>84</w:t>
            </w:r>
          </w:hyperlink>
        </w:p>
        <w:p>
          <w:pPr>
            <w:pStyle w:val="Contents3"/>
            <w:tabs>
              <w:tab w:val="clear" w:pos="8459"/>
              <w:tab w:val="right" w:pos="9026" w:leader="dot"/>
            </w:tabs>
            <w:rPr/>
          </w:pPr>
          <w:hyperlink w:anchor="__RefHeading___Toc957981_3650668749">
            <w:r>
              <w:rPr>
                <w:webHidden/>
                <w:rStyle w:val="IndexLink"/>
                <w:rtl w:val="true"/>
              </w:rPr>
              <w:t>باب</w:t>
            </w:r>
            <w:r>
              <w:rPr>
                <w:rStyle w:val="IndexLink"/>
                <w:rtl w:val="true"/>
              </w:rPr>
              <w:t xml:space="preserve">: </w:t>
            </w:r>
            <w:r>
              <w:rPr>
                <w:rStyle w:val="IndexLink"/>
                <w:rtl w:val="true"/>
              </w:rPr>
              <w:t xml:space="preserve">إنَّ بيت علي وفاطمة </w:t>
            </w:r>
            <w:r>
              <w:rPr>
                <w:rStyle w:val="IndexLink"/>
                <w:rtl w:val="true"/>
              </w:rPr>
              <w:t>(</w:t>
            </w:r>
            <w:r>
              <w:rPr>
                <w:rStyle w:val="IndexLink"/>
                <w:rtl w:val="true"/>
              </w:rPr>
              <w:t>عليهماالسلام</w:t>
            </w:r>
            <w:r>
              <w:rPr>
                <w:rStyle w:val="IndexLink"/>
                <w:rtl w:val="true"/>
              </w:rPr>
              <w:t xml:space="preserve">) </w:t>
            </w:r>
            <w:r>
              <w:rPr>
                <w:rStyle w:val="IndexLink"/>
                <w:rtl w:val="true"/>
              </w:rPr>
              <w:t xml:space="preserve">من أفاضل بيوت الأنبياء </w:t>
            </w:r>
            <w:r>
              <w:rPr>
                <w:rStyle w:val="IndexLink"/>
                <w:rtl w:val="true"/>
              </w:rPr>
              <w:t>(</w:t>
            </w:r>
            <w:r>
              <w:rPr>
                <w:rStyle w:val="IndexLink"/>
                <w:rtl w:val="true"/>
              </w:rPr>
              <w:t>عليهم‌السلام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957983_3650668749">
            <w:r>
              <w:rPr>
                <w:webHidden/>
                <w:rStyle w:val="IndexLink"/>
                <w:rtl w:val="true"/>
              </w:rPr>
              <w:t>باب</w:t>
            </w:r>
            <w:r>
              <w:rPr>
                <w:rStyle w:val="IndexLink"/>
                <w:rtl w:val="true"/>
              </w:rPr>
              <w:t xml:space="preserve">: </w:t>
            </w:r>
            <w:r>
              <w:rPr>
                <w:rStyle w:val="IndexLink"/>
                <w:rtl w:val="true"/>
              </w:rPr>
              <w:t xml:space="preserve">إنَّ الله سدَّ أبواب المسجد إلاّ باب علي </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957985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يوم خيبر</w:t>
            </w:r>
            <w:r>
              <w:rPr>
                <w:rStyle w:val="IndexLink"/>
                <w:rtl w:val="true"/>
              </w:rPr>
              <w:t xml:space="preserve">: </w:t>
            </w:r>
            <w:r>
              <w:rPr>
                <w:rStyle w:val="IndexLink"/>
                <w:rtl w:val="true"/>
              </w:rPr>
              <w:t>إنَّ علياً يحبّ الله ورسوله ويحبُّه الله ورسوله</w:t>
            </w:r>
            <w:r>
              <w:rPr>
                <w:rStyle w:val="IndexLink"/>
                <w:rtl w:val="true"/>
              </w:rPr>
              <w:tab/>
            </w:r>
            <w:r>
              <w:rPr>
                <w:rStyle w:val="IndexLink"/>
              </w:rPr>
              <w:t>86</w:t>
            </w:r>
          </w:hyperlink>
        </w:p>
        <w:p>
          <w:pPr>
            <w:pStyle w:val="Contents3"/>
            <w:tabs>
              <w:tab w:val="clear" w:pos="8459"/>
              <w:tab w:val="right" w:pos="9026" w:leader="dot"/>
            </w:tabs>
            <w:rPr/>
          </w:pPr>
          <w:hyperlink w:anchor="__RefHeading___Toc957987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 xml:space="preserve">أحبّ الرجال إلى النبي </w:t>
            </w:r>
            <w:r>
              <w:rPr>
                <w:rStyle w:val="IndexLink"/>
                <w:rtl w:val="true"/>
              </w:rPr>
              <w:t>(</w:t>
            </w:r>
            <w:r>
              <w:rPr>
                <w:rStyle w:val="IndexLink"/>
                <w:rtl w:val="true"/>
              </w:rPr>
              <w:t>ص</w:t>
            </w:r>
            <w:r>
              <w:rPr>
                <w:rStyle w:val="IndexLink"/>
                <w:rtl w:val="true"/>
              </w:rPr>
              <w:t>)</w:t>
              <w:tab/>
            </w:r>
            <w:r>
              <w:rPr>
                <w:rStyle w:val="IndexLink"/>
              </w:rPr>
              <w:t>87</w:t>
            </w:r>
          </w:hyperlink>
        </w:p>
        <w:p>
          <w:pPr>
            <w:pStyle w:val="Contents3"/>
            <w:tabs>
              <w:tab w:val="clear" w:pos="8459"/>
              <w:tab w:val="right" w:pos="9026" w:leader="dot"/>
            </w:tabs>
            <w:rPr/>
          </w:pPr>
          <w:hyperlink w:anchor="__RefHeading___Toc957989_3650668749">
            <w:r>
              <w:rPr>
                <w:webHidden/>
                <w:rStyle w:val="IndexLink"/>
                <w:rtl w:val="true"/>
              </w:rPr>
              <w:t>باب</w:t>
            </w:r>
            <w:r>
              <w:rPr>
                <w:rStyle w:val="IndexLink"/>
                <w:rtl w:val="true"/>
              </w:rPr>
              <w:t xml:space="preserve">: </w:t>
            </w:r>
            <w:r>
              <w:rPr>
                <w:rStyle w:val="IndexLink"/>
                <w:rtl w:val="true"/>
              </w:rPr>
              <w:t xml:space="preserve">إنَّ علياً </w:t>
            </w:r>
            <w:r>
              <w:rPr>
                <w:rStyle w:val="IndexLink"/>
                <w:rtl w:val="true"/>
              </w:rPr>
              <w:t>(</w:t>
            </w:r>
            <w:r>
              <w:rPr>
                <w:rStyle w:val="IndexLink"/>
                <w:rtl w:val="true"/>
              </w:rPr>
              <w:t>ع</w:t>
            </w:r>
            <w:r>
              <w:rPr>
                <w:rStyle w:val="IndexLink"/>
                <w:rtl w:val="true"/>
              </w:rPr>
              <w:t xml:space="preserve">) </w:t>
            </w:r>
            <w:r>
              <w:rPr>
                <w:rStyle w:val="IndexLink"/>
                <w:rtl w:val="true"/>
              </w:rPr>
              <w:t xml:space="preserve">أحبّ الخلق إلى الله ورسوله </w:t>
            </w:r>
            <w:r>
              <w:rPr>
                <w:rStyle w:val="IndexLink"/>
                <w:rtl w:val="true"/>
              </w:rPr>
              <w:t>(</w:t>
            </w:r>
            <w:r>
              <w:rPr>
                <w:rStyle w:val="IndexLink"/>
                <w:rtl w:val="true"/>
              </w:rPr>
              <w:t>ص</w:t>
            </w:r>
            <w:r>
              <w:rPr>
                <w:rStyle w:val="IndexLink"/>
                <w:rtl w:val="true"/>
              </w:rPr>
              <w:t>)</w:t>
              <w:tab/>
            </w:r>
            <w:r>
              <w:rPr>
                <w:rStyle w:val="IndexLink"/>
              </w:rPr>
              <w:t>87</w:t>
            </w:r>
          </w:hyperlink>
        </w:p>
        <w:p>
          <w:pPr>
            <w:pStyle w:val="Contents3"/>
            <w:tabs>
              <w:tab w:val="clear" w:pos="8459"/>
              <w:tab w:val="right" w:pos="9026" w:leader="dot"/>
            </w:tabs>
            <w:rPr/>
          </w:pPr>
          <w:hyperlink w:anchor="__RefHeading___Toc957991_3650668749">
            <w:r>
              <w:rPr>
                <w:webHidden/>
                <w:rStyle w:val="IndexLink"/>
                <w:rtl w:val="true"/>
              </w:rPr>
              <w:t>باب</w:t>
            </w:r>
            <w:r>
              <w:rPr>
                <w:rStyle w:val="IndexLink"/>
                <w:rtl w:val="true"/>
              </w:rPr>
              <w:t xml:space="preserve">: </w:t>
            </w:r>
            <w:r>
              <w:rPr>
                <w:rStyle w:val="IndexLink"/>
                <w:rtl w:val="true"/>
              </w:rPr>
              <w:t xml:space="preserve">حبُّ علي </w:t>
            </w:r>
            <w:r>
              <w:rPr>
                <w:rStyle w:val="IndexLink"/>
                <w:rtl w:val="true"/>
              </w:rPr>
              <w:t>(</w:t>
            </w:r>
            <w:r>
              <w:rPr>
                <w:rStyle w:val="IndexLink"/>
                <w:rtl w:val="true"/>
              </w:rPr>
              <w:t>ع</w:t>
            </w:r>
            <w:r>
              <w:rPr>
                <w:rStyle w:val="IndexLink"/>
                <w:rtl w:val="true"/>
              </w:rPr>
              <w:t xml:space="preserve">) </w:t>
            </w:r>
            <w:r>
              <w:rPr>
                <w:rStyle w:val="IndexLink"/>
                <w:rtl w:val="true"/>
              </w:rPr>
              <w:t>إيمان وبُغضه نفاق</w:t>
            </w:r>
            <w:r>
              <w:rPr>
                <w:rStyle w:val="IndexLink"/>
                <w:rtl w:val="true"/>
              </w:rPr>
              <w:tab/>
            </w:r>
            <w:r>
              <w:rPr>
                <w:rStyle w:val="IndexLink"/>
              </w:rPr>
              <w:t>88</w:t>
            </w:r>
          </w:hyperlink>
        </w:p>
        <w:p>
          <w:pPr>
            <w:pStyle w:val="Contents3"/>
            <w:tabs>
              <w:tab w:val="clear" w:pos="8459"/>
              <w:tab w:val="right" w:pos="9026" w:leader="dot"/>
            </w:tabs>
            <w:rPr/>
          </w:pPr>
          <w:hyperlink w:anchor="__RefHeading___Toc957993_3650668749">
            <w:r>
              <w:rPr>
                <w:webHidden/>
                <w:rStyle w:val="IndexLink"/>
                <w:rtl w:val="true"/>
              </w:rPr>
              <w:t>باب</w:t>
            </w:r>
            <w:r>
              <w:rPr>
                <w:rStyle w:val="IndexLink"/>
                <w:rtl w:val="true"/>
              </w:rPr>
              <w:t xml:space="preserve">: </w:t>
            </w:r>
            <w:r>
              <w:rPr>
                <w:rStyle w:val="IndexLink"/>
                <w:rtl w:val="true"/>
              </w:rPr>
              <w:t xml:space="preserve">عنوان صحيفة المؤمن حبُّ علي بن أبي‌طالب </w:t>
            </w:r>
            <w:r>
              <w:rPr>
                <w:rStyle w:val="IndexLink"/>
                <w:rtl w:val="true"/>
              </w:rPr>
              <w:t>(</w:t>
            </w:r>
            <w:r>
              <w:rPr>
                <w:rStyle w:val="IndexLink"/>
                <w:rtl w:val="true"/>
              </w:rPr>
              <w:t>ع</w:t>
            </w:r>
            <w:r>
              <w:rPr>
                <w:rStyle w:val="IndexLink"/>
                <w:rtl w:val="true"/>
              </w:rPr>
              <w:t>)</w:t>
              <w:tab/>
            </w:r>
            <w:r>
              <w:rPr>
                <w:rStyle w:val="IndexLink"/>
              </w:rPr>
              <w:t>88</w:t>
            </w:r>
          </w:hyperlink>
        </w:p>
        <w:p>
          <w:pPr>
            <w:pStyle w:val="Contents3"/>
            <w:tabs>
              <w:tab w:val="clear" w:pos="8459"/>
              <w:tab w:val="right" w:pos="9026" w:leader="dot"/>
            </w:tabs>
            <w:rPr/>
          </w:pPr>
          <w:hyperlink w:anchor="__RefHeading___Toc957995_3650668749">
            <w:r>
              <w:rPr>
                <w:webHidden/>
                <w:rStyle w:val="IndexLink"/>
                <w:rtl w:val="true"/>
              </w:rPr>
              <w:t>باب</w:t>
            </w:r>
            <w:r>
              <w:rPr>
                <w:rStyle w:val="IndexLink"/>
                <w:rtl w:val="true"/>
              </w:rPr>
              <w:t xml:space="preserve">: </w:t>
            </w:r>
            <w:r>
              <w:rPr>
                <w:rStyle w:val="IndexLink"/>
                <w:rtl w:val="true"/>
              </w:rPr>
              <w:t xml:space="preserve">إنَّ حبّ علي </w:t>
            </w:r>
            <w:r>
              <w:rPr>
                <w:rStyle w:val="IndexLink"/>
                <w:rtl w:val="true"/>
              </w:rPr>
              <w:t>(</w:t>
            </w:r>
            <w:r>
              <w:rPr>
                <w:rStyle w:val="IndexLink"/>
                <w:rtl w:val="true"/>
              </w:rPr>
              <w:t>ع</w:t>
            </w:r>
            <w:r>
              <w:rPr>
                <w:rStyle w:val="IndexLink"/>
                <w:rtl w:val="true"/>
              </w:rPr>
              <w:t xml:space="preserve">) </w:t>
            </w:r>
            <w:r>
              <w:rPr>
                <w:rStyle w:val="IndexLink"/>
                <w:rtl w:val="true"/>
              </w:rPr>
              <w:t>حسنة ويأكل الذنب وجواز للنار وبراءة منها ويثبّت القدم، وبُغضه سيئة لا تنفع معها حسنة</w:t>
            </w:r>
            <w:r>
              <w:rPr>
                <w:rStyle w:val="IndexLink"/>
                <w:rtl w:val="true"/>
              </w:rPr>
              <w:tab/>
            </w:r>
            <w:r>
              <w:rPr>
                <w:rStyle w:val="IndexLink"/>
              </w:rPr>
              <w:t>88</w:t>
            </w:r>
          </w:hyperlink>
        </w:p>
        <w:p>
          <w:pPr>
            <w:pStyle w:val="Contents3"/>
            <w:tabs>
              <w:tab w:val="clear" w:pos="8459"/>
              <w:tab w:val="right" w:pos="9026" w:leader="dot"/>
            </w:tabs>
            <w:rPr/>
          </w:pPr>
          <w:hyperlink w:anchor="__RefHeading___Toc957997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لعلي </w:t>
            </w:r>
            <w:r>
              <w:rPr>
                <w:rStyle w:val="IndexLink"/>
                <w:rtl w:val="true"/>
              </w:rPr>
              <w:t>(</w:t>
            </w:r>
            <w:r>
              <w:rPr>
                <w:rStyle w:val="IndexLink"/>
                <w:rtl w:val="true"/>
              </w:rPr>
              <w:t>ع</w:t>
            </w:r>
            <w:r>
              <w:rPr>
                <w:rStyle w:val="IndexLink"/>
                <w:rtl w:val="true"/>
              </w:rPr>
              <w:t xml:space="preserve">) : </w:t>
            </w:r>
            <w:r>
              <w:rPr>
                <w:rStyle w:val="IndexLink"/>
                <w:rtl w:val="true"/>
              </w:rPr>
              <w:t>أنت وليّي في الدنيا والآخرة</w:t>
            </w:r>
            <w:r>
              <w:rPr>
                <w:rStyle w:val="IndexLink"/>
                <w:rtl w:val="true"/>
              </w:rPr>
              <w:tab/>
            </w:r>
            <w:r>
              <w:rPr>
                <w:rStyle w:val="IndexLink"/>
              </w:rPr>
              <w:t>89</w:t>
            </w:r>
          </w:hyperlink>
        </w:p>
        <w:p>
          <w:pPr>
            <w:pStyle w:val="Contents3"/>
            <w:tabs>
              <w:tab w:val="clear" w:pos="8459"/>
              <w:tab w:val="right" w:pos="9026" w:leader="dot"/>
            </w:tabs>
            <w:rPr/>
          </w:pPr>
          <w:hyperlink w:anchor="__RefHeading___Toc957999_3650668749">
            <w:r>
              <w:rPr>
                <w:webHidden/>
                <w:rStyle w:val="IndexLink"/>
                <w:rtl w:val="true"/>
              </w:rPr>
              <w:t>باب</w:t>
            </w:r>
            <w:r>
              <w:rPr>
                <w:rStyle w:val="IndexLink"/>
                <w:rtl w:val="true"/>
              </w:rPr>
              <w:t xml:space="preserve">: </w:t>
            </w:r>
            <w:r>
              <w:rPr>
                <w:rStyle w:val="IndexLink"/>
                <w:rtl w:val="true"/>
              </w:rPr>
              <w:t xml:space="preserve">مَن سبَّ علياً </w:t>
            </w:r>
            <w:r>
              <w:rPr>
                <w:rStyle w:val="IndexLink"/>
                <w:rtl w:val="true"/>
              </w:rPr>
              <w:t>(</w:t>
            </w:r>
            <w:r>
              <w:rPr>
                <w:rStyle w:val="IndexLink"/>
                <w:rtl w:val="true"/>
              </w:rPr>
              <w:t>ع</w:t>
            </w:r>
            <w:r>
              <w:rPr>
                <w:rStyle w:val="IndexLink"/>
                <w:rtl w:val="true"/>
              </w:rPr>
              <w:t xml:space="preserve">) </w:t>
            </w:r>
            <w:r>
              <w:rPr>
                <w:rStyle w:val="IndexLink"/>
                <w:rtl w:val="true"/>
              </w:rPr>
              <w:t>فقد سبَّ الله</w:t>
            </w:r>
            <w:r>
              <w:rPr>
                <w:rStyle w:val="IndexLink"/>
                <w:rtl w:val="true"/>
              </w:rPr>
              <w:tab/>
            </w:r>
            <w:r>
              <w:rPr>
                <w:rStyle w:val="IndexLink"/>
              </w:rPr>
              <w:t>89</w:t>
            </w:r>
          </w:hyperlink>
        </w:p>
        <w:p>
          <w:pPr>
            <w:pStyle w:val="Contents3"/>
            <w:tabs>
              <w:tab w:val="clear" w:pos="8459"/>
              <w:tab w:val="right" w:pos="9026" w:leader="dot"/>
            </w:tabs>
            <w:rPr/>
          </w:pPr>
          <w:hyperlink w:anchor="__RefHeading___Toc958001_3650668749">
            <w:r>
              <w:rPr>
                <w:webHidden/>
                <w:rStyle w:val="IndexLink"/>
                <w:rtl w:val="true"/>
              </w:rPr>
              <w:t>باب</w:t>
            </w:r>
            <w:r>
              <w:rPr>
                <w:rStyle w:val="IndexLink"/>
                <w:rtl w:val="true"/>
              </w:rPr>
              <w:t xml:space="preserve">: </w:t>
            </w:r>
            <w:r>
              <w:rPr>
                <w:rStyle w:val="IndexLink"/>
                <w:rtl w:val="true"/>
              </w:rPr>
              <w:t xml:space="preserve">من فارق علياً </w:t>
            </w:r>
            <w:r>
              <w:rPr>
                <w:rStyle w:val="IndexLink"/>
                <w:rtl w:val="true"/>
              </w:rPr>
              <w:t>(</w:t>
            </w:r>
            <w:r>
              <w:rPr>
                <w:rStyle w:val="IndexLink"/>
                <w:rtl w:val="true"/>
              </w:rPr>
              <w:t>ع</w:t>
            </w:r>
            <w:r>
              <w:rPr>
                <w:rStyle w:val="IndexLink"/>
                <w:rtl w:val="true"/>
              </w:rPr>
              <w:t xml:space="preserve">) </w:t>
            </w:r>
            <w:r>
              <w:rPr>
                <w:rStyle w:val="IndexLink"/>
                <w:rtl w:val="true"/>
              </w:rPr>
              <w:t>فقد فارق الله</w:t>
            </w:r>
            <w:r>
              <w:rPr>
                <w:rStyle w:val="IndexLink"/>
                <w:rtl w:val="true"/>
              </w:rPr>
              <w:tab/>
            </w:r>
            <w:r>
              <w:rPr>
                <w:rStyle w:val="IndexLink"/>
              </w:rPr>
              <w:t>90</w:t>
            </w:r>
          </w:hyperlink>
        </w:p>
        <w:p>
          <w:pPr>
            <w:pStyle w:val="Contents3"/>
            <w:tabs>
              <w:tab w:val="clear" w:pos="8459"/>
              <w:tab w:val="right" w:pos="9026" w:leader="dot"/>
            </w:tabs>
            <w:rPr/>
          </w:pPr>
          <w:hyperlink w:anchor="__RefHeading___Toc958003_3650668749">
            <w:r>
              <w:rPr>
                <w:webHidden/>
                <w:rStyle w:val="IndexLink"/>
                <w:rtl w:val="true"/>
              </w:rPr>
              <w:t>باب</w:t>
            </w:r>
            <w:r>
              <w:rPr>
                <w:rStyle w:val="IndexLink"/>
                <w:rtl w:val="true"/>
              </w:rPr>
              <w:t xml:space="preserve">: </w:t>
            </w:r>
            <w:r>
              <w:rPr>
                <w:rStyle w:val="IndexLink"/>
                <w:rtl w:val="true"/>
              </w:rPr>
              <w:t xml:space="preserve">ما أبغض أحد علياً </w:t>
            </w:r>
            <w:r>
              <w:rPr>
                <w:rStyle w:val="IndexLink"/>
                <w:rtl w:val="true"/>
              </w:rPr>
              <w:t>(</w:t>
            </w:r>
            <w:r>
              <w:rPr>
                <w:rStyle w:val="IndexLink"/>
                <w:rtl w:val="true"/>
              </w:rPr>
              <w:t>ع</w:t>
            </w:r>
            <w:r>
              <w:rPr>
                <w:rStyle w:val="IndexLink"/>
                <w:rtl w:val="true"/>
              </w:rPr>
              <w:t xml:space="preserve">) </w:t>
            </w:r>
            <w:r>
              <w:rPr>
                <w:rStyle w:val="IndexLink"/>
                <w:rtl w:val="true"/>
              </w:rPr>
              <w:t>إلاّ شارك إبليس أباه</w:t>
            </w:r>
            <w:r>
              <w:rPr>
                <w:rStyle w:val="IndexLink"/>
                <w:rtl w:val="true"/>
              </w:rPr>
              <w:tab/>
            </w:r>
            <w:r>
              <w:rPr>
                <w:rStyle w:val="IndexLink"/>
              </w:rPr>
              <w:t>90</w:t>
            </w:r>
          </w:hyperlink>
        </w:p>
        <w:p>
          <w:pPr>
            <w:pStyle w:val="Contents3"/>
            <w:tabs>
              <w:tab w:val="clear" w:pos="8459"/>
              <w:tab w:val="right" w:pos="9026" w:leader="dot"/>
            </w:tabs>
            <w:rPr/>
          </w:pPr>
          <w:hyperlink w:anchor="__RefHeading___Toc958005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أعلم الناس وأحلمهم وأفضلهم</w:t>
            </w:r>
            <w:r>
              <w:rPr>
                <w:rStyle w:val="IndexLink"/>
                <w:rtl w:val="true"/>
              </w:rPr>
              <w:tab/>
            </w:r>
            <w:r>
              <w:rPr>
                <w:rStyle w:val="IndexLink"/>
              </w:rPr>
              <w:t>91</w:t>
            </w:r>
          </w:hyperlink>
        </w:p>
        <w:p>
          <w:pPr>
            <w:pStyle w:val="Contents3"/>
            <w:tabs>
              <w:tab w:val="clear" w:pos="8459"/>
              <w:tab w:val="right" w:pos="9026" w:leader="dot"/>
            </w:tabs>
            <w:rPr/>
          </w:pPr>
          <w:hyperlink w:anchor="__RefHeading___Toc958007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أنا دار الحكمة وعلي </w:t>
            </w:r>
            <w:r>
              <w:rPr>
                <w:rStyle w:val="IndexLink"/>
                <w:rtl w:val="true"/>
              </w:rPr>
              <w:t>(</w:t>
            </w:r>
            <w:r>
              <w:rPr>
                <w:rStyle w:val="IndexLink"/>
                <w:rtl w:val="true"/>
              </w:rPr>
              <w:t>ع</w:t>
            </w:r>
            <w:r>
              <w:rPr>
                <w:rStyle w:val="IndexLink"/>
                <w:rtl w:val="true"/>
              </w:rPr>
              <w:t xml:space="preserve">) </w:t>
            </w:r>
            <w:r>
              <w:rPr>
                <w:rStyle w:val="IndexLink"/>
                <w:rtl w:val="true"/>
              </w:rPr>
              <w:t>بابها</w:t>
            </w:r>
            <w:r>
              <w:rPr>
                <w:rStyle w:val="IndexLink"/>
                <w:rtl w:val="true"/>
              </w:rPr>
              <w:tab/>
            </w:r>
            <w:r>
              <w:rPr>
                <w:rStyle w:val="IndexLink"/>
              </w:rPr>
              <w:t>92</w:t>
            </w:r>
          </w:hyperlink>
        </w:p>
        <w:p>
          <w:pPr>
            <w:pStyle w:val="Contents3"/>
            <w:tabs>
              <w:tab w:val="clear" w:pos="8459"/>
              <w:tab w:val="right" w:pos="9026" w:leader="dot"/>
            </w:tabs>
            <w:rPr/>
          </w:pPr>
          <w:hyperlink w:anchor="__RefHeading___Toc958009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 </w:t>
            </w:r>
            <w:r>
              <w:rPr>
                <w:rStyle w:val="IndexLink"/>
                <w:rtl w:val="true"/>
              </w:rPr>
              <w:t xml:space="preserve">أنا مدينة العلم وعليّ </w:t>
            </w:r>
            <w:r>
              <w:rPr>
                <w:rStyle w:val="IndexLink"/>
                <w:rtl w:val="true"/>
              </w:rPr>
              <w:t>(</w:t>
            </w:r>
            <w:r>
              <w:rPr>
                <w:rStyle w:val="IndexLink"/>
                <w:rtl w:val="true"/>
              </w:rPr>
              <w:t>ع</w:t>
            </w:r>
            <w:r>
              <w:rPr>
                <w:rStyle w:val="IndexLink"/>
                <w:rtl w:val="true"/>
              </w:rPr>
              <w:t xml:space="preserve">) </w:t>
            </w:r>
            <w:r>
              <w:rPr>
                <w:rStyle w:val="IndexLink"/>
                <w:rtl w:val="true"/>
              </w:rPr>
              <w:t>بابها</w:t>
            </w:r>
            <w:r>
              <w:rPr>
                <w:rStyle w:val="IndexLink"/>
                <w:rtl w:val="true"/>
              </w:rPr>
              <w:tab/>
            </w:r>
            <w:r>
              <w:rPr>
                <w:rStyle w:val="IndexLink"/>
              </w:rPr>
              <w:t>93</w:t>
            </w:r>
          </w:hyperlink>
        </w:p>
        <w:p>
          <w:pPr>
            <w:pStyle w:val="Contents3"/>
            <w:tabs>
              <w:tab w:val="clear" w:pos="8459"/>
              <w:tab w:val="right" w:pos="9026" w:leader="dot"/>
            </w:tabs>
            <w:rPr/>
          </w:pPr>
          <w:hyperlink w:anchor="__RefHeading___Toc958011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لعلي </w:t>
            </w:r>
            <w:r>
              <w:rPr>
                <w:rStyle w:val="IndexLink"/>
                <w:rtl w:val="true"/>
              </w:rPr>
              <w:t>(</w:t>
            </w:r>
            <w:r>
              <w:rPr>
                <w:rStyle w:val="IndexLink"/>
                <w:rtl w:val="true"/>
              </w:rPr>
              <w:t>ع</w:t>
            </w:r>
            <w:r>
              <w:rPr>
                <w:rStyle w:val="IndexLink"/>
                <w:rtl w:val="true"/>
              </w:rPr>
              <w:t xml:space="preserve">) : </w:t>
            </w:r>
            <w:r>
              <w:rPr>
                <w:rStyle w:val="IndexLink"/>
                <w:rtl w:val="true"/>
              </w:rPr>
              <w:t>أنت تبيّن لأمّتي ما اختلفوا فيه بعدي</w:t>
            </w:r>
            <w:r>
              <w:rPr>
                <w:rStyle w:val="IndexLink"/>
                <w:rtl w:val="true"/>
              </w:rPr>
              <w:tab/>
            </w:r>
            <w:r>
              <w:rPr>
                <w:rStyle w:val="IndexLink"/>
              </w:rPr>
              <w:t>93</w:t>
            </w:r>
          </w:hyperlink>
        </w:p>
        <w:p>
          <w:pPr>
            <w:pStyle w:val="Contents3"/>
            <w:tabs>
              <w:tab w:val="clear" w:pos="8459"/>
              <w:tab w:val="right" w:pos="9026" w:leader="dot"/>
            </w:tabs>
            <w:rPr/>
          </w:pPr>
          <w:hyperlink w:anchor="__RefHeading___Toc958013_3650668749">
            <w:r>
              <w:rPr>
                <w:webHidden/>
                <w:rStyle w:val="IndexLink"/>
                <w:rtl w:val="true"/>
              </w:rPr>
              <w:t>باب</w:t>
            </w:r>
            <w:r>
              <w:rPr>
                <w:rStyle w:val="IndexLink"/>
                <w:rtl w:val="true"/>
              </w:rPr>
              <w:t xml:space="preserve">: </w:t>
            </w:r>
            <w:r>
              <w:rPr>
                <w:rStyle w:val="IndexLink"/>
                <w:rtl w:val="true"/>
              </w:rPr>
              <w:t xml:space="preserve">في دعاء النبي </w:t>
            </w:r>
            <w:r>
              <w:rPr>
                <w:rStyle w:val="IndexLink"/>
                <w:rtl w:val="true"/>
              </w:rPr>
              <w:t>(</w:t>
            </w:r>
            <w:r>
              <w:rPr>
                <w:rStyle w:val="IndexLink"/>
                <w:rtl w:val="true"/>
              </w:rPr>
              <w:t>ص</w:t>
            </w:r>
            <w:r>
              <w:rPr>
                <w:rStyle w:val="IndexLink"/>
                <w:rtl w:val="true"/>
              </w:rPr>
              <w:t xml:space="preserve">) </w:t>
            </w:r>
            <w:r>
              <w:rPr>
                <w:rStyle w:val="IndexLink"/>
                <w:rtl w:val="true"/>
              </w:rPr>
              <w:t xml:space="preserve">لعلي </w:t>
            </w:r>
            <w:r>
              <w:rPr>
                <w:rStyle w:val="IndexLink"/>
                <w:rtl w:val="true"/>
              </w:rPr>
              <w:t>(</w:t>
            </w:r>
            <w:r>
              <w:rPr>
                <w:rStyle w:val="IndexLink"/>
                <w:rtl w:val="true"/>
              </w:rPr>
              <w:t>ع</w:t>
            </w:r>
            <w:r>
              <w:rPr>
                <w:rStyle w:val="IndexLink"/>
                <w:rtl w:val="true"/>
              </w:rPr>
              <w:t xml:space="preserve">) </w:t>
            </w:r>
            <w:r>
              <w:rPr>
                <w:rStyle w:val="IndexLink"/>
                <w:rtl w:val="true"/>
              </w:rPr>
              <w:t>حين بعثه إلى اليمن قاضياً</w:t>
            </w:r>
            <w:r>
              <w:rPr>
                <w:rStyle w:val="IndexLink"/>
                <w:rtl w:val="true"/>
              </w:rPr>
              <w:tab/>
            </w:r>
            <w:r>
              <w:rPr>
                <w:rStyle w:val="IndexLink"/>
              </w:rPr>
              <w:t>94</w:t>
            </w:r>
          </w:hyperlink>
        </w:p>
        <w:p>
          <w:pPr>
            <w:pStyle w:val="Contents3"/>
            <w:tabs>
              <w:tab w:val="clear" w:pos="8459"/>
              <w:tab w:val="right" w:pos="9026" w:leader="dot"/>
            </w:tabs>
            <w:rPr/>
          </w:pPr>
          <w:hyperlink w:anchor="__RefHeading___Toc958015_3650668749">
            <w:r>
              <w:rPr>
                <w:webHidden/>
                <w:rStyle w:val="IndexLink"/>
                <w:rtl w:val="true"/>
              </w:rPr>
              <w:t>باب</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w:t>
            </w:r>
            <w:r>
              <w:rPr>
                <w:rStyle w:val="IndexLink"/>
                <w:rtl w:val="true"/>
              </w:rPr>
              <w:t xml:space="preserve">) </w:t>
            </w:r>
            <w:r>
              <w:rPr>
                <w:rStyle w:val="IndexLink"/>
                <w:rtl w:val="true"/>
              </w:rPr>
              <w:t>أقضى الناس</w:t>
            </w:r>
            <w:r>
              <w:rPr>
                <w:rStyle w:val="IndexLink"/>
                <w:rtl w:val="true"/>
              </w:rPr>
              <w:tab/>
            </w:r>
            <w:r>
              <w:rPr>
                <w:rStyle w:val="IndexLink"/>
              </w:rPr>
              <w:t>94</w:t>
            </w:r>
          </w:hyperlink>
        </w:p>
        <w:p>
          <w:pPr>
            <w:pStyle w:val="Contents3"/>
            <w:tabs>
              <w:tab w:val="clear" w:pos="8459"/>
              <w:tab w:val="right" w:pos="9026" w:leader="dot"/>
            </w:tabs>
            <w:rPr/>
          </w:pPr>
          <w:hyperlink w:anchor="__RefHeading___Toc958017_3650668749">
            <w:r>
              <w:rPr>
                <w:webHidden/>
                <w:rStyle w:val="IndexLink"/>
                <w:rtl w:val="true"/>
              </w:rPr>
              <w:t>باب</w:t>
            </w:r>
            <w:r>
              <w:rPr>
                <w:rStyle w:val="IndexLink"/>
                <w:rtl w:val="true"/>
              </w:rPr>
              <w:t xml:space="preserve">: </w:t>
            </w:r>
            <w:r>
              <w:rPr>
                <w:rStyle w:val="IndexLink"/>
                <w:rtl w:val="true"/>
              </w:rPr>
              <w:t xml:space="preserve">في رجوع أبي‌بكر إلى علي </w:t>
            </w:r>
            <w:r>
              <w:rPr>
                <w:rStyle w:val="IndexLink"/>
                <w:rtl w:val="true"/>
              </w:rPr>
              <w:t>(</w:t>
            </w:r>
            <w:r>
              <w:rPr>
                <w:rStyle w:val="IndexLink"/>
                <w:rtl w:val="true"/>
              </w:rPr>
              <w:t>ع</w:t>
            </w:r>
            <w:r>
              <w:rPr>
                <w:rStyle w:val="IndexLink"/>
                <w:rtl w:val="true"/>
              </w:rPr>
              <w:t>)</w:t>
              <w:tab/>
            </w:r>
            <w:r>
              <w:rPr>
                <w:rStyle w:val="IndexLink"/>
              </w:rPr>
              <w:t>95</w:t>
            </w:r>
          </w:hyperlink>
        </w:p>
        <w:p>
          <w:pPr>
            <w:pStyle w:val="Contents3"/>
            <w:tabs>
              <w:tab w:val="clear" w:pos="8459"/>
              <w:tab w:val="right" w:pos="9026" w:leader="dot"/>
            </w:tabs>
            <w:rPr/>
          </w:pPr>
          <w:hyperlink w:anchor="__RefHeading___Toc958019_3650668749">
            <w:r>
              <w:rPr>
                <w:webHidden/>
                <w:rStyle w:val="IndexLink"/>
                <w:rtl w:val="true"/>
              </w:rPr>
              <w:t>باب</w:t>
            </w:r>
            <w:r>
              <w:rPr>
                <w:rStyle w:val="IndexLink"/>
                <w:rtl w:val="true"/>
              </w:rPr>
              <w:t xml:space="preserve">: </w:t>
            </w:r>
            <w:r>
              <w:rPr>
                <w:rStyle w:val="IndexLink"/>
                <w:rtl w:val="true"/>
              </w:rPr>
              <w:t xml:space="preserve">في رجوع عمر إلى علي </w:t>
            </w:r>
            <w:r>
              <w:rPr>
                <w:rStyle w:val="IndexLink"/>
                <w:rtl w:val="true"/>
              </w:rPr>
              <w:t>(</w:t>
            </w:r>
            <w:r>
              <w:rPr>
                <w:rStyle w:val="IndexLink"/>
                <w:rtl w:val="true"/>
              </w:rPr>
              <w:t>ع</w:t>
            </w:r>
            <w:r>
              <w:rPr>
                <w:rStyle w:val="IndexLink"/>
                <w:rtl w:val="true"/>
              </w:rPr>
              <w:t xml:space="preserve">) </w:t>
            </w:r>
            <w:r>
              <w:rPr>
                <w:rStyle w:val="IndexLink"/>
                <w:rtl w:val="true"/>
              </w:rPr>
              <w:t>وقوله المعروف</w:t>
            </w:r>
            <w:r>
              <w:rPr>
                <w:rStyle w:val="IndexLink"/>
                <w:rtl w:val="true"/>
              </w:rPr>
              <w:t xml:space="preserve">: </w:t>
            </w:r>
            <w:r>
              <w:rPr>
                <w:rStyle w:val="IndexLink"/>
                <w:rtl w:val="true"/>
              </w:rPr>
              <w:t>لولا علي لهلك عمر، ونحو ذلك</w:t>
            </w:r>
            <w:r>
              <w:rPr>
                <w:rStyle w:val="IndexLink"/>
                <w:rtl w:val="true"/>
              </w:rPr>
              <w:tab/>
            </w:r>
            <w:r>
              <w:rPr>
                <w:rStyle w:val="IndexLink"/>
              </w:rPr>
              <w:t>96</w:t>
            </w:r>
          </w:hyperlink>
        </w:p>
        <w:p>
          <w:pPr>
            <w:pStyle w:val="Contents3"/>
            <w:tabs>
              <w:tab w:val="clear" w:pos="8459"/>
              <w:tab w:val="right" w:pos="9026" w:leader="dot"/>
            </w:tabs>
            <w:rPr/>
          </w:pPr>
          <w:hyperlink w:anchor="__RefHeading___Toc958021_3650668749">
            <w:r>
              <w:rPr>
                <w:webHidden/>
                <w:rStyle w:val="IndexLink"/>
                <w:rtl w:val="true"/>
              </w:rPr>
              <w:t>باب</w:t>
            </w:r>
            <w:r>
              <w:rPr>
                <w:rStyle w:val="IndexLink"/>
                <w:rtl w:val="true"/>
              </w:rPr>
              <w:t xml:space="preserve">: </w:t>
            </w:r>
            <w:r>
              <w:rPr>
                <w:rStyle w:val="IndexLink"/>
                <w:rtl w:val="true"/>
              </w:rPr>
              <w:t xml:space="preserve">في رجوع عثمان إلى علي </w:t>
            </w:r>
            <w:r>
              <w:rPr>
                <w:rStyle w:val="IndexLink"/>
                <w:rtl w:val="true"/>
              </w:rPr>
              <w:t>(</w:t>
            </w:r>
            <w:r>
              <w:rPr>
                <w:rStyle w:val="IndexLink"/>
                <w:rtl w:val="true"/>
              </w:rPr>
              <w:t>ع</w:t>
            </w:r>
            <w:r>
              <w:rPr>
                <w:rStyle w:val="IndexLink"/>
                <w:rtl w:val="true"/>
              </w:rPr>
              <w:t>)</w:t>
              <w:tab/>
            </w:r>
            <w:r>
              <w:rPr>
                <w:rStyle w:val="IndexLink"/>
              </w:rPr>
              <w:t>100</w:t>
            </w:r>
          </w:hyperlink>
        </w:p>
        <w:p>
          <w:pPr>
            <w:pStyle w:val="Contents3"/>
            <w:tabs>
              <w:tab w:val="clear" w:pos="8459"/>
              <w:tab w:val="right" w:pos="9026" w:leader="dot"/>
            </w:tabs>
            <w:rPr/>
          </w:pPr>
          <w:hyperlink w:anchor="__RefHeading___Toc958023_3650668749">
            <w:r>
              <w:rPr>
                <w:webHidden/>
                <w:rStyle w:val="IndexLink"/>
                <w:rtl w:val="true"/>
              </w:rPr>
              <w:t>باب</w:t>
            </w:r>
            <w:r>
              <w:rPr>
                <w:rStyle w:val="IndexLink"/>
                <w:rtl w:val="true"/>
              </w:rPr>
              <w:t xml:space="preserve">: </w:t>
            </w:r>
            <w:r>
              <w:rPr>
                <w:rStyle w:val="IndexLink"/>
                <w:rtl w:val="true"/>
              </w:rPr>
              <w:t xml:space="preserve">في مبيت علي </w:t>
            </w:r>
            <w:r>
              <w:rPr>
                <w:rStyle w:val="IndexLink"/>
                <w:rtl w:val="true"/>
              </w:rPr>
              <w:t>(</w:t>
            </w:r>
            <w:r>
              <w:rPr>
                <w:rStyle w:val="IndexLink"/>
                <w:rtl w:val="true"/>
              </w:rPr>
              <w:t>ع</w:t>
            </w:r>
            <w:r>
              <w:rPr>
                <w:rStyle w:val="IndexLink"/>
                <w:rtl w:val="true"/>
              </w:rPr>
              <w:t xml:space="preserve">) </w:t>
            </w:r>
            <w:r>
              <w:rPr>
                <w:rStyle w:val="IndexLink"/>
                <w:rtl w:val="true"/>
              </w:rPr>
              <w:t xml:space="preserve">على فراش النبي </w:t>
            </w:r>
            <w:r>
              <w:rPr>
                <w:rStyle w:val="IndexLink"/>
                <w:rtl w:val="true"/>
              </w:rPr>
              <w:t>(</w:t>
            </w:r>
            <w:r>
              <w:rPr>
                <w:rStyle w:val="IndexLink"/>
                <w:rtl w:val="true"/>
              </w:rPr>
              <w:t>ص</w:t>
            </w:r>
            <w:r>
              <w:rPr>
                <w:rStyle w:val="IndexLink"/>
                <w:rtl w:val="true"/>
              </w:rPr>
              <w:t>)</w:t>
              <w:tab/>
            </w:r>
            <w:r>
              <w:rPr>
                <w:rStyle w:val="IndexLink"/>
              </w:rPr>
              <w:t>101</w:t>
            </w:r>
          </w:hyperlink>
        </w:p>
        <w:p>
          <w:pPr>
            <w:pStyle w:val="Contents3"/>
            <w:tabs>
              <w:tab w:val="clear" w:pos="8459"/>
              <w:tab w:val="right" w:pos="9026" w:leader="dot"/>
            </w:tabs>
            <w:rPr/>
          </w:pPr>
          <w:hyperlink w:anchor="__RefHeading___Toc958025_3650668749">
            <w:r>
              <w:rPr>
                <w:webHidden/>
                <w:rStyle w:val="IndexLink"/>
                <w:rtl w:val="true"/>
              </w:rPr>
              <w:t>باب</w:t>
            </w:r>
            <w:r>
              <w:rPr>
                <w:rStyle w:val="IndexLink"/>
                <w:rtl w:val="true"/>
              </w:rPr>
              <w:t xml:space="preserve">: </w:t>
            </w:r>
            <w:r>
              <w:rPr>
                <w:rStyle w:val="IndexLink"/>
                <w:rtl w:val="true"/>
              </w:rPr>
              <w:t xml:space="preserve">في مبارزة علي </w:t>
            </w:r>
            <w:r>
              <w:rPr>
                <w:rStyle w:val="IndexLink"/>
                <w:rtl w:val="true"/>
              </w:rPr>
              <w:t>(</w:t>
            </w:r>
            <w:r>
              <w:rPr>
                <w:rStyle w:val="IndexLink"/>
                <w:rtl w:val="true"/>
              </w:rPr>
              <w:t>ع</w:t>
            </w:r>
            <w:r>
              <w:rPr>
                <w:rStyle w:val="IndexLink"/>
                <w:rtl w:val="true"/>
              </w:rPr>
              <w:t xml:space="preserve">) </w:t>
            </w:r>
            <w:r>
              <w:rPr>
                <w:rStyle w:val="IndexLink"/>
                <w:rtl w:val="true"/>
              </w:rPr>
              <w:t>يوم بدر وقتاله، ونداء ملك لا سيف إلاّ ذو الفقار ولا فتى إلاّ علي، وسلام جبريل وميكائيل وإسرافيل عليه</w:t>
            </w:r>
            <w:r>
              <w:rPr>
                <w:rStyle w:val="IndexLink"/>
                <w:rtl w:val="true"/>
              </w:rPr>
              <w:tab/>
            </w:r>
            <w:r>
              <w:rPr>
                <w:rStyle w:val="IndexLink"/>
              </w:rPr>
              <w:t>103</w:t>
            </w:r>
          </w:hyperlink>
        </w:p>
        <w:p>
          <w:pPr>
            <w:pStyle w:val="Contents3"/>
            <w:tabs>
              <w:tab w:val="clear" w:pos="8459"/>
              <w:tab w:val="right" w:pos="9026" w:leader="dot"/>
            </w:tabs>
            <w:rPr/>
          </w:pPr>
          <w:hyperlink w:anchor="__RefHeading___Toc958027_3650668749">
            <w:r>
              <w:rPr>
                <w:webHidden/>
                <w:rStyle w:val="IndexLink"/>
                <w:rtl w:val="true"/>
              </w:rPr>
              <w:t>باب</w:t>
            </w:r>
            <w:r>
              <w:rPr>
                <w:rStyle w:val="IndexLink"/>
                <w:rtl w:val="true"/>
              </w:rPr>
              <w:t xml:space="preserve">: </w:t>
            </w:r>
            <w:r>
              <w:rPr>
                <w:rStyle w:val="IndexLink"/>
                <w:rtl w:val="true"/>
              </w:rPr>
              <w:t xml:space="preserve">في قتال علي </w:t>
            </w:r>
            <w:r>
              <w:rPr>
                <w:rStyle w:val="IndexLink"/>
                <w:rtl w:val="true"/>
              </w:rPr>
              <w:t>(</w:t>
            </w:r>
            <w:r>
              <w:rPr>
                <w:rStyle w:val="IndexLink"/>
                <w:rtl w:val="true"/>
              </w:rPr>
              <w:t>ع</w:t>
            </w:r>
            <w:r>
              <w:rPr>
                <w:rStyle w:val="IndexLink"/>
                <w:rtl w:val="true"/>
              </w:rPr>
              <w:t xml:space="preserve">) </w:t>
            </w:r>
            <w:r>
              <w:rPr>
                <w:rStyle w:val="IndexLink"/>
                <w:rtl w:val="true"/>
              </w:rPr>
              <w:t>يوم أُحُد</w:t>
            </w:r>
            <w:r>
              <w:rPr>
                <w:rStyle w:val="IndexLink"/>
                <w:rtl w:val="true"/>
              </w:rPr>
              <w:tab/>
            </w:r>
            <w:r>
              <w:rPr>
                <w:rStyle w:val="IndexLink"/>
              </w:rPr>
              <w:t>104</w:t>
            </w:r>
          </w:hyperlink>
        </w:p>
        <w:p>
          <w:pPr>
            <w:pStyle w:val="Contents3"/>
            <w:tabs>
              <w:tab w:val="clear" w:pos="8459"/>
              <w:tab w:val="right" w:pos="9026" w:leader="dot"/>
            </w:tabs>
            <w:rPr/>
          </w:pPr>
          <w:hyperlink w:anchor="__RefHeading___Toc958029_3650668749">
            <w:r>
              <w:rPr>
                <w:webHidden/>
                <w:rStyle w:val="IndexLink"/>
                <w:rtl w:val="true"/>
              </w:rPr>
              <w:t>باب</w:t>
            </w:r>
            <w:r>
              <w:rPr>
                <w:rStyle w:val="IndexLink"/>
                <w:rtl w:val="true"/>
              </w:rPr>
              <w:t xml:space="preserve">: </w:t>
            </w:r>
            <w:r>
              <w:rPr>
                <w:rStyle w:val="IndexLink"/>
                <w:rtl w:val="true"/>
              </w:rPr>
              <w:t xml:space="preserve">في مبارزة علي </w:t>
            </w:r>
            <w:r>
              <w:rPr>
                <w:rStyle w:val="IndexLink"/>
                <w:rtl w:val="true"/>
              </w:rPr>
              <w:t>(</w:t>
            </w:r>
            <w:r>
              <w:rPr>
                <w:rStyle w:val="IndexLink"/>
                <w:rtl w:val="true"/>
              </w:rPr>
              <w:t>ع</w:t>
            </w:r>
            <w:r>
              <w:rPr>
                <w:rStyle w:val="IndexLink"/>
                <w:rtl w:val="true"/>
              </w:rPr>
              <w:t xml:space="preserve">) </w:t>
            </w:r>
            <w:r>
              <w:rPr>
                <w:rStyle w:val="IndexLink"/>
                <w:rtl w:val="true"/>
              </w:rPr>
              <w:t>يوم الخندق وأنّها أفضل من أعمال الأمّة إلى يوم القيامة</w:t>
            </w:r>
            <w:r>
              <w:rPr>
                <w:rStyle w:val="IndexLink"/>
                <w:rtl w:val="true"/>
              </w:rPr>
              <w:tab/>
            </w:r>
            <w:r>
              <w:rPr>
                <w:rStyle w:val="IndexLink"/>
              </w:rPr>
              <w:t>105</w:t>
            </w:r>
          </w:hyperlink>
        </w:p>
        <w:p>
          <w:pPr>
            <w:pStyle w:val="Contents3"/>
            <w:tabs>
              <w:tab w:val="clear" w:pos="8459"/>
              <w:tab w:val="right" w:pos="9026" w:leader="dot"/>
            </w:tabs>
            <w:rPr/>
          </w:pPr>
          <w:hyperlink w:anchor="__RefHeading___Toc958031_3650668749">
            <w:r>
              <w:rPr>
                <w:webHidden/>
                <w:rStyle w:val="IndexLink"/>
                <w:rtl w:val="true"/>
              </w:rPr>
              <w:t>باب</w:t>
            </w:r>
            <w:r>
              <w:rPr>
                <w:rStyle w:val="IndexLink"/>
                <w:rtl w:val="true"/>
              </w:rPr>
              <w:t xml:space="preserve">: </w:t>
            </w:r>
            <w:r>
              <w:rPr>
                <w:rStyle w:val="IndexLink"/>
                <w:rtl w:val="true"/>
              </w:rPr>
              <w:t xml:space="preserve">في قتال علي </w:t>
            </w:r>
            <w:r>
              <w:rPr>
                <w:rStyle w:val="IndexLink"/>
                <w:rtl w:val="true"/>
              </w:rPr>
              <w:t>(</w:t>
            </w:r>
            <w:r>
              <w:rPr>
                <w:rStyle w:val="IndexLink"/>
                <w:rtl w:val="true"/>
              </w:rPr>
              <w:t>ع</w:t>
            </w:r>
            <w:r>
              <w:rPr>
                <w:rStyle w:val="IndexLink"/>
                <w:rtl w:val="true"/>
              </w:rPr>
              <w:t xml:space="preserve">) </w:t>
            </w:r>
            <w:r>
              <w:rPr>
                <w:rStyle w:val="IndexLink"/>
                <w:rtl w:val="true"/>
              </w:rPr>
              <w:t>يوم خيبر وقلعه الباب بقوّة ربّانية</w:t>
            </w:r>
            <w:r>
              <w:rPr>
                <w:rStyle w:val="IndexLink"/>
                <w:rtl w:val="true"/>
              </w:rPr>
              <w:tab/>
            </w:r>
            <w:r>
              <w:rPr>
                <w:rStyle w:val="IndexLink"/>
              </w:rPr>
              <w:t>106</w:t>
            </w:r>
          </w:hyperlink>
        </w:p>
        <w:p>
          <w:pPr>
            <w:pStyle w:val="Contents3"/>
            <w:tabs>
              <w:tab w:val="clear" w:pos="8459"/>
              <w:tab w:val="right" w:pos="9026" w:leader="dot"/>
            </w:tabs>
            <w:rPr/>
          </w:pPr>
          <w:hyperlink w:anchor="__RefHeading___Toc958033_3650668749">
            <w:r>
              <w:rPr>
                <w:webHidden/>
                <w:rStyle w:val="IndexLink"/>
                <w:rtl w:val="true"/>
              </w:rPr>
              <w:t>باب</w:t>
            </w:r>
            <w:r>
              <w:rPr>
                <w:rStyle w:val="IndexLink"/>
                <w:rtl w:val="true"/>
              </w:rPr>
              <w:t xml:space="preserve">: </w:t>
            </w:r>
            <w:r>
              <w:rPr>
                <w:rStyle w:val="IndexLink"/>
                <w:rtl w:val="true"/>
              </w:rPr>
              <w:t xml:space="preserve">في قتال علي </w:t>
            </w:r>
            <w:r>
              <w:rPr>
                <w:rStyle w:val="IndexLink"/>
                <w:rtl w:val="true"/>
              </w:rPr>
              <w:t>(</w:t>
            </w:r>
            <w:r>
              <w:rPr>
                <w:rStyle w:val="IndexLink"/>
                <w:rtl w:val="true"/>
              </w:rPr>
              <w:t>ع</w:t>
            </w:r>
            <w:r>
              <w:rPr>
                <w:rStyle w:val="IndexLink"/>
                <w:rtl w:val="true"/>
              </w:rPr>
              <w:t xml:space="preserve">) </w:t>
            </w:r>
            <w:r>
              <w:rPr>
                <w:rStyle w:val="IndexLink"/>
                <w:rtl w:val="true"/>
              </w:rPr>
              <w:t>يوم حنين</w:t>
            </w:r>
            <w:r>
              <w:rPr>
                <w:rStyle w:val="IndexLink"/>
                <w:rtl w:val="true"/>
              </w:rPr>
              <w:tab/>
            </w:r>
            <w:r>
              <w:rPr>
                <w:rStyle w:val="IndexLink"/>
              </w:rPr>
              <w:t>106</w:t>
            </w:r>
          </w:hyperlink>
        </w:p>
        <w:p>
          <w:pPr>
            <w:pStyle w:val="Contents3"/>
            <w:tabs>
              <w:tab w:val="clear" w:pos="8459"/>
              <w:tab w:val="right" w:pos="9026" w:leader="dot"/>
            </w:tabs>
            <w:rPr/>
          </w:pPr>
          <w:hyperlink w:anchor="__RefHeading___Toc958035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أسد الله وسيفه في أرضه، وذكر شيء من شجاعته</w:t>
            </w:r>
            <w:r>
              <w:rPr>
                <w:rStyle w:val="IndexLink"/>
                <w:rtl w:val="true"/>
              </w:rPr>
              <w:tab/>
            </w:r>
            <w:r>
              <w:rPr>
                <w:rStyle w:val="IndexLink"/>
              </w:rPr>
              <w:t>107</w:t>
            </w:r>
          </w:hyperlink>
        </w:p>
        <w:p>
          <w:pPr>
            <w:pStyle w:val="Contents3"/>
            <w:tabs>
              <w:tab w:val="clear" w:pos="8459"/>
              <w:tab w:val="right" w:pos="9026" w:leader="dot"/>
            </w:tabs>
            <w:rPr/>
          </w:pPr>
          <w:hyperlink w:anchor="__RefHeading___Toc958037_3650668749">
            <w:r>
              <w:rPr>
                <w:webHidden/>
                <w:rStyle w:val="IndexLink"/>
                <w:rtl w:val="true"/>
              </w:rPr>
              <w:t>باب</w:t>
            </w:r>
            <w:r>
              <w:rPr>
                <w:rStyle w:val="IndexLink"/>
                <w:rtl w:val="true"/>
              </w:rPr>
              <w:t xml:space="preserve">: </w:t>
            </w:r>
            <w:r>
              <w:rPr>
                <w:rStyle w:val="IndexLink"/>
                <w:rtl w:val="true"/>
              </w:rPr>
              <w:t xml:space="preserve">أنّ لواء النبي </w:t>
            </w:r>
            <w:r>
              <w:rPr>
                <w:rStyle w:val="IndexLink"/>
                <w:rtl w:val="true"/>
              </w:rPr>
              <w:t>(</w:t>
            </w:r>
            <w:r>
              <w:rPr>
                <w:rStyle w:val="IndexLink"/>
                <w:rtl w:val="true"/>
              </w:rPr>
              <w:t>ص</w:t>
            </w:r>
            <w:r>
              <w:rPr>
                <w:rStyle w:val="IndexLink"/>
                <w:rtl w:val="true"/>
              </w:rPr>
              <w:t xml:space="preserve">) </w:t>
            </w:r>
            <w:r>
              <w:rPr>
                <w:rStyle w:val="IndexLink"/>
                <w:rtl w:val="true"/>
              </w:rPr>
              <w:t xml:space="preserve">مع علي </w:t>
            </w:r>
            <w:r>
              <w:rPr>
                <w:rStyle w:val="IndexLink"/>
                <w:rtl w:val="true"/>
              </w:rPr>
              <w:t>(</w:t>
            </w:r>
            <w:r>
              <w:rPr>
                <w:rStyle w:val="IndexLink"/>
                <w:rtl w:val="true"/>
              </w:rPr>
              <w:t>ع</w:t>
            </w:r>
            <w:r>
              <w:rPr>
                <w:rStyle w:val="IndexLink"/>
                <w:rtl w:val="true"/>
              </w:rPr>
              <w:t xml:space="preserve">) </w:t>
            </w:r>
            <w:r>
              <w:rPr>
                <w:rStyle w:val="IndexLink"/>
                <w:rtl w:val="true"/>
              </w:rPr>
              <w:t>في كلّ زحف</w:t>
            </w:r>
            <w:r>
              <w:rPr>
                <w:rStyle w:val="IndexLink"/>
                <w:rtl w:val="true"/>
              </w:rPr>
              <w:tab/>
            </w:r>
            <w:r>
              <w:rPr>
                <w:rStyle w:val="IndexLink"/>
              </w:rPr>
              <w:t>108</w:t>
            </w:r>
          </w:hyperlink>
        </w:p>
        <w:p>
          <w:pPr>
            <w:pStyle w:val="Contents3"/>
            <w:tabs>
              <w:tab w:val="clear" w:pos="8459"/>
              <w:tab w:val="right" w:pos="9026" w:leader="dot"/>
            </w:tabs>
            <w:rPr/>
          </w:pPr>
          <w:hyperlink w:anchor="__RefHeading___Toc958039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صعد على منكب النبي لكسر الأصنام</w:t>
            </w:r>
            <w:r>
              <w:rPr>
                <w:rStyle w:val="IndexLink"/>
                <w:rtl w:val="true"/>
              </w:rPr>
              <w:tab/>
            </w:r>
            <w:r>
              <w:rPr>
                <w:rStyle w:val="IndexLink"/>
              </w:rPr>
              <w:t>109</w:t>
            </w:r>
          </w:hyperlink>
        </w:p>
        <w:p>
          <w:pPr>
            <w:pStyle w:val="Contents3"/>
            <w:tabs>
              <w:tab w:val="clear" w:pos="8459"/>
              <w:tab w:val="right" w:pos="9026" w:leader="dot"/>
            </w:tabs>
            <w:rPr/>
          </w:pPr>
          <w:hyperlink w:anchor="__RefHeading___Toc958041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بعثه النبي </w:t>
            </w:r>
            <w:r>
              <w:rPr>
                <w:rStyle w:val="IndexLink"/>
                <w:rtl w:val="true"/>
              </w:rPr>
              <w:t>(</w:t>
            </w:r>
            <w:r>
              <w:rPr>
                <w:rStyle w:val="IndexLink"/>
                <w:rtl w:val="true"/>
              </w:rPr>
              <w:t>ص</w:t>
            </w:r>
            <w:r>
              <w:rPr>
                <w:rStyle w:val="IndexLink"/>
                <w:rtl w:val="true"/>
              </w:rPr>
              <w:t xml:space="preserve">) </w:t>
            </w:r>
            <w:r>
              <w:rPr>
                <w:rStyle w:val="IndexLink"/>
                <w:rtl w:val="true"/>
              </w:rPr>
              <w:t>ببراءة وأرجع أبابكر</w:t>
            </w:r>
            <w:r>
              <w:rPr>
                <w:rStyle w:val="IndexLink"/>
                <w:rtl w:val="true"/>
              </w:rPr>
              <w:tab/>
            </w:r>
            <w:r>
              <w:rPr>
                <w:rStyle w:val="IndexLink"/>
              </w:rPr>
              <w:t>109</w:t>
            </w:r>
          </w:hyperlink>
        </w:p>
        <w:p>
          <w:pPr>
            <w:pStyle w:val="Contents3"/>
            <w:tabs>
              <w:tab w:val="clear" w:pos="8459"/>
              <w:tab w:val="right" w:pos="9026" w:leader="dot"/>
            </w:tabs>
            <w:rPr/>
          </w:pPr>
          <w:hyperlink w:anchor="__RefHeading___Toc958043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يقاتل على تأويل القرآن كما قاتل النبي </w:t>
            </w:r>
            <w:r>
              <w:rPr>
                <w:rStyle w:val="IndexLink"/>
                <w:rtl w:val="true"/>
              </w:rPr>
              <w:t>(</w:t>
            </w:r>
            <w:r>
              <w:rPr>
                <w:rStyle w:val="IndexLink"/>
                <w:rtl w:val="true"/>
              </w:rPr>
              <w:t>ص</w:t>
            </w:r>
            <w:r>
              <w:rPr>
                <w:rStyle w:val="IndexLink"/>
                <w:rtl w:val="true"/>
              </w:rPr>
              <w:t xml:space="preserve">) </w:t>
            </w:r>
            <w:r>
              <w:rPr>
                <w:rStyle w:val="IndexLink"/>
                <w:rtl w:val="true"/>
              </w:rPr>
              <w:t>على تنزيله</w:t>
            </w:r>
            <w:r>
              <w:rPr>
                <w:rStyle w:val="IndexLink"/>
                <w:rtl w:val="true"/>
              </w:rPr>
              <w:tab/>
            </w:r>
            <w:r>
              <w:rPr>
                <w:rStyle w:val="IndexLink"/>
              </w:rPr>
              <w:t>110</w:t>
            </w:r>
          </w:hyperlink>
        </w:p>
        <w:p>
          <w:pPr>
            <w:pStyle w:val="Contents3"/>
            <w:tabs>
              <w:tab w:val="clear" w:pos="8459"/>
              <w:tab w:val="right" w:pos="9026" w:leader="dot"/>
            </w:tabs>
            <w:rPr/>
          </w:pPr>
          <w:hyperlink w:anchor="__RefHeading___Toc958045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يقاتل وجبريل عن يمينه وميكائيل عن يساره</w:t>
            </w:r>
            <w:r>
              <w:rPr>
                <w:rStyle w:val="IndexLink"/>
                <w:rtl w:val="true"/>
              </w:rPr>
              <w:tab/>
            </w:r>
            <w:r>
              <w:rPr>
                <w:rStyle w:val="IndexLink"/>
              </w:rPr>
              <w:t>112</w:t>
            </w:r>
          </w:hyperlink>
        </w:p>
        <w:p>
          <w:pPr>
            <w:pStyle w:val="Contents3"/>
            <w:tabs>
              <w:tab w:val="clear" w:pos="8459"/>
              <w:tab w:val="right" w:pos="9026" w:leader="dot"/>
            </w:tabs>
            <w:rPr/>
          </w:pPr>
          <w:hyperlink w:anchor="__RefHeading___Toc958047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أمره النبي </w:t>
            </w:r>
            <w:r>
              <w:rPr>
                <w:rStyle w:val="IndexLink"/>
                <w:rtl w:val="true"/>
              </w:rPr>
              <w:t>(</w:t>
            </w:r>
            <w:r>
              <w:rPr>
                <w:rStyle w:val="IndexLink"/>
                <w:rtl w:val="true"/>
              </w:rPr>
              <w:t>ص</w:t>
            </w:r>
            <w:r>
              <w:rPr>
                <w:rStyle w:val="IndexLink"/>
                <w:rtl w:val="true"/>
              </w:rPr>
              <w:t xml:space="preserve">) </w:t>
            </w:r>
            <w:r>
              <w:rPr>
                <w:rStyle w:val="IndexLink"/>
                <w:rtl w:val="true"/>
              </w:rPr>
              <w:t>بقتال الناكثين والقاسطين والمارقين</w:t>
            </w:r>
            <w:r>
              <w:rPr>
                <w:rStyle w:val="IndexLink"/>
                <w:rtl w:val="true"/>
              </w:rPr>
              <w:tab/>
            </w:r>
            <w:r>
              <w:rPr>
                <w:rStyle w:val="IndexLink"/>
              </w:rPr>
              <w:t>113</w:t>
            </w:r>
          </w:hyperlink>
        </w:p>
        <w:p>
          <w:pPr>
            <w:pStyle w:val="Contents3"/>
            <w:tabs>
              <w:tab w:val="clear" w:pos="8459"/>
              <w:tab w:val="right" w:pos="9026" w:leader="dot"/>
            </w:tabs>
            <w:rPr/>
          </w:pPr>
          <w:hyperlink w:anchor="__RefHeading___Toc958049_3650668749">
            <w:r>
              <w:rPr>
                <w:webHidden/>
                <w:rStyle w:val="IndexLink"/>
                <w:rtl w:val="true"/>
              </w:rPr>
              <w:t>باب</w:t>
            </w:r>
            <w:r>
              <w:rPr>
                <w:rStyle w:val="IndexLink"/>
                <w:rtl w:val="true"/>
              </w:rPr>
              <w:t xml:space="preserve">: </w:t>
            </w:r>
            <w:r>
              <w:rPr>
                <w:rStyle w:val="IndexLink"/>
                <w:rtl w:val="true"/>
              </w:rPr>
              <w:t xml:space="preserve">في إخبار النبي </w:t>
            </w:r>
            <w:r>
              <w:rPr>
                <w:rStyle w:val="IndexLink"/>
                <w:rtl w:val="true"/>
              </w:rPr>
              <w:t>(</w:t>
            </w:r>
            <w:r>
              <w:rPr>
                <w:rStyle w:val="IndexLink"/>
                <w:rtl w:val="true"/>
              </w:rPr>
              <w:t>ص</w:t>
            </w:r>
            <w:r>
              <w:rPr>
                <w:rStyle w:val="IndexLink"/>
                <w:rtl w:val="true"/>
              </w:rPr>
              <w:t xml:space="preserve">) </w:t>
            </w:r>
            <w:r>
              <w:rPr>
                <w:rStyle w:val="IndexLink"/>
                <w:rtl w:val="true"/>
              </w:rPr>
              <w:t xml:space="preserve">زبيراً أنّه يقاتل علياً </w:t>
            </w:r>
            <w:r>
              <w:rPr>
                <w:rStyle w:val="IndexLink"/>
                <w:rtl w:val="true"/>
              </w:rPr>
              <w:t>(</w:t>
            </w:r>
            <w:r>
              <w:rPr>
                <w:rStyle w:val="IndexLink"/>
                <w:rtl w:val="true"/>
              </w:rPr>
              <w:t>ع</w:t>
            </w:r>
            <w:r>
              <w:rPr>
                <w:rStyle w:val="IndexLink"/>
                <w:rtl w:val="true"/>
              </w:rPr>
              <w:t xml:space="preserve">) </w:t>
            </w:r>
            <w:r>
              <w:rPr>
                <w:rStyle w:val="IndexLink"/>
                <w:rtl w:val="true"/>
              </w:rPr>
              <w:t>وهو ظالم له</w:t>
            </w:r>
            <w:r>
              <w:rPr>
                <w:rStyle w:val="IndexLink"/>
                <w:rtl w:val="true"/>
              </w:rPr>
              <w:tab/>
            </w:r>
            <w:r>
              <w:rPr>
                <w:rStyle w:val="IndexLink"/>
              </w:rPr>
              <w:t>114</w:t>
            </w:r>
          </w:hyperlink>
        </w:p>
        <w:p>
          <w:pPr>
            <w:pStyle w:val="Contents3"/>
            <w:tabs>
              <w:tab w:val="clear" w:pos="8459"/>
              <w:tab w:val="right" w:pos="9026" w:leader="dot"/>
            </w:tabs>
            <w:rPr/>
          </w:pPr>
          <w:hyperlink w:anchor="__RefHeading___Toc958051_3650668749">
            <w:r>
              <w:rPr>
                <w:webHidden/>
                <w:rStyle w:val="IndexLink"/>
                <w:rtl w:val="true"/>
              </w:rPr>
              <w:t>باب</w:t>
            </w:r>
            <w:r>
              <w:rPr>
                <w:rStyle w:val="IndexLink"/>
                <w:rtl w:val="true"/>
              </w:rPr>
              <w:t xml:space="preserve">: </w:t>
            </w:r>
            <w:r>
              <w:rPr>
                <w:rStyle w:val="IndexLink"/>
                <w:rtl w:val="true"/>
              </w:rPr>
              <w:t xml:space="preserve">في نهي النبي </w:t>
            </w:r>
            <w:r>
              <w:rPr>
                <w:rStyle w:val="IndexLink"/>
                <w:rtl w:val="true"/>
              </w:rPr>
              <w:t>(</w:t>
            </w:r>
            <w:r>
              <w:rPr>
                <w:rStyle w:val="IndexLink"/>
                <w:rtl w:val="true"/>
              </w:rPr>
              <w:t>ص</w:t>
            </w:r>
            <w:r>
              <w:rPr>
                <w:rStyle w:val="IndexLink"/>
                <w:rtl w:val="true"/>
              </w:rPr>
              <w:t xml:space="preserve">) </w:t>
            </w:r>
            <w:r>
              <w:rPr>
                <w:rStyle w:val="IndexLink"/>
                <w:rtl w:val="true"/>
              </w:rPr>
              <w:t xml:space="preserve">عائشة عن قتال علي </w:t>
            </w:r>
            <w:r>
              <w:rPr>
                <w:rStyle w:val="IndexLink"/>
                <w:rtl w:val="true"/>
              </w:rPr>
              <w:t>(</w:t>
            </w:r>
            <w:r>
              <w:rPr>
                <w:rStyle w:val="IndexLink"/>
                <w:rtl w:val="true"/>
              </w:rPr>
              <w:t>ع</w:t>
            </w:r>
            <w:r>
              <w:rPr>
                <w:rStyle w:val="IndexLink"/>
                <w:rtl w:val="true"/>
              </w:rPr>
              <w:t xml:space="preserve">) </w:t>
            </w:r>
            <w:r>
              <w:rPr>
                <w:rStyle w:val="IndexLink"/>
                <w:rtl w:val="true"/>
              </w:rPr>
              <w:t>، وإخبارها أنّها تنبحها كلاب الحوأب، فقاتلت وندمت</w:t>
            </w:r>
            <w:r>
              <w:rPr>
                <w:rStyle w:val="IndexLink"/>
                <w:rtl w:val="true"/>
              </w:rPr>
              <w:tab/>
            </w:r>
            <w:r>
              <w:rPr>
                <w:rStyle w:val="IndexLink"/>
              </w:rPr>
              <w:t>115</w:t>
            </w:r>
          </w:hyperlink>
        </w:p>
        <w:p>
          <w:pPr>
            <w:pStyle w:val="Contents3"/>
            <w:tabs>
              <w:tab w:val="clear" w:pos="8459"/>
              <w:tab w:val="right" w:pos="9026" w:leader="dot"/>
            </w:tabs>
            <w:rPr/>
          </w:pPr>
          <w:hyperlink w:anchor="__RefHeading___Toc958053_3650668749">
            <w:r>
              <w:rPr>
                <w:webHidden/>
                <w:rStyle w:val="IndexLink"/>
                <w:rtl w:val="true"/>
              </w:rPr>
              <w:t>باب</w:t>
            </w:r>
            <w:r>
              <w:rPr>
                <w:rStyle w:val="IndexLink"/>
                <w:rtl w:val="true"/>
              </w:rPr>
              <w:t xml:space="preserve">: </w:t>
            </w:r>
            <w:r>
              <w:rPr>
                <w:rStyle w:val="IndexLink"/>
                <w:rtl w:val="true"/>
              </w:rPr>
              <w:t xml:space="preserve">في شهود البدريين وأهل بيعة الشجرة مع علي </w:t>
            </w:r>
            <w:r>
              <w:rPr>
                <w:rStyle w:val="IndexLink"/>
                <w:rtl w:val="true"/>
              </w:rPr>
              <w:t>(</w:t>
            </w:r>
            <w:r>
              <w:rPr>
                <w:rStyle w:val="IndexLink"/>
                <w:rtl w:val="true"/>
              </w:rPr>
              <w:t>ع</w:t>
            </w:r>
            <w:r>
              <w:rPr>
                <w:rStyle w:val="IndexLink"/>
                <w:rtl w:val="true"/>
              </w:rPr>
              <w:t xml:space="preserve">) </w:t>
            </w:r>
            <w:r>
              <w:rPr>
                <w:rStyle w:val="IndexLink"/>
                <w:rtl w:val="true"/>
              </w:rPr>
              <w:t>بصفين</w:t>
            </w:r>
            <w:r>
              <w:rPr>
                <w:rStyle w:val="IndexLink"/>
                <w:rtl w:val="true"/>
              </w:rPr>
              <w:tab/>
            </w:r>
            <w:r>
              <w:rPr>
                <w:rStyle w:val="IndexLink"/>
              </w:rPr>
              <w:t>116</w:t>
            </w:r>
          </w:hyperlink>
        </w:p>
        <w:p>
          <w:pPr>
            <w:pStyle w:val="Contents3"/>
            <w:tabs>
              <w:tab w:val="clear" w:pos="8459"/>
              <w:tab w:val="right" w:pos="9026" w:leader="dot"/>
            </w:tabs>
            <w:rPr/>
          </w:pPr>
          <w:hyperlink w:anchor="__RefHeading___Toc958055_3650668749">
            <w:r>
              <w:rPr>
                <w:webHidden/>
                <w:rStyle w:val="IndexLink"/>
                <w:rtl w:val="true"/>
              </w:rPr>
              <w:t>باب</w:t>
            </w:r>
            <w:r>
              <w:rPr>
                <w:rStyle w:val="IndexLink"/>
                <w:rtl w:val="true"/>
              </w:rPr>
              <w:t xml:space="preserve">: </w:t>
            </w:r>
            <w:r>
              <w:rPr>
                <w:rStyle w:val="IndexLink"/>
                <w:rtl w:val="true"/>
              </w:rPr>
              <w:t xml:space="preserve">في مَن لحق بعلي </w:t>
            </w:r>
            <w:r>
              <w:rPr>
                <w:rStyle w:val="IndexLink"/>
                <w:rtl w:val="true"/>
              </w:rPr>
              <w:t>(</w:t>
            </w:r>
            <w:r>
              <w:rPr>
                <w:rStyle w:val="IndexLink"/>
                <w:rtl w:val="true"/>
              </w:rPr>
              <w:t>ع</w:t>
            </w:r>
            <w:r>
              <w:rPr>
                <w:rStyle w:val="IndexLink"/>
                <w:rtl w:val="true"/>
              </w:rPr>
              <w:t xml:space="preserve">) </w:t>
            </w:r>
            <w:r>
              <w:rPr>
                <w:rStyle w:val="IndexLink"/>
                <w:rtl w:val="true"/>
              </w:rPr>
              <w:t>يوم صفين لأجل عمار وأويس</w:t>
            </w:r>
            <w:r>
              <w:rPr>
                <w:rStyle w:val="IndexLink"/>
                <w:rtl w:val="true"/>
              </w:rPr>
              <w:tab/>
            </w:r>
            <w:r>
              <w:rPr>
                <w:rStyle w:val="IndexLink"/>
              </w:rPr>
              <w:t>116</w:t>
            </w:r>
          </w:hyperlink>
        </w:p>
        <w:p>
          <w:pPr>
            <w:pStyle w:val="Contents3"/>
            <w:tabs>
              <w:tab w:val="clear" w:pos="8459"/>
              <w:tab w:val="right" w:pos="9026" w:leader="dot"/>
            </w:tabs>
            <w:rPr/>
          </w:pPr>
          <w:hyperlink w:anchor="__RefHeading___Toc958057_3650668749">
            <w:r>
              <w:rPr>
                <w:webHidden/>
                <w:rStyle w:val="IndexLink"/>
                <w:rtl w:val="true"/>
              </w:rPr>
              <w:t>باب</w:t>
            </w:r>
            <w:r>
              <w:rPr>
                <w:rStyle w:val="IndexLink"/>
                <w:rtl w:val="true"/>
              </w:rPr>
              <w:t xml:space="preserve">: </w:t>
            </w:r>
            <w:r>
              <w:rPr>
                <w:rStyle w:val="IndexLink"/>
                <w:rtl w:val="true"/>
              </w:rPr>
              <w:t xml:space="preserve">في وجوب ملازمة علي </w:t>
            </w:r>
            <w:r>
              <w:rPr>
                <w:rStyle w:val="IndexLink"/>
                <w:rtl w:val="true"/>
              </w:rPr>
              <w:t>(</w:t>
            </w:r>
            <w:r>
              <w:rPr>
                <w:rStyle w:val="IndexLink"/>
                <w:rtl w:val="true"/>
              </w:rPr>
              <w:t>ع</w:t>
            </w:r>
            <w:r>
              <w:rPr>
                <w:rStyle w:val="IndexLink"/>
                <w:rtl w:val="true"/>
              </w:rPr>
              <w:t xml:space="preserve">) </w:t>
            </w:r>
            <w:r>
              <w:rPr>
                <w:rStyle w:val="IndexLink"/>
                <w:rtl w:val="true"/>
              </w:rPr>
              <w:t>وعمار عند الفتنة والاختلاف</w:t>
            </w:r>
            <w:r>
              <w:rPr>
                <w:rStyle w:val="IndexLink"/>
                <w:rtl w:val="true"/>
              </w:rPr>
              <w:tab/>
            </w:r>
            <w:r>
              <w:rPr>
                <w:rStyle w:val="IndexLink"/>
              </w:rPr>
              <w:t>117</w:t>
            </w:r>
          </w:hyperlink>
        </w:p>
        <w:p>
          <w:pPr>
            <w:pStyle w:val="Contents3"/>
            <w:tabs>
              <w:tab w:val="clear" w:pos="8459"/>
              <w:tab w:val="right" w:pos="9026" w:leader="dot"/>
            </w:tabs>
            <w:rPr/>
          </w:pPr>
          <w:hyperlink w:anchor="__RefHeading___Toc958059_3650668749">
            <w:r>
              <w:rPr>
                <w:webHidden/>
                <w:rStyle w:val="IndexLink"/>
                <w:rtl w:val="true"/>
              </w:rPr>
              <w:t>باب</w:t>
            </w:r>
            <w:r>
              <w:rPr>
                <w:rStyle w:val="IndexLink"/>
                <w:rtl w:val="true"/>
              </w:rPr>
              <w:t xml:space="preserve">: </w:t>
            </w:r>
            <w:r>
              <w:rPr>
                <w:rStyle w:val="IndexLink"/>
                <w:rtl w:val="true"/>
              </w:rPr>
              <w:t xml:space="preserve">في إخبار النبي </w:t>
            </w:r>
            <w:r>
              <w:rPr>
                <w:rStyle w:val="IndexLink"/>
                <w:rtl w:val="true"/>
              </w:rPr>
              <w:t>(</w:t>
            </w:r>
            <w:r>
              <w:rPr>
                <w:rStyle w:val="IndexLink"/>
                <w:rtl w:val="true"/>
              </w:rPr>
              <w:t>ص</w:t>
            </w:r>
            <w:r>
              <w:rPr>
                <w:rStyle w:val="IndexLink"/>
                <w:rtl w:val="true"/>
              </w:rPr>
              <w:t xml:space="preserve">) </w:t>
            </w:r>
            <w:r>
              <w:rPr>
                <w:rStyle w:val="IndexLink"/>
                <w:rtl w:val="true"/>
              </w:rPr>
              <w:t>عن الخوارج، وأنّهم يخرجون على خير فرقة من الناس، وذكر ما جاء في فضل قتالهم، وأنّه يقتلهم أولى الطائفتين بالحق</w:t>
            </w:r>
            <w:r>
              <w:rPr>
                <w:rStyle w:val="IndexLink"/>
                <w:rtl w:val="true"/>
              </w:rPr>
              <w:tab/>
            </w:r>
            <w:r>
              <w:rPr>
                <w:rStyle w:val="IndexLink"/>
              </w:rPr>
              <w:t>118</w:t>
            </w:r>
          </w:hyperlink>
        </w:p>
        <w:p>
          <w:pPr>
            <w:pStyle w:val="Contents3"/>
            <w:tabs>
              <w:tab w:val="clear" w:pos="8459"/>
              <w:tab w:val="right" w:pos="9026" w:leader="dot"/>
            </w:tabs>
            <w:rPr/>
          </w:pPr>
          <w:hyperlink w:anchor="__RefHeading___Toc958061_3650668749">
            <w:r>
              <w:rPr>
                <w:webHidden/>
                <w:rStyle w:val="IndexLink"/>
                <w:rtl w:val="true"/>
              </w:rPr>
              <w:t>باب</w:t>
            </w:r>
            <w:r>
              <w:rPr>
                <w:rStyle w:val="IndexLink"/>
                <w:rtl w:val="true"/>
              </w:rPr>
              <w:t xml:space="preserve">: </w:t>
            </w:r>
            <w:r>
              <w:rPr>
                <w:rStyle w:val="IndexLink"/>
                <w:rtl w:val="true"/>
              </w:rPr>
              <w:t xml:space="preserve">أنّ النبي </w:t>
            </w:r>
            <w:r>
              <w:rPr>
                <w:rStyle w:val="IndexLink"/>
                <w:rtl w:val="true"/>
              </w:rPr>
              <w:t>(</w:t>
            </w:r>
            <w:r>
              <w:rPr>
                <w:rStyle w:val="IndexLink"/>
                <w:rtl w:val="true"/>
              </w:rPr>
              <w:t>ص</w:t>
            </w:r>
            <w:r>
              <w:rPr>
                <w:rStyle w:val="IndexLink"/>
                <w:rtl w:val="true"/>
              </w:rPr>
              <w:t xml:space="preserve">) </w:t>
            </w:r>
            <w:r>
              <w:rPr>
                <w:rStyle w:val="IndexLink"/>
                <w:rtl w:val="true"/>
              </w:rPr>
              <w:t xml:space="preserve">توفي ورأسه في حجر علي </w:t>
            </w:r>
            <w:r>
              <w:rPr>
                <w:rStyle w:val="IndexLink"/>
                <w:rtl w:val="true"/>
              </w:rPr>
              <w:t>(</w:t>
            </w:r>
            <w:r>
              <w:rPr>
                <w:rStyle w:val="IndexLink"/>
                <w:rtl w:val="true"/>
              </w:rPr>
              <w:t>ع</w:t>
            </w:r>
            <w:r>
              <w:rPr>
                <w:rStyle w:val="IndexLink"/>
                <w:rtl w:val="true"/>
              </w:rPr>
              <w:t>)</w:t>
              <w:tab/>
            </w:r>
            <w:r>
              <w:rPr>
                <w:rStyle w:val="IndexLink"/>
              </w:rPr>
              <w:t>119</w:t>
            </w:r>
          </w:hyperlink>
        </w:p>
        <w:p>
          <w:pPr>
            <w:pStyle w:val="Contents3"/>
            <w:tabs>
              <w:tab w:val="clear" w:pos="8459"/>
              <w:tab w:val="right" w:pos="9026" w:leader="dot"/>
            </w:tabs>
            <w:rPr/>
          </w:pPr>
          <w:hyperlink w:anchor="__RefHeading___Toc958063_3650668749">
            <w:r>
              <w:rPr>
                <w:webHidden/>
                <w:rStyle w:val="IndexLink"/>
                <w:rtl w:val="true"/>
              </w:rPr>
              <w:t>باب</w:t>
            </w:r>
            <w:r>
              <w:rPr>
                <w:rStyle w:val="IndexLink"/>
                <w:rtl w:val="true"/>
              </w:rPr>
              <w:t xml:space="preserve">: </w:t>
            </w:r>
            <w:r>
              <w:rPr>
                <w:rStyle w:val="IndexLink"/>
                <w:rtl w:val="true"/>
              </w:rPr>
              <w:t xml:space="preserve">أنّ نفس النبي </w:t>
            </w:r>
            <w:r>
              <w:rPr>
                <w:rStyle w:val="IndexLink"/>
                <w:rtl w:val="true"/>
              </w:rPr>
              <w:t>(</w:t>
            </w:r>
            <w:r>
              <w:rPr>
                <w:rStyle w:val="IndexLink"/>
                <w:rtl w:val="true"/>
              </w:rPr>
              <w:t>ص</w:t>
            </w:r>
            <w:r>
              <w:rPr>
                <w:rStyle w:val="IndexLink"/>
                <w:rtl w:val="true"/>
              </w:rPr>
              <w:t xml:space="preserve">) </w:t>
            </w:r>
            <w:r>
              <w:rPr>
                <w:rStyle w:val="IndexLink"/>
                <w:rtl w:val="true"/>
              </w:rPr>
              <w:t xml:space="preserve">سالت في يد علي </w:t>
            </w:r>
            <w:r>
              <w:rPr>
                <w:rStyle w:val="IndexLink"/>
                <w:rtl w:val="true"/>
              </w:rPr>
              <w:t>(</w:t>
            </w:r>
            <w:r>
              <w:rPr>
                <w:rStyle w:val="IndexLink"/>
                <w:rtl w:val="true"/>
              </w:rPr>
              <w:t>ع</w:t>
            </w:r>
            <w:r>
              <w:rPr>
                <w:rStyle w:val="IndexLink"/>
                <w:rtl w:val="true"/>
              </w:rPr>
              <w:t xml:space="preserve">) </w:t>
            </w:r>
            <w:r>
              <w:rPr>
                <w:rStyle w:val="IndexLink"/>
                <w:rtl w:val="true"/>
              </w:rPr>
              <w:t>فمسح بها وجهه</w:t>
            </w:r>
            <w:r>
              <w:rPr>
                <w:rStyle w:val="IndexLink"/>
                <w:rtl w:val="true"/>
              </w:rPr>
              <w:tab/>
            </w:r>
            <w:r>
              <w:rPr>
                <w:rStyle w:val="IndexLink"/>
              </w:rPr>
              <w:t>120</w:t>
            </w:r>
          </w:hyperlink>
        </w:p>
        <w:p>
          <w:pPr>
            <w:pStyle w:val="Contents3"/>
            <w:tabs>
              <w:tab w:val="clear" w:pos="8459"/>
              <w:tab w:val="right" w:pos="9026" w:leader="dot"/>
            </w:tabs>
            <w:rPr/>
          </w:pPr>
          <w:hyperlink w:anchor="__RefHeading___Toc958065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أقرب الناس عهداً برسول الله </w:t>
            </w:r>
            <w:r>
              <w:rPr>
                <w:rStyle w:val="IndexLink"/>
                <w:rtl w:val="true"/>
              </w:rPr>
              <w:t>(</w:t>
            </w:r>
            <w:r>
              <w:rPr>
                <w:rStyle w:val="IndexLink"/>
                <w:rtl w:val="true"/>
              </w:rPr>
              <w:t>ص</w:t>
            </w:r>
            <w:r>
              <w:rPr>
                <w:rStyle w:val="IndexLink"/>
                <w:rtl w:val="true"/>
              </w:rPr>
              <w:t>)</w:t>
              <w:tab/>
            </w:r>
            <w:r>
              <w:rPr>
                <w:rStyle w:val="IndexLink"/>
              </w:rPr>
              <w:t>120</w:t>
            </w:r>
          </w:hyperlink>
        </w:p>
        <w:p>
          <w:pPr>
            <w:pStyle w:val="Contents3"/>
            <w:tabs>
              <w:tab w:val="clear" w:pos="8459"/>
              <w:tab w:val="right" w:pos="9026" w:leader="dot"/>
            </w:tabs>
            <w:rPr/>
          </w:pPr>
          <w:hyperlink w:anchor="__RefHeading___Toc958067_3650668749">
            <w:r>
              <w:rPr>
                <w:webHidden/>
                <w:rStyle w:val="IndexLink"/>
                <w:rtl w:val="true"/>
              </w:rPr>
              <w:t>باب</w:t>
            </w:r>
            <w:r>
              <w:rPr>
                <w:rStyle w:val="IndexLink"/>
                <w:rtl w:val="true"/>
              </w:rPr>
              <w:t xml:space="preserve">: </w:t>
            </w:r>
            <w:r>
              <w:rPr>
                <w:rStyle w:val="IndexLink"/>
                <w:rtl w:val="true"/>
              </w:rPr>
              <w:t xml:space="preserve">في تعزية الملائكة أهل البيت </w:t>
            </w:r>
            <w:r>
              <w:rPr>
                <w:rStyle w:val="IndexLink"/>
                <w:rtl w:val="true"/>
              </w:rPr>
              <w:t>(</w:t>
            </w:r>
            <w:r>
              <w:rPr>
                <w:rStyle w:val="IndexLink"/>
                <w:rtl w:val="true"/>
              </w:rPr>
              <w:t>عليهم‌السلام</w:t>
            </w:r>
            <w:r>
              <w:rPr>
                <w:rStyle w:val="IndexLink"/>
                <w:rtl w:val="true"/>
              </w:rPr>
              <w:t xml:space="preserve">) </w:t>
            </w:r>
            <w:r>
              <w:rPr>
                <w:rStyle w:val="IndexLink"/>
                <w:rtl w:val="true"/>
              </w:rPr>
              <w:t xml:space="preserve">بعد النبي </w:t>
            </w:r>
            <w:r>
              <w:rPr>
                <w:rStyle w:val="IndexLink"/>
                <w:rtl w:val="true"/>
              </w:rPr>
              <w:t>(</w:t>
            </w:r>
            <w:r>
              <w:rPr>
                <w:rStyle w:val="IndexLink"/>
                <w:rtl w:val="true"/>
              </w:rPr>
              <w:t>ص</w:t>
            </w:r>
            <w:r>
              <w:rPr>
                <w:rStyle w:val="IndexLink"/>
                <w:rtl w:val="true"/>
              </w:rPr>
              <w:t>)</w:t>
              <w:tab/>
            </w:r>
            <w:r>
              <w:rPr>
                <w:rStyle w:val="IndexLink"/>
              </w:rPr>
              <w:t>121</w:t>
            </w:r>
          </w:hyperlink>
        </w:p>
        <w:p>
          <w:pPr>
            <w:pStyle w:val="Contents3"/>
            <w:tabs>
              <w:tab w:val="clear" w:pos="8459"/>
              <w:tab w:val="right" w:pos="9026" w:leader="dot"/>
            </w:tabs>
            <w:rPr/>
          </w:pPr>
          <w:hyperlink w:anchor="__RefHeading___Toc958069_3650668749">
            <w:r>
              <w:rPr>
                <w:webHidden/>
                <w:rStyle w:val="IndexLink"/>
                <w:rtl w:val="true"/>
              </w:rPr>
              <w:t>باب</w:t>
            </w:r>
            <w:r>
              <w:rPr>
                <w:rStyle w:val="IndexLink"/>
                <w:rtl w:val="true"/>
              </w:rPr>
              <w:t xml:space="preserve">: </w:t>
            </w:r>
            <w:r>
              <w:rPr>
                <w:rStyle w:val="IndexLink"/>
                <w:rtl w:val="true"/>
              </w:rPr>
              <w:t xml:space="preserve">في تعزية الخضر أهل البيت </w:t>
            </w:r>
            <w:r>
              <w:rPr>
                <w:rStyle w:val="IndexLink"/>
                <w:rtl w:val="true"/>
              </w:rPr>
              <w:t>(</w:t>
            </w:r>
            <w:r>
              <w:rPr>
                <w:rStyle w:val="IndexLink"/>
                <w:rtl w:val="true"/>
              </w:rPr>
              <w:t>عليهم‌السلام</w:t>
            </w:r>
            <w:r>
              <w:rPr>
                <w:rStyle w:val="IndexLink"/>
                <w:rtl w:val="true"/>
              </w:rPr>
              <w:t xml:space="preserve">) </w:t>
            </w:r>
            <w:r>
              <w:rPr>
                <w:rStyle w:val="IndexLink"/>
                <w:rtl w:val="true"/>
              </w:rPr>
              <w:t xml:space="preserve">ولم يعرفه إلاّ علي </w:t>
            </w:r>
            <w:r>
              <w:rPr>
                <w:rStyle w:val="IndexLink"/>
                <w:rtl w:val="true"/>
              </w:rPr>
              <w:t>(</w:t>
            </w:r>
            <w:r>
              <w:rPr>
                <w:rStyle w:val="IndexLink"/>
                <w:rtl w:val="true"/>
              </w:rPr>
              <w:t>ع</w:t>
            </w:r>
            <w:r>
              <w:rPr>
                <w:rStyle w:val="IndexLink"/>
                <w:rtl w:val="true"/>
              </w:rPr>
              <w:t>)</w:t>
              <w:tab/>
            </w:r>
            <w:r>
              <w:rPr>
                <w:rStyle w:val="IndexLink"/>
              </w:rPr>
              <w:t>121</w:t>
            </w:r>
          </w:hyperlink>
        </w:p>
        <w:p>
          <w:pPr>
            <w:pStyle w:val="Contents3"/>
            <w:tabs>
              <w:tab w:val="clear" w:pos="8459"/>
              <w:tab w:val="right" w:pos="9026" w:leader="dot"/>
            </w:tabs>
            <w:rPr/>
          </w:pPr>
          <w:hyperlink w:anchor="__RefHeading___Toc958071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قاضي دين النبي </w:t>
            </w:r>
            <w:r>
              <w:rPr>
                <w:rStyle w:val="IndexLink"/>
                <w:rtl w:val="true"/>
              </w:rPr>
              <w:t>(</w:t>
            </w:r>
            <w:r>
              <w:rPr>
                <w:rStyle w:val="IndexLink"/>
                <w:rtl w:val="true"/>
              </w:rPr>
              <w:t>ص</w:t>
            </w:r>
            <w:r>
              <w:rPr>
                <w:rStyle w:val="IndexLink"/>
                <w:rtl w:val="true"/>
              </w:rPr>
              <w:t xml:space="preserve">) </w:t>
            </w:r>
            <w:r>
              <w:rPr>
                <w:rStyle w:val="IndexLink"/>
                <w:rtl w:val="true"/>
              </w:rPr>
              <w:t>ومنجز عدته</w:t>
            </w:r>
            <w:r>
              <w:rPr>
                <w:rStyle w:val="IndexLink"/>
                <w:rtl w:val="true"/>
              </w:rPr>
              <w:tab/>
            </w:r>
            <w:r>
              <w:rPr>
                <w:rStyle w:val="IndexLink"/>
              </w:rPr>
              <w:t>122</w:t>
            </w:r>
          </w:hyperlink>
        </w:p>
        <w:p>
          <w:pPr>
            <w:pStyle w:val="Contents3"/>
            <w:tabs>
              <w:tab w:val="clear" w:pos="8459"/>
              <w:tab w:val="right" w:pos="9026" w:leader="dot"/>
            </w:tabs>
            <w:rPr/>
          </w:pPr>
          <w:hyperlink w:anchor="__RefHeading___Toc958073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تغدره الاُمّة بعد النبي </w:t>
            </w:r>
            <w:r>
              <w:rPr>
                <w:rStyle w:val="IndexLink"/>
                <w:rtl w:val="true"/>
              </w:rPr>
              <w:t>(</w:t>
            </w:r>
            <w:r>
              <w:rPr>
                <w:rStyle w:val="IndexLink"/>
                <w:rtl w:val="true"/>
              </w:rPr>
              <w:t>ص</w:t>
            </w:r>
            <w:r>
              <w:rPr>
                <w:rStyle w:val="IndexLink"/>
                <w:rtl w:val="true"/>
              </w:rPr>
              <w:t xml:space="preserve">) </w:t>
            </w:r>
            <w:r>
              <w:rPr>
                <w:rStyle w:val="IndexLink"/>
                <w:rtl w:val="true"/>
              </w:rPr>
              <w:t>، ويصيبه جهد وبلاء</w:t>
            </w:r>
            <w:r>
              <w:rPr>
                <w:rStyle w:val="IndexLink"/>
                <w:rtl w:val="true"/>
              </w:rPr>
              <w:tab/>
            </w:r>
            <w:r>
              <w:rPr>
                <w:rStyle w:val="IndexLink"/>
              </w:rPr>
              <w:t>123</w:t>
            </w:r>
          </w:hyperlink>
        </w:p>
        <w:p>
          <w:pPr>
            <w:pStyle w:val="Contents3"/>
            <w:tabs>
              <w:tab w:val="clear" w:pos="8459"/>
              <w:tab w:val="right" w:pos="9026" w:leader="dot"/>
            </w:tabs>
            <w:rPr/>
          </w:pPr>
          <w:hyperlink w:anchor="__RefHeading___Toc958075_3650668749">
            <w:r>
              <w:rPr>
                <w:webHidden/>
                <w:rStyle w:val="IndexLink"/>
                <w:rtl w:val="true"/>
              </w:rPr>
              <w:t>باب</w:t>
            </w:r>
            <w:r>
              <w:rPr>
                <w:rStyle w:val="IndexLink"/>
                <w:rtl w:val="true"/>
              </w:rPr>
              <w:t xml:space="preserve">: </w:t>
            </w:r>
            <w:r>
              <w:rPr>
                <w:rStyle w:val="IndexLink"/>
                <w:rtl w:val="true"/>
              </w:rPr>
              <w:t xml:space="preserve">في بكاء النبي </w:t>
            </w:r>
            <w:r>
              <w:rPr>
                <w:rStyle w:val="IndexLink"/>
                <w:rtl w:val="true"/>
              </w:rPr>
              <w:t>(</w:t>
            </w:r>
            <w:r>
              <w:rPr>
                <w:rStyle w:val="IndexLink"/>
                <w:rtl w:val="true"/>
              </w:rPr>
              <w:t>ص</w:t>
            </w:r>
            <w:r>
              <w:rPr>
                <w:rStyle w:val="IndexLink"/>
                <w:rtl w:val="true"/>
              </w:rPr>
              <w:t xml:space="preserve">) </w:t>
            </w:r>
            <w:r>
              <w:rPr>
                <w:rStyle w:val="IndexLink"/>
                <w:rtl w:val="true"/>
              </w:rPr>
              <w:t xml:space="preserve">على علي </w:t>
            </w:r>
            <w:r>
              <w:rPr>
                <w:rStyle w:val="IndexLink"/>
                <w:rtl w:val="true"/>
              </w:rPr>
              <w:t>(</w:t>
            </w:r>
            <w:r>
              <w:rPr>
                <w:rStyle w:val="IndexLink"/>
                <w:rtl w:val="true"/>
              </w:rPr>
              <w:t>ع</w:t>
            </w:r>
            <w:r>
              <w:rPr>
                <w:rStyle w:val="IndexLink"/>
                <w:rtl w:val="true"/>
              </w:rPr>
              <w:t>)</w:t>
              <w:tab/>
            </w:r>
            <w:r>
              <w:rPr>
                <w:rStyle w:val="IndexLink"/>
              </w:rPr>
              <w:t>124</w:t>
            </w:r>
          </w:hyperlink>
        </w:p>
        <w:p>
          <w:pPr>
            <w:pStyle w:val="Contents3"/>
            <w:tabs>
              <w:tab w:val="clear" w:pos="8459"/>
              <w:tab w:val="right" w:pos="9026" w:leader="dot"/>
            </w:tabs>
            <w:rPr/>
          </w:pPr>
          <w:hyperlink w:anchor="__RefHeading___Toc958077_3650668749">
            <w:r>
              <w:rPr>
                <w:webHidden/>
                <w:rStyle w:val="IndexLink"/>
                <w:rtl w:val="true"/>
              </w:rPr>
              <w:t>باب</w:t>
            </w:r>
            <w:r>
              <w:rPr>
                <w:rStyle w:val="IndexLink"/>
                <w:rtl w:val="true"/>
              </w:rPr>
              <w:t xml:space="preserve">: </w:t>
            </w:r>
            <w:r>
              <w:rPr>
                <w:rStyle w:val="IndexLink"/>
                <w:rtl w:val="true"/>
              </w:rPr>
              <w:t xml:space="preserve">في إخبار النبي </w:t>
            </w:r>
            <w:r>
              <w:rPr>
                <w:rStyle w:val="IndexLink"/>
                <w:rtl w:val="true"/>
              </w:rPr>
              <w:t>(</w:t>
            </w:r>
            <w:r>
              <w:rPr>
                <w:rStyle w:val="IndexLink"/>
                <w:rtl w:val="true"/>
              </w:rPr>
              <w:t>ص</w:t>
            </w:r>
            <w:r>
              <w:rPr>
                <w:rStyle w:val="IndexLink"/>
                <w:rtl w:val="true"/>
              </w:rPr>
              <w:t xml:space="preserve">) </w:t>
            </w:r>
            <w:r>
              <w:rPr>
                <w:rStyle w:val="IndexLink"/>
                <w:rtl w:val="true"/>
              </w:rPr>
              <w:t xml:space="preserve">عن قتل علي </w:t>
            </w:r>
            <w:r>
              <w:rPr>
                <w:rStyle w:val="IndexLink"/>
                <w:rtl w:val="true"/>
              </w:rPr>
              <w:t>(</w:t>
            </w:r>
            <w:r>
              <w:rPr>
                <w:rStyle w:val="IndexLink"/>
                <w:rtl w:val="true"/>
              </w:rPr>
              <w:t>ع</w:t>
            </w:r>
            <w:r>
              <w:rPr>
                <w:rStyle w:val="IndexLink"/>
                <w:rtl w:val="true"/>
              </w:rPr>
              <w:t xml:space="preserve">) </w:t>
            </w:r>
            <w:r>
              <w:rPr>
                <w:rStyle w:val="IndexLink"/>
                <w:rtl w:val="true"/>
              </w:rPr>
              <w:t xml:space="preserve">وإخبار علي </w:t>
            </w:r>
            <w:r>
              <w:rPr>
                <w:rStyle w:val="IndexLink"/>
                <w:rtl w:val="true"/>
              </w:rPr>
              <w:t>(</w:t>
            </w:r>
            <w:r>
              <w:rPr>
                <w:rStyle w:val="IndexLink"/>
                <w:rtl w:val="true"/>
              </w:rPr>
              <w:t>ع</w:t>
            </w:r>
            <w:r>
              <w:rPr>
                <w:rStyle w:val="IndexLink"/>
                <w:rtl w:val="true"/>
              </w:rPr>
              <w:t xml:space="preserve">) </w:t>
            </w:r>
            <w:r>
              <w:rPr>
                <w:rStyle w:val="IndexLink"/>
                <w:rtl w:val="true"/>
              </w:rPr>
              <w:t>عن قتل نفسه</w:t>
            </w:r>
            <w:r>
              <w:rPr>
                <w:rStyle w:val="IndexLink"/>
                <w:rtl w:val="true"/>
              </w:rPr>
              <w:tab/>
            </w:r>
            <w:r>
              <w:rPr>
                <w:rStyle w:val="IndexLink"/>
              </w:rPr>
              <w:t>125</w:t>
            </w:r>
          </w:hyperlink>
        </w:p>
        <w:p>
          <w:pPr>
            <w:pStyle w:val="Contents3"/>
            <w:tabs>
              <w:tab w:val="clear" w:pos="8459"/>
              <w:tab w:val="right" w:pos="9026" w:leader="dot"/>
            </w:tabs>
            <w:rPr/>
          </w:pPr>
          <w:hyperlink w:anchor="__RefHeading___Toc958079_3650668749">
            <w:r>
              <w:rPr>
                <w:webHidden/>
                <w:rStyle w:val="IndexLink"/>
                <w:rtl w:val="true"/>
              </w:rPr>
              <w:t>باب</w:t>
            </w:r>
            <w:r>
              <w:rPr>
                <w:rStyle w:val="IndexLink"/>
                <w:rtl w:val="true"/>
              </w:rPr>
              <w:t xml:space="preserve">: </w:t>
            </w:r>
            <w:r>
              <w:rPr>
                <w:rStyle w:val="IndexLink"/>
                <w:rtl w:val="true"/>
              </w:rPr>
              <w:t xml:space="preserve">إن قاتل علي </w:t>
            </w:r>
            <w:r>
              <w:rPr>
                <w:rStyle w:val="IndexLink"/>
                <w:rtl w:val="true"/>
              </w:rPr>
              <w:t>(</w:t>
            </w:r>
            <w:r>
              <w:rPr>
                <w:rStyle w:val="IndexLink"/>
                <w:rtl w:val="true"/>
              </w:rPr>
              <w:t>ع</w:t>
            </w:r>
            <w:r>
              <w:rPr>
                <w:rStyle w:val="IndexLink"/>
                <w:rtl w:val="true"/>
              </w:rPr>
              <w:t xml:space="preserve">) </w:t>
            </w:r>
            <w:r>
              <w:rPr>
                <w:rStyle w:val="IndexLink"/>
                <w:rtl w:val="true"/>
              </w:rPr>
              <w:t>أشقى الناس</w:t>
            </w:r>
            <w:r>
              <w:rPr>
                <w:rStyle w:val="IndexLink"/>
                <w:rtl w:val="true"/>
              </w:rPr>
              <w:tab/>
            </w:r>
            <w:r>
              <w:rPr>
                <w:rStyle w:val="IndexLink"/>
              </w:rPr>
              <w:t>126</w:t>
            </w:r>
          </w:hyperlink>
        </w:p>
        <w:p>
          <w:pPr>
            <w:pStyle w:val="Contents3"/>
            <w:tabs>
              <w:tab w:val="clear" w:pos="8459"/>
              <w:tab w:val="right" w:pos="9026" w:leader="dot"/>
            </w:tabs>
            <w:rPr/>
          </w:pPr>
          <w:hyperlink w:anchor="__RefHeading___Toc958081_3650668749">
            <w:r>
              <w:rPr>
                <w:webHidden/>
                <w:rStyle w:val="IndexLink"/>
                <w:rtl w:val="true"/>
              </w:rPr>
              <w:t>باب</w:t>
            </w:r>
            <w:r>
              <w:rPr>
                <w:rStyle w:val="IndexLink"/>
                <w:rtl w:val="true"/>
              </w:rPr>
              <w:t xml:space="preserve">: </w:t>
            </w:r>
            <w:r>
              <w:rPr>
                <w:rStyle w:val="IndexLink"/>
                <w:rtl w:val="true"/>
              </w:rPr>
              <w:t xml:space="preserve">في وفود الملائكة والنبيين على علي </w:t>
            </w:r>
            <w:r>
              <w:rPr>
                <w:rStyle w:val="IndexLink"/>
                <w:rtl w:val="true"/>
              </w:rPr>
              <w:t>(</w:t>
            </w:r>
            <w:r>
              <w:rPr>
                <w:rStyle w:val="IndexLink"/>
                <w:rtl w:val="true"/>
              </w:rPr>
              <w:t>ع</w:t>
            </w:r>
            <w:r>
              <w:rPr>
                <w:rStyle w:val="IndexLink"/>
                <w:rtl w:val="true"/>
              </w:rPr>
              <w:t xml:space="preserve">) </w:t>
            </w:r>
            <w:r>
              <w:rPr>
                <w:rStyle w:val="IndexLink"/>
                <w:rtl w:val="true"/>
              </w:rPr>
              <w:t>بعدما ضربه ابن ملجم لعنه الله</w:t>
            </w:r>
            <w:r>
              <w:rPr>
                <w:rStyle w:val="IndexLink"/>
                <w:rtl w:val="true"/>
              </w:rPr>
              <w:tab/>
            </w:r>
            <w:r>
              <w:rPr>
                <w:rStyle w:val="IndexLink"/>
              </w:rPr>
              <w:t>127</w:t>
            </w:r>
          </w:hyperlink>
        </w:p>
        <w:p>
          <w:pPr>
            <w:pStyle w:val="Contents3"/>
            <w:tabs>
              <w:tab w:val="clear" w:pos="8459"/>
              <w:tab w:val="right" w:pos="9026" w:leader="dot"/>
            </w:tabs>
            <w:rPr/>
          </w:pPr>
          <w:hyperlink w:anchor="__RefHeading___Toc958083_3650668749">
            <w:r>
              <w:rPr>
                <w:webHidden/>
                <w:rStyle w:val="IndexLink"/>
                <w:rtl w:val="true"/>
              </w:rPr>
              <w:t>باب</w:t>
            </w:r>
            <w:r>
              <w:rPr>
                <w:rStyle w:val="IndexLink"/>
                <w:rtl w:val="true"/>
              </w:rPr>
              <w:t xml:space="preserve">: </w:t>
            </w:r>
            <w:r>
              <w:rPr>
                <w:rStyle w:val="IndexLink"/>
                <w:rtl w:val="true"/>
              </w:rPr>
              <w:t xml:space="preserve">أنّ الله يتوفّى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وعلياً </w:t>
            </w:r>
            <w:r>
              <w:rPr>
                <w:rStyle w:val="IndexLink"/>
                <w:rtl w:val="true"/>
              </w:rPr>
              <w:t>(</w:t>
            </w:r>
            <w:r>
              <w:rPr>
                <w:rStyle w:val="IndexLink"/>
                <w:rtl w:val="true"/>
              </w:rPr>
              <w:t>ع</w:t>
            </w:r>
            <w:r>
              <w:rPr>
                <w:rStyle w:val="IndexLink"/>
                <w:rtl w:val="true"/>
              </w:rPr>
              <w:t xml:space="preserve">) </w:t>
            </w:r>
            <w:r>
              <w:rPr>
                <w:rStyle w:val="IndexLink"/>
                <w:rtl w:val="true"/>
              </w:rPr>
              <w:t>بمشيته دون عزرائيل</w:t>
            </w:r>
            <w:r>
              <w:rPr>
                <w:rStyle w:val="IndexLink"/>
                <w:rtl w:val="true"/>
              </w:rPr>
              <w:tab/>
            </w:r>
            <w:r>
              <w:rPr>
                <w:rStyle w:val="IndexLink"/>
              </w:rPr>
              <w:t>127</w:t>
            </w:r>
          </w:hyperlink>
        </w:p>
        <w:p>
          <w:pPr>
            <w:pStyle w:val="Contents3"/>
            <w:tabs>
              <w:tab w:val="clear" w:pos="8459"/>
              <w:tab w:val="right" w:pos="9026" w:leader="dot"/>
            </w:tabs>
            <w:rPr/>
          </w:pPr>
          <w:hyperlink w:anchor="__RefHeading___Toc958085_3650668749">
            <w:r>
              <w:rPr>
                <w:webHidden/>
                <w:rStyle w:val="IndexLink"/>
                <w:rtl w:val="true"/>
              </w:rPr>
              <w:t>باب</w:t>
            </w:r>
            <w:r>
              <w:rPr>
                <w:rStyle w:val="IndexLink"/>
                <w:rtl w:val="true"/>
              </w:rPr>
              <w:t xml:space="preserve">: </w:t>
            </w:r>
            <w:r>
              <w:rPr>
                <w:rStyle w:val="IndexLink"/>
                <w:rtl w:val="true"/>
              </w:rPr>
              <w:t xml:space="preserve">في الآية التي ظهرت صباح قتل علي </w:t>
            </w:r>
            <w:r>
              <w:rPr>
                <w:rStyle w:val="IndexLink"/>
                <w:rtl w:val="true"/>
              </w:rPr>
              <w:t>(</w:t>
            </w:r>
            <w:r>
              <w:rPr>
                <w:rStyle w:val="IndexLink"/>
                <w:rtl w:val="true"/>
              </w:rPr>
              <w:t>ع</w:t>
            </w:r>
            <w:r>
              <w:rPr>
                <w:rStyle w:val="IndexLink"/>
                <w:rtl w:val="true"/>
              </w:rPr>
              <w:t>)</w:t>
              <w:tab/>
            </w:r>
            <w:r>
              <w:rPr>
                <w:rStyle w:val="IndexLink"/>
              </w:rPr>
              <w:t>128</w:t>
            </w:r>
          </w:hyperlink>
        </w:p>
        <w:p>
          <w:pPr>
            <w:pStyle w:val="Contents3"/>
            <w:tabs>
              <w:tab w:val="clear" w:pos="8459"/>
              <w:tab w:val="right" w:pos="9026" w:leader="dot"/>
            </w:tabs>
            <w:rPr/>
          </w:pPr>
          <w:hyperlink w:anchor="__RefHeading___Toc958087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قبض في الليلة التي قبض فيها وصي موسى </w:t>
            </w:r>
            <w:r>
              <w:rPr>
                <w:rStyle w:val="IndexLink"/>
                <w:rtl w:val="true"/>
              </w:rPr>
              <w:t>(</w:t>
            </w:r>
            <w:r>
              <w:rPr>
                <w:rStyle w:val="IndexLink"/>
                <w:rtl w:val="true"/>
              </w:rPr>
              <w:t>ع</w:t>
            </w:r>
            <w:r>
              <w:rPr>
                <w:rStyle w:val="IndexLink"/>
                <w:rtl w:val="true"/>
              </w:rPr>
              <w:t xml:space="preserve">) </w:t>
            </w:r>
            <w:r>
              <w:rPr>
                <w:rStyle w:val="IndexLink"/>
                <w:rtl w:val="true"/>
              </w:rPr>
              <w:t xml:space="preserve">وعُرج بروح عيسى </w:t>
            </w:r>
            <w:r>
              <w:rPr>
                <w:rStyle w:val="IndexLink"/>
                <w:rtl w:val="true"/>
              </w:rPr>
              <w:t>(</w:t>
            </w:r>
            <w:r>
              <w:rPr>
                <w:rStyle w:val="IndexLink"/>
                <w:rtl w:val="true"/>
              </w:rPr>
              <w:t>ع</w:t>
            </w:r>
            <w:r>
              <w:rPr>
                <w:rStyle w:val="IndexLink"/>
                <w:rtl w:val="true"/>
              </w:rPr>
              <w:t xml:space="preserve">) </w:t>
            </w:r>
            <w:r>
              <w:rPr>
                <w:rStyle w:val="IndexLink"/>
                <w:rtl w:val="true"/>
              </w:rPr>
              <w:t>ونزل الفرقان</w:t>
            </w:r>
            <w:r>
              <w:rPr>
                <w:rStyle w:val="IndexLink"/>
                <w:rtl w:val="true"/>
              </w:rPr>
              <w:tab/>
            </w:r>
            <w:r>
              <w:rPr>
                <w:rStyle w:val="IndexLink"/>
              </w:rPr>
              <w:t>128</w:t>
            </w:r>
          </w:hyperlink>
        </w:p>
        <w:p>
          <w:pPr>
            <w:pStyle w:val="Contents3"/>
            <w:tabs>
              <w:tab w:val="clear" w:pos="8459"/>
              <w:tab w:val="right" w:pos="9026" w:leader="dot"/>
            </w:tabs>
            <w:rPr/>
          </w:pPr>
          <w:hyperlink w:anchor="__RefHeading___Toc958089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يقتل على سنّة النبي </w:t>
            </w:r>
            <w:r>
              <w:rPr>
                <w:rStyle w:val="IndexLink"/>
                <w:rtl w:val="true"/>
              </w:rPr>
              <w:t>(</w:t>
            </w:r>
            <w:r>
              <w:rPr>
                <w:rStyle w:val="IndexLink"/>
                <w:rtl w:val="true"/>
              </w:rPr>
              <w:t>ص</w:t>
            </w:r>
            <w:r>
              <w:rPr>
                <w:rStyle w:val="IndexLink"/>
                <w:rtl w:val="true"/>
              </w:rPr>
              <w:t>)</w:t>
              <w:tab/>
            </w:r>
            <w:r>
              <w:rPr>
                <w:rStyle w:val="IndexLink"/>
              </w:rPr>
              <w:t>129</w:t>
            </w:r>
          </w:hyperlink>
        </w:p>
        <w:p>
          <w:pPr>
            <w:pStyle w:val="Contents3"/>
            <w:tabs>
              <w:tab w:val="clear" w:pos="8459"/>
              <w:tab w:val="right" w:pos="9026" w:leader="dot"/>
            </w:tabs>
            <w:rPr/>
          </w:pPr>
          <w:hyperlink w:anchor="__RefHeading___Toc958091_3650668749">
            <w:r>
              <w:rPr>
                <w:webHidden/>
                <w:rStyle w:val="IndexLink"/>
                <w:rtl w:val="true"/>
              </w:rPr>
              <w:t>باب</w:t>
            </w:r>
            <w:r>
              <w:rPr>
                <w:rStyle w:val="IndexLink"/>
                <w:rtl w:val="true"/>
              </w:rPr>
              <w:t xml:space="preserve">: </w:t>
            </w:r>
            <w:r>
              <w:rPr>
                <w:rStyle w:val="IndexLink"/>
                <w:rtl w:val="true"/>
              </w:rPr>
              <w:t xml:space="preserve">في اشتياق الجنة والحور وأهل السماء والأنبياء إلى علي </w:t>
            </w:r>
            <w:r>
              <w:rPr>
                <w:rStyle w:val="IndexLink"/>
                <w:rtl w:val="true"/>
              </w:rPr>
              <w:t>(</w:t>
            </w:r>
            <w:r>
              <w:rPr>
                <w:rStyle w:val="IndexLink"/>
                <w:rtl w:val="true"/>
              </w:rPr>
              <w:t>ع</w:t>
            </w:r>
            <w:r>
              <w:rPr>
                <w:rStyle w:val="IndexLink"/>
                <w:rtl w:val="true"/>
              </w:rPr>
              <w:t>)</w:t>
              <w:tab/>
            </w:r>
            <w:r>
              <w:rPr>
                <w:rStyle w:val="IndexLink"/>
              </w:rPr>
              <w:t>130</w:t>
            </w:r>
          </w:hyperlink>
        </w:p>
        <w:p>
          <w:pPr>
            <w:pStyle w:val="Contents3"/>
            <w:tabs>
              <w:tab w:val="clear" w:pos="8459"/>
              <w:tab w:val="right" w:pos="9026" w:leader="dot"/>
            </w:tabs>
            <w:rPr/>
          </w:pPr>
          <w:hyperlink w:anchor="__RefHeading___Toc958093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أوّل من تنشق عنه الأرض، وأوّل من يرى النبي </w:t>
            </w:r>
            <w:r>
              <w:rPr>
                <w:rStyle w:val="IndexLink"/>
                <w:rtl w:val="true"/>
              </w:rPr>
              <w:t>(</w:t>
            </w:r>
            <w:r>
              <w:rPr>
                <w:rStyle w:val="IndexLink"/>
                <w:rtl w:val="true"/>
              </w:rPr>
              <w:t>ص</w:t>
            </w:r>
            <w:r>
              <w:rPr>
                <w:rStyle w:val="IndexLink"/>
                <w:rtl w:val="true"/>
              </w:rPr>
              <w:t xml:space="preserve">) </w:t>
            </w:r>
            <w:r>
              <w:rPr>
                <w:rStyle w:val="IndexLink"/>
                <w:rtl w:val="true"/>
              </w:rPr>
              <w:t>، وأوّل من يصافحه</w:t>
            </w:r>
            <w:r>
              <w:rPr>
                <w:rStyle w:val="IndexLink"/>
                <w:rtl w:val="true"/>
              </w:rPr>
              <w:tab/>
            </w:r>
            <w:r>
              <w:rPr>
                <w:rStyle w:val="IndexLink"/>
              </w:rPr>
              <w:t>131</w:t>
            </w:r>
          </w:hyperlink>
        </w:p>
        <w:p>
          <w:pPr>
            <w:pStyle w:val="Contents3"/>
            <w:tabs>
              <w:tab w:val="clear" w:pos="8459"/>
              <w:tab w:val="right" w:pos="9026" w:leader="dot"/>
            </w:tabs>
            <w:rPr/>
          </w:pPr>
          <w:hyperlink w:anchor="__RefHeading___Toc958095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يكسى مع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وإبراهيم </w:t>
            </w:r>
            <w:r>
              <w:rPr>
                <w:rStyle w:val="IndexLink"/>
                <w:rtl w:val="true"/>
              </w:rPr>
              <w:t>(</w:t>
            </w:r>
            <w:r>
              <w:rPr>
                <w:rStyle w:val="IndexLink"/>
                <w:rtl w:val="true"/>
              </w:rPr>
              <w:t>ع</w:t>
            </w:r>
            <w:r>
              <w:rPr>
                <w:rStyle w:val="IndexLink"/>
                <w:rtl w:val="true"/>
              </w:rPr>
              <w:t xml:space="preserve">) </w:t>
            </w:r>
            <w:r>
              <w:rPr>
                <w:rStyle w:val="IndexLink"/>
                <w:rtl w:val="true"/>
              </w:rPr>
              <w:t>في يوم القيامة</w:t>
            </w:r>
            <w:r>
              <w:rPr>
                <w:rStyle w:val="IndexLink"/>
                <w:rtl w:val="true"/>
              </w:rPr>
              <w:tab/>
            </w:r>
            <w:r>
              <w:rPr>
                <w:rStyle w:val="IndexLink"/>
              </w:rPr>
              <w:t>131</w:t>
            </w:r>
          </w:hyperlink>
        </w:p>
        <w:p>
          <w:pPr>
            <w:pStyle w:val="Contents3"/>
            <w:tabs>
              <w:tab w:val="clear" w:pos="8459"/>
              <w:tab w:val="right" w:pos="9026" w:leader="dot"/>
            </w:tabs>
            <w:rPr/>
          </w:pPr>
          <w:hyperlink w:anchor="__RefHeading___Toc958097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حامل راية النبي </w:t>
            </w:r>
            <w:r>
              <w:rPr>
                <w:rStyle w:val="IndexLink"/>
                <w:rtl w:val="true"/>
              </w:rPr>
              <w:t>(</w:t>
            </w:r>
            <w:r>
              <w:rPr>
                <w:rStyle w:val="IndexLink"/>
                <w:rtl w:val="true"/>
              </w:rPr>
              <w:t>ص</w:t>
            </w:r>
            <w:r>
              <w:rPr>
                <w:rStyle w:val="IndexLink"/>
                <w:rtl w:val="true"/>
              </w:rPr>
              <w:t xml:space="preserve">) </w:t>
            </w:r>
            <w:r>
              <w:rPr>
                <w:rStyle w:val="IndexLink"/>
                <w:rtl w:val="true"/>
              </w:rPr>
              <w:t>يوم القيامة</w:t>
            </w:r>
            <w:r>
              <w:rPr>
                <w:rStyle w:val="IndexLink"/>
                <w:rtl w:val="true"/>
              </w:rPr>
              <w:tab/>
            </w:r>
            <w:r>
              <w:rPr>
                <w:rStyle w:val="IndexLink"/>
              </w:rPr>
              <w:t>132</w:t>
            </w:r>
          </w:hyperlink>
        </w:p>
        <w:p>
          <w:pPr>
            <w:pStyle w:val="Contents3"/>
            <w:tabs>
              <w:tab w:val="clear" w:pos="8459"/>
              <w:tab w:val="right" w:pos="9026" w:leader="dot"/>
            </w:tabs>
            <w:rPr/>
          </w:pPr>
          <w:hyperlink w:anchor="__RefHeading___Toc958099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حامل لواء الحمد في يوم القيامة</w:t>
            </w:r>
            <w:r>
              <w:rPr>
                <w:rStyle w:val="IndexLink"/>
                <w:rtl w:val="true"/>
              </w:rPr>
              <w:tab/>
            </w:r>
            <w:r>
              <w:rPr>
                <w:rStyle w:val="IndexLink"/>
              </w:rPr>
              <w:t>133</w:t>
            </w:r>
          </w:hyperlink>
        </w:p>
        <w:p>
          <w:pPr>
            <w:pStyle w:val="Contents3"/>
            <w:tabs>
              <w:tab w:val="clear" w:pos="8459"/>
              <w:tab w:val="right" w:pos="9026" w:leader="dot"/>
            </w:tabs>
            <w:rPr/>
          </w:pPr>
          <w:hyperlink w:anchor="__RefHeading___Toc958101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وشيعته يردون على الحوض</w:t>
            </w:r>
            <w:r>
              <w:rPr>
                <w:rStyle w:val="IndexLink"/>
                <w:rtl w:val="true"/>
              </w:rPr>
              <w:tab/>
            </w:r>
            <w:r>
              <w:rPr>
                <w:rStyle w:val="IndexLink"/>
              </w:rPr>
              <w:t>133</w:t>
            </w:r>
          </w:hyperlink>
        </w:p>
        <w:p>
          <w:pPr>
            <w:pStyle w:val="Contents3"/>
            <w:tabs>
              <w:tab w:val="clear" w:pos="8459"/>
              <w:tab w:val="right" w:pos="9026" w:leader="dot"/>
            </w:tabs>
            <w:rPr/>
          </w:pPr>
          <w:hyperlink w:anchor="__RefHeading___Toc958103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صاحب الحوض وساقيه وذائد المنافقين عنه</w:t>
            </w:r>
            <w:r>
              <w:rPr>
                <w:rStyle w:val="IndexLink"/>
                <w:rtl w:val="true"/>
              </w:rPr>
              <w:tab/>
            </w:r>
            <w:r>
              <w:rPr>
                <w:rStyle w:val="IndexLink"/>
              </w:rPr>
              <w:t>134</w:t>
            </w:r>
          </w:hyperlink>
        </w:p>
        <w:p>
          <w:pPr>
            <w:pStyle w:val="Contents3"/>
            <w:tabs>
              <w:tab w:val="clear" w:pos="8459"/>
              <w:tab w:val="right" w:pos="9026" w:leader="dot"/>
            </w:tabs>
            <w:rPr/>
          </w:pPr>
          <w:hyperlink w:anchor="__RefHeading___Toc958105_3650668749">
            <w:r>
              <w:rPr>
                <w:webHidden/>
                <w:rStyle w:val="IndexLink"/>
                <w:rtl w:val="true"/>
              </w:rPr>
              <w:t>باب</w:t>
            </w:r>
            <w:r>
              <w:rPr>
                <w:rStyle w:val="IndexLink"/>
                <w:rtl w:val="true"/>
              </w:rPr>
              <w:t xml:space="preserve">: </w:t>
            </w:r>
            <w:r>
              <w:rPr>
                <w:rStyle w:val="IndexLink"/>
                <w:rtl w:val="true"/>
              </w:rPr>
              <w:t xml:space="preserve">لا يجوز أحد على الصراط إلاّ بجواز من علي </w:t>
            </w:r>
            <w:r>
              <w:rPr>
                <w:rStyle w:val="IndexLink"/>
                <w:rtl w:val="true"/>
              </w:rPr>
              <w:t>(</w:t>
            </w:r>
            <w:r>
              <w:rPr>
                <w:rStyle w:val="IndexLink"/>
                <w:rtl w:val="true"/>
              </w:rPr>
              <w:t>ع</w:t>
            </w:r>
            <w:r>
              <w:rPr>
                <w:rStyle w:val="IndexLink"/>
                <w:rtl w:val="true"/>
              </w:rPr>
              <w:t>)</w:t>
              <w:tab/>
            </w:r>
            <w:r>
              <w:rPr>
                <w:rStyle w:val="IndexLink"/>
              </w:rPr>
              <w:t>134</w:t>
            </w:r>
          </w:hyperlink>
        </w:p>
        <w:p>
          <w:pPr>
            <w:pStyle w:val="Contents3"/>
            <w:tabs>
              <w:tab w:val="clear" w:pos="8459"/>
              <w:tab w:val="right" w:pos="9026" w:leader="dot"/>
            </w:tabs>
            <w:rPr/>
          </w:pPr>
          <w:hyperlink w:anchor="__RefHeading___Toc958107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قسيم الجنة والنار</w:t>
            </w:r>
            <w:r>
              <w:rPr>
                <w:rStyle w:val="IndexLink"/>
                <w:rtl w:val="true"/>
              </w:rPr>
              <w:tab/>
            </w:r>
            <w:r>
              <w:rPr>
                <w:rStyle w:val="IndexLink"/>
              </w:rPr>
              <w:t>135</w:t>
            </w:r>
          </w:hyperlink>
        </w:p>
        <w:p>
          <w:pPr>
            <w:pStyle w:val="Contents3"/>
            <w:tabs>
              <w:tab w:val="clear" w:pos="8459"/>
              <w:tab w:val="right" w:pos="9026" w:leader="dot"/>
            </w:tabs>
            <w:rPr/>
          </w:pPr>
          <w:hyperlink w:anchor="__RefHeading___Toc958109_3650668749">
            <w:r>
              <w:rPr>
                <w:webHidden/>
                <w:rStyle w:val="IndexLink"/>
                <w:rtl w:val="true"/>
              </w:rPr>
              <w:t>باب</w:t>
            </w:r>
            <w:r>
              <w:rPr>
                <w:rStyle w:val="IndexLink"/>
                <w:rtl w:val="true"/>
              </w:rPr>
              <w:t xml:space="preserve">: </w:t>
            </w:r>
            <w:r>
              <w:rPr>
                <w:rStyle w:val="IndexLink"/>
                <w:rtl w:val="true"/>
              </w:rPr>
              <w:t xml:space="preserve">أنّ أوّل من يدخل الجنة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وعلي وفاطمة والحسن والحسين </w:t>
            </w:r>
            <w:r>
              <w:rPr>
                <w:rStyle w:val="IndexLink"/>
                <w:rtl w:val="true"/>
              </w:rPr>
              <w:t>(</w:t>
            </w:r>
            <w:r>
              <w:rPr>
                <w:rStyle w:val="IndexLink"/>
                <w:rtl w:val="true"/>
              </w:rPr>
              <w:t>عليهم‌السلام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958111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حياته وموته مع النبي </w:t>
            </w:r>
            <w:r>
              <w:rPr>
                <w:rStyle w:val="IndexLink"/>
                <w:rtl w:val="true"/>
              </w:rPr>
              <w:t>(</w:t>
            </w:r>
            <w:r>
              <w:rPr>
                <w:rStyle w:val="IndexLink"/>
                <w:rtl w:val="true"/>
              </w:rPr>
              <w:t>ص</w:t>
            </w:r>
            <w:r>
              <w:rPr>
                <w:rStyle w:val="IndexLink"/>
                <w:rtl w:val="true"/>
              </w:rPr>
              <w:t>)</w:t>
              <w:tab/>
            </w:r>
            <w:r>
              <w:rPr>
                <w:rStyle w:val="IndexLink"/>
              </w:rPr>
              <w:t>135</w:t>
            </w:r>
          </w:hyperlink>
        </w:p>
        <w:p>
          <w:pPr>
            <w:pStyle w:val="Contents3"/>
            <w:tabs>
              <w:tab w:val="clear" w:pos="8459"/>
              <w:tab w:val="right" w:pos="9026" w:leader="dot"/>
            </w:tabs>
            <w:rPr/>
          </w:pPr>
          <w:hyperlink w:anchor="__RefHeading___Toc958113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مع النبي </w:t>
            </w:r>
            <w:r>
              <w:rPr>
                <w:rStyle w:val="IndexLink"/>
                <w:rtl w:val="true"/>
              </w:rPr>
              <w:t>(</w:t>
            </w:r>
            <w:r>
              <w:rPr>
                <w:rStyle w:val="IndexLink"/>
                <w:rtl w:val="true"/>
              </w:rPr>
              <w:t>ص</w:t>
            </w:r>
            <w:r>
              <w:rPr>
                <w:rStyle w:val="IndexLink"/>
                <w:rtl w:val="true"/>
              </w:rPr>
              <w:t xml:space="preserve">) </w:t>
            </w:r>
            <w:r>
              <w:rPr>
                <w:rStyle w:val="IndexLink"/>
                <w:rtl w:val="true"/>
              </w:rPr>
              <w:t>في الجنة</w:t>
            </w:r>
            <w:r>
              <w:rPr>
                <w:rStyle w:val="IndexLink"/>
                <w:rtl w:val="true"/>
              </w:rPr>
              <w:tab/>
            </w:r>
            <w:r>
              <w:rPr>
                <w:rStyle w:val="IndexLink"/>
              </w:rPr>
              <w:t>135</w:t>
            </w:r>
          </w:hyperlink>
        </w:p>
        <w:p>
          <w:pPr>
            <w:pStyle w:val="Contents3"/>
            <w:tabs>
              <w:tab w:val="clear" w:pos="8459"/>
              <w:tab w:val="right" w:pos="9026" w:leader="dot"/>
            </w:tabs>
            <w:rPr/>
          </w:pPr>
          <w:hyperlink w:anchor="__RefHeading___Toc958115_3650668749">
            <w:r>
              <w:rPr>
                <w:webHidden/>
                <w:rStyle w:val="IndexLink"/>
                <w:rtl w:val="true"/>
              </w:rPr>
              <w:t>باب</w:t>
            </w:r>
            <w:r>
              <w:rPr>
                <w:rStyle w:val="IndexLink"/>
                <w:rtl w:val="true"/>
              </w:rPr>
              <w:t xml:space="preserve">: </w:t>
            </w:r>
            <w:r>
              <w:rPr>
                <w:rStyle w:val="IndexLink"/>
                <w:rtl w:val="true"/>
              </w:rPr>
              <w:t xml:space="preserve">أنّ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وعلياً </w:t>
            </w:r>
            <w:r>
              <w:rPr>
                <w:rStyle w:val="IndexLink"/>
                <w:rtl w:val="true"/>
              </w:rPr>
              <w:t>(</w:t>
            </w:r>
            <w:r>
              <w:rPr>
                <w:rStyle w:val="IndexLink"/>
                <w:rtl w:val="true"/>
              </w:rPr>
              <w:t>ع</w:t>
            </w:r>
            <w:r>
              <w:rPr>
                <w:rStyle w:val="IndexLink"/>
                <w:rtl w:val="true"/>
              </w:rPr>
              <w:t xml:space="preserve">) </w:t>
            </w:r>
            <w:r>
              <w:rPr>
                <w:rStyle w:val="IndexLink"/>
                <w:rtl w:val="true"/>
              </w:rPr>
              <w:t xml:space="preserve">وجعفراً وحمزة والحسن والحسين والمهدي </w:t>
            </w:r>
            <w:r>
              <w:rPr>
                <w:rStyle w:val="IndexLink"/>
                <w:rtl w:val="true"/>
              </w:rPr>
              <w:t>(</w:t>
            </w:r>
            <w:r>
              <w:rPr>
                <w:rStyle w:val="IndexLink"/>
                <w:rtl w:val="true"/>
              </w:rPr>
              <w:t>عليهم‌السلام</w:t>
            </w:r>
            <w:r>
              <w:rPr>
                <w:rStyle w:val="IndexLink"/>
                <w:rtl w:val="true"/>
              </w:rPr>
              <w:t xml:space="preserve">) </w:t>
            </w:r>
            <w:r>
              <w:rPr>
                <w:rStyle w:val="IndexLink"/>
                <w:rtl w:val="true"/>
              </w:rPr>
              <w:t>سادة أهل الجنة</w:t>
            </w:r>
            <w:r>
              <w:rPr>
                <w:rStyle w:val="IndexLink"/>
                <w:rtl w:val="true"/>
              </w:rPr>
              <w:tab/>
            </w:r>
            <w:r>
              <w:rPr>
                <w:rStyle w:val="IndexLink"/>
              </w:rPr>
              <w:t>136</w:t>
            </w:r>
          </w:hyperlink>
        </w:p>
        <w:p>
          <w:pPr>
            <w:pStyle w:val="Contents3"/>
            <w:tabs>
              <w:tab w:val="clear" w:pos="8459"/>
              <w:tab w:val="right" w:pos="9026" w:leader="dot"/>
            </w:tabs>
            <w:rPr/>
          </w:pPr>
          <w:hyperlink w:anchor="__RefHeading___Toc958117_3650668749">
            <w:r>
              <w:rPr>
                <w:webHidden/>
                <w:rStyle w:val="IndexLink"/>
                <w:rtl w:val="true"/>
              </w:rPr>
              <w:t>باب</w:t>
            </w:r>
            <w:r>
              <w:rPr>
                <w:rStyle w:val="IndexLink"/>
                <w:rtl w:val="true"/>
              </w:rPr>
              <w:t xml:space="preserve">: </w:t>
            </w:r>
            <w:r>
              <w:rPr>
                <w:rStyle w:val="IndexLink"/>
                <w:rtl w:val="true"/>
              </w:rPr>
              <w:t xml:space="preserve">أنّ النبي </w:t>
            </w:r>
            <w:r>
              <w:rPr>
                <w:rStyle w:val="IndexLink"/>
                <w:rtl w:val="true"/>
              </w:rPr>
              <w:t>(</w:t>
            </w:r>
            <w:r>
              <w:rPr>
                <w:rStyle w:val="IndexLink"/>
                <w:rtl w:val="true"/>
              </w:rPr>
              <w:t>ص</w:t>
            </w:r>
            <w:r>
              <w:rPr>
                <w:rStyle w:val="IndexLink"/>
                <w:rtl w:val="true"/>
              </w:rPr>
              <w:t xml:space="preserve">) </w:t>
            </w:r>
            <w:r>
              <w:rPr>
                <w:rStyle w:val="IndexLink"/>
                <w:rtl w:val="true"/>
              </w:rPr>
              <w:t xml:space="preserve">وعلياً وفاطمة والحسن والحسين </w:t>
            </w:r>
            <w:r>
              <w:rPr>
                <w:rStyle w:val="IndexLink"/>
                <w:rtl w:val="true"/>
              </w:rPr>
              <w:t>(</w:t>
            </w:r>
            <w:r>
              <w:rPr>
                <w:rStyle w:val="IndexLink"/>
                <w:rtl w:val="true"/>
              </w:rPr>
              <w:t>عليهم‌السلام</w:t>
            </w:r>
            <w:r>
              <w:rPr>
                <w:rStyle w:val="IndexLink"/>
                <w:rtl w:val="true"/>
              </w:rPr>
              <w:t xml:space="preserve">) </w:t>
            </w:r>
            <w:r>
              <w:rPr>
                <w:rStyle w:val="IndexLink"/>
                <w:rtl w:val="true"/>
              </w:rPr>
              <w:t>في مكان واحد يوم القيامة</w:t>
            </w:r>
            <w:r>
              <w:rPr>
                <w:rStyle w:val="IndexLink"/>
                <w:rtl w:val="true"/>
              </w:rPr>
              <w:tab/>
            </w:r>
            <w:r>
              <w:rPr>
                <w:rStyle w:val="IndexLink"/>
              </w:rPr>
              <w:t>137</w:t>
            </w:r>
          </w:hyperlink>
        </w:p>
        <w:p>
          <w:pPr>
            <w:pStyle w:val="Contents3"/>
            <w:tabs>
              <w:tab w:val="clear" w:pos="8459"/>
              <w:tab w:val="right" w:pos="9026" w:leader="dot"/>
            </w:tabs>
            <w:rPr/>
          </w:pPr>
          <w:hyperlink w:anchor="__RefHeading___Toc958119_3650668749">
            <w:r>
              <w:rPr>
                <w:webHidden/>
                <w:rStyle w:val="IndexLink"/>
                <w:rtl w:val="true"/>
              </w:rPr>
              <w:t>باب</w:t>
            </w:r>
            <w:r>
              <w:rPr>
                <w:rStyle w:val="IndexLink"/>
                <w:rtl w:val="true"/>
              </w:rPr>
              <w:t xml:space="preserve">: </w:t>
            </w:r>
            <w:r>
              <w:rPr>
                <w:rStyle w:val="IndexLink"/>
                <w:rtl w:val="true"/>
              </w:rPr>
              <w:t xml:space="preserve">في جنة علي وفاطمة </w:t>
            </w:r>
            <w:r>
              <w:rPr>
                <w:rStyle w:val="IndexLink"/>
                <w:rtl w:val="true"/>
              </w:rPr>
              <w:t>(</w:t>
            </w:r>
            <w:r>
              <w:rPr>
                <w:rStyle w:val="IndexLink"/>
                <w:rtl w:val="true"/>
              </w:rPr>
              <w:t>عليهماالسلام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958121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 xml:space="preserve">رفيق النبي </w:t>
            </w:r>
            <w:r>
              <w:rPr>
                <w:rStyle w:val="IndexLink"/>
                <w:rtl w:val="true"/>
              </w:rPr>
              <w:t>(</w:t>
            </w:r>
            <w:r>
              <w:rPr>
                <w:rStyle w:val="IndexLink"/>
                <w:rtl w:val="true"/>
              </w:rPr>
              <w:t>ص</w:t>
            </w:r>
            <w:r>
              <w:rPr>
                <w:rStyle w:val="IndexLink"/>
                <w:rtl w:val="true"/>
              </w:rPr>
              <w:t xml:space="preserve">) </w:t>
            </w:r>
            <w:r>
              <w:rPr>
                <w:rStyle w:val="IndexLink"/>
                <w:rtl w:val="true"/>
              </w:rPr>
              <w:t>في الجنة</w:t>
            </w:r>
            <w:r>
              <w:rPr>
                <w:rStyle w:val="IndexLink"/>
                <w:rtl w:val="true"/>
              </w:rPr>
              <w:tab/>
            </w:r>
            <w:r>
              <w:rPr>
                <w:rStyle w:val="IndexLink"/>
              </w:rPr>
              <w:t>138</w:t>
            </w:r>
          </w:hyperlink>
        </w:p>
        <w:p>
          <w:pPr>
            <w:pStyle w:val="Contents3"/>
            <w:tabs>
              <w:tab w:val="clear" w:pos="8459"/>
              <w:tab w:val="right" w:pos="9026" w:leader="dot"/>
            </w:tabs>
            <w:rPr/>
          </w:pPr>
          <w:hyperlink w:anchor="__RefHeading___Toc958123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وقومه آية الجنة، ومعاوية وقومه آية النار</w:t>
            </w:r>
            <w:r>
              <w:rPr>
                <w:rStyle w:val="IndexLink"/>
                <w:rtl w:val="true"/>
              </w:rPr>
              <w:tab/>
            </w:r>
            <w:r>
              <w:rPr>
                <w:rStyle w:val="IndexLink"/>
              </w:rPr>
              <w:t>139</w:t>
            </w:r>
          </w:hyperlink>
        </w:p>
        <w:p>
          <w:pPr>
            <w:pStyle w:val="Contents3"/>
            <w:tabs>
              <w:tab w:val="clear" w:pos="8459"/>
              <w:tab w:val="right" w:pos="9026" w:leader="dot"/>
            </w:tabs>
            <w:rPr/>
          </w:pPr>
          <w:hyperlink w:anchor="__RefHeading___Toc958125_3650668749">
            <w:r>
              <w:rPr>
                <w:webHidden/>
                <w:rStyle w:val="IndexLink"/>
                <w:rtl w:val="true"/>
              </w:rPr>
              <w:t>باب</w:t>
            </w:r>
            <w:r>
              <w:rPr>
                <w:rStyle w:val="IndexLink"/>
                <w:rtl w:val="true"/>
              </w:rPr>
              <w:t xml:space="preserve">: </w:t>
            </w:r>
            <w:r>
              <w:rPr>
                <w:rStyle w:val="IndexLink"/>
                <w:rtl w:val="true"/>
              </w:rPr>
              <w:t xml:space="preserve">أنّ علياً </w:t>
            </w:r>
            <w:r>
              <w:rPr>
                <w:rStyle w:val="IndexLink"/>
                <w:rtl w:val="true"/>
              </w:rPr>
              <w:t>(</w:t>
            </w:r>
            <w:r>
              <w:rPr>
                <w:rStyle w:val="IndexLink"/>
                <w:rtl w:val="true"/>
              </w:rPr>
              <w:t>ع</w:t>
            </w:r>
            <w:r>
              <w:rPr>
                <w:rStyle w:val="IndexLink"/>
                <w:rtl w:val="true"/>
              </w:rPr>
              <w:t xml:space="preserve">) </w:t>
            </w:r>
            <w:r>
              <w:rPr>
                <w:rStyle w:val="IndexLink"/>
                <w:rtl w:val="true"/>
              </w:rPr>
              <w:t>وشيعته في الجنة</w:t>
            </w:r>
            <w:r>
              <w:rPr>
                <w:rStyle w:val="IndexLink"/>
                <w:rtl w:val="true"/>
              </w:rPr>
              <w:tab/>
            </w:r>
            <w:r>
              <w:rPr>
                <w:rStyle w:val="IndexLink"/>
              </w:rPr>
              <w:t>139</w:t>
            </w:r>
          </w:hyperlink>
        </w:p>
        <w:p>
          <w:pPr>
            <w:pStyle w:val="Contents2"/>
            <w:tabs>
              <w:tab w:val="clear" w:pos="8743"/>
              <w:tab w:val="right" w:pos="9026" w:leader="dot"/>
            </w:tabs>
            <w:rPr/>
          </w:pPr>
          <w:hyperlink w:anchor="__RefHeading___Toc958127_3650668749">
            <w:r>
              <w:rPr>
                <w:webHidden/>
                <w:rStyle w:val="IndexLink"/>
                <w:rtl w:val="true"/>
              </w:rPr>
              <w:t>المقصد الثالث</w:t>
            </w:r>
            <w:r>
              <w:rPr>
                <w:rStyle w:val="IndexLink"/>
                <w:rtl w:val="true"/>
              </w:rPr>
              <w:t xml:space="preserve">: </w:t>
            </w:r>
            <w:r>
              <w:rPr>
                <w:rStyle w:val="IndexLink"/>
                <w:rtl w:val="true"/>
              </w:rPr>
              <w:t xml:space="preserve">في فضائل فاطمة </w:t>
            </w:r>
            <w:r>
              <w:rPr>
                <w:rStyle w:val="IndexLink"/>
                <w:rtl w:val="true"/>
              </w:rPr>
              <w:t>(</w:t>
            </w:r>
            <w:r>
              <w:rPr>
                <w:rStyle w:val="IndexLink"/>
                <w:rtl w:val="true"/>
              </w:rPr>
              <w:t>عليهاالسلام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958129_3650668749">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958131_3650668749">
            <w:r>
              <w:rPr>
                <w:webHidden/>
                <w:rStyle w:val="IndexLink"/>
                <w:rtl w:val="true"/>
              </w:rPr>
              <w:t>باب</w:t>
            </w:r>
            <w:r>
              <w:rPr>
                <w:rStyle w:val="IndexLink"/>
                <w:rtl w:val="true"/>
              </w:rPr>
              <w:t xml:space="preserve">: </w:t>
            </w:r>
            <w:r>
              <w:rPr>
                <w:rStyle w:val="IndexLink"/>
                <w:rtl w:val="true"/>
              </w:rPr>
              <w:t xml:space="preserve">في انعقاد نطفة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من ثمار الجنّة وأنَّها حوراء إنسيَّة لم تحض ولم تطمث</w:t>
            </w:r>
            <w:r>
              <w:rPr>
                <w:rStyle w:val="IndexLink"/>
                <w:rtl w:val="true"/>
              </w:rPr>
              <w:tab/>
            </w:r>
            <w:r>
              <w:rPr>
                <w:rStyle w:val="IndexLink"/>
              </w:rPr>
              <w:t>143</w:t>
            </w:r>
          </w:hyperlink>
        </w:p>
        <w:p>
          <w:pPr>
            <w:pStyle w:val="Contents3"/>
            <w:tabs>
              <w:tab w:val="clear" w:pos="8459"/>
              <w:tab w:val="right" w:pos="9026" w:leader="dot"/>
            </w:tabs>
            <w:rPr/>
          </w:pPr>
          <w:hyperlink w:anchor="__RefHeading___Toc958133_3650668749">
            <w:r>
              <w:rPr>
                <w:webHidden/>
                <w:rStyle w:val="IndexLink"/>
                <w:rtl w:val="true"/>
              </w:rPr>
              <w:t>باب</w:t>
            </w:r>
            <w:r>
              <w:rPr>
                <w:rStyle w:val="IndexLink"/>
                <w:rtl w:val="true"/>
              </w:rPr>
              <w:t xml:space="preserve">: </w:t>
            </w:r>
            <w:r>
              <w:rPr>
                <w:rStyle w:val="IndexLink"/>
                <w:rtl w:val="true"/>
              </w:rPr>
              <w:t xml:space="preserve">في أنَّ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حدّثت أُمّها في بطنها ووليت ولادتها حواء وآسية وكلثم ومريم فولدت ووقعت على الأرض ساجدة</w:t>
            </w:r>
            <w:r>
              <w:rPr>
                <w:rStyle w:val="IndexLink"/>
                <w:rtl w:val="true"/>
              </w:rPr>
              <w:tab/>
            </w:r>
            <w:r>
              <w:rPr>
                <w:rStyle w:val="IndexLink"/>
              </w:rPr>
              <w:t>143</w:t>
            </w:r>
          </w:hyperlink>
        </w:p>
        <w:p>
          <w:pPr>
            <w:pStyle w:val="Contents3"/>
            <w:tabs>
              <w:tab w:val="clear" w:pos="8459"/>
              <w:tab w:val="right" w:pos="9026" w:leader="dot"/>
            </w:tabs>
            <w:rPr/>
          </w:pPr>
          <w:hyperlink w:anchor="__RefHeading___Toc958135_3650668749">
            <w:r>
              <w:rPr>
                <w:webHidden/>
                <w:rStyle w:val="IndexLink"/>
                <w:rtl w:val="true"/>
              </w:rPr>
              <w:t>باب</w:t>
            </w:r>
            <w:r>
              <w:rPr>
                <w:rStyle w:val="IndexLink"/>
                <w:rtl w:val="true"/>
              </w:rPr>
              <w:t xml:space="preserve">: </w:t>
            </w:r>
            <w:r>
              <w:rPr>
                <w:rStyle w:val="IndexLink"/>
                <w:rtl w:val="true"/>
              </w:rPr>
              <w:t>في وجه تسميتها بفاطمة وبالبتول وبيان كُنيتها</w:t>
            </w:r>
            <w:r>
              <w:rPr>
                <w:rStyle w:val="IndexLink"/>
                <w:rtl w:val="true"/>
              </w:rPr>
              <w:tab/>
            </w:r>
            <w:r>
              <w:rPr>
                <w:rStyle w:val="IndexLink"/>
              </w:rPr>
              <w:t>144</w:t>
            </w:r>
          </w:hyperlink>
        </w:p>
        <w:p>
          <w:pPr>
            <w:pStyle w:val="Contents3"/>
            <w:tabs>
              <w:tab w:val="clear" w:pos="8459"/>
              <w:tab w:val="right" w:pos="9026" w:leader="dot"/>
            </w:tabs>
            <w:rPr/>
          </w:pPr>
          <w:hyperlink w:anchor="__RefHeading___Toc958137_3650668749">
            <w:r>
              <w:rPr>
                <w:webHidden/>
                <w:rStyle w:val="IndexLink"/>
                <w:rtl w:val="true"/>
              </w:rPr>
              <w:t>باب</w:t>
            </w:r>
            <w:r>
              <w:rPr>
                <w:rStyle w:val="IndexLink"/>
                <w:rtl w:val="true"/>
              </w:rPr>
              <w:t xml:space="preserve">: </w:t>
            </w:r>
            <w:r>
              <w:rPr>
                <w:rStyle w:val="IndexLink"/>
                <w:rtl w:val="true"/>
              </w:rPr>
              <w:t xml:space="preserve">في شباهة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 xml:space="preserve">بالنبي </w:t>
            </w:r>
            <w:r>
              <w:rPr>
                <w:rStyle w:val="IndexLink"/>
                <w:rtl w:val="true"/>
              </w:rPr>
              <w:t>(</w:t>
            </w:r>
            <w:r>
              <w:rPr>
                <w:rStyle w:val="IndexLink"/>
                <w:rtl w:val="true"/>
              </w:rPr>
              <w:t>ص</w:t>
            </w:r>
            <w:r>
              <w:rPr>
                <w:rStyle w:val="IndexLink"/>
                <w:rtl w:val="true"/>
              </w:rPr>
              <w:t xml:space="preserve">) </w:t>
            </w:r>
            <w:r>
              <w:rPr>
                <w:rStyle w:val="IndexLink"/>
                <w:rtl w:val="true"/>
              </w:rPr>
              <w:t xml:space="preserve">من وجوه وتقبيل النبي </w:t>
            </w:r>
            <w:r>
              <w:rPr>
                <w:rStyle w:val="IndexLink"/>
                <w:rtl w:val="true"/>
              </w:rPr>
              <w:t>(</w:t>
            </w:r>
            <w:r>
              <w:rPr>
                <w:rStyle w:val="IndexLink"/>
                <w:rtl w:val="true"/>
              </w:rPr>
              <w:t>ص</w:t>
            </w:r>
            <w:r>
              <w:rPr>
                <w:rStyle w:val="IndexLink"/>
                <w:rtl w:val="true"/>
              </w:rPr>
              <w:t xml:space="preserve">) </w:t>
            </w:r>
            <w:r>
              <w:rPr>
                <w:rStyle w:val="IndexLink"/>
                <w:rtl w:val="true"/>
              </w:rPr>
              <w:t>لها</w:t>
            </w:r>
            <w:r>
              <w:rPr>
                <w:rStyle w:val="IndexLink"/>
                <w:rtl w:val="true"/>
              </w:rPr>
              <w:tab/>
            </w:r>
            <w:r>
              <w:rPr>
                <w:rStyle w:val="IndexLink"/>
              </w:rPr>
              <w:t>144</w:t>
            </w:r>
          </w:hyperlink>
        </w:p>
        <w:p>
          <w:pPr>
            <w:pStyle w:val="Contents3"/>
            <w:tabs>
              <w:tab w:val="clear" w:pos="8459"/>
              <w:tab w:val="right" w:pos="9026" w:leader="dot"/>
            </w:tabs>
            <w:rPr/>
          </w:pPr>
          <w:hyperlink w:anchor="__RefHeading___Toc958139_3650668749">
            <w:r>
              <w:rPr>
                <w:webHidden/>
                <w:rStyle w:val="IndexLink"/>
                <w:rtl w:val="true"/>
              </w:rPr>
              <w:t>باب</w:t>
            </w:r>
            <w:r>
              <w:rPr>
                <w:rStyle w:val="IndexLink"/>
                <w:rtl w:val="true"/>
              </w:rPr>
              <w:t xml:space="preserve">: </w:t>
            </w:r>
            <w:r>
              <w:rPr>
                <w:rStyle w:val="IndexLink"/>
                <w:rtl w:val="true"/>
              </w:rPr>
              <w:t xml:space="preserve">إنَّ النبي </w:t>
            </w:r>
            <w:r>
              <w:rPr>
                <w:rStyle w:val="IndexLink"/>
                <w:rtl w:val="true"/>
              </w:rPr>
              <w:t>(</w:t>
            </w:r>
            <w:r>
              <w:rPr>
                <w:rStyle w:val="IndexLink"/>
                <w:rtl w:val="true"/>
              </w:rPr>
              <w:t>ص</w:t>
            </w:r>
            <w:r>
              <w:rPr>
                <w:rStyle w:val="IndexLink"/>
                <w:rtl w:val="true"/>
              </w:rPr>
              <w:t xml:space="preserve">) </w:t>
            </w:r>
            <w:r>
              <w:rPr>
                <w:rStyle w:val="IndexLink"/>
                <w:rtl w:val="true"/>
              </w:rPr>
              <w:t xml:space="preserve">إذا سافر كان آخر عهده بفاطمة </w:t>
            </w:r>
            <w:r>
              <w:rPr>
                <w:rStyle w:val="IndexLink"/>
                <w:rtl w:val="true"/>
              </w:rPr>
              <w:t>(</w:t>
            </w:r>
            <w:r>
              <w:rPr>
                <w:rStyle w:val="IndexLink"/>
                <w:rtl w:val="true"/>
              </w:rPr>
              <w:t>عليهاالسلام</w:t>
            </w:r>
            <w:r>
              <w:rPr>
                <w:rStyle w:val="IndexLink"/>
                <w:rtl w:val="true"/>
              </w:rPr>
              <w:t xml:space="preserve">) </w:t>
            </w:r>
            <w:r>
              <w:rPr>
                <w:rStyle w:val="IndexLink"/>
                <w:rtl w:val="true"/>
              </w:rPr>
              <w:t>وإذا قدم كان أوّل عهده بها</w:t>
            </w:r>
            <w:r>
              <w:rPr>
                <w:rStyle w:val="IndexLink"/>
                <w:rtl w:val="true"/>
              </w:rPr>
              <w:tab/>
            </w:r>
            <w:r>
              <w:rPr>
                <w:rStyle w:val="IndexLink"/>
              </w:rPr>
              <w:t>145</w:t>
            </w:r>
          </w:hyperlink>
        </w:p>
        <w:p>
          <w:pPr>
            <w:pStyle w:val="Contents3"/>
            <w:tabs>
              <w:tab w:val="clear" w:pos="8459"/>
              <w:tab w:val="right" w:pos="9026" w:leader="dot"/>
            </w:tabs>
            <w:rPr/>
          </w:pPr>
          <w:hyperlink w:anchor="__RefHeading___Toc958141_3650668749">
            <w:r>
              <w:rPr>
                <w:webHidden/>
                <w:rStyle w:val="IndexLink"/>
                <w:rtl w:val="true"/>
              </w:rPr>
              <w:t>باب</w:t>
            </w:r>
            <w:r>
              <w:rPr>
                <w:rStyle w:val="IndexLink"/>
                <w:rtl w:val="true"/>
              </w:rPr>
              <w:t xml:space="preserve">: </w:t>
            </w:r>
            <w:r>
              <w:rPr>
                <w:rStyle w:val="IndexLink"/>
                <w:rtl w:val="true"/>
              </w:rPr>
              <w:t xml:space="preserve">في إعطاء النبي </w:t>
            </w:r>
            <w:r>
              <w:rPr>
                <w:rStyle w:val="IndexLink"/>
                <w:rtl w:val="true"/>
              </w:rPr>
              <w:t>(</w:t>
            </w:r>
            <w:r>
              <w:rPr>
                <w:rStyle w:val="IndexLink"/>
                <w:rtl w:val="true"/>
              </w:rPr>
              <w:t>ص</w:t>
            </w:r>
            <w:r>
              <w:rPr>
                <w:rStyle w:val="IndexLink"/>
                <w:rtl w:val="true"/>
              </w:rPr>
              <w:t xml:space="preserve">) </w:t>
            </w:r>
            <w:r>
              <w:rPr>
                <w:rStyle w:val="IndexLink"/>
                <w:rtl w:val="true"/>
              </w:rPr>
              <w:t xml:space="preserve">فدكاً لفاطمة </w:t>
            </w:r>
            <w:r>
              <w:rPr>
                <w:rStyle w:val="IndexLink"/>
                <w:rtl w:val="true"/>
              </w:rPr>
              <w:t>(</w:t>
            </w:r>
            <w:r>
              <w:rPr>
                <w:rStyle w:val="IndexLink"/>
                <w:rtl w:val="true"/>
              </w:rPr>
              <w:t>عليهاالسلام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958143_3650668749">
            <w:r>
              <w:rPr>
                <w:webHidden/>
                <w:rStyle w:val="IndexLink"/>
                <w:rtl w:val="true"/>
              </w:rPr>
              <w:t>باب</w:t>
            </w:r>
            <w:r>
              <w:rPr>
                <w:rStyle w:val="IndexLink"/>
                <w:rtl w:val="true"/>
              </w:rPr>
              <w:t xml:space="preserve">: </w:t>
            </w:r>
            <w:r>
              <w:rPr>
                <w:rStyle w:val="IndexLink"/>
                <w:rtl w:val="true"/>
              </w:rPr>
              <w:t xml:space="preserve">إنَّ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سيّدة النساء وأفضلهنّ</w:t>
            </w:r>
            <w:r>
              <w:rPr>
                <w:rStyle w:val="IndexLink"/>
                <w:rtl w:val="true"/>
              </w:rPr>
              <w:tab/>
            </w:r>
            <w:r>
              <w:rPr>
                <w:rStyle w:val="IndexLink"/>
              </w:rPr>
              <w:t>146</w:t>
            </w:r>
          </w:hyperlink>
        </w:p>
        <w:p>
          <w:pPr>
            <w:pStyle w:val="Contents3"/>
            <w:tabs>
              <w:tab w:val="clear" w:pos="8459"/>
              <w:tab w:val="right" w:pos="9026" w:leader="dot"/>
            </w:tabs>
            <w:rPr/>
          </w:pPr>
          <w:hyperlink w:anchor="__RefHeading___Toc958145_3650668749">
            <w:r>
              <w:rPr>
                <w:webHidden/>
                <w:rStyle w:val="IndexLink"/>
                <w:rtl w:val="true"/>
              </w:rPr>
              <w:t>باب</w:t>
            </w:r>
            <w:r>
              <w:rPr>
                <w:rStyle w:val="IndexLink"/>
                <w:rtl w:val="true"/>
              </w:rPr>
              <w:t xml:space="preserve">: </w:t>
            </w:r>
            <w:r>
              <w:rPr>
                <w:rStyle w:val="IndexLink"/>
                <w:rtl w:val="true"/>
              </w:rPr>
              <w:t xml:space="preserve">في بعض كرامات فاطمة </w:t>
            </w:r>
            <w:r>
              <w:rPr>
                <w:rStyle w:val="IndexLink"/>
                <w:rtl w:val="true"/>
              </w:rPr>
              <w:t>(</w:t>
            </w:r>
            <w:r>
              <w:rPr>
                <w:rStyle w:val="IndexLink"/>
                <w:rtl w:val="true"/>
              </w:rPr>
              <w:t>عليهاالسلام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958147_3650668749">
            <w:r>
              <w:rPr>
                <w:webHidden/>
                <w:rStyle w:val="IndexLink"/>
                <w:rtl w:val="true"/>
              </w:rPr>
              <w:t>باب</w:t>
            </w:r>
            <w:r>
              <w:rPr>
                <w:rStyle w:val="IndexLink"/>
                <w:rtl w:val="true"/>
              </w:rPr>
              <w:t xml:space="preserve">: </w:t>
            </w:r>
            <w:r>
              <w:rPr>
                <w:rStyle w:val="IndexLink"/>
                <w:rtl w:val="true"/>
              </w:rPr>
              <w:t xml:space="preserve">إنَّ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صدّيقة وهي خيرة الله</w:t>
            </w:r>
            <w:r>
              <w:rPr>
                <w:rStyle w:val="IndexLink"/>
                <w:rtl w:val="true"/>
              </w:rPr>
              <w:tab/>
            </w:r>
            <w:r>
              <w:rPr>
                <w:rStyle w:val="IndexLink"/>
              </w:rPr>
              <w:t>148</w:t>
            </w:r>
          </w:hyperlink>
        </w:p>
        <w:p>
          <w:pPr>
            <w:pStyle w:val="Contents3"/>
            <w:tabs>
              <w:tab w:val="clear" w:pos="8459"/>
              <w:tab w:val="right" w:pos="9026" w:leader="dot"/>
            </w:tabs>
            <w:rPr/>
          </w:pPr>
          <w:hyperlink w:anchor="__RefHeading___Toc958149_3650668749">
            <w:r>
              <w:rPr>
                <w:webHidden/>
                <w:rStyle w:val="IndexLink"/>
                <w:rtl w:val="true"/>
              </w:rPr>
              <w:t>باب</w:t>
            </w:r>
            <w:r>
              <w:rPr>
                <w:rStyle w:val="IndexLink"/>
                <w:rtl w:val="true"/>
              </w:rPr>
              <w:t xml:space="preserve">: </w:t>
            </w:r>
            <w:r>
              <w:rPr>
                <w:rStyle w:val="IndexLink"/>
                <w:rtl w:val="true"/>
              </w:rPr>
              <w:t xml:space="preserve">إنَّ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أصدق الناس لهجة</w:t>
            </w:r>
            <w:r>
              <w:rPr>
                <w:rStyle w:val="IndexLink"/>
                <w:rtl w:val="true"/>
              </w:rPr>
              <w:tab/>
            </w:r>
            <w:r>
              <w:rPr>
                <w:rStyle w:val="IndexLink"/>
              </w:rPr>
              <w:t>149</w:t>
            </w:r>
          </w:hyperlink>
        </w:p>
        <w:p>
          <w:pPr>
            <w:pStyle w:val="Contents3"/>
            <w:tabs>
              <w:tab w:val="clear" w:pos="8459"/>
              <w:tab w:val="right" w:pos="9026" w:leader="dot"/>
            </w:tabs>
            <w:rPr/>
          </w:pPr>
          <w:hyperlink w:anchor="__RefHeading___Toc958151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فاطمة بضعة منّي فمَن أغضبها أغضبني</w:t>
            </w:r>
            <w:r>
              <w:rPr>
                <w:rStyle w:val="IndexLink"/>
                <w:rtl w:val="true"/>
              </w:rPr>
              <w:tab/>
            </w:r>
            <w:r>
              <w:rPr>
                <w:rStyle w:val="IndexLink"/>
              </w:rPr>
              <w:t>149</w:t>
            </w:r>
          </w:hyperlink>
        </w:p>
        <w:p>
          <w:pPr>
            <w:pStyle w:val="Contents3"/>
            <w:tabs>
              <w:tab w:val="clear" w:pos="8459"/>
              <w:tab w:val="right" w:pos="9026" w:leader="dot"/>
            </w:tabs>
            <w:rPr/>
          </w:pPr>
          <w:hyperlink w:anchor="__RefHeading___Toc958153_3650668749">
            <w:r>
              <w:rPr>
                <w:webHidden/>
                <w:rStyle w:val="IndexLink"/>
                <w:rtl w:val="true"/>
              </w:rPr>
              <w:t>باب</w:t>
            </w:r>
            <w:r>
              <w:rPr>
                <w:rStyle w:val="IndexLink"/>
                <w:rtl w:val="true"/>
              </w:rPr>
              <w:t xml:space="preserve">: </w:t>
            </w:r>
            <w:r>
              <w:rPr>
                <w:rStyle w:val="IndexLink"/>
                <w:rtl w:val="true"/>
              </w:rPr>
              <w:t xml:space="preserve">إنَّ الله يغضب لغضب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و يرضى لرضاها</w:t>
            </w:r>
            <w:r>
              <w:rPr>
                <w:rStyle w:val="IndexLink"/>
                <w:rtl w:val="true"/>
              </w:rPr>
              <w:tab/>
            </w:r>
            <w:r>
              <w:rPr>
                <w:rStyle w:val="IndexLink"/>
              </w:rPr>
              <w:t>150</w:t>
            </w:r>
          </w:hyperlink>
        </w:p>
        <w:p>
          <w:pPr>
            <w:pStyle w:val="Contents3"/>
            <w:tabs>
              <w:tab w:val="clear" w:pos="8459"/>
              <w:tab w:val="right" w:pos="9026" w:leader="dot"/>
            </w:tabs>
            <w:rPr/>
          </w:pPr>
          <w:hyperlink w:anchor="__RefHeading___Toc958155_3650668749">
            <w:r>
              <w:rPr>
                <w:webHidden/>
                <w:rStyle w:val="IndexLink"/>
                <w:rtl w:val="true"/>
              </w:rPr>
              <w:t>باب</w:t>
            </w:r>
            <w:r>
              <w:rPr>
                <w:rStyle w:val="IndexLink"/>
                <w:rtl w:val="true"/>
              </w:rPr>
              <w:t xml:space="preserve">: </w:t>
            </w:r>
            <w:r>
              <w:rPr>
                <w:rStyle w:val="IndexLink"/>
                <w:rtl w:val="true"/>
              </w:rPr>
              <w:t xml:space="preserve">في بعث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يوم القيامة ومرورها على الصراط</w:t>
            </w:r>
            <w:r>
              <w:rPr>
                <w:rStyle w:val="IndexLink"/>
                <w:rtl w:val="true"/>
              </w:rPr>
              <w:tab/>
            </w:r>
            <w:r>
              <w:rPr>
                <w:rStyle w:val="IndexLink"/>
              </w:rPr>
              <w:t>151</w:t>
            </w:r>
          </w:hyperlink>
        </w:p>
        <w:p>
          <w:pPr>
            <w:pStyle w:val="Contents3"/>
            <w:tabs>
              <w:tab w:val="clear" w:pos="8459"/>
              <w:tab w:val="right" w:pos="9026" w:leader="dot"/>
            </w:tabs>
            <w:rPr/>
          </w:pPr>
          <w:hyperlink w:anchor="__RefHeading___Toc958157_3650668749">
            <w:r>
              <w:rPr>
                <w:webHidden/>
                <w:rStyle w:val="IndexLink"/>
                <w:rtl w:val="true"/>
              </w:rPr>
              <w:t>باب</w:t>
            </w:r>
            <w:r>
              <w:rPr>
                <w:rStyle w:val="IndexLink"/>
                <w:rtl w:val="true"/>
              </w:rPr>
              <w:t xml:space="preserve">: </w:t>
            </w:r>
            <w:r>
              <w:rPr>
                <w:rStyle w:val="IndexLink"/>
                <w:rtl w:val="true"/>
              </w:rPr>
              <w:t xml:space="preserve">إنَّ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حرّم الله ذريّتها على النار</w:t>
            </w:r>
            <w:r>
              <w:rPr>
                <w:rStyle w:val="IndexLink"/>
                <w:rtl w:val="true"/>
              </w:rPr>
              <w:tab/>
            </w:r>
            <w:r>
              <w:rPr>
                <w:rStyle w:val="IndexLink"/>
              </w:rPr>
              <w:t>151</w:t>
            </w:r>
          </w:hyperlink>
        </w:p>
        <w:p>
          <w:pPr>
            <w:pStyle w:val="Contents3"/>
            <w:tabs>
              <w:tab w:val="clear" w:pos="8459"/>
              <w:tab w:val="right" w:pos="9026" w:leader="dot"/>
            </w:tabs>
            <w:rPr/>
          </w:pPr>
          <w:hyperlink w:anchor="__RefHeading___Toc958159_3650668749">
            <w:r>
              <w:rPr>
                <w:webHidden/>
                <w:rStyle w:val="IndexLink"/>
                <w:rtl w:val="true"/>
              </w:rPr>
              <w:t>باب</w:t>
            </w:r>
            <w:r>
              <w:rPr>
                <w:rStyle w:val="IndexLink"/>
                <w:rtl w:val="true"/>
              </w:rPr>
              <w:t xml:space="preserve">: </w:t>
            </w:r>
            <w:r>
              <w:rPr>
                <w:rStyle w:val="IndexLink"/>
                <w:rtl w:val="true"/>
              </w:rPr>
              <w:t xml:space="preserve">إنَّ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أوَّل مَن يدخل الجنة</w:t>
            </w:r>
            <w:r>
              <w:rPr>
                <w:rStyle w:val="IndexLink"/>
                <w:rtl w:val="true"/>
              </w:rPr>
              <w:tab/>
            </w:r>
            <w:r>
              <w:rPr>
                <w:rStyle w:val="IndexLink"/>
              </w:rPr>
              <w:t>152</w:t>
            </w:r>
          </w:hyperlink>
        </w:p>
        <w:p>
          <w:pPr>
            <w:pStyle w:val="Contents2"/>
            <w:tabs>
              <w:tab w:val="clear" w:pos="8743"/>
              <w:tab w:val="right" w:pos="9026" w:leader="dot"/>
            </w:tabs>
            <w:rPr/>
          </w:pPr>
          <w:hyperlink w:anchor="__RefHeading___Toc958161_3650668749">
            <w:r>
              <w:rPr>
                <w:webHidden/>
                <w:rStyle w:val="IndexLink"/>
                <w:rtl w:val="true"/>
              </w:rPr>
              <w:t>المقصد الرابع</w:t>
            </w:r>
            <w:r>
              <w:rPr>
                <w:rStyle w:val="IndexLink"/>
                <w:rtl w:val="true"/>
              </w:rPr>
              <w:t xml:space="preserve">: </w:t>
            </w:r>
            <w:r>
              <w:rPr>
                <w:rStyle w:val="IndexLink"/>
                <w:rtl w:val="true"/>
              </w:rPr>
              <w:t xml:space="preserve">في الفضائل المشتركة بين الحسن والحسين </w:t>
            </w:r>
            <w:r>
              <w:rPr>
                <w:rStyle w:val="IndexLink"/>
                <w:rtl w:val="true"/>
              </w:rPr>
              <w:t>(</w:t>
            </w:r>
            <w:r>
              <w:rPr>
                <w:rStyle w:val="IndexLink"/>
                <w:rtl w:val="true"/>
              </w:rPr>
              <w:t>عليهماالسلام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958163_3650668749">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958165_3650668749">
            <w:r>
              <w:rPr>
                <w:webHidden/>
                <w:rStyle w:val="IndexLink"/>
                <w:rtl w:val="true"/>
              </w:rPr>
              <w:t>باب</w:t>
            </w:r>
            <w:r>
              <w:rPr>
                <w:rStyle w:val="IndexLink"/>
                <w:rtl w:val="true"/>
              </w:rPr>
              <w:t xml:space="preserve">: </w:t>
            </w:r>
            <w:r>
              <w:rPr>
                <w:rStyle w:val="IndexLink"/>
                <w:rtl w:val="true"/>
              </w:rPr>
              <w:t xml:space="preserve">إنَّ النبي </w:t>
            </w:r>
            <w:r>
              <w:rPr>
                <w:rStyle w:val="IndexLink"/>
                <w:rtl w:val="true"/>
              </w:rPr>
              <w:t>(</w:t>
            </w:r>
            <w:r>
              <w:rPr>
                <w:rStyle w:val="IndexLink"/>
                <w:rtl w:val="true"/>
              </w:rPr>
              <w:t>ص</w:t>
            </w:r>
            <w:r>
              <w:rPr>
                <w:rStyle w:val="IndexLink"/>
                <w:rtl w:val="true"/>
              </w:rPr>
              <w:t xml:space="preserve">) </w:t>
            </w:r>
            <w:r>
              <w:rPr>
                <w:rStyle w:val="IndexLink"/>
                <w:rtl w:val="true"/>
              </w:rPr>
              <w:t>سمّى حسناً وحسيناً باسم ولد هارون شبر وشبير</w:t>
            </w:r>
            <w:r>
              <w:rPr>
                <w:rStyle w:val="IndexLink"/>
                <w:rtl w:val="true"/>
              </w:rPr>
              <w:tab/>
            </w:r>
            <w:r>
              <w:rPr>
                <w:rStyle w:val="IndexLink"/>
              </w:rPr>
              <w:t>155</w:t>
            </w:r>
          </w:hyperlink>
        </w:p>
        <w:p>
          <w:pPr>
            <w:pStyle w:val="Contents3"/>
            <w:tabs>
              <w:tab w:val="clear" w:pos="8459"/>
              <w:tab w:val="right" w:pos="9026" w:leader="dot"/>
            </w:tabs>
            <w:rPr/>
          </w:pPr>
          <w:hyperlink w:anchor="__RefHeading___Toc958167_3650668749">
            <w:r>
              <w:rPr>
                <w:webHidden/>
                <w:rStyle w:val="IndexLink"/>
                <w:rtl w:val="true"/>
              </w:rPr>
              <w:t>باب</w:t>
            </w:r>
            <w:r>
              <w:rPr>
                <w:rStyle w:val="IndexLink"/>
                <w:rtl w:val="true"/>
              </w:rPr>
              <w:t xml:space="preserve">: </w:t>
            </w:r>
            <w:r>
              <w:rPr>
                <w:rStyle w:val="IndexLink"/>
                <w:rtl w:val="true"/>
              </w:rPr>
              <w:t xml:space="preserve">إنَّ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 xml:space="preserve">عضوان من أعضاء النبي </w:t>
            </w:r>
            <w:r>
              <w:rPr>
                <w:rStyle w:val="IndexLink"/>
                <w:rtl w:val="true"/>
              </w:rPr>
              <w:t>(</w:t>
            </w:r>
            <w:r>
              <w:rPr>
                <w:rStyle w:val="IndexLink"/>
                <w:rtl w:val="true"/>
              </w:rPr>
              <w:t>ص</w:t>
            </w:r>
            <w:r>
              <w:rPr>
                <w:rStyle w:val="IndexLink"/>
                <w:rtl w:val="true"/>
              </w:rPr>
              <w:t>)</w:t>
              <w:tab/>
            </w:r>
            <w:r>
              <w:rPr>
                <w:rStyle w:val="IndexLink"/>
              </w:rPr>
              <w:t>156</w:t>
            </w:r>
          </w:hyperlink>
        </w:p>
        <w:p>
          <w:pPr>
            <w:pStyle w:val="Contents3"/>
            <w:tabs>
              <w:tab w:val="clear" w:pos="8459"/>
              <w:tab w:val="right" w:pos="9026" w:leader="dot"/>
            </w:tabs>
            <w:rPr/>
          </w:pPr>
          <w:hyperlink w:anchor="__RefHeading___Toc958169_3650668749">
            <w:r>
              <w:rPr>
                <w:webHidden/>
                <w:rStyle w:val="IndexLink"/>
                <w:rtl w:val="true"/>
              </w:rPr>
              <w:t>باب</w:t>
            </w:r>
            <w:r>
              <w:rPr>
                <w:rStyle w:val="IndexLink"/>
                <w:rtl w:val="true"/>
              </w:rPr>
              <w:t xml:space="preserve">: </w:t>
            </w:r>
            <w:r>
              <w:rPr>
                <w:rStyle w:val="IndexLink"/>
                <w:rtl w:val="true"/>
              </w:rPr>
              <w:t xml:space="preserve">إنَّ الحسن والحسين </w:t>
            </w:r>
            <w:r>
              <w:rPr>
                <w:rStyle w:val="IndexLink"/>
                <w:rtl w:val="true"/>
              </w:rPr>
              <w:t>(</w:t>
            </w:r>
            <w:r>
              <w:rPr>
                <w:rStyle w:val="IndexLink"/>
                <w:rtl w:val="true"/>
              </w:rPr>
              <w:t>عليهماالسلام</w:t>
            </w:r>
            <w:r>
              <w:rPr>
                <w:rStyle w:val="IndexLink"/>
                <w:rtl w:val="true"/>
              </w:rPr>
              <w:t xml:space="preserve">) </w:t>
            </w:r>
            <w:r>
              <w:rPr>
                <w:rStyle w:val="IndexLink"/>
                <w:rtl w:val="true"/>
              </w:rPr>
              <w:t xml:space="preserve">ريحانتا النبي </w:t>
            </w:r>
            <w:r>
              <w:rPr>
                <w:rStyle w:val="IndexLink"/>
                <w:rtl w:val="true"/>
              </w:rPr>
              <w:t>(</w:t>
            </w:r>
            <w:r>
              <w:rPr>
                <w:rStyle w:val="IndexLink"/>
                <w:rtl w:val="true"/>
              </w:rPr>
              <w:t>ص</w:t>
            </w:r>
            <w:r>
              <w:rPr>
                <w:rStyle w:val="IndexLink"/>
                <w:rtl w:val="true"/>
              </w:rPr>
              <w:t xml:space="preserve">) </w:t>
            </w:r>
            <w:r>
              <w:rPr>
                <w:rStyle w:val="IndexLink"/>
                <w:rtl w:val="true"/>
              </w:rPr>
              <w:t>ولا يرضى لهما حر الشمس</w:t>
            </w:r>
            <w:r>
              <w:rPr>
                <w:rStyle w:val="IndexLink"/>
                <w:rtl w:val="true"/>
              </w:rPr>
              <w:tab/>
            </w:r>
            <w:r>
              <w:rPr>
                <w:rStyle w:val="IndexLink"/>
              </w:rPr>
              <w:t>158</w:t>
            </w:r>
          </w:hyperlink>
        </w:p>
        <w:p>
          <w:pPr>
            <w:pStyle w:val="Contents3"/>
            <w:tabs>
              <w:tab w:val="clear" w:pos="8459"/>
              <w:tab w:val="right" w:pos="9026" w:leader="dot"/>
            </w:tabs>
            <w:rPr/>
          </w:pPr>
          <w:hyperlink w:anchor="__RefHeading___Toc958171_3650668749">
            <w:r>
              <w:rPr>
                <w:webHidden/>
                <w:rStyle w:val="IndexLink"/>
                <w:rtl w:val="true"/>
              </w:rPr>
              <w:t>باب</w:t>
            </w:r>
            <w:r>
              <w:rPr>
                <w:rStyle w:val="IndexLink"/>
                <w:rtl w:val="true"/>
              </w:rPr>
              <w:t xml:space="preserve">: </w:t>
            </w:r>
            <w:r>
              <w:rPr>
                <w:rStyle w:val="IndexLink"/>
                <w:rtl w:val="true"/>
              </w:rPr>
              <w:t xml:space="preserve">في حمل النبي </w:t>
            </w:r>
            <w:r>
              <w:rPr>
                <w:rStyle w:val="IndexLink"/>
                <w:rtl w:val="true"/>
              </w:rPr>
              <w:t>(</w:t>
            </w:r>
            <w:r>
              <w:rPr>
                <w:rStyle w:val="IndexLink"/>
                <w:rtl w:val="true"/>
              </w:rPr>
              <w:t>ص</w:t>
            </w:r>
            <w:r>
              <w:rPr>
                <w:rStyle w:val="IndexLink"/>
                <w:rtl w:val="true"/>
              </w:rPr>
              <w:t xml:space="preserve">) </w:t>
            </w:r>
            <w:r>
              <w:rPr>
                <w:rStyle w:val="IndexLink"/>
                <w:rtl w:val="true"/>
              </w:rPr>
              <w:t xml:space="preserve">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 xml:space="preserve">على عاتقيه وقوله </w:t>
            </w:r>
            <w:r>
              <w:rPr>
                <w:rStyle w:val="IndexLink"/>
                <w:rtl w:val="true"/>
              </w:rPr>
              <w:t>(</w:t>
            </w:r>
            <w:r>
              <w:rPr>
                <w:rStyle w:val="IndexLink"/>
                <w:rtl w:val="true"/>
              </w:rPr>
              <w:t>ص</w:t>
            </w:r>
            <w:r>
              <w:rPr>
                <w:rStyle w:val="IndexLink"/>
                <w:rtl w:val="true"/>
              </w:rPr>
              <w:t xml:space="preserve">) : </w:t>
            </w:r>
            <w:r>
              <w:rPr>
                <w:rStyle w:val="IndexLink"/>
                <w:rtl w:val="true"/>
              </w:rPr>
              <w:t>نِعْمَ الراكبان هما</w:t>
            </w:r>
            <w:r>
              <w:rPr>
                <w:rStyle w:val="IndexLink"/>
                <w:rtl w:val="true"/>
              </w:rPr>
              <w:tab/>
            </w:r>
            <w:r>
              <w:rPr>
                <w:rStyle w:val="IndexLink"/>
              </w:rPr>
              <w:t>158</w:t>
            </w:r>
          </w:hyperlink>
        </w:p>
        <w:p>
          <w:pPr>
            <w:pStyle w:val="Contents3"/>
            <w:tabs>
              <w:tab w:val="clear" w:pos="8459"/>
              <w:tab w:val="right" w:pos="9026" w:leader="dot"/>
            </w:tabs>
            <w:rPr/>
          </w:pPr>
          <w:hyperlink w:anchor="__RefHeading___Toc958173_3650668749">
            <w:r>
              <w:rPr>
                <w:webHidden/>
                <w:rStyle w:val="IndexLink"/>
                <w:rtl w:val="true"/>
              </w:rPr>
              <w:t>باب</w:t>
            </w:r>
            <w:r>
              <w:rPr>
                <w:rStyle w:val="IndexLink"/>
                <w:rtl w:val="true"/>
              </w:rPr>
              <w:t xml:space="preserve">: </w:t>
            </w:r>
            <w:r>
              <w:rPr>
                <w:rStyle w:val="IndexLink"/>
                <w:rtl w:val="true"/>
              </w:rPr>
              <w:t xml:space="preserve">إنَّ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 xml:space="preserve">يثبان على ظهر النبي </w:t>
            </w:r>
            <w:r>
              <w:rPr>
                <w:rStyle w:val="IndexLink"/>
                <w:rtl w:val="true"/>
              </w:rPr>
              <w:t>(</w:t>
            </w:r>
            <w:r>
              <w:rPr>
                <w:rStyle w:val="IndexLink"/>
                <w:rtl w:val="true"/>
              </w:rPr>
              <w:t>ص</w:t>
            </w:r>
            <w:r>
              <w:rPr>
                <w:rStyle w:val="IndexLink"/>
                <w:rtl w:val="true"/>
              </w:rPr>
              <w:t xml:space="preserve">) </w:t>
            </w:r>
            <w:r>
              <w:rPr>
                <w:rStyle w:val="IndexLink"/>
                <w:rtl w:val="true"/>
              </w:rPr>
              <w:t>في الصلاة وهو لا يمنعهما</w:t>
            </w:r>
            <w:r>
              <w:rPr>
                <w:rStyle w:val="IndexLink"/>
                <w:rtl w:val="true"/>
              </w:rPr>
              <w:tab/>
            </w:r>
            <w:r>
              <w:rPr>
                <w:rStyle w:val="IndexLink"/>
              </w:rPr>
              <w:t>160</w:t>
            </w:r>
          </w:hyperlink>
        </w:p>
        <w:p>
          <w:pPr>
            <w:pStyle w:val="Contents3"/>
            <w:tabs>
              <w:tab w:val="clear" w:pos="8459"/>
              <w:tab w:val="right" w:pos="9026" w:leader="dot"/>
            </w:tabs>
            <w:rPr/>
          </w:pPr>
          <w:hyperlink w:anchor="__RefHeading___Toc958175_3650668749">
            <w:r>
              <w:rPr>
                <w:webHidden/>
                <w:rStyle w:val="IndexLink"/>
                <w:rtl w:val="true"/>
              </w:rPr>
              <w:t>باب</w:t>
            </w:r>
            <w:r>
              <w:rPr>
                <w:rStyle w:val="IndexLink"/>
                <w:rtl w:val="true"/>
              </w:rPr>
              <w:t xml:space="preserve">: </w:t>
            </w:r>
            <w:r>
              <w:rPr>
                <w:rStyle w:val="IndexLink"/>
                <w:rtl w:val="true"/>
              </w:rPr>
              <w:t xml:space="preserve">إنَّ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من أهل‌البيت لا تحلّ لهم الصدقة</w:t>
            </w:r>
            <w:r>
              <w:rPr>
                <w:rStyle w:val="IndexLink"/>
                <w:rtl w:val="true"/>
              </w:rPr>
              <w:tab/>
            </w:r>
            <w:r>
              <w:rPr>
                <w:rStyle w:val="IndexLink"/>
              </w:rPr>
              <w:t>161</w:t>
            </w:r>
          </w:hyperlink>
        </w:p>
        <w:p>
          <w:pPr>
            <w:pStyle w:val="Contents3"/>
            <w:tabs>
              <w:tab w:val="clear" w:pos="8459"/>
              <w:tab w:val="right" w:pos="9026" w:leader="dot"/>
            </w:tabs>
            <w:rPr/>
          </w:pPr>
          <w:hyperlink w:anchor="__RefHeading___Toc958177_3650668749">
            <w:r>
              <w:rPr>
                <w:webHidden/>
                <w:rStyle w:val="IndexLink"/>
                <w:rtl w:val="true"/>
              </w:rPr>
              <w:t>باب</w:t>
            </w:r>
            <w:r>
              <w:rPr>
                <w:rStyle w:val="IndexLink"/>
                <w:rtl w:val="true"/>
              </w:rPr>
              <w:t xml:space="preserve">: </w:t>
            </w:r>
            <w:r>
              <w:rPr>
                <w:rStyle w:val="IndexLink"/>
                <w:rtl w:val="true"/>
              </w:rPr>
              <w:t xml:space="preserve">إنَّ الحسن والحسين </w:t>
            </w:r>
            <w:r>
              <w:rPr>
                <w:rStyle w:val="IndexLink"/>
                <w:rtl w:val="true"/>
              </w:rPr>
              <w:t>(</w:t>
            </w:r>
            <w:r>
              <w:rPr>
                <w:rStyle w:val="IndexLink"/>
                <w:rtl w:val="true"/>
              </w:rPr>
              <w:t>عليهماالسلام</w:t>
            </w:r>
            <w:r>
              <w:rPr>
                <w:rStyle w:val="IndexLink"/>
                <w:rtl w:val="true"/>
              </w:rPr>
              <w:t xml:space="preserve">) </w:t>
            </w:r>
            <w:r>
              <w:rPr>
                <w:rStyle w:val="IndexLink"/>
                <w:rtl w:val="true"/>
              </w:rPr>
              <w:t xml:space="preserve">أحبّ أهل بيت النبي </w:t>
            </w:r>
            <w:r>
              <w:rPr>
                <w:rStyle w:val="IndexLink"/>
                <w:rtl w:val="true"/>
              </w:rPr>
              <w:t>(</w:t>
            </w:r>
            <w:r>
              <w:rPr>
                <w:rStyle w:val="IndexLink"/>
                <w:rtl w:val="true"/>
              </w:rPr>
              <w:t>ص</w:t>
            </w:r>
            <w:r>
              <w:rPr>
                <w:rStyle w:val="IndexLink"/>
                <w:rtl w:val="true"/>
              </w:rPr>
              <w:t xml:space="preserve">) </w:t>
            </w:r>
            <w:r>
              <w:rPr>
                <w:rStyle w:val="IndexLink"/>
                <w:rtl w:val="true"/>
              </w:rPr>
              <w:t>إليه</w:t>
            </w:r>
            <w:r>
              <w:rPr>
                <w:rStyle w:val="IndexLink"/>
                <w:rtl w:val="true"/>
              </w:rPr>
              <w:tab/>
            </w:r>
            <w:r>
              <w:rPr>
                <w:rStyle w:val="IndexLink"/>
              </w:rPr>
              <w:t>161</w:t>
            </w:r>
          </w:hyperlink>
        </w:p>
        <w:p>
          <w:pPr>
            <w:pStyle w:val="Contents3"/>
            <w:tabs>
              <w:tab w:val="clear" w:pos="8459"/>
              <w:tab w:val="right" w:pos="9026" w:leader="dot"/>
            </w:tabs>
            <w:rPr/>
          </w:pPr>
          <w:hyperlink w:anchor="__RefHeading___Toc958179_3650668749">
            <w:r>
              <w:rPr>
                <w:webHidden/>
                <w:rStyle w:val="IndexLink"/>
                <w:rtl w:val="true"/>
              </w:rPr>
              <w:t>باب</w:t>
            </w:r>
            <w:r>
              <w:rPr>
                <w:rStyle w:val="IndexLink"/>
                <w:rtl w:val="true"/>
              </w:rPr>
              <w:t xml:space="preserve">: </w:t>
            </w:r>
            <w:r>
              <w:rPr>
                <w:rStyle w:val="IndexLink"/>
                <w:rtl w:val="true"/>
              </w:rPr>
              <w:t xml:space="preserve">فيما جاء في حبّ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وما جاء في بُغضهما</w:t>
            </w:r>
            <w:r>
              <w:rPr>
                <w:rStyle w:val="IndexLink"/>
                <w:rtl w:val="true"/>
              </w:rPr>
              <w:tab/>
            </w:r>
            <w:r>
              <w:rPr>
                <w:rStyle w:val="IndexLink"/>
              </w:rPr>
              <w:t>162</w:t>
            </w:r>
          </w:hyperlink>
        </w:p>
        <w:p>
          <w:pPr>
            <w:pStyle w:val="Contents3"/>
            <w:tabs>
              <w:tab w:val="clear" w:pos="8459"/>
              <w:tab w:val="right" w:pos="9026" w:leader="dot"/>
            </w:tabs>
            <w:rPr/>
          </w:pPr>
          <w:hyperlink w:anchor="__RefHeading___Toc958181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إنّ الحسن والحسين </w:t>
            </w:r>
            <w:r>
              <w:rPr>
                <w:rStyle w:val="IndexLink"/>
                <w:rtl w:val="true"/>
              </w:rPr>
              <w:t>(</w:t>
            </w:r>
            <w:r>
              <w:rPr>
                <w:rStyle w:val="IndexLink"/>
                <w:rtl w:val="true"/>
              </w:rPr>
              <w:t>عليهماالسلام</w:t>
            </w:r>
            <w:r>
              <w:rPr>
                <w:rStyle w:val="IndexLink"/>
                <w:rtl w:val="true"/>
              </w:rPr>
              <w:t xml:space="preserve">) </w:t>
            </w:r>
            <w:r>
              <w:rPr>
                <w:rStyle w:val="IndexLink"/>
                <w:rtl w:val="true"/>
              </w:rPr>
              <w:t>سيّدا شباب أهل الجنّة</w:t>
            </w:r>
            <w:r>
              <w:rPr>
                <w:rStyle w:val="IndexLink"/>
                <w:rtl w:val="true"/>
              </w:rPr>
              <w:tab/>
            </w:r>
            <w:r>
              <w:rPr>
                <w:rStyle w:val="IndexLink"/>
              </w:rPr>
              <w:t>163</w:t>
            </w:r>
          </w:hyperlink>
        </w:p>
        <w:p>
          <w:pPr>
            <w:pStyle w:val="Contents3"/>
            <w:tabs>
              <w:tab w:val="clear" w:pos="8459"/>
              <w:tab w:val="right" w:pos="9026" w:leader="dot"/>
            </w:tabs>
            <w:rPr/>
          </w:pPr>
          <w:hyperlink w:anchor="__RefHeading___Toc958183_3650668749">
            <w:r>
              <w:rPr>
                <w:webHidden/>
                <w:rStyle w:val="IndexLink"/>
                <w:rtl w:val="true"/>
              </w:rPr>
              <w:t>باب</w:t>
            </w:r>
            <w:r>
              <w:rPr>
                <w:rStyle w:val="IndexLink"/>
                <w:rtl w:val="true"/>
              </w:rPr>
              <w:t xml:space="preserve">: </w:t>
            </w:r>
            <w:r>
              <w:rPr>
                <w:rStyle w:val="IndexLink"/>
                <w:rtl w:val="true"/>
              </w:rPr>
              <w:t xml:space="preserve">إنّ الله زيّن الجنّة بالحسن والحسين </w:t>
            </w:r>
            <w:r>
              <w:rPr>
                <w:rStyle w:val="IndexLink"/>
                <w:rtl w:val="true"/>
              </w:rPr>
              <w:t>(</w:t>
            </w:r>
            <w:r>
              <w:rPr>
                <w:rStyle w:val="IndexLink"/>
                <w:rtl w:val="true"/>
              </w:rPr>
              <w:t>عليهماالسلام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958185_3650668749">
            <w:r>
              <w:rPr>
                <w:webHidden/>
                <w:rStyle w:val="IndexLink"/>
                <w:rtl w:val="true"/>
              </w:rPr>
              <w:t>باب</w:t>
            </w:r>
            <w:r>
              <w:rPr>
                <w:rStyle w:val="IndexLink"/>
                <w:rtl w:val="true"/>
              </w:rPr>
              <w:t xml:space="preserve">: </w:t>
            </w:r>
            <w:r>
              <w:rPr>
                <w:rStyle w:val="IndexLink"/>
                <w:rtl w:val="true"/>
              </w:rPr>
              <w:t xml:space="preserve">إنّ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قرطا العرش</w:t>
            </w:r>
            <w:r>
              <w:rPr>
                <w:rStyle w:val="IndexLink"/>
                <w:rtl w:val="true"/>
              </w:rPr>
              <w:tab/>
            </w:r>
            <w:r>
              <w:rPr>
                <w:rStyle w:val="IndexLink"/>
              </w:rPr>
              <w:t>164</w:t>
            </w:r>
          </w:hyperlink>
        </w:p>
        <w:p>
          <w:pPr>
            <w:pStyle w:val="Contents3"/>
            <w:tabs>
              <w:tab w:val="clear" w:pos="8459"/>
              <w:tab w:val="right" w:pos="9026" w:leader="dot"/>
            </w:tabs>
            <w:rPr/>
          </w:pPr>
          <w:hyperlink w:anchor="__RefHeading___Toc958187_3650668749">
            <w:r>
              <w:rPr>
                <w:webHidden/>
                <w:rStyle w:val="IndexLink"/>
                <w:rtl w:val="true"/>
              </w:rPr>
              <w:t>باب</w:t>
            </w:r>
            <w:r>
              <w:rPr>
                <w:rStyle w:val="IndexLink"/>
                <w:rtl w:val="true"/>
              </w:rPr>
              <w:t xml:space="preserve">: </w:t>
            </w:r>
            <w:r>
              <w:rPr>
                <w:rStyle w:val="IndexLink"/>
                <w:rtl w:val="true"/>
              </w:rPr>
              <w:t xml:space="preserve">إنّ الحسن والحسين </w:t>
            </w:r>
            <w:r>
              <w:rPr>
                <w:rStyle w:val="IndexLink"/>
                <w:rtl w:val="true"/>
              </w:rPr>
              <w:t>(</w:t>
            </w:r>
            <w:r>
              <w:rPr>
                <w:rStyle w:val="IndexLink"/>
                <w:rtl w:val="true"/>
              </w:rPr>
              <w:t>عليهماالسلام</w:t>
            </w:r>
            <w:r>
              <w:rPr>
                <w:rStyle w:val="IndexLink"/>
                <w:rtl w:val="true"/>
              </w:rPr>
              <w:t xml:space="preserve">) </w:t>
            </w:r>
            <w:r>
              <w:rPr>
                <w:rStyle w:val="IndexLink"/>
                <w:rtl w:val="true"/>
              </w:rPr>
              <w:t>سبطا هذه الأُمّة</w:t>
            </w:r>
            <w:r>
              <w:rPr>
                <w:rStyle w:val="IndexLink"/>
                <w:rtl w:val="true"/>
              </w:rPr>
              <w:tab/>
            </w:r>
            <w:r>
              <w:rPr>
                <w:rStyle w:val="IndexLink"/>
              </w:rPr>
              <w:t>164</w:t>
            </w:r>
          </w:hyperlink>
        </w:p>
        <w:p>
          <w:pPr>
            <w:pStyle w:val="Contents3"/>
            <w:tabs>
              <w:tab w:val="clear" w:pos="8459"/>
              <w:tab w:val="right" w:pos="9026" w:leader="dot"/>
            </w:tabs>
            <w:rPr/>
          </w:pPr>
          <w:hyperlink w:anchor="__RefHeading___Toc958189_3650668749">
            <w:r>
              <w:rPr>
                <w:webHidden/>
                <w:rStyle w:val="IndexLink"/>
                <w:rtl w:val="true"/>
              </w:rPr>
              <w:t>باب</w:t>
            </w:r>
            <w:r>
              <w:rPr>
                <w:rStyle w:val="IndexLink"/>
                <w:rtl w:val="true"/>
              </w:rPr>
              <w:t xml:space="preserve">: </w:t>
            </w:r>
            <w:r>
              <w:rPr>
                <w:rStyle w:val="IndexLink"/>
                <w:rtl w:val="true"/>
              </w:rPr>
              <w:t xml:space="preserve">إنّ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خير الناس جدّاًً وجدّةً وأباًً واُمّاًً</w:t>
            </w:r>
            <w:r>
              <w:rPr>
                <w:rStyle w:val="IndexLink"/>
                <w:rtl w:val="true"/>
              </w:rPr>
              <w:tab/>
            </w:r>
            <w:r>
              <w:rPr>
                <w:rStyle w:val="IndexLink"/>
              </w:rPr>
              <w:t>165</w:t>
            </w:r>
          </w:hyperlink>
        </w:p>
        <w:p>
          <w:pPr>
            <w:pStyle w:val="Contents3"/>
            <w:tabs>
              <w:tab w:val="clear" w:pos="8459"/>
              <w:tab w:val="right" w:pos="9026" w:leader="dot"/>
            </w:tabs>
            <w:rPr/>
          </w:pPr>
          <w:hyperlink w:anchor="__RefHeading___Toc958191_3650668749">
            <w:r>
              <w:rPr>
                <w:webHidden/>
                <w:rStyle w:val="IndexLink"/>
                <w:rtl w:val="true"/>
              </w:rPr>
              <w:t>باب</w:t>
            </w:r>
            <w:r>
              <w:rPr>
                <w:rStyle w:val="IndexLink"/>
                <w:rtl w:val="true"/>
              </w:rPr>
              <w:t xml:space="preserve">: </w:t>
            </w:r>
            <w:r>
              <w:rPr>
                <w:rStyle w:val="IndexLink"/>
                <w:rtl w:val="true"/>
              </w:rPr>
              <w:t xml:space="preserve">في جملة من الفضائل المتفرّقة للحسن والحسين </w:t>
            </w:r>
            <w:r>
              <w:rPr>
                <w:rStyle w:val="IndexLink"/>
                <w:rtl w:val="true"/>
              </w:rPr>
              <w:t>(</w:t>
            </w:r>
            <w:r>
              <w:rPr>
                <w:rStyle w:val="IndexLink"/>
                <w:rtl w:val="true"/>
              </w:rPr>
              <w:t>عليهماالسلام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958193_3650668749">
            <w:r>
              <w:rPr>
                <w:webHidden/>
                <w:rStyle w:val="IndexLink"/>
                <w:rtl w:val="true"/>
              </w:rPr>
              <w:t>المقصد الخامس</w:t>
            </w:r>
            <w:r>
              <w:rPr>
                <w:rStyle w:val="IndexLink"/>
                <w:rtl w:val="true"/>
              </w:rPr>
              <w:t xml:space="preserve">: </w:t>
            </w:r>
            <w:r>
              <w:rPr>
                <w:rStyle w:val="IndexLink"/>
                <w:rtl w:val="true"/>
              </w:rPr>
              <w:t xml:space="preserve">في الفضائل المختصّة بالحسن </w:t>
            </w:r>
            <w:r>
              <w:rPr>
                <w:rStyle w:val="IndexLink"/>
                <w:rtl w:val="true"/>
              </w:rPr>
              <w:t>(</w:t>
            </w:r>
            <w:r>
              <w:rPr>
                <w:rStyle w:val="IndexLink"/>
                <w:rtl w:val="true"/>
              </w:rPr>
              <w:t>ع</w:t>
            </w:r>
            <w:r>
              <w:rPr>
                <w:rStyle w:val="IndexLink"/>
                <w:rtl w:val="true"/>
              </w:rPr>
              <w:t xml:space="preserve">) </w:t>
            </w:r>
            <w:r>
              <w:rPr>
                <w:rStyle w:val="IndexLink"/>
                <w:rtl w:val="true"/>
              </w:rPr>
              <w:t xml:space="preserve">والفضائل المختصّة بالحسين </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958195_3650668749">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958197_3650668749">
            <w:r>
              <w:rPr>
                <w:webHidden/>
                <w:rStyle w:val="IndexLink"/>
                <w:rtl w:val="true"/>
              </w:rPr>
              <w:t xml:space="preserve">المقام الأوّل في الفضائل المختصَّة بالحسن </w:t>
            </w:r>
            <w:r>
              <w:rPr>
                <w:rStyle w:val="IndexLink"/>
                <w:rtl w:val="true"/>
              </w:rPr>
              <w:t>(</w:t>
            </w:r>
            <w:r>
              <w:rPr>
                <w:rStyle w:val="IndexLink"/>
                <w:rtl w:val="true"/>
              </w:rPr>
              <w:t>ع</w:t>
            </w:r>
            <w:r>
              <w:rPr>
                <w:rStyle w:val="IndexLink"/>
                <w:rtl w:val="true"/>
              </w:rPr>
              <w:t>)</w:t>
              <w:tab/>
            </w:r>
            <w:r>
              <w:rPr>
                <w:rStyle w:val="IndexLink"/>
              </w:rPr>
              <w:t>169</w:t>
            </w:r>
          </w:hyperlink>
        </w:p>
        <w:p>
          <w:pPr>
            <w:pStyle w:val="Contents4"/>
            <w:tabs>
              <w:tab w:val="clear" w:pos="8176"/>
              <w:tab w:val="right" w:pos="9026" w:leader="dot"/>
            </w:tabs>
            <w:rPr/>
          </w:pPr>
          <w:hyperlink w:anchor="__RefHeading___Toc958199_3650668749">
            <w:r>
              <w:rPr>
                <w:webHidden/>
                <w:rStyle w:val="IndexLink"/>
                <w:rtl w:val="true"/>
              </w:rPr>
              <w:t>باب</w:t>
            </w:r>
            <w:r>
              <w:rPr>
                <w:rStyle w:val="IndexLink"/>
                <w:rtl w:val="true"/>
              </w:rPr>
              <w:t xml:space="preserve">: </w:t>
            </w:r>
            <w:r>
              <w:rPr>
                <w:rStyle w:val="IndexLink"/>
                <w:rtl w:val="true"/>
              </w:rPr>
              <w:t xml:space="preserve">في معانقة النبي </w:t>
            </w:r>
            <w:r>
              <w:rPr>
                <w:rStyle w:val="IndexLink"/>
                <w:rtl w:val="true"/>
              </w:rPr>
              <w:t>(</w:t>
            </w:r>
            <w:r>
              <w:rPr>
                <w:rStyle w:val="IndexLink"/>
                <w:rtl w:val="true"/>
              </w:rPr>
              <w:t>ص</w:t>
            </w:r>
            <w:r>
              <w:rPr>
                <w:rStyle w:val="IndexLink"/>
                <w:rtl w:val="true"/>
              </w:rPr>
              <w:t xml:space="preserve">) </w:t>
            </w:r>
            <w:r>
              <w:rPr>
                <w:rStyle w:val="IndexLink"/>
                <w:rtl w:val="true"/>
              </w:rPr>
              <w:t xml:space="preserve">مع الحسن </w:t>
            </w:r>
            <w:r>
              <w:rPr>
                <w:rStyle w:val="IndexLink"/>
                <w:rtl w:val="true"/>
              </w:rPr>
              <w:t>(</w:t>
            </w:r>
            <w:r>
              <w:rPr>
                <w:rStyle w:val="IndexLink"/>
                <w:rtl w:val="true"/>
              </w:rPr>
              <w:t>ع</w:t>
            </w:r>
            <w:r>
              <w:rPr>
                <w:rStyle w:val="IndexLink"/>
                <w:rtl w:val="true"/>
              </w:rPr>
              <w:t xml:space="preserve">) </w:t>
            </w:r>
            <w:r>
              <w:rPr>
                <w:rStyle w:val="IndexLink"/>
                <w:rtl w:val="true"/>
              </w:rPr>
              <w:t>وتقبيله له وجملة أُخرى من فضائله</w:t>
            </w:r>
            <w:r>
              <w:rPr>
                <w:rStyle w:val="IndexLink"/>
                <w:rtl w:val="true"/>
              </w:rPr>
              <w:tab/>
            </w:r>
            <w:r>
              <w:rPr>
                <w:rStyle w:val="IndexLink"/>
              </w:rPr>
              <w:t>169</w:t>
            </w:r>
          </w:hyperlink>
        </w:p>
        <w:p>
          <w:pPr>
            <w:pStyle w:val="Contents4"/>
            <w:tabs>
              <w:tab w:val="clear" w:pos="8176"/>
              <w:tab w:val="right" w:pos="9026" w:leader="dot"/>
            </w:tabs>
            <w:rPr/>
          </w:pPr>
          <w:hyperlink w:anchor="__RefHeading___Toc958201_3650668749">
            <w:r>
              <w:rPr>
                <w:webHidden/>
                <w:rStyle w:val="IndexLink"/>
                <w:rtl w:val="true"/>
              </w:rPr>
              <w:t>باب</w:t>
            </w:r>
            <w:r>
              <w:rPr>
                <w:rStyle w:val="IndexLink"/>
                <w:rtl w:val="true"/>
              </w:rPr>
              <w:t xml:space="preserve">: </w:t>
            </w:r>
            <w:r>
              <w:rPr>
                <w:rStyle w:val="IndexLink"/>
                <w:rtl w:val="true"/>
              </w:rPr>
              <w:t xml:space="preserve">إنَّ الحسن </w:t>
            </w:r>
            <w:r>
              <w:rPr>
                <w:rStyle w:val="IndexLink"/>
                <w:rtl w:val="true"/>
              </w:rPr>
              <w:t>(</w:t>
            </w:r>
            <w:r>
              <w:rPr>
                <w:rStyle w:val="IndexLink"/>
                <w:rtl w:val="true"/>
              </w:rPr>
              <w:t>ع</w:t>
            </w:r>
            <w:r>
              <w:rPr>
                <w:rStyle w:val="IndexLink"/>
                <w:rtl w:val="true"/>
              </w:rPr>
              <w:t xml:space="preserve">) </w:t>
            </w:r>
            <w:r>
              <w:rPr>
                <w:rStyle w:val="IndexLink"/>
                <w:rtl w:val="true"/>
              </w:rPr>
              <w:t>حجّ خمساًًوعشرين حجة ماشياً وقد قاسم الله ماله ثلاث مرات</w:t>
            </w:r>
            <w:r>
              <w:rPr>
                <w:rStyle w:val="IndexLink"/>
                <w:rtl w:val="true"/>
              </w:rPr>
              <w:tab/>
            </w:r>
            <w:r>
              <w:rPr>
                <w:rStyle w:val="IndexLink"/>
              </w:rPr>
              <w:t>170</w:t>
            </w:r>
          </w:hyperlink>
        </w:p>
        <w:p>
          <w:pPr>
            <w:pStyle w:val="Contents4"/>
            <w:tabs>
              <w:tab w:val="clear" w:pos="8176"/>
              <w:tab w:val="right" w:pos="9026" w:leader="dot"/>
            </w:tabs>
            <w:rPr/>
          </w:pPr>
          <w:hyperlink w:anchor="__RefHeading___Toc958203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 </w:t>
            </w:r>
            <w:r>
              <w:rPr>
                <w:rStyle w:val="IndexLink"/>
                <w:rtl w:val="true"/>
              </w:rPr>
              <w:t>مَن آذى الحسن فقد آذاني</w:t>
            </w:r>
            <w:r>
              <w:rPr>
                <w:rStyle w:val="IndexLink"/>
                <w:rtl w:val="true"/>
              </w:rPr>
              <w:tab/>
            </w:r>
            <w:r>
              <w:rPr>
                <w:rStyle w:val="IndexLink"/>
              </w:rPr>
              <w:t>171</w:t>
            </w:r>
          </w:hyperlink>
        </w:p>
        <w:p>
          <w:pPr>
            <w:pStyle w:val="Contents4"/>
            <w:tabs>
              <w:tab w:val="clear" w:pos="8176"/>
              <w:tab w:val="right" w:pos="9026" w:leader="dot"/>
            </w:tabs>
            <w:rPr/>
          </w:pPr>
          <w:hyperlink w:anchor="__RefHeading___Toc958205_3650668749">
            <w:r>
              <w:rPr>
                <w:webHidden/>
                <w:rStyle w:val="IndexLink"/>
                <w:rtl w:val="true"/>
              </w:rPr>
              <w:t>باب</w:t>
            </w:r>
            <w:r>
              <w:rPr>
                <w:rStyle w:val="IndexLink"/>
                <w:rtl w:val="true"/>
              </w:rPr>
              <w:t xml:space="preserve">: </w:t>
            </w:r>
            <w:r>
              <w:rPr>
                <w:rStyle w:val="IndexLink"/>
                <w:rtl w:val="true"/>
              </w:rPr>
              <w:t xml:space="preserve">في سخاء الحسن </w:t>
            </w:r>
            <w:r>
              <w:rPr>
                <w:rStyle w:val="IndexLink"/>
                <w:rtl w:val="true"/>
              </w:rPr>
              <w:t>(</w:t>
            </w:r>
            <w:r>
              <w:rPr>
                <w:rStyle w:val="IndexLink"/>
                <w:rtl w:val="true"/>
              </w:rPr>
              <w:t>ع</w:t>
            </w:r>
            <w:r>
              <w:rPr>
                <w:rStyle w:val="IndexLink"/>
                <w:rtl w:val="true"/>
              </w:rPr>
              <w:t>)</w:t>
              <w:tab/>
            </w:r>
            <w:r>
              <w:rPr>
                <w:rStyle w:val="IndexLink"/>
              </w:rPr>
              <w:t>171</w:t>
            </w:r>
          </w:hyperlink>
        </w:p>
        <w:p>
          <w:pPr>
            <w:pStyle w:val="Contents4"/>
            <w:tabs>
              <w:tab w:val="clear" w:pos="8176"/>
              <w:tab w:val="right" w:pos="9026" w:leader="dot"/>
            </w:tabs>
            <w:rPr/>
          </w:pPr>
          <w:hyperlink w:anchor="__RefHeading___Toc958207_3650668749">
            <w:r>
              <w:rPr>
                <w:webHidden/>
                <w:rStyle w:val="IndexLink"/>
                <w:rtl w:val="true"/>
              </w:rPr>
              <w:t>باب</w:t>
            </w:r>
            <w:r>
              <w:rPr>
                <w:rStyle w:val="IndexLink"/>
                <w:rtl w:val="true"/>
              </w:rPr>
              <w:t xml:space="preserve">: </w:t>
            </w:r>
            <w:r>
              <w:rPr>
                <w:rStyle w:val="IndexLink"/>
                <w:rtl w:val="true"/>
              </w:rPr>
              <w:t xml:space="preserve">في علم الحسن </w:t>
            </w:r>
            <w:r>
              <w:rPr>
                <w:rStyle w:val="IndexLink"/>
                <w:rtl w:val="true"/>
              </w:rPr>
              <w:t>(</w:t>
            </w:r>
            <w:r>
              <w:rPr>
                <w:rStyle w:val="IndexLink"/>
                <w:rtl w:val="true"/>
              </w:rPr>
              <w:t>ع</w:t>
            </w:r>
            <w:r>
              <w:rPr>
                <w:rStyle w:val="IndexLink"/>
                <w:rtl w:val="true"/>
              </w:rPr>
              <w:t>)</w:t>
              <w:tab/>
            </w:r>
            <w:r>
              <w:rPr>
                <w:rStyle w:val="IndexLink"/>
              </w:rPr>
              <w:t>172</w:t>
            </w:r>
          </w:hyperlink>
        </w:p>
        <w:p>
          <w:pPr>
            <w:pStyle w:val="Contents4"/>
            <w:tabs>
              <w:tab w:val="clear" w:pos="8176"/>
              <w:tab w:val="right" w:pos="9026" w:leader="dot"/>
            </w:tabs>
            <w:rPr/>
          </w:pPr>
          <w:hyperlink w:anchor="__RefHeading___Toc958209_3650668749">
            <w:r>
              <w:rPr>
                <w:webHidden/>
                <w:rStyle w:val="IndexLink"/>
                <w:rtl w:val="true"/>
              </w:rPr>
              <w:t>باب</w:t>
            </w:r>
            <w:r>
              <w:rPr>
                <w:rStyle w:val="IndexLink"/>
                <w:rtl w:val="true"/>
              </w:rPr>
              <w:t xml:space="preserve">: </w:t>
            </w:r>
            <w:r>
              <w:rPr>
                <w:rStyle w:val="IndexLink"/>
                <w:rtl w:val="true"/>
              </w:rPr>
              <w:t xml:space="preserve">الحسن </w:t>
            </w:r>
            <w:r>
              <w:rPr>
                <w:rStyle w:val="IndexLink"/>
                <w:rtl w:val="true"/>
              </w:rPr>
              <w:t>(</w:t>
            </w:r>
            <w:r>
              <w:rPr>
                <w:rStyle w:val="IndexLink"/>
                <w:rtl w:val="true"/>
              </w:rPr>
              <w:t>ع</w:t>
            </w:r>
            <w:r>
              <w:rPr>
                <w:rStyle w:val="IndexLink"/>
                <w:rtl w:val="true"/>
              </w:rPr>
              <w:t xml:space="preserve">) </w:t>
            </w:r>
            <w:r>
              <w:rPr>
                <w:rStyle w:val="IndexLink"/>
                <w:rtl w:val="true"/>
              </w:rPr>
              <w:t>مات مسموماً</w:t>
            </w:r>
            <w:r>
              <w:rPr>
                <w:rStyle w:val="IndexLink"/>
                <w:rtl w:val="true"/>
              </w:rPr>
              <w:tab/>
            </w:r>
            <w:r>
              <w:rPr>
                <w:rStyle w:val="IndexLink"/>
              </w:rPr>
              <w:t>173</w:t>
            </w:r>
          </w:hyperlink>
        </w:p>
        <w:p>
          <w:pPr>
            <w:pStyle w:val="Contents3"/>
            <w:tabs>
              <w:tab w:val="clear" w:pos="8459"/>
              <w:tab w:val="right" w:pos="9026" w:leader="dot"/>
            </w:tabs>
            <w:rPr/>
          </w:pPr>
          <w:hyperlink w:anchor="__RefHeading___Toc958211_3650668749">
            <w:r>
              <w:rPr>
                <w:webHidden/>
                <w:rStyle w:val="IndexLink"/>
                <w:rtl w:val="true"/>
              </w:rPr>
              <w:t xml:space="preserve">المقام الثاني في الفضائل المختصَّة بالحسين </w:t>
            </w:r>
            <w:r>
              <w:rPr>
                <w:rStyle w:val="IndexLink"/>
                <w:rtl w:val="true"/>
              </w:rPr>
              <w:t>(</w:t>
            </w:r>
            <w:r>
              <w:rPr>
                <w:rStyle w:val="IndexLink"/>
                <w:rtl w:val="true"/>
              </w:rPr>
              <w:t>ع</w:t>
            </w:r>
            <w:r>
              <w:rPr>
                <w:rStyle w:val="IndexLink"/>
                <w:rtl w:val="true"/>
              </w:rPr>
              <w:t>)</w:t>
              <w:tab/>
            </w:r>
            <w:r>
              <w:rPr>
                <w:rStyle w:val="IndexLink"/>
              </w:rPr>
              <w:t>175</w:t>
            </w:r>
          </w:hyperlink>
        </w:p>
        <w:p>
          <w:pPr>
            <w:pStyle w:val="Contents4"/>
            <w:tabs>
              <w:tab w:val="clear" w:pos="8176"/>
              <w:tab w:val="right" w:pos="9026" w:leader="dot"/>
            </w:tabs>
            <w:rPr/>
          </w:pPr>
          <w:hyperlink w:anchor="__RefHeading___Toc958213_365066874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958215_3650668749">
            <w:r>
              <w:rPr>
                <w:webHidden/>
                <w:rStyle w:val="IndexLink"/>
                <w:rtl w:val="true"/>
              </w:rPr>
              <w:t>باب</w:t>
            </w:r>
            <w:r>
              <w:rPr>
                <w:rStyle w:val="IndexLink"/>
                <w:rtl w:val="true"/>
              </w:rPr>
              <w:t xml:space="preserve">: </w:t>
            </w:r>
            <w:r>
              <w:rPr>
                <w:rStyle w:val="IndexLink"/>
                <w:rtl w:val="true"/>
              </w:rPr>
              <w:t xml:space="preserve">إنَّ الحسين </w:t>
            </w:r>
            <w:r>
              <w:rPr>
                <w:rStyle w:val="IndexLink"/>
                <w:rtl w:val="true"/>
              </w:rPr>
              <w:t>(</w:t>
            </w:r>
            <w:r>
              <w:rPr>
                <w:rStyle w:val="IndexLink"/>
                <w:rtl w:val="true"/>
              </w:rPr>
              <w:t>ع</w:t>
            </w:r>
            <w:r>
              <w:rPr>
                <w:rStyle w:val="IndexLink"/>
                <w:rtl w:val="true"/>
              </w:rPr>
              <w:t xml:space="preserve">) </w:t>
            </w:r>
            <w:r>
              <w:rPr>
                <w:rStyle w:val="IndexLink"/>
                <w:rtl w:val="true"/>
              </w:rPr>
              <w:t xml:space="preserve">فداه النبي </w:t>
            </w:r>
            <w:r>
              <w:rPr>
                <w:rStyle w:val="IndexLink"/>
                <w:rtl w:val="true"/>
              </w:rPr>
              <w:t>(</w:t>
            </w:r>
            <w:r>
              <w:rPr>
                <w:rStyle w:val="IndexLink"/>
                <w:rtl w:val="true"/>
              </w:rPr>
              <w:t>ص</w:t>
            </w:r>
            <w:r>
              <w:rPr>
                <w:rStyle w:val="IndexLink"/>
                <w:rtl w:val="true"/>
              </w:rPr>
              <w:t xml:space="preserve">) </w:t>
            </w:r>
            <w:r>
              <w:rPr>
                <w:rStyle w:val="IndexLink"/>
                <w:rtl w:val="true"/>
              </w:rPr>
              <w:t>بابنه إبراهيم</w:t>
            </w:r>
            <w:r>
              <w:rPr>
                <w:rStyle w:val="IndexLink"/>
                <w:rtl w:val="true"/>
              </w:rPr>
              <w:tab/>
            </w:r>
            <w:r>
              <w:rPr>
                <w:rStyle w:val="IndexLink"/>
              </w:rPr>
              <w:t>175</w:t>
            </w:r>
          </w:hyperlink>
        </w:p>
        <w:p>
          <w:pPr>
            <w:pStyle w:val="Contents4"/>
            <w:tabs>
              <w:tab w:val="clear" w:pos="8176"/>
              <w:tab w:val="right" w:pos="9026" w:leader="dot"/>
            </w:tabs>
            <w:rPr/>
          </w:pPr>
          <w:hyperlink w:anchor="__RefHeading___Toc958217_3650668749">
            <w:r>
              <w:rPr>
                <w:webHidden/>
                <w:rStyle w:val="IndexLink"/>
                <w:rtl w:val="true"/>
              </w:rPr>
              <w:t>باب</w:t>
            </w:r>
            <w:r>
              <w:rPr>
                <w:rStyle w:val="IndexLink"/>
                <w:rtl w:val="true"/>
              </w:rPr>
              <w:t xml:space="preserve">: </w:t>
            </w:r>
            <w:r>
              <w:rPr>
                <w:rStyle w:val="IndexLink"/>
                <w:rtl w:val="true"/>
              </w:rPr>
              <w:t xml:space="preserve">إنَّ النبي </w:t>
            </w:r>
            <w:r>
              <w:rPr>
                <w:rStyle w:val="IndexLink"/>
                <w:rtl w:val="true"/>
              </w:rPr>
              <w:t>(</w:t>
            </w:r>
            <w:r>
              <w:rPr>
                <w:rStyle w:val="IndexLink"/>
                <w:rtl w:val="true"/>
              </w:rPr>
              <w:t>ص</w:t>
            </w:r>
            <w:r>
              <w:rPr>
                <w:rStyle w:val="IndexLink"/>
                <w:rtl w:val="true"/>
              </w:rPr>
              <w:t xml:space="preserve">) </w:t>
            </w:r>
            <w:r>
              <w:rPr>
                <w:rStyle w:val="IndexLink"/>
                <w:rtl w:val="true"/>
              </w:rPr>
              <w:t xml:space="preserve">يدلع لسانه للحسين </w:t>
            </w:r>
            <w:r>
              <w:rPr>
                <w:rStyle w:val="IndexLink"/>
                <w:rtl w:val="true"/>
              </w:rPr>
              <w:t>(</w:t>
            </w:r>
            <w:r>
              <w:rPr>
                <w:rStyle w:val="IndexLink"/>
                <w:rtl w:val="true"/>
              </w:rPr>
              <w:t>ع</w:t>
            </w:r>
            <w:r>
              <w:rPr>
                <w:rStyle w:val="IndexLink"/>
                <w:rtl w:val="true"/>
              </w:rPr>
              <w:t xml:space="preserve">) </w:t>
            </w:r>
            <w:r>
              <w:rPr>
                <w:rStyle w:val="IndexLink"/>
                <w:rtl w:val="true"/>
              </w:rPr>
              <w:t>ويُقبِّل فمه وثناياه</w:t>
            </w:r>
            <w:r>
              <w:rPr>
                <w:rStyle w:val="IndexLink"/>
                <w:rtl w:val="true"/>
              </w:rPr>
              <w:tab/>
            </w:r>
            <w:r>
              <w:rPr>
                <w:rStyle w:val="IndexLink"/>
              </w:rPr>
              <w:t>176</w:t>
            </w:r>
          </w:hyperlink>
        </w:p>
        <w:p>
          <w:pPr>
            <w:pStyle w:val="Contents4"/>
            <w:tabs>
              <w:tab w:val="clear" w:pos="8176"/>
              <w:tab w:val="right" w:pos="9026" w:leader="dot"/>
            </w:tabs>
            <w:rPr/>
          </w:pPr>
          <w:hyperlink w:anchor="__RefHeading___Toc958219_3650668749">
            <w:r>
              <w:rPr>
                <w:webHidden/>
                <w:rStyle w:val="IndexLink"/>
                <w:rtl w:val="true"/>
              </w:rPr>
              <w:t>باب</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w:t>
            </w:r>
            <w:r>
              <w:rPr>
                <w:rStyle w:val="IndexLink"/>
                <w:rtl w:val="true"/>
              </w:rPr>
              <w:t xml:space="preserve">) : </w:t>
            </w:r>
            <w:r>
              <w:rPr>
                <w:rStyle w:val="IndexLink"/>
                <w:rtl w:val="true"/>
              </w:rPr>
              <w:t>حسين منّي وأنا من حسين أحبَّ الله مَن أحبَّ حسيناًً حسين سبط من الأسباط</w:t>
            </w:r>
            <w:r>
              <w:rPr>
                <w:rStyle w:val="IndexLink"/>
                <w:rtl w:val="true"/>
              </w:rPr>
              <w:tab/>
            </w:r>
            <w:r>
              <w:rPr>
                <w:rStyle w:val="IndexLink"/>
              </w:rPr>
              <w:t>176</w:t>
            </w:r>
          </w:hyperlink>
        </w:p>
        <w:p>
          <w:pPr>
            <w:pStyle w:val="Contents4"/>
            <w:tabs>
              <w:tab w:val="clear" w:pos="8176"/>
              <w:tab w:val="right" w:pos="9026" w:leader="dot"/>
            </w:tabs>
            <w:rPr/>
          </w:pPr>
          <w:hyperlink w:anchor="__RefHeading___Toc958221_3650668749">
            <w:r>
              <w:rPr>
                <w:webHidden/>
                <w:rStyle w:val="IndexLink"/>
                <w:rtl w:val="true"/>
              </w:rPr>
              <w:t>باب</w:t>
            </w:r>
            <w:r>
              <w:rPr>
                <w:rStyle w:val="IndexLink"/>
                <w:rtl w:val="true"/>
              </w:rPr>
              <w:t xml:space="preserve">: </w:t>
            </w:r>
            <w:r>
              <w:rPr>
                <w:rStyle w:val="IndexLink"/>
                <w:rtl w:val="true"/>
              </w:rPr>
              <w:t xml:space="preserve">إنَّ الحسين </w:t>
            </w:r>
            <w:r>
              <w:rPr>
                <w:rStyle w:val="IndexLink"/>
                <w:rtl w:val="true"/>
              </w:rPr>
              <w:t>(</w:t>
            </w:r>
            <w:r>
              <w:rPr>
                <w:rStyle w:val="IndexLink"/>
                <w:rtl w:val="true"/>
              </w:rPr>
              <w:t>ع</w:t>
            </w:r>
            <w:r>
              <w:rPr>
                <w:rStyle w:val="IndexLink"/>
                <w:rtl w:val="true"/>
              </w:rPr>
              <w:t xml:space="preserve">) </w:t>
            </w:r>
            <w:r>
              <w:rPr>
                <w:rStyle w:val="IndexLink"/>
                <w:rtl w:val="true"/>
              </w:rPr>
              <w:t xml:space="preserve">ذرّية النبي </w:t>
            </w:r>
            <w:r>
              <w:rPr>
                <w:rStyle w:val="IndexLink"/>
                <w:rtl w:val="true"/>
              </w:rPr>
              <w:t>(</w:t>
            </w:r>
            <w:r>
              <w:rPr>
                <w:rStyle w:val="IndexLink"/>
                <w:rtl w:val="true"/>
              </w:rPr>
              <w:t>ص</w:t>
            </w:r>
            <w:r>
              <w:rPr>
                <w:rStyle w:val="IndexLink"/>
                <w:rtl w:val="true"/>
              </w:rPr>
              <w:t xml:space="preserve">) </w:t>
            </w:r>
            <w:r>
              <w:rPr>
                <w:rStyle w:val="IndexLink"/>
                <w:rtl w:val="true"/>
              </w:rPr>
              <w:t>بمصداق من كتاب الله</w:t>
            </w:r>
            <w:r>
              <w:rPr>
                <w:rStyle w:val="IndexLink"/>
                <w:rtl w:val="true"/>
              </w:rPr>
              <w:tab/>
            </w:r>
            <w:r>
              <w:rPr>
                <w:rStyle w:val="IndexLink"/>
              </w:rPr>
              <w:t>177</w:t>
            </w:r>
          </w:hyperlink>
        </w:p>
        <w:p>
          <w:pPr>
            <w:pStyle w:val="Contents4"/>
            <w:tabs>
              <w:tab w:val="clear" w:pos="8176"/>
              <w:tab w:val="right" w:pos="9026" w:leader="dot"/>
            </w:tabs>
            <w:rPr/>
          </w:pPr>
          <w:hyperlink w:anchor="__RefHeading___Toc958223_3650668749">
            <w:r>
              <w:rPr>
                <w:webHidden/>
                <w:rStyle w:val="IndexLink"/>
                <w:rtl w:val="true"/>
              </w:rPr>
              <w:t>باب</w:t>
            </w:r>
            <w:r>
              <w:rPr>
                <w:rStyle w:val="IndexLink"/>
                <w:rtl w:val="true"/>
              </w:rPr>
              <w:t xml:space="preserve">: </w:t>
            </w:r>
            <w:r>
              <w:rPr>
                <w:rStyle w:val="IndexLink"/>
                <w:rtl w:val="true"/>
              </w:rPr>
              <w:t xml:space="preserve">إنَّ الحسين </w:t>
            </w:r>
            <w:r>
              <w:rPr>
                <w:rStyle w:val="IndexLink"/>
                <w:rtl w:val="true"/>
              </w:rPr>
              <w:t>(</w:t>
            </w:r>
            <w:r>
              <w:rPr>
                <w:rStyle w:val="IndexLink"/>
                <w:rtl w:val="true"/>
              </w:rPr>
              <w:t>ع</w:t>
            </w:r>
            <w:r>
              <w:rPr>
                <w:rStyle w:val="IndexLink"/>
                <w:rtl w:val="true"/>
              </w:rPr>
              <w:t xml:space="preserve">) </w:t>
            </w:r>
            <w:r>
              <w:rPr>
                <w:rStyle w:val="IndexLink"/>
                <w:rtl w:val="true"/>
              </w:rPr>
              <w:t>أحبّ أهل الأرض إلى أهل السماء</w:t>
            </w:r>
            <w:r>
              <w:rPr>
                <w:rStyle w:val="IndexLink"/>
                <w:rtl w:val="true"/>
              </w:rPr>
              <w:tab/>
            </w:r>
            <w:r>
              <w:rPr>
                <w:rStyle w:val="IndexLink"/>
              </w:rPr>
              <w:t>177</w:t>
            </w:r>
          </w:hyperlink>
        </w:p>
        <w:p>
          <w:pPr>
            <w:pStyle w:val="Contents4"/>
            <w:tabs>
              <w:tab w:val="clear" w:pos="8176"/>
              <w:tab w:val="right" w:pos="9026" w:leader="dot"/>
            </w:tabs>
            <w:rPr/>
          </w:pPr>
          <w:hyperlink w:anchor="__RefHeading___Toc958225_3650668749">
            <w:r>
              <w:rPr>
                <w:webHidden/>
                <w:rStyle w:val="IndexLink"/>
                <w:rtl w:val="true"/>
              </w:rPr>
              <w:t>باب</w:t>
            </w:r>
            <w:r>
              <w:rPr>
                <w:rStyle w:val="IndexLink"/>
                <w:rtl w:val="true"/>
              </w:rPr>
              <w:t xml:space="preserve">: </w:t>
            </w:r>
            <w:r>
              <w:rPr>
                <w:rStyle w:val="IndexLink"/>
                <w:rtl w:val="true"/>
              </w:rPr>
              <w:t xml:space="preserve">في بعض كرامات الحسين </w:t>
            </w:r>
            <w:r>
              <w:rPr>
                <w:rStyle w:val="IndexLink"/>
                <w:rtl w:val="true"/>
              </w:rPr>
              <w:t>(</w:t>
            </w:r>
            <w:r>
              <w:rPr>
                <w:rStyle w:val="IndexLink"/>
                <w:rtl w:val="true"/>
              </w:rPr>
              <w:t>ع</w:t>
            </w:r>
            <w:r>
              <w:rPr>
                <w:rStyle w:val="IndexLink"/>
                <w:rtl w:val="true"/>
              </w:rPr>
              <w:t>)</w:t>
              <w:tab/>
            </w:r>
            <w:r>
              <w:rPr>
                <w:rStyle w:val="IndexLink"/>
              </w:rPr>
              <w:t>178</w:t>
            </w:r>
          </w:hyperlink>
        </w:p>
        <w:p>
          <w:pPr>
            <w:pStyle w:val="Contents4"/>
            <w:tabs>
              <w:tab w:val="clear" w:pos="8176"/>
              <w:tab w:val="right" w:pos="9026" w:leader="dot"/>
            </w:tabs>
            <w:rPr/>
          </w:pPr>
          <w:hyperlink w:anchor="__RefHeading___Toc958227_3650668749">
            <w:r>
              <w:rPr>
                <w:webHidden/>
                <w:rStyle w:val="IndexLink"/>
                <w:rtl w:val="true"/>
              </w:rPr>
              <w:t>باب</w:t>
            </w:r>
            <w:r>
              <w:rPr>
                <w:rStyle w:val="IndexLink"/>
                <w:rtl w:val="true"/>
              </w:rPr>
              <w:t xml:space="preserve">: </w:t>
            </w:r>
            <w:r>
              <w:rPr>
                <w:rStyle w:val="IndexLink"/>
                <w:rtl w:val="true"/>
              </w:rPr>
              <w:t xml:space="preserve">أنّ جبريل </w:t>
            </w:r>
            <w:r>
              <w:rPr>
                <w:rStyle w:val="IndexLink"/>
                <w:rtl w:val="true"/>
              </w:rPr>
              <w:t>(</w:t>
            </w:r>
            <w:r>
              <w:rPr>
                <w:rStyle w:val="IndexLink"/>
                <w:rtl w:val="true"/>
              </w:rPr>
              <w:t>ع</w:t>
            </w:r>
            <w:r>
              <w:rPr>
                <w:rStyle w:val="IndexLink"/>
                <w:rtl w:val="true"/>
              </w:rPr>
              <w:t xml:space="preserve">) </w:t>
            </w:r>
            <w:r>
              <w:rPr>
                <w:rStyle w:val="IndexLink"/>
                <w:rtl w:val="true"/>
              </w:rPr>
              <w:t xml:space="preserve">أخبر النبي </w:t>
            </w:r>
            <w:r>
              <w:rPr>
                <w:rStyle w:val="IndexLink"/>
                <w:rtl w:val="true"/>
              </w:rPr>
              <w:t>(</w:t>
            </w:r>
            <w:r>
              <w:rPr>
                <w:rStyle w:val="IndexLink"/>
                <w:rtl w:val="true"/>
              </w:rPr>
              <w:t>ص</w:t>
            </w:r>
            <w:r>
              <w:rPr>
                <w:rStyle w:val="IndexLink"/>
                <w:rtl w:val="true"/>
              </w:rPr>
              <w:t xml:space="preserve">) </w:t>
            </w:r>
            <w:r>
              <w:rPr>
                <w:rStyle w:val="IndexLink"/>
                <w:rtl w:val="true"/>
              </w:rPr>
              <w:t xml:space="preserve">بقتل الحسين </w:t>
            </w:r>
            <w:r>
              <w:rPr>
                <w:rStyle w:val="IndexLink"/>
                <w:rtl w:val="true"/>
              </w:rPr>
              <w:t>(</w:t>
            </w:r>
            <w:r>
              <w:rPr>
                <w:rStyle w:val="IndexLink"/>
                <w:rtl w:val="true"/>
              </w:rPr>
              <w:t>ع</w:t>
            </w:r>
            <w:r>
              <w:rPr>
                <w:rStyle w:val="IndexLink"/>
                <w:rtl w:val="true"/>
              </w:rPr>
              <w:t xml:space="preserve">) </w:t>
            </w:r>
            <w:r>
              <w:rPr>
                <w:rStyle w:val="IndexLink"/>
                <w:rtl w:val="true"/>
              </w:rPr>
              <w:t>وأتاه بتربته</w:t>
            </w:r>
            <w:r>
              <w:rPr>
                <w:rStyle w:val="IndexLink"/>
                <w:rtl w:val="true"/>
              </w:rPr>
              <w:tab/>
            </w:r>
            <w:r>
              <w:rPr>
                <w:rStyle w:val="IndexLink"/>
              </w:rPr>
              <w:t>179</w:t>
            </w:r>
          </w:hyperlink>
        </w:p>
        <w:p>
          <w:pPr>
            <w:pStyle w:val="Contents4"/>
            <w:tabs>
              <w:tab w:val="clear" w:pos="8176"/>
              <w:tab w:val="right" w:pos="9026" w:leader="dot"/>
            </w:tabs>
            <w:rPr/>
          </w:pPr>
          <w:hyperlink w:anchor="__RefHeading___Toc958229_3650668749">
            <w:r>
              <w:rPr>
                <w:webHidden/>
                <w:rStyle w:val="IndexLink"/>
                <w:rtl w:val="true"/>
              </w:rPr>
              <w:t>باب</w:t>
            </w:r>
            <w:r>
              <w:rPr>
                <w:rStyle w:val="IndexLink"/>
                <w:rtl w:val="true"/>
              </w:rPr>
              <w:t xml:space="preserve">: </w:t>
            </w:r>
            <w:r>
              <w:rPr>
                <w:rStyle w:val="IndexLink"/>
                <w:rtl w:val="true"/>
              </w:rPr>
              <w:t xml:space="preserve">في إخبار علي </w:t>
            </w:r>
            <w:r>
              <w:rPr>
                <w:rStyle w:val="IndexLink"/>
                <w:rtl w:val="true"/>
              </w:rPr>
              <w:t>(</w:t>
            </w:r>
            <w:r>
              <w:rPr>
                <w:rStyle w:val="IndexLink"/>
                <w:rtl w:val="true"/>
              </w:rPr>
              <w:t>ع</w:t>
            </w:r>
            <w:r>
              <w:rPr>
                <w:rStyle w:val="IndexLink"/>
                <w:rtl w:val="true"/>
              </w:rPr>
              <w:t xml:space="preserve">) </w:t>
            </w:r>
            <w:r>
              <w:rPr>
                <w:rStyle w:val="IndexLink"/>
                <w:rtl w:val="true"/>
              </w:rPr>
              <w:t xml:space="preserve">عن قتل الحسين </w:t>
            </w:r>
            <w:r>
              <w:rPr>
                <w:rStyle w:val="IndexLink"/>
                <w:rtl w:val="true"/>
              </w:rPr>
              <w:t>(</w:t>
            </w:r>
            <w:r>
              <w:rPr>
                <w:rStyle w:val="IndexLink"/>
                <w:rtl w:val="true"/>
              </w:rPr>
              <w:t>ع</w:t>
            </w:r>
            <w:r>
              <w:rPr>
                <w:rStyle w:val="IndexLink"/>
                <w:rtl w:val="true"/>
              </w:rPr>
              <w:t xml:space="preserve">) </w:t>
            </w:r>
            <w:r>
              <w:rPr>
                <w:rStyle w:val="IndexLink"/>
                <w:rtl w:val="true"/>
              </w:rPr>
              <w:t>وعن موضع قتله</w:t>
            </w:r>
            <w:r>
              <w:rPr>
                <w:rStyle w:val="IndexLink"/>
                <w:rtl w:val="true"/>
              </w:rPr>
              <w:tab/>
            </w:r>
            <w:r>
              <w:rPr>
                <w:rStyle w:val="IndexLink"/>
              </w:rPr>
              <w:t>181</w:t>
            </w:r>
          </w:hyperlink>
        </w:p>
        <w:p>
          <w:pPr>
            <w:pStyle w:val="Contents4"/>
            <w:tabs>
              <w:tab w:val="clear" w:pos="8176"/>
              <w:tab w:val="right" w:pos="9026" w:leader="dot"/>
            </w:tabs>
            <w:rPr/>
          </w:pPr>
          <w:hyperlink w:anchor="__RefHeading___Toc958231_3650668749">
            <w:r>
              <w:rPr>
                <w:webHidden/>
                <w:rStyle w:val="IndexLink"/>
                <w:rtl w:val="true"/>
              </w:rPr>
              <w:t>باب</w:t>
            </w:r>
            <w:r>
              <w:rPr>
                <w:rStyle w:val="IndexLink"/>
                <w:rtl w:val="true"/>
              </w:rPr>
              <w:t xml:space="preserve">: </w:t>
            </w:r>
            <w:r>
              <w:rPr>
                <w:rStyle w:val="IndexLink"/>
                <w:rtl w:val="true"/>
              </w:rPr>
              <w:t xml:space="preserve">في أمر النبي </w:t>
            </w:r>
            <w:r>
              <w:rPr>
                <w:rStyle w:val="IndexLink"/>
                <w:rtl w:val="true"/>
              </w:rPr>
              <w:t>(</w:t>
            </w:r>
            <w:r>
              <w:rPr>
                <w:rStyle w:val="IndexLink"/>
                <w:rtl w:val="true"/>
              </w:rPr>
              <w:t>ص</w:t>
            </w:r>
            <w:r>
              <w:rPr>
                <w:rStyle w:val="IndexLink"/>
                <w:rtl w:val="true"/>
              </w:rPr>
              <w:t xml:space="preserve">) </w:t>
            </w:r>
            <w:r>
              <w:rPr>
                <w:rStyle w:val="IndexLink"/>
                <w:rtl w:val="true"/>
              </w:rPr>
              <w:t xml:space="preserve">بنصرة الحسين </w:t>
            </w:r>
            <w:r>
              <w:rPr>
                <w:rStyle w:val="IndexLink"/>
                <w:rtl w:val="true"/>
              </w:rPr>
              <w:t>(</w:t>
            </w:r>
            <w:r>
              <w:rPr>
                <w:rStyle w:val="IndexLink"/>
                <w:rtl w:val="true"/>
              </w:rPr>
              <w:t>ع</w:t>
            </w:r>
            <w:r>
              <w:rPr>
                <w:rStyle w:val="IndexLink"/>
                <w:rtl w:val="true"/>
              </w:rPr>
              <w:t>)</w:t>
              <w:tab/>
            </w:r>
            <w:r>
              <w:rPr>
                <w:rStyle w:val="IndexLink"/>
              </w:rPr>
              <w:t>181</w:t>
            </w:r>
          </w:hyperlink>
        </w:p>
        <w:p>
          <w:pPr>
            <w:pStyle w:val="Contents4"/>
            <w:tabs>
              <w:tab w:val="clear" w:pos="8176"/>
              <w:tab w:val="right" w:pos="9026" w:leader="dot"/>
            </w:tabs>
            <w:rPr/>
          </w:pPr>
          <w:hyperlink w:anchor="__RefHeading___Toc958233_3650668749">
            <w:r>
              <w:rPr>
                <w:webHidden/>
                <w:rStyle w:val="IndexLink"/>
                <w:rtl w:val="true"/>
              </w:rPr>
              <w:t>باب</w:t>
            </w:r>
            <w:r>
              <w:rPr>
                <w:rStyle w:val="IndexLink"/>
                <w:rtl w:val="true"/>
              </w:rPr>
              <w:t xml:space="preserve">: </w:t>
            </w:r>
            <w:r>
              <w:rPr>
                <w:rStyle w:val="IndexLink"/>
                <w:rtl w:val="true"/>
              </w:rPr>
              <w:t xml:space="preserve">أنّ النبي </w:t>
            </w:r>
            <w:r>
              <w:rPr>
                <w:rStyle w:val="IndexLink"/>
                <w:rtl w:val="true"/>
              </w:rPr>
              <w:t>(</w:t>
            </w:r>
            <w:r>
              <w:rPr>
                <w:rStyle w:val="IndexLink"/>
                <w:rtl w:val="true"/>
              </w:rPr>
              <w:t>ص</w:t>
            </w:r>
            <w:r>
              <w:rPr>
                <w:rStyle w:val="IndexLink"/>
                <w:rtl w:val="true"/>
              </w:rPr>
              <w:t xml:space="preserve">) </w:t>
            </w:r>
            <w:r>
              <w:rPr>
                <w:rStyle w:val="IndexLink"/>
                <w:rtl w:val="true"/>
              </w:rPr>
              <w:t>لعن المستحل من عترته ما حرّم الله وأخبر أنّهم سيلقون من بعده قتلاً وتشريداً</w:t>
            </w:r>
            <w:r>
              <w:rPr>
                <w:rStyle w:val="IndexLink"/>
                <w:rtl w:val="true"/>
              </w:rPr>
              <w:tab/>
            </w:r>
            <w:r>
              <w:rPr>
                <w:rStyle w:val="IndexLink"/>
              </w:rPr>
              <w:t>182</w:t>
            </w:r>
          </w:hyperlink>
        </w:p>
        <w:p>
          <w:pPr>
            <w:pStyle w:val="Contents4"/>
            <w:tabs>
              <w:tab w:val="clear" w:pos="8176"/>
              <w:tab w:val="right" w:pos="9026" w:leader="dot"/>
            </w:tabs>
            <w:rPr/>
          </w:pPr>
          <w:hyperlink w:anchor="__RefHeading___Toc958235_3650668749">
            <w:r>
              <w:rPr>
                <w:webHidden/>
                <w:rStyle w:val="IndexLink"/>
                <w:rtl w:val="true"/>
              </w:rPr>
              <w:t>باب</w:t>
            </w:r>
            <w:r>
              <w:rPr>
                <w:rStyle w:val="IndexLink"/>
                <w:rtl w:val="true"/>
              </w:rPr>
              <w:t xml:space="preserve">: </w:t>
            </w:r>
            <w:r>
              <w:rPr>
                <w:rStyle w:val="IndexLink"/>
                <w:rtl w:val="true"/>
              </w:rPr>
              <w:t xml:space="preserve">إنَّ الله قتل بيحيى سبعين ألفاً وبالحسين </w:t>
            </w:r>
            <w:r>
              <w:rPr>
                <w:rStyle w:val="IndexLink"/>
                <w:rtl w:val="true"/>
              </w:rPr>
              <w:t>(</w:t>
            </w:r>
            <w:r>
              <w:rPr>
                <w:rStyle w:val="IndexLink"/>
                <w:rtl w:val="true"/>
              </w:rPr>
              <w:t>ع</w:t>
            </w:r>
            <w:r>
              <w:rPr>
                <w:rStyle w:val="IndexLink"/>
                <w:rtl w:val="true"/>
              </w:rPr>
              <w:t xml:space="preserve">) </w:t>
            </w:r>
            <w:r>
              <w:rPr>
                <w:rStyle w:val="IndexLink"/>
                <w:rtl w:val="true"/>
              </w:rPr>
              <w:t>ضعفه</w:t>
            </w:r>
            <w:r>
              <w:rPr>
                <w:rStyle w:val="IndexLink"/>
                <w:rtl w:val="true"/>
              </w:rPr>
              <w:tab/>
            </w:r>
            <w:r>
              <w:rPr>
                <w:rStyle w:val="IndexLink"/>
              </w:rPr>
              <w:t>183</w:t>
            </w:r>
          </w:hyperlink>
        </w:p>
        <w:p>
          <w:pPr>
            <w:pStyle w:val="Contents4"/>
            <w:tabs>
              <w:tab w:val="clear" w:pos="8176"/>
              <w:tab w:val="right" w:pos="9026" w:leader="dot"/>
            </w:tabs>
            <w:rPr/>
          </w:pPr>
          <w:hyperlink w:anchor="__RefHeading___Toc958237_3650668749">
            <w:r>
              <w:rPr>
                <w:webHidden/>
                <w:rStyle w:val="IndexLink"/>
                <w:rtl w:val="true"/>
              </w:rPr>
              <w:t>باب</w:t>
            </w:r>
            <w:r>
              <w:rPr>
                <w:rStyle w:val="IndexLink"/>
                <w:rtl w:val="true"/>
              </w:rPr>
              <w:t xml:space="preserve">: </w:t>
            </w:r>
            <w:r>
              <w:rPr>
                <w:rStyle w:val="IndexLink"/>
                <w:rtl w:val="true"/>
              </w:rPr>
              <w:t xml:space="preserve">في وضع النبي </w:t>
            </w:r>
            <w:r>
              <w:rPr>
                <w:rStyle w:val="IndexLink"/>
                <w:rtl w:val="true"/>
              </w:rPr>
              <w:t>(</w:t>
            </w:r>
            <w:r>
              <w:rPr>
                <w:rStyle w:val="IndexLink"/>
                <w:rtl w:val="true"/>
              </w:rPr>
              <w:t>ص</w:t>
            </w:r>
            <w:r>
              <w:rPr>
                <w:rStyle w:val="IndexLink"/>
                <w:rtl w:val="true"/>
              </w:rPr>
              <w:t xml:space="preserve">) </w:t>
            </w:r>
            <w:r>
              <w:rPr>
                <w:rStyle w:val="IndexLink"/>
                <w:rtl w:val="true"/>
              </w:rPr>
              <w:t xml:space="preserve">عند أُمّ سلمة تربة الحسين </w:t>
            </w:r>
            <w:r>
              <w:rPr>
                <w:rStyle w:val="IndexLink"/>
                <w:rtl w:val="true"/>
              </w:rPr>
              <w:t>(</w:t>
            </w:r>
            <w:r>
              <w:rPr>
                <w:rStyle w:val="IndexLink"/>
                <w:rtl w:val="true"/>
              </w:rPr>
              <w:t>ع</w:t>
            </w:r>
            <w:r>
              <w:rPr>
                <w:rStyle w:val="IndexLink"/>
                <w:rtl w:val="true"/>
              </w:rPr>
              <w:t xml:space="preserve">) </w:t>
            </w:r>
            <w:r>
              <w:rPr>
                <w:rStyle w:val="IndexLink"/>
                <w:rtl w:val="true"/>
              </w:rPr>
              <w:t>وقوله لها</w:t>
            </w:r>
            <w:r>
              <w:rPr>
                <w:rStyle w:val="IndexLink"/>
                <w:rtl w:val="true"/>
              </w:rPr>
              <w:t xml:space="preserve">: </w:t>
            </w:r>
            <w:r>
              <w:rPr>
                <w:rStyle w:val="IndexLink"/>
                <w:rtl w:val="true"/>
              </w:rPr>
              <w:t>إذا تحوَّلت دماً فاعلمي أنَّ ابني قد قُتل</w:t>
            </w:r>
            <w:r>
              <w:rPr>
                <w:rStyle w:val="IndexLink"/>
                <w:rtl w:val="true"/>
              </w:rPr>
              <w:tab/>
            </w:r>
            <w:r>
              <w:rPr>
                <w:rStyle w:val="IndexLink"/>
              </w:rPr>
              <w:t>184</w:t>
            </w:r>
          </w:hyperlink>
        </w:p>
        <w:p>
          <w:pPr>
            <w:pStyle w:val="Contents4"/>
            <w:tabs>
              <w:tab w:val="clear" w:pos="8176"/>
              <w:tab w:val="right" w:pos="9026" w:leader="dot"/>
            </w:tabs>
            <w:rPr/>
          </w:pPr>
          <w:hyperlink w:anchor="__RefHeading___Toc958239_3650668749">
            <w:r>
              <w:rPr>
                <w:webHidden/>
                <w:rStyle w:val="IndexLink"/>
                <w:rtl w:val="true"/>
              </w:rPr>
              <w:t>باب</w:t>
            </w:r>
            <w:r>
              <w:rPr>
                <w:rStyle w:val="IndexLink"/>
                <w:rtl w:val="true"/>
              </w:rPr>
              <w:t xml:space="preserve">: </w:t>
            </w:r>
            <w:r>
              <w:rPr>
                <w:rStyle w:val="IndexLink"/>
                <w:rtl w:val="true"/>
              </w:rPr>
              <w:t xml:space="preserve">في رؤيا أُمّ سلمة عند قتل الحسين </w:t>
            </w:r>
            <w:r>
              <w:rPr>
                <w:rStyle w:val="IndexLink"/>
                <w:rtl w:val="true"/>
              </w:rPr>
              <w:t>(</w:t>
            </w:r>
            <w:r>
              <w:rPr>
                <w:rStyle w:val="IndexLink"/>
                <w:rtl w:val="true"/>
              </w:rPr>
              <w:t>ع</w:t>
            </w:r>
            <w:r>
              <w:rPr>
                <w:rStyle w:val="IndexLink"/>
                <w:rtl w:val="true"/>
              </w:rPr>
              <w:t>)</w:t>
              <w:tab/>
            </w:r>
            <w:r>
              <w:rPr>
                <w:rStyle w:val="IndexLink"/>
              </w:rPr>
              <w:t>184</w:t>
            </w:r>
          </w:hyperlink>
        </w:p>
        <w:p>
          <w:pPr>
            <w:pStyle w:val="Contents4"/>
            <w:tabs>
              <w:tab w:val="clear" w:pos="8176"/>
              <w:tab w:val="right" w:pos="9026" w:leader="dot"/>
            </w:tabs>
            <w:rPr/>
          </w:pPr>
          <w:hyperlink w:anchor="__RefHeading___Toc958241_3650668749">
            <w:r>
              <w:rPr>
                <w:webHidden/>
                <w:rStyle w:val="IndexLink"/>
                <w:rtl w:val="true"/>
              </w:rPr>
              <w:t>باب</w:t>
            </w:r>
            <w:r>
              <w:rPr>
                <w:rStyle w:val="IndexLink"/>
                <w:rtl w:val="true"/>
              </w:rPr>
              <w:t xml:space="preserve">: </w:t>
            </w:r>
            <w:r>
              <w:rPr>
                <w:rStyle w:val="IndexLink"/>
                <w:rtl w:val="true"/>
              </w:rPr>
              <w:t xml:space="preserve">في رؤيا ابن عباس عند قتل الحسين </w:t>
            </w:r>
            <w:r>
              <w:rPr>
                <w:rStyle w:val="IndexLink"/>
                <w:rtl w:val="true"/>
              </w:rPr>
              <w:t>(</w:t>
            </w:r>
            <w:r>
              <w:rPr>
                <w:rStyle w:val="IndexLink"/>
                <w:rtl w:val="true"/>
              </w:rPr>
              <w:t>ع</w:t>
            </w:r>
            <w:r>
              <w:rPr>
                <w:rStyle w:val="IndexLink"/>
                <w:rtl w:val="true"/>
              </w:rPr>
              <w:t>)</w:t>
              <w:tab/>
            </w:r>
            <w:r>
              <w:rPr>
                <w:rStyle w:val="IndexLink"/>
              </w:rPr>
              <w:t>185</w:t>
            </w:r>
          </w:hyperlink>
        </w:p>
        <w:p>
          <w:pPr>
            <w:pStyle w:val="Contents4"/>
            <w:tabs>
              <w:tab w:val="clear" w:pos="8176"/>
              <w:tab w:val="right" w:pos="9026" w:leader="dot"/>
            </w:tabs>
            <w:rPr/>
          </w:pPr>
          <w:hyperlink w:anchor="__RefHeading___Toc958243_3650668749">
            <w:r>
              <w:rPr>
                <w:webHidden/>
                <w:rStyle w:val="IndexLink"/>
                <w:rtl w:val="true"/>
              </w:rPr>
              <w:t>باب</w:t>
            </w:r>
            <w:r>
              <w:rPr>
                <w:rStyle w:val="IndexLink"/>
                <w:rtl w:val="true"/>
              </w:rPr>
              <w:t xml:space="preserve">: </w:t>
            </w:r>
            <w:r>
              <w:rPr>
                <w:rStyle w:val="IndexLink"/>
                <w:rtl w:val="true"/>
              </w:rPr>
              <w:t xml:space="preserve">في الآيات التي ظهرت يوم قتل الحسين </w:t>
            </w:r>
            <w:r>
              <w:rPr>
                <w:rStyle w:val="IndexLink"/>
                <w:rtl w:val="true"/>
              </w:rPr>
              <w:t>(</w:t>
            </w:r>
            <w:r>
              <w:rPr>
                <w:rStyle w:val="IndexLink"/>
                <w:rtl w:val="true"/>
              </w:rPr>
              <w:t>ع</w:t>
            </w:r>
            <w:r>
              <w:rPr>
                <w:rStyle w:val="IndexLink"/>
                <w:rtl w:val="true"/>
              </w:rPr>
              <w:t xml:space="preserve">) </w:t>
            </w:r>
            <w:r>
              <w:rPr>
                <w:rStyle w:val="IndexLink"/>
                <w:rtl w:val="true"/>
              </w:rPr>
              <w:t>وبعده</w:t>
            </w:r>
            <w:r>
              <w:rPr>
                <w:rStyle w:val="IndexLink"/>
                <w:rtl w:val="true"/>
              </w:rPr>
              <w:tab/>
            </w:r>
            <w:r>
              <w:rPr>
                <w:rStyle w:val="IndexLink"/>
              </w:rPr>
              <w:t>185</w:t>
            </w:r>
          </w:hyperlink>
        </w:p>
        <w:p>
          <w:pPr>
            <w:pStyle w:val="Contents4"/>
            <w:tabs>
              <w:tab w:val="clear" w:pos="8176"/>
              <w:tab w:val="right" w:pos="9026" w:leader="dot"/>
            </w:tabs>
            <w:rPr/>
          </w:pPr>
          <w:hyperlink w:anchor="__RefHeading___Toc958245_3650668749">
            <w:r>
              <w:rPr>
                <w:webHidden/>
                <w:rStyle w:val="IndexLink"/>
                <w:rtl w:val="true"/>
              </w:rPr>
              <w:t>باب</w:t>
            </w:r>
            <w:r>
              <w:rPr>
                <w:rStyle w:val="IndexLink"/>
                <w:rtl w:val="true"/>
              </w:rPr>
              <w:t xml:space="preserve">: </w:t>
            </w:r>
            <w:r>
              <w:rPr>
                <w:rStyle w:val="IndexLink"/>
                <w:rtl w:val="true"/>
              </w:rPr>
              <w:t xml:space="preserve">في استجابة دعاء الحسين </w:t>
            </w:r>
            <w:r>
              <w:rPr>
                <w:rStyle w:val="IndexLink"/>
                <w:rtl w:val="true"/>
              </w:rPr>
              <w:t>(</w:t>
            </w:r>
            <w:r>
              <w:rPr>
                <w:rStyle w:val="IndexLink"/>
                <w:rtl w:val="true"/>
              </w:rPr>
              <w:t>ع</w:t>
            </w:r>
            <w:r>
              <w:rPr>
                <w:rStyle w:val="IndexLink"/>
                <w:rtl w:val="true"/>
              </w:rPr>
              <w:t xml:space="preserve">) </w:t>
            </w:r>
            <w:r>
              <w:rPr>
                <w:rStyle w:val="IndexLink"/>
                <w:rtl w:val="true"/>
              </w:rPr>
              <w:t>على بعض مقاتليه</w:t>
            </w:r>
            <w:r>
              <w:rPr>
                <w:rStyle w:val="IndexLink"/>
                <w:rtl w:val="true"/>
              </w:rPr>
              <w:tab/>
            </w:r>
            <w:r>
              <w:rPr>
                <w:rStyle w:val="IndexLink"/>
              </w:rPr>
              <w:t>186</w:t>
            </w:r>
          </w:hyperlink>
        </w:p>
        <w:p>
          <w:pPr>
            <w:pStyle w:val="Contents4"/>
            <w:tabs>
              <w:tab w:val="clear" w:pos="8176"/>
              <w:tab w:val="right" w:pos="9026" w:leader="dot"/>
            </w:tabs>
            <w:rPr/>
          </w:pPr>
          <w:hyperlink w:anchor="__RefHeading___Toc958247_3650668749">
            <w:r>
              <w:rPr>
                <w:webHidden/>
                <w:rStyle w:val="IndexLink"/>
                <w:rtl w:val="true"/>
              </w:rPr>
              <w:t>باب</w:t>
            </w:r>
            <w:r>
              <w:rPr>
                <w:rStyle w:val="IndexLink"/>
                <w:rtl w:val="true"/>
              </w:rPr>
              <w:t xml:space="preserve">: </w:t>
            </w:r>
            <w:r>
              <w:rPr>
                <w:rStyle w:val="IndexLink"/>
                <w:rtl w:val="true"/>
              </w:rPr>
              <w:t xml:space="preserve">في عقاب قتلة الحسين </w:t>
            </w:r>
            <w:r>
              <w:rPr>
                <w:rStyle w:val="IndexLink"/>
                <w:rtl w:val="true"/>
              </w:rPr>
              <w:t>(</w:t>
            </w:r>
            <w:r>
              <w:rPr>
                <w:rStyle w:val="IndexLink"/>
                <w:rtl w:val="true"/>
              </w:rPr>
              <w:t>ع</w:t>
            </w:r>
            <w:r>
              <w:rPr>
                <w:rStyle w:val="IndexLink"/>
                <w:rtl w:val="true"/>
              </w:rPr>
              <w:t xml:space="preserve">) </w:t>
            </w:r>
            <w:r>
              <w:rPr>
                <w:rStyle w:val="IndexLink"/>
                <w:rtl w:val="true"/>
              </w:rPr>
              <w:t>ومُبغضيه في الدنيا</w:t>
            </w:r>
            <w:r>
              <w:rPr>
                <w:rStyle w:val="IndexLink"/>
                <w:rtl w:val="true"/>
              </w:rPr>
              <w:tab/>
            </w:r>
            <w:r>
              <w:rPr>
                <w:rStyle w:val="IndexLink"/>
              </w:rPr>
              <w:t>187</w:t>
            </w:r>
          </w:hyperlink>
        </w:p>
        <w:p>
          <w:pPr>
            <w:pStyle w:val="Contents4"/>
            <w:tabs>
              <w:tab w:val="clear" w:pos="8176"/>
              <w:tab w:val="right" w:pos="9026" w:leader="dot"/>
            </w:tabs>
            <w:rPr/>
          </w:pPr>
          <w:hyperlink w:anchor="__RefHeading___Toc958249_3650668749">
            <w:r>
              <w:rPr>
                <w:webHidden/>
                <w:rStyle w:val="IndexLink"/>
                <w:rtl w:val="true"/>
              </w:rPr>
              <w:t>باب</w:t>
            </w:r>
            <w:r>
              <w:rPr>
                <w:rStyle w:val="IndexLink"/>
                <w:rtl w:val="true"/>
              </w:rPr>
              <w:t xml:space="preserve">: </w:t>
            </w:r>
            <w:r>
              <w:rPr>
                <w:rStyle w:val="IndexLink"/>
                <w:rtl w:val="true"/>
              </w:rPr>
              <w:t>في أنّ قاتل أهل البيت يحرم الجنّة والكوثر جميعاً</w:t>
            </w:r>
            <w:r>
              <w:rPr>
                <w:rStyle w:val="IndexLink"/>
                <w:rtl w:val="true"/>
              </w:rPr>
              <w:tab/>
            </w:r>
            <w:r>
              <w:rPr>
                <w:rStyle w:val="IndexLink"/>
              </w:rPr>
              <w:t>187</w:t>
            </w:r>
          </w:hyperlink>
        </w:p>
        <w:p>
          <w:pPr>
            <w:pStyle w:val="Contents4"/>
            <w:tabs>
              <w:tab w:val="clear" w:pos="8176"/>
              <w:tab w:val="right" w:pos="9026" w:leader="dot"/>
            </w:tabs>
            <w:rPr/>
          </w:pPr>
          <w:hyperlink w:anchor="__RefHeading___Toc958251_3650668749">
            <w:r>
              <w:rPr>
                <w:webHidden/>
                <w:rStyle w:val="IndexLink"/>
                <w:rtl w:val="true"/>
              </w:rPr>
              <w:t>باب</w:t>
            </w:r>
            <w:r>
              <w:rPr>
                <w:rStyle w:val="IndexLink"/>
                <w:rtl w:val="true"/>
              </w:rPr>
              <w:t xml:space="preserve">: </w:t>
            </w:r>
            <w:r>
              <w:rPr>
                <w:rStyle w:val="IndexLink"/>
                <w:rtl w:val="true"/>
              </w:rPr>
              <w:t xml:space="preserve">فيما جاء عن النبي </w:t>
            </w:r>
            <w:r>
              <w:rPr>
                <w:rStyle w:val="IndexLink"/>
                <w:rtl w:val="true"/>
              </w:rPr>
              <w:t>(</w:t>
            </w:r>
            <w:r>
              <w:rPr>
                <w:rStyle w:val="IndexLink"/>
                <w:rtl w:val="true"/>
              </w:rPr>
              <w:t>ص</w:t>
            </w:r>
            <w:r>
              <w:rPr>
                <w:rStyle w:val="IndexLink"/>
                <w:rtl w:val="true"/>
              </w:rPr>
              <w:t xml:space="preserve">) </w:t>
            </w:r>
            <w:r>
              <w:rPr>
                <w:rStyle w:val="IndexLink"/>
                <w:rtl w:val="true"/>
              </w:rPr>
              <w:t>في ذمِّ بني أُمية عموماً</w:t>
            </w:r>
            <w:r>
              <w:rPr>
                <w:rStyle w:val="IndexLink"/>
                <w:rtl w:val="true"/>
              </w:rPr>
              <w:tab/>
            </w:r>
            <w:r>
              <w:rPr>
                <w:rStyle w:val="IndexLink"/>
              </w:rPr>
              <w:t>188</w:t>
            </w:r>
          </w:hyperlink>
        </w:p>
        <w:p>
          <w:pPr>
            <w:pStyle w:val="Contents4"/>
            <w:tabs>
              <w:tab w:val="clear" w:pos="8176"/>
              <w:tab w:val="right" w:pos="9026" w:leader="dot"/>
            </w:tabs>
            <w:rPr/>
          </w:pPr>
          <w:hyperlink w:anchor="__RefHeading___Toc958253_3650668749">
            <w:r>
              <w:rPr>
                <w:webHidden/>
                <w:rStyle w:val="IndexLink"/>
                <w:rtl w:val="true"/>
              </w:rPr>
              <w:t>باب</w:t>
            </w:r>
            <w:r>
              <w:rPr>
                <w:rStyle w:val="IndexLink"/>
                <w:rtl w:val="true"/>
              </w:rPr>
              <w:t xml:space="preserve">: </w:t>
            </w:r>
            <w:r>
              <w:rPr>
                <w:rStyle w:val="IndexLink"/>
                <w:rtl w:val="true"/>
              </w:rPr>
              <w:t xml:space="preserve">فيما جاء في فضل زيارة الحسين </w:t>
            </w:r>
            <w:r>
              <w:rPr>
                <w:rStyle w:val="IndexLink"/>
                <w:rtl w:val="true"/>
              </w:rPr>
              <w:t>(</w:t>
            </w:r>
            <w:r>
              <w:rPr>
                <w:rStyle w:val="IndexLink"/>
                <w:rtl w:val="true"/>
              </w:rPr>
              <w:t>ع</w:t>
            </w:r>
            <w:r>
              <w:rPr>
                <w:rStyle w:val="IndexLink"/>
                <w:rtl w:val="true"/>
              </w:rPr>
              <w:t xml:space="preserve">) </w:t>
            </w:r>
            <w:r>
              <w:rPr>
                <w:rStyle w:val="IndexLink"/>
                <w:rtl w:val="true"/>
              </w:rPr>
              <w:t xml:space="preserve">والبكاء على أهل البيت </w:t>
            </w:r>
            <w:r>
              <w:rPr>
                <w:rStyle w:val="IndexLink"/>
                <w:rtl w:val="true"/>
              </w:rPr>
              <w:t>(</w:t>
            </w:r>
            <w:r>
              <w:rPr>
                <w:rStyle w:val="IndexLink"/>
                <w:rtl w:val="true"/>
              </w:rPr>
              <w:t>عليهم‌السلام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958255_3650668749">
            <w:r>
              <w:rPr>
                <w:webHidden/>
                <w:rStyle w:val="IndexLink"/>
                <w:rtl w:val="true"/>
              </w:rPr>
              <w:t>باب</w:t>
            </w:r>
            <w:r>
              <w:rPr>
                <w:rStyle w:val="IndexLink"/>
                <w:rtl w:val="true"/>
              </w:rPr>
              <w:t xml:space="preserve">: </w:t>
            </w:r>
            <w:r>
              <w:rPr>
                <w:rStyle w:val="IndexLink"/>
                <w:rtl w:val="true"/>
              </w:rPr>
              <w:t>إنّ الحسين وأصحابه يدخلون الجنّة بغير حساب</w:t>
            </w:r>
            <w:r>
              <w:rPr>
                <w:rStyle w:val="IndexLink"/>
                <w:rtl w:val="true"/>
              </w:rPr>
              <w:tab/>
            </w:r>
            <w:r>
              <w:rPr>
                <w:rStyle w:val="IndexLink"/>
              </w:rPr>
              <w:t>189</w:t>
            </w:r>
          </w:hyperlink>
        </w:p>
        <w:p>
          <w:pPr>
            <w:pStyle w:val="Contents3"/>
            <w:tabs>
              <w:tab w:val="clear" w:pos="8459"/>
              <w:tab w:val="right" w:pos="9026" w:leader="dot"/>
            </w:tabs>
            <w:rPr/>
          </w:pPr>
          <w:hyperlink w:anchor="__RefHeading___Toc958257_3650668749">
            <w:r>
              <w:rPr>
                <w:webHidden/>
                <w:rStyle w:val="IndexLink"/>
                <w:rtl w:val="true"/>
              </w:rPr>
              <w:t>خاتمة</w:t>
            </w:r>
            <w:r>
              <w:rPr>
                <w:rStyle w:val="IndexLink"/>
                <w:rtl w:val="true"/>
              </w:rPr>
              <w:t xml:space="preserve">: </w:t>
            </w:r>
            <w:r>
              <w:rPr>
                <w:rStyle w:val="IndexLink"/>
                <w:rtl w:val="true"/>
              </w:rPr>
              <w:t xml:space="preserve">فيما جاء في الإمام المهدي </w:t>
            </w:r>
            <w:r>
              <w:rPr>
                <w:rStyle w:val="IndexLink"/>
                <w:rtl w:val="true"/>
              </w:rPr>
              <w:t>(</w:t>
            </w:r>
            <w:r>
              <w:rPr>
                <w:rStyle w:val="IndexLink"/>
                <w:rtl w:val="true"/>
              </w:rPr>
              <w:t>عج</w:t>
            </w:r>
            <w:r>
              <w:rPr>
                <w:rStyle w:val="IndexLink"/>
                <w:rtl w:val="true"/>
              </w:rPr>
              <w:t>)</w:t>
              <w:tab/>
            </w:r>
            <w:r>
              <w:rPr>
                <w:rStyle w:val="IndexLink"/>
              </w:rPr>
              <w:t>191</w:t>
            </w:r>
          </w:hyperlink>
        </w:p>
        <w:p>
          <w:pPr>
            <w:pStyle w:val="Contents3"/>
            <w:tabs>
              <w:tab w:val="clear" w:pos="8459"/>
              <w:tab w:val="right" w:pos="9026" w:leader="dot"/>
            </w:tabs>
            <w:rPr/>
          </w:pPr>
          <w:hyperlink w:anchor="__RefHeading___Toc958259_3650668749">
            <w:r>
              <w:rPr>
                <w:webHidden/>
                <w:rStyle w:val="IndexLink"/>
                <w:rtl w:val="true"/>
              </w:rPr>
              <w:t>باب</w:t>
            </w:r>
            <w:r>
              <w:rPr>
                <w:rStyle w:val="IndexLink"/>
                <w:rtl w:val="true"/>
              </w:rPr>
              <w:t xml:space="preserve">: </w:t>
            </w:r>
            <w:r>
              <w:rPr>
                <w:rStyle w:val="IndexLink"/>
                <w:rtl w:val="true"/>
              </w:rPr>
              <w:t xml:space="preserve">إنّ 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يواطئ اسمه اسم النبي </w:t>
            </w:r>
            <w:r>
              <w:rPr>
                <w:rStyle w:val="IndexLink"/>
                <w:rtl w:val="true"/>
              </w:rPr>
              <w:t>(</w:t>
            </w:r>
            <w:r>
              <w:rPr>
                <w:rStyle w:val="IndexLink"/>
                <w:rtl w:val="true"/>
              </w:rPr>
              <w:t>ص</w:t>
            </w:r>
            <w:r>
              <w:rPr>
                <w:rStyle w:val="IndexLink"/>
                <w:rtl w:val="true"/>
              </w:rPr>
              <w:t>)</w:t>
              <w:tab/>
            </w:r>
            <w:r>
              <w:rPr>
                <w:rStyle w:val="IndexLink"/>
              </w:rPr>
              <w:t>193</w:t>
            </w:r>
          </w:hyperlink>
        </w:p>
        <w:p>
          <w:pPr>
            <w:pStyle w:val="Contents3"/>
            <w:tabs>
              <w:tab w:val="clear" w:pos="8459"/>
              <w:tab w:val="right" w:pos="9026" w:leader="dot"/>
            </w:tabs>
            <w:rPr/>
          </w:pPr>
          <w:hyperlink w:anchor="__RefHeading___Toc958261_3650668749">
            <w:r>
              <w:rPr>
                <w:webHidden/>
                <w:rStyle w:val="IndexLink"/>
                <w:rtl w:val="true"/>
              </w:rPr>
              <w:t>باب</w:t>
            </w:r>
            <w:r>
              <w:rPr>
                <w:rStyle w:val="IndexLink"/>
                <w:rtl w:val="true"/>
              </w:rPr>
              <w:t xml:space="preserve">: </w:t>
            </w:r>
            <w:r>
              <w:rPr>
                <w:rStyle w:val="IndexLink"/>
                <w:rtl w:val="true"/>
              </w:rPr>
              <w:t xml:space="preserve">إنّ 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يصلِّي خلفه عيسى </w:t>
            </w:r>
            <w:r>
              <w:rPr>
                <w:rStyle w:val="IndexLink"/>
                <w:rtl w:val="true"/>
              </w:rPr>
              <w:t>(</w:t>
            </w:r>
            <w:r>
              <w:rPr>
                <w:rStyle w:val="IndexLink"/>
                <w:rtl w:val="true"/>
              </w:rPr>
              <w:t>ع</w:t>
            </w:r>
            <w:r>
              <w:rPr>
                <w:rStyle w:val="IndexLink"/>
                <w:rtl w:val="true"/>
              </w:rPr>
              <w:t xml:space="preserve">) </w:t>
            </w:r>
            <w:r>
              <w:rPr>
                <w:rStyle w:val="IndexLink"/>
                <w:rtl w:val="true"/>
              </w:rPr>
              <w:t xml:space="preserve">ولا يرضى عيسى </w:t>
            </w:r>
            <w:r>
              <w:rPr>
                <w:rStyle w:val="IndexLink"/>
                <w:rtl w:val="true"/>
              </w:rPr>
              <w:t>(</w:t>
            </w:r>
            <w:r>
              <w:rPr>
                <w:rStyle w:val="IndexLink"/>
                <w:rtl w:val="true"/>
              </w:rPr>
              <w:t>ع</w:t>
            </w:r>
            <w:r>
              <w:rPr>
                <w:rStyle w:val="IndexLink"/>
                <w:rtl w:val="true"/>
              </w:rPr>
              <w:t xml:space="preserve">) </w:t>
            </w:r>
            <w:r>
              <w:rPr>
                <w:rStyle w:val="IndexLink"/>
                <w:rtl w:val="true"/>
              </w:rPr>
              <w:t xml:space="preserve">أن يصلِّي خلفه المهدي </w:t>
            </w:r>
            <w:r>
              <w:rPr>
                <w:rStyle w:val="IndexLink"/>
                <w:rtl w:val="true"/>
              </w:rPr>
              <w:t>(</w:t>
            </w:r>
            <w:r>
              <w:rPr>
                <w:rStyle w:val="IndexLink"/>
                <w:rtl w:val="true"/>
              </w:rPr>
              <w:t>عج</w:t>
            </w:r>
            <w:r>
              <w:rPr>
                <w:rStyle w:val="IndexLink"/>
                <w:rtl w:val="true"/>
              </w:rPr>
              <w:t>)</w:t>
              <w:tab/>
            </w:r>
            <w:r>
              <w:rPr>
                <w:rStyle w:val="IndexLink"/>
              </w:rPr>
              <w:t>193</w:t>
            </w:r>
          </w:hyperlink>
        </w:p>
        <w:p>
          <w:pPr>
            <w:pStyle w:val="Contents3"/>
            <w:tabs>
              <w:tab w:val="clear" w:pos="8459"/>
              <w:tab w:val="right" w:pos="9026" w:leader="dot"/>
            </w:tabs>
            <w:rPr/>
          </w:pPr>
          <w:hyperlink w:anchor="__RefHeading___Toc958263_3650668749">
            <w:r>
              <w:rPr>
                <w:webHidden/>
                <w:rStyle w:val="IndexLink"/>
                <w:rtl w:val="true"/>
              </w:rPr>
              <w:t>باب</w:t>
            </w:r>
            <w:r>
              <w:rPr>
                <w:rStyle w:val="IndexLink"/>
                <w:rtl w:val="true"/>
              </w:rPr>
              <w:t xml:space="preserve">: </w:t>
            </w:r>
            <w:r>
              <w:rPr>
                <w:rStyle w:val="IndexLink"/>
                <w:rtl w:val="true"/>
              </w:rPr>
              <w:t xml:space="preserve">إنّ المهدي </w:t>
            </w:r>
            <w:r>
              <w:rPr>
                <w:rStyle w:val="IndexLink"/>
                <w:rtl w:val="true"/>
              </w:rPr>
              <w:t>(</w:t>
            </w:r>
            <w:r>
              <w:rPr>
                <w:rStyle w:val="IndexLink"/>
                <w:rtl w:val="true"/>
              </w:rPr>
              <w:t>عج</w:t>
            </w:r>
            <w:r>
              <w:rPr>
                <w:rStyle w:val="IndexLink"/>
                <w:rtl w:val="true"/>
              </w:rPr>
              <w:t xml:space="preserve">) </w:t>
            </w:r>
            <w:r>
              <w:rPr>
                <w:rStyle w:val="IndexLink"/>
                <w:rtl w:val="true"/>
              </w:rPr>
              <w:t xml:space="preserve">من أهل بيت النبي </w:t>
            </w:r>
            <w:r>
              <w:rPr>
                <w:rStyle w:val="IndexLink"/>
                <w:rtl w:val="true"/>
              </w:rPr>
              <w:t>(</w:t>
            </w:r>
            <w:r>
              <w:rPr>
                <w:rStyle w:val="IndexLink"/>
                <w:rtl w:val="true"/>
              </w:rPr>
              <w:t>ص</w:t>
            </w:r>
            <w:r>
              <w:rPr>
                <w:rStyle w:val="IndexLink"/>
                <w:rtl w:val="true"/>
              </w:rPr>
              <w:t xml:space="preserve">) </w:t>
            </w:r>
            <w:r>
              <w:rPr>
                <w:rStyle w:val="IndexLink"/>
                <w:rtl w:val="true"/>
              </w:rPr>
              <w:t xml:space="preserve">من وُلد فاطمة </w:t>
            </w:r>
            <w:r>
              <w:rPr>
                <w:rStyle w:val="IndexLink"/>
                <w:rtl w:val="true"/>
              </w:rPr>
              <w:t>(</w:t>
            </w:r>
            <w:r>
              <w:rPr>
                <w:rStyle w:val="IndexLink"/>
                <w:rtl w:val="true"/>
              </w:rPr>
              <w:t>عليهاالسلام</w:t>
            </w:r>
            <w:r>
              <w:rPr>
                <w:rStyle w:val="IndexLink"/>
                <w:rtl w:val="true"/>
              </w:rPr>
              <w:t xml:space="preserve">) </w:t>
            </w:r>
            <w:r>
              <w:rPr>
                <w:rStyle w:val="IndexLink"/>
                <w:rtl w:val="true"/>
              </w:rPr>
              <w:t xml:space="preserve">من الحسين </w:t>
            </w:r>
            <w:r>
              <w:rPr>
                <w:rStyle w:val="IndexLink"/>
                <w:rtl w:val="true"/>
              </w:rPr>
              <w:t>(</w:t>
            </w:r>
            <w:r>
              <w:rPr>
                <w:rStyle w:val="IndexLink"/>
                <w:rtl w:val="true"/>
              </w:rPr>
              <w:t>ع</w:t>
            </w:r>
            <w:r>
              <w:rPr>
                <w:rStyle w:val="IndexLink"/>
                <w:rtl w:val="true"/>
              </w:rPr>
              <w:t>)</w:t>
              <w:tab/>
            </w:r>
            <w:r>
              <w:rPr>
                <w:rStyle w:val="IndexLink"/>
              </w:rPr>
              <w:t>194</w:t>
            </w:r>
          </w:hyperlink>
        </w:p>
        <w:p>
          <w:pPr>
            <w:pStyle w:val="Contents3"/>
            <w:tabs>
              <w:tab w:val="clear" w:pos="8459"/>
              <w:tab w:val="right" w:pos="9026" w:leader="dot"/>
            </w:tabs>
            <w:rPr/>
          </w:pPr>
          <w:hyperlink w:anchor="__RefHeading___Toc958265_3650668749">
            <w:r>
              <w:rPr>
                <w:webHidden/>
                <w:rStyle w:val="IndexLink"/>
                <w:rtl w:val="true"/>
              </w:rPr>
              <w:t>باب</w:t>
            </w:r>
            <w:r>
              <w:rPr>
                <w:rStyle w:val="IndexLink"/>
                <w:rtl w:val="true"/>
              </w:rPr>
              <w:t xml:space="preserve">: </w:t>
            </w:r>
            <w:r>
              <w:rPr>
                <w:rStyle w:val="IndexLink"/>
                <w:rtl w:val="true"/>
              </w:rPr>
              <w:t xml:space="preserve">في مدَّة خلافة المهدي </w:t>
            </w:r>
            <w:r>
              <w:rPr>
                <w:rStyle w:val="IndexLink"/>
                <w:rtl w:val="true"/>
              </w:rPr>
              <w:t>(</w:t>
            </w:r>
            <w:r>
              <w:rPr>
                <w:rStyle w:val="IndexLink"/>
                <w:rtl w:val="true"/>
              </w:rPr>
              <w:t>عج</w:t>
            </w:r>
            <w:r>
              <w:rPr>
                <w:rStyle w:val="IndexLink"/>
                <w:rtl w:val="true"/>
              </w:rPr>
              <w:t>)</w:t>
              <w:tab/>
            </w:r>
            <w:r>
              <w:rPr>
                <w:rStyle w:val="IndexLink"/>
              </w:rPr>
              <w:t>195</w:t>
            </w:r>
          </w:hyperlink>
        </w:p>
        <w:p>
          <w:pPr>
            <w:pStyle w:val="Contents3"/>
            <w:tabs>
              <w:tab w:val="clear" w:pos="8459"/>
              <w:tab w:val="right" w:pos="9026" w:leader="dot"/>
            </w:tabs>
            <w:rPr/>
          </w:pPr>
          <w:hyperlink w:anchor="__RefHeading___Toc958267_3650668749">
            <w:r>
              <w:rPr>
                <w:webHidden/>
                <w:rStyle w:val="IndexLink"/>
                <w:rtl w:val="true"/>
              </w:rPr>
              <w:t>باب</w:t>
            </w:r>
            <w:r>
              <w:rPr>
                <w:rStyle w:val="IndexLink"/>
                <w:rtl w:val="true"/>
              </w:rPr>
              <w:t xml:space="preserve">: </w:t>
            </w:r>
            <w:r>
              <w:rPr>
                <w:rStyle w:val="IndexLink"/>
                <w:rtl w:val="true"/>
              </w:rPr>
              <w:t xml:space="preserve">فيما جاء في المهدي </w:t>
            </w:r>
            <w:r>
              <w:rPr>
                <w:rStyle w:val="IndexLink"/>
                <w:rtl w:val="true"/>
              </w:rPr>
              <w:t>(</w:t>
            </w:r>
            <w:r>
              <w:rPr>
                <w:rStyle w:val="IndexLink"/>
                <w:rtl w:val="true"/>
              </w:rPr>
              <w:t>عج</w:t>
            </w:r>
            <w:r>
              <w:rPr>
                <w:rStyle w:val="IndexLink"/>
                <w:rtl w:val="true"/>
              </w:rPr>
              <w:t xml:space="preserve">) </w:t>
            </w:r>
            <w:r>
              <w:rPr>
                <w:rStyle w:val="IndexLink"/>
                <w:rtl w:val="true"/>
              </w:rPr>
              <w:t>بمضامين متفرِّقة</w:t>
            </w:r>
            <w:r>
              <w:rPr>
                <w:rStyle w:val="IndexLink"/>
                <w:rtl w:val="true"/>
              </w:rPr>
              <w:tab/>
            </w:r>
            <w:r>
              <w:rPr>
                <w:rStyle w:val="IndexLink"/>
              </w:rPr>
              <w:t>198</w:t>
            </w:r>
          </w:hyperlink>
        </w:p>
        <w:p>
          <w:pPr>
            <w:pStyle w:val="Contents2"/>
            <w:tabs>
              <w:tab w:val="clear" w:pos="8743"/>
              <w:tab w:val="right" w:pos="9026" w:leader="dot"/>
            </w:tabs>
            <w:rPr/>
          </w:pPr>
          <w:hyperlink w:anchor="__RefHeading___Toc958269_3650668749">
            <w:r>
              <w:rPr>
                <w:webHidden/>
                <w:rStyle w:val="IndexLink"/>
                <w:rtl w:val="true"/>
              </w:rPr>
              <w:t>فهرست المصادر</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_9098"/>
      <w:bookmarkStart w:id="1" w:name="pg1618_9098"/>
      <w:bookmarkEnd w:id="1"/>
    </w:p>
    <w:p>
      <w:pPr>
        <w:pStyle w:val="Heading2"/>
        <w:numPr>
          <w:ilvl w:val="1"/>
          <w:numId w:val="1"/>
        </w:numPr>
        <w:rPr/>
      </w:pPr>
      <w:bookmarkStart w:id="2" w:name="pg1618_9098"/>
      <w:bookmarkStart w:id="3" w:name="__RefHeading___Toc957763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فيروزآبادي، مرتضي،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فضائل‌الخمسة من‌الصحاح‌الستة و غيرها من‌الكتب‌المعتبرة عند اهل‌السنة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فضايل‌الخمسه من الصحاح‌السنه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السيدمرتضي الحسيني‌الفيروزآبادي؛ تلخيص و تحقيق و اعداد طالب الخزاعي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خزاعي، طالب</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۶۰۱۳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۲۸۸۰۱۱۷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7765_3650668749"/>
      <w:bookmarkStart w:id="6" w:name="_Toc2"/>
      <w:bookmarkEnd w:id="5"/>
      <w:r>
        <w:rPr>
          <w:rtl w:val="true"/>
        </w:rPr>
        <w:t>مقدمة المعهد</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خاصة عند عموم المسلمين، لماذا لايكون هكذا، والحال أنّ الله تعالى قد اختصهم بالطهارة أوّلاً، وجعل حبّهم واجباً على جميع المسلمين ثانياً، كما جعل لهم فضائل متعددة جاءت على لسان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سعى المرحوم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جاهداً نفسه في جمع هذه الفضائل والمناقب من الكتب المعتبرة عند أهل السنة، ليجعلها بعد ذلك في‌متناول أيدي الأمّة الاسلامية، ثم قام الأستاذ العزيز طالب الخزاعي بتهذيب هذه الأحاديث الكثيرة، وذلك بحذف المكرر منها، وتوثيق الباقي منها بتخريجها من مصادرها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للمؤلف رفيع الدرجات وعلو المقامات، وللاستاذ العزيز التوفيق، وله منا جزيل الشكر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نأمل من الله تعالى أن يكون هذا الأثر موجباًلجذب قلوب المسلمين باتجاه محورية ومركزية أهل‌البيت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قسم الكلام والمعارف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معهد الحج والزيارة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8_9104"/>
      <w:bookmarkStart w:id="8" w:name="pg1618_9104"/>
      <w:bookmarkEnd w:id="8"/>
    </w:p>
    <w:p>
      <w:pPr>
        <w:pStyle w:val="Heading2"/>
        <w:numPr>
          <w:ilvl w:val="1"/>
          <w:numId w:val="1"/>
        </w:numPr>
        <w:rPr/>
      </w:pPr>
      <w:bookmarkStart w:id="9" w:name="pg1618_9104"/>
      <w:bookmarkStart w:id="10" w:name="__RefHeading___Toc957767_3650668749"/>
      <w:bookmarkStart w:id="11" w:name="_Toc3"/>
      <w:bookmarkEnd w:id="9"/>
      <w:bookmarkEnd w:id="10"/>
      <w:r>
        <w:rPr>
          <w:rtl w:val="true"/>
        </w:rPr>
        <w:t>مقدّمة المحقق</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المدرسة المضيئة على طول التاريخ، والعنوان المُشرق في جبين الإنسانية الغرّاء، والنجوم المتألّقة في سماء الإسلام العظيم، وأعلام الهداية للبشرية جمعاء، والأَدلاء على القرآن، والعالمون بفضله ومنزلته وسموِّ قدره، والعارفون بمفاهيمه وقِيمه وأحكامه وخصائصه وأسراره، وهم قُرناؤه في الفضل وشركاؤه في الهداية؛ لأنَّهم القرآن الناطق المتحرِّك في الواقع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طهَّرنا وجعلنا شهداء على خلقه، وحجَّته على مَن في أرضه، وجعلنا مع القرآن، وجعل القرآن معنا، لا نفارقه ولا يفارقنا</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فهذا القرآن يزهر بآيات الثناء عليهم، ويتلألأ بذكر فضائلهم وخصائصهم، ويمدحهم بآياته الكريمة، تمجيداً لمواقفهم، وإكباراً لاندفاعهم دون العقيدة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وحدهم خصّهم الله عزّ وجلّ بكتابه الكريم بالتطهير من الرجس والآثام،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الذين جعل الله سبحانه وتعالى مودَّتهم واجبة على جميع الأُمّة،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ولله درّ الشافعي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 مَنْ لم‌يصلِّ عليكم لا صلاةَ له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وغيرها من الفضائل والمناقب التي ذكرتها آيات القران الكريم وأحاديث السنّة المُطهَّرة، بياناً لفضلهم وتعريفاً بمقاماتهم وتثميناً لجهودهم؛ حتى نقتدي بهم ونسير على خطِّهم ونستنير بهَديهم وبنور أفكارهم، ويكونوا لنا الأُسوة الحسنة التي نتأسَّى بها في جميع المجالات، وعلى مختلف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الكتاب الذي بين يديك 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الفضائل الخمسة من الصحاح الستة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محاولة جادَّة وخطوة رائدة في طريق نشر فضائل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لتكون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نبراساً نهتدي بها ونستضيء بنورها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من ثلاثة أجزاء، لمؤلّفه العلامة المحقّق آية الله السيد مرتضى الحسيني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عملنا على عدّة 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بترجمة لمؤلّف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الكتاب من ثلاثة أجزاء إلى جزء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باستخراج الأحاديث من الأبواب المهمّة، وفي بعض الأحيان نذكر حديثاً واحداً؛ وذلك لأجل الاختصار، وخشية الإطالة والإطناب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العمدة في اختيارنا للأحاديث هو ما ورد ذكره في الصحاح الستة، فإن لم نجد فيها ذكراً لتلك الفضيلة المُعَنون بها الباب، انتقلنا إلى الكتب الأُخرى المُعتبرَة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مصادر الأحاديث التي تمّ انتخابها من الأبواب المذكورة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نسأل الله التوفيق والعمل على ضوء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طالب الخزاعي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2" w:name="pg1618_9106"/>
    </w:p>
    <w:p>
      <w:pPr>
        <w:pStyle w:val="Heading2"/>
        <w:numPr>
          <w:ilvl w:val="1"/>
          <w:numId w:val="1"/>
        </w:numPr>
        <w:rPr/>
      </w:pPr>
      <w:bookmarkStart w:id="13" w:name="__RefHeading___Toc957769_3650668749"/>
      <w:bookmarkStart w:id="14" w:name="_Toc4"/>
      <w:bookmarkEnd w:id="12"/>
      <w:bookmarkEnd w:id="13"/>
      <w:r>
        <w:rPr>
          <w:rtl w:val="true"/>
        </w:rPr>
        <w:t>نُبذة عن حياة المؤلف</w:t>
      </w:r>
      <w:bookmarkEnd w:id="14"/>
    </w:p>
    <w:p>
      <w:pPr>
        <w:pStyle w:val="Heading3"/>
        <w:numPr>
          <w:ilvl w:val="2"/>
          <w:numId w:val="1"/>
        </w:numPr>
        <w:rPr/>
      </w:pPr>
      <w:bookmarkStart w:id="15" w:name="__RefHeading___Toc957771_3650668749"/>
      <w:bookmarkStart w:id="16" w:name="_Toc5"/>
      <w:bookmarkEnd w:id="15"/>
      <w:r>
        <w:rPr>
          <w:rtl w:val="true"/>
        </w:rPr>
        <w:t>ولادته ونشأته</w:t>
      </w:r>
      <w:bookmarkEnd w:id="16"/>
    </w:p>
    <w:p>
      <w:pPr>
        <w:pStyle w:val="BookText"/>
        <w:rPr/>
      </w:pP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المترجَم له في مدينة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ربيع الأوّل عام </w:t>
      </w:r>
      <w:r>
        <w:rPr>
          <w:rFonts w:ascii="Amiri" w:hAnsi="Amiri" w:eastAsia="Amiri" w:cs="Amiri"/>
          <w:color w:val="111111"/>
          <w:sz w:val="28"/>
          <w:sz w:val="28"/>
          <w:szCs w:val="28"/>
          <w:lang w:bidi="ar-SA"/>
        </w:rPr>
        <w:t>١٣٢٩</w:t>
      </w:r>
      <w:r>
        <w:rPr>
          <w:rFonts w:ascii="Amiri" w:hAnsi="Amiri" w:eastAsia="Amiri" w:cs="Amiri"/>
          <w:color w:val="111111"/>
          <w:sz w:val="28"/>
          <w:sz w:val="28"/>
          <w:szCs w:val="28"/>
          <w:rtl w:val="true"/>
          <w:lang w:bidi="ar-SA"/>
        </w:rPr>
        <w:t xml:space="preserve"> من الهجرة النبوية، ونشأ وتربَّى في أحضان والده الشريف أحسن تربية وأطيب نشأة، وظهرت فيه مَخايلُ النَجابة وحبّ العلم من أُولى سنيّ حياته، حيث كان سبّاقاً في الدراسة، ميالاً إلى الهدوء، وهو لم يزل بعدُ في دورة الطفولة المُبكّرة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بين أقرانه بما أوتي من التجلُّد على التحصيل والصبر على الدراسة الجادَّة، والشوق إلى المزيد من العلم والمعرفة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957773_3650668749"/>
      <w:bookmarkStart w:id="18" w:name="_Toc6"/>
      <w:bookmarkEnd w:id="17"/>
      <w:r>
        <w:rPr>
          <w:rtl w:val="true"/>
        </w:rPr>
        <w:t>أساتذته</w:t>
      </w:r>
      <w:bookmarkEnd w:id="18"/>
    </w:p>
    <w:p>
      <w:pPr>
        <w:pStyle w:val="BookText"/>
        <w:rPr/>
      </w:pPr>
      <w:r>
        <w:rPr>
          <w:rFonts w:ascii="Amiri" w:hAnsi="Amiri" w:eastAsia="Amiri" w:cs="Amiri"/>
          <w:color w:val="111111"/>
          <w:sz w:val="28"/>
          <w:sz w:val="28"/>
          <w:szCs w:val="28"/>
          <w:rtl w:val="true"/>
          <w:lang w:bidi="ar-SA"/>
        </w:rPr>
        <w:t xml:space="preserve">آية الله العظمى الميرزا علي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العظمى الميرزا أبو الحسن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العظمى الشيخ محمد حسين الكمباني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bookmarkStart w:id="19" w:name="pg1618_9107"/>
    </w:p>
    <w:p>
      <w:pPr>
        <w:pStyle w:val="BookText"/>
        <w:rPr/>
      </w:pPr>
      <w:bookmarkEnd w:id="19"/>
      <w:r>
        <w:rPr>
          <w:rFonts w:ascii="Amiri" w:hAnsi="Amiri" w:eastAsia="Amiri" w:cs="Amiri"/>
          <w:color w:val="111111"/>
          <w:sz w:val="28"/>
          <w:sz w:val="28"/>
          <w:szCs w:val="28"/>
          <w:rtl w:val="true"/>
          <w:lang w:bidi="ar-SA"/>
        </w:rPr>
        <w:t xml:space="preserve">آية الله العظمى الشيخ محمد كاظم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آية الله العظمى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آية الله العظمى السيد علي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الأخلاق</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57775_3650668749"/>
      <w:bookmarkStart w:id="21" w:name="_Toc7"/>
      <w:bookmarkEnd w:id="20"/>
      <w:r>
        <w:rPr>
          <w:rtl w:val="true"/>
        </w:rPr>
        <w:t>هجرته إلى إيران</w:t>
      </w:r>
      <w:bookmarkEnd w:id="21"/>
    </w:p>
    <w:p>
      <w:pPr>
        <w:pStyle w:val="BookText"/>
        <w:rPr/>
      </w:pPr>
      <w:r>
        <w:rPr>
          <w:rFonts w:ascii="Amiri" w:hAnsi="Amiri" w:eastAsia="Amiri" w:cs="Amiri"/>
          <w:color w:val="111111"/>
          <w:sz w:val="28"/>
          <w:sz w:val="28"/>
          <w:szCs w:val="28"/>
          <w:rtl w:val="true"/>
          <w:lang w:bidi="ar-SA"/>
        </w:rPr>
        <w:t xml:space="preserve">هُجِّر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عائلته الكريمة وأنجاله الأطياب وبناته، معرضاً عن جرائم حزب البعث العراقي الغادر، إلى إيران عام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 هجرية، وأقام في مدينة قم المقدّسة حتى نهاية عمره الشريف</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57777_3650668749"/>
      <w:bookmarkStart w:id="23" w:name="_Toc8"/>
      <w:bookmarkEnd w:id="22"/>
      <w:r>
        <w:rPr>
          <w:rtl w:val="true"/>
        </w:rPr>
        <w:t>أولاده</w:t>
      </w:r>
      <w:bookmarkEnd w:id="23"/>
    </w:p>
    <w:p>
      <w:pPr>
        <w:pStyle w:val="BookText"/>
        <w:rPr/>
      </w:pPr>
      <w:r>
        <w:rPr>
          <w:rFonts w:ascii="Amiri" w:hAnsi="Amiri" w:eastAsia="Amiri" w:cs="Amiri"/>
          <w:color w:val="111111"/>
          <w:sz w:val="28"/>
          <w:sz w:val="28"/>
          <w:szCs w:val="28"/>
          <w:rtl w:val="true"/>
          <w:lang w:bidi="ar-SA"/>
        </w:rPr>
        <w:t>له من الولد الذكور ثلاثة،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الجليل حجة الإسلام والمسلمين السيد محمد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في مدينة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١٣۴٩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ووافاه الأجل عام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السيد علي الفيروزآبادي، وُلد في النجف الأشرف عام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وكان يزاول مهنة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السيد حسن الفيروزآبادي، وُلد في مدينة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حصل على الدكتوراه بدرجةٍ عالية، وكان ماهراً وموفَّقاً في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لسيّدنا المؤلِّف من البنات أيضاً ثلاثة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57779_3650668749"/>
      <w:bookmarkStart w:id="25" w:name="_Toc9"/>
      <w:bookmarkEnd w:id="24"/>
      <w:r>
        <w:rPr>
          <w:rtl w:val="true"/>
        </w:rPr>
        <w:t>مؤلَّفاته وآثاره</w:t>
      </w:r>
      <w:bookmarkEnd w:id="2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الأُصول في شرح كفاية الأُصول ، وهو شرح مهمّ مقبول، في ستّة أجزاء، طُبع بالنجف الأشرف وطهران وبيروت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 وغيرها من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في ثلاثة أجزاء، طُبع بالنجف الأشرف وطهران وبيروت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السلف ، صدر في جزء واحد، طُبع ببيروت وقم المقدَّسة</w:t>
      </w:r>
      <w:r>
        <w:rPr>
          <w:rFonts w:eastAsia="Amiri" w:cs="Amiri" w:ascii="Amiri" w:hAnsi="Amiri"/>
          <w:color w:val="111111"/>
          <w:sz w:val="28"/>
          <w:szCs w:val="28"/>
          <w:rtl w:val="true"/>
          <w:lang w:bidi="ar-SA"/>
        </w:rPr>
        <w:t xml:space="preserve">. </w:t>
      </w:r>
      <w:bookmarkStart w:id="26" w:name="pg1618_9108"/>
    </w:p>
    <w:p>
      <w:pPr>
        <w:pStyle w:val="BookText"/>
        <w:rPr/>
      </w:pPr>
      <w:bookmarkEnd w:id="26"/>
      <w:r>
        <w:rPr>
          <w:rFonts w:ascii="Amiri" w:hAnsi="Amiri" w:eastAsia="Amiri" w:cs="Amiri"/>
          <w:color w:val="111111"/>
          <w:sz w:val="28"/>
          <w:sz w:val="28"/>
          <w:szCs w:val="28"/>
          <w:rtl w:val="true"/>
          <w:lang w:bidi="ar-SA"/>
        </w:rPr>
        <w:t>منتخب المسائل ، في مسائل فقهية وفروع الأحكام، طُبع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الجواهر ، شرح استدلالي لمنتخب المسائل، نجز منه إلى مسائل من كتاب الحج، طُبع منه كتاب الطهارة في قم المقدسة، في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المهمَّة في أحكام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 مفصَّل جداً، نجز منه كتاب الطهارة في ثلاثة مجلدات كبار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57781_3650668749"/>
      <w:bookmarkStart w:id="28" w:name="_Toc10"/>
      <w:bookmarkEnd w:id="27"/>
      <w:r>
        <w:rPr>
          <w:rtl w:val="true"/>
        </w:rPr>
        <w:t>وفاته ومدفنه</w:t>
      </w:r>
      <w:bookmarkEnd w:id="28"/>
    </w:p>
    <w:p>
      <w:pPr>
        <w:pStyle w:val="BookText"/>
        <w:rPr/>
      </w:pPr>
      <w:r>
        <w:rPr>
          <w:rFonts w:ascii="Amiri" w:hAnsi="Amiri" w:eastAsia="Amiri" w:cs="Amiri"/>
          <w:color w:val="111111"/>
          <w:sz w:val="28"/>
          <w:sz w:val="28"/>
          <w:szCs w:val="28"/>
          <w:rtl w:val="true"/>
          <w:lang w:bidi="ar-SA"/>
        </w:rPr>
        <w:t xml:space="preserve">اختار الله تعالى لسيدنا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الآخرة، فتوفَّاه إليه في اليوم السابع عشر من شهر ذي الحجة سنة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ودُفن في مدينة قم المقدسة، في مكانٍ‌ٍ يُدعى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بستان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الواسعة، وحشره الله تعالى مع آبائه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الخزاعي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18_9112"/>
      <w:bookmarkStart w:id="30" w:name="pg1618_9112"/>
      <w:bookmarkEnd w:id="30"/>
    </w:p>
    <w:p>
      <w:pPr>
        <w:pStyle w:val="Heading3"/>
        <w:numPr>
          <w:ilvl w:val="2"/>
          <w:numId w:val="1"/>
        </w:numPr>
        <w:rPr/>
      </w:pPr>
      <w:bookmarkStart w:id="31" w:name="pg1618_9112"/>
      <w:bookmarkStart w:id="32" w:name="__RefHeading___Toc957783_3650668749"/>
      <w:bookmarkStart w:id="33" w:name="_Toc11"/>
      <w:bookmarkEnd w:id="31"/>
      <w:bookmarkEnd w:id="32"/>
      <w:r>
        <w:rPr>
          <w:rtl w:val="true"/>
        </w:rPr>
        <w:t>باب</w:t>
      </w:r>
      <w:r>
        <w:rPr>
          <w:rtl w:val="true"/>
        </w:rPr>
        <w:t xml:space="preserve">: </w:t>
      </w:r>
      <w:r>
        <w:rPr>
          <w:rtl w:val="true"/>
        </w:rPr>
        <w:t xml:space="preserve">في نَسَب النبيّ </w:t>
      </w:r>
      <w:r>
        <w:rPr>
          <w:rtl w:val="true"/>
        </w:rPr>
        <w:t>(</w:t>
      </w:r>
      <w:r>
        <w:rPr>
          <w:rtl w:val="true"/>
        </w:rPr>
        <w:t>ص</w:t>
      </w:r>
      <w:r>
        <w:rPr>
          <w:rtl w:val="true"/>
        </w:rPr>
        <w:t xml:space="preserve">) </w:t>
      </w:r>
      <w:r>
        <w:rPr>
          <w:rtl w:val="true"/>
        </w:rPr>
        <w:t xml:space="preserve">وأنَّه لم يخرج من سفاح من لدن آدم </w:t>
      </w:r>
      <w:r>
        <w:rPr>
          <w:rtl w:val="true"/>
        </w:rPr>
        <w:t>(</w:t>
      </w:r>
      <w:r>
        <w:rPr>
          <w:rtl w:val="true"/>
        </w:rPr>
        <w:t>ع</w:t>
      </w:r>
      <w:r>
        <w:rPr>
          <w:rtl w:val="true"/>
        </w:rPr>
        <w:t>)</w:t>
      </w:r>
      <w:bookmarkEnd w:id="33"/>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 في فضائل تنبئ عن التحدّث بالنِعم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وآدم في الجنة في صُلبه، ورُكب بي السفينة في صُلب أبي نوح، وقُذف بي في النار في صُلب إبراهيم، لم يلتقِ أبواي قطّ على سفاح، ولم يزل الله ينقلني من الأصلاب الحسنة إلى الأرحام الطاهرة، صفيٌ مهديٌّ، لا تنشعب شعبتان إلّا كنتُ في خيرهما، قد أخذ الله بالنبوّة ميثاقي، وبالإسلام عهدي، ونشر في التوراة والإنجيل ذكري، وبيَّن كل نبيّ صفتي، تُشرق الأرض بنوري، والغمام لوجهي، وعلّمني كتابه، ورقَّاني في سمائه، وشقَّ لي اسماً من أسمائه، فذو العرش محمود وأنا محمّد، وعدني أن يحبوني بالحوض والكوثر، وأن يجعلني أوَّل شافع، وأوَّل مشفَّع، ثُمَّ أخرجني من خير قرن لأُمّتي، وهم الحمادون، يأمرون بالمعروف، وينهون عن‌المنكر</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34" w:name="__RefHeading___Toc957785_3650668749"/>
      <w:bookmarkStart w:id="35" w:name="_Toc12"/>
      <w:bookmarkEnd w:id="34"/>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خير الناس فرقة وقبيلة وبيتاًً ونسباًً وحسباًً</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المطلب بن أبي وداعة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سمع شيئاً، فقام النبي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عبدالله بن عبد المطلب، إنَّ الله خلق الخلق فجعلني في خيرهم، ثُمَّ جعلهم فرقتين فجعلني في خيرهم فرقة، ثُمَّ جعلهم قبائل فجعلني في خيرهم قبيلةً، ثُمَّ جعلهم بيوتاً فجعلني في خيرهم بيتاً، وخيرهم نسباً</w:t>
      </w:r>
      <w:r>
        <w:rPr>
          <w:rFonts w:eastAsia="Amiri" w:cs="Amiri" w:ascii="Amiri" w:hAnsi="Amiri"/>
          <w:color w:val="111111"/>
          <w:sz w:val="28"/>
          <w:szCs w:val="28"/>
          <w:rtl w:val="true"/>
          <w:lang w:bidi="ar-SA"/>
        </w:rPr>
        <w:t>.</w:t>
      </w:r>
      <w:r>
        <w:rPr>
          <w:rStyle w:val="FootnoteAnchor"/>
          <w:rtl w:val="true"/>
        </w:rPr>
        <w:footnoteReference w:id="7"/>
      </w:r>
      <w:r>
        <w:rPr>
          <w:rStyle w:val="FootnoteAnchor"/>
          <w:rtl w:val="true"/>
        </w:rPr>
        <w:footnoteReference w:id="8"/>
      </w:r>
      <w:bookmarkStart w:id="36" w:name="pg1618_9113"/>
    </w:p>
    <w:p>
      <w:pPr>
        <w:pStyle w:val="BookText"/>
        <w:rPr/>
      </w:pPr>
      <w:bookmarkEnd w:id="36"/>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بفناء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مرَّت امرأة،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محمّد في بني هاشم مَثَل الريحانة في وسط التبن، فانطلقتْ المرأةُ فأخبرتْ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أقوال تبلغني عن أقوام؟ إنَّ الله تبارك وتعالى خلق السماوات فاختار العليا فأسكنها مَن شاء من خلقه، ثُمَّ خلق الخلق فاختار من الخلق بني آدم، واختار من بني آدم العرب، واختار من العرب مُضراً، واختار من مُضر قريشاً، واختار من قريش بني هاشم، واختارني من بني هاشم، فأنا من بني هاشم من خيار إلى خيار، فمَن أحبَّ العرب فبحُبِّي أحبَّهم، ومَن أبغض العرب فببُغضي‌أبغضهم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 في فضائل متفرِّقة تُنبئ عن التحدّث بالنِعم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أشرف الناس حَسَباً ولا فخر، وأكرم الناس قَدَراً ولا فخر،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أتيناه، ومَن أكرمنا أكرمناه، ومَن كاتبنا كاتبناه، ومَن شيَّع موتانا شيَّعنا موتاه، ومَن قام بحقِّنا قُمنا بحقِّه،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الناس على قدر أحسابهم، وخالطوا الناس على قدر أديانهم، وأنزلوا الناس على قدر مُروّاتهم، وداروا الناس بعقولكم</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37" w:name="__RefHeading___Toc957787_3650668749"/>
      <w:bookmarkStart w:id="38" w:name="_Toc13"/>
      <w:bookmarkEnd w:id="37"/>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وجبت له النّبوّة وآدم بين الروح والجسد</w:t>
      </w:r>
      <w:bookmarkEnd w:id="38"/>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باب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وجبت لك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ذكر أخبار سيد المرسلين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العرباض بن سارية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الله في أوّل الكتاب لخاتم النبيين، وإنَّ آدم لمُنجدَل في طينته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
      </w:r>
      <w:bookmarkStart w:id="39" w:name="pg1618_9114"/>
    </w:p>
    <w:p>
      <w:pPr>
        <w:pStyle w:val="Heading3"/>
        <w:numPr>
          <w:ilvl w:val="2"/>
          <w:numId w:val="1"/>
        </w:numPr>
        <w:rPr/>
      </w:pPr>
      <w:bookmarkStart w:id="40" w:name="__RefHeading___Toc957789_3650668749"/>
      <w:bookmarkStart w:id="41" w:name="_Toc14"/>
      <w:bookmarkEnd w:id="39"/>
      <w:bookmarkEnd w:id="40"/>
      <w:r>
        <w:rPr>
          <w:rtl w:val="true"/>
        </w:rPr>
        <w:t>باب</w:t>
      </w:r>
      <w:r>
        <w:rPr>
          <w:rtl w:val="true"/>
        </w:rPr>
        <w:t xml:space="preserve">: </w:t>
      </w:r>
      <w:r>
        <w:rPr>
          <w:rtl w:val="true"/>
        </w:rPr>
        <w:t xml:space="preserve">في مولد النبيّ </w:t>
      </w:r>
      <w:r>
        <w:rPr>
          <w:rtl w:val="true"/>
        </w:rPr>
        <w:t>(</w:t>
      </w:r>
      <w:r>
        <w:rPr>
          <w:rtl w:val="true"/>
        </w:rPr>
        <w:t>ص</w:t>
      </w:r>
      <w:r>
        <w:rPr>
          <w:rtl w:val="true"/>
        </w:rPr>
        <w:t>)</w:t>
      </w:r>
      <w:bookmarkEnd w:id="41"/>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بأسنادٍ متعدّدة أنَّ آمنة بنت وهب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وجدت له مشقّةً حتى وضعته، فلمّا فُصّل منّي خرج معه نور أضاء له ما بين المشرق إلى المغرب، ثُمَّ وقع على الأرض معتمداً على يديه، ثُمَّ أخذ قبضة من تراب فقبضها ورفع رأسه إلى‌السماء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جاثياً على ركبتيه، رافعاً رأسه إلى السماء، وخرج معه نور أضاءت له قصور الشام وأسواقها حتى رأيت أعناق الإبل ببُصرى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عن أبيه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مسروراً،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ذلك عبد المطلب وحظي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لابني هذا شأن، فكان له شأن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آمنة لمَّا ولدت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ضربها المخاض نظرت إلى النجوم تنزل، حتى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لتقعن عليَّ، فلمّا ولدت خرج لها نور أضاء له البيت الذي نحن فيه والدار، فما شيء أنظر إليه إلّا نوراً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كرامتي أنَّي وُلدت مختوناً ولم يرَ أحد سوأتي</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42" w:name="__RefHeading___Toc957791_3650668749"/>
      <w:bookmarkStart w:id="43" w:name="_Toc15"/>
      <w:bookmarkEnd w:id="42"/>
      <w:r>
        <w:rPr>
          <w:rtl w:val="true"/>
        </w:rPr>
        <w:t>باب</w:t>
      </w:r>
      <w:r>
        <w:rPr>
          <w:rtl w:val="true"/>
        </w:rPr>
        <w:t xml:space="preserve">: </w:t>
      </w:r>
      <w:r>
        <w:rPr>
          <w:rtl w:val="true"/>
        </w:rPr>
        <w:t xml:space="preserve">في صِفة خلق النبي </w:t>
      </w:r>
      <w:r>
        <w:rPr>
          <w:rtl w:val="true"/>
        </w:rPr>
        <w:t>(</w:t>
      </w:r>
      <w:r>
        <w:rPr>
          <w:rtl w:val="true"/>
        </w:rPr>
        <w:t>ص</w:t>
      </w:r>
      <w:r>
        <w:rPr>
          <w:rtl w:val="true"/>
        </w:rPr>
        <w:t>)</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رجلٍ من الأنصار أنَّه سأل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مُحتَبٍ بحمائل سيفه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أبيض اللون مُشرباً حُمْرة، أدعج العين سبط الشعر، كثّ اللحية، سهل الخد، ذا وفرة، دقيق المسرُبة، كأنَّ عنقه إبريق فضَّة، له شعر من لبّته إلى سُرّته، يجري كالقضيب، ليس في بطنه ولاصدره شعر غيره، شَثن الكفّ والقدم، إذا مشى كأنَّما ينحدر من صَبب، وإذا قام كأنَّما ينقلع من صخر، إذا التفت التفت جميعاً، كأنَّ عرقه في وجهه اللؤلؤ، ولريح عَرَقه أطيب من المسك الأذفر، ليس بالقصير، ولا بالطويل، ولا بالعاجز، ولا اللئيم، لم أرَ قبله ولا بعده‌مثله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الشمائل، باب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لاثنتي عشرة ليلة خلت من شهر ربيع الأوَّل، فلمّا كان صبيحة الخميس، إذا نحن بشيخ قد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حبر من أحبار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صف لي صفات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بأبي وأُمّي، لم يكن بالطويل الذاهب، ولا بالقصير، كان ربعة من الرجال، أبيض مُشرباً حُمْرة، جعد المَفرق، شعره إلى شحمة أذنيه، صلت الجبين، واضح الخدَّين، مقرون الحاجبين، أدعج العينين، سبط الأظفار، أقنى الأنف، دقيق المسرُبة، مفلَج الثنايا، كثَّ اللحية، كأنَّ عنقه إبريق فضَّة، كأنَّ الذهب يجري في تراقيه، عرقه في وجهه كاللؤلؤ، شثن الكفَّين والقدمين، له شعراتٌ ما بين لبّته وصدره تجري كالقضيب، لم يكن على بطنه ولا على ظهره شعرات غيرها، يفوح منه ريح المسك، إذا قام غمر الناس، وإذا مشى فكأنَّما يتقلع من صخرة، إذا التفت التفت جميعاً، وإذا انحدر فكأنَّما ينحدر في صبب، أطهر الناس خلقاً وأشجع الناس قلباً، وأسخى الناس كفَّاً، لم يكن قبله مثله ولا يكون بعده مثله أبداً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أصبت في التوراة هذه الصفة، وقد أيقنتُ أنْ لا إله إلّا الله وأنَّ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8"/>
      </w:r>
      <w:bookmarkStart w:id="44" w:name="pg1618_9116"/>
    </w:p>
    <w:p>
      <w:pPr>
        <w:pStyle w:val="Heading3"/>
        <w:numPr>
          <w:ilvl w:val="2"/>
          <w:numId w:val="1"/>
        </w:numPr>
        <w:rPr/>
      </w:pPr>
      <w:bookmarkStart w:id="45" w:name="__RefHeading___Toc957793_3650668749"/>
      <w:bookmarkStart w:id="46" w:name="_Toc16"/>
      <w:bookmarkEnd w:id="44"/>
      <w:bookmarkEnd w:id="45"/>
      <w:r>
        <w:rPr>
          <w:rtl w:val="true"/>
        </w:rPr>
        <w:t>باب</w:t>
      </w:r>
      <w:r>
        <w:rPr>
          <w:rtl w:val="true"/>
        </w:rPr>
        <w:t xml:space="preserve">: </w:t>
      </w:r>
      <w:r>
        <w:rPr>
          <w:rtl w:val="true"/>
        </w:rPr>
        <w:t xml:space="preserve">في صفة النبيّ </w:t>
      </w:r>
      <w:r>
        <w:rPr>
          <w:rtl w:val="true"/>
        </w:rPr>
        <w:t>(</w:t>
      </w:r>
      <w:r>
        <w:rPr>
          <w:rtl w:val="true"/>
        </w:rPr>
        <w:t>ص</w:t>
      </w:r>
      <w:r>
        <w:rPr>
          <w:rtl w:val="true"/>
        </w:rPr>
        <w:t xml:space="preserve">) </w:t>
      </w:r>
      <w:r>
        <w:rPr>
          <w:rtl w:val="true"/>
        </w:rPr>
        <w:t>في التوراة والإنجيل</w:t>
      </w:r>
      <w:bookmarkEnd w:id="46"/>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كعب الأحبار في مجالسه ووعظه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ابن أخي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لنجد 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سطر من كتاب الله، نجده في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وأُمّته الحمادون، يحمدون الله على كلّ حال، ويكبرونه على كل شرف، رعاة الشمس، يصلّون الصلوات الخمس لوقتهن ولو على كناسة، يأتزرون على أوساطهم، ويوضئون أطرافهم، لهم في جوّ السماء دويّ كدويِّ النحل، ونجده في سطر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لا فظّ ولا غليظ ولا صخّاب في الأسواق، ولا يجزي بالسيئة السيئة، ولكن يعفو ويغفر، مولده بمكّة، ومهاجره بطيبة، ومُلكه بالشام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سهل، مولى عتيبة، أنَّه كان نصرانياً من أهل مريس، وأنَّه كان يتيماً في حجر أُمّه وعمه، وأنَّه كان يقرأ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مُصحَفاً لعمّي فقرأته، حتى مرَّت بي ورقة فأنكرت كتابتها حين مرَّت بي ومسستها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فصول الورقة مُلصَق بغراء،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ففتقتها فوجدت فيها نعت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لا قصير ولا طويل، أبيض، ذو ضفيرتين، بين كتفيه خاتم، يكثر الاحتباء، ولا يقبل الصدقة، ويركب الحمار والبعير، ويحتلب الشاة، ويلبس قميصاً مرقوعاً، ومَن فعل ذلك فقد برئ من الكبر، وهو يفعل ذلك، وهو من ذرية إسماعيل، اسمه‌أحمد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هذا من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عمّي فلمّا رأى الورقة ضربني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وفتح هذه الورقة وقراءتها؟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يأتِ بعد</w:t>
      </w:r>
      <w:r>
        <w:rPr>
          <w:rFonts w:eastAsia="Amiri" w:cs="Amiri" w:ascii="Amiri" w:hAnsi="Amiri"/>
          <w:color w:val="111111"/>
          <w:sz w:val="28"/>
          <w:szCs w:val="28"/>
          <w:rtl w:val="true"/>
          <w:lang w:bidi="ar-SA"/>
        </w:rPr>
        <w:t xml:space="preserve">. </w:t>
      </w:r>
      <w:r>
        <w:rPr>
          <w:rStyle w:val="FootnoteAnchor"/>
          <w:rtl w:val="true"/>
        </w:rPr>
        <w:footnoteReference w:id="20"/>
      </w:r>
      <w:bookmarkStart w:id="47" w:name="pg1618_9117"/>
    </w:p>
    <w:p>
      <w:pPr>
        <w:pStyle w:val="Heading3"/>
        <w:numPr>
          <w:ilvl w:val="2"/>
          <w:numId w:val="1"/>
        </w:numPr>
        <w:rPr/>
      </w:pPr>
      <w:bookmarkStart w:id="48" w:name="__RefHeading___Toc957795_3650668749"/>
      <w:bookmarkStart w:id="49" w:name="_Toc17"/>
      <w:bookmarkEnd w:id="47"/>
      <w:bookmarkEnd w:id="48"/>
      <w:r>
        <w:rPr>
          <w:rtl w:val="true"/>
        </w:rPr>
        <w:t>باب</w:t>
      </w:r>
      <w:r>
        <w:rPr>
          <w:rtl w:val="true"/>
        </w:rPr>
        <w:t xml:space="preserve">: </w:t>
      </w:r>
      <w:r>
        <w:rPr>
          <w:rtl w:val="true"/>
        </w:rPr>
        <w:t xml:space="preserve">في أنَّ هدى النبيّ </w:t>
      </w:r>
      <w:r>
        <w:rPr>
          <w:rtl w:val="true"/>
        </w:rPr>
        <w:t>(</w:t>
      </w:r>
      <w:r>
        <w:rPr>
          <w:rtl w:val="true"/>
        </w:rPr>
        <w:t>ص</w:t>
      </w:r>
      <w:r>
        <w:rPr>
          <w:rtl w:val="true"/>
        </w:rPr>
        <w:t xml:space="preserve">) </w:t>
      </w:r>
      <w:r>
        <w:rPr>
          <w:rtl w:val="true"/>
        </w:rPr>
        <w:t>أحسن الهدى</w:t>
      </w:r>
      <w:bookmarkEnd w:id="49"/>
    </w:p>
    <w:p>
      <w:pPr>
        <w:pStyle w:val="BookText"/>
        <w:rPr/>
      </w:pP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صلاة العيدين، باب كيف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جعفر بن محمّد عن أبيه،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 يحمد الله ويُثني عليه بما هو أهله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يهده اللهُ فلا مضلَّ لهُ، ومَنْ يُضللهُ فلا هادي له، إنَّ أصدق الحديث كتاب الله، وأحسن الهدي هدي محمّد، وشرُّ الأمورِ مُحدثاتها، وكل مُحدَثة بِدعةٌ، وكلُّ بِدعة ضلالةٌ، وكلُّ ضلالة في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50" w:name="__RefHeading___Toc957797_3650668749"/>
      <w:bookmarkStart w:id="51" w:name="_Toc18"/>
      <w:bookmarkEnd w:id="50"/>
      <w:r>
        <w:rPr>
          <w:rtl w:val="true"/>
        </w:rPr>
        <w:t>باب</w:t>
      </w:r>
      <w:r>
        <w:rPr>
          <w:rtl w:val="true"/>
        </w:rPr>
        <w:t xml:space="preserve">: </w:t>
      </w:r>
      <w:r>
        <w:rPr>
          <w:rtl w:val="true"/>
        </w:rPr>
        <w:t xml:space="preserve">في نقش خاتم النبي </w:t>
      </w:r>
      <w:r>
        <w:rPr>
          <w:rtl w:val="true"/>
        </w:rPr>
        <w:t>(</w:t>
      </w:r>
      <w:r>
        <w:rPr>
          <w:rtl w:val="true"/>
        </w:rPr>
        <w:t>ص</w:t>
      </w:r>
      <w:r>
        <w:rPr>
          <w:rtl w:val="true"/>
        </w:rPr>
        <w:t>)</w:t>
      </w:r>
      <w:bookmarkEnd w:id="51"/>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سطر، و رسول سطر، و الله سطر</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52" w:name="__RefHeading___Toc957799_3650668749"/>
      <w:bookmarkStart w:id="53" w:name="_Toc19"/>
      <w:bookmarkEnd w:id="52"/>
      <w:r>
        <w:rPr>
          <w:rtl w:val="true"/>
        </w:rPr>
        <w:t>باب</w:t>
      </w:r>
      <w:r>
        <w:rPr>
          <w:rtl w:val="true"/>
        </w:rPr>
        <w:t xml:space="preserve">: </w:t>
      </w:r>
      <w:r>
        <w:rPr>
          <w:rtl w:val="true"/>
        </w:rPr>
        <w:t xml:space="preserve">في حُسن النبيّ </w:t>
      </w:r>
      <w:r>
        <w:rPr>
          <w:rtl w:val="true"/>
        </w:rPr>
        <w:t>(</w:t>
      </w:r>
      <w:r>
        <w:rPr>
          <w:rtl w:val="true"/>
        </w:rPr>
        <w:t>ص</w:t>
      </w:r>
      <w:r>
        <w:rPr>
          <w:rtl w:val="true"/>
        </w:rPr>
        <w:t xml:space="preserve">) </w:t>
      </w:r>
      <w:r>
        <w:rPr>
          <w:rtl w:val="true"/>
        </w:rPr>
        <w:t>ونور وجهه</w:t>
      </w:r>
      <w:bookmarkEnd w:id="53"/>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إضحيان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فجعلت أنظر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القمر وعليه حلة حمراء، فإذا هو عندي أحسن من القمر</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أحسن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كأنَّ الشمس تجري في جبهته، وما رأيت أحداً أسرع في مشيته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كأنَّما الأرض تُطوى له، إنَّا لنُجهد أنفسنا وإنّه لغير مُكترث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
      </w:r>
      <w:bookmarkStart w:id="54" w:name="pg1618_9118"/>
    </w:p>
    <w:p>
      <w:pPr>
        <w:pStyle w:val="BookText"/>
        <w:rPr/>
      </w:pPr>
      <w:bookmarkEnd w:id="54"/>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عبيدة بن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للربيع بنت معوذ بن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رأيته رأيت الشمس‌طالعة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 الثنيتين، إذا تكلّم رُئي كالنور يخرج من بين ثناياه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إنّي كسوت حُسن يوسف من نور الكرسي، وكسوت حُسن وجهك من نور عرشي، وما خلقت خلقاً أحسن منك يا محمد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باب فضائل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فضائله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استعرتُ من حفصة بنت رواحة إبرة كنت أخيطُ بها ثوب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فسقطت عنّي الأبرة فطلبتُها فلم أقدر عليها، فدخل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فتبيَّنت الإبرة بشُعاع نور وجهه فضحكتُ،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لِمَ ضحكت؟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كيت وكيت، فنادى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عائشة، الويلُ ثُمَّ الويلُ لمَن حرم النظرَ إلى هذا الوجه، ما من مؤمن ولا كافر إلّا ويشتهي أن ينظر إلى وجهي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وابن عساكر</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57801_3650668749"/>
      <w:bookmarkStart w:id="56" w:name="_Toc20"/>
      <w:bookmarkEnd w:id="55"/>
      <w:r>
        <w:rPr>
          <w:rtl w:val="true"/>
        </w:rPr>
        <w:t>باب</w:t>
      </w:r>
      <w:r>
        <w:rPr>
          <w:rtl w:val="true"/>
        </w:rPr>
        <w:t xml:space="preserve">: </w:t>
      </w:r>
      <w:r>
        <w:rPr>
          <w:rtl w:val="true"/>
        </w:rPr>
        <w:t xml:space="preserve">في طِيب رائحة النبي </w:t>
      </w:r>
      <w:r>
        <w:rPr>
          <w:rtl w:val="true"/>
        </w:rPr>
        <w:t>(</w:t>
      </w:r>
      <w:r>
        <w:rPr>
          <w:rtl w:val="true"/>
        </w:rPr>
        <w:t>ص</w:t>
      </w:r>
      <w:r>
        <w:rPr>
          <w:rtl w:val="true"/>
        </w:rPr>
        <w:t xml:space="preserve">) </w:t>
      </w:r>
      <w:r>
        <w:rPr>
          <w:rtl w:val="true"/>
        </w:rPr>
        <w:t>ولِين مسّه والتكفؤ في مشيته وطيب عرقه وإخفاء الأرض ما يدفع منه</w:t>
      </w:r>
      <w:bookmarkEnd w:id="56"/>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في باب طيب رائحة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شممتُ عنبراً قط ولا مسكاً ولا شيئاً أطيب من ريح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مسست شيئاً قط، ديباجاً ولا حريراً، ألين مسَّاً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9"/>
      </w:r>
      <w:bookmarkStart w:id="57" w:name="pg1618_9119"/>
    </w:p>
    <w:p>
      <w:pPr>
        <w:pStyle w:val="BookText"/>
        <w:rPr/>
      </w:pPr>
      <w:bookmarkEnd w:id="57"/>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عندنا فعرق، وجاءت أُمّي بقارورة فجعلتْ تسلت العرق فيها،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 ما هذا الذي تصنعين؟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عرقك نجعله في طيبنا، وهو أطيب من‌الطيب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الحسين بن علوان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الغائط دخلت على أثره، فلا أرى شيئاً، فذكرت ذلك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عائشة، أما علمت أنَّ أجسادنا نبتت على أرواح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منّا من شيءٍ ابتلعته الأرض</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58" w:name="__RefHeading___Toc957803_3650668749"/>
      <w:bookmarkStart w:id="59" w:name="_Toc21"/>
      <w:bookmarkEnd w:id="58"/>
      <w:r>
        <w:rPr>
          <w:rtl w:val="true"/>
        </w:rPr>
        <w:t>باب</w:t>
      </w:r>
      <w:r>
        <w:rPr>
          <w:rtl w:val="true"/>
        </w:rPr>
        <w:t xml:space="preserve">: </w:t>
      </w:r>
      <w:r>
        <w:rPr>
          <w:rtl w:val="true"/>
        </w:rPr>
        <w:t xml:space="preserve">في تبرُّك الناس بوضوء النبي </w:t>
      </w:r>
      <w:r>
        <w:rPr>
          <w:rtl w:val="true"/>
        </w:rPr>
        <w:t>(</w:t>
      </w:r>
      <w:r>
        <w:rPr>
          <w:rtl w:val="true"/>
        </w:rPr>
        <w:t>ص</w:t>
      </w:r>
      <w:r>
        <w:rPr>
          <w:rtl w:val="true"/>
        </w:rPr>
        <w:t xml:space="preserve">) </w:t>
      </w:r>
      <w:r>
        <w:rPr>
          <w:rtl w:val="true"/>
        </w:rPr>
        <w:t>وببُصاقه وبشعرِ رأسه</w:t>
      </w:r>
      <w:bookmarkEnd w:id="59"/>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اللباس، في باب القبة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قبة حمراء من أدم، ورأيت بلالاً أخذ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يبتدرون الوضوء، فمَن أصاب منه شيئاً تمسَّحَ به، ومَن لم يُصبْ منه شيئاً أخذ من بلل يدِ صاحبه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المسور بن مخرمة ومروان بن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الحديبية يريد زيارة البيت،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بالوادي ماء ينزل عليه الناس،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من كنانته فأعطاه رجلاً من أصحابه فنزل في قليب من تلك القلب، فغرزه فيه، فجاش الماء بالرواء حتى ضرب الناس عنه بعَطن،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المشركون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مسعود الثقفي،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ما يصنع به أصحابه؛ </w:t>
      </w:r>
      <w:bookmarkStart w:id="60" w:name="pg1618_9120"/>
    </w:p>
    <w:p>
      <w:pPr>
        <w:pStyle w:val="BookText"/>
        <w:rPr/>
      </w:pPr>
      <w:bookmarkEnd w:id="60"/>
      <w:r>
        <w:rPr>
          <w:rFonts w:ascii="Amiri" w:hAnsi="Amiri" w:eastAsia="Amiri" w:cs="Amiri"/>
          <w:color w:val="111111"/>
          <w:sz w:val="28"/>
          <w:sz w:val="28"/>
          <w:szCs w:val="28"/>
          <w:rtl w:val="true"/>
          <w:lang w:bidi="ar-SA"/>
        </w:rPr>
        <w:t>لايتوضّأ وضوءه إلّا ابتدروه، ولا يبسق بساقاً إلّا ابتدروه، ولا يسقط من شعره شيء إلّا أخذوه، 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جئت كسرى في ملكه، وجئت قيصر والنجاشي في ملكهما، والله ما رأيت ملكاً قط مثل محمّد في أصحابه، ولقد رأيت قوماً لا يسلّمونه لشيء أبداً، فرَوا رأيكم</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61" w:name="__RefHeading___Toc957805_3650668749"/>
      <w:bookmarkStart w:id="62" w:name="_Toc22"/>
      <w:bookmarkEnd w:id="61"/>
      <w:r>
        <w:rPr>
          <w:rtl w:val="true"/>
        </w:rPr>
        <w:t>باب</w:t>
      </w:r>
      <w:r>
        <w:rPr>
          <w:rtl w:val="true"/>
        </w:rPr>
        <w:t xml:space="preserve">: </w:t>
      </w:r>
      <w:r>
        <w:rPr>
          <w:rtl w:val="true"/>
        </w:rPr>
        <w:t xml:space="preserve">في دلائل نبوَّة النبي </w:t>
      </w:r>
      <w:r>
        <w:rPr>
          <w:rtl w:val="true"/>
        </w:rPr>
        <w:t>(</w:t>
      </w:r>
      <w:r>
        <w:rPr>
          <w:rtl w:val="true"/>
        </w:rPr>
        <w:t>ص</w:t>
      </w:r>
      <w:r>
        <w:rPr>
          <w:rtl w:val="true"/>
        </w:rPr>
        <w:t>)</w:t>
      </w:r>
      <w:bookmarkEnd w:id="62"/>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في باب فضل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لأعرف حجراً بمكّة كان يُسلِّم عليّ قبل أن أُبعث، إنّي لأعرفه الآن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فخرجنا في بعض نواحيها، فما استقبله جبل ولا شجر إلّا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 من أسلم في غنيمة له يهشّ عليها في بيداء ذي الحليفة، إذ عدا عليه ذئب فانتزع شاة من غنمه، فجَهجَأه الرجل ورماه بالحجارة حتى استنقذ منه شاته، ثُمَّ إنَّ الذئب أقبل حتى أقعَى مُستَثفِراً بذنبه مقابل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اتَّقيت الله أن تنزع منّي شاة رزقنيها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تعجب؟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مخاطبة الذئب إيّاي،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أعجب من ذلك، ذاك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الحرتين في النخلات يحدِّث الناس بما خلا، ويحدِّثهم بما هو آتٍ، وأنت ههنا تتبع غنمك، فلمّا أن سمع الرجل قول الذئب ساق غنمه يحوزها حتى أدخلها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فصادفه في منزل أبي أيوب فأخبره خبر الذئب،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w:t>
      </w:r>
      <w:bookmarkStart w:id="63" w:name="pg1618_9121"/>
    </w:p>
    <w:p>
      <w:pPr>
        <w:pStyle w:val="BookText"/>
        <w:rPr/>
      </w:pPr>
      <w:bookmarkEnd w:id="63"/>
      <w:r>
        <w:rPr>
          <w:rFonts w:ascii="Amiri" w:hAnsi="Amiri" w:eastAsia="Amiri" w:cs="Amiri"/>
          <w:color w:val="111111"/>
          <w:sz w:val="28"/>
          <w:sz w:val="28"/>
          <w:szCs w:val="28"/>
          <w:rtl w:val="true"/>
          <w:lang w:bidi="ar-SA"/>
        </w:rPr>
        <w:t xml:space="preserve">احضر العشيَّة، فإذا رأيت الناس اجتمعوا فأخبرهم ذلك، ففعل، فلمّا أن صلّى الصلاة واجتمع الناس، أخبرهم الأسلمي خبر الذئب،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صدق صدق، تلك الأعاجيب بين يدي الساعة، قالها ثلاثاً، أما والّذي نفس محمّد بيده، ليوشكنّ الرجل منكم أن يغيب عن أهله الروحة أو الغدوة ثُمَّ يخبره سوطه أو عصاه أو نعله بما أحدث أهله من‌بعده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لقاح له نصف النهار، إذ طلعت عليه نعامة بيضاء عليها راكب عليه ثياب بيض مثل 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بن مرداس، ألم ترَ أنَّ السماء كفَّت أحراسها، وأنَّ الحرب تجرَّعت أنفاسها، وأنَّ الخيل وضعت أحلاسها، وأنَّ الدّين نزل بالبرِّ والتقوى يوم الاثنين ليلة الثلاثاء مع صاحب الناقة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مذعوراً قد راعني ما رأيت وسمعت، حتى أتيت وثناً لي يُدعى بالضمار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نعبده ويكلّم من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فكنستُ ما حوله ثُمَّ تمسَّحت به وقبّلته، وإذا صائح يصيح من‌جوفه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للقبائلِ من سليم كلّها هَلَكَ الضمار وفاز أهلُ المسجد</w:t>
      </w:r>
    </w:p>
    <w:p>
      <w:pPr>
        <w:pStyle w:val="BookText"/>
        <w:rPr/>
      </w:pPr>
      <w:r>
        <w:rPr>
          <w:rFonts w:ascii="Amiri" w:hAnsi="Amiri" w:eastAsia="Amiri" w:cs="Amiri"/>
          <w:color w:val="111111"/>
          <w:sz w:val="28"/>
          <w:sz w:val="28"/>
          <w:szCs w:val="28"/>
          <w:rtl w:val="true"/>
          <w:lang w:bidi="ar-SA"/>
        </w:rPr>
        <w:t>هلك الضمار وكان يعبد مرّة قبل الصلاة مع النبيّ محمّد</w:t>
      </w:r>
    </w:p>
    <w:p>
      <w:pPr>
        <w:pStyle w:val="BookText"/>
        <w:rPr/>
      </w:pPr>
      <w:r>
        <w:rPr>
          <w:rFonts w:ascii="Amiri" w:hAnsi="Amiri" w:eastAsia="Amiri" w:cs="Amiri"/>
          <w:color w:val="111111"/>
          <w:sz w:val="28"/>
          <w:sz w:val="28"/>
          <w:szCs w:val="28"/>
          <w:rtl w:val="true"/>
          <w:lang w:bidi="ar-SA"/>
        </w:rPr>
        <w:t>إنَّ الذي بالقول أُرسل والهدى بعد ابن مريم من قريش مُهتَد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مذعوراً حتى جئت قومي، فقصصت عليهم القصّة وأخبرتهم الخبر، فخرجت في ثلاثمائة من قومي، بني حارثة،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بالمدينة، فدخلت المسجد، فلمّا رآني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كيف كان إسلامك؟ فقصصت عليه القصّة فسُرَّ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فأسلمتُ أنا وقومي</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64" w:name="__RefHeading___Toc957807_3650668749"/>
      <w:bookmarkStart w:id="65" w:name="_Toc23"/>
      <w:bookmarkEnd w:id="64"/>
      <w:r>
        <w:rPr>
          <w:rtl w:val="true"/>
        </w:rPr>
        <w:t>باب</w:t>
      </w:r>
      <w:r>
        <w:rPr>
          <w:rtl w:val="true"/>
        </w:rPr>
        <w:t xml:space="preserve">: </w:t>
      </w:r>
      <w:r>
        <w:rPr>
          <w:rtl w:val="true"/>
        </w:rPr>
        <w:t xml:space="preserve">في شهادة الرهبان والأحبار وغيرهم بنبوَّة النبي </w:t>
      </w:r>
      <w:r>
        <w:rPr>
          <w:rtl w:val="true"/>
        </w:rPr>
        <w:t>(</w:t>
      </w:r>
      <w:r>
        <w:rPr>
          <w:rtl w:val="true"/>
        </w:rPr>
        <w:t>ص</w:t>
      </w:r>
      <w:r>
        <w:rPr>
          <w:rtl w:val="true"/>
        </w:rPr>
        <w:t xml:space="preserve">) </w:t>
      </w:r>
      <w:r>
        <w:rPr>
          <w:rtl w:val="true"/>
        </w:rPr>
        <w:t>من قَبل البعثة وبعدها</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التاريخ، ذكر أخبار اليهود بولادة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روى بسنده عن ابن عباس عن أبيه،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اليمن في رحلة الشتاء، فنزلنا على حِبر من اليهود، فقال لي رجل من أهل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أتأذن لي أن أنظر إلى بدنك ما لم يكن عورة؟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إحدى منخري فنظر فيه، ثُمَّ نظر في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في إحدى يديك مُلكاً وفي الأُخرى النبوَّة، وأرى ذلك في بني زهرة، فكيف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شاعة؟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فتزوج فيهم، فرجع عبد المطلب إلى مكة فتزوج هالة بنت وهب بن عبدمناف، فولدت له حمزة وصفية، وتزوّج عبدالله بن عبد المطلب آمنة بنت وهب، فولدت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تزوّج عبدالله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 عبدالله على أبيه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علامات النبوّة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يُوحى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يهودي بمكة يبيع بها تجارات، فلمّا كان ليلة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مجلس من مجالس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فيكم من مولود هذه الليلة؟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والله حيث كنت أكره، انظروا يا معشر قريش واحصوا 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الليلة نبي هذه الأُمّة أحمد الآخر، فان أخطأكم فبفلسطين، به شامة بين كتفيه، سوداء صفراء، فيها شعرات متواترات، فتصدّع القوم من مجالسهم وهم يعجبون من حديثه، فلمّا صاروا في منازلهم ذكروا لأهاليهم، فقيل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لعبدالله بن عبد المطلب الليلة غلام فسمّاه محمداً، فالتقوا بعد من يومهم فأتوا اليهودي في منزله،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أنَّه وُلد فينا مولود؟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خبري أم قبله؟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واسمه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بنا إليه، فخرجوا معه حتى دخلوا على أُمّه، فأخرجته إليهم، فرأى الشامة في ظهره، فغشي على اليهودي ثُمَّ أفاق،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النبوّة من بني إسرائيل، وخرج الكتاب من أيديهم، وهذا مكتوب يقتلهم ويبز أخبارهم، فازت العرب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يا معشر قريش؟ أما والله ليسطون بكم سطوة يخرج نبؤها من المشرق إلى المغرب</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علامات النبوّة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يوحى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طالب إلى الشام وخرج معه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الأُولى، وهو ابن اثنتي عشرة سنة، فلمّا نزل الركب بُصرى من الشام، وبها راهب يُقال له بحيرا، في صومعة له، وكان علماء النصارى يكونون في تلك الصومعة، يتوارثونها عن كتابٍ يدرسونه، فلمّا نزلوا بحيرا، وكانوا كثيراً ما يمرّون به لا يكلّمهم، حتى إذا كان ذلك العام، ونزلوا منزلاً قريباً من صومعته قد كانوا ينزلونه قبل ذلك كلّما مرّوا، فصنع لهم طعاماً ثُمَّ دعاهم، وإنّما حمله على دعائهم أنَّه رآهم حين طلعوا وغمامة تظلّ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القوم حتى نزلوا تحت الشجرة، ثُمَّ نظر إلى الغمامة أظلَّت تلك الشجرة، وأخضلت أغصان الشجرة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استظل تحتها، فلمّا رأى بحيرا ذلك؛ نزل من صومعته وأمر بذلك الطعام فأُتي به وأُرسل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صنعت لكم طعاماً يا معشر قريش، وأنا أحبّ أن تحضروه كلّكم، ولا تخلفوا منكم صغيراً ولا كبيراً، حراً ولا عبداً، فإنَّ هذا شيء تكرموني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لشأناً يا بحيرا، ما كنت تصنع بنا هذا، فما شأنك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أحببت أن أكرمُكم ولكم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إليه وتخلّف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القوم لحداثة سنّه، ليس في القوم أصغر منه في رحالهم تحت الشجرة، فلمّا نظر بحيرا إلى القوم فلم يرَ الصفة التي يعرف ويجدها عنده، وجعل ينظر ولا يرى الغمامة على أحد من القوم، ويراها متخلّفة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يتخلفنّ منكم أحد من طعامي،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تخلَّف أحد إلّا غلام هو أحدث القوم سناً في رحالهم،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فليحضر طعامي، فما أقبح أن تحضروا ويتخلّف رجل واحد، مع أنّي أراه من أنفسكم،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أوسطنا نسباً، وهو ابن أخ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أباطالب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ولد عبد المطلب، فقال الحارث بن عبد المطلب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بنا للُؤم أن يتخلّف ابن عبد المطلب من بيننا، ثُمَّ قام إليه فاحتضنه وأقبل به حتى أجلسه على الطعام، والغمامة تسير على رأسه، وجعل بحيرا يلحظه لحظاً شديداً، وينظر إلى أشياء في جسده قد كان يجدها عنده من صفته، فلمّا تفرَّقوا عن طعامهم، قام إليه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أسألك بحقِّ اللات والعزى إلّا أخبرتني عمّا أسألك،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bookmarkStart w:id="66" w:name="pg1618_9124"/>
    </w:p>
    <w:p>
      <w:pPr>
        <w:pStyle w:val="BookText"/>
        <w:rPr/>
      </w:pPr>
      <w:bookmarkEnd w:id="66"/>
      <w:r>
        <w:rPr>
          <w:rFonts w:ascii="Amiri" w:hAnsi="Amiri" w:eastAsia="Amiri" w:cs="Amiri"/>
          <w:color w:val="111111"/>
          <w:sz w:val="28"/>
          <w:sz w:val="28"/>
          <w:szCs w:val="28"/>
          <w:rtl w:val="true"/>
          <w:lang w:bidi="ar-SA"/>
        </w:rPr>
        <w:t>تسألني باللات والعزى، فوالله ما أبغضت شيئاً بُغضهما،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إلّا أخبرتني عمّا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فجعل يسأله عن أشياء من حاله حتى نومه، فجعل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فيوافق ذلك ما عنده، ثُمَّ جعل ينظر بين عينيه، ثُمَّ كشف عن ظهره، فرأى خاتم النبوة بين كتفيه على موضع الصفة التي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موضع الخاتم،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لمحمّد عند هذا الراهب لقدراً، وجعل أبوطالب لِما يرى من الراهب يخاف على ابن أخيه، فقال الراهب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وما ينبغي لهذا الغلام أن يكون أبوه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أبوه؟ قال هلك وأُمّه حُبلى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قريباً، قال صدقت، ارجع بابن أخيك إلى بلده واحذر عليه اليهود، فوالله لئن رأوه وعرفوا منه ما أعرف ليبغنه عنتاً، فإنَّه كائن لابن أخيك هذا شأن عظيم نجده في كتبنا وما روينا عن آبائنا، واعلم أنّي قد أدَّيت إليك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تجاراتهم خرج به سريعاً، وكان رجال من يهود قد رأوا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صفته، فأرادوا أن يغتالوه، فذهبوا إلى بحيرا فذكروه أمره فنهاهم أشدّ النهي،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أتجدون صفته؟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إليه سبيل، فصدَّقوه وتركوه، ورجع به أبوطالب فما خرج به سفراً بعد ذلك خوفاً عليه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أيضاً في تأريخ بغداد مختصراً </w:t>
      </w:r>
      <w:r>
        <w:rPr>
          <w:rStyle w:val="FootnoteAnchor"/>
          <w:rtl w:val="true"/>
        </w:rPr>
        <w:footnoteReference w:id="41"/>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 هذا بعثه الله رحمة للعالمين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57809_3650668749"/>
      <w:bookmarkStart w:id="68" w:name="_Toc24"/>
      <w:bookmarkEnd w:id="67"/>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سيِّد وُلد آدم وحبيب الله وأفضلهم وخليل الله وأحبَّهم إلى الله وأكرمهم على الله</w:t>
      </w:r>
      <w:bookmarkEnd w:id="68"/>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الفضائل، في باب تفضيل نبيّنا على جميع الخلائق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سيّد وُلد آدم يوم القيامة، وأوّل مَن ينشقّ عنه القبر، وأوّل شافع، وأوّل مُشفَّع</w:t>
      </w:r>
      <w:r>
        <w:rPr>
          <w:rFonts w:eastAsia="Amiri" w:cs="Amiri" w:ascii="Amiri" w:hAnsi="Amiri"/>
          <w:color w:val="111111"/>
          <w:sz w:val="28"/>
          <w:szCs w:val="28"/>
          <w:rtl w:val="true"/>
          <w:lang w:bidi="ar-SA"/>
        </w:rPr>
        <w:t>.</w:t>
      </w:r>
      <w:r>
        <w:rPr>
          <w:rStyle w:val="FootnoteAnchor"/>
          <w:rtl w:val="true"/>
        </w:rPr>
        <w:footnoteReference w:id="42"/>
      </w:r>
      <w:bookmarkStart w:id="69" w:name="pg1618_9125"/>
    </w:p>
    <w:p>
      <w:pPr>
        <w:pStyle w:val="BookText"/>
        <w:rPr/>
      </w:pPr>
      <w:bookmarkEnd w:id="69"/>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باب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سيّد وُلد آدم يوم القيامة ولافخر، وبيدي لواء الحمد ولا فخر، وما من نبي يومئذ آدم فمن سواه إلّا تحت لوائي، وأنا أوّل مَن تنشقّ عنه الأرض ولا فخر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عقيل بن الصامت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اتَّخذ إبراهيم خليلاً، وإنَّ صاحبكم خليل‌الله،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بني آدم يوم القيامة،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غفرت لي،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عرفت محمّداً ولم أخلقه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لمَّا خلقتني بيدك ونفخت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فعلمت أنَّك لم تضف إلى اسمك إلّا أحبّ الخلق إليك،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 وإذا سألتني بحقِّه فقد غفرت لك، ولولا محمّد ما خلقتك</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70" w:name="__RefHeading___Toc957811_3650668749"/>
      <w:bookmarkStart w:id="71" w:name="_Toc25"/>
      <w:bookmarkEnd w:id="70"/>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أُعطي خمساًً لم يعطهن أحد قبله وفُضّل على الأنبياء بست</w:t>
      </w:r>
      <w:bookmarkEnd w:id="71"/>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التيمم،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جابر بن عبدالله،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مسيرة شهر، وجُعلَت لي الأرض مسجداً وطهوراً، فأيّما رجل من أُمّتي أدركته الصلاة فليُصلّ، وأُحلّت لي الغنائم ولم تحل لأحد قبلي، وأُعطيت الشّفاعة، وكان النبي يُبعَث إلى قومه خاصة وبُعثتُ إلى الناس عامة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المساجد الحديث السابع</w:t>
      </w:r>
      <w:r>
        <w:rPr>
          <w:rFonts w:eastAsia="Amiri" w:cs="Amiri" w:ascii="Amiri" w:hAnsi="Amiri"/>
          <w:color w:val="111111"/>
          <w:sz w:val="28"/>
          <w:szCs w:val="28"/>
          <w:rtl w:val="true"/>
          <w:lang w:bidi="ar-SA"/>
        </w:rPr>
        <w:t xml:space="preserve">. </w:t>
      </w:r>
      <w:bookmarkStart w:id="72" w:name="pg1618_9126"/>
    </w:p>
    <w:p>
      <w:pPr>
        <w:pStyle w:val="BookText"/>
        <w:rPr/>
      </w:pPr>
      <w:bookmarkEnd w:id="72"/>
      <w:r>
        <w:rPr>
          <w:rFonts w:ascii="Amiri" w:hAnsi="Amiri" w:eastAsia="Amiri" w:cs="Amiri"/>
          <w:color w:val="111111"/>
          <w:sz w:val="28"/>
          <w:sz w:val="28"/>
          <w:szCs w:val="28"/>
          <w:rtl w:val="true"/>
          <w:lang w:bidi="ar-SA"/>
        </w:rPr>
        <w:t xml:space="preserve">روى بسنده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الأنبياء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ونُصرت بالرّعب، وأُحلّت لي الغنائم، وجُعلَت لي الأرض طهوراً ومسجداً، وأُرسلت إلى الخلق كافة، وختم بي النبيّون</w:t>
      </w:r>
      <w:r>
        <w:rPr>
          <w:rFonts w:eastAsia="Amiri" w:cs="Amiri" w:ascii="Amiri" w:hAnsi="Amiri"/>
          <w:color w:val="111111"/>
          <w:sz w:val="28"/>
          <w:szCs w:val="28"/>
          <w:rtl w:val="true"/>
          <w:lang w:bidi="ar-SA"/>
        </w:rPr>
        <w:t>.</w:t>
      </w:r>
      <w:r>
        <w:rPr>
          <w:rStyle w:val="FootnoteAnchor"/>
          <w:rtl w:val="true"/>
        </w:rPr>
        <w:footnoteReference w:id="47"/>
      </w:r>
    </w:p>
    <w:p>
      <w:pPr>
        <w:pStyle w:val="Heading3"/>
        <w:numPr>
          <w:ilvl w:val="2"/>
          <w:numId w:val="1"/>
        </w:numPr>
        <w:rPr/>
      </w:pPr>
      <w:bookmarkStart w:id="73" w:name="__RefHeading___Toc957813_3650668749"/>
      <w:bookmarkStart w:id="74" w:name="_Toc26"/>
      <w:bookmarkEnd w:id="73"/>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سيد الأنبياء وإمامهم وهم يؤمنون به</w:t>
      </w:r>
      <w:bookmarkEnd w:id="74"/>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باب سيد الأنبياء خمسة ومحمد سيد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الأنبياء خمسة،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عيسى، آمن بمحمّد، وامر مَن أدركه من أُمَّتك أن يؤمنوا به، فلولا محمّد ما خلقت آدم، ولولا محمّد ما خلقت الجنّة والنار، ولقد خلقت العرش على الماء فاضطرب، فكتبت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الله‌فسَكَن</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75" w:name="__RefHeading___Toc957815_3650668749"/>
      <w:bookmarkStart w:id="76" w:name="_Toc27"/>
      <w:bookmarkEnd w:id="75"/>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أكثر الأنبياء تبعاًً</w:t>
      </w:r>
      <w:bookmarkEnd w:id="76"/>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في 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أوّل الناس يشفع في‌الجنة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أكثر الأنبياء تبعاً يوم القيامة، وأنا أوّل مَن يقرع باب الجنّة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روى في الباب المتقدّم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 الناس يشفع في الجنّة، وأنا أكثر الأنبياء تبعاً</w:t>
      </w:r>
      <w:r>
        <w:rPr>
          <w:rFonts w:eastAsia="Amiri" w:cs="Amiri" w:ascii="Amiri" w:hAnsi="Amiri"/>
          <w:color w:val="111111"/>
          <w:sz w:val="28"/>
          <w:szCs w:val="28"/>
          <w:rtl w:val="true"/>
          <w:lang w:bidi="ar-SA"/>
        </w:rPr>
        <w:t>.</w:t>
      </w:r>
      <w:r>
        <w:rPr>
          <w:rStyle w:val="FootnoteAnchor"/>
          <w:rtl w:val="true"/>
        </w:rPr>
        <w:footnoteReference w:id="51"/>
      </w:r>
      <w:bookmarkStart w:id="77" w:name="pg1618_9127"/>
    </w:p>
    <w:p>
      <w:pPr>
        <w:pStyle w:val="Heading3"/>
        <w:numPr>
          <w:ilvl w:val="2"/>
          <w:numId w:val="1"/>
        </w:numPr>
        <w:rPr/>
      </w:pPr>
      <w:bookmarkStart w:id="78" w:name="__RefHeading___Toc957817_3650668749"/>
      <w:bookmarkStart w:id="79" w:name="_Toc28"/>
      <w:bookmarkEnd w:id="77"/>
      <w:bookmarkEnd w:id="78"/>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ختم به النبيّون</w:t>
      </w:r>
      <w:bookmarkEnd w:id="79"/>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بدء الخلق، في باب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ومَثَل الأنبياء من قبلي كمَثَل رجل بنى بيتاً فأحسنه وأجمله إلّا موضع لبنة من زاوية، فجعل الناس يطوفون به ويعجبون 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اللَّبِنَةُ وأنا خاتم النبيّين</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80" w:name="__RefHeading___Toc957819_3650668749"/>
      <w:bookmarkStart w:id="81" w:name="_Toc29"/>
      <w:bookmarkEnd w:id="80"/>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يرى من وراء ظهره ويرى في الظلمة</w:t>
      </w:r>
      <w:bookmarkEnd w:id="81"/>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في باب عظة الإمام الناس في 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ترون قبلتي هاهنا؟ فوالله ما يخفى عليَّ خشوعكم ولا ركوعكم، إنّي لأراكم من وراء ظهري</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النهي عن سبق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فلمّا قضى الصلاة أقبل علينا بوجهه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إمامكم فلا تسبقوني بالركوع ولا بالسجود ولا بالقيام ولا بالانصراف، فإنّي أراكم أمامي ومن خلفي،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رأيتم ما رأيت لضحكتم قليلاً ولبكيتم كثيراً،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الجنّة والنار</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الظلمة كما يرى في الضوء</w:t>
      </w:r>
      <w:r>
        <w:rPr>
          <w:rFonts w:eastAsia="Amiri" w:cs="Amiri" w:ascii="Amiri" w:hAnsi="Amiri"/>
          <w:color w:val="111111"/>
          <w:sz w:val="28"/>
          <w:szCs w:val="28"/>
          <w:rtl w:val="true"/>
          <w:lang w:bidi="ar-SA"/>
        </w:rPr>
        <w:t>.</w:t>
      </w:r>
      <w:r>
        <w:rPr>
          <w:rStyle w:val="FootnoteAnchor"/>
          <w:rtl w:val="true"/>
        </w:rPr>
        <w:footnoteReference w:id="55"/>
      </w:r>
      <w:bookmarkStart w:id="82" w:name="pg1618_9128"/>
    </w:p>
    <w:p>
      <w:pPr>
        <w:pStyle w:val="Heading3"/>
        <w:numPr>
          <w:ilvl w:val="2"/>
          <w:numId w:val="1"/>
        </w:numPr>
        <w:rPr/>
      </w:pPr>
      <w:bookmarkStart w:id="83" w:name="__RefHeading___Toc957821_3650668749"/>
      <w:bookmarkStart w:id="84" w:name="_Toc30"/>
      <w:bookmarkEnd w:id="82"/>
      <w:bookmarkEnd w:id="83"/>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لا يتمثَّل الشيطان بصورته</w:t>
      </w:r>
      <w:bookmarkEnd w:id="84"/>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العلم، في باب إثم مَن 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بسنده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تسمّوا باسمي ولا تكتنوا بكُنيتي، ومَن رآني في المنام فقد رآني، فإنَّ الشيطان لا يتمثّل في صورتي، ومَن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85" w:name="__RefHeading___Toc957823_3650668749"/>
      <w:bookmarkStart w:id="86" w:name="_Toc31"/>
      <w:bookmarkEnd w:id="85"/>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يطعمه ربّه ويسقيه</w:t>
      </w:r>
      <w:bookmarkEnd w:id="86"/>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الصيام، في باب النهي عن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شهر رمضان، فواصلَ ناس من المسلمين، فبلغه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 لنا الشّهر لواصلنا وصالاً يدع المتعمّقون تعمّقهم، إنَّكُم لستم مثلي،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مثلكم، إنّي أظل يطعمني ربّي ويسقيني</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87" w:name="__RefHeading___Toc957825_3650668749"/>
      <w:bookmarkStart w:id="88" w:name="_Toc32"/>
      <w:bookmarkEnd w:id="87"/>
      <w:r>
        <w:rPr>
          <w:rtl w:val="true"/>
        </w:rPr>
        <w:t>باب</w:t>
      </w:r>
      <w:r>
        <w:rPr>
          <w:rtl w:val="true"/>
        </w:rPr>
        <w:t xml:space="preserve">: </w:t>
      </w:r>
      <w:r>
        <w:rPr>
          <w:rtl w:val="true"/>
        </w:rPr>
        <w:t xml:space="preserve">في إعجاز النبيّ </w:t>
      </w:r>
      <w:r>
        <w:rPr>
          <w:rtl w:val="true"/>
        </w:rPr>
        <w:t>(</w:t>
      </w:r>
      <w:r>
        <w:rPr>
          <w:rtl w:val="true"/>
        </w:rPr>
        <w:t>ص</w:t>
      </w:r>
      <w:r>
        <w:rPr>
          <w:rtl w:val="true"/>
        </w:rPr>
        <w:t xml:space="preserve">) </w:t>
      </w:r>
      <w:r>
        <w:rPr>
          <w:rtl w:val="true"/>
        </w:rPr>
        <w:t>في الإطعام</w:t>
      </w:r>
      <w:bookmarkEnd w:id="88"/>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الأشربة، في باب جواز استتباعه غيره إلى دار مَن يثق‌برضاه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الخندق رأيت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 فانكفأت إلى امرأتي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شيء؟ فإنّي رأيت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 شديداً، فأخرجت لي جراباً فيه صاع من شعير، ولنا بهيمة داجن،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فذبحتها وطحنت ففرغت إلى فراغي فقطعتها في برمتها، ثُمَّ وليت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تفضحني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فساررته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قد ذبحنا بهيمة لنا وطحنت صاعاً من شعير كان عندنا فتعال أنت في نفرٍ معك، فصاح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الخندق، إنَّ جابراً قد صنع لكم سوراً فحيهلا بكم،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تنزلن </w:t>
      </w:r>
      <w:bookmarkStart w:id="89" w:name="pg1618_9129"/>
    </w:p>
    <w:p>
      <w:pPr>
        <w:pStyle w:val="BookText"/>
        <w:rPr/>
      </w:pPr>
      <w:bookmarkEnd w:id="89"/>
      <w:r>
        <w:rPr>
          <w:rFonts w:ascii="Amiri" w:hAnsi="Amiri" w:eastAsia="Amiri" w:cs="Amiri"/>
          <w:color w:val="111111"/>
          <w:sz w:val="28"/>
          <w:sz w:val="28"/>
          <w:szCs w:val="28"/>
          <w:rtl w:val="true"/>
          <w:lang w:bidi="ar-SA"/>
        </w:rPr>
        <w:t xml:space="preserve">برمتكم ولا تخبزن عجينتكم حتى أجيء، فجئت وجاء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الناس حتى جئت امرأتي،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الذي قلت لي، فأخرجت له عجينتنا فبصق فيها وبارك، ثُمَّ عمد إلى برمتنا فبصق فيها وبارك،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خابزة فلتخبز معك، واقدحي من برمتكم ولا تنزلوها وهم ألف، فأُقسم بالله لأكلوا حتى تركوه وانحرفوا، وإنَّ برمتنا لتغط كما هي، وإنَّ عجينتنا لتخبز كما هي</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90" w:name="__RefHeading___Toc957827_3650668749"/>
      <w:bookmarkStart w:id="91" w:name="_Toc33"/>
      <w:bookmarkEnd w:id="90"/>
      <w:r>
        <w:rPr>
          <w:rtl w:val="true"/>
        </w:rPr>
        <w:t>باب</w:t>
      </w:r>
      <w:r>
        <w:rPr>
          <w:rtl w:val="true"/>
        </w:rPr>
        <w:t xml:space="preserve">: </w:t>
      </w:r>
      <w:r>
        <w:rPr>
          <w:rtl w:val="true"/>
        </w:rPr>
        <w:t xml:space="preserve">في إعجاز النبيّ </w:t>
      </w:r>
      <w:r>
        <w:rPr>
          <w:rtl w:val="true"/>
        </w:rPr>
        <w:t>(</w:t>
      </w:r>
      <w:r>
        <w:rPr>
          <w:rtl w:val="true"/>
        </w:rPr>
        <w:t>ص</w:t>
      </w:r>
      <w:r>
        <w:rPr>
          <w:rtl w:val="true"/>
        </w:rPr>
        <w:t xml:space="preserve">) </w:t>
      </w:r>
      <w:r>
        <w:rPr>
          <w:rtl w:val="true"/>
        </w:rPr>
        <w:t>في الجذع الذي كان يخطب عنده</w:t>
      </w:r>
      <w:bookmarkEnd w:id="91"/>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البيوع، في باب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جابر بن عبدالله، إنَّ امرأة من الأنصار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رسول‌الله، ألا أجعل لك شيئاً تقعد عليه، فإنَّ لي غلاماً نجاراً؟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له المنبر، فلمّا كان يوم الجمعة، قعد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الذي صُنع، فصاحت النّخلة التي كان يخطب عندها حتى كادت أن تنشق، فنزل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أخذها فضمّها إليه، فجعلت تئنّ أنين الصبي الذي يُسَكَّت حتى استقرّت،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على ما كانت تسمع من الذكر</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92" w:name="__RefHeading___Toc957829_3650668749"/>
      <w:bookmarkStart w:id="93" w:name="_Toc34"/>
      <w:bookmarkEnd w:id="92"/>
      <w:r>
        <w:rPr>
          <w:rtl w:val="true"/>
        </w:rPr>
        <w:t>باب</w:t>
      </w:r>
      <w:r>
        <w:rPr>
          <w:rtl w:val="true"/>
        </w:rPr>
        <w:t xml:space="preserve">: </w:t>
      </w:r>
      <w:r>
        <w:rPr>
          <w:rtl w:val="true"/>
        </w:rPr>
        <w:t xml:space="preserve">في إعجاز النبيّ </w:t>
      </w:r>
      <w:r>
        <w:rPr>
          <w:rtl w:val="true"/>
        </w:rPr>
        <w:t>(</w:t>
      </w:r>
      <w:r>
        <w:rPr>
          <w:rtl w:val="true"/>
        </w:rPr>
        <w:t>ص</w:t>
      </w:r>
      <w:r>
        <w:rPr>
          <w:rtl w:val="true"/>
        </w:rPr>
        <w:t xml:space="preserve">) </w:t>
      </w:r>
      <w:r>
        <w:rPr>
          <w:rtl w:val="true"/>
        </w:rPr>
        <w:t>في شقِّ القمر</w:t>
      </w:r>
      <w:bookmarkEnd w:id="93"/>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التفسير، في 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فرقتين، فرقة فوق الجبل، وفرقة دونه،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Style w:val="FootnoteAnchor"/>
          <w:rtl w:val="true"/>
        </w:rPr>
        <w:footnoteReference w:id="60"/>
      </w:r>
      <w:bookmarkStart w:id="94" w:name="pg1618_9130"/>
    </w:p>
    <w:p>
      <w:pPr>
        <w:pStyle w:val="Heading3"/>
        <w:numPr>
          <w:ilvl w:val="2"/>
          <w:numId w:val="1"/>
        </w:numPr>
        <w:rPr/>
      </w:pPr>
      <w:bookmarkStart w:id="95" w:name="__RefHeading___Toc957831_3650668749"/>
      <w:bookmarkStart w:id="96" w:name="_Toc35"/>
      <w:bookmarkEnd w:id="94"/>
      <w:bookmarkEnd w:id="95"/>
      <w:r>
        <w:rPr>
          <w:rtl w:val="true"/>
        </w:rPr>
        <w:t>باب</w:t>
      </w:r>
      <w:r>
        <w:rPr>
          <w:rtl w:val="true"/>
        </w:rPr>
        <w:t xml:space="preserve">: </w:t>
      </w:r>
      <w:r>
        <w:rPr>
          <w:rtl w:val="true"/>
        </w:rPr>
        <w:t xml:space="preserve">في استسقاء النبيّ </w:t>
      </w:r>
      <w:r>
        <w:rPr>
          <w:rtl w:val="true"/>
        </w:rPr>
        <w:t>(</w:t>
      </w:r>
      <w:r>
        <w:rPr>
          <w:rtl w:val="true"/>
        </w:rPr>
        <w:t>ص</w:t>
      </w:r>
      <w:r>
        <w:rPr>
          <w:rtl w:val="true"/>
        </w:rPr>
        <w:t>)</w:t>
      </w:r>
      <w:bookmarkEnd w:id="96"/>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بدء الخلق، في باب علامات النبوة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المدينة قحط على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فبينا هو يخطب يوم جمعة إذ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الكراع، هلكت الشاة، فادع الله يسقينا، فمدَّ يديه ودعا،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السماء كمثل الزجاجة، فهاجت ريح أنشأت سحاباً ثُمَّ اجتمع ثُمَّ أرسلت السماء عزاليها، فخرجنا نخوض الماء حتى أتينا منازلنا، فلم نزل نمطر إلى الجمعة الأخرى، فقام إليه ذلك الرجل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تهدَّمت البيوت فادع‌الله يحبسه،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حوالينا ولا علينا، فنظرت إلى السحاب تصدّع حول المدينة كأنَّه إكليل</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97" w:name="__RefHeading___Toc957833_3650668749"/>
      <w:bookmarkStart w:id="98" w:name="_Toc36"/>
      <w:bookmarkEnd w:id="97"/>
      <w:r>
        <w:rPr>
          <w:rtl w:val="true"/>
        </w:rPr>
        <w:t>باب</w:t>
      </w:r>
      <w:r>
        <w:rPr>
          <w:rtl w:val="true"/>
        </w:rPr>
        <w:t xml:space="preserve">: </w:t>
      </w:r>
      <w:r>
        <w:rPr>
          <w:rtl w:val="true"/>
        </w:rPr>
        <w:t xml:space="preserve">في شيء من دعوات النبيّ </w:t>
      </w:r>
      <w:r>
        <w:rPr>
          <w:rtl w:val="true"/>
        </w:rPr>
        <w:t>(</w:t>
      </w:r>
      <w:r>
        <w:rPr>
          <w:rtl w:val="true"/>
        </w:rPr>
        <w:t>ص</w:t>
      </w:r>
      <w:r>
        <w:rPr>
          <w:rtl w:val="true"/>
        </w:rPr>
        <w:t xml:space="preserve">) </w:t>
      </w:r>
      <w:r>
        <w:rPr>
          <w:rtl w:val="true"/>
        </w:rPr>
        <w:t>المستجابة</w:t>
      </w:r>
      <w:bookmarkEnd w:id="98"/>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يجلس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اختلج بوجهه،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كذلك، فلم يزل يختلج حتى مات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غزوة حنين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حديثاً مُسنداً عن أبي نوفل بن أبي عقرب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لهب ابن أبي لهب يسبّ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سلِّط عليه كلباً من كلابك، فخرج يريد الشام في‌قافلة مع أصحابه، فنزلوا منزلاً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لأخاف دعوة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فحوطوا المتاع حوله، وقعدوا يحرسونه، فجاء السبع فانتزعه فذهب به</w:t>
      </w:r>
      <w:r>
        <w:rPr>
          <w:rFonts w:eastAsia="Amiri" w:cs="Amiri" w:ascii="Amiri" w:hAnsi="Amiri"/>
          <w:color w:val="111111"/>
          <w:sz w:val="28"/>
          <w:szCs w:val="28"/>
          <w:rtl w:val="true"/>
          <w:lang w:bidi="ar-SA"/>
        </w:rPr>
        <w:t>.</w:t>
      </w:r>
      <w:r>
        <w:rPr>
          <w:rStyle w:val="FootnoteAnchor"/>
          <w:rtl w:val="true"/>
        </w:rPr>
        <w:footnoteReference w:id="63"/>
      </w:r>
      <w:bookmarkStart w:id="99" w:name="pg1618_9131"/>
    </w:p>
    <w:p>
      <w:pPr>
        <w:pStyle w:val="Heading3"/>
        <w:numPr>
          <w:ilvl w:val="2"/>
          <w:numId w:val="1"/>
        </w:numPr>
        <w:rPr/>
      </w:pPr>
      <w:bookmarkStart w:id="100" w:name="__RefHeading___Toc957835_3650668749"/>
      <w:bookmarkStart w:id="101" w:name="_Toc37"/>
      <w:bookmarkEnd w:id="99"/>
      <w:bookmarkEnd w:id="100"/>
      <w:r>
        <w:rPr>
          <w:rtl w:val="true"/>
        </w:rPr>
        <w:t>باب</w:t>
      </w:r>
      <w:r>
        <w:rPr>
          <w:rtl w:val="true"/>
        </w:rPr>
        <w:t xml:space="preserve">: </w:t>
      </w:r>
      <w:r>
        <w:rPr>
          <w:rtl w:val="true"/>
        </w:rPr>
        <w:t xml:space="preserve">في علم النبيَّ </w:t>
      </w:r>
      <w:r>
        <w:rPr>
          <w:rtl w:val="true"/>
        </w:rPr>
        <w:t>(</w:t>
      </w:r>
      <w:r>
        <w:rPr>
          <w:rtl w:val="true"/>
        </w:rPr>
        <w:t>ص</w:t>
      </w:r>
      <w:r>
        <w:rPr>
          <w:rtl w:val="true"/>
        </w:rPr>
        <w:t>)</w:t>
      </w:r>
      <w:bookmarkEnd w:id="101"/>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عصابة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حدِّثنا عن خلال نسألك عنهنَّ لا يعلمهنّ إلّا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 ولكن اجعلوا لي ذمَّة الله وما أخذ يعقوب على بنيه؛ لئن أنا حدَّثتكم شيئاً فعرفتموه لتبايعني على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فسلوني 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أربع خلال نسألك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أيّ الطعام حرّم إسرائيل على نفسه من قبل أن تنزل التوراة؟ وأخبرنا كيف ماء المرأة من ماء الرجل؟ وكيف يكون الذكر منه؟ وكيف تكون الأنثى؟ وأخبرنا كيف هذا النبيّ الأُمّي في النوم؟ ومَن وليّه من الملائكة؟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عهد الله لئن أنا أخبرتكم لتبايعني؟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ما شاء من عهد وميثاق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بالذي أنزل التوراة على موسى، هل تعلمون أنَّ إسرائيل يعقوب مرض مرضاً شديداً وطال سقمه منه، فنذر لله نذراً لئن شفاه الله من سقمه ليحرمنّ أحبّ الشراب إليه وأحبّ الطعام إليه، فكان أحبّ الطعام إليه لحم الإبل، وأحبّ الشراب إليه ألبانها؟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الذي لا إله إلّا هو الذي أنزل التوراة على موسى، هل تعلمون أنَّ ماء الرجل أبيض غليظ، وأنَّ ماء المرأة أصفر رقيق، فأيُّهما علا كان له الولد والشبه بإذن الله، وإن علا ماء الرجل على ماء المرأة كان ذكراً بإذن الله، وإن علا ماء المرأة على ماء الرجل كان أنثى بإذن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الذي أنزل التوراة على موسى، هل تعلمون أنَّ هذا النبي الأُمي تنام عيناه ولا ينام قلبه؟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فحدِّثنا مَن وليك من الملائكة؟ فعندها نجامعك أو نفارقك،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وليّي جبرئيل، ولم يُبعَث نبي قط إلّا هو وليّه،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نفارقك، لو كان وليّك سواه من الملائكة لتابعناك وصدّقناك،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bookmarkStart w:id="102" w:name="pg1618_9132"/>
    </w:p>
    <w:p>
      <w:pPr>
        <w:pStyle w:val="BookText"/>
        <w:rPr/>
      </w:pPr>
      <w:bookmarkEnd w:id="102"/>
      <w:r>
        <w:rPr>
          <w:rFonts w:ascii="Amiri" w:hAnsi="Amiri" w:eastAsia="Amiri" w:cs="Amiri"/>
          <w:color w:val="111111"/>
          <w:sz w:val="28"/>
          <w:sz w:val="28"/>
          <w:szCs w:val="28"/>
          <w:rtl w:val="true"/>
          <w:lang w:bidi="ar-SA"/>
        </w:rPr>
        <w:t>يمنعكم من أن تصدِّقوه؟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فعند ذلك باؤوا بغضبٍ على غضب</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3"/>
        <w:numPr>
          <w:ilvl w:val="2"/>
          <w:numId w:val="1"/>
        </w:numPr>
        <w:rPr/>
      </w:pPr>
      <w:bookmarkStart w:id="103" w:name="__RefHeading___Toc957837_3650668749"/>
      <w:bookmarkStart w:id="104" w:name="_Toc38"/>
      <w:bookmarkEnd w:id="103"/>
      <w:r>
        <w:rPr>
          <w:rtl w:val="true"/>
        </w:rPr>
        <w:t>باب</w:t>
      </w:r>
      <w:r>
        <w:rPr>
          <w:rtl w:val="true"/>
        </w:rPr>
        <w:t xml:space="preserve">: </w:t>
      </w:r>
      <w:r>
        <w:rPr>
          <w:rtl w:val="true"/>
        </w:rPr>
        <w:t xml:space="preserve">في شيءٍ من إخبار النبيّ </w:t>
      </w:r>
      <w:r>
        <w:rPr>
          <w:rtl w:val="true"/>
        </w:rPr>
        <w:t>(</w:t>
      </w:r>
      <w:r>
        <w:rPr>
          <w:rtl w:val="true"/>
        </w:rPr>
        <w:t>ص</w:t>
      </w:r>
      <w:r>
        <w:rPr>
          <w:rtl w:val="true"/>
        </w:rPr>
        <w:t xml:space="preserve">) </w:t>
      </w:r>
      <w:r>
        <w:rPr>
          <w:rtl w:val="true"/>
        </w:rPr>
        <w:t>عن الغيب</w:t>
      </w:r>
      <w:bookmarkEnd w:id="104"/>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 ذكر مناقب نوفل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علي بن عيسى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 نوفل بن الحارث ببدر، 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افدِ نفسك يا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شيء أُفدي به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 نفسك برماحك التي بجدة،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 أحد أنَّ لي بجدة رماحاً بعد الله غيري، أشهد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ففدى نفسه بها وكانت ألف رمح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الفرخان أبي الطيب الدوري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وهو شادّ عليه ردنه، أو قال عباءه،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الوجه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نبياً فما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فهل تقر بالشهادة؟ وقال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مررت بوادي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بصرت فيه بوكرِ حمامة فيه فرخان لها، وإنَّك أخذت الفرخين من وكرها، وإنَّ الحمامة أتت إلى وكرها فلم تر فرخيها، فصفقت في البادية فلم ترَ غيرك، فرفرفت عليك ففتحت لها ردنك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فانقضت فيه، فها هي ناشرة جناحيها مقبلة على فرخيها، ففتح الأعرابي ردنه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فعجب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وإقبالها على فرخيها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أتعجبون منها وإقبالها على فرخيها؟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أشدّ فرحاً وأشدّ إقبالاً على عبده المؤمن حين توبته من هذه بفرخيها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
      </w:r>
      <w:bookmarkStart w:id="105" w:name="pg1618_9133"/>
    </w:p>
    <w:p>
      <w:pPr>
        <w:pStyle w:val="BookText"/>
        <w:rPr/>
      </w:pPr>
      <w:bookmarkEnd w:id="105"/>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أكرم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جابر بن عبدالله، أنّ يهودية من أهل خيبر سَمَّت شاة مصلية ثُمّ أهدتها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الذراع، فأكل منها وأكل الرهط من أصحابه معه، ثُمَّ 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ارفعوا أيديكم، وأرسل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اليهودية فدعاها،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أسمَمت هذه الشاة؟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أخبرك؟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أخبرتني هذه في يدي الذراع،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أردت إلى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كان نبياً لم يضرّه، وإن لم يكن نبياً استرحنا منه، فعفا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يعاقبها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106" w:name="__RefHeading___Toc957839_3650668749"/>
      <w:bookmarkStart w:id="107" w:name="_Toc39"/>
      <w:bookmarkEnd w:id="106"/>
      <w:r>
        <w:rPr>
          <w:rtl w:val="true"/>
        </w:rPr>
        <w:t>باب</w:t>
      </w:r>
      <w:r>
        <w:rPr>
          <w:rtl w:val="true"/>
        </w:rPr>
        <w:t xml:space="preserve">: </w:t>
      </w:r>
      <w:r>
        <w:rPr>
          <w:rtl w:val="true"/>
        </w:rPr>
        <w:t xml:space="preserve">في معراج النبيّ </w:t>
      </w:r>
      <w:r>
        <w:rPr>
          <w:rtl w:val="true"/>
        </w:rPr>
        <w:t>(</w:t>
      </w:r>
      <w:r>
        <w:rPr>
          <w:rtl w:val="true"/>
        </w:rPr>
        <w:t>ص</w:t>
      </w:r>
      <w:r>
        <w:rPr>
          <w:rtl w:val="true"/>
        </w:rPr>
        <w:t>)</w:t>
      </w:r>
      <w:bookmarkEnd w:id="107"/>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في باب الإسراء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ذر يحدّث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سقف بيتي وأنا بمكة،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صدري، ثُمَّ غسله من ماء زمزم، ثُمَّ جاء بطست من ذهب ممتلئ حكمة وإيماناً فأفرغها في صدري، ثُمَّ أطبقه ثُمَّ أخذ بيدي فعرج بي إلى السماء الدنيا، فلمّا جئنا السماء الدنيا قال جبرئيل لخازن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فلمّا علونا السماء الدنيا فإذا رجل عن يمينه أسودة وعن يساره أسودة،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قبل يمينه ضحك، وإذا نظر قبل شماله بكى،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والابن الصالح،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وهذه الأسودة التي عن يمينه وعن شماله نسم بنيه، فأهل اليمين أهل الجنة، والأسودة التي عن شماله أهل النار، فإذا نظر قبل يمينه ضحك، وإذا نظر قبل شماله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جبرئيل حتى أتى السماء الثانية، فقال لخازنها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قال</w:t>
      </w:r>
      <w:r>
        <w:rPr>
          <w:rFonts w:eastAsia="Amiri" w:cs="Amiri" w:ascii="Amiri" w:hAnsi="Amiri"/>
          <w:color w:val="111111"/>
          <w:sz w:val="28"/>
          <w:szCs w:val="28"/>
          <w:rtl w:val="true"/>
          <w:lang w:bidi="ar-SA"/>
        </w:rPr>
        <w:t xml:space="preserve">: </w:t>
      </w:r>
      <w:bookmarkStart w:id="108" w:name="pg1618_9134"/>
    </w:p>
    <w:p>
      <w:pPr>
        <w:pStyle w:val="BookText"/>
        <w:rPr/>
      </w:pPr>
      <w:bookmarkEnd w:id="108"/>
      <w:r>
        <w:rPr>
          <w:rFonts w:ascii="Amiri" w:hAnsi="Amiri" w:eastAsia="Amiri" w:cs="Amiri"/>
          <w:color w:val="111111"/>
          <w:sz w:val="28"/>
          <w:sz w:val="28"/>
          <w:szCs w:val="28"/>
          <w:rtl w:val="true"/>
          <w:lang w:bidi="ar-SA"/>
        </w:rPr>
        <w:t>فقال له خازنها مثل ما قال خازن السماء الدنيا، ففتح، فقال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أنَّه وجد في السماوات آدم وإدريس وعيسى وموسى وإبراهيم صلوات الله عليهم أجمعين، ولم يثبت كيف منازلهم، غير أنَّه ذكر أنَّه قد وجد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الدنيا وإبراهيم في السماء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جبرئيل ورسول الله بإدريس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والأخ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مررت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والأخ الصالح،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مررت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والأخ الصالح،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مررت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والإبن الصالح،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109" w:name="__RefHeading___Toc957841_3650668749"/>
      <w:bookmarkStart w:id="110" w:name="_Toc40"/>
      <w:bookmarkEnd w:id="109"/>
      <w:r>
        <w:rPr>
          <w:rtl w:val="true"/>
        </w:rPr>
        <w:t>باب</w:t>
      </w:r>
      <w:r>
        <w:rPr>
          <w:rtl w:val="true"/>
        </w:rPr>
        <w:t xml:space="preserve">: </w:t>
      </w:r>
      <w:r>
        <w:rPr>
          <w:rtl w:val="true"/>
        </w:rPr>
        <w:t xml:space="preserve">في حُبِّ النبي </w:t>
      </w:r>
      <w:r>
        <w:rPr>
          <w:rtl w:val="true"/>
        </w:rPr>
        <w:t>(</w:t>
      </w:r>
      <w:r>
        <w:rPr>
          <w:rtl w:val="true"/>
        </w:rPr>
        <w:t>ص</w:t>
      </w:r>
      <w:r>
        <w:rPr>
          <w:rtl w:val="true"/>
        </w:rPr>
        <w:t>)</w:t>
      </w:r>
      <w:bookmarkEnd w:id="110"/>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في باب وجوب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 عبدٌ حتى أكون أحبُّ إليه من أهله وماله والناس أجمعين</w:t>
      </w:r>
      <w:r>
        <w:rPr>
          <w:rStyle w:val="FootnoteAnchor"/>
          <w:rtl w:val="true"/>
        </w:rPr>
        <w:footnoteReference w:id="6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 المنعم بن إدريس، عن أبيه، عن جده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عصى الله مائتي سنة ثُمَّ مات، فأخذوا برجله فألقوه على مزبلة، فأوحى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 فصلِّ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بنو إسرائيل شهدوا أنَّه عصاك مائتي سنة، فأوحى الله إليه هكذا كان، إلّا أنّه كان كلّما نشر التوراة ونظر إلى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ووضعه على عينيه وصلّى عليه، فشكرت ذلك له وغفرت ذنوبه وزوّجته سبعين حوراء</w:t>
      </w:r>
      <w:r>
        <w:rPr>
          <w:rFonts w:eastAsia="Amiri" w:cs="Amiri" w:ascii="Amiri" w:hAnsi="Amiri"/>
          <w:color w:val="111111"/>
          <w:sz w:val="28"/>
          <w:szCs w:val="28"/>
          <w:rtl w:val="true"/>
          <w:lang w:bidi="ar-SA"/>
        </w:rPr>
        <w:t>.</w:t>
      </w:r>
      <w:r>
        <w:rPr>
          <w:rStyle w:val="FootnoteAnchor"/>
          <w:rtl w:val="true"/>
        </w:rPr>
        <w:footnoteReference w:id="70"/>
      </w:r>
      <w:bookmarkStart w:id="111" w:name="pg1618_9135"/>
    </w:p>
    <w:p>
      <w:pPr>
        <w:pStyle w:val="Heading3"/>
        <w:numPr>
          <w:ilvl w:val="2"/>
          <w:numId w:val="1"/>
        </w:numPr>
        <w:rPr/>
      </w:pPr>
      <w:bookmarkStart w:id="112" w:name="__RefHeading___Toc957843_3650668749"/>
      <w:bookmarkStart w:id="113" w:name="_Toc41"/>
      <w:bookmarkEnd w:id="111"/>
      <w:bookmarkEnd w:id="112"/>
      <w:r>
        <w:rPr>
          <w:rtl w:val="true"/>
        </w:rPr>
        <w:t>باب</w:t>
      </w:r>
      <w:r>
        <w:rPr>
          <w:rtl w:val="true"/>
        </w:rPr>
        <w:t xml:space="preserve">: </w:t>
      </w:r>
      <w:r>
        <w:rPr>
          <w:rtl w:val="true"/>
        </w:rPr>
        <w:t xml:space="preserve">في جُودِ النبي </w:t>
      </w:r>
      <w:r>
        <w:rPr>
          <w:rtl w:val="true"/>
        </w:rPr>
        <w:t>(</w:t>
      </w:r>
      <w:r>
        <w:rPr>
          <w:rtl w:val="true"/>
        </w:rPr>
        <w:t>ص</w:t>
      </w:r>
      <w:r>
        <w:rPr>
          <w:rtl w:val="true"/>
        </w:rPr>
        <w:t>)</w:t>
      </w:r>
      <w:bookmarkEnd w:id="113"/>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في باب شجاعة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وكان أجود الناس، وكان أشجع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إبراهيم بن محمّد من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بالطويل الممغّط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كتفيه خاتم النبوّة، وهو خاتم النّبيين، أجود النّاس كفاً، وأشرحهم صدراً، وأصدق الناس لهجة، وألينهم عريكة، وأكرمهم عشيرة، مَن رآه بديهة هابه، ومَن خالطه معرفة أحبّه،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114" w:name="__RefHeading___Toc957845_3650668749"/>
      <w:bookmarkStart w:id="115" w:name="_Toc42"/>
      <w:bookmarkEnd w:id="114"/>
      <w:r>
        <w:rPr>
          <w:rtl w:val="true"/>
        </w:rPr>
        <w:t>باب</w:t>
      </w:r>
      <w:r>
        <w:rPr>
          <w:rtl w:val="true"/>
        </w:rPr>
        <w:t xml:space="preserve">: </w:t>
      </w:r>
      <w:r>
        <w:rPr>
          <w:rtl w:val="true"/>
        </w:rPr>
        <w:t xml:space="preserve">في شجاعة النبي </w:t>
      </w:r>
      <w:r>
        <w:rPr>
          <w:rtl w:val="true"/>
        </w:rPr>
        <w:t>(</w:t>
      </w:r>
      <w:r>
        <w:rPr>
          <w:rtl w:val="true"/>
        </w:rPr>
        <w:t>ص</w:t>
      </w:r>
      <w:r>
        <w:rPr>
          <w:rtl w:val="true"/>
        </w:rPr>
        <w:t xml:space="preserve">) </w:t>
      </w:r>
      <w:r>
        <w:rPr>
          <w:rtl w:val="true"/>
        </w:rPr>
        <w:t>وحبّه للشهادة وقتال جبرئيل وميكائيل عنه</w:t>
      </w:r>
      <w:bookmarkEnd w:id="115"/>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والسير، في باب مَن قاد دابّة غيره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إسحاق، قال رجل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أفررتم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يفر، إنَّ هوازن كانوا قوماً رُماة، وأنا لمّا لقيناهم حملنا عليهم فانهزموا، فأقبل المسلمون على الغنائم واستقبلونا بالسهام، فأمّا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يفر، فلقد رأيته وإنّه لعلى بغلته البيضاء، وإنَّ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سفيان بن الحارث بن عبد المطلب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آخذ بلجامها،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 أنا ابن عبد المطلب</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نفسي بيده، لولا أنَّ رجالاً يكرهون أن يتخلَّفوا بعدي ولا أجد ما أحملهم ما تخلّفت، لوددت أنّي أُقتل في سبيل الله ثُمَّ أُحيى ثمَّ أُقتل ثُمّ أُحيى ثُمّ أُقتل ثُمّ أُحيى ثُمّ أُقتل</w:t>
      </w:r>
      <w:r>
        <w:rPr>
          <w:rFonts w:eastAsia="Amiri" w:cs="Amiri" w:ascii="Amiri" w:hAnsi="Amiri"/>
          <w:color w:val="111111"/>
          <w:sz w:val="28"/>
          <w:szCs w:val="28"/>
          <w:rtl w:val="true"/>
          <w:lang w:bidi="ar-SA"/>
        </w:rPr>
        <w:t>.</w:t>
      </w:r>
      <w:r>
        <w:rPr>
          <w:rStyle w:val="FootnoteAnchor"/>
          <w:rtl w:val="true"/>
        </w:rPr>
        <w:footnoteReference w:id="74"/>
      </w:r>
      <w:bookmarkStart w:id="116" w:name="pg1618_9136"/>
    </w:p>
    <w:p>
      <w:pPr>
        <w:pStyle w:val="BookText"/>
        <w:rPr/>
      </w:pPr>
      <w:bookmarkEnd w:id="116"/>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بدء الخلق، في باب إذ همّت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ومعه رجلان يقاتلان عنه، عليهما ثياب بيض، كأشدّ القتال، ما رأيتهما قبل ولا بعد</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117" w:name="__RefHeading___Toc957847_3650668749"/>
      <w:bookmarkStart w:id="118" w:name="_Toc43"/>
      <w:bookmarkEnd w:id="117"/>
      <w:r>
        <w:rPr>
          <w:rtl w:val="true"/>
        </w:rPr>
        <w:t>باب</w:t>
      </w:r>
      <w:r>
        <w:rPr>
          <w:rtl w:val="true"/>
        </w:rPr>
        <w:t xml:space="preserve">: </w:t>
      </w:r>
      <w:r>
        <w:rPr>
          <w:rtl w:val="true"/>
        </w:rPr>
        <w:t xml:space="preserve">في أخلاق النبيّ </w:t>
      </w:r>
      <w:r>
        <w:rPr>
          <w:rtl w:val="true"/>
        </w:rPr>
        <w:t>(</w:t>
      </w:r>
      <w:r>
        <w:rPr>
          <w:rtl w:val="true"/>
        </w:rPr>
        <w:t>ص</w:t>
      </w:r>
      <w:r>
        <w:rPr>
          <w:rtl w:val="true"/>
        </w:rPr>
        <w:t>)</w:t>
      </w:r>
      <w:bookmarkEnd w:id="118"/>
    </w:p>
    <w:p>
      <w:pPr>
        <w:pStyle w:val="BookText"/>
        <w:rPr/>
      </w:pPr>
      <w:r>
        <w:rPr>
          <w:rFonts w:ascii="Amiri" w:hAnsi="Amiri" w:eastAsia="Amiri" w:cs="Amiri"/>
          <w:color w:val="111111"/>
          <w:sz w:val="28"/>
          <w:sz w:val="28"/>
          <w:szCs w:val="28"/>
          <w:rtl w:val="true"/>
          <w:lang w:bidi="ar-SA"/>
        </w:rPr>
        <w:t>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سورة إقرأ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في هذا المعنى أنَّ يهودياً من فصحاء اليهود جاء إلى عمر في أيّام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أخلاق رسولكم،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من بلال؛ فهو أعلم به منّي، ثُمَّ إنَّ بلالاً دلَّه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فاطمة دلَّته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سأل علياً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متاع الدنيا حتى أصف لك أخلاقه،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يتيسر 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عجزت عن وصف متاع الدنيا وقد شهد الله على قلَّته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أصف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الله تعالى بأنَّه عظيم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الأدب، في باب التبسّم والضحك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برد نجراني غليظ الحاشية، فأدركه أعرابي فجبذ بردائه جبذة شديدة،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صفحة عاتق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أثّرت بها حاشية الرّداء من شدَّة جبذته،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لي من مال الله الذي عندك، فالتفت إليه فضحك ثُمَّ أمر له بعطاء</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استقبله الرجل فصافحه لا ينزع يده من يده حتى يكون الرجل هو الذي ينزع، ولا يصرف وجهه عن وجهه حتى يكون الرجل هو الذي يصرفه، ولم يُرَ مقدّماً ركبتيه بين يدي جليس له</w:t>
      </w:r>
      <w:r>
        <w:rPr>
          <w:rFonts w:eastAsia="Amiri" w:cs="Amiri" w:ascii="Amiri" w:hAnsi="Amiri"/>
          <w:color w:val="111111"/>
          <w:sz w:val="28"/>
          <w:szCs w:val="28"/>
          <w:rtl w:val="true"/>
          <w:lang w:bidi="ar-SA"/>
        </w:rPr>
        <w:t>.</w:t>
      </w:r>
      <w:r>
        <w:rPr>
          <w:rStyle w:val="FootnoteAnchor"/>
          <w:rtl w:val="true"/>
        </w:rPr>
        <w:footnoteReference w:id="78"/>
      </w:r>
      <w:bookmarkStart w:id="119" w:name="pg1618_9137"/>
    </w:p>
    <w:p>
      <w:pPr>
        <w:pStyle w:val="BookText"/>
        <w:rPr/>
      </w:pPr>
      <w:bookmarkEnd w:id="119"/>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يهودياً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جريجرة،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فتقاضى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اعطيك،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أُفارقك يا محمّد حتى تعطيني،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أجلس معك، فجلس معه، فصلَّى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الموضع الظهر والعصر والمغرب والعشاء الآخرة والغداة، 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يتهدَّدونه ويتوعّدونه، ففطن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تصنعون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يهودي يحبسك،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منعني ربّي أن أظلم معاهداً ولا غيره، فلمّا ترحل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مالي في سبيل الله، أما والله ما فعلت الذي فعلت بك إلّا لأنظر إلى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مولده مكة، ومهاجره بطيبة، وملكه بالشام، ليس بفظ ولا غليظ ولا صخّاب في الأسواق، ولا متزيّ بالفحش ولا قول الخنا، أشهد أن لا إله إلّا الله، وأنَّك رسول‌الله، هذا مالي فاحكم فيه بما أراك‌الله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اليهودي كثير المال</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120" w:name="__RefHeading___Toc957849_3650668749"/>
      <w:bookmarkStart w:id="121" w:name="_Toc44"/>
      <w:bookmarkEnd w:id="120"/>
      <w:r>
        <w:rPr>
          <w:rtl w:val="true"/>
        </w:rPr>
        <w:t>باب</w:t>
      </w:r>
      <w:r>
        <w:rPr>
          <w:rtl w:val="true"/>
        </w:rPr>
        <w:t xml:space="preserve">: </w:t>
      </w:r>
      <w:r>
        <w:rPr>
          <w:rtl w:val="true"/>
        </w:rPr>
        <w:t xml:space="preserve">في حَياء النبيّ </w:t>
      </w:r>
      <w:r>
        <w:rPr>
          <w:rtl w:val="true"/>
        </w:rPr>
        <w:t>(</w:t>
      </w:r>
      <w:r>
        <w:rPr>
          <w:rtl w:val="true"/>
        </w:rPr>
        <w:t>ص</w:t>
      </w:r>
      <w:r>
        <w:rPr>
          <w:rtl w:val="true"/>
        </w:rPr>
        <w:t>)</w:t>
      </w:r>
      <w:bookmarkEnd w:id="121"/>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حياء من العذراء في خدرها، وكان إذا كره شيئاً عرفناه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شيئاً فأراد أن يفعله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وإذا أراد أن لا يفعل سكت، وكان لا يقول لشيء لا</w:t>
      </w:r>
      <w:r>
        <w:rPr>
          <w:rFonts w:eastAsia="Amiri" w:cs="Amiri" w:ascii="Amiri" w:hAnsi="Amiri"/>
          <w:color w:val="111111"/>
          <w:sz w:val="28"/>
          <w:szCs w:val="28"/>
          <w:rtl w:val="true"/>
          <w:lang w:bidi="ar-SA"/>
        </w:rPr>
        <w:t>.</w:t>
      </w:r>
      <w:r>
        <w:rPr>
          <w:rStyle w:val="FootnoteAnchor"/>
          <w:rtl w:val="true"/>
        </w:rPr>
        <w:footnoteReference w:id="81"/>
      </w:r>
      <w:bookmarkStart w:id="122" w:name="pg1618_9138"/>
    </w:p>
    <w:p>
      <w:pPr>
        <w:pStyle w:val="Heading3"/>
        <w:numPr>
          <w:ilvl w:val="2"/>
          <w:numId w:val="1"/>
        </w:numPr>
        <w:rPr/>
      </w:pPr>
      <w:bookmarkStart w:id="123" w:name="__RefHeading___Toc957851_3650668749"/>
      <w:bookmarkStart w:id="124" w:name="_Toc45"/>
      <w:bookmarkEnd w:id="122"/>
      <w:bookmarkEnd w:id="123"/>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يحبّ المساكين ويكره أن يقوم الناس له وأن يقبّلوا يده وأن يمشوا من ورائه</w:t>
      </w:r>
      <w:bookmarkEnd w:id="124"/>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مسكيناً، وأمتني مسكيناً، واحشرني في زمرة المساكين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يدخلون الجنة قبل أغنيائهم بأربعين خريفاً، يا عائشة، لا تردِّي المسكين ولو بشقّ تمرة، يا عائشة، أحبّي المساكين وقرِّبيهم؛ فإنَّ‌الله يُقرّبك يوم‌القيامة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مسكيناً، وتوفّني مسكيناً، واحشرني في زمرة المساكين، وإنَّ أشقى الأشقياء مَن اجتمع عليه فقر الدنيا وعذاب الآخرة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شخص أحبّ إليهم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رأوه لم يقوموا؛ لِما يعلمون من كراهيته لذلك</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متوكّئاً على عصاً، فقمنا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تقوموا كما تقوم الأعاجم، يُعظّم بعضها بعضاً</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25" w:name="__RefHeading___Toc957853_3650668749"/>
      <w:bookmarkStart w:id="126" w:name="_Toc46"/>
      <w:bookmarkEnd w:id="125"/>
      <w:r>
        <w:rPr>
          <w:rtl w:val="true"/>
        </w:rPr>
        <w:t>باب</w:t>
      </w:r>
      <w:r>
        <w:rPr>
          <w:rtl w:val="true"/>
        </w:rPr>
        <w:t xml:space="preserve">: </w:t>
      </w:r>
      <w:r>
        <w:rPr>
          <w:rtl w:val="true"/>
        </w:rPr>
        <w:t xml:space="preserve">في مجلس النبيّ </w:t>
      </w:r>
      <w:r>
        <w:rPr>
          <w:rtl w:val="true"/>
        </w:rPr>
        <w:t>(</w:t>
      </w:r>
      <w:r>
        <w:rPr>
          <w:rtl w:val="true"/>
        </w:rPr>
        <w:t>ص</w:t>
      </w:r>
      <w:r>
        <w:rPr>
          <w:rtl w:val="true"/>
        </w:rPr>
        <w:t xml:space="preserve">) </w:t>
      </w:r>
      <w:r>
        <w:rPr>
          <w:rtl w:val="true"/>
        </w:rPr>
        <w:t>ومشي الملائكة من خلفه</w:t>
      </w:r>
      <w:bookmarkEnd w:id="126"/>
    </w:p>
    <w:p>
      <w:pPr>
        <w:pStyle w:val="BookText"/>
        <w:rPr/>
      </w:pP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يتحدّث يُكثر أن يرفع طرفه إلى السماء</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مشينا قدّامه، وتركنا ظهره للملائكة</w:t>
      </w:r>
      <w:r>
        <w:rPr>
          <w:rFonts w:eastAsia="Amiri" w:cs="Amiri" w:ascii="Amiri" w:hAnsi="Amiri"/>
          <w:color w:val="111111"/>
          <w:sz w:val="28"/>
          <w:szCs w:val="28"/>
          <w:rtl w:val="true"/>
          <w:lang w:bidi="ar-SA"/>
        </w:rPr>
        <w:t>.</w:t>
      </w:r>
      <w:r>
        <w:rPr>
          <w:rStyle w:val="FootnoteAnchor"/>
          <w:rtl w:val="true"/>
        </w:rPr>
        <w:footnoteReference w:id="87"/>
      </w:r>
      <w:bookmarkStart w:id="127" w:name="pg1618_9139"/>
    </w:p>
    <w:p>
      <w:pPr>
        <w:pStyle w:val="BookText"/>
        <w:rPr/>
      </w:pPr>
      <w:bookmarkEnd w:id="127"/>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وقام أصحابه فخرجوا بين يديه،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ظهري للملائكة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3"/>
        <w:numPr>
          <w:ilvl w:val="2"/>
          <w:numId w:val="1"/>
        </w:numPr>
        <w:rPr/>
      </w:pPr>
      <w:bookmarkStart w:id="128" w:name="__RefHeading___Toc957855_3650668749"/>
      <w:bookmarkStart w:id="129" w:name="_Toc47"/>
      <w:bookmarkEnd w:id="128"/>
      <w:r>
        <w:rPr>
          <w:rtl w:val="true"/>
        </w:rPr>
        <w:t>باب</w:t>
      </w:r>
      <w:r>
        <w:rPr>
          <w:rtl w:val="true"/>
        </w:rPr>
        <w:t xml:space="preserve">: </w:t>
      </w:r>
      <w:r>
        <w:rPr>
          <w:rtl w:val="true"/>
        </w:rPr>
        <w:t xml:space="preserve">في فضل الصلاة على النبيّ </w:t>
      </w:r>
      <w:r>
        <w:rPr>
          <w:rtl w:val="true"/>
        </w:rPr>
        <w:t>(</w:t>
      </w:r>
      <w:r>
        <w:rPr>
          <w:rtl w:val="true"/>
        </w:rPr>
        <w:t>ص</w:t>
      </w:r>
      <w:r>
        <w:rPr>
          <w:rtl w:val="true"/>
        </w:rPr>
        <w:t>)</w:t>
      </w:r>
      <w:bookmarkEnd w:id="129"/>
    </w:p>
    <w:p>
      <w:pPr>
        <w:pStyle w:val="BookText"/>
        <w:rPr/>
      </w:pP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أبي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يرى البشر في وجهه،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نرى في وجهك بشراً لم نكن نراه،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ملكاً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يرضيك أن لا يصلّي عليك أحد من أُمّتك إلّا صليت عليه عشراً، ولا يسلّم عليك إلّا سلّمت عليه عشراً؟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Style w:val="FootnoteAnchor"/>
          <w:rtl w:val="true"/>
        </w:rPr>
        <w:footnoteReference w:id="89"/>
      </w:r>
    </w:p>
    <w:p>
      <w:pPr>
        <w:pStyle w:val="Heading3"/>
        <w:numPr>
          <w:ilvl w:val="2"/>
          <w:numId w:val="1"/>
        </w:numPr>
        <w:rPr/>
      </w:pPr>
      <w:bookmarkStart w:id="130" w:name="__RefHeading___Toc957857_3650668749"/>
      <w:bookmarkStart w:id="131" w:name="_Toc48"/>
      <w:bookmarkEnd w:id="130"/>
      <w:r>
        <w:rPr>
          <w:rtl w:val="true"/>
        </w:rPr>
        <w:t>باب</w:t>
      </w:r>
      <w:r>
        <w:rPr>
          <w:rtl w:val="true"/>
        </w:rPr>
        <w:t xml:space="preserve">: </w:t>
      </w:r>
      <w:r>
        <w:rPr>
          <w:rtl w:val="true"/>
        </w:rPr>
        <w:t xml:space="preserve">في بكاء النبيّ </w:t>
      </w:r>
      <w:r>
        <w:rPr>
          <w:rtl w:val="true"/>
        </w:rPr>
        <w:t>(</w:t>
      </w:r>
      <w:r>
        <w:rPr>
          <w:rtl w:val="true"/>
        </w:rPr>
        <w:t>ص</w:t>
      </w:r>
      <w:r>
        <w:rPr>
          <w:rtl w:val="true"/>
        </w:rPr>
        <w:t xml:space="preserve">) </w:t>
      </w:r>
      <w:r>
        <w:rPr>
          <w:rtl w:val="true"/>
        </w:rPr>
        <w:t>في الصلاة وحين يُتلى عليه القرآن</w:t>
      </w:r>
      <w:bookmarkEnd w:id="131"/>
    </w:p>
    <w:p>
      <w:pPr>
        <w:pStyle w:val="BookText"/>
        <w:rPr/>
      </w:pP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مطرف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وفي صدره أزيز كأزيز الرَّحى من البكاء</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فلمَّا بلغت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فغاضت عيناه</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عليك وعليك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أسمعه من غيري، فقرأت حتى إذا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تذرفان دموعاً</w:t>
      </w:r>
      <w:r>
        <w:rPr>
          <w:rFonts w:eastAsia="Amiri" w:cs="Amiri" w:ascii="Amiri" w:hAnsi="Amiri"/>
          <w:color w:val="111111"/>
          <w:sz w:val="28"/>
          <w:szCs w:val="28"/>
          <w:rtl w:val="true"/>
          <w:lang w:bidi="ar-SA"/>
        </w:rPr>
        <w:t>.</w:t>
      </w:r>
      <w:r>
        <w:rPr>
          <w:rStyle w:val="FootnoteAnchor"/>
          <w:rtl w:val="true"/>
        </w:rPr>
        <w:footnoteReference w:id="92"/>
      </w:r>
      <w:bookmarkStart w:id="132" w:name="pg1618_9140"/>
    </w:p>
    <w:p>
      <w:pPr>
        <w:pStyle w:val="Heading3"/>
        <w:numPr>
          <w:ilvl w:val="2"/>
          <w:numId w:val="1"/>
        </w:numPr>
        <w:rPr/>
      </w:pPr>
      <w:bookmarkStart w:id="133" w:name="__RefHeading___Toc957859_3650668749"/>
      <w:bookmarkStart w:id="134" w:name="_Toc49"/>
      <w:bookmarkEnd w:id="132"/>
      <w:bookmarkEnd w:id="133"/>
      <w:r>
        <w:rPr>
          <w:rtl w:val="true"/>
        </w:rPr>
        <w:t>باب</w:t>
      </w:r>
      <w:r>
        <w:rPr>
          <w:rtl w:val="true"/>
        </w:rPr>
        <w:t xml:space="preserve">: </w:t>
      </w:r>
      <w:r>
        <w:rPr>
          <w:rtl w:val="true"/>
        </w:rPr>
        <w:t xml:space="preserve">في عيش النبيّ </w:t>
      </w:r>
      <w:r>
        <w:rPr>
          <w:rtl w:val="true"/>
        </w:rPr>
        <w:t>(</w:t>
      </w:r>
      <w:r>
        <w:rPr>
          <w:rtl w:val="true"/>
        </w:rPr>
        <w:t>ص</w:t>
      </w:r>
      <w:r>
        <w:rPr>
          <w:rtl w:val="true"/>
        </w:rPr>
        <w:t xml:space="preserve">) </w:t>
      </w:r>
      <w:r>
        <w:rPr>
          <w:rtl w:val="true"/>
        </w:rPr>
        <w:t>وزهده</w:t>
      </w:r>
      <w:bookmarkEnd w:id="134"/>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الهبة،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عائشة أنَّها قالت لعروة ابن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لننظر إلى الهلال ثُمَّ الهلال ثُمَّ الهلال ثلاثة أهلّة في شهرين، وما أُوقدت في أبيات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ما كان يعيشكم؟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الأسودان، التمر والماء، إلّا أنّه قد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 من الأنصار، وكانت لهم منائح، وكانوا يمنحون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ألبانهم‌فيسقينا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والسير، في باب ما قيل في درع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ودرعُه مرهونة عند يهودي بثلاثين صاعاً من شعير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الأطعمة،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ثلاثة أيام حتى‌قُبض</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اللباس والزينة، في باب التواضع في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وسادة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يتَّكئ عليها من أدم، حشوها ليف</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ربِّي ليجعل لي بطحاء مكة ذهباً،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ولكن أشبع يوماً وأجوع يوماً، وقال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فإذا جعت تضرّعت إليك وذكرتُك، وإذا شبعت شكرتك وحمدتُك</w:t>
      </w:r>
      <w:r>
        <w:rPr>
          <w:rFonts w:eastAsia="Amiri" w:cs="Amiri" w:ascii="Amiri" w:hAnsi="Amiri"/>
          <w:color w:val="111111"/>
          <w:sz w:val="28"/>
          <w:szCs w:val="28"/>
          <w:rtl w:val="true"/>
          <w:lang w:bidi="ar-SA"/>
        </w:rPr>
        <w:t>.</w:t>
      </w:r>
      <w:r>
        <w:rPr>
          <w:rStyle w:val="FootnoteAnchor"/>
          <w:rtl w:val="true"/>
        </w:rPr>
        <w:footnoteReference w:id="97"/>
      </w:r>
      <w:bookmarkStart w:id="135" w:name="pg1618_9141"/>
    </w:p>
    <w:p>
      <w:pPr>
        <w:pStyle w:val="Heading3"/>
        <w:numPr>
          <w:ilvl w:val="2"/>
          <w:numId w:val="1"/>
        </w:numPr>
        <w:rPr/>
      </w:pPr>
      <w:bookmarkStart w:id="136" w:name="__RefHeading___Toc957861_3650668749"/>
      <w:bookmarkStart w:id="137" w:name="_Toc50"/>
      <w:bookmarkEnd w:id="135"/>
      <w:bookmarkEnd w:id="136"/>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طيِّب حياًً وميتاًً</w:t>
      </w:r>
      <w:bookmarkEnd w:id="137"/>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أنظر ما يكون من الميت فلم أر شيئاً، وكان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بطرقٍ عديدة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غسله ما يلتمس من الميت فلم يجد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وميتاً</w:t>
      </w:r>
      <w:r>
        <w:rPr>
          <w:rFonts w:eastAsia="Amiri" w:cs="Amiri" w:ascii="Amiri" w:hAnsi="Amiri"/>
          <w:color w:val="111111"/>
          <w:sz w:val="28"/>
          <w:szCs w:val="28"/>
          <w:rtl w:val="true"/>
          <w:lang w:bidi="ar-SA"/>
        </w:rPr>
        <w:t>.</w:t>
      </w:r>
      <w:r>
        <w:rPr>
          <w:rStyle w:val="FootnoteAnchor"/>
          <w:rtl w:val="true"/>
        </w:rPr>
        <w:footnoteReference w:id="99"/>
      </w:r>
    </w:p>
    <w:p>
      <w:pPr>
        <w:pStyle w:val="Heading3"/>
        <w:numPr>
          <w:ilvl w:val="2"/>
          <w:numId w:val="1"/>
        </w:numPr>
        <w:rPr/>
      </w:pPr>
      <w:bookmarkStart w:id="138" w:name="__RefHeading___Toc957863_3650668749"/>
      <w:bookmarkStart w:id="139" w:name="_Toc51"/>
      <w:bookmarkEnd w:id="138"/>
      <w:r>
        <w:rPr>
          <w:rtl w:val="true"/>
        </w:rPr>
        <w:t>باب</w:t>
      </w:r>
      <w:r>
        <w:rPr>
          <w:rtl w:val="true"/>
        </w:rPr>
        <w:t xml:space="preserve">: </w:t>
      </w:r>
      <w:r>
        <w:rPr>
          <w:rtl w:val="true"/>
        </w:rPr>
        <w:t xml:space="preserve">في نزول الملائكة إلى قبر النبيّ </w:t>
      </w:r>
      <w:r>
        <w:rPr>
          <w:rtl w:val="true"/>
        </w:rPr>
        <w:t>(</w:t>
      </w:r>
      <w:r>
        <w:rPr>
          <w:rtl w:val="true"/>
        </w:rPr>
        <w:t>ص</w:t>
      </w:r>
      <w:r>
        <w:rPr>
          <w:rtl w:val="true"/>
        </w:rPr>
        <w:t xml:space="preserve">) </w:t>
      </w:r>
      <w:r>
        <w:rPr>
          <w:rtl w:val="true"/>
        </w:rPr>
        <w:t>في كل يوم وبيان فضل زيارته</w:t>
      </w:r>
      <w:bookmarkEnd w:id="139"/>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نبية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دخل على عائشة، فذكروا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يطلع إلّا نزل سبعون ألفاً من الملائكة حتى يحفّوا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يضربون بأجنحتهم ويصلّون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إذا أمسوا عرجوا وهبط مثلهم فصنعوا مثل ذلك، حتى إذا انشقت عنه الأرض خرج في سبعين ألفاً من الملائكة يزفُّونه</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140" w:name="__RefHeading___Toc957865_3650668749"/>
      <w:bookmarkStart w:id="141" w:name="_Toc52"/>
      <w:bookmarkEnd w:id="140"/>
      <w:r>
        <w:rPr>
          <w:rtl w:val="true"/>
        </w:rPr>
        <w:t>باب</w:t>
      </w:r>
      <w:r>
        <w:rPr>
          <w:rtl w:val="true"/>
        </w:rPr>
        <w:t xml:space="preserve">: </w:t>
      </w:r>
      <w:r>
        <w:rPr>
          <w:rtl w:val="true"/>
        </w:rPr>
        <w:t xml:space="preserve">في كوثر النبيّ </w:t>
      </w:r>
      <w:r>
        <w:rPr>
          <w:rtl w:val="true"/>
        </w:rPr>
        <w:t>(</w:t>
      </w:r>
      <w:r>
        <w:rPr>
          <w:rtl w:val="true"/>
        </w:rPr>
        <w:t>ص</w:t>
      </w:r>
      <w:r>
        <w:rPr>
          <w:rtl w:val="true"/>
        </w:rPr>
        <w:t xml:space="preserve">) </w:t>
      </w:r>
      <w:r>
        <w:rPr>
          <w:rtl w:val="true"/>
        </w:rPr>
        <w:t>ومقامه المحمود وتزوّجه في الجنة بخديجة ومريم بنت عمران وامرأة فرعون وأخت موسى</w:t>
      </w:r>
      <w:bookmarkEnd w:id="141"/>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في باب حجّة مَن قال البسملة آية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بين أظهرنا، إذ أغفى إغفاءة ثُمَّ رفع رأسه متبسّماً،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عليّ آنفاً سورة،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w:t>
      </w:r>
    </w:p>
    <w:p>
      <w:pPr>
        <w:pStyle w:val="BookText"/>
        <w:rPr/>
      </w:pP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الكوثر؟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نهر وعدنيه ربّي عزّوجلّ، عليه خير كثير، هو حوض ترد عليه أُمّتي يوم القيامة، آنيته عدد النجوم، فيختلج العبد منهم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أحدثت بعدك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في الجنة، حافَّتاه قبابُ اللؤلؤ،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قد أعطاكه الله</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خديجة في مرضها الذي توفّيت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بالكره منّي الذي أرى منك يا خديجة، وقد يجعل الله في الكره خيراً كثيراً، أما علمت أنَّ الله عزّوجلّ زوَّجني معك في الجنة مريم بنت عمران وامرأة فرعون وكلثم أخت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الله ذلك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بالرفاه والبنين</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18_9144"/>
      <w:bookmarkStart w:id="143" w:name="pg1618_9144"/>
      <w:bookmarkEnd w:id="143"/>
    </w:p>
    <w:p>
      <w:pPr>
        <w:pStyle w:val="Heading2"/>
        <w:numPr>
          <w:ilvl w:val="1"/>
          <w:numId w:val="1"/>
        </w:numPr>
        <w:rPr/>
      </w:pPr>
      <w:bookmarkStart w:id="144" w:name="pg1618_9144"/>
      <w:bookmarkStart w:id="145" w:name="__RefHeading___Toc957867_3650668749"/>
      <w:bookmarkStart w:id="146" w:name="_Toc53"/>
      <w:bookmarkEnd w:id="144"/>
      <w:bookmarkEnd w:id="145"/>
      <w:r>
        <w:rPr>
          <w:rtl w:val="true"/>
        </w:rPr>
        <w:t>المقصد الثاني</w:t>
      </w:r>
      <w:r>
        <w:rPr>
          <w:rtl w:val="true"/>
        </w:rPr>
        <w:t xml:space="preserve">: </w:t>
      </w:r>
      <w:r>
        <w:rPr>
          <w:rtl w:val="true"/>
        </w:rPr>
        <w:t xml:space="preserve">في فضائل علي بن أبي طالب </w:t>
      </w:r>
      <w:r>
        <w:rPr>
          <w:rtl w:val="true"/>
        </w:rPr>
        <w:t>(</w:t>
      </w:r>
      <w:r>
        <w:rPr>
          <w:rtl w:val="true"/>
        </w:rPr>
        <w:t>ع</w:t>
      </w:r>
      <w:r>
        <w:rPr>
          <w:rtl w:val="true"/>
        </w:rPr>
        <w:t>)</w:t>
      </w:r>
      <w:bookmarkEnd w:id="1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957869_3650668749"/>
      <w:bookmarkStart w:id="148" w:name="_Toc54"/>
      <w:bookmarkEnd w:id="147"/>
      <w:r>
        <w:rPr>
          <w:rtl w:val="true"/>
        </w:rPr>
        <w:t>اشاره</w:t>
      </w:r>
      <w:bookmarkEnd w:id="1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618_9146"/>
      <w:bookmarkStart w:id="150" w:name="pg1618_9146"/>
      <w:bookmarkEnd w:id="150"/>
    </w:p>
    <w:p>
      <w:pPr>
        <w:pStyle w:val="Heading3"/>
        <w:numPr>
          <w:ilvl w:val="2"/>
          <w:numId w:val="1"/>
        </w:numPr>
        <w:rPr/>
      </w:pPr>
      <w:bookmarkStart w:id="151" w:name="pg1618_9146"/>
      <w:bookmarkStart w:id="152" w:name="__RefHeading___Toc957871_3650668749"/>
      <w:bookmarkStart w:id="153" w:name="_Toc55"/>
      <w:bookmarkEnd w:id="151"/>
      <w:bookmarkEnd w:id="152"/>
      <w:r>
        <w:rPr>
          <w:rtl w:val="true"/>
        </w:rPr>
        <w:t>باب</w:t>
      </w:r>
      <w:r>
        <w:rPr>
          <w:rtl w:val="true"/>
        </w:rPr>
        <w:t xml:space="preserve">: </w:t>
      </w:r>
      <w:r>
        <w:rPr>
          <w:rtl w:val="true"/>
        </w:rPr>
        <w:t xml:space="preserve">في سَبقِ نور النّبي </w:t>
      </w:r>
      <w:r>
        <w:rPr>
          <w:rtl w:val="true"/>
        </w:rPr>
        <w:t>(</w:t>
      </w:r>
      <w:r>
        <w:rPr>
          <w:rtl w:val="true"/>
        </w:rPr>
        <w:t>ص</w:t>
      </w:r>
      <w:r>
        <w:rPr>
          <w:rtl w:val="true"/>
        </w:rPr>
        <w:t>)</w:t>
      </w:r>
      <w:bookmarkEnd w:id="153"/>
    </w:p>
    <w:p>
      <w:pPr>
        <w:pStyle w:val="BookText"/>
        <w:rPr/>
      </w:pPr>
      <w:r>
        <w:rPr>
          <w:rFonts w:ascii="Amiri" w:hAnsi="Amiri" w:eastAsia="Amiri" w:cs="Amiri"/>
          <w:color w:val="111111"/>
          <w:sz w:val="28"/>
          <w:sz w:val="28"/>
          <w:szCs w:val="28"/>
          <w:rtl w:val="true"/>
          <w:lang w:bidi="ar-SA"/>
        </w:rPr>
        <w:t>ّ</w:t>
      </w:r>
    </w:p>
    <w:p>
      <w:pPr>
        <w:pStyle w:val="Heading3"/>
        <w:numPr>
          <w:ilvl w:val="2"/>
          <w:numId w:val="1"/>
        </w:numPr>
        <w:rPr/>
      </w:pPr>
      <w:bookmarkStart w:id="154" w:name="__RefHeading___Toc957873_3650668749"/>
      <w:bookmarkStart w:id="155" w:name="_Toc56"/>
      <w:bookmarkEnd w:id="154"/>
      <w:r>
        <w:rPr>
          <w:rtl w:val="true"/>
        </w:rPr>
        <w:t xml:space="preserve">وعليّ </w:t>
      </w:r>
      <w:r>
        <w:rPr>
          <w:rtl w:val="true"/>
        </w:rPr>
        <w:t>(</w:t>
      </w:r>
      <w:r>
        <w:rPr>
          <w:rtl w:val="true"/>
        </w:rPr>
        <w:t>ع</w:t>
      </w:r>
      <w:r>
        <w:rPr>
          <w:rtl w:val="true"/>
        </w:rPr>
        <w:t xml:space="preserve">) </w:t>
      </w:r>
      <w:r>
        <w:rPr>
          <w:rtl w:val="true"/>
        </w:rPr>
        <w:t xml:space="preserve">على خلق آدم </w:t>
      </w:r>
      <w:r>
        <w:rPr>
          <w:rtl w:val="true"/>
        </w:rPr>
        <w:t>(</w:t>
      </w:r>
      <w:r>
        <w:rPr>
          <w:rtl w:val="true"/>
        </w:rPr>
        <w:t>ع</w:t>
      </w:r>
      <w:r>
        <w:rPr>
          <w:rtl w:val="true"/>
        </w:rPr>
        <w:t xml:space="preserve">) </w:t>
      </w:r>
      <w:r>
        <w:rPr>
          <w:rtl w:val="true"/>
        </w:rPr>
        <w:t>وخلقتهما من طينة واحدة</w:t>
      </w:r>
      <w:bookmarkEnd w:id="155"/>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تعالى قبل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عشر ألف عام، فلمّا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ذلك النور جزأين، فجزء أنا وجزء عليّ</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56" w:name="__RefHeading___Toc957875_3650668749"/>
      <w:bookmarkStart w:id="157" w:name="_Toc57"/>
      <w:bookmarkEnd w:id="156"/>
      <w:r>
        <w:rPr>
          <w:rtl w:val="true"/>
        </w:rPr>
        <w:t>باب</w:t>
      </w:r>
      <w:r>
        <w:rPr>
          <w:rtl w:val="true"/>
        </w:rPr>
        <w:t xml:space="preserve">: </w:t>
      </w:r>
      <w:r>
        <w:rPr>
          <w:rtl w:val="true"/>
        </w:rPr>
        <w:t xml:space="preserve">في أنَّ آدم </w:t>
      </w:r>
      <w:r>
        <w:rPr>
          <w:rtl w:val="true"/>
        </w:rPr>
        <w:t>(</w:t>
      </w:r>
      <w:r>
        <w:rPr>
          <w:rtl w:val="true"/>
        </w:rPr>
        <w:t>ع</w:t>
      </w:r>
      <w:r>
        <w:rPr>
          <w:rtl w:val="true"/>
        </w:rPr>
        <w:t xml:space="preserve">) </w:t>
      </w:r>
      <w:r>
        <w:rPr>
          <w:rtl w:val="true"/>
        </w:rPr>
        <w:t xml:space="preserve">سأل الله بحقِّ محمّد وعليّ وفاطمة والحسن والحسين </w:t>
      </w:r>
      <w:r>
        <w:rPr>
          <w:rtl w:val="true"/>
        </w:rPr>
        <w:t>(</w:t>
      </w:r>
      <w:r>
        <w:rPr>
          <w:rtl w:val="true"/>
        </w:rPr>
        <w:t>عليهم‌السلام</w:t>
      </w:r>
      <w:r>
        <w:rPr>
          <w:rtl w:val="true"/>
        </w:rPr>
        <w:t xml:space="preserve">) </w:t>
      </w:r>
      <w:r>
        <w:rPr>
          <w:rtl w:val="true"/>
        </w:rPr>
        <w:t>فقبلت توبته</w:t>
      </w:r>
      <w:bookmarkEnd w:id="157"/>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النجار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105"/>
      </w:r>
    </w:p>
    <w:p>
      <w:pPr>
        <w:pStyle w:val="Heading3"/>
        <w:numPr>
          <w:ilvl w:val="2"/>
          <w:numId w:val="1"/>
        </w:numPr>
        <w:rPr/>
      </w:pPr>
      <w:bookmarkStart w:id="158" w:name="__RefHeading___Toc957877_3650668749"/>
      <w:bookmarkStart w:id="159" w:name="_Toc58"/>
      <w:bookmarkEnd w:id="158"/>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 xml:space="preserve">وعلياًً </w:t>
      </w:r>
      <w:r>
        <w:rPr>
          <w:rtl w:val="true"/>
        </w:rPr>
        <w:t>(</w:t>
      </w:r>
      <w:r>
        <w:rPr>
          <w:rtl w:val="true"/>
        </w:rPr>
        <w:t>ع</w:t>
      </w:r>
      <w:r>
        <w:rPr>
          <w:rtl w:val="true"/>
        </w:rPr>
        <w:t xml:space="preserve">) </w:t>
      </w:r>
      <w:r>
        <w:rPr>
          <w:rtl w:val="true"/>
        </w:rPr>
        <w:t>من شجرة واحدة</w:t>
      </w:r>
      <w:bookmarkEnd w:id="159"/>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ذكر مناقب أمير 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علي إمام البررة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الناس من شجر شتّى وأنا وأنت من‌شجرة واحدة،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Style w:val="FootnoteAnchor"/>
          <w:rtl w:val="true"/>
        </w:rPr>
        <w:footnoteReference w:id="106"/>
      </w:r>
      <w:bookmarkStart w:id="160" w:name="pg1618_9147"/>
    </w:p>
    <w:p>
      <w:pPr>
        <w:pStyle w:val="Heading3"/>
        <w:numPr>
          <w:ilvl w:val="2"/>
          <w:numId w:val="1"/>
        </w:numPr>
        <w:rPr/>
      </w:pPr>
      <w:bookmarkStart w:id="161" w:name="__RefHeading___Toc957879_3650668749"/>
      <w:bookmarkStart w:id="162" w:name="_Toc59"/>
      <w:bookmarkEnd w:id="160"/>
      <w:bookmarkEnd w:id="161"/>
      <w:r>
        <w:rPr>
          <w:rtl w:val="true"/>
        </w:rPr>
        <w:t>باب</w:t>
      </w:r>
      <w:r>
        <w:rPr>
          <w:rtl w:val="true"/>
        </w:rPr>
        <w:t xml:space="preserve">: </w:t>
      </w:r>
      <w:r>
        <w:rPr>
          <w:rtl w:val="true"/>
        </w:rPr>
        <w:t xml:space="preserve">في أنَّ الله اختار النبيّ وعلياًً </w:t>
      </w:r>
      <w:r>
        <w:rPr>
          <w:rtl w:val="true"/>
        </w:rPr>
        <w:t>(</w:t>
      </w:r>
      <w:r>
        <w:rPr>
          <w:rtl w:val="true"/>
        </w:rPr>
        <w:t>ع</w:t>
      </w:r>
      <w:r>
        <w:rPr>
          <w:rtl w:val="true"/>
        </w:rPr>
        <w:t>)</w:t>
      </w:r>
      <w:bookmarkEnd w:id="162"/>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ذكر مناقب أمير 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علي إمام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زوجتني من عليّ بن أبي طالب وهو فقير لا مال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ترضين أنَّ الله عزّوجلّ أطلع إلى أهل الأرض فاختار رجلين أحدهما أبوك والآخر بعلك؟ </w:t>
      </w:r>
      <w:r>
        <w:rPr>
          <w:rFonts w:eastAsia="Amiri" w:cs="Amiri" w:ascii="Amiri" w:hAnsi="Amiri"/>
          <w:color w:val="111111"/>
          <w:sz w:val="28"/>
          <w:szCs w:val="28"/>
          <w:rtl w:val="true"/>
          <w:lang w:bidi="ar-SA"/>
        </w:rPr>
        <w:t>!</w:t>
      </w:r>
      <w:r>
        <w:rPr>
          <w:rStyle w:val="FootnoteAnchor"/>
          <w:rtl w:val="true"/>
        </w:rPr>
        <w:footnoteReference w:id="107"/>
      </w:r>
    </w:p>
    <w:p>
      <w:pPr>
        <w:pStyle w:val="Heading3"/>
        <w:numPr>
          <w:ilvl w:val="2"/>
          <w:numId w:val="1"/>
        </w:numPr>
        <w:rPr/>
      </w:pPr>
      <w:bookmarkStart w:id="163" w:name="__RefHeading___Toc957881_3650668749"/>
      <w:bookmarkStart w:id="164" w:name="_Toc60"/>
      <w:bookmarkEnd w:id="163"/>
      <w:r>
        <w:rPr>
          <w:rtl w:val="true"/>
        </w:rPr>
        <w:t>باب</w:t>
      </w:r>
      <w:r>
        <w:rPr>
          <w:rtl w:val="true"/>
        </w:rPr>
        <w:t xml:space="preserve">: </w:t>
      </w:r>
      <w:r>
        <w:rPr>
          <w:rtl w:val="true"/>
        </w:rPr>
        <w:t xml:space="preserve">في أنَّ الله أيّد النبيّ </w:t>
      </w:r>
      <w:r>
        <w:rPr>
          <w:rtl w:val="true"/>
        </w:rPr>
        <w:t>(</w:t>
      </w:r>
      <w:r>
        <w:rPr>
          <w:rtl w:val="true"/>
        </w:rPr>
        <w:t>ص</w:t>
      </w:r>
      <w:r>
        <w:rPr>
          <w:rtl w:val="true"/>
        </w:rPr>
        <w:t xml:space="preserve">) </w:t>
      </w:r>
      <w:r>
        <w:rPr>
          <w:rtl w:val="true"/>
        </w:rPr>
        <w:t xml:space="preserve">بعليّ </w:t>
      </w:r>
      <w:r>
        <w:rPr>
          <w:rtl w:val="true"/>
        </w:rPr>
        <w:t>(</w:t>
      </w:r>
      <w:r>
        <w:rPr>
          <w:rtl w:val="true"/>
        </w:rPr>
        <w:t>ع</w:t>
      </w:r>
      <w:r>
        <w:rPr>
          <w:rtl w:val="true"/>
        </w:rPr>
        <w:t>)</w:t>
      </w:r>
      <w:bookmarkEnd w:id="164"/>
    </w:p>
    <w:p>
      <w:pPr>
        <w:pStyle w:val="BookText"/>
        <w:rPr/>
      </w:pP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عُرج بي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نصرته بعلي</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165" w:name="__RefHeading___Toc957883_3650668749"/>
      <w:bookmarkStart w:id="166" w:name="_Toc61"/>
      <w:bookmarkEnd w:id="165"/>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وُلد في الكعبة وهو بمنزلة الكعبة</w:t>
      </w:r>
      <w:bookmarkEnd w:id="166"/>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مناقب حكيم بن حزام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تواترت الأخبار أنَّ فاطمة بنت أسد ولدت أمير 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الصنابجي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بمنزلة الكعبة، تُؤتى ولا تأتي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0"/>
      </w:r>
      <w:bookmarkStart w:id="167" w:name="pg1618_9148"/>
    </w:p>
    <w:p>
      <w:pPr>
        <w:pStyle w:val="Heading3"/>
        <w:numPr>
          <w:ilvl w:val="2"/>
          <w:numId w:val="1"/>
        </w:numPr>
        <w:rPr/>
      </w:pPr>
      <w:bookmarkStart w:id="168" w:name="__RefHeading___Toc957885_3650668749"/>
      <w:bookmarkStart w:id="169" w:name="_Toc62"/>
      <w:bookmarkEnd w:id="167"/>
      <w:bookmarkEnd w:id="168"/>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أوّل مَن أسلم</w:t>
      </w:r>
      <w:bookmarkEnd w:id="169"/>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مناقب أمير 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أوَّلكم وارداً عليّ 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170" w:name="__RefHeading___Toc957887_3650668749"/>
      <w:bookmarkStart w:id="171" w:name="_Toc63"/>
      <w:bookmarkEnd w:id="170"/>
      <w:r>
        <w:rPr>
          <w:rtl w:val="true"/>
        </w:rPr>
        <w:t>باب</w:t>
      </w:r>
      <w:r>
        <w:rPr>
          <w:rtl w:val="true"/>
        </w:rPr>
        <w:t xml:space="preserve">: </w:t>
      </w:r>
      <w:r>
        <w:rPr>
          <w:rtl w:val="true"/>
        </w:rPr>
        <w:t xml:space="preserve">في رُجحان إيمان علي </w:t>
      </w:r>
      <w:r>
        <w:rPr>
          <w:rtl w:val="true"/>
        </w:rPr>
        <w:t>(</w:t>
      </w:r>
      <w:r>
        <w:rPr>
          <w:rtl w:val="true"/>
        </w:rPr>
        <w:t>ع</w:t>
      </w:r>
      <w:r>
        <w:rPr>
          <w:rtl w:val="true"/>
        </w:rPr>
        <w:t>)</w:t>
      </w:r>
      <w:bookmarkEnd w:id="171"/>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وُضعت في كفَّة، ووُضع إيمان عليّ في كفَّة؛ لرجح إيمان علي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والحافظ السلفي في المشيخة البغدادية، والفضائلي</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957889_3650668749"/>
      <w:bookmarkStart w:id="173" w:name="_Toc64"/>
      <w:bookmarkEnd w:id="172"/>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أوَّل مَن صلَّى</w:t>
      </w:r>
      <w:bookmarkEnd w:id="173"/>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عبدالله وأخو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الصدّيق الأكبر، لا يقولها بعدي إلّا كذّاب، صلّيت قبل الناس بسبع سنين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صلَّت الملائكة عليَّ وعلى عليٍّ سبع سنين، وذاك أنَّه لم يصلّ معي رجل غيره</w:t>
      </w:r>
      <w:r>
        <w:rPr>
          <w:rFonts w:eastAsia="Amiri" w:cs="Amiri" w:ascii="Amiri" w:hAnsi="Amiri"/>
          <w:color w:val="111111"/>
          <w:sz w:val="28"/>
          <w:szCs w:val="28"/>
          <w:rtl w:val="true"/>
          <w:lang w:bidi="ar-SA"/>
        </w:rPr>
        <w:t>.</w:t>
      </w:r>
      <w:r>
        <w:rPr>
          <w:rStyle w:val="FootnoteAnchor"/>
          <w:rtl w:val="true"/>
        </w:rPr>
        <w:footnoteReference w:id="114"/>
      </w:r>
      <w:bookmarkStart w:id="174" w:name="pg1618_9149"/>
    </w:p>
    <w:p>
      <w:pPr>
        <w:pStyle w:val="Heading3"/>
        <w:numPr>
          <w:ilvl w:val="2"/>
          <w:numId w:val="1"/>
        </w:numPr>
        <w:rPr/>
      </w:pPr>
      <w:bookmarkStart w:id="175" w:name="__RefHeading___Toc957891_3650668749"/>
      <w:bookmarkStart w:id="176" w:name="_Toc65"/>
      <w:bookmarkEnd w:id="174"/>
      <w:bookmarkEnd w:id="175"/>
      <w:r>
        <w:rPr>
          <w:rtl w:val="true"/>
        </w:rPr>
        <w:t>باب</w:t>
      </w:r>
      <w:r>
        <w:rPr>
          <w:rtl w:val="true"/>
        </w:rPr>
        <w:t xml:space="preserve">: </w:t>
      </w:r>
      <w:r>
        <w:rPr>
          <w:rtl w:val="true"/>
        </w:rPr>
        <w:t xml:space="preserve">لا تُقبَل الصلاة حتى يُصلّى فيها على محمّد وآل محمّد </w:t>
      </w:r>
      <w:r>
        <w:rPr>
          <w:rtl w:val="true"/>
        </w:rPr>
        <w:t>(</w:t>
      </w:r>
      <w:r>
        <w:rPr>
          <w:rtl w:val="true"/>
        </w:rPr>
        <w:t>عليهم‌السلام</w:t>
      </w:r>
      <w:r>
        <w:rPr>
          <w:rtl w:val="true"/>
        </w:rPr>
        <w:t>)</w:t>
      </w:r>
      <w:bookmarkEnd w:id="176"/>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صلاة لم يصلِّ فيها عليّ ولا على أهل بيتي لم تُقبَل منه</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177" w:name="__RefHeading___Toc957893_3650668749"/>
      <w:bookmarkStart w:id="178" w:name="_Toc66"/>
      <w:bookmarkEnd w:id="177"/>
      <w:r>
        <w:rPr>
          <w:rtl w:val="true"/>
        </w:rPr>
        <w:t>باب</w:t>
      </w:r>
      <w:r>
        <w:rPr>
          <w:rtl w:val="true"/>
        </w:rPr>
        <w:t xml:space="preserve">: </w:t>
      </w:r>
      <w:r>
        <w:rPr>
          <w:rtl w:val="true"/>
        </w:rPr>
        <w:t xml:space="preserve">في كيفية الصلاة على محمّد وآل محمّد </w:t>
      </w:r>
      <w:r>
        <w:rPr>
          <w:rtl w:val="true"/>
        </w:rPr>
        <w:t>(</w:t>
      </w:r>
      <w:r>
        <w:rPr>
          <w:rtl w:val="true"/>
        </w:rPr>
        <w:t>عليهم‌السلام</w:t>
      </w:r>
      <w:r>
        <w:rPr>
          <w:rtl w:val="true"/>
        </w:rPr>
        <w:t>)</w:t>
      </w:r>
      <w:bookmarkEnd w:id="178"/>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الدعوات، في باب الصلاة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نسلّم عليك،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آل إبراهيم، إنَّك حميد مجيد، اللّهمّ بارك على محمّد وعلى آل محمّد، كما باركت على إبراهيم، إنَّك حميد مجيد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في باب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مجلس سعدبن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عزّوجلّ أن نُصلّي عليك يا رسول الله،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تمنَّينا أنّه لم يسأله،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آل إبراهيم، وبارك على محمّد وعلى آل محمّد، كما باركت على آل إبراهيم في العالمين، إنَّك حميدٌ مجيد، والسلام كما قد علمتم</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179" w:name="__RefHeading___Toc957895_3650668749"/>
      <w:bookmarkStart w:id="180" w:name="_Toc67"/>
      <w:bookmarkEnd w:id="179"/>
      <w:r>
        <w:rPr>
          <w:rtl w:val="true"/>
        </w:rPr>
        <w:t>باب</w:t>
      </w:r>
      <w:r>
        <w:rPr>
          <w:rtl w:val="true"/>
        </w:rPr>
        <w:t xml:space="preserve">: </w:t>
      </w:r>
      <w:r>
        <w:rPr>
          <w:rtl w:val="true"/>
        </w:rPr>
        <w:t xml:space="preserve">في أنَّ علياً وفاطمة والحسن والحسين </w:t>
      </w:r>
      <w:r>
        <w:rPr>
          <w:rtl w:val="true"/>
        </w:rPr>
        <w:t>(</w:t>
      </w:r>
      <w:r>
        <w:rPr>
          <w:rtl w:val="true"/>
        </w:rPr>
        <w:t>عليهم‌السلام</w:t>
      </w:r>
      <w:r>
        <w:rPr>
          <w:rtl w:val="true"/>
        </w:rPr>
        <w:t xml:space="preserve">) </w:t>
      </w:r>
      <w:r>
        <w:rPr>
          <w:rtl w:val="true"/>
        </w:rPr>
        <w:t xml:space="preserve">هم آل محمّد </w:t>
      </w:r>
      <w:r>
        <w:rPr>
          <w:rtl w:val="true"/>
        </w:rPr>
        <w:t>(</w:t>
      </w:r>
      <w:r>
        <w:rPr>
          <w:rtl w:val="true"/>
        </w:rPr>
        <w:t>ص</w:t>
      </w:r>
      <w:r>
        <w:rPr>
          <w:rtl w:val="true"/>
        </w:rPr>
        <w:t>)</w:t>
      </w:r>
      <w:bookmarkEnd w:id="1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شهر بن حوشب، عن أُمّ سلمة،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ائتني بزوجك وابنيك، فجاءت بهم، فألقى عليهم كساء فدكياً،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181" w:name="pg1618_9150"/>
    </w:p>
    <w:p>
      <w:pPr>
        <w:pStyle w:val="BookText"/>
        <w:rPr/>
      </w:pPr>
      <w:bookmarkEnd w:id="181"/>
      <w:r>
        <w:rPr>
          <w:rFonts w:ascii="Amiri" w:hAnsi="Amiri" w:eastAsia="Amiri" w:cs="Amiri"/>
          <w:color w:val="111111"/>
          <w:sz w:val="28"/>
          <w:sz w:val="28"/>
          <w:szCs w:val="28"/>
          <w:rtl w:val="true"/>
          <w:lang w:bidi="ar-SA"/>
        </w:rPr>
        <w:t>وضع يده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وبركاتك على محمّد وعلى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182" w:name="__RefHeading___Toc957897_3650668749"/>
      <w:bookmarkStart w:id="183" w:name="_Toc68"/>
      <w:bookmarkEnd w:id="182"/>
      <w:r>
        <w:rPr>
          <w:rtl w:val="true"/>
        </w:rPr>
        <w:t>باب</w:t>
      </w:r>
      <w:r>
        <w:rPr>
          <w:rtl w:val="true"/>
        </w:rPr>
        <w:t xml:space="preserve">: </w:t>
      </w:r>
      <w:r>
        <w:rPr>
          <w:rtl w:val="true"/>
        </w:rPr>
        <w:t>في النهي عن الصلاة البتراء</w:t>
      </w:r>
      <w:bookmarkEnd w:id="183"/>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آل‌محمّد</w:t>
      </w:r>
      <w:r>
        <w:rPr>
          <w:rFonts w:eastAsia="Amiri" w:cs="Amiri" w:ascii="Amiri" w:hAnsi="Amiri"/>
          <w:color w:val="111111"/>
          <w:sz w:val="28"/>
          <w:szCs w:val="28"/>
          <w:rtl w:val="true"/>
          <w:lang w:bidi="ar-SA"/>
        </w:rPr>
        <w:t>.</w:t>
      </w:r>
      <w:r>
        <w:rPr>
          <w:rStyle w:val="FootnoteAnchor"/>
          <w:rtl w:val="true"/>
        </w:rPr>
        <w:footnoteReference w:id="119"/>
      </w:r>
    </w:p>
    <w:p>
      <w:pPr>
        <w:pStyle w:val="Heading3"/>
        <w:numPr>
          <w:ilvl w:val="2"/>
          <w:numId w:val="1"/>
        </w:numPr>
        <w:rPr/>
      </w:pPr>
      <w:bookmarkStart w:id="184" w:name="__RefHeading___Toc957899_3650668749"/>
      <w:bookmarkStart w:id="185" w:name="_Toc69"/>
      <w:bookmarkEnd w:id="184"/>
      <w:r>
        <w:rPr>
          <w:rtl w:val="true"/>
        </w:rPr>
        <w:t>باب</w:t>
      </w:r>
      <w:r>
        <w:rPr>
          <w:rtl w:val="true"/>
        </w:rPr>
        <w:t xml:space="preserve">: </w:t>
      </w:r>
      <w:r>
        <w:rPr>
          <w:rtl w:val="true"/>
        </w:rPr>
        <w:t xml:space="preserve">في أنَّ آية التطهير نزلت في النبيّ </w:t>
      </w:r>
      <w:r>
        <w:rPr>
          <w:rtl w:val="true"/>
        </w:rPr>
        <w:t>(</w:t>
      </w:r>
      <w:r>
        <w:rPr>
          <w:rtl w:val="true"/>
        </w:rPr>
        <w:t>ص</w:t>
      </w:r>
      <w:r>
        <w:rPr>
          <w:rtl w:val="true"/>
        </w:rPr>
        <w:t xml:space="preserve">) </w:t>
      </w:r>
      <w:r>
        <w:rPr>
          <w:rtl w:val="true"/>
        </w:rPr>
        <w:t xml:space="preserve">وعلي وفاطمة والحسن والحسين </w:t>
      </w:r>
      <w:r>
        <w:rPr>
          <w:rtl w:val="true"/>
        </w:rPr>
        <w:t>(</w:t>
      </w:r>
      <w:r>
        <w:rPr>
          <w:rtl w:val="true"/>
        </w:rPr>
        <w:t>عليهم‌السلام</w:t>
      </w:r>
      <w:r>
        <w:rPr>
          <w:rtl w:val="true"/>
        </w:rPr>
        <w:t>)</w:t>
      </w:r>
      <w:bookmarkEnd w:id="185"/>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في باب فضائل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بسنده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مرجَّل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w:t>
      </w:r>
      <w:r>
        <w:rPr>
          <w:rStyle w:val="FootnoteAnchor"/>
          <w:rtl w:val="true"/>
        </w:rPr>
        <w:footnoteReference w:id="120"/>
      </w:r>
    </w:p>
    <w:p>
      <w:pPr>
        <w:pStyle w:val="Heading3"/>
        <w:numPr>
          <w:ilvl w:val="2"/>
          <w:numId w:val="1"/>
        </w:numPr>
        <w:rPr/>
      </w:pPr>
      <w:bookmarkStart w:id="186" w:name="__RefHeading___Toc957901_3650668749"/>
      <w:bookmarkStart w:id="187" w:name="_Toc70"/>
      <w:bookmarkEnd w:id="186"/>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باهَلَ بعليّ وفاطمة والحسن والحسين</w:t>
      </w:r>
      <w:r>
        <w:rPr>
          <w:rtl w:val="true"/>
        </w:rPr>
        <w:t>:</w:t>
      </w:r>
      <w:bookmarkEnd w:id="187"/>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في باب من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w:t>
      </w:r>
      <w:bookmarkStart w:id="188" w:name="pg1618_9151"/>
    </w:p>
    <w:p>
      <w:pPr>
        <w:pStyle w:val="BookText"/>
        <w:rPr/>
      </w:pPr>
      <w:bookmarkEnd w:id="188"/>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خلّفتني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عينه ودفع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هؤلاءأهلي</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189" w:name="__RefHeading___Toc957903_3650668749"/>
      <w:bookmarkStart w:id="190" w:name="_Toc71"/>
      <w:bookmarkEnd w:id="189"/>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 xml:space="preserve">لعليّ وفاطمة والحسن والحسين </w:t>
      </w:r>
      <w:r>
        <w:rPr>
          <w:rtl w:val="true"/>
        </w:rPr>
        <w:t>(</w:t>
      </w:r>
      <w:r>
        <w:rPr>
          <w:rtl w:val="true"/>
        </w:rPr>
        <w:t>عليهم‌السلام</w:t>
      </w:r>
      <w:r>
        <w:rPr>
          <w:rtl w:val="true"/>
        </w:rPr>
        <w:t>) :</w:t>
      </w:r>
      <w:bookmarkEnd w:id="190"/>
    </w:p>
    <w:p>
      <w:pPr>
        <w:pStyle w:val="BookText"/>
        <w:rPr/>
      </w:pPr>
      <w:r>
        <w:rPr>
          <w:rFonts w:ascii="IRNazanin" w:hAnsi="IRNazanin" w:eastAsia="IRNazanin"/>
          <w:color w:val="111111"/>
          <w:sz w:val="28"/>
          <w:sz w:val="28"/>
          <w:szCs w:val="28"/>
          <w:rtl w:val="true"/>
          <w:lang w:bidi="fa-IR"/>
        </w:rPr>
        <w:t>أنا حرب لمَن حاربتم وسِلم لمَن سالمتم</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صبيح، مولى أُم سلمة،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191" w:name="__RefHeading___Toc957905_3650668749"/>
      <w:bookmarkStart w:id="192" w:name="_Toc72"/>
      <w:bookmarkEnd w:id="191"/>
      <w:r>
        <w:rPr>
          <w:rtl w:val="true"/>
        </w:rPr>
        <w:t>باب</w:t>
      </w:r>
      <w:r>
        <w:rPr>
          <w:rtl w:val="true"/>
        </w:rPr>
        <w:t xml:space="preserve">: </w:t>
      </w:r>
      <w:r>
        <w:rPr>
          <w:rtl w:val="true"/>
        </w:rPr>
        <w:t xml:space="preserve">في أنَّ مَن أحبَّ النبيّ </w:t>
      </w:r>
      <w:r>
        <w:rPr>
          <w:rtl w:val="true"/>
        </w:rPr>
        <w:t>(</w:t>
      </w:r>
      <w:r>
        <w:rPr>
          <w:rtl w:val="true"/>
        </w:rPr>
        <w:t>ص</w:t>
      </w:r>
      <w:r>
        <w:rPr>
          <w:rtl w:val="true"/>
        </w:rPr>
        <w:t xml:space="preserve">) </w:t>
      </w:r>
      <w:r>
        <w:rPr>
          <w:rtl w:val="true"/>
        </w:rPr>
        <w:t>وعلياً وفاطمة والحسن والحسين</w:t>
      </w:r>
      <w:r>
        <w:rPr>
          <w:rtl w:val="true"/>
        </w:rPr>
        <w:t xml:space="preserve">: </w:t>
      </w:r>
      <w:r>
        <w:rPr>
          <w:rtl w:val="true"/>
        </w:rPr>
        <w:t xml:space="preserve">كان مع النبيّ </w:t>
      </w:r>
      <w:r>
        <w:rPr>
          <w:rtl w:val="true"/>
        </w:rPr>
        <w:t>(</w:t>
      </w:r>
      <w:r>
        <w:rPr>
          <w:rtl w:val="true"/>
        </w:rPr>
        <w:t>ص</w:t>
      </w:r>
      <w:r>
        <w:rPr>
          <w:rtl w:val="true"/>
        </w:rPr>
        <w:t xml:space="preserve">) </w:t>
      </w:r>
      <w:r>
        <w:rPr>
          <w:rtl w:val="true"/>
        </w:rPr>
        <w:t>في درجته</w:t>
      </w:r>
      <w:bookmarkEnd w:id="192"/>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باب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فضل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124"/>
      </w:r>
      <w:bookmarkStart w:id="193" w:name="pg1618_9152"/>
    </w:p>
    <w:p>
      <w:pPr>
        <w:pStyle w:val="Heading3"/>
        <w:numPr>
          <w:ilvl w:val="2"/>
          <w:numId w:val="1"/>
        </w:numPr>
        <w:rPr/>
      </w:pPr>
      <w:bookmarkStart w:id="194" w:name="__RefHeading___Toc957907_3650668749"/>
      <w:bookmarkStart w:id="195" w:name="_Toc73"/>
      <w:bookmarkEnd w:id="193"/>
      <w:bookmarkEnd w:id="194"/>
      <w:r>
        <w:rPr>
          <w:rtl w:val="true"/>
        </w:rPr>
        <w:t>باب</w:t>
      </w:r>
      <w:r>
        <w:rPr>
          <w:rtl w:val="true"/>
        </w:rPr>
        <w:t xml:space="preserve">: </w:t>
      </w:r>
      <w:r>
        <w:rPr>
          <w:rtl w:val="true"/>
        </w:rPr>
        <w:t xml:space="preserve">في أنَّ سورة هل أتى نزلت في علي وفاطمة والحسن والحسين </w:t>
      </w:r>
      <w:r>
        <w:rPr>
          <w:rtl w:val="true"/>
        </w:rPr>
        <w:t>(</w:t>
      </w:r>
      <w:r>
        <w:rPr>
          <w:rtl w:val="true"/>
        </w:rPr>
        <w:t>عليهم‌السلام</w:t>
      </w:r>
      <w:r>
        <w:rPr>
          <w:rtl w:val="true"/>
        </w:rPr>
        <w:t>)</w:t>
      </w:r>
      <w:bookmarkEnd w:id="195"/>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فضة النوبية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روى‌بسنده عن مجاهد، عن ابن عباس،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فعادهما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وعادهما عامّة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على ولدك نذراً،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برئا ممّا بهما صمت لله عزّوجلّ ثلاثة أيام شكراً، 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وقالت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فضة 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برئا سيداي صمت لله عزّوجلّ شكراً، فألبس الغلامان العافية، وليس عند آل محمّد قليل ولاكثير،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شمعون الخيبري فاستقرض منه ثلاثة أصوع</w:t>
      </w:r>
      <w:r>
        <w:rPr>
          <w:rStyle w:val="FootnoteAnchor"/>
          <w:rtl w:val="true"/>
        </w:rPr>
        <w:footnoteReference w:id="125"/>
      </w:r>
      <w:r>
        <w:rPr>
          <w:rFonts w:ascii="Amiri" w:hAnsi="Amiri" w:eastAsia="Amiri" w:cs="Amiri"/>
          <w:color w:val="111111"/>
          <w:sz w:val="28"/>
          <w:sz w:val="28"/>
          <w:szCs w:val="28"/>
          <w:rtl w:val="true"/>
          <w:lang w:bidi="ar-SA"/>
        </w:rPr>
        <w:t xml:space="preserve">من شعير، فجاء بها فوضعها، 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صاع فطحنته واختبزته،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المنزل، فوضع الطعام بين يديه، إذ 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مسكين من أولاد المسلمين، أطعموني أطعمكم الله عزّوجلّ على موائد الجنة، فسمعه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فأمرهم فأعطوه الطعام، ومكثوا يومهم وليلتهم لم يذوقوا إلّا الماء، فلمّا كان اليوم الثاني، 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صاع وخبزته،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 الطعام بين يديه، إذ أتاهم يتيم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يتيم بالباب من أولاد المهاجرين، استشهد والدي، أطعموني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فأعطوه الطعام، فمكثوا يومين لم يذوقوا إلّا الماء، فلمّا كان اليوم الثالث، 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الصاع الباقي فطحنته واختبزته، فصلّى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 الطعام بين يديه، إذ أتاهم أسير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النّبوة، تأسروننا وتشدّوننا ولاتطعموننا، أطعموني فإنّي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فأعطوه الطعام، ومكثوا ثلاثة أيّام ولياليها لم يذوقوا إلّا الماء، فأتاهم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بهم من الجوع،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w:t>
      </w:r>
      <w:bookmarkStart w:id="196" w:name="pg1618_9153"/>
    </w:p>
    <w:p>
      <w:pPr>
        <w:pStyle w:val="BookText"/>
        <w:rPr/>
      </w:pPr>
      <w:bookmarkEnd w:id="196"/>
      <w:r>
        <w:rPr>
          <w:rFonts w:ascii="Amiri" w:hAnsi="Amiri" w:eastAsia="Amiri" w:cs="Amiri"/>
          <w:color w:val="111111"/>
          <w:sz w:val="28"/>
          <w:sz w:val="28"/>
          <w:szCs w:val="28"/>
          <w:rtl w:val="true"/>
          <w:lang w:bidi="ar-SA"/>
        </w:rPr>
        <w:t>الْإِنْسانِ حِينٌ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مِنْكُمْ جَزاءً وَ 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أبو موسى</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3"/>
        <w:numPr>
          <w:ilvl w:val="2"/>
          <w:numId w:val="1"/>
        </w:numPr>
        <w:rPr/>
      </w:pPr>
      <w:bookmarkStart w:id="197" w:name="__RefHeading___Toc957909_3650668749"/>
      <w:bookmarkStart w:id="198" w:name="_Toc74"/>
      <w:bookmarkEnd w:id="197"/>
      <w:r>
        <w:rPr>
          <w:rtl w:val="true"/>
        </w:rPr>
        <w:t>باب</w:t>
      </w:r>
      <w:r>
        <w:rPr>
          <w:rtl w:val="true"/>
        </w:rPr>
        <w:t xml:space="preserve">: </w:t>
      </w:r>
      <w:r>
        <w:rPr>
          <w:rtl w:val="true"/>
        </w:rPr>
        <w:t xml:space="preserve">في أنَّ آية المودّة نزلت في قربى النبيّ </w:t>
      </w:r>
      <w:r>
        <w:rPr>
          <w:rtl w:val="true"/>
        </w:rPr>
        <w:t>(</w:t>
      </w:r>
      <w:r>
        <w:rPr>
          <w:rtl w:val="true"/>
        </w:rPr>
        <w:t>ص</w:t>
      </w:r>
      <w:r>
        <w:rPr>
          <w:rtl w:val="true"/>
        </w:rPr>
        <w:t xml:space="preserve">) </w:t>
      </w:r>
      <w:r>
        <w:rPr>
          <w:rtl w:val="true"/>
        </w:rPr>
        <w:t xml:space="preserve">وهم عليّ وفاطمة والحسن والحسين </w:t>
      </w:r>
      <w:r>
        <w:rPr>
          <w:rtl w:val="true"/>
        </w:rPr>
        <w:t>(</w:t>
      </w:r>
      <w:r>
        <w:rPr>
          <w:rtl w:val="true"/>
        </w:rPr>
        <w:t>عليهم‌السلام</w:t>
      </w:r>
      <w:r>
        <w:rPr>
          <w:rtl w:val="true"/>
        </w:rPr>
        <w:t>)</w:t>
      </w:r>
      <w:bookmarkEnd w:id="198"/>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199" w:name="__RefHeading___Toc957911_3650668749"/>
      <w:bookmarkStart w:id="200" w:name="_Toc75"/>
      <w:bookmarkEnd w:id="199"/>
      <w:r>
        <w:rPr>
          <w:rtl w:val="true"/>
        </w:rPr>
        <w:t>باب</w:t>
      </w:r>
      <w:r>
        <w:rPr>
          <w:rtl w:val="true"/>
        </w:rPr>
        <w:t xml:space="preserve">: </w:t>
      </w:r>
      <w:r>
        <w:rPr>
          <w:rtl w:val="true"/>
        </w:rPr>
        <w:t xml:space="preserve">في جملة من الآيات النازلة في فضل عليّ </w:t>
      </w:r>
      <w:r>
        <w:rPr>
          <w:rtl w:val="true"/>
        </w:rPr>
        <w:t>(</w:t>
      </w:r>
      <w:r>
        <w:rPr>
          <w:rtl w:val="true"/>
        </w:rPr>
        <w:t>ع</w:t>
      </w:r>
      <w:r>
        <w:rPr>
          <w:rtl w:val="true"/>
        </w:rPr>
        <w:t>) .</w:t>
      </w:r>
      <w:bookmarkEnd w:id="20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عباد بن عبدالله الأسدي،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وأنا الهادي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سورة السجدة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بالمدينة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الوليد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منك سناناً، وأردّ منك للكتيبة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فإنّك فاسق، فأنزل الله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w:t>
      </w:r>
    </w:p>
    <w:p>
      <w:pPr>
        <w:pStyle w:val="BookText"/>
        <w:rPr/>
      </w:pPr>
      <w:r>
        <w:rPr>
          <w:rFonts w:ascii="Amiri" w:hAnsi="Amiri" w:eastAsia="Amiri" w:cs="Amiri"/>
          <w:color w:val="111111"/>
          <w:sz w:val="28"/>
          <w:sz w:val="28"/>
          <w:szCs w:val="28"/>
          <w:rtl w:val="true"/>
          <w:lang w:bidi="ar-SA"/>
        </w:rPr>
        <w:t>فَلَهُمْ جَنَّاتُ الْمَأْوى نُزُلاً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الآية المذكورة في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وابن مردويه وأبو نعيم في المعرفة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نزل فيه طائفة من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وأنا شاهدمنه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الآية الشريفة في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مكحول،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أُذنك،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سمعت شيئاً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 في أواخر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صدور المؤمنين مودَّة، فأنزل الله هذه الآية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الجارود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والشعبي والقرظي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وطلحة ابن شيبة؛ وذلك أنَّهم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مفتاحه وإليَّ ثياب بيته، 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السقاية والقائم عليها،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ما تقولان؟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ستة أشهر قبل الناس، وأنا صاحب الجهاد، فأنزل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الديلمي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لأنَّ الله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الخلق أنّه </w:t>
      </w:r>
    </w:p>
    <w:p>
      <w:pPr>
        <w:pStyle w:val="BookText"/>
        <w:rPr/>
      </w:pPr>
      <w:r>
        <w:rPr>
          <w:rFonts w:ascii="Amiri" w:hAnsi="Amiri" w:eastAsia="Amiri" w:cs="Amiri"/>
          <w:color w:val="111111"/>
          <w:sz w:val="28"/>
          <w:sz w:val="28"/>
          <w:szCs w:val="28"/>
          <w:rtl w:val="true"/>
          <w:lang w:bidi="ar-SA"/>
        </w:rPr>
        <w:t>لا يسألهم على تبليغ الرسالة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أنَّهم يسألون هل والوهم حقّ الموالاة كما أوصاهم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أضاعوها وأهملوها فتكون المطالبة 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في‌ذيل تفسير الآية الشريفة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دفع الراية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غداً إلى رجل يُحبّ الله ورسوله ويُحبّه الله ورسوله، وهذا هو الصفة المذكورة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ذكر بعد هذه 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الآية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الأولى جعل ما قبلها أيضاً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الآية الشريفة في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بسنده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بفضل‌الله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على المنبر بالكوفة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هذه الآية نزلت فيّ وفي عمّي حمزة وفي ابن عمي عبيدة بن الحارث بن عبد المطلب، فأمّا عبيدة فقضى نحبه شهيداً يوم بدر، وحمزة قضى نحبه شهيداً يوم أُحد، وأمّا أنا فأنتظر أشقاها، يخضب هذه من هذه، وأشار بيده إلى لحيته ورأسه، عهد عهده إليّ حبيبي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الحديث</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الآية الكريمة في سورة الزمر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201" w:name="pg1618_9158"/>
    </w:p>
    <w:p>
      <w:pPr>
        <w:pStyle w:val="Heading3"/>
        <w:numPr>
          <w:ilvl w:val="2"/>
          <w:numId w:val="1"/>
        </w:numPr>
        <w:rPr/>
      </w:pPr>
      <w:bookmarkStart w:id="202" w:name="__RefHeading___Toc957913_3650668749"/>
      <w:bookmarkStart w:id="203" w:name="_Toc76"/>
      <w:bookmarkEnd w:id="201"/>
      <w:bookmarkEnd w:id="202"/>
      <w:r>
        <w:rPr>
          <w:rtl w:val="true"/>
        </w:rPr>
        <w:t>باب</w:t>
      </w:r>
      <w:r>
        <w:rPr>
          <w:rtl w:val="true"/>
        </w:rPr>
        <w:t xml:space="preserve">: </w:t>
      </w:r>
      <w:r>
        <w:rPr>
          <w:rtl w:val="true"/>
        </w:rPr>
        <w:t xml:space="preserve">في أنَّه لم يعمل بآية النجوى أحد إلاّ عليّ </w:t>
      </w:r>
      <w:r>
        <w:rPr>
          <w:rtl w:val="true"/>
        </w:rPr>
        <w:t>(</w:t>
      </w:r>
      <w:r>
        <w:rPr>
          <w:rtl w:val="true"/>
        </w:rPr>
        <w:t>ع</w:t>
      </w:r>
      <w:r>
        <w:rPr>
          <w:rtl w:val="true"/>
        </w:rPr>
        <w:t>)</w:t>
      </w:r>
      <w:bookmarkEnd w:id="203"/>
    </w:p>
    <w:p>
      <w:pPr>
        <w:pStyle w:val="BookText"/>
        <w:rPr/>
      </w:pPr>
      <w:r>
        <w:rPr>
          <w:rFonts w:ascii="Amiri" w:hAnsi="Amiri" w:eastAsia="Amiri" w:cs="Amiri"/>
          <w:color w:val="111111"/>
          <w:sz w:val="28"/>
          <w:sz w:val="28"/>
          <w:szCs w:val="28"/>
          <w:rtl w:val="true"/>
          <w:lang w:bidi="ar-SA"/>
        </w:rPr>
        <w:t>تفسير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كتاب الله عزّوجلّ لآية ما عمل بها أحد قبلي، ولا يعمل بها أحد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ثُمَّ‌نُسِخَت</w:t>
      </w:r>
      <w:r>
        <w:rPr>
          <w:rFonts w:eastAsia="Amiri" w:cs="Amiri" w:ascii="Amiri" w:hAnsi="Amiri"/>
          <w:color w:val="111111"/>
          <w:sz w:val="28"/>
          <w:szCs w:val="28"/>
          <w:rtl w:val="true"/>
          <w:lang w:bidi="ar-SA"/>
        </w:rPr>
        <w:t>.</w:t>
      </w:r>
      <w:r>
        <w:rPr>
          <w:rStyle w:val="FootnoteAnchor"/>
          <w:rtl w:val="true"/>
        </w:rPr>
        <w:footnoteReference w:id="144"/>
      </w:r>
    </w:p>
    <w:p>
      <w:pPr>
        <w:pStyle w:val="Heading3"/>
        <w:numPr>
          <w:ilvl w:val="2"/>
          <w:numId w:val="1"/>
        </w:numPr>
        <w:rPr/>
      </w:pPr>
      <w:bookmarkStart w:id="204" w:name="__RefHeading___Toc957915_3650668749"/>
      <w:bookmarkStart w:id="205" w:name="_Toc77"/>
      <w:bookmarkEnd w:id="204"/>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 xml:space="preserve">لعلي </w:t>
      </w:r>
      <w:r>
        <w:rPr>
          <w:rtl w:val="true"/>
        </w:rPr>
        <w:t>(</w:t>
      </w:r>
      <w:r>
        <w:rPr>
          <w:rtl w:val="true"/>
        </w:rPr>
        <w:t>ع</w:t>
      </w:r>
      <w:r>
        <w:rPr>
          <w:rtl w:val="true"/>
        </w:rPr>
        <w:t xml:space="preserve">) : </w:t>
      </w:r>
      <w:r>
        <w:rPr>
          <w:rtl w:val="true"/>
        </w:rPr>
        <w:t>أنت منّي بمنزلة هارون من موسى</w:t>
      </w:r>
      <w:bookmarkEnd w:id="205"/>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في باب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في باب من فضائل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سعيد بن المسيب،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فوضع إصبعيه على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206" w:name="__RefHeading___Toc957917_3650668749"/>
      <w:bookmarkStart w:id="207" w:name="_Toc78"/>
      <w:bookmarkEnd w:id="206"/>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 xml:space="preserve">أخو النبيّ </w:t>
      </w:r>
      <w:r>
        <w:rPr>
          <w:rtl w:val="true"/>
        </w:rPr>
        <w:t>(</w:t>
      </w:r>
      <w:r>
        <w:rPr>
          <w:rtl w:val="true"/>
        </w:rPr>
        <w:t>ص</w:t>
      </w:r>
      <w:r>
        <w:rPr>
          <w:rtl w:val="true"/>
        </w:rPr>
        <w:t>)</w:t>
      </w:r>
      <w:bookmarkEnd w:id="2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208" w:name="pg1618_9159"/>
    </w:p>
    <w:p>
      <w:pPr>
        <w:pStyle w:val="BookText"/>
        <w:rPr/>
      </w:pPr>
      <w:bookmarkEnd w:id="208"/>
      <w:r>
        <w:rPr>
          <w:rFonts w:ascii="Amiri" w:hAnsi="Amiri" w:eastAsia="Amiri" w:cs="Amiri"/>
          <w:color w:val="111111"/>
          <w:sz w:val="28"/>
          <w:sz w:val="28"/>
          <w:szCs w:val="28"/>
          <w:rtl w:val="true"/>
          <w:lang w:bidi="ar-SA"/>
        </w:rPr>
        <w:t>روى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تُؤاخ بيني وبين أحد، 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209" w:name="__RefHeading___Toc957919_3650668749"/>
      <w:bookmarkStart w:id="210" w:name="_Toc79"/>
      <w:bookmarkEnd w:id="209"/>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 </w:t>
      </w:r>
      <w:r>
        <w:rPr>
          <w:rtl w:val="true"/>
        </w:rPr>
        <w:t>عليّ منّي وأنا من عليّ</w:t>
      </w:r>
      <w:bookmarkEnd w:id="210"/>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 في باب كيف يكتب، هذا ما صالح فلان ابن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فأبى أهل مكة أن يدعوه يدخل مكة حتى قاضاهم على أن يقيم بها ثلاثة أيام، فلمّا كتبوا الكتاب،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بها، فلو نعلم أنّك رسول الله ما منعناك، لكن أنت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وأنا محمّد بن عبدالله،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أمحوك أبداً،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مكة سلاح إلّا في القراب، وأن لا يخرج من أهلها بأحد إن أراد أن يتبعه، وأن لا يمنع أحداً من أصحابه إن أراد أن يقيم بها، فلمَّا دخلها ومضى الأجل،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فقد مضى الأجل،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فتبعتهم ابنة حمزة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يا عم، فتناولها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بيدها وقال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دونك ابنة عمّك، فحملتها فاختصم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وجعفر،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أحقّ بها وهي ابنة عمّي، 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وخالتها تحتي،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أخي، فقضى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بمنزلة الأُمّ، 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وأنا منك، 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 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أخوناومولانا</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w:t>
      </w:r>
      <w:r>
        <w:rPr>
          <w:rStyle w:val="FootnoteAnchor"/>
          <w:rtl w:val="true"/>
        </w:rPr>
        <w:footnoteReference w:id="149"/>
      </w:r>
      <w:bookmarkStart w:id="211" w:name="pg1618_9160"/>
    </w:p>
    <w:p>
      <w:pPr>
        <w:pStyle w:val="Heading3"/>
        <w:numPr>
          <w:ilvl w:val="2"/>
          <w:numId w:val="1"/>
        </w:numPr>
        <w:rPr/>
      </w:pPr>
      <w:bookmarkStart w:id="212" w:name="__RefHeading___Toc957921_3650668749"/>
      <w:bookmarkStart w:id="213" w:name="_Toc80"/>
      <w:bookmarkEnd w:id="211"/>
      <w:bookmarkEnd w:id="212"/>
      <w:r>
        <w:rPr>
          <w:rtl w:val="true"/>
        </w:rPr>
        <w:t>باب</w:t>
      </w:r>
      <w:r>
        <w:rPr>
          <w:rtl w:val="true"/>
        </w:rPr>
        <w:t xml:space="preserve">: </w:t>
      </w:r>
      <w:r>
        <w:rPr>
          <w:rtl w:val="true"/>
        </w:rPr>
        <w:t xml:space="preserve">في أنَّ علياًً لحمه لحم النبيّ ودمه دم النبيّ </w:t>
      </w:r>
      <w:r>
        <w:rPr>
          <w:rtl w:val="true"/>
        </w:rPr>
        <w:t>(</w:t>
      </w:r>
      <w:r>
        <w:rPr>
          <w:rtl w:val="true"/>
        </w:rPr>
        <w:t>ص</w:t>
      </w:r>
      <w:r>
        <w:rPr>
          <w:rtl w:val="true"/>
        </w:rPr>
        <w:t>)</w:t>
      </w:r>
      <w:bookmarkEnd w:id="213"/>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فضمَّه إلى صدره وقبَّل بين عينيه وقال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أخي وابن عمّي وختني، هذا لحمي ودمي وشعري، هذا أبو السبطين الحسن والحسين،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214" w:name="__RefHeading___Toc957923_3650668749"/>
      <w:bookmarkStart w:id="215" w:name="_Toc81"/>
      <w:bookmarkEnd w:id="214"/>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 xml:space="preserve">نفس النبيّ </w:t>
      </w:r>
      <w:r>
        <w:rPr>
          <w:rtl w:val="true"/>
        </w:rPr>
        <w:t>(</w:t>
      </w:r>
      <w:r>
        <w:rPr>
          <w:rtl w:val="true"/>
        </w:rPr>
        <w:t>ص</w:t>
      </w:r>
      <w:r>
        <w:rPr>
          <w:rtl w:val="true"/>
        </w:rPr>
        <w:t>)</w:t>
      </w:r>
      <w:bookmarkEnd w:id="215"/>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ثُمَّ انصرف إلى الطائف، فحاصرهم ثمانية أو سبعة، ثمّ أوغل غدوة أو روحة، ثُمَّ نزل، ثُمَّ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لكم فرط وإنّي أوصيكم بعترتي خيراً، موعدكم الحوض، والذي نفسي بيده، لتقيمنّ الصلاة ولتؤتنّ الزكاة أو لأبعثنّ عليكم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 مقاتليهم وليسبينّ ذراريهم،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أنَّه يعني أبا بكر أو عمر،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216" w:name="__RefHeading___Toc957925_3650668749"/>
      <w:bookmarkStart w:id="217" w:name="_Toc82"/>
      <w:bookmarkEnd w:id="216"/>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 xml:space="preserve">يوم غدير خم لعليّ </w:t>
      </w:r>
      <w:r>
        <w:rPr>
          <w:rtl w:val="true"/>
        </w:rPr>
        <w:t>(</w:t>
      </w:r>
      <w:r>
        <w:rPr>
          <w:rtl w:val="true"/>
        </w:rPr>
        <w:t>ع</w:t>
      </w:r>
      <w:r>
        <w:rPr>
          <w:rtl w:val="true"/>
        </w:rPr>
        <w:t xml:space="preserve">) : </w:t>
      </w:r>
      <w:r>
        <w:rPr>
          <w:rtl w:val="true"/>
        </w:rPr>
        <w:t>مَن كنت مولاه فعليٌّ مولاه</w:t>
      </w:r>
      <w:bookmarkEnd w:id="217"/>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حجته التي حج، فنزل في بعض الطريق، فأمر الصلاة جامعة،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 xml:space="preserve">. </w:t>
      </w:r>
      <w:r>
        <w:rPr>
          <w:rStyle w:val="FootnoteAnchor"/>
          <w:rtl w:val="true"/>
        </w:rPr>
        <w:footnoteReference w:id="152"/>
      </w:r>
      <w:bookmarkStart w:id="218" w:name="pg1618_9161"/>
    </w:p>
    <w:p>
      <w:pPr>
        <w:pStyle w:val="Heading3"/>
        <w:numPr>
          <w:ilvl w:val="2"/>
          <w:numId w:val="1"/>
        </w:numPr>
        <w:rPr/>
      </w:pPr>
      <w:bookmarkStart w:id="219" w:name="__RefHeading___Toc957927_3650668749"/>
      <w:bookmarkStart w:id="220" w:name="_Toc83"/>
      <w:bookmarkEnd w:id="218"/>
      <w:bookmarkEnd w:id="219"/>
      <w:r>
        <w:rPr>
          <w:rtl w:val="true"/>
        </w:rPr>
        <w:t>باب</w:t>
      </w:r>
      <w:r>
        <w:rPr>
          <w:rtl w:val="true"/>
        </w:rPr>
        <w:t xml:space="preserve">: </w:t>
      </w:r>
      <w:r>
        <w:rPr>
          <w:rtl w:val="true"/>
        </w:rPr>
        <w:t xml:space="preserve">في قول عمر وأبي بكر لعلي </w:t>
      </w:r>
      <w:r>
        <w:rPr>
          <w:rtl w:val="true"/>
        </w:rPr>
        <w:t>(</w:t>
      </w:r>
      <w:r>
        <w:rPr>
          <w:rtl w:val="true"/>
        </w:rPr>
        <w:t>ع</w:t>
      </w:r>
      <w:r>
        <w:rPr>
          <w:rtl w:val="true"/>
        </w:rPr>
        <w:t xml:space="preserve">) : </w:t>
      </w:r>
      <w:r>
        <w:rPr>
          <w:rtl w:val="true"/>
        </w:rPr>
        <w:t>أصبحت وأمسيت مولى كل مؤمن ومؤمنة</w:t>
      </w:r>
      <w:bookmarkEnd w:id="220"/>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فنزلنا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كما تقدَّم في الباب السابق، في ذيل نقل الحديث عن صحيح ابن ماجة،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 طالب، أصبحت وأمسيت مولى كل مؤمن ومؤمنة</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221" w:name="__RefHeading___Toc957929_3650668749"/>
      <w:bookmarkStart w:id="222" w:name="_Toc84"/>
      <w:bookmarkEnd w:id="221"/>
      <w:r>
        <w:rPr>
          <w:rtl w:val="true"/>
        </w:rPr>
        <w:t>باب</w:t>
      </w:r>
      <w:r>
        <w:rPr>
          <w:rtl w:val="true"/>
        </w:rPr>
        <w:t xml:space="preserve">: </w:t>
      </w:r>
      <w:r>
        <w:rPr>
          <w:rtl w:val="true"/>
        </w:rPr>
        <w:t xml:space="preserve">في أنَّ النبيّ </w:t>
      </w:r>
      <w:r>
        <w:rPr>
          <w:rtl w:val="true"/>
        </w:rPr>
        <w:t>(</w:t>
      </w:r>
      <w:r>
        <w:rPr>
          <w:rtl w:val="true"/>
        </w:rPr>
        <w:t>ص</w:t>
      </w:r>
      <w:r>
        <w:rPr>
          <w:rtl w:val="true"/>
        </w:rPr>
        <w:t xml:space="preserve">) </w:t>
      </w:r>
      <w:r>
        <w:rPr>
          <w:rtl w:val="true"/>
        </w:rPr>
        <w:t xml:space="preserve">عمَّم علياًً </w:t>
      </w:r>
      <w:r>
        <w:rPr>
          <w:rtl w:val="true"/>
        </w:rPr>
        <w:t>(</w:t>
      </w:r>
      <w:r>
        <w:rPr>
          <w:rtl w:val="true"/>
        </w:rPr>
        <w:t>ع</w:t>
      </w:r>
      <w:r>
        <w:rPr>
          <w:rtl w:val="true"/>
        </w:rPr>
        <w:t xml:space="preserve">) </w:t>
      </w:r>
      <w:r>
        <w:rPr>
          <w:rtl w:val="true"/>
        </w:rPr>
        <w:t>يوم غدير خم بما يعتمّ به الملائكة</w:t>
      </w:r>
      <w:bookmarkEnd w:id="222"/>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بعمامة سدلها خلفي،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أمدّني يوم بدر وحنين بملائكة يعتمُّون هذه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223" w:name="__RefHeading___Toc957931_3650668749"/>
      <w:bookmarkStart w:id="224" w:name="_Toc85"/>
      <w:bookmarkEnd w:id="223"/>
      <w:r>
        <w:rPr>
          <w:rtl w:val="true"/>
        </w:rPr>
        <w:t>باب</w:t>
      </w:r>
      <w:r>
        <w:rPr>
          <w:rtl w:val="true"/>
        </w:rPr>
        <w:t xml:space="preserve">: </w:t>
      </w:r>
      <w:r>
        <w:rPr>
          <w:rtl w:val="true"/>
        </w:rPr>
        <w:t xml:space="preserve">في أنَّ آية </w:t>
      </w:r>
      <w:r>
        <w:rPr>
          <w:rtl w:val="true"/>
        </w:rPr>
        <w:t>(</w:t>
      </w:r>
      <w:r>
        <w:rPr>
          <w:rtl w:val="true"/>
        </w:rPr>
        <w:t>يا أَيُّهَا الرَّسُولُ بَلِّغْ ما أُنْزِلَ إِلَيْكَ</w:t>
      </w:r>
      <w:r>
        <w:rPr>
          <w:rtl w:val="true"/>
        </w:rPr>
        <w:t>) (</w:t>
      </w:r>
      <w:r>
        <w:rPr>
          <w:rtl w:val="true"/>
        </w:rPr>
        <w:t>المائده</w:t>
      </w:r>
      <w:r>
        <w:rPr>
          <w:rtl w:val="true"/>
        </w:rPr>
        <w:t>:</w:t>
      </w:r>
      <w:r>
        <w:rPr/>
        <w:t>۶٧</w:t>
      </w:r>
      <w:r>
        <w:rPr>
          <w:rtl w:val="true"/>
        </w:rPr>
        <w:t xml:space="preserve">) </w:t>
      </w:r>
      <w:r>
        <w:rPr>
          <w:rtl w:val="true"/>
        </w:rPr>
        <w:t xml:space="preserve">نزلت يوم غدير خم في فضل عليّ </w:t>
      </w:r>
      <w:r>
        <w:rPr>
          <w:rtl w:val="true"/>
        </w:rPr>
        <w:t>(</w:t>
      </w:r>
      <w:r>
        <w:rPr>
          <w:rtl w:val="true"/>
        </w:rPr>
        <w:t>ع</w:t>
      </w:r>
      <w:r>
        <w:rPr>
          <w:rtl w:val="true"/>
        </w:rPr>
        <w:t>)</w:t>
      </w:r>
      <w:bookmarkEnd w:id="2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الواحدي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محمّد بن عليّ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المخلدي،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حمدون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الخلوتي،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الأعمش وأبي حجاب،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155"/>
      </w:r>
      <w:bookmarkStart w:id="225" w:name="pg1618_9162"/>
    </w:p>
    <w:p>
      <w:pPr>
        <w:pStyle w:val="Heading3"/>
        <w:numPr>
          <w:ilvl w:val="2"/>
          <w:numId w:val="1"/>
        </w:numPr>
        <w:rPr/>
      </w:pPr>
      <w:bookmarkStart w:id="226" w:name="__RefHeading___Toc957933_3650668749"/>
      <w:bookmarkStart w:id="227" w:name="_Toc86"/>
      <w:bookmarkEnd w:id="225"/>
      <w:bookmarkEnd w:id="226"/>
      <w:r>
        <w:rPr>
          <w:rtl w:val="true"/>
        </w:rPr>
        <w:t>باب</w:t>
      </w:r>
      <w:r>
        <w:rPr>
          <w:rtl w:val="true"/>
        </w:rPr>
        <w:t xml:space="preserve">: </w:t>
      </w:r>
      <w:r>
        <w:rPr>
          <w:rtl w:val="true"/>
        </w:rPr>
        <w:t xml:space="preserve">في أنَّ آية </w:t>
      </w:r>
      <w:r>
        <w:rPr>
          <w:rtl w:val="true"/>
        </w:rPr>
        <w:t>(</w:t>
      </w:r>
      <w:r>
        <w:rPr>
          <w:rtl w:val="true"/>
        </w:rPr>
        <w:t>الْيَوْمَ أَكْمَلْتُ لَكُمْ دِينَكُمْ</w:t>
      </w:r>
      <w:r>
        <w:rPr>
          <w:rtl w:val="true"/>
        </w:rPr>
        <w:t>) (</w:t>
      </w:r>
      <w:r>
        <w:rPr>
          <w:rtl w:val="true"/>
        </w:rPr>
        <w:t>المائدة</w:t>
      </w:r>
      <w:r>
        <w:rPr>
          <w:rtl w:val="true"/>
        </w:rPr>
        <w:t>:</w:t>
      </w:r>
      <w:r>
        <w:rPr/>
        <w:t>٣</w:t>
      </w:r>
      <w:r>
        <w:rPr>
          <w:rtl w:val="true"/>
        </w:rPr>
        <w:t xml:space="preserve">) </w:t>
      </w:r>
      <w:r>
        <w:rPr>
          <w:rtl w:val="true"/>
        </w:rPr>
        <w:t>نزلت يوم غدير خم</w:t>
      </w:r>
      <w:bookmarkEnd w:id="227"/>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 ذكر عن ابن مردويه وابن عساكر، كلاهما عن أبي سعيدالخدري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غدير خم فنادى له بالولاية، هبط جبريل عليه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Style w:val="FootnoteAnchor"/>
          <w:rtl w:val="true"/>
        </w:rPr>
        <w:footnoteReference w:id="156"/>
      </w:r>
    </w:p>
    <w:p>
      <w:pPr>
        <w:pStyle w:val="Heading3"/>
        <w:numPr>
          <w:ilvl w:val="2"/>
          <w:numId w:val="1"/>
        </w:numPr>
        <w:rPr/>
      </w:pPr>
      <w:bookmarkStart w:id="228" w:name="__RefHeading___Toc957935_3650668749"/>
      <w:bookmarkStart w:id="229" w:name="_Toc87"/>
      <w:bookmarkEnd w:id="228"/>
      <w:r>
        <w:rPr>
          <w:rtl w:val="true"/>
        </w:rPr>
        <w:t>باب</w:t>
      </w:r>
      <w:r>
        <w:rPr>
          <w:rtl w:val="true"/>
        </w:rPr>
        <w:t xml:space="preserve">: </w:t>
      </w:r>
      <w:r>
        <w:rPr>
          <w:rtl w:val="true"/>
        </w:rPr>
        <w:t xml:space="preserve">في نزول العذاب على الحارث بن النعمان لمَّا أنكر نصب النبيّ </w:t>
      </w:r>
      <w:r>
        <w:rPr>
          <w:rtl w:val="true"/>
        </w:rPr>
        <w:t>(</w:t>
      </w:r>
      <w:r>
        <w:rPr>
          <w:rtl w:val="true"/>
        </w:rPr>
        <w:t>ص</w:t>
      </w:r>
      <w:r>
        <w:rPr>
          <w:rtl w:val="true"/>
        </w:rPr>
        <w:t xml:space="preserve">) </w:t>
      </w:r>
      <w:r>
        <w:rPr>
          <w:rtl w:val="true"/>
        </w:rPr>
        <w:t xml:space="preserve">علياً </w:t>
      </w:r>
      <w:r>
        <w:rPr>
          <w:rtl w:val="true"/>
        </w:rPr>
        <w:t>(</w:t>
      </w:r>
      <w:r>
        <w:rPr>
          <w:rtl w:val="true"/>
        </w:rPr>
        <w:t>ع</w:t>
      </w:r>
      <w:r>
        <w:rPr>
          <w:rtl w:val="true"/>
        </w:rPr>
        <w:t xml:space="preserve">) </w:t>
      </w:r>
      <w:r>
        <w:rPr>
          <w:rtl w:val="true"/>
        </w:rPr>
        <w:t>يوم غدير خم</w:t>
      </w:r>
      <w:bookmarkEnd w:id="2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الإمام أبو إسحاق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عيينة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من نزلت؟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لم يسألني عنها أحد قبلك، حدَّثني أبي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بغدير خم نادى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فشاع ذلك فطار في البلاد، وبلغ ذلك الحارث بن النعمان الفهري،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له، فأناخ راحلته ونزل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عزّوجلّ أن نشهد أن لا إله إلّا الله وأنَّك رسول الله فقبلنا منك، وأمرتنا أن نصلِّي خمساً فقبلنا منك، وأمرتنا بالزكاة فقبلنا، وأمرتنا أن نصوم رمضان فقبلنا، وأمرتنا بالحج فقبلنا، ثُمَّ لم‌ترضَ بهذا حتى رفعت بضبعي ابن عمّك تفضّله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فهذا شيء منك أم من الله عزّوجلّ؟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لا إله إلّا هو، إنَّ هذا من الله عزّوجلّ، 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فما وصل إلى راحلته حتى رماه الله عزّوجلّ بحجر سقط على هامته فخرج من دبره فقتله، </w:t>
      </w:r>
      <w:bookmarkStart w:id="230" w:name="pg1618_9163"/>
    </w:p>
    <w:p>
      <w:pPr>
        <w:pStyle w:val="BookText"/>
        <w:rPr/>
      </w:pPr>
      <w:bookmarkEnd w:id="230"/>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Heading3"/>
        <w:numPr>
          <w:ilvl w:val="2"/>
          <w:numId w:val="1"/>
        </w:numPr>
        <w:rPr/>
      </w:pPr>
      <w:bookmarkStart w:id="231" w:name="__RefHeading___Toc957937_3650668749"/>
      <w:bookmarkStart w:id="232" w:name="_Toc88"/>
      <w:bookmarkEnd w:id="231"/>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 </w:t>
      </w:r>
      <w:r>
        <w:rPr>
          <w:rtl w:val="true"/>
        </w:rPr>
        <w:t>علي وليُّكم من بعدي</w:t>
      </w:r>
      <w:bookmarkEnd w:id="232"/>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واستعمل عليهم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فمضى في السرية فأصاب جارية، فأنكروا عليه، وتعاقد أربعة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بما صنع علي، وكان المسلمون إذا رجعوا من السفر بدأوا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انصرفوا إلى رحالهم، فلمّا قدمت السرية سلّموا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إلى علي بن أبي‌طالب صنع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الثاني فقال مثل مقالته، فأعرض عنه، ثُمَّ قام الثالث فقال مثل مقالته، فأعرض عنه، ثُمَّ قام الرابع فقال مثل ما قالوا، فأقبل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يُعرَف في 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158"/>
      </w:r>
    </w:p>
    <w:p>
      <w:pPr>
        <w:pStyle w:val="Heading3"/>
        <w:numPr>
          <w:ilvl w:val="2"/>
          <w:numId w:val="1"/>
        </w:numPr>
        <w:rPr/>
      </w:pPr>
      <w:bookmarkStart w:id="233" w:name="__RefHeading___Toc957939_3650668749"/>
      <w:bookmarkStart w:id="234" w:name="_Toc89"/>
      <w:bookmarkEnd w:id="233"/>
      <w:r>
        <w:rPr>
          <w:rtl w:val="true"/>
        </w:rPr>
        <w:t>باب</w:t>
      </w:r>
      <w:r>
        <w:rPr>
          <w:rtl w:val="true"/>
        </w:rPr>
        <w:t xml:space="preserve">: </w:t>
      </w:r>
      <w:r>
        <w:rPr>
          <w:rtl w:val="true"/>
        </w:rPr>
        <w:t>أنَّ قوله تعالى</w:t>
      </w:r>
      <w:r>
        <w:rPr>
          <w:rtl w:val="true"/>
        </w:rPr>
        <w:t>: (</w:t>
      </w:r>
      <w:r>
        <w:rPr>
          <w:rtl w:val="true"/>
        </w:rPr>
        <w:t>إِنَّما وَلِيُّكُمُ اللهُ وَ رَسُولُهُ وَ الَّذِينَ آمَنُوا</w:t>
      </w:r>
      <w:r>
        <w:rPr>
          <w:rtl w:val="true"/>
        </w:rPr>
        <w:t>. . .) (</w:t>
      </w:r>
      <w:r>
        <w:rPr>
          <w:rtl w:val="true"/>
        </w:rPr>
        <w:t>المائدة</w:t>
      </w:r>
      <w:r>
        <w:rPr>
          <w:rtl w:val="true"/>
        </w:rPr>
        <w:t>:</w:t>
      </w:r>
      <w:r>
        <w:rPr/>
        <w:t>۵۵</w:t>
      </w:r>
      <w:r>
        <w:rPr>
          <w:rtl w:val="true"/>
        </w:rPr>
        <w:t xml:space="preserve">) </w:t>
      </w:r>
      <w:r>
        <w:rPr>
          <w:rtl w:val="true"/>
        </w:rPr>
        <w:t xml:space="preserve">نزلت في علي </w:t>
      </w:r>
      <w:r>
        <w:rPr>
          <w:rtl w:val="true"/>
        </w:rPr>
        <w:t>(</w:t>
      </w:r>
      <w:r>
        <w:rPr>
          <w:rtl w:val="true"/>
        </w:rPr>
        <w:t>ع</w:t>
      </w:r>
      <w:r>
        <w:rPr>
          <w:rtl w:val="true"/>
        </w:rPr>
        <w:t>)</w:t>
      </w:r>
      <w:bookmarkEnd w:id="234"/>
    </w:p>
    <w:p>
      <w:pPr>
        <w:pStyle w:val="BookText"/>
        <w:rPr/>
      </w:pPr>
      <w:r>
        <w:rPr>
          <w:rFonts w:ascii="Amiri" w:hAnsi="Amiri" w:eastAsia="Amiri" w:cs="Amiri"/>
          <w:color w:val="111111"/>
          <w:sz w:val="28"/>
          <w:sz w:val="28"/>
          <w:szCs w:val="28"/>
          <w:rtl w:val="true"/>
          <w:lang w:bidi="ar-SA"/>
        </w:rPr>
        <w:t>الفخر الرازى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 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صلاة الظهر فسأل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أعطاني أحد شيئاً،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راكعاً فأومأ اليه </w:t>
      </w:r>
      <w:bookmarkStart w:id="235" w:name="pg1618_9164"/>
    </w:p>
    <w:p>
      <w:pPr>
        <w:pStyle w:val="BookText"/>
        <w:rPr/>
      </w:pPr>
      <w:bookmarkEnd w:id="235"/>
      <w:r>
        <w:rPr>
          <w:rFonts w:ascii="Amiri" w:hAnsi="Amiri" w:eastAsia="Amiri" w:cs="Amiri"/>
          <w:color w:val="111111"/>
          <w:sz w:val="28"/>
          <w:sz w:val="28"/>
          <w:szCs w:val="28"/>
          <w:rtl w:val="true"/>
          <w:lang w:bidi="ar-SA"/>
        </w:rPr>
        <w:t>بخنصره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السائل حتى أخذ الخاتم بمرأى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 فأنزلت قرآناً ناطقاً، سنشدّ عضدك بأخيك ونجعل لكما سلطاناً، اللّهم وأنا محمد نبيّك وصفيّك فاشرح لي صدري ويسِّر لي أمري واجعل لي وزيراً من أهلي، علياً اشدد به ظهري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حتى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236" w:name="__RefHeading___Toc957941_3650668749"/>
      <w:bookmarkStart w:id="237" w:name="_Toc90"/>
      <w:bookmarkEnd w:id="236"/>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 xml:space="preserve">خليفة النبي </w:t>
      </w:r>
      <w:r>
        <w:rPr>
          <w:rtl w:val="true"/>
        </w:rPr>
        <w:t>(</w:t>
      </w:r>
      <w:r>
        <w:rPr>
          <w:rtl w:val="true"/>
        </w:rPr>
        <w:t>ص</w:t>
      </w:r>
      <w:r>
        <w:rPr>
          <w:rtl w:val="true"/>
        </w:rPr>
        <w:t>)</w:t>
      </w:r>
      <w:bookmarkEnd w:id="2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أُنذر عشيرتي الأقربين، فضقت بذلك ذرعاً وعرفت أنّي متى أُبادئهم بهذا الأمر أرى منهم ما أكره، فصمتُّ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إنَّك إن لا تفعل ما تؤمر به 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واجعل عليه رجل شاة، واملأ لنا عساً من لبن، ثُمَّ اجمع لي بني عبدالمطلب حتى أُكلّمهم وأُبلغهم ما أُمرت به، ففعلت ما أمرني به، ثُمَّ دعوتهم له، وهم يومئذ أربعون رجلاً، يزيدون رجلا أم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وحمزة، والعباس، وأبولهب، فلمّا اجتمعوا إليه دعاني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ما لهم بشيء من حاجة، وما أرى إلّا موضع أيديهم، وأيم الله الذي نفس عليّ بيده، إن كان الرجل الواحد منهم ليأكل ما قدّمت لجميعهم،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فجئتهم بذاك العس فشربوا منه حتى رووا منه جميعاً، وأيم الله إن كان الرجل الواحد منهم ليشرب مثله،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bookmarkStart w:id="238" w:name="pg1618_9165"/>
    </w:p>
    <w:p>
      <w:pPr>
        <w:pStyle w:val="BookText"/>
        <w:rPr/>
      </w:pPr>
      <w:bookmarkEnd w:id="238"/>
      <w:r>
        <w:rPr>
          <w:rFonts w:ascii="Amiri" w:hAnsi="Amiri" w:eastAsia="Amiri" w:cs="Amiri"/>
          <w:color w:val="111111"/>
          <w:sz w:val="28"/>
          <w:sz w:val="28"/>
          <w:szCs w:val="28"/>
          <w:rtl w:val="true"/>
          <w:lang w:bidi="ar-SA"/>
        </w:rPr>
        <w:t xml:space="preserve">سحركم صاحبكم، فتفرَّق القوم ولم يكلّمهم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 يا عليّ، إنَّ هذا الرجل سبقني إلى ما قد سمعت من القول، فتفرق القوم قبل أن أكلّمهم، فعد لنا من الطعام بمثل ما صنعت ثُمَّ اجمعهم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بشيء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اسقهم، فجئتهم بذلك العس فشربوا حتى رووا منه جميعاً، ثُمَّ تكلَّم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يانبي الله أكون وزيرك عليه، فأخذ برقبتي 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239" w:name="__RefHeading___Toc957943_3650668749"/>
      <w:bookmarkStart w:id="240" w:name="_Toc91"/>
      <w:bookmarkEnd w:id="239"/>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يكون بعدي إثنا عشر خليفة</w:t>
      </w:r>
      <w:bookmarkEnd w:id="240"/>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الإمارة، في باب الناس تبع لقريش</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بسندين عن عامر بن سعد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جمعة عشية رجم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2"/>
      </w:r>
      <w:bookmarkStart w:id="241" w:name="pg1618_9166"/>
    </w:p>
    <w:p>
      <w:pPr>
        <w:pStyle w:val="Heading3"/>
        <w:numPr>
          <w:ilvl w:val="2"/>
          <w:numId w:val="1"/>
        </w:numPr>
        <w:rPr/>
      </w:pPr>
      <w:bookmarkStart w:id="242" w:name="__RefHeading___Toc957945_3650668749"/>
      <w:bookmarkStart w:id="243" w:name="_Toc92"/>
      <w:bookmarkEnd w:id="241"/>
      <w:bookmarkEnd w:id="242"/>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 xml:space="preserve">وصي النبي </w:t>
      </w:r>
      <w:r>
        <w:rPr>
          <w:rtl w:val="true"/>
        </w:rPr>
        <w:t>(</w:t>
      </w:r>
      <w:r>
        <w:rPr>
          <w:rtl w:val="true"/>
        </w:rPr>
        <w:t>ص</w:t>
      </w:r>
      <w:r>
        <w:rPr>
          <w:rtl w:val="true"/>
        </w:rPr>
        <w:t>)</w:t>
      </w:r>
      <w:bookmarkEnd w:id="243"/>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لكل نبي وصياً، فمَن وصيك؟ فسكت عنّي، فلمّا كان بعد 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 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وصيّي وموضع سري وخير مَن أترك بعدي، وينجز عدتي ويقضي ديني، 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علمتِ أنَّ الله عزوجل اطلع على أهل الأرض فاختار منهم أباكِ فبعثه نبياً؟ ثُمَّ اطلع الثانية فاختار بعلكِ، فأوحى إليَّ فأنكحته واتَّخذته وصياً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أبي أيوب</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نبي وصي ووارث، وإنَّ علياً وصيي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 في معجمه</w:t>
      </w:r>
      <w:r>
        <w:rPr>
          <w:rFonts w:eastAsia="Amiri" w:cs="Amiri" w:ascii="Amiri" w:hAnsi="Amiri"/>
          <w:color w:val="111111"/>
          <w:sz w:val="28"/>
          <w:szCs w:val="28"/>
          <w:rtl w:val="true"/>
          <w:lang w:bidi="ar-SA"/>
        </w:rPr>
        <w:t>.</w:t>
      </w:r>
      <w:r>
        <w:rPr>
          <w:rStyle w:val="FootnoteAnchor"/>
          <w:rtl w:val="true"/>
        </w:rPr>
        <w:footnoteReference w:id="165"/>
      </w:r>
    </w:p>
    <w:p>
      <w:pPr>
        <w:pStyle w:val="Heading3"/>
        <w:numPr>
          <w:ilvl w:val="2"/>
          <w:numId w:val="1"/>
        </w:numPr>
        <w:rPr/>
      </w:pPr>
      <w:bookmarkStart w:id="244" w:name="__RefHeading___Toc957947_3650668749"/>
      <w:bookmarkStart w:id="245" w:name="_Toc93"/>
      <w:bookmarkEnd w:id="244"/>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إنّي تارك فيكم الثقلين</w:t>
      </w:r>
      <w:bookmarkEnd w:id="245"/>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والأعمش، عن حبيب بن أبي ثابت عن زيدبن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 غدير خم، أمر بدوحات فقممن،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إنّي قد تركت فيكم الثقلين، أحدهما أكبر من الآخر، كتاب الله تعالى وعترتي، </w:t>
      </w:r>
      <w:bookmarkStart w:id="246" w:name="pg1618_9167"/>
    </w:p>
    <w:p>
      <w:pPr>
        <w:pStyle w:val="BookText"/>
        <w:rPr/>
      </w:pPr>
      <w:bookmarkEnd w:id="246"/>
      <w:r>
        <w:rPr>
          <w:rFonts w:ascii="Amiri" w:hAnsi="Amiri" w:eastAsia="Amiri" w:cs="Amiri"/>
          <w:color w:val="111111"/>
          <w:sz w:val="28"/>
          <w:sz w:val="28"/>
          <w:szCs w:val="28"/>
          <w:rtl w:val="true"/>
          <w:lang w:bidi="ar-SA"/>
        </w:rPr>
        <w:t>فانظروا كيف تخلفوني فيهما، فإنّهما لن يفترقا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مولاي وأنا مولى كل مؤمن،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وذكر الحديث بطوله،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167"/>
      </w:r>
    </w:p>
    <w:p>
      <w:pPr>
        <w:pStyle w:val="Heading3"/>
        <w:numPr>
          <w:ilvl w:val="2"/>
          <w:numId w:val="1"/>
        </w:numPr>
        <w:rPr/>
      </w:pPr>
      <w:bookmarkStart w:id="247" w:name="__RefHeading___Toc957949_3650668749"/>
      <w:bookmarkStart w:id="248" w:name="_Toc94"/>
      <w:bookmarkEnd w:id="247"/>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 </w:t>
      </w:r>
      <w:r>
        <w:rPr>
          <w:rtl w:val="true"/>
        </w:rPr>
        <w:t>مَثَلُ أهل بيتي مَثَل سفينة نوح ومثل باب حطة في بني إسرائيل</w:t>
      </w:r>
      <w:bookmarkEnd w:id="248"/>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 وهو آخذ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فأنا مَن عرفتم، ومَن أنكرني فأنا أبو ذر،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249" w:name="__RefHeading___Toc957951_3650668749"/>
      <w:bookmarkStart w:id="250" w:name="_Toc95"/>
      <w:bookmarkEnd w:id="249"/>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 </w:t>
      </w:r>
      <w:r>
        <w:rPr>
          <w:rtl w:val="true"/>
        </w:rPr>
        <w:t>أهل بيتي أمان لأُمَّتي</w:t>
      </w:r>
      <w:bookmarkEnd w:id="250"/>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169"/>
      </w:r>
    </w:p>
    <w:p>
      <w:pPr>
        <w:pStyle w:val="Heading3"/>
        <w:numPr>
          <w:ilvl w:val="2"/>
          <w:numId w:val="1"/>
        </w:numPr>
        <w:rPr/>
      </w:pPr>
      <w:bookmarkStart w:id="251" w:name="__RefHeading___Toc957953_3650668749"/>
      <w:bookmarkStart w:id="252" w:name="_Toc96"/>
      <w:bookmarkEnd w:id="251"/>
      <w:r>
        <w:rPr>
          <w:rtl w:val="true"/>
        </w:rPr>
        <w:t>باب</w:t>
      </w:r>
      <w:r>
        <w:rPr>
          <w:rtl w:val="true"/>
        </w:rPr>
        <w:t xml:space="preserve">: </w:t>
      </w:r>
      <w:r>
        <w:rPr>
          <w:rtl w:val="true"/>
        </w:rPr>
        <w:t xml:space="preserve">فيما جاء في حبّ أهل البيت </w:t>
      </w:r>
      <w:r>
        <w:rPr>
          <w:rtl w:val="true"/>
        </w:rPr>
        <w:t>(</w:t>
      </w:r>
      <w:r>
        <w:rPr>
          <w:rtl w:val="true"/>
        </w:rPr>
        <w:t>عليهم‌السلام</w:t>
      </w:r>
      <w:r>
        <w:rPr>
          <w:rtl w:val="true"/>
        </w:rPr>
        <w:t>)</w:t>
      </w:r>
      <w:bookmarkEnd w:id="2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أحبُّوا الله لِما يغذوكم من نعمه، وأحبّوني لحبِّ الله، وأحبُّوا أهل بيتي لحبِّي</w:t>
      </w:r>
      <w:r>
        <w:rPr>
          <w:rFonts w:eastAsia="Amiri" w:cs="Amiri" w:ascii="Amiri" w:hAnsi="Amiri"/>
          <w:color w:val="111111"/>
          <w:sz w:val="28"/>
          <w:szCs w:val="28"/>
          <w:rtl w:val="true"/>
          <w:lang w:bidi="ar-SA"/>
        </w:rPr>
        <w:t>» .</w:t>
      </w:r>
      <w:r>
        <w:rPr>
          <w:rStyle w:val="FootnoteAnchor"/>
          <w:rtl w:val="true"/>
        </w:rPr>
        <w:footnoteReference w:id="170"/>
      </w:r>
      <w:bookmarkStart w:id="253" w:name="pg1618_9168"/>
    </w:p>
    <w:p>
      <w:pPr>
        <w:pStyle w:val="BookText"/>
        <w:rPr/>
      </w:pPr>
      <w:bookmarkEnd w:id="253"/>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شفاعتي لأُمَّتي مَن أحبَّ أهل بيتي وهم شيعتي</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الزمخشري في الكشاف،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سورة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فُتح له في قبره بابان إلى الجنة، ألا ومَن مات على حبّ آل محمد جعل الله قبره مزاراً لملائكة الرحمن، ألا ومَن مات على حبّ آل محمد مات على السُنَّة والجماعة، ألا ومَن مات على بُغض آل محمد جاء يوم القيامة مكتوباً بين عينيه آيس من 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172"/>
      </w:r>
    </w:p>
    <w:p>
      <w:pPr>
        <w:pStyle w:val="Heading3"/>
        <w:numPr>
          <w:ilvl w:val="2"/>
          <w:numId w:val="1"/>
        </w:numPr>
        <w:rPr/>
      </w:pPr>
      <w:bookmarkStart w:id="254" w:name="__RefHeading___Toc957955_3650668749"/>
      <w:bookmarkStart w:id="255" w:name="_Toc97"/>
      <w:bookmarkEnd w:id="254"/>
      <w:r>
        <w:rPr>
          <w:rtl w:val="true"/>
        </w:rPr>
        <w:t>باب</w:t>
      </w:r>
      <w:r>
        <w:rPr>
          <w:rtl w:val="true"/>
        </w:rPr>
        <w:t xml:space="preserve">: </w:t>
      </w:r>
      <w:r>
        <w:rPr>
          <w:rtl w:val="true"/>
        </w:rPr>
        <w:t xml:space="preserve">فيما جاء في بُغض أهل البيت </w:t>
      </w:r>
      <w:r>
        <w:rPr>
          <w:rtl w:val="true"/>
        </w:rPr>
        <w:t>(</w:t>
      </w:r>
      <w:r>
        <w:rPr>
          <w:rtl w:val="true"/>
        </w:rPr>
        <w:t>عليهم‌السلام</w:t>
      </w:r>
      <w:r>
        <w:rPr>
          <w:rtl w:val="true"/>
        </w:rPr>
        <w:t xml:space="preserve">) </w:t>
      </w:r>
      <w:r>
        <w:rPr>
          <w:rtl w:val="true"/>
        </w:rPr>
        <w:t>وأذاهم</w:t>
      </w:r>
      <w:bookmarkEnd w:id="255"/>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عبدالله 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إنّي سألت الله لكم ثلاثاً، أن يثبّت قائمكم، وأن يهدي ضالَّكم، وأن يُعلّم جاهلكم، وسألت الله أن يجعلكم جوداء نجداء رحماء، فلو أنَّ رجلاً صفن فصلَّى وصام ثُمَّ لقى الله وهو مُبغض لأهل بيت محمد دخل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حسن صحيح على شرط مسلم</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لا يُبغضنا أهل البيت أحد إلّا أدخله الله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 xml:space="preserve">. </w:t>
      </w:r>
      <w:r>
        <w:rPr>
          <w:rStyle w:val="FootnoteAnchor"/>
          <w:rtl w:val="true"/>
        </w:rPr>
        <w:footnoteReference w:id="174"/>
      </w:r>
      <w:bookmarkStart w:id="256" w:name="pg1618_9169"/>
    </w:p>
    <w:p>
      <w:pPr>
        <w:pStyle w:val="Heading3"/>
        <w:numPr>
          <w:ilvl w:val="2"/>
          <w:numId w:val="1"/>
        </w:numPr>
        <w:rPr/>
      </w:pPr>
      <w:bookmarkStart w:id="257" w:name="__RefHeading___Toc957957_3650668749"/>
      <w:bookmarkStart w:id="258" w:name="_Toc98"/>
      <w:bookmarkEnd w:id="256"/>
      <w:bookmarkEnd w:id="257"/>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الصدّيق الأكبر</w:t>
      </w:r>
      <w:bookmarkEnd w:id="258"/>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أحمد وابن مندة وغيرهما من طريق إسحاق بن بشر الأسدي، عن خالد بن الحارث عن عوف عن الحسن 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 بعدي فتنة، فإذا كان ذلك فالزموا علي بن أبي‌طالب؛ فإنّه أوّل مَن آمن بي، وأوَّل مَن يصافحني يوم القيامة، وهو الصدّيق الأكبر، وهو فاروق هذه الأُمَّة، وهو يعسوب المؤمنين، والمال يعسوب المنافقين</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الرياض النضرة للمحب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الصدّيق الأكبر، وأنت الفاروق الذي يفرق بين الحق والباطل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يعسوب الدين</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259" w:name="__RefHeading___Toc957959_3650668749"/>
      <w:bookmarkStart w:id="260" w:name="_Toc99"/>
      <w:bookmarkEnd w:id="259"/>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خير البشر</w:t>
      </w:r>
      <w:bookmarkEnd w:id="260"/>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خير البشر، فمَن امترى فقد كفر</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امترى في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زر عن عبدالله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 .</w:t>
      </w:r>
      <w:r>
        <w:rPr>
          <w:rStyle w:val="FootnoteAnchor"/>
          <w:rtl w:val="true"/>
        </w:rPr>
        <w:footnoteReference w:id="178"/>
      </w:r>
    </w:p>
    <w:p>
      <w:pPr>
        <w:pStyle w:val="Heading3"/>
        <w:numPr>
          <w:ilvl w:val="2"/>
          <w:numId w:val="1"/>
        </w:numPr>
        <w:rPr/>
      </w:pPr>
      <w:bookmarkStart w:id="261" w:name="__RefHeading___Toc957961_3650668749"/>
      <w:bookmarkStart w:id="262" w:name="_Toc100"/>
      <w:bookmarkEnd w:id="261"/>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وشيعته هم الفائزون</w:t>
      </w:r>
      <w:bookmarkEnd w:id="2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 في الدرِّ المنثور، 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البينة </w:t>
      </w:r>
      <w:bookmarkStart w:id="263" w:name="pg1618_9170"/>
    </w:p>
    <w:p>
      <w:pPr>
        <w:pStyle w:val="BookText"/>
        <w:rPr/>
      </w:pPr>
      <w:bookmarkEnd w:id="2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إنَّ هذا وشيعته لهم الفائزون يوم القيامة،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Style w:val="FootnoteAnchor"/>
          <w:rtl w:val="true"/>
        </w:rPr>
        <w:footnoteReference w:id="179"/>
      </w:r>
    </w:p>
    <w:p>
      <w:pPr>
        <w:pStyle w:val="Heading3"/>
        <w:numPr>
          <w:ilvl w:val="2"/>
          <w:numId w:val="1"/>
        </w:numPr>
        <w:rPr/>
      </w:pPr>
      <w:bookmarkStart w:id="264" w:name="__RefHeading___Toc957963_3650668749"/>
      <w:bookmarkStart w:id="265" w:name="_Toc101"/>
      <w:bookmarkEnd w:id="264"/>
      <w:r>
        <w:rPr>
          <w:rtl w:val="true"/>
        </w:rPr>
        <w:t>باب</w:t>
      </w:r>
      <w:r>
        <w:rPr>
          <w:rtl w:val="true"/>
        </w:rPr>
        <w:t xml:space="preserve">: </w:t>
      </w:r>
      <w:r>
        <w:rPr>
          <w:rtl w:val="true"/>
        </w:rPr>
        <w:t xml:space="preserve">إنَّ مَن أطاع علياً </w:t>
      </w:r>
      <w:r>
        <w:rPr>
          <w:rtl w:val="true"/>
        </w:rPr>
        <w:t>(</w:t>
      </w:r>
      <w:r>
        <w:rPr>
          <w:rtl w:val="true"/>
        </w:rPr>
        <w:t>ع</w:t>
      </w:r>
      <w:r>
        <w:rPr>
          <w:rtl w:val="true"/>
        </w:rPr>
        <w:t xml:space="preserve">) </w:t>
      </w:r>
      <w:r>
        <w:rPr>
          <w:rtl w:val="true"/>
        </w:rPr>
        <w:t>فقد أطاع الله</w:t>
      </w:r>
      <w:bookmarkEnd w:id="265"/>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180"/>
      </w:r>
    </w:p>
    <w:p>
      <w:pPr>
        <w:pStyle w:val="Heading3"/>
        <w:numPr>
          <w:ilvl w:val="2"/>
          <w:numId w:val="1"/>
        </w:numPr>
        <w:rPr/>
      </w:pPr>
      <w:bookmarkStart w:id="266" w:name="__RefHeading___Toc957965_3650668749"/>
      <w:bookmarkStart w:id="267" w:name="_Toc102"/>
      <w:bookmarkEnd w:id="266"/>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حُجَّة الله</w:t>
      </w:r>
      <w:bookmarkEnd w:id="267"/>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وعليّ حجّة الله على عباده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وهذا حجّة على أُمَّتي يوم القيامة</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268" w:name="__RefHeading___Toc957967_3650668749"/>
      <w:bookmarkStart w:id="269" w:name="_Toc103"/>
      <w:bookmarkEnd w:id="268"/>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سيد المسلمين وأميرالمؤمنين وإمام المتَّقين وقائد الغر المحجّلين وفاروق الأُمَّة ويعسوب الدين</w:t>
      </w:r>
      <w:bookmarkEnd w:id="2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أُوحي إليّ في عليّ ثلاث، إنَّه سيد المسلمين، وإمام المتقين،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183"/>
      </w:r>
      <w:bookmarkStart w:id="270" w:name="pg1618_9171"/>
    </w:p>
    <w:p>
      <w:pPr>
        <w:pStyle w:val="BookText"/>
        <w:rPr/>
      </w:pPr>
      <w:bookmarkEnd w:id="270"/>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سيد المسلمين، وإمام المتقين، وقائد الغر المحجّلين، ويعسوب الدين</w:t>
      </w:r>
      <w:r>
        <w:rPr>
          <w:rFonts w:eastAsia="Amiri" w:cs="Amiri" w:ascii="Amiri" w:hAnsi="Amiri"/>
          <w:color w:val="111111"/>
          <w:sz w:val="28"/>
          <w:szCs w:val="28"/>
          <w:rtl w:val="true"/>
          <w:lang w:bidi="ar-SA"/>
        </w:rPr>
        <w:t>» .</w:t>
      </w:r>
      <w:r>
        <w:rPr>
          <w:rStyle w:val="FootnoteAnchor"/>
          <w:rtl w:val="true"/>
        </w:rPr>
        <w:footnoteReference w:id="184"/>
      </w:r>
    </w:p>
    <w:p>
      <w:pPr>
        <w:pStyle w:val="Heading3"/>
        <w:numPr>
          <w:ilvl w:val="2"/>
          <w:numId w:val="1"/>
        </w:numPr>
        <w:rPr/>
      </w:pPr>
      <w:bookmarkStart w:id="271" w:name="__RefHeading___Toc957969_3650668749"/>
      <w:bookmarkStart w:id="272" w:name="_Toc104"/>
      <w:bookmarkEnd w:id="271"/>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سيّد في الدنيا وسيّد في الآخرة</w:t>
      </w:r>
      <w:bookmarkEnd w:id="272"/>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وسيد في الآخرة، حبيبك حبيبي، وحبيبي حبيب الله، وعدوّك عدوّي، وعدوّي عدوّ الله، والويل لمَن أبغضك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يوم العرس رعدة،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يافاطمة، زوَّجتك سيداً في الدنيا وإنَّه في الآخرة لَمِن الصالحين، يافاطمة، لمَّا أراد الله تعالى أن أملكك بعلي أمر الله جبريل فقام في السماء الرابعة، فصفّ الملائكة صفوفاً ثُمَّ خطب عليهم فزوّجك من علي، ثُمَّ أمر الله شجر الجنان فحملت الحلي والحلل، ثُمَّ أمرها فنثرته على الملائكة، فمَن أخذ منهم شيئاً يومئذ أكثر ممّا أخذ غيره افتخر به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تفتخر على النساء لأنَّ أوَّل مَن خطب عليها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86"/>
      </w:r>
    </w:p>
    <w:p>
      <w:pPr>
        <w:pStyle w:val="Heading3"/>
        <w:numPr>
          <w:ilvl w:val="2"/>
          <w:numId w:val="1"/>
        </w:numPr>
        <w:rPr/>
      </w:pPr>
      <w:bookmarkStart w:id="273" w:name="__RefHeading___Toc957971_3650668749"/>
      <w:bookmarkStart w:id="274" w:name="_Toc105"/>
      <w:bookmarkEnd w:id="273"/>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مع الحقِّ والحقُّ مع علي</w:t>
      </w:r>
      <w:bookmarkEnd w:id="274"/>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فرأيتها تبكي وتذكر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ولن يفترقا حتى يردا عليَّ الحوض يوم القيامة</w:t>
      </w:r>
      <w:r>
        <w:rPr>
          <w:rFonts w:eastAsia="Amiri" w:cs="Amiri" w:ascii="Amiri" w:hAnsi="Amiri"/>
          <w:color w:val="111111"/>
          <w:sz w:val="28"/>
          <w:szCs w:val="28"/>
          <w:rtl w:val="true"/>
          <w:lang w:bidi="ar-SA"/>
        </w:rPr>
        <w:t xml:space="preserve">» </w:t>
      </w:r>
      <w:r>
        <w:rPr>
          <w:rStyle w:val="FootnoteAnchor"/>
          <w:rtl w:val="true"/>
        </w:rPr>
        <w:footnoteReference w:id="188"/>
      </w:r>
      <w:bookmarkStart w:id="275" w:name="pg1618_9172"/>
    </w:p>
    <w:p>
      <w:pPr>
        <w:pStyle w:val="Heading3"/>
        <w:numPr>
          <w:ilvl w:val="2"/>
          <w:numId w:val="1"/>
        </w:numPr>
        <w:rPr/>
      </w:pPr>
      <w:bookmarkStart w:id="276" w:name="__RefHeading___Toc957973_3650668749"/>
      <w:bookmarkStart w:id="277" w:name="_Toc106"/>
      <w:bookmarkEnd w:id="275"/>
      <w:bookmarkEnd w:id="276"/>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مع القرآن والقرآن مع علي</w:t>
      </w:r>
      <w:bookmarkEnd w:id="277"/>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التيمي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فلمّا رأيت عائشة واقفة دخلني بعض ما يدخل الناس، فكشف الله عنّي ذلك عند صلاة الظهر، فقاتلت مع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فرغ ذهبت إلى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مولى لأبي‌ذر،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يتفرقا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وأبو سعيد التيمي هو عقيصاء، ثقة مأمون</w:t>
      </w:r>
      <w:r>
        <w:rPr>
          <w:rStyle w:val="FootnoteAnchor"/>
          <w:rtl w:val="true"/>
        </w:rPr>
        <w:footnoteReference w:id="189"/>
      </w:r>
    </w:p>
    <w:p>
      <w:pPr>
        <w:pStyle w:val="Heading3"/>
        <w:numPr>
          <w:ilvl w:val="2"/>
          <w:numId w:val="1"/>
        </w:numPr>
        <w:rPr/>
      </w:pPr>
      <w:bookmarkStart w:id="278" w:name="__RefHeading___Toc957975_3650668749"/>
      <w:bookmarkStart w:id="279" w:name="_Toc107"/>
      <w:bookmarkEnd w:id="278"/>
      <w:r>
        <w:rPr>
          <w:rtl w:val="true"/>
        </w:rPr>
        <w:t>باب</w:t>
      </w:r>
      <w:r>
        <w:rPr>
          <w:rtl w:val="true"/>
        </w:rPr>
        <w:t xml:space="preserve">: </w:t>
      </w:r>
      <w:r>
        <w:rPr>
          <w:rtl w:val="true"/>
        </w:rPr>
        <w:t xml:space="preserve">إنَّ النظر إلى علي </w:t>
      </w:r>
      <w:r>
        <w:rPr>
          <w:rtl w:val="true"/>
        </w:rPr>
        <w:t>(</w:t>
      </w:r>
      <w:r>
        <w:rPr>
          <w:rtl w:val="true"/>
        </w:rPr>
        <w:t>ع</w:t>
      </w:r>
      <w:r>
        <w:rPr>
          <w:rtl w:val="true"/>
        </w:rPr>
        <w:t xml:space="preserve">) </w:t>
      </w:r>
      <w:r>
        <w:rPr>
          <w:rtl w:val="true"/>
        </w:rPr>
        <w:t>عبادة وذكره عبادة</w:t>
      </w:r>
      <w:bookmarkEnd w:id="279"/>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وشواهده عن عبدالله بن مسعود صحيحة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w:t>
      </w:r>
      <w:r>
        <w:rPr>
          <w:rStyle w:val="FootnoteAnchor"/>
          <w:rtl w:val="true"/>
        </w:rPr>
        <w:footnoteReference w:id="191"/>
      </w:r>
    </w:p>
    <w:p>
      <w:pPr>
        <w:pStyle w:val="Heading3"/>
        <w:numPr>
          <w:ilvl w:val="2"/>
          <w:numId w:val="1"/>
        </w:numPr>
        <w:rPr/>
      </w:pPr>
      <w:bookmarkStart w:id="280" w:name="__RefHeading___Toc957977_3650668749"/>
      <w:bookmarkStart w:id="281" w:name="_Toc108"/>
      <w:bookmarkEnd w:id="280"/>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انتجاه الله</w:t>
      </w:r>
      <w:bookmarkEnd w:id="2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 عمّه،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r>
        <w:rPr>
          <w:rStyle w:val="FootnoteAnchor"/>
          <w:rtl w:val="true"/>
        </w:rPr>
        <w:footnoteReference w:id="192"/>
      </w:r>
      <w:bookmarkStart w:id="282" w:name="pg1618_9173"/>
    </w:p>
    <w:p>
      <w:pPr>
        <w:pStyle w:val="Heading3"/>
        <w:numPr>
          <w:ilvl w:val="2"/>
          <w:numId w:val="1"/>
        </w:numPr>
        <w:rPr/>
      </w:pPr>
      <w:bookmarkStart w:id="283" w:name="__RefHeading___Toc957979_3650668749"/>
      <w:bookmarkStart w:id="284" w:name="_Toc109"/>
      <w:bookmarkEnd w:id="282"/>
      <w:bookmarkEnd w:id="283"/>
      <w:r>
        <w:rPr>
          <w:rtl w:val="true"/>
        </w:rPr>
        <w:t>باب</w:t>
      </w:r>
      <w:r>
        <w:rPr>
          <w:rtl w:val="true"/>
        </w:rPr>
        <w:t xml:space="preserve">: </w:t>
      </w:r>
      <w:r>
        <w:rPr>
          <w:rtl w:val="true"/>
        </w:rPr>
        <w:t xml:space="preserve">في ردّ الشمس لعلي </w:t>
      </w:r>
      <w:r>
        <w:rPr>
          <w:rtl w:val="true"/>
        </w:rPr>
        <w:t>(</w:t>
      </w:r>
      <w:r>
        <w:rPr>
          <w:rtl w:val="true"/>
        </w:rPr>
        <w:t>ع</w:t>
      </w:r>
      <w:r>
        <w:rPr>
          <w:rtl w:val="true"/>
        </w:rPr>
        <w:t xml:space="preserve">) </w:t>
      </w:r>
      <w:r>
        <w:rPr>
          <w:rtl w:val="true"/>
        </w:rPr>
        <w:t xml:space="preserve">بدعاء النبي </w:t>
      </w:r>
      <w:r>
        <w:rPr>
          <w:rtl w:val="true"/>
        </w:rPr>
        <w:t>(</w:t>
      </w:r>
      <w:r>
        <w:rPr>
          <w:rtl w:val="true"/>
        </w:rPr>
        <w:t>ص</w:t>
      </w:r>
      <w:r>
        <w:rPr>
          <w:rtl w:val="true"/>
        </w:rPr>
        <w:t>)</w:t>
      </w:r>
      <w:bookmarkEnd w:id="284"/>
    </w:p>
    <w:p>
      <w:pPr>
        <w:pStyle w:val="BookText"/>
        <w:rPr/>
      </w:pPr>
      <w:r>
        <w:rPr>
          <w:rFonts w:ascii="Amiri" w:hAnsi="Amiri" w:eastAsia="Amiri" w:cs="Amiri"/>
          <w:color w:val="111111"/>
          <w:sz w:val="28"/>
          <w:sz w:val="28"/>
          <w:szCs w:val="28"/>
          <w:rtl w:val="true"/>
          <w:lang w:bidi="ar-SA"/>
        </w:rPr>
        <w:t>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سليمان، فإنَّ الله تعالى ردَّ له الشمس مرة، وفعل ذلك أيضاً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نام ورأسه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فانتبه وقد غربت الشمس؛ فردَّها حتى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مرة أُخرى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العصر لوقته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بخيبر سهر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المشركين، فلمَّا كان من الغد وكان مع صلاة العصر، فوضع رأسه في حجري فنام، فاستثقل فلم يستيقظ مع غروب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صلَّيت صلاة العصر كراهية أن أوقظك من نومك،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تصدَّق بنفسه على نبيك، فاردد عليه شروقها، فرأيتها في الحال في وقت العصر بيضاء نقية، حتى قمت ثُمَّ توضأت ثُمَّ صلّيت ثُمَّ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أبوالحسن سادان الفضلي العراقي في كتاب ردِّ الشمس</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كراماته الباهرة أنَّ الشمس رُدَّت عليه لمَّا كان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والوحي ينزل عليه،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العصر، فما سرى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غربت الشمس،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إنّه كان في طاعتك وطاعة رسولك، فاردد عليه الشمس، فطلعت بعدما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ردّها صحَّحه الطحاوي والقاضي في الشفاء، وحسَّنه شيخ الإسلام أبو زرعة،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حكاية عجيبة حدَّثني بها جماعة من مشايخنا بالعراق، أنّهم شاهدوا أبا منصور المظفر بن أردشير، القباوي الواعظ، ذكر بعد العصر هذا الحديث ونمَّقه بألفاظه، وذكر فضائل أهل البيت، فغطّت سحابة الشمس حتى ظنَّ الناس أنَّها قد غابت، فقام على المنبر وأومأ إلى الشمس وأنشدها</w:t>
      </w:r>
      <w:r>
        <w:rPr>
          <w:rFonts w:eastAsia="Amiri" w:cs="Amiri" w:ascii="Amiri" w:hAnsi="Amiri"/>
          <w:color w:val="111111"/>
          <w:sz w:val="28"/>
          <w:szCs w:val="28"/>
          <w:rtl w:val="true"/>
          <w:lang w:bidi="ar-SA"/>
        </w:rPr>
        <w:t xml:space="preserve">: </w:t>
      </w:r>
      <w:bookmarkStart w:id="285" w:name="pg1618_9174"/>
    </w:p>
    <w:p>
      <w:pPr>
        <w:pStyle w:val="BookText"/>
        <w:rPr/>
      </w:pPr>
      <w:bookmarkEnd w:id="285"/>
      <w:r>
        <w:rPr>
          <w:rFonts w:ascii="Amiri" w:hAnsi="Amiri" w:eastAsia="Amiri" w:cs="Amiri"/>
          <w:color w:val="111111"/>
          <w:sz w:val="28"/>
          <w:sz w:val="28"/>
          <w:szCs w:val="28"/>
          <w:rtl w:val="true"/>
          <w:lang w:bidi="ar-SA"/>
        </w:rPr>
        <w:t>لا تغربي ياشمس حتّى ينتهي مدحي لآل المصطفى ولنجله</w:t>
      </w:r>
    </w:p>
    <w:p>
      <w:pPr>
        <w:pStyle w:val="BookText"/>
        <w:rPr/>
      </w:pPr>
      <w:r>
        <w:rPr>
          <w:rFonts w:ascii="Amiri" w:hAnsi="Amiri" w:eastAsia="Amiri" w:cs="Amiri"/>
          <w:color w:val="111111"/>
          <w:sz w:val="28"/>
          <w:sz w:val="28"/>
          <w:szCs w:val="28"/>
          <w:rtl w:val="true"/>
          <w:lang w:bidi="ar-SA"/>
        </w:rPr>
        <w:t>واثني عنانك إنْ أردت ثناءهم أنسيت إذ كان الوقوف لأجله</w:t>
      </w:r>
    </w:p>
    <w:p>
      <w:pPr>
        <w:pStyle w:val="BookText"/>
        <w:rPr/>
      </w:pPr>
      <w:r>
        <w:rPr>
          <w:rFonts w:ascii="Amiri" w:hAnsi="Amiri" w:eastAsia="Amiri" w:cs="Amiri"/>
          <w:color w:val="111111"/>
          <w:sz w:val="28"/>
          <w:sz w:val="28"/>
          <w:szCs w:val="28"/>
          <w:rtl w:val="true"/>
          <w:lang w:bidi="ar-SA"/>
        </w:rPr>
        <w:t>إنْ كان للمولى وقوفك فليكن هذا الوقوف لخيله ولرجله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الشمس وطلعت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86" w:name="__RefHeading___Toc957981_3650668749"/>
      <w:bookmarkStart w:id="287" w:name="_Toc110"/>
      <w:bookmarkEnd w:id="286"/>
      <w:r>
        <w:rPr>
          <w:rtl w:val="true"/>
        </w:rPr>
        <w:t>باب</w:t>
      </w:r>
      <w:r>
        <w:rPr>
          <w:rtl w:val="true"/>
        </w:rPr>
        <w:t xml:space="preserve">: </w:t>
      </w:r>
      <w:r>
        <w:rPr>
          <w:rtl w:val="true"/>
        </w:rPr>
        <w:t xml:space="preserve">إنَّ بيت علي وفاطمة </w:t>
      </w:r>
      <w:r>
        <w:rPr>
          <w:rtl w:val="true"/>
        </w:rPr>
        <w:t>(</w:t>
      </w:r>
      <w:r>
        <w:rPr>
          <w:rtl w:val="true"/>
        </w:rPr>
        <w:t>عليهماالسلام</w:t>
      </w:r>
      <w:r>
        <w:rPr>
          <w:rtl w:val="true"/>
        </w:rPr>
        <w:t xml:space="preserve">) </w:t>
      </w:r>
      <w:r>
        <w:rPr>
          <w:rtl w:val="true"/>
        </w:rPr>
        <w:t xml:space="preserve">من أفاضل بيوت الأنبياء </w:t>
      </w:r>
      <w:r>
        <w:rPr>
          <w:rtl w:val="true"/>
        </w:rPr>
        <w:t>(</w:t>
      </w:r>
      <w:r>
        <w:rPr>
          <w:rtl w:val="true"/>
        </w:rPr>
        <w:t>عليهم‌السلام</w:t>
      </w:r>
      <w:r>
        <w:rPr>
          <w:rtl w:val="true"/>
        </w:rPr>
        <w:t>)</w:t>
      </w:r>
      <w:bookmarkEnd w:id="287"/>
    </w:p>
    <w:p>
      <w:pPr>
        <w:pStyle w:val="BookText"/>
        <w:rPr/>
      </w:pPr>
      <w:r>
        <w:rPr>
          <w:rFonts w:ascii="Amiri" w:hAnsi="Amiri" w:eastAsia="Amiri" w:cs="Amiri"/>
          <w:color w:val="111111"/>
          <w:sz w:val="28"/>
          <w:sz w:val="28"/>
          <w:szCs w:val="28"/>
          <w:rtl w:val="true"/>
          <w:lang w:bidi="ar-SA"/>
        </w:rPr>
        <w:t>السيوطي في تفسيره المسمَّى بالدرِّ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وبريدة،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196"/>
      </w:r>
    </w:p>
    <w:p>
      <w:pPr>
        <w:pStyle w:val="Heading3"/>
        <w:numPr>
          <w:ilvl w:val="2"/>
          <w:numId w:val="1"/>
        </w:numPr>
        <w:rPr/>
      </w:pPr>
      <w:bookmarkStart w:id="288" w:name="__RefHeading___Toc957983_3650668749"/>
      <w:bookmarkStart w:id="289" w:name="_Toc111"/>
      <w:bookmarkEnd w:id="288"/>
      <w:r>
        <w:rPr>
          <w:rtl w:val="true"/>
        </w:rPr>
        <w:t>باب</w:t>
      </w:r>
      <w:r>
        <w:rPr>
          <w:rtl w:val="true"/>
        </w:rPr>
        <w:t xml:space="preserve">: </w:t>
      </w:r>
      <w:r>
        <w:rPr>
          <w:rtl w:val="true"/>
        </w:rPr>
        <w:t xml:space="preserve">إنَّ الله سدَّ أبواب المسجد إلاّ باب علي </w:t>
      </w:r>
      <w:r>
        <w:rPr>
          <w:rtl w:val="true"/>
        </w:rPr>
        <w:t>(</w:t>
      </w:r>
      <w:r>
        <w:rPr>
          <w:rtl w:val="true"/>
        </w:rPr>
        <w:t>ع</w:t>
      </w:r>
      <w:r>
        <w:rPr>
          <w:rtl w:val="true"/>
        </w:rPr>
        <w:t>)</w:t>
      </w:r>
      <w:bookmarkEnd w:id="289"/>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بسدِّ الأبواب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1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لنفرٍ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شارعة في المسجد،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ناس،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فقال فيه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سددت شيئاً ولا فتحته ولكن أُمرت بشيء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198"/>
      </w:r>
      <w:bookmarkStart w:id="290" w:name="pg1618_9175"/>
    </w:p>
    <w:p>
      <w:pPr>
        <w:pStyle w:val="Heading3"/>
        <w:numPr>
          <w:ilvl w:val="2"/>
          <w:numId w:val="1"/>
        </w:numPr>
        <w:rPr/>
      </w:pPr>
      <w:bookmarkStart w:id="291" w:name="__RefHeading___Toc957985_3650668749"/>
      <w:bookmarkStart w:id="292" w:name="_Toc112"/>
      <w:bookmarkEnd w:id="290"/>
      <w:bookmarkEnd w:id="291"/>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يوم خيبر</w:t>
      </w:r>
      <w:r>
        <w:rPr>
          <w:rtl w:val="true"/>
        </w:rPr>
        <w:t xml:space="preserve">: </w:t>
      </w:r>
      <w:r>
        <w:rPr>
          <w:rtl w:val="true"/>
        </w:rPr>
        <w:t>إنَّ علياً يحبّ الله ورسوله ويحبُّه الله ورسوله</w:t>
      </w:r>
      <w:bookmarkEnd w:id="292"/>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والسير، في باب فضل مَن أسلم على يديه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يفتح على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فبات الناس ليلتهم أيّهم يُعطى، فغدوا كلّهم يرجوه،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فبصق في عينيه ودعا له فبرئ كأن لم يكن به وجع،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حتى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على رسلك حتى تنزل بساحتهم، ثُمَّ ادعهم إلى الإسلام وأخبرهم بما يجب عليهم، فوالله لأن يهدي الله بك رجلاً خير لك من أن يكون لك حُمر النعم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في باب من فضائل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أسبّه، لأن تكون لي واحدة منهنّ أحبُّ إليَّ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Style w:val="FootnoteAnchor"/>
          <w:rtl w:val="true"/>
        </w:rPr>
        <w:footnoteReference w:id="200"/>
      </w:r>
      <w:r>
        <w:rPr>
          <w:rFonts w:ascii="Amiri" w:hAnsi="Amiri" w:eastAsia="Amiri" w:cs="Amiri"/>
          <w:color w:val="111111"/>
          <w:sz w:val="28"/>
          <w:sz w:val="28"/>
          <w:szCs w:val="28"/>
          <w:rtl w:val="true"/>
          <w:lang w:bidi="ar-SA"/>
        </w:rPr>
        <w:t xml:space="preserve">، خلَّفه في بعض مغازيه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يارسول الله، خلَّفتني مع النساء والصبيان، 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عينيه ودفع الراية إليه، ففتح الله عليه، 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w:t>
      </w:r>
      <w:r>
        <w:rPr>
          <w:rStyle w:val="FootnoteAnchor"/>
          <w:rtl w:val="true"/>
        </w:rPr>
        <w:footnoteReference w:id="201"/>
      </w:r>
      <w:bookmarkStart w:id="293" w:name="pg1618_9176"/>
    </w:p>
    <w:p>
      <w:pPr>
        <w:pStyle w:val="Heading3"/>
        <w:numPr>
          <w:ilvl w:val="2"/>
          <w:numId w:val="1"/>
        </w:numPr>
        <w:rPr/>
      </w:pPr>
      <w:bookmarkStart w:id="294" w:name="__RefHeading___Toc957987_3650668749"/>
      <w:bookmarkStart w:id="295" w:name="_Toc113"/>
      <w:bookmarkEnd w:id="293"/>
      <w:bookmarkEnd w:id="294"/>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 xml:space="preserve">أحبّ الرجال إلى النبي </w:t>
      </w:r>
      <w:r>
        <w:rPr>
          <w:rtl w:val="true"/>
        </w:rPr>
        <w:t>(</w:t>
      </w:r>
      <w:r>
        <w:rPr>
          <w:rtl w:val="true"/>
        </w:rPr>
        <w:t>ص</w:t>
      </w:r>
      <w:r>
        <w:rPr>
          <w:rtl w:val="true"/>
        </w:rPr>
        <w:t>)</w:t>
      </w:r>
      <w:bookmarkEnd w:id="295"/>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النساء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الرجال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202"/>
      </w:r>
    </w:p>
    <w:p>
      <w:pPr>
        <w:pStyle w:val="Heading3"/>
        <w:numPr>
          <w:ilvl w:val="2"/>
          <w:numId w:val="1"/>
        </w:numPr>
        <w:rPr/>
      </w:pPr>
      <w:bookmarkStart w:id="296" w:name="__RefHeading___Toc957989_3650668749"/>
      <w:bookmarkStart w:id="297" w:name="_Toc114"/>
      <w:bookmarkEnd w:id="296"/>
      <w:r>
        <w:rPr>
          <w:rtl w:val="true"/>
        </w:rPr>
        <w:t>باب</w:t>
      </w:r>
      <w:r>
        <w:rPr>
          <w:rtl w:val="true"/>
        </w:rPr>
        <w:t xml:space="preserve">: </w:t>
      </w:r>
      <w:r>
        <w:rPr>
          <w:rtl w:val="true"/>
        </w:rPr>
        <w:t xml:space="preserve">إنَّ علياً </w:t>
      </w:r>
      <w:r>
        <w:rPr>
          <w:rtl w:val="true"/>
        </w:rPr>
        <w:t>(</w:t>
      </w:r>
      <w:r>
        <w:rPr>
          <w:rtl w:val="true"/>
        </w:rPr>
        <w:t>ع</w:t>
      </w:r>
      <w:r>
        <w:rPr>
          <w:rtl w:val="true"/>
        </w:rPr>
        <w:t xml:space="preserve">) </w:t>
      </w:r>
      <w:r>
        <w:rPr>
          <w:rtl w:val="true"/>
        </w:rPr>
        <w:t xml:space="preserve">أحبّ الخلق إلى الله ورسوله </w:t>
      </w:r>
      <w:r>
        <w:rPr>
          <w:rtl w:val="true"/>
        </w:rPr>
        <w:t>(</w:t>
      </w:r>
      <w:r>
        <w:rPr>
          <w:rtl w:val="true"/>
        </w:rPr>
        <w:t>ص</w:t>
      </w:r>
      <w:r>
        <w:rPr>
          <w:rtl w:val="true"/>
        </w:rPr>
        <w:t>)</w:t>
      </w:r>
      <w:bookmarkEnd w:id="297"/>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السدي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إئتني بأحبّ خلقك إليك يأكل معي هذا الطير،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من غير وجه عن أنس</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يحيى بن سعيد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إئتني بأحبّ خلقك إليك يأكل معي من هذا الطير،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حاجة، ثُمَّ جاء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افتح، فدخل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حبسك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آخر ثلاث مرات يردّني أنس، يزعم أنّك على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سمعت دعاءك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يكون رجلاً من قومي،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الرجل قد يحبّ قومه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عن أنس جماعة من أصحابه زيادة على ثلاثين نفساً، ثُمَّ صحَّت الرواية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سعيد الخدري وسفينة</w:t>
      </w:r>
      <w:r>
        <w:rPr>
          <w:rFonts w:eastAsia="Amiri" w:cs="Amiri" w:ascii="Amiri" w:hAnsi="Amiri"/>
          <w:color w:val="111111"/>
          <w:sz w:val="28"/>
          <w:szCs w:val="28"/>
          <w:rtl w:val="true"/>
          <w:lang w:bidi="ar-SA"/>
        </w:rPr>
        <w:t>.</w:t>
      </w:r>
      <w:r>
        <w:rPr>
          <w:rStyle w:val="FootnoteAnchor"/>
          <w:rtl w:val="true"/>
        </w:rPr>
        <w:footnoteReference w:id="204"/>
      </w:r>
      <w:bookmarkStart w:id="298" w:name="pg1618_9177"/>
    </w:p>
    <w:p>
      <w:pPr>
        <w:pStyle w:val="Heading3"/>
        <w:numPr>
          <w:ilvl w:val="2"/>
          <w:numId w:val="1"/>
        </w:numPr>
        <w:rPr/>
      </w:pPr>
      <w:bookmarkStart w:id="299" w:name="__RefHeading___Toc957991_3650668749"/>
      <w:bookmarkStart w:id="300" w:name="_Toc115"/>
      <w:bookmarkEnd w:id="298"/>
      <w:bookmarkEnd w:id="299"/>
      <w:r>
        <w:rPr>
          <w:rtl w:val="true"/>
        </w:rPr>
        <w:t>باب</w:t>
      </w:r>
      <w:r>
        <w:rPr>
          <w:rtl w:val="true"/>
        </w:rPr>
        <w:t xml:space="preserve">: </w:t>
      </w:r>
      <w:r>
        <w:rPr>
          <w:rtl w:val="true"/>
        </w:rPr>
        <w:t xml:space="preserve">حبُّ علي </w:t>
      </w:r>
      <w:r>
        <w:rPr>
          <w:rtl w:val="true"/>
        </w:rPr>
        <w:t>(</w:t>
      </w:r>
      <w:r>
        <w:rPr>
          <w:rtl w:val="true"/>
        </w:rPr>
        <w:t>ع</w:t>
      </w:r>
      <w:r>
        <w:rPr>
          <w:rtl w:val="true"/>
        </w:rPr>
        <w:t xml:space="preserve">) </w:t>
      </w:r>
      <w:r>
        <w:rPr>
          <w:rtl w:val="true"/>
        </w:rPr>
        <w:t>إيمان وبُغضه نفاق</w:t>
      </w:r>
      <w:bookmarkEnd w:id="300"/>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في باب الدليل على أنَّ حبَّ الأنصار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النبي الأُمّي إليَّ أن لا يحبّني إلّا مؤمن ولا يبغضني إلّا منافق</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ولا يبغضه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الباب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206"/>
      </w:r>
    </w:p>
    <w:p>
      <w:pPr>
        <w:pStyle w:val="Heading3"/>
        <w:numPr>
          <w:ilvl w:val="2"/>
          <w:numId w:val="1"/>
        </w:numPr>
        <w:rPr/>
      </w:pPr>
      <w:bookmarkStart w:id="301" w:name="__RefHeading___Toc957993_3650668749"/>
      <w:bookmarkStart w:id="302" w:name="_Toc116"/>
      <w:bookmarkEnd w:id="301"/>
      <w:r>
        <w:rPr>
          <w:rtl w:val="true"/>
        </w:rPr>
        <w:t>باب</w:t>
      </w:r>
      <w:r>
        <w:rPr>
          <w:rtl w:val="true"/>
        </w:rPr>
        <w:t xml:space="preserve">: </w:t>
      </w:r>
      <w:r>
        <w:rPr>
          <w:rtl w:val="true"/>
        </w:rPr>
        <w:t xml:space="preserve">عنوان صحيفة المؤمن حبُّ علي بن أبي‌طالب </w:t>
      </w:r>
      <w:r>
        <w:rPr>
          <w:rtl w:val="true"/>
        </w:rPr>
        <w:t>(</w:t>
      </w:r>
      <w:r>
        <w:rPr>
          <w:rtl w:val="true"/>
        </w:rPr>
        <w:t>ع</w:t>
      </w:r>
      <w:r>
        <w:rPr>
          <w:rtl w:val="true"/>
        </w:rPr>
        <w:t>)</w:t>
      </w:r>
      <w:bookmarkEnd w:id="302"/>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بسندين عن أبي النعمان عارم بن الفضل عن قدامة بن النعمان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303" w:name="__RefHeading___Toc957995_3650668749"/>
      <w:bookmarkStart w:id="304" w:name="_Toc117"/>
      <w:bookmarkEnd w:id="303"/>
      <w:r>
        <w:rPr>
          <w:rtl w:val="true"/>
        </w:rPr>
        <w:t>باب</w:t>
      </w:r>
      <w:r>
        <w:rPr>
          <w:rtl w:val="true"/>
        </w:rPr>
        <w:t xml:space="preserve">: </w:t>
      </w:r>
      <w:r>
        <w:rPr>
          <w:rtl w:val="true"/>
        </w:rPr>
        <w:t xml:space="preserve">إنَّ حبّ علي </w:t>
      </w:r>
      <w:r>
        <w:rPr>
          <w:rtl w:val="true"/>
        </w:rPr>
        <w:t>(</w:t>
      </w:r>
      <w:r>
        <w:rPr>
          <w:rtl w:val="true"/>
        </w:rPr>
        <w:t>ع</w:t>
      </w:r>
      <w:r>
        <w:rPr>
          <w:rtl w:val="true"/>
        </w:rPr>
        <w:t xml:space="preserve">) </w:t>
      </w:r>
      <w:r>
        <w:rPr>
          <w:rtl w:val="true"/>
        </w:rPr>
        <w:t>حسنة ويأكل الذنب وجواز للنار وبراءة منها ويثبّت القدم، وبُغضه سيئة لا تنفع معها حسنة</w:t>
      </w:r>
      <w:bookmarkEnd w:id="304"/>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تمام وابن عساكر عن أبيّ، يعني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0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سيئة لا تنفع معها حسنة</w:t>
      </w:r>
      <w:r>
        <w:rPr>
          <w:rFonts w:eastAsia="Amiri" w:cs="Amiri" w:ascii="Amiri" w:hAnsi="Amiri"/>
          <w:color w:val="111111"/>
          <w:sz w:val="28"/>
          <w:szCs w:val="28"/>
          <w:rtl w:val="true"/>
          <w:lang w:bidi="ar-SA"/>
        </w:rPr>
        <w:t>.</w:t>
      </w:r>
      <w:r>
        <w:rPr>
          <w:rStyle w:val="FootnoteAnchor"/>
          <w:rtl w:val="true"/>
        </w:rPr>
        <w:footnoteReference w:id="209"/>
      </w:r>
      <w:bookmarkStart w:id="305" w:name="pg1618_9178"/>
    </w:p>
    <w:p>
      <w:pPr>
        <w:pStyle w:val="Heading3"/>
        <w:numPr>
          <w:ilvl w:val="2"/>
          <w:numId w:val="1"/>
        </w:numPr>
        <w:rPr/>
      </w:pPr>
      <w:bookmarkStart w:id="306" w:name="__RefHeading___Toc957997_3650668749"/>
      <w:bookmarkStart w:id="307" w:name="_Toc118"/>
      <w:bookmarkEnd w:id="305"/>
      <w:bookmarkEnd w:id="306"/>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 xml:space="preserve">لعلي </w:t>
      </w:r>
      <w:r>
        <w:rPr>
          <w:rtl w:val="true"/>
        </w:rPr>
        <w:t>(</w:t>
      </w:r>
      <w:r>
        <w:rPr>
          <w:rtl w:val="true"/>
        </w:rPr>
        <w:t>ع</w:t>
      </w:r>
      <w:r>
        <w:rPr>
          <w:rtl w:val="true"/>
        </w:rPr>
        <w:t xml:space="preserve">) : </w:t>
      </w:r>
      <w:r>
        <w:rPr>
          <w:rtl w:val="true"/>
        </w:rPr>
        <w:t>أنت وليّي في الدنيا والآخرة</w:t>
      </w:r>
      <w:bookmarkEnd w:id="307"/>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ميمون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يتولاّني في الدنيا والآخرة؟ فقال لكل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أتتولاّني في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مرّ على أكثرهم،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أتولاّك في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3"/>
        <w:numPr>
          <w:ilvl w:val="2"/>
          <w:numId w:val="1"/>
        </w:numPr>
        <w:rPr/>
      </w:pPr>
      <w:bookmarkStart w:id="308" w:name="__RefHeading___Toc957999_3650668749"/>
      <w:bookmarkStart w:id="309" w:name="_Toc119"/>
      <w:bookmarkEnd w:id="308"/>
      <w:r>
        <w:rPr>
          <w:rtl w:val="true"/>
        </w:rPr>
        <w:t>باب</w:t>
      </w:r>
      <w:r>
        <w:rPr>
          <w:rtl w:val="true"/>
        </w:rPr>
        <w:t xml:space="preserve">: </w:t>
      </w:r>
      <w:r>
        <w:rPr>
          <w:rtl w:val="true"/>
        </w:rPr>
        <w:t xml:space="preserve">مَن سبَّ علياً </w:t>
      </w:r>
      <w:r>
        <w:rPr>
          <w:rtl w:val="true"/>
        </w:rPr>
        <w:t>(</w:t>
      </w:r>
      <w:r>
        <w:rPr>
          <w:rtl w:val="true"/>
        </w:rPr>
        <w:t>ع</w:t>
      </w:r>
      <w:r>
        <w:rPr>
          <w:rtl w:val="true"/>
        </w:rPr>
        <w:t xml:space="preserve">) </w:t>
      </w:r>
      <w:r>
        <w:rPr>
          <w:rtl w:val="true"/>
        </w:rPr>
        <w:t>فقد سبَّ الله</w:t>
      </w:r>
      <w:bookmarkEnd w:id="309"/>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أو كلمة نحوها،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عبدالله الجدلي،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وأنا غلام فمررتُ بالمدينة، وإذا الناس عنق واحد، فاتَّبعتهم فدخلوا على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بن ربعي، فأجابها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أشياء نريد عرض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 .</w:t>
      </w:r>
      <w:r>
        <w:rPr>
          <w:rStyle w:val="FootnoteAnchor"/>
          <w:rtl w:val="true"/>
        </w:rPr>
        <w:footnoteReference w:id="212"/>
      </w:r>
      <w:bookmarkStart w:id="310" w:name="pg1618_9179"/>
    </w:p>
    <w:p>
      <w:pPr>
        <w:pStyle w:val="Heading3"/>
        <w:numPr>
          <w:ilvl w:val="2"/>
          <w:numId w:val="1"/>
        </w:numPr>
        <w:rPr/>
      </w:pPr>
      <w:bookmarkStart w:id="311" w:name="__RefHeading___Toc958001_3650668749"/>
      <w:bookmarkStart w:id="312" w:name="_Toc120"/>
      <w:bookmarkEnd w:id="310"/>
      <w:bookmarkEnd w:id="311"/>
      <w:r>
        <w:rPr>
          <w:rtl w:val="true"/>
        </w:rPr>
        <w:t>باب</w:t>
      </w:r>
      <w:r>
        <w:rPr>
          <w:rtl w:val="true"/>
        </w:rPr>
        <w:t xml:space="preserve">: </w:t>
      </w:r>
      <w:r>
        <w:rPr>
          <w:rtl w:val="true"/>
        </w:rPr>
        <w:t xml:space="preserve">من فارق علياً </w:t>
      </w:r>
      <w:r>
        <w:rPr>
          <w:rtl w:val="true"/>
        </w:rPr>
        <w:t>(</w:t>
      </w:r>
      <w:r>
        <w:rPr>
          <w:rtl w:val="true"/>
        </w:rPr>
        <w:t>ع</w:t>
      </w:r>
      <w:r>
        <w:rPr>
          <w:rtl w:val="true"/>
        </w:rPr>
        <w:t xml:space="preserve">) </w:t>
      </w:r>
      <w:r>
        <w:rPr>
          <w:rtl w:val="true"/>
        </w:rPr>
        <w:t>فقد فارق الله</w:t>
      </w:r>
      <w:bookmarkEnd w:id="312"/>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معاوية بن ثعلبة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ياعليّ من فارقني فقد فارق الله، ومن فارقك ياعليّ فقد فارقني</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فارقني، ومن فارقني فقد فارق الله</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على اليمن وبعث خالد بن الوليد على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اجتمعتما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فالتقوا وأصابوا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تمامه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ينتقصون علياً، من تنقص علياً فقد تنقصني، ومن فارق علياً فقد فارقني، إنّ علياً منّي وأنا منه، خلق من طينتي وخلقت من طينة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بالصحبة إلّا بسطت يدك فبايعتني على الإسلام جديداً،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فارقته حتّى بايعته على الإسلام</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313" w:name="__RefHeading___Toc958003_3650668749"/>
      <w:bookmarkStart w:id="314" w:name="_Toc121"/>
      <w:bookmarkEnd w:id="313"/>
      <w:r>
        <w:rPr>
          <w:rtl w:val="true"/>
        </w:rPr>
        <w:t>باب</w:t>
      </w:r>
      <w:r>
        <w:rPr>
          <w:rtl w:val="true"/>
        </w:rPr>
        <w:t xml:space="preserve">: </w:t>
      </w:r>
      <w:r>
        <w:rPr>
          <w:rtl w:val="true"/>
        </w:rPr>
        <w:t xml:space="preserve">ما أبغض أحد علياً </w:t>
      </w:r>
      <w:r>
        <w:rPr>
          <w:rtl w:val="true"/>
        </w:rPr>
        <w:t>(</w:t>
      </w:r>
      <w:r>
        <w:rPr>
          <w:rtl w:val="true"/>
        </w:rPr>
        <w:t>ع</w:t>
      </w:r>
      <w:r>
        <w:rPr>
          <w:rtl w:val="true"/>
        </w:rPr>
        <w:t xml:space="preserve">) </w:t>
      </w:r>
      <w:r>
        <w:rPr>
          <w:rtl w:val="true"/>
        </w:rPr>
        <w:t>إلاّ شارك إبليس أباه</w:t>
      </w:r>
      <w:bookmarkEnd w:id="3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الصفا وهو مقبل على شخص في صورة الفيل وهو يلعنه،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الذي يلعنه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الرجيم،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ياعدوّ الله لأقتلنّك ولأريحن الأمّة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جزائي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جزاؤك منّي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أبغضك أحد قط إلّا شاركت أباه في رحم أمّه،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رواه القاضي أبو الحسين الأشناني عن إسحاق بن محمّد النخعي وهو إسحاق الأحمر</w:t>
      </w:r>
      <w:r>
        <w:rPr>
          <w:rFonts w:eastAsia="Amiri" w:cs="Amiri" w:ascii="Amiri" w:hAnsi="Amiri"/>
          <w:color w:val="111111"/>
          <w:sz w:val="28"/>
          <w:szCs w:val="28"/>
          <w:rtl w:val="true"/>
          <w:lang w:bidi="ar-SA"/>
        </w:rPr>
        <w:t>.</w:t>
      </w:r>
      <w:r>
        <w:rPr>
          <w:rStyle w:val="FootnoteAnchor"/>
          <w:rtl w:val="true"/>
        </w:rPr>
        <w:footnoteReference w:id="216"/>
      </w:r>
      <w:bookmarkStart w:id="315" w:name="pg1618_9180"/>
    </w:p>
    <w:p>
      <w:pPr>
        <w:pStyle w:val="Heading3"/>
        <w:numPr>
          <w:ilvl w:val="2"/>
          <w:numId w:val="1"/>
        </w:numPr>
        <w:rPr/>
      </w:pPr>
      <w:bookmarkStart w:id="316" w:name="__RefHeading___Toc958005_3650668749"/>
      <w:bookmarkStart w:id="317" w:name="_Toc122"/>
      <w:bookmarkEnd w:id="315"/>
      <w:bookmarkEnd w:id="316"/>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أعلم الناس وأحلمهم وأفضلهم</w:t>
      </w:r>
      <w:bookmarkEnd w:id="317"/>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فبينا أنا أطوف في السوق إذ بلغت أحجار الزيت، فرأيت قوماً مجتمعين على فارس قد ركب دابة وهو يشتم علي بن أبي طالب والناس وقوف حواليه، إذ أقبل سعد بن أبي 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 طالب، فتقدّم سعد فأفرجوا له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على‌ما تشتم علي بن أبي طالب؟ ألم يكن أوّل من أسلم؟ ألم يكن أوّل من صلّى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ألم يكن أزهد الناس؟ ألم يكن أعلم الناس؟ وذكر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ألم يكن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غزواته؟ 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حتّى تريهم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حتّى ساخت به دابته فرمته على هامته في تلك الأحجار، فانفلق دماغه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تعودها؟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متوكّئاً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يكن عليّ شيء حتّى دخلنا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اشتدّ حزني وطال سقمي، قال أبو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في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أنّي زوّجتك أقدم أمّتي سلماً، وأكثرهم علماً، وأعظمهم حلماً؟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اسحاق،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فاطمة سلام الله عليها 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زوجتكه وإنّه لأوّل أصحابي سلماً، وأكثرهم علماً، وأعظمهم حلماً</w:t>
      </w:r>
      <w:r>
        <w:rPr>
          <w:rFonts w:eastAsia="Amiri" w:cs="Amiri" w:ascii="Amiri" w:hAnsi="Amiri"/>
          <w:color w:val="111111"/>
          <w:sz w:val="28"/>
          <w:szCs w:val="28"/>
          <w:rtl w:val="true"/>
          <w:lang w:bidi="ar-SA"/>
        </w:rPr>
        <w:t>» .</w:t>
      </w:r>
      <w:r>
        <w:rPr>
          <w:rStyle w:val="FootnoteAnchor"/>
          <w:rtl w:val="true"/>
        </w:rPr>
        <w:footnoteReference w:id="21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لكلّ نبي وصيّاً فمن وصيّك؟ فسكت عنّي، فلمّا كان بعد 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 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w:t>
      </w:r>
      <w:bookmarkStart w:id="318" w:name="pg1618_9181"/>
    </w:p>
    <w:p>
      <w:pPr>
        <w:pStyle w:val="BookText"/>
        <w:rPr/>
      </w:pPr>
      <w:bookmarkEnd w:id="318"/>
      <w:r>
        <w:rPr>
          <w:rFonts w:ascii="Amiri" w:hAnsi="Amiri" w:eastAsia="Amiri" w:cs="Amiri"/>
          <w:color w:val="111111"/>
          <w:sz w:val="28"/>
          <w:sz w:val="28"/>
          <w:szCs w:val="28"/>
          <w:rtl w:val="true"/>
          <w:lang w:bidi="ar-SA"/>
        </w:rPr>
        <w:t>وصيّ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وموضع سري وخير من أترك بعدي وينجز عدتي ويقضي ديني علي بن أبي طالب</w:t>
      </w:r>
      <w:r>
        <w:rPr>
          <w:rFonts w:eastAsia="Amiri" w:cs="Amiri" w:ascii="Amiri" w:hAnsi="Amiri"/>
          <w:color w:val="111111"/>
          <w:sz w:val="28"/>
          <w:szCs w:val="28"/>
          <w:rtl w:val="true"/>
          <w:lang w:bidi="ar-SA"/>
        </w:rPr>
        <w:t>»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يحيى بن معين عن عبدة بن سليمان عن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أعلمه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أفضل أهل المدينة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بسند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لولا أن يقول فيك طوائف من أمّتي ما قالت النصارى في عيسى بن مريم، لقلت فيك اليوم مقالاً لا تمرّ بأحد من المسلمين إلّا أخذ التراب من أثر قدميك يطلب به البركة</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319" w:name="__RefHeading___Toc958007_3650668749"/>
      <w:bookmarkStart w:id="320" w:name="_Toc123"/>
      <w:bookmarkEnd w:id="319"/>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 xml:space="preserve">أنا دار الحكمة وعلي </w:t>
      </w:r>
      <w:r>
        <w:rPr>
          <w:rtl w:val="true"/>
        </w:rPr>
        <w:t>(</w:t>
      </w:r>
      <w:r>
        <w:rPr>
          <w:rtl w:val="true"/>
        </w:rPr>
        <w:t>ع</w:t>
      </w:r>
      <w:r>
        <w:rPr>
          <w:rtl w:val="true"/>
        </w:rPr>
        <w:t xml:space="preserve">) </w:t>
      </w:r>
      <w:r>
        <w:rPr>
          <w:rtl w:val="true"/>
        </w:rPr>
        <w:t>بابها</w:t>
      </w:r>
      <w:bookmarkEnd w:id="320"/>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سويد بن غفلة عن الصنابحي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 .</w:t>
      </w:r>
      <w:r>
        <w:rPr>
          <w:rStyle w:val="FootnoteAnchor"/>
          <w:rtl w:val="true"/>
        </w:rPr>
        <w:footnoteReference w:id="22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 وابن جرير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w:t>
      </w:r>
      <w:r>
        <w:rPr>
          <w:rStyle w:val="FootnoteAnchor"/>
          <w:rtl w:val="true"/>
        </w:rPr>
        <w:footnoteReference w:id="226"/>
      </w:r>
      <w:bookmarkStart w:id="321" w:name="pg1618_9182"/>
    </w:p>
    <w:p>
      <w:pPr>
        <w:pStyle w:val="Heading3"/>
        <w:numPr>
          <w:ilvl w:val="2"/>
          <w:numId w:val="1"/>
        </w:numPr>
        <w:rPr/>
      </w:pPr>
      <w:bookmarkStart w:id="322" w:name="__RefHeading___Toc958009_3650668749"/>
      <w:bookmarkStart w:id="323" w:name="_Toc124"/>
      <w:bookmarkEnd w:id="321"/>
      <w:bookmarkEnd w:id="322"/>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 </w:t>
      </w:r>
      <w:r>
        <w:rPr>
          <w:rtl w:val="true"/>
        </w:rPr>
        <w:t xml:space="preserve">أنا مدينة العلم وعليّ </w:t>
      </w:r>
      <w:r>
        <w:rPr>
          <w:rtl w:val="true"/>
        </w:rPr>
        <w:t>(</w:t>
      </w:r>
      <w:r>
        <w:rPr>
          <w:rtl w:val="true"/>
        </w:rPr>
        <w:t>ع</w:t>
      </w:r>
      <w:r>
        <w:rPr>
          <w:rtl w:val="true"/>
        </w:rPr>
        <w:t xml:space="preserve">) </w:t>
      </w:r>
      <w:r>
        <w:rPr>
          <w:rtl w:val="true"/>
        </w:rPr>
        <w:t>بابها</w:t>
      </w:r>
      <w:bookmarkEnd w:id="323"/>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الحديبية وهو آخذ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وقاتل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بها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البيت فليأت الباب</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ابن جرير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الضراري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السند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Heading3"/>
        <w:numPr>
          <w:ilvl w:val="2"/>
          <w:numId w:val="1"/>
        </w:numPr>
        <w:rPr/>
      </w:pPr>
      <w:bookmarkStart w:id="324" w:name="__RefHeading___Toc958011_3650668749"/>
      <w:bookmarkStart w:id="325" w:name="_Toc125"/>
      <w:bookmarkEnd w:id="324"/>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 xml:space="preserve">لعلي </w:t>
      </w:r>
      <w:r>
        <w:rPr>
          <w:rtl w:val="true"/>
        </w:rPr>
        <w:t>(</w:t>
      </w:r>
      <w:r>
        <w:rPr>
          <w:rtl w:val="true"/>
        </w:rPr>
        <w:t>ع</w:t>
      </w:r>
      <w:r>
        <w:rPr>
          <w:rtl w:val="true"/>
        </w:rPr>
        <w:t xml:space="preserve">) : </w:t>
      </w:r>
      <w:r>
        <w:rPr>
          <w:rtl w:val="true"/>
        </w:rPr>
        <w:t>أنت تبيّن لأمّتي ما اختلفوا فيه بعدي</w:t>
      </w:r>
      <w:bookmarkEnd w:id="325"/>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 .</w:t>
      </w:r>
      <w:r>
        <w:rPr>
          <w:rStyle w:val="FootnoteAnchor"/>
          <w:rtl w:val="true"/>
        </w:rPr>
        <w:footnoteReference w:id="2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أنس، اسكب لي وضوءاً، ثمّ قام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أوّل من يدخل عليك من هذا الباب أميرالمؤمنين، وسيّد المسلمين، وقائد الغر المحجلين، وخاتم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326" w:name="pg1618_9183"/>
    </w:p>
    <w:p>
      <w:pPr>
        <w:pStyle w:val="BookText"/>
        <w:rPr/>
      </w:pPr>
      <w:bookmarkEnd w:id="326"/>
      <w:r>
        <w:rPr>
          <w:rFonts w:ascii="Amiri" w:hAnsi="Amiri" w:eastAsia="Amiri" w:cs="Amiri"/>
          <w:color w:val="111111"/>
          <w:sz w:val="28"/>
          <w:sz w:val="28"/>
          <w:szCs w:val="28"/>
          <w:rtl w:val="true"/>
          <w:lang w:bidi="ar-SA"/>
        </w:rPr>
        <w:t xml:space="preserve">اللهم اجعله رجلاً من الأنصار، وكتمته إذ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فقام مستبشراً فاعتنقه، ثمّ جعل يمسح عرق وجهه بوجهه ويمسح عرق عليّ بوجهه،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لقد رأيتك صنعت شيئاً ما صنعت بي من 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يمنعني وأنت تؤدّي عنّي، وتسمعهم صوتي، وتبيّن لهم ما اختلفوا فيه بعدي</w:t>
      </w:r>
      <w:r>
        <w:rPr>
          <w:rFonts w:eastAsia="Amiri" w:cs="Amiri" w:ascii="Amiri" w:hAnsi="Amiri"/>
          <w:color w:val="111111"/>
          <w:sz w:val="28"/>
          <w:szCs w:val="28"/>
          <w:rtl w:val="true"/>
          <w:lang w:bidi="ar-SA"/>
        </w:rPr>
        <w:t>» .</w:t>
      </w:r>
      <w:r>
        <w:rPr>
          <w:rStyle w:val="FootnoteAnchor"/>
          <w:rtl w:val="true"/>
        </w:rPr>
        <w:footnoteReference w:id="232"/>
      </w:r>
    </w:p>
    <w:p>
      <w:pPr>
        <w:pStyle w:val="Heading3"/>
        <w:numPr>
          <w:ilvl w:val="2"/>
          <w:numId w:val="1"/>
        </w:numPr>
        <w:rPr/>
      </w:pPr>
      <w:bookmarkStart w:id="327" w:name="__RefHeading___Toc958013_3650668749"/>
      <w:bookmarkStart w:id="328" w:name="_Toc126"/>
      <w:bookmarkEnd w:id="327"/>
      <w:r>
        <w:rPr>
          <w:rtl w:val="true"/>
        </w:rPr>
        <w:t>باب</w:t>
      </w:r>
      <w:r>
        <w:rPr>
          <w:rtl w:val="true"/>
        </w:rPr>
        <w:t xml:space="preserve">: </w:t>
      </w:r>
      <w:r>
        <w:rPr>
          <w:rtl w:val="true"/>
        </w:rPr>
        <w:t xml:space="preserve">في دعاء النبي </w:t>
      </w:r>
      <w:r>
        <w:rPr>
          <w:rtl w:val="true"/>
        </w:rPr>
        <w:t>(</w:t>
      </w:r>
      <w:r>
        <w:rPr>
          <w:rtl w:val="true"/>
        </w:rPr>
        <w:t>ص</w:t>
      </w:r>
      <w:r>
        <w:rPr>
          <w:rtl w:val="true"/>
        </w:rPr>
        <w:t xml:space="preserve">) </w:t>
      </w:r>
      <w:r>
        <w:rPr>
          <w:rtl w:val="true"/>
        </w:rPr>
        <w:t xml:space="preserve">لعلي </w:t>
      </w:r>
      <w:r>
        <w:rPr>
          <w:rtl w:val="true"/>
        </w:rPr>
        <w:t>(</w:t>
      </w:r>
      <w:r>
        <w:rPr>
          <w:rtl w:val="true"/>
        </w:rPr>
        <w:t>ع</w:t>
      </w:r>
      <w:r>
        <w:rPr>
          <w:rtl w:val="true"/>
        </w:rPr>
        <w:t xml:space="preserve">) </w:t>
      </w:r>
      <w:r>
        <w:rPr>
          <w:rtl w:val="true"/>
        </w:rPr>
        <w:t>حين بعثه إلى اليمن قاضياً</w:t>
      </w:r>
      <w:bookmarkEnd w:id="328"/>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ذكر القضاء روى بسنده عن أبي البختري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تبعثني وأنا شاب أقضي بينهم ولاأدري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في صدري،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 في قضاء بين اثنين</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329" w:name="__RefHeading___Toc958015_3650668749"/>
      <w:bookmarkStart w:id="330" w:name="_Toc127"/>
      <w:bookmarkEnd w:id="329"/>
      <w:r>
        <w:rPr>
          <w:rtl w:val="true"/>
        </w:rPr>
        <w:t>باب</w:t>
      </w:r>
      <w:r>
        <w:rPr>
          <w:rtl w:val="true"/>
        </w:rPr>
        <w:t xml:space="preserve">: </w:t>
      </w:r>
      <w:r>
        <w:rPr>
          <w:rtl w:val="true"/>
        </w:rPr>
        <w:t xml:space="preserve">في أنّ علياً </w:t>
      </w:r>
      <w:r>
        <w:rPr>
          <w:rtl w:val="true"/>
        </w:rPr>
        <w:t>(</w:t>
      </w:r>
      <w:r>
        <w:rPr>
          <w:rtl w:val="true"/>
        </w:rPr>
        <w:t>ع</w:t>
      </w:r>
      <w:r>
        <w:rPr>
          <w:rtl w:val="true"/>
        </w:rPr>
        <w:t xml:space="preserve">) </w:t>
      </w:r>
      <w:r>
        <w:rPr>
          <w:rtl w:val="true"/>
        </w:rPr>
        <w:t>أقضى الناس</w:t>
      </w:r>
      <w:bookmarkEnd w:id="330"/>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علقمة 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أقضى أهل المدينة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متعددة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وأقضاها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حديثاً آخر عن الحسن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أقضى أُمّتي، وروى حديثاً ثالثاً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r>
        <w:rPr>
          <w:rStyle w:val="FootnoteAnchor"/>
          <w:rtl w:val="true"/>
        </w:rPr>
        <w:footnoteReference w:id="236"/>
      </w:r>
      <w:bookmarkStart w:id="331" w:name="pg1618_9184"/>
    </w:p>
    <w:p>
      <w:pPr>
        <w:pStyle w:val="BookText"/>
        <w:rPr/>
      </w:pPr>
      <w:bookmarkEnd w:id="331"/>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يزيد بن أبي مسلم من عند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الأمير،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للرجل، فهو للرجل وما كان للنساء فهو للمرأة،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رجل من أهل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عليّ عهد الله وميثاقه أن لا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الحجاج فأخبره،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ويحك إنّا لم ننقم على عليّ قضاءه، قد علمنا أنّ علياً كان أقضاهم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أخصمك بالنبوّة ولا نبوّة بعدي، وتخصم الناس بسبع ولا يحاجّك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 الله، وأقسمهم بالسوية، وأعدلهم في الرعية، وأبصرهم بالقضية، وأعظمهم عند الله مزية</w:t>
      </w:r>
      <w:r>
        <w:rPr>
          <w:rFonts w:eastAsia="Amiri" w:cs="Amiri" w:ascii="Amiri" w:hAnsi="Amiri"/>
          <w:color w:val="111111"/>
          <w:sz w:val="28"/>
          <w:szCs w:val="28"/>
          <w:rtl w:val="true"/>
          <w:lang w:bidi="ar-SA"/>
        </w:rPr>
        <w:t>» .</w:t>
      </w:r>
      <w:r>
        <w:rPr>
          <w:rStyle w:val="FootnoteAnchor"/>
          <w:rtl w:val="true"/>
        </w:rPr>
        <w:footnoteReference w:id="238"/>
      </w:r>
    </w:p>
    <w:p>
      <w:pPr>
        <w:pStyle w:val="Heading3"/>
        <w:numPr>
          <w:ilvl w:val="2"/>
          <w:numId w:val="1"/>
        </w:numPr>
        <w:rPr/>
      </w:pPr>
      <w:bookmarkStart w:id="332" w:name="__RefHeading___Toc958017_3650668749"/>
      <w:bookmarkStart w:id="333" w:name="_Toc128"/>
      <w:bookmarkEnd w:id="332"/>
      <w:r>
        <w:rPr>
          <w:rtl w:val="true"/>
        </w:rPr>
        <w:t>باب</w:t>
      </w:r>
      <w:r>
        <w:rPr>
          <w:rtl w:val="true"/>
        </w:rPr>
        <w:t xml:space="preserve">: </w:t>
      </w:r>
      <w:r>
        <w:rPr>
          <w:rtl w:val="true"/>
        </w:rPr>
        <w:t xml:space="preserve">في رجوع أبي‌بكر إلى علي </w:t>
      </w:r>
      <w:r>
        <w:rPr>
          <w:rtl w:val="true"/>
        </w:rPr>
        <w:t>(</w:t>
      </w:r>
      <w:r>
        <w:rPr>
          <w:rtl w:val="true"/>
        </w:rPr>
        <w:t>ع</w:t>
      </w:r>
      <w:r>
        <w:rPr>
          <w:rtl w:val="true"/>
        </w:rPr>
        <w:t>)</w:t>
      </w:r>
      <w:bookmarkEnd w:id="333"/>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برهان، أنّ أبا بكر استشار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أهل الردة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جمع الصلاة والزكاة ولا أرى أن تفرّق، فعند ذلك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منعوني عقالاً لقاتلتهم عليه كما قاتلهم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مسدد</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المنكدر أنّ خالد بن الوليد كتب إلى أبي بكر أنّه وُجد رجل في بعض ضواحي العرب ينكح كما تنكح المرأة، وأنّ أبا بكر جمع لذلك ناساً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يومئذ قولاً،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تعمل به أمّة من الأمم إلّا أمّة واحدة فصنع بها ما قد علمتم، أرى أن تحرقوه بالنار، فكتب إليه أبو بكر أن يحرق بالنار</w:t>
      </w:r>
      <w:r>
        <w:rPr>
          <w:rFonts w:eastAsia="Amiri" w:cs="Amiri" w:ascii="Amiri" w:hAnsi="Amiri"/>
          <w:color w:val="111111"/>
          <w:sz w:val="28"/>
          <w:szCs w:val="28"/>
          <w:rtl w:val="true"/>
          <w:lang w:bidi="ar-SA"/>
        </w:rPr>
        <w:t>.</w:t>
      </w:r>
      <w:r>
        <w:rPr>
          <w:rStyle w:val="FootnoteAnchor"/>
          <w:rtl w:val="true"/>
        </w:rPr>
        <w:footnoteReference w:id="240"/>
      </w:r>
      <w:bookmarkStart w:id="334" w:name="pg1618_9185"/>
    </w:p>
    <w:p>
      <w:pPr>
        <w:pStyle w:val="Heading3"/>
        <w:numPr>
          <w:ilvl w:val="2"/>
          <w:numId w:val="1"/>
        </w:numPr>
        <w:rPr/>
      </w:pPr>
      <w:bookmarkStart w:id="335" w:name="__RefHeading___Toc958019_3650668749"/>
      <w:bookmarkStart w:id="336" w:name="_Toc129"/>
      <w:bookmarkEnd w:id="334"/>
      <w:bookmarkEnd w:id="335"/>
      <w:r>
        <w:rPr>
          <w:rtl w:val="true"/>
        </w:rPr>
        <w:t>باب</w:t>
      </w:r>
      <w:r>
        <w:rPr>
          <w:rtl w:val="true"/>
        </w:rPr>
        <w:t xml:space="preserve">: </w:t>
      </w:r>
      <w:r>
        <w:rPr>
          <w:rtl w:val="true"/>
        </w:rPr>
        <w:t xml:space="preserve">في رجوع عمر إلى علي </w:t>
      </w:r>
      <w:r>
        <w:rPr>
          <w:rtl w:val="true"/>
        </w:rPr>
        <w:t>(</w:t>
      </w:r>
      <w:r>
        <w:rPr>
          <w:rtl w:val="true"/>
        </w:rPr>
        <w:t>ع</w:t>
      </w:r>
      <w:r>
        <w:rPr>
          <w:rtl w:val="true"/>
        </w:rPr>
        <w:t xml:space="preserve">) </w:t>
      </w:r>
      <w:r>
        <w:rPr>
          <w:rtl w:val="true"/>
        </w:rPr>
        <w:t>وقوله المعروف</w:t>
      </w:r>
      <w:r>
        <w:rPr>
          <w:rtl w:val="true"/>
        </w:rPr>
        <w:t xml:space="preserve">: </w:t>
      </w:r>
      <w:r>
        <w:rPr>
          <w:rtl w:val="true"/>
        </w:rPr>
        <w:t>لولا علي لهلك عمر، ونحو ذلك</w:t>
      </w:r>
      <w:bookmarkEnd w:id="336"/>
    </w:p>
    <w:p>
      <w:pPr>
        <w:pStyle w:val="BookText"/>
        <w:rPr/>
      </w:pP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ظبيان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بمجنونة قد زنت، فاستشار فيها أناساً، فأمر بها عمر أن ترجم، فمرّ بها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بني فلان زنت فأمر بها أن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بها،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علمت أنّ القلم قد رفع عن ثلاثة عن المجنون حتّى يبرأ، وعن النائم حتّى يستيقظ، وعن الصبي حتّى يعقل؟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يكبّر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موطأ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ثور بن زيد الديلي، أنّ عمر بن الخطاب استشار في الخمر يشربها الرجل، فقال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نرى أن يجلد ثمانين، فإنّه إذا شرب سكر، وإذا سكر هذى، وإذا هذى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فجلد عمر في الخمر ثمانين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وبرة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خالد بن الوليد إلى عمر، فأتيته وهو في المسجد معه عثمان بن عفان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الرحمان بن عوف وطلحة والزبير متكئ معه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أرسلني إليك وهو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انهمكوا في الخمر وتحاقروا العقوبة،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هؤلاء عندك فسلهم،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نراه إذا سكر هذى، وإذا هذى افترى، وعلى المفتري ثمانون،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صاحبك ما قال، فجلد خالد ثمانين</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والطحاوي والبيهقي من طريق أسامة بن زيد عن الزهري عن حميد بن عبد الرحمان، أنّ رجلاً من بني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دبرة أخبره أنّ أبا بكر كان يجلد في الخمر أربعين، وكان عمر يجلد فيها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خالد بن الوليد إلى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انهمكوا في الخمر واستخفّوا العقوبة، فقال عمر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عنده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والزبير وعبد الرحمن بن عوف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نرى أن تجعله ثمانين، فإنّه إذا شرب سكر، وإذا سكر هذى، وإذا هذى افترى، فجلد عمر في الخمر ثمانين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حارثة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ناس من أهل الشام إلى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أصبنا أموالاً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 ورقيقاً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يكون لنا فيها زكاة وطهور،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صاحباي قبلي فأفعله، فاستشار عمر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حسن إن لم يكن جزية يؤخذون بها راتبة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بن الخطاب فلمّا دخل الطواف استقبل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أنّك حجر لا تضر ولا تنفع، ولولا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 ما قبّلتك، ثمّ قبّله، فقال له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يا عمر، إنّه يضر وينفع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تبارك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ومسح على ظهره، فقرّرهم بأنّه الرب وأنّهم العبيد، وأخذ عهودهم ومواثيقهم، وكتب ذلك في رق، وكان لهذا الحجر عينان ولسان،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فاه، فألقمه ذلك الرق،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يوم القيامة، وإنّي أشهد لسمعت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بالحجر الأسود له لسان ذلق يشهد لمن استلمه بالتوحيد، فهو يا عمر يضر وينفع،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حسن</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بلغه أنّ امرأة بغية يدخل عليها الرجال، فبعث إليها رسولاً، فأتاها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 أمير المؤمنين، ففزعت فزعاً، فوقعت الفزعة في رحمها، فتحرّك ولدها، فخرجت فأخذها المخاض، فألقت غلاماً جنيناً، </w:t>
      </w:r>
    </w:p>
    <w:p>
      <w:pPr>
        <w:pStyle w:val="BookText"/>
        <w:rPr/>
      </w:pPr>
      <w:r>
        <w:rPr>
          <w:rFonts w:ascii="Amiri" w:hAnsi="Amiri" w:eastAsia="Amiri" w:cs="Amiri"/>
          <w:color w:val="111111"/>
          <w:sz w:val="28"/>
          <w:sz w:val="28"/>
          <w:szCs w:val="28"/>
          <w:rtl w:val="true"/>
          <w:lang w:bidi="ar-SA"/>
        </w:rPr>
        <w:t>فأتى عمر بذلك، فأرسل إلى المهاجرين فقصّ عليهم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عليك شيئاً ياأمير المؤمنين إنّما أنت معلّم ومؤدّب، وفي القوم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ساكت،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قاربوك في الهوى فقد أثموا، وإن كان هذا جهد رأيهم فقد أخطأوا، وأرى عليك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الحلال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حبلك على غاربك،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معنا الموسم، فأتاه الرجل في المسجد الحرام فقصّ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ذلك الأصلع يطوف بالبيت، اذهب إليه فسله، ثمّ ارجع فأخبرني بما رجع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إليه فإذا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بعثك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حبلك على غاربك،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البيت واحلف بالله ما أردت طلاقاً،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أحلف بالله ما أردت إلّا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منك امرأتك</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بامرأة تزوّجت في عدّتها، فأخذ مهرها فجعله في بيت المال، وفرّق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وعاقبهما،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هكذا، ولكن هذه الجهالة من الناس، ولكن يفرّق بينهما، ثمّ تستكمل بقية العدّة من الأوّل ثمّ تستقبل عدّة أخرى، وجعل لها عليّ المهر بما استحل من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عمر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ردّوا الجهالات إلى السنّة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فيها أبو الحسن</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أنّ أعرابياً جاء بإبل له يبيعها، فأتاه عمر يساومه بها، فجعل عمر ينخس بعيراً بعيراً يضربه برجله ليبعث البعير لينظر كيف قواده، فجعل الأعرابي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إبلي لا أباً لك، فجعل عمر لا ينهاه قول الأعرابي أن يفعل ذلك ببعير بعير، فقال الأعرابي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رجل سوء، فلمّا فرغ منها اشتراها،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سقها وخذ أثمانها،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أضع عنها أحلاسها وأقتابها،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وهي عليها فهي لي كما اشتريتها،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رجل سوء، فبينما هما يتنازعان 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بهذا الرجل بيني وبينك؟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فقصّا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قصّتهما،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ياعمر، إنّك إن شرطت عليه أحلاسها وأقتابها فهي لك كما اشترطت، وإلّا فالرجل يزيّن سلعته بأكثر من ثمنها، فوضع عنها أحلاسها وأقتابها، فساقها الأعرابي، فدفع إليه عمر الثمن</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عمر بن الخطاب واردة قام منها وقعد وتغيّر وتربّد وجمع لها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فعرضها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المفزع وأنت المنزع، 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وقولوا قولاً سديداً يصلح لكم أعمالكم،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عندنا مما تسأل عنه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لأعرف أبا بجدتها وابن نجدتها، وأين مفزعها وأين منزعها،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تعني ابن أبي‌طالب،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هو، وهل طفحت حرة بمثله وأبرعته؟ انهضوا بنا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أتصير إليه يأتيك،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شجنة من بني‌هاشم وشجنة من الرسول وأثرة من علم يؤتى لها ولا يأتي، في بيته يؤتى الحَكَم، فاعطفوا نحوه، فألفوه في حائط له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ويرددها ويبكي، فقال عمر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أبا حسن بالذي حدّثتنا به،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الحكم فأتى هذا الرجل فذكر أنّ رجلاً أودعه امرأتين حرة مهيرة وأم ولد،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عليهما حتّى أقدم، فلمّا كان في هذه الليلة وضعتا جميعاً إحداهما ابناً والأخرى بنتاً، وكلتاهما تدّعي الابن وتنفي البنت من أجل الميراث،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قضيت بينهما؟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عندي ما أقضي به بينهما لم آتكم بهما،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من الأرض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في هذا أيسر من هذه، ثمّ دعا بقدح فقال </w:t>
      </w:r>
      <w:bookmarkStart w:id="337" w:name="pg1618_9189"/>
    </w:p>
    <w:p>
      <w:pPr>
        <w:pStyle w:val="BookText"/>
        <w:rPr/>
      </w:pPr>
      <w:bookmarkEnd w:id="337"/>
      <w:r>
        <w:rPr>
          <w:rFonts w:ascii="Amiri" w:hAnsi="Amiri" w:eastAsia="Amiri" w:cs="Amiri"/>
          <w:color w:val="111111"/>
          <w:sz w:val="28"/>
          <w:sz w:val="28"/>
          <w:szCs w:val="28"/>
          <w:rtl w:val="true"/>
          <w:lang w:bidi="ar-SA"/>
        </w:rPr>
        <w:t>لإحدى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احلبي فحلبت فوزنه، ثمّ 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احلبي فحلبت فوزنه، فوجده على النصف من لبن الأولى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أنت ابنتك، وقال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أنت ابنك، ثمّ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لبن الجارية على النصف من لبن الغلام، وأنّ ميراثها نصف ميراثه، وأنّ عقلها نصف عقله، وأنّ شهادتها نصف شهادته، وأنّ ديتها نصف ديته، وهي على النصف في كلّ شيء، فأعجب به عمر إعجاباً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 لا أبقاني الله لشدّة لست لها، ولا في بلد لست فيه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وقد نازعه رجل في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هذا الجالس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الأبطن، فنهض عمر عن مجلسه وأخذ بتلبيبه حتى شاله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صغّرت؟ مولاي ومولى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بامرأة حامل قد اعترفت بالفجور، فأمر برجمها، فتلقّاها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برجمها، فردّها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 ولعلك انتهرتها أو أخفتها،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معترف بعد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من قيد أو حبس أو تهدد فلا إقرار له، فخلّى سبيلها</w:t>
      </w:r>
      <w:r>
        <w:rPr>
          <w:rFonts w:eastAsia="Amiri" w:cs="Amiri" w:ascii="Amiri" w:hAnsi="Amiri"/>
          <w:color w:val="111111"/>
          <w:sz w:val="28"/>
          <w:szCs w:val="28"/>
          <w:rtl w:val="true"/>
          <w:lang w:bidi="ar-SA"/>
        </w:rPr>
        <w:t>.</w:t>
      </w:r>
      <w:r>
        <w:rPr>
          <w:rStyle w:val="FootnoteAnchor"/>
          <w:rtl w:val="true"/>
        </w:rPr>
        <w:footnoteReference w:id="254"/>
      </w:r>
    </w:p>
    <w:p>
      <w:pPr>
        <w:pStyle w:val="Heading3"/>
        <w:numPr>
          <w:ilvl w:val="2"/>
          <w:numId w:val="1"/>
        </w:numPr>
        <w:rPr/>
      </w:pPr>
      <w:bookmarkStart w:id="338" w:name="__RefHeading___Toc958021_3650668749"/>
      <w:bookmarkStart w:id="339" w:name="_Toc130"/>
      <w:bookmarkEnd w:id="338"/>
      <w:r>
        <w:rPr>
          <w:rtl w:val="true"/>
        </w:rPr>
        <w:t>باب</w:t>
      </w:r>
      <w:r>
        <w:rPr>
          <w:rtl w:val="true"/>
        </w:rPr>
        <w:t xml:space="preserve">: </w:t>
      </w:r>
      <w:r>
        <w:rPr>
          <w:rtl w:val="true"/>
        </w:rPr>
        <w:t xml:space="preserve">في رجوع عثمان إلى علي </w:t>
      </w:r>
      <w:r>
        <w:rPr>
          <w:rtl w:val="true"/>
        </w:rPr>
        <w:t>(</w:t>
      </w:r>
      <w:r>
        <w:rPr>
          <w:rtl w:val="true"/>
        </w:rPr>
        <w:t>ع</w:t>
      </w:r>
      <w:r>
        <w:rPr>
          <w:rtl w:val="true"/>
        </w:rPr>
        <w:t>)</w:t>
      </w:r>
      <w:bookmarkEnd w:id="33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موطأ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أتي بامرأة قد ولدت في ستة أشهر فأمر بها أن ترجم، فقال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ذلك عليها إنّ الله تبارك وتعالى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لِمَنْ </w:t>
      </w:r>
      <w:bookmarkStart w:id="340" w:name="pg1618_9190"/>
    </w:p>
    <w:p>
      <w:pPr>
        <w:pStyle w:val="BookText"/>
        <w:rPr/>
      </w:pPr>
      <w:bookmarkEnd w:id="340"/>
      <w:r>
        <w:rPr>
          <w:rFonts w:ascii="Amiri" w:hAnsi="Amiri" w:eastAsia="Amiri" w:cs="Amiri"/>
          <w:color w:val="111111"/>
          <w:sz w:val="28"/>
          <w:sz w:val="28"/>
          <w:szCs w:val="28"/>
          <w:rtl w:val="true"/>
          <w:lang w:bidi="ar-SA"/>
        </w:rPr>
        <w:t>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فالحمل يكون ستة أشهر فلا رجم عليها، فبعث عثمان في أثرها فوجدها قد رجمت</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بن سعد عن أبيه، أنّ يحنس وصفية كانا من سبي الخمس، فزنت صفية برجل من الخمس فولدت غلاماً، فادّعاه الزاني ويحنس، فاختصما إلى عثمان فرفعهما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أقضي فيهما بقضاء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وجلدهما خمسين خمسين</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341" w:name="__RefHeading___Toc958023_3650668749"/>
      <w:bookmarkStart w:id="342" w:name="_Toc131"/>
      <w:bookmarkEnd w:id="341"/>
      <w:r>
        <w:rPr>
          <w:rtl w:val="true"/>
        </w:rPr>
        <w:t>باب</w:t>
      </w:r>
      <w:r>
        <w:rPr>
          <w:rtl w:val="true"/>
        </w:rPr>
        <w:t xml:space="preserve">: </w:t>
      </w:r>
      <w:r>
        <w:rPr>
          <w:rtl w:val="true"/>
        </w:rPr>
        <w:t xml:space="preserve">في مبيت علي </w:t>
      </w:r>
      <w:r>
        <w:rPr>
          <w:rtl w:val="true"/>
        </w:rPr>
        <w:t>(</w:t>
      </w:r>
      <w:r>
        <w:rPr>
          <w:rtl w:val="true"/>
        </w:rPr>
        <w:t>ع</w:t>
      </w:r>
      <w:r>
        <w:rPr>
          <w:rtl w:val="true"/>
        </w:rPr>
        <w:t xml:space="preserve">) </w:t>
      </w:r>
      <w:r>
        <w:rPr>
          <w:rtl w:val="true"/>
        </w:rPr>
        <w:t xml:space="preserve">على فراش النبي </w:t>
      </w:r>
      <w:r>
        <w:rPr>
          <w:rtl w:val="true"/>
        </w:rPr>
        <w:t>(</w:t>
      </w:r>
      <w:r>
        <w:rPr>
          <w:rtl w:val="true"/>
        </w:rPr>
        <w:t>ص</w:t>
      </w:r>
      <w:r>
        <w:rPr>
          <w:rtl w:val="true"/>
        </w:rPr>
        <w:t>)</w:t>
      </w:r>
      <w:bookmarkEnd w:id="342"/>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الهجرة 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لقضاء ديونه وردّ الودائع التي كانت عنده،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خرج إلى الغار وقد أحاط المشركون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على فراشه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اتّشح ببردي الحضرمي الأخضر، فإنّه لا يخلص إليك منهم مكروه إن شاء الله تعالى، ففعل ذلك، فأوحى الله إلى جبريل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آخيت بينكما وجعلت عمر أحدكما أطول من عمر الآخر، فأيّكما يؤثر صاحبه بالحياة؟ فاختارا كلاهما الحياة، فأوحى الله عزّوجل إليهما أفلا كنتما مثل علي بن أبي طالب آخيت بينه وبين نبيي محمّد، فبات على فراشه يفديه بنفسه ويؤثره بالحياة؟ اهبطا إلى الأرض فاحفظاه من عدوّه، فنزلا فكان جبريل عند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وميكائيل عند رجليه، وجبريل ينادي بخ بخ من مثلك يابن أبي طالب؟ يباهي الله عزّوجل بك الملائكة، فأنزل الله عزّوجل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إلى المدينة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w:t>
      </w:r>
      <w:r>
        <w:rPr>
          <w:rStyle w:val="FootnoteAnchor"/>
          <w:rtl w:val="true"/>
        </w:rPr>
        <w:footnoteReference w:id="2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شرى نفسه ابتغاء مرضاة 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مبيته على فراش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وقيت بنفسي خير من وطأ الحصى ومن طاف بالبيت العتيق وبالحجر</w:t>
      </w:r>
    </w:p>
    <w:p>
      <w:pPr>
        <w:pStyle w:val="BookText"/>
        <w:rPr/>
      </w:pPr>
      <w:r>
        <w:rPr>
          <w:rFonts w:ascii="Amiri" w:hAnsi="Amiri" w:eastAsia="Amiri" w:cs="Amiri"/>
          <w:color w:val="111111"/>
          <w:sz w:val="28"/>
          <w:sz w:val="28"/>
          <w:szCs w:val="28"/>
          <w:rtl w:val="true"/>
          <w:lang w:bidi="ar-SA"/>
        </w:rPr>
        <w:t>رسول إله خاف أن يمكروا به فنجاه ذو الطول الإله من المكر</w:t>
      </w:r>
    </w:p>
    <w:p>
      <w:pPr>
        <w:pStyle w:val="BookText"/>
        <w:rPr/>
      </w:pPr>
      <w:r>
        <w:rPr>
          <w:rFonts w:ascii="Amiri" w:hAnsi="Amiri" w:eastAsia="Amiri" w:cs="Amiri"/>
          <w:color w:val="111111"/>
          <w:sz w:val="28"/>
          <w:sz w:val="28"/>
          <w:szCs w:val="28"/>
          <w:rtl w:val="true"/>
          <w:lang w:bidi="ar-SA"/>
        </w:rPr>
        <w:t>وبات رسول الله في الغار آمنا موقّى وفي حفظ الإله وفي ستر</w:t>
      </w:r>
    </w:p>
    <w:p>
      <w:pPr>
        <w:pStyle w:val="BookText"/>
        <w:rPr/>
      </w:pPr>
      <w:r>
        <w:rPr>
          <w:rFonts w:ascii="Amiri" w:hAnsi="Amiri" w:eastAsia="Amiri" w:cs="Amiri"/>
          <w:color w:val="111111"/>
          <w:sz w:val="28"/>
          <w:sz w:val="28"/>
          <w:szCs w:val="28"/>
          <w:rtl w:val="true"/>
          <w:lang w:bidi="ar-SA"/>
        </w:rPr>
        <w:t>وبت أراعيهم ولم يتهمونني وقد وطّنت نفسي على القتل والأسر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قريش ليلة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أخرجوه، فأطلع الله عزّوجل نبيّه على ذلك، فبات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وخرج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 بالغار، وبات المشركون يحرسون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أصبحوا ثاروا إليه، فلمّا رأوا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فاقتفوا أثره، فلمّا بلغوا الجبل خلط عليهم، فصعدوا في الجبل فمروا بالغار فرأوا على بابه نسج العنكبوت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يكن نسج العنكبوت على بابه، فمكث فيه ثلاث ليال</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أمّ بكر بنت المسور عن أبيها، أنّ رقيقة بنت أبي صيفي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مخرمة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اجتمعت تريد بياتك الليلة،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فراشه، وبات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2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بعد أن هاجر أصحابه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مجيء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له أن يخرج من مكة بإذن الله له في الهجرة إلى المدينة، حتّى إذا اجتمعت قريش فمكرت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أرادوا، 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لا يبيت في مكانه الذي يبيت فيه،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أن يبيت على فراشه، ويتسجّى ببرد له أخضر ففعل، ثمّ خرج </w:t>
      </w:r>
      <w:bookmarkStart w:id="343" w:name="pg1618_9192"/>
    </w:p>
    <w:p>
      <w:pPr>
        <w:pStyle w:val="BookText"/>
        <w:rPr/>
      </w:pPr>
      <w:bookmarkEnd w:id="343"/>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وهم على بابه،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الناس في الهجرة، وكان آخر من قدم المدينة من الناس ولم يفتتن في دينه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بمكة، وأمره أن ينام على فراشه، وأجّله ثلاثاً، وأمره أن يؤدّي إلى كلّ ذي حقّ حقّه ففعل، ثمّ لحق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لأبي بكر وأنا والله أولى بالأمر منه وأحقّ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جعلني في خمسة نفر أنا سادسهم، لايعرف لي فضلاً عليهم في الصلاح ولا يعرفونه لي، كلّنا فيه شرع سواء، وأيم الله لو أشاء أن أتكلّم ثمّ لا يستطيع عربيهم ولا عجميهم ولا المعاهد منهم ولا المشرك ردّ خصلة منها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أعظم غنىً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اضطجعت على فراشه ووقيته بنفسي وبذلت له مهجة 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344" w:name="__RefHeading___Toc958025_3650668749"/>
      <w:bookmarkStart w:id="345" w:name="_Toc132"/>
      <w:bookmarkEnd w:id="344"/>
      <w:r>
        <w:rPr>
          <w:rtl w:val="true"/>
        </w:rPr>
        <w:t>باب</w:t>
      </w:r>
      <w:r>
        <w:rPr>
          <w:rtl w:val="true"/>
        </w:rPr>
        <w:t xml:space="preserve">: </w:t>
      </w:r>
      <w:r>
        <w:rPr>
          <w:rtl w:val="true"/>
        </w:rPr>
        <w:t xml:space="preserve">في مبارزة علي </w:t>
      </w:r>
      <w:r>
        <w:rPr>
          <w:rtl w:val="true"/>
        </w:rPr>
        <w:t>(</w:t>
      </w:r>
      <w:r>
        <w:rPr>
          <w:rtl w:val="true"/>
        </w:rPr>
        <w:t>ع</w:t>
      </w:r>
      <w:r>
        <w:rPr>
          <w:rtl w:val="true"/>
        </w:rPr>
        <w:t xml:space="preserve">) </w:t>
      </w:r>
      <w:r>
        <w:rPr>
          <w:rtl w:val="true"/>
        </w:rPr>
        <w:t>يوم بدر وقتاله، ونداء ملك لا سيف إلاّ ذو الفقار ولا فتى إلاّ علي، وسلام جبريل وميكائيل وإسرافيل عليه</w:t>
      </w:r>
      <w:bookmarkEnd w:id="345"/>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وأخوه شيبة وابنه الوليد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فتية من الأنصار شبيبة،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هؤلاء ولكن يبارزنا من بني أعمامنا بني عبدالمطلب،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ياحمزة قم ياعبيدة قم ياعليّ، فبرز حمزة لعتبة، وعبيدة لشيبة،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للوليد، فقتل حمزة عتبة،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وقتل عبيدة شيبة، وضرب شيبة رجل عبيدة فقطعها فاستنقذه حمزة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توفي بالصفراء</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بني كنانة على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كنت؟ قال</w:t>
      </w:r>
      <w:r>
        <w:rPr>
          <w:rFonts w:eastAsia="Amiri" w:cs="Amiri" w:ascii="Amiri" w:hAnsi="Amiri"/>
          <w:color w:val="111111"/>
          <w:sz w:val="28"/>
          <w:szCs w:val="28"/>
          <w:rtl w:val="true"/>
          <w:lang w:bidi="ar-SA"/>
        </w:rPr>
        <w:t xml:space="preserve">: </w:t>
      </w:r>
      <w:bookmarkStart w:id="346" w:name="pg1618_9193"/>
    </w:p>
    <w:p>
      <w:pPr>
        <w:pStyle w:val="BookText"/>
        <w:rPr/>
      </w:pPr>
      <w:bookmarkEnd w:id="346"/>
      <w:r>
        <w:rPr>
          <w:rFonts w:ascii="Amiri" w:hAnsi="Amiri" w:eastAsia="Amiri" w:cs="Amiri"/>
          <w:color w:val="111111"/>
          <w:sz w:val="28"/>
          <w:sz w:val="28"/>
          <w:szCs w:val="28"/>
          <w:rtl w:val="true"/>
          <w:lang w:bidi="ar-SA"/>
        </w:rPr>
        <w:t>غلام قمدود، مثل عطباء الجلمود،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ما رأيت وحضرت،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شهوداً إلّا كأغياب، وما رأينا ظفراً كان أوشك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سرعان الناس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شاباً ليثاً عبقرياً يفري الفري لا يثبت له أحد إلّا قتله، ولايضرب شيئاً إلّا هتكه، لم أر من الناس أحداً قط أنفق يحمل حملة ويلتفت التفاتة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عينان في قفاه، وكان وثوبه وثوب وحش</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في البيعة لعثمان اجتمع المهاجرون والأنصار في المسجد وجاء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ما ابتدأ به المبتدئون، ونطق به الناطقون، حمد الله والثناء عليه بما هو أهله، والصلاة على النبي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المتفرّد بدوام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الخطبة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أناشدكم الله أنّ جبرئيل نزل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سيف إلّا ذو الفقار ولا فتى إلّا عليّ، فهل تعلمون هذا كان لغيري؟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ملك من السماء يوم بدر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الحسن بن عرفة العبدي</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347" w:name="__RefHeading___Toc958027_3650668749"/>
      <w:bookmarkStart w:id="348" w:name="_Toc133"/>
      <w:bookmarkEnd w:id="347"/>
      <w:r>
        <w:rPr>
          <w:rtl w:val="true"/>
        </w:rPr>
        <w:t>باب</w:t>
      </w:r>
      <w:r>
        <w:rPr>
          <w:rtl w:val="true"/>
        </w:rPr>
        <w:t xml:space="preserve">: </w:t>
      </w:r>
      <w:r>
        <w:rPr>
          <w:rtl w:val="true"/>
        </w:rPr>
        <w:t xml:space="preserve">في قتال علي </w:t>
      </w:r>
      <w:r>
        <w:rPr>
          <w:rtl w:val="true"/>
        </w:rPr>
        <w:t>(</w:t>
      </w:r>
      <w:r>
        <w:rPr>
          <w:rtl w:val="true"/>
        </w:rPr>
        <w:t>ع</w:t>
      </w:r>
      <w:r>
        <w:rPr>
          <w:rtl w:val="true"/>
        </w:rPr>
        <w:t xml:space="preserve">) </w:t>
      </w:r>
      <w:r>
        <w:rPr>
          <w:rtl w:val="true"/>
        </w:rPr>
        <w:t>يوم أُحُد</w:t>
      </w:r>
      <w:bookmarkEnd w:id="348"/>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ست عشرة ضربة كلّ ضربة تلزمه الأرض فما كان يرفعه إلّا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2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محمّد بن عبد العزيز الجنابذي في كتابه معالم العترة النبوية مرفوعاً إلى قيس بن سعد عن أبيه،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يوم أُحُد ست عشرة ضربة سقطت إلى الأرض في أربع منهن، فجاء رجل حسن الوجه طيّب الريح وأخذ بضبعي </w:t>
      </w:r>
      <w:bookmarkStart w:id="349" w:name="pg1618_9194"/>
    </w:p>
    <w:p>
      <w:pPr>
        <w:pStyle w:val="BookText"/>
        <w:rPr/>
      </w:pPr>
      <w:bookmarkEnd w:id="349"/>
      <w:r>
        <w:rPr>
          <w:rFonts w:ascii="Amiri" w:hAnsi="Amiri" w:eastAsia="Amiri" w:cs="Amiri"/>
          <w:color w:val="111111"/>
          <w:sz w:val="28"/>
          <w:sz w:val="28"/>
          <w:szCs w:val="28"/>
          <w:rtl w:val="true"/>
          <w:lang w:bidi="ar-SA"/>
        </w:rPr>
        <w:t>فأقامني،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عليهم فإنّك في طاعة الله ورسوله، وهما عنك راضيان،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أقرّ الله عينيك ذاك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طلحة بن أبي طلحة يوم أحد فكان صاحب لواء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 الله يعجّلنا بأسيافكم إلى النار ويعجّلكم بأسيافنا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يبرز إليّ؟ فبرز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أفارقك حتّى أعجلك بسيفي إلى النار، فاختلفا بضربتين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رجله فقطعها وسقط إلى الأرض، فأراد أن يجهز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والرحم يابن عم، فانصرف عنه إلى موقفه،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ناشدني الله ولن يعيش، فمات من ساعته، وبُشّر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فسرّ وسرَّ المسلمون،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الفتح يوم أحد بصبر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270"/>
      </w:r>
    </w:p>
    <w:p>
      <w:pPr>
        <w:pStyle w:val="Heading3"/>
        <w:numPr>
          <w:ilvl w:val="2"/>
          <w:numId w:val="1"/>
        </w:numPr>
        <w:rPr/>
      </w:pPr>
      <w:bookmarkStart w:id="350" w:name="__RefHeading___Toc958029_3650668749"/>
      <w:bookmarkStart w:id="351" w:name="_Toc134"/>
      <w:bookmarkEnd w:id="350"/>
      <w:r>
        <w:rPr>
          <w:rtl w:val="true"/>
        </w:rPr>
        <w:t>باب</w:t>
      </w:r>
      <w:r>
        <w:rPr>
          <w:rtl w:val="true"/>
        </w:rPr>
        <w:t xml:space="preserve">: </w:t>
      </w:r>
      <w:r>
        <w:rPr>
          <w:rtl w:val="true"/>
        </w:rPr>
        <w:t xml:space="preserve">في مبارزة علي </w:t>
      </w:r>
      <w:r>
        <w:rPr>
          <w:rtl w:val="true"/>
        </w:rPr>
        <w:t>(</w:t>
      </w:r>
      <w:r>
        <w:rPr>
          <w:rtl w:val="true"/>
        </w:rPr>
        <w:t>ع</w:t>
      </w:r>
      <w:r>
        <w:rPr>
          <w:rtl w:val="true"/>
        </w:rPr>
        <w:t xml:space="preserve">) </w:t>
      </w:r>
      <w:r>
        <w:rPr>
          <w:rtl w:val="true"/>
        </w:rPr>
        <w:t>يوم الخندق وأنّها أفضل من أعمال الأمّة إلى يوم القيامة</w:t>
      </w:r>
      <w:bookmarkEnd w:id="351"/>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سفيان الثوري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لمبارزة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عبدود يوم الخندق أفضل من أعمال أمّتي إلى يوم القيامة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عاصم بن عمر بن قتادة أبياتاً عن أخت عمرو يعني ابن عبدود في رثاء أخيها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عبدود أنشأت أخته عمرة بنت عبدود ترثيه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بكيته ما أقام الروح في جسدي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قاتله من لا يعاب به وكان يدعى قديماً بيضة البلد</w:t>
      </w:r>
      <w:r>
        <w:rPr>
          <w:rStyle w:val="FootnoteAnchor"/>
          <w:rtl w:val="true"/>
        </w:rPr>
        <w:footnoteReference w:id="272"/>
      </w:r>
      <w:bookmarkStart w:id="352" w:name="pg1618_9195"/>
    </w:p>
    <w:p>
      <w:pPr>
        <w:pStyle w:val="Heading3"/>
        <w:numPr>
          <w:ilvl w:val="2"/>
          <w:numId w:val="1"/>
        </w:numPr>
        <w:rPr/>
      </w:pPr>
      <w:bookmarkStart w:id="353" w:name="__RefHeading___Toc958031_3650668749"/>
      <w:bookmarkStart w:id="354" w:name="_Toc135"/>
      <w:bookmarkEnd w:id="352"/>
      <w:bookmarkEnd w:id="353"/>
      <w:r>
        <w:rPr>
          <w:rtl w:val="true"/>
        </w:rPr>
        <w:t>باب</w:t>
      </w:r>
      <w:r>
        <w:rPr>
          <w:rtl w:val="true"/>
        </w:rPr>
        <w:t xml:space="preserve">: </w:t>
      </w:r>
      <w:r>
        <w:rPr>
          <w:rtl w:val="true"/>
        </w:rPr>
        <w:t xml:space="preserve">في قتال علي </w:t>
      </w:r>
      <w:r>
        <w:rPr>
          <w:rtl w:val="true"/>
        </w:rPr>
        <w:t>(</w:t>
      </w:r>
      <w:r>
        <w:rPr>
          <w:rtl w:val="true"/>
        </w:rPr>
        <w:t>ع</w:t>
      </w:r>
      <w:r>
        <w:rPr>
          <w:rtl w:val="true"/>
        </w:rPr>
        <w:t xml:space="preserve">) </w:t>
      </w:r>
      <w:r>
        <w:rPr>
          <w:rtl w:val="true"/>
        </w:rPr>
        <w:t>يوم خيبر وقلعه الباب بقوّة ربّانية</w:t>
      </w:r>
      <w:bookmarkEnd w:id="354"/>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برايته، فلمّا دنا من الحصن خرج إليه أهله فقاتلهم، فضربه رجل من يهود فطرح ترسه من يده، فتناول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كان عند الحصن فترس به نفسه، فلم يزل في يده وهو يقاتل حتّى فتح الله عليه، ثمّ ألقاه من يده حين فرغ، فلقد رأيتني في نفر مع سبعة أنا ثامنهم نجهد على أن نقلب ذلك الباب فما نقلبه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عبدالله،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باب خيبر يوم افتتحها، وأنّهم جرّبوه بعد ذلك فلم يحمله إلّا أربعون رجلاً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 سلمة غزوة خيبر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وقع السيف في أسنان مرحب</w:t>
      </w:r>
      <w:r>
        <w:rPr>
          <w:rFonts w:eastAsia="Amiri" w:cs="Amiri" w:ascii="Amiri" w:hAnsi="Amiri"/>
          <w:color w:val="111111"/>
          <w:sz w:val="28"/>
          <w:szCs w:val="28"/>
          <w:rtl w:val="true"/>
          <w:lang w:bidi="ar-SA"/>
        </w:rPr>
        <w:t>.</w:t>
      </w:r>
      <w:r>
        <w:rPr>
          <w:rStyle w:val="FootnoteAnchor"/>
          <w:rtl w:val="true"/>
        </w:rPr>
        <w:footnoteReference w:id="275"/>
      </w:r>
    </w:p>
    <w:p>
      <w:pPr>
        <w:pStyle w:val="Heading3"/>
        <w:numPr>
          <w:ilvl w:val="2"/>
          <w:numId w:val="1"/>
        </w:numPr>
        <w:rPr/>
      </w:pPr>
      <w:bookmarkStart w:id="355" w:name="__RefHeading___Toc958033_3650668749"/>
      <w:bookmarkStart w:id="356" w:name="_Toc136"/>
      <w:bookmarkEnd w:id="355"/>
      <w:r>
        <w:rPr>
          <w:rtl w:val="true"/>
        </w:rPr>
        <w:t>باب</w:t>
      </w:r>
      <w:r>
        <w:rPr>
          <w:rtl w:val="true"/>
        </w:rPr>
        <w:t xml:space="preserve">: </w:t>
      </w:r>
      <w:r>
        <w:rPr>
          <w:rtl w:val="true"/>
        </w:rPr>
        <w:t xml:space="preserve">في قتال علي </w:t>
      </w:r>
      <w:r>
        <w:rPr>
          <w:rtl w:val="true"/>
        </w:rPr>
        <w:t>(</w:t>
      </w:r>
      <w:r>
        <w:rPr>
          <w:rtl w:val="true"/>
        </w:rPr>
        <w:t>ع</w:t>
      </w:r>
      <w:r>
        <w:rPr>
          <w:rtl w:val="true"/>
        </w:rPr>
        <w:t xml:space="preserve">) </w:t>
      </w:r>
      <w:r>
        <w:rPr>
          <w:rtl w:val="true"/>
        </w:rPr>
        <w:t>يوم حنين</w:t>
      </w:r>
      <w:bookmarkEnd w:id="356"/>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حنين انهزم الناس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العباس بن عبدالمطلب وأبو سفيان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أشد الناس قتالاً بين يديه</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فرمى به وجوه المشركين يوم حنين</w:t>
      </w:r>
      <w:r>
        <w:rPr>
          <w:rFonts w:eastAsia="Amiri" w:cs="Amiri" w:ascii="Amiri" w:hAnsi="Amiri"/>
          <w:color w:val="111111"/>
          <w:sz w:val="28"/>
          <w:szCs w:val="28"/>
          <w:rtl w:val="true"/>
          <w:lang w:bidi="ar-SA"/>
        </w:rPr>
        <w:t>.</w:t>
      </w:r>
      <w:r>
        <w:rPr>
          <w:rStyle w:val="FootnoteAnchor"/>
          <w:rtl w:val="true"/>
        </w:rPr>
        <w:footnoteReference w:id="277"/>
      </w:r>
      <w:bookmarkStart w:id="357" w:name="pg1618_9196"/>
    </w:p>
    <w:p>
      <w:pPr>
        <w:pStyle w:val="Heading3"/>
        <w:numPr>
          <w:ilvl w:val="2"/>
          <w:numId w:val="1"/>
        </w:numPr>
        <w:rPr/>
      </w:pPr>
      <w:bookmarkStart w:id="358" w:name="__RefHeading___Toc958035_3650668749"/>
      <w:bookmarkStart w:id="359" w:name="_Toc137"/>
      <w:bookmarkEnd w:id="357"/>
      <w:bookmarkEnd w:id="358"/>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أسد الله وسيفه في أرضه، وذكر شيء من شجاعته</w:t>
      </w:r>
      <w:bookmarkEnd w:id="359"/>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فضمّه إلى صدره، وقبّل بين عينيه، وقال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أخي وابن عمّي وختني، هذا لحمي ودمي وشعري، هذا أبوالسبطين الحسن والحسين سيّدي شباب أهل الجنة، هذا مفرّج الكروب عنّي، هذا أسد الله وسيفه في أرضه على أعدائه، على مبغضه لعنة الله ولعنة اللاعنين، والله منه بريء وأنا منه بريء، فمن أحبّ أن يبرأ من الله ومنّي؛ فليبرأ من عليّ، وليبلغ الشاهد الغائب،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ياعليّ قد عرف الله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سعيد في شرف النبوّة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عبدالله بن أبي محجن الثقفي قدم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أتيتك من عند الغبي الجبان البخيل ابن أبي طالب،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تدري ما قلت؟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 فوالله لو أنّ ألسن الناس جمعت فجعلت لساناً واحداً لكفاها لسان عليّ،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جبان، فثكلتك أمّك، هل رأيت أحداً قط بارزه إلّا قتله؟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 فوالله لو كان له بيتان أحدهما من تبر والآخر من تبن لأنفذ تبره قبل تبنه،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 عثمان</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خصال ليست لأحد غيره، هوأوّل عربي وعجمي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كان لواؤه معه في كلّ‌زحف، وهو الذي صبر معه يوم فرّ عنه غيره، وهو الذي غسّله وأدخله قبره</w:t>
      </w:r>
      <w:r>
        <w:rPr>
          <w:rFonts w:eastAsia="Amiri" w:cs="Amiri" w:ascii="Amiri" w:hAnsi="Amiri"/>
          <w:color w:val="111111"/>
          <w:sz w:val="28"/>
          <w:szCs w:val="28"/>
          <w:rtl w:val="true"/>
          <w:lang w:bidi="ar-SA"/>
        </w:rPr>
        <w:t>.</w:t>
      </w:r>
      <w:r>
        <w:rPr>
          <w:rStyle w:val="FootnoteAnchor"/>
          <w:rtl w:val="true"/>
        </w:rPr>
        <w:footnoteReference w:id="280"/>
      </w:r>
      <w:bookmarkStart w:id="360" w:name="pg1618_9197"/>
    </w:p>
    <w:p>
      <w:pPr>
        <w:pStyle w:val="Heading3"/>
        <w:numPr>
          <w:ilvl w:val="2"/>
          <w:numId w:val="1"/>
        </w:numPr>
        <w:rPr/>
      </w:pPr>
      <w:bookmarkStart w:id="361" w:name="__RefHeading___Toc958037_3650668749"/>
      <w:bookmarkStart w:id="362" w:name="_Toc138"/>
      <w:bookmarkEnd w:id="360"/>
      <w:bookmarkEnd w:id="361"/>
      <w:r>
        <w:rPr>
          <w:rtl w:val="true"/>
        </w:rPr>
        <w:t>باب</w:t>
      </w:r>
      <w:r>
        <w:rPr>
          <w:rtl w:val="true"/>
        </w:rPr>
        <w:t xml:space="preserve">: </w:t>
      </w:r>
      <w:r>
        <w:rPr>
          <w:rtl w:val="true"/>
        </w:rPr>
        <w:t xml:space="preserve">أنّ لواء النبي </w:t>
      </w:r>
      <w:r>
        <w:rPr>
          <w:rtl w:val="true"/>
        </w:rPr>
        <w:t>(</w:t>
      </w:r>
      <w:r>
        <w:rPr>
          <w:rtl w:val="true"/>
        </w:rPr>
        <w:t>ص</w:t>
      </w:r>
      <w:r>
        <w:rPr>
          <w:rtl w:val="true"/>
        </w:rPr>
        <w:t xml:space="preserve">) </w:t>
      </w:r>
      <w:r>
        <w:rPr>
          <w:rtl w:val="true"/>
        </w:rPr>
        <w:t xml:space="preserve">مع علي </w:t>
      </w:r>
      <w:r>
        <w:rPr>
          <w:rtl w:val="true"/>
        </w:rPr>
        <w:t>(</w:t>
      </w:r>
      <w:r>
        <w:rPr>
          <w:rtl w:val="true"/>
        </w:rPr>
        <w:t>ع</w:t>
      </w:r>
      <w:r>
        <w:rPr>
          <w:rtl w:val="true"/>
        </w:rPr>
        <w:t xml:space="preserve">) </w:t>
      </w:r>
      <w:r>
        <w:rPr>
          <w:rtl w:val="true"/>
        </w:rPr>
        <w:t>في كلّ زحف</w:t>
      </w:r>
      <w:bookmarkEnd w:id="362"/>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جبير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من كان 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لرخي البال، فغضبت وشكوته إلى إخوانه من القراء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سعيد إنّي سألته من كان 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لرخي البال،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سألته وهو خائف من الحجاج، وقد لاذ بالبيت فسله الآن،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سمعته من عبدالله بن عباس</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عن ابن عباس، أنّ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وراية الأنصار مع سعد بن عبادة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المواطن كلّها راية المهاجرين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قتادة،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والمشاهد كلّها</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يأخذها بحقّها؟ فجاء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w:t>
      </w:r>
      <w:r>
        <w:rPr>
          <w:rStyle w:val="FootnoteAnchor"/>
          <w:rtl w:val="true"/>
        </w:rPr>
        <w:footnoteReference w:id="285"/>
      </w:r>
      <w:r>
        <w:rPr>
          <w:rFonts w:ascii="Amiri" w:hAnsi="Amiri" w:eastAsia="Amiri" w:cs="Amiri"/>
          <w:color w:val="111111"/>
          <w:sz w:val="28"/>
          <w:sz w:val="28"/>
          <w:szCs w:val="28"/>
          <w:rtl w:val="true"/>
          <w:lang w:bidi="ar-SA"/>
        </w:rPr>
        <w:t>، ثمّ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كرّم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لأعطينّها رجلاً لا يفر، هاك ياعليّ، فانطلق حتّى فتح الله عليه خيبر وفدك، وجاء بعجوتهما وقديدهما</w:t>
      </w:r>
      <w:r>
        <w:rPr>
          <w:rFonts w:eastAsia="Amiri" w:cs="Amiri" w:ascii="Amiri" w:hAnsi="Amiri"/>
          <w:color w:val="111111"/>
          <w:sz w:val="28"/>
          <w:szCs w:val="28"/>
          <w:rtl w:val="true"/>
          <w:lang w:bidi="ar-SA"/>
        </w:rPr>
        <w:t>.</w:t>
      </w:r>
      <w:r>
        <w:rPr>
          <w:rStyle w:val="FootnoteAnchor"/>
          <w:rtl w:val="true"/>
        </w:rPr>
        <w:footnoteReference w:id="286"/>
      </w:r>
      <w:bookmarkStart w:id="363" w:name="pg1618_9198"/>
    </w:p>
    <w:p>
      <w:pPr>
        <w:pStyle w:val="Heading3"/>
        <w:numPr>
          <w:ilvl w:val="2"/>
          <w:numId w:val="1"/>
        </w:numPr>
        <w:rPr/>
      </w:pPr>
      <w:bookmarkStart w:id="364" w:name="__RefHeading___Toc958039_3650668749"/>
      <w:bookmarkStart w:id="365" w:name="_Toc139"/>
      <w:bookmarkEnd w:id="363"/>
      <w:bookmarkEnd w:id="364"/>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صعد على منكب النبي لكسر الأصنام</w:t>
      </w:r>
      <w:bookmarkEnd w:id="365"/>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انطلقت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الكعبة،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منكبي، فنهض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فنزل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منكبي، فصعدت على منكبيه فنهض بي،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يخيّل إليّ أنّي لو شئت لنلت أفق السماء، فصعدت على الكعبة وعليها تمثال من صفر أو نحاس فجعلت أعالجه لأزيله يميناً وشمالاً وقداماً ومن بين يديه ومن خلفه حتّى استمكنت منه، فقال نبي‌الله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اقذفه فقذفت به، فكسرته كما تكسر القوارير، ثمّ نزلت، فانطلقت أنا 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نستبق حتّى توارينا بالبيوت خشية أن يلقانا أحد</w:t>
      </w:r>
      <w:r>
        <w:rPr>
          <w:rStyle w:val="FootnoteAnchor"/>
          <w:rtl w:val="true"/>
        </w:rPr>
        <w:footnoteReference w:id="287"/>
      </w:r>
    </w:p>
    <w:p>
      <w:pPr>
        <w:pStyle w:val="Heading3"/>
        <w:numPr>
          <w:ilvl w:val="2"/>
          <w:numId w:val="1"/>
        </w:numPr>
        <w:rPr/>
      </w:pPr>
      <w:bookmarkStart w:id="366" w:name="__RefHeading___Toc958041_3650668749"/>
      <w:bookmarkStart w:id="367" w:name="_Toc140"/>
      <w:bookmarkEnd w:id="366"/>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بعثه النبي </w:t>
      </w:r>
      <w:r>
        <w:rPr>
          <w:rtl w:val="true"/>
        </w:rPr>
        <w:t>(</w:t>
      </w:r>
      <w:r>
        <w:rPr>
          <w:rtl w:val="true"/>
        </w:rPr>
        <w:t>ص</w:t>
      </w:r>
      <w:r>
        <w:rPr>
          <w:rtl w:val="true"/>
        </w:rPr>
        <w:t xml:space="preserve">) </w:t>
      </w:r>
      <w:r>
        <w:rPr>
          <w:rtl w:val="true"/>
        </w:rPr>
        <w:t>ببراءة وأرجع أبابكر</w:t>
      </w:r>
      <w:bookmarkEnd w:id="367"/>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مع أبي بكر،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يبلغ هذا إلّا رجل من أهلي،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وأمره أن ينادي بهؤلاء الكلمات، ثمّ أتبعه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فبينا أبو بكر في بعض الطريق إذ سمع رغاء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القصواء، فخرج أبو بكر فزعاً فظن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 إليه كتاب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بهؤلاء الكلمات</w:t>
      </w:r>
      <w:r>
        <w:rPr>
          <w:rStyle w:val="FootnoteAnchor"/>
          <w:rtl w:val="true"/>
        </w:rPr>
        <w:footnoteReference w:id="28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يثيع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ببراءة إلى أهل مكة مع أبي بكر، ثمّ أتبعه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الكتاب فامض به إلى أهل </w:t>
      </w:r>
      <w:bookmarkStart w:id="368" w:name="pg1618_9199"/>
    </w:p>
    <w:p>
      <w:pPr>
        <w:pStyle w:val="BookText"/>
        <w:rPr/>
      </w:pPr>
      <w:bookmarkEnd w:id="368"/>
      <w:r>
        <w:rPr>
          <w:rFonts w:ascii="Amiri" w:hAnsi="Amiri" w:eastAsia="Amiri" w:cs="Amiri"/>
          <w:color w:val="111111"/>
          <w:sz w:val="28"/>
          <w:sz w:val="28"/>
          <w:szCs w:val="28"/>
          <w:rtl w:val="true"/>
          <w:lang w:bidi="ar-SA"/>
        </w:rPr>
        <w:t>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فأخذ الكتاب منه، فانصرف أبو بكر وهو كئيب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أمرت أن أبلغه أنا أو رجل من أهل بيتي</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ببراءة حتّى إذا كان ببعض الطريق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منه، ثمّ سار بها فوجد أبو بكر في نفسه،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يثيع عن أبي بكر،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ببراءة لأهل مكة، لا يحج بعد العام مشرك، ولا يطوف بالبيت عريان، ولا يدخل الجنة إلّا نفس مسلمة، من كان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فأجله إلى مدّته، والله بريء من المشركين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الحقه فرد عليّ أبا بكروبلّغها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حدَث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ولكن أمرت أن لا يبلغه إلّا أنا أو رجل منّي</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حنش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فبعثه بها يستقرئها على أهل مكة، ثمّ 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فحيثما لحقته فخذ الكتاب منه فاذهب به إلى أهل مكة فاقرأه عليهم، فلحقته بالجحفة فأخذت الكتاب منه، فرجع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جبرئيل جاءني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 .</w:t>
      </w:r>
      <w:r>
        <w:rPr>
          <w:rStyle w:val="FootnoteAnchor"/>
          <w:rtl w:val="true"/>
        </w:rPr>
        <w:footnoteReference w:id="293"/>
      </w:r>
    </w:p>
    <w:p>
      <w:pPr>
        <w:pStyle w:val="Heading3"/>
        <w:numPr>
          <w:ilvl w:val="2"/>
          <w:numId w:val="1"/>
        </w:numPr>
        <w:rPr/>
      </w:pPr>
      <w:bookmarkStart w:id="369" w:name="__RefHeading___Toc958043_3650668749"/>
      <w:bookmarkStart w:id="370" w:name="_Toc141"/>
      <w:bookmarkEnd w:id="369"/>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يقاتل على تأويل القرآن كما قاتل النبي </w:t>
      </w:r>
      <w:r>
        <w:rPr>
          <w:rtl w:val="true"/>
        </w:rPr>
        <w:t>(</w:t>
      </w:r>
      <w:r>
        <w:rPr>
          <w:rtl w:val="true"/>
        </w:rPr>
        <w:t>ص</w:t>
      </w:r>
      <w:r>
        <w:rPr>
          <w:rtl w:val="true"/>
        </w:rPr>
        <w:t xml:space="preserve">) </w:t>
      </w:r>
      <w:r>
        <w:rPr>
          <w:rtl w:val="true"/>
        </w:rPr>
        <w:t>على تنزيله</w:t>
      </w:r>
      <w:bookmarkEnd w:id="3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ننظر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قد انقطع شسع نعله، فرمى 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w:t>
      </w:r>
    </w:p>
    <w:p>
      <w:pPr>
        <w:pStyle w:val="BookText"/>
        <w:rPr/>
      </w:pPr>
      <w:r>
        <w:rPr>
          <w:rFonts w:ascii="Amiri" w:hAnsi="Amiri" w:eastAsia="Amiri" w:cs="Amiri"/>
          <w:color w:val="111111"/>
          <w:sz w:val="28"/>
          <w:sz w:val="28"/>
          <w:szCs w:val="28"/>
          <w:rtl w:val="true"/>
          <w:lang w:bidi="ar-SA"/>
        </w:rPr>
        <w:t>رجلاً يقاتل الناس على تأويل القرآن كما قاتلت على تنزيله،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منكم من يقاتل على تأويله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خاصف النعل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 نعله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بطريقين عن أبي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ننتظر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فانقطعت نعله، فتخلّف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يخصفها،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ومضينا معه، ثمّ قام ينتظره وقمنا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هذا القرآن كما قاتلت على تنزيله، فاستشرفنا وفينا أبو 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ولكنه خاصف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نبشّره، قال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سمعه، وقال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به رأساً كأنّه قد سمعه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شسع نعله، فتناولها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ثمّ مشى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فبشّرته بما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يكترث به فرحاً كأنّه قد سمعه</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ببقيع الغرقد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فيكم رجلاً يقاتل الناس من بعدي على تأويل القرآن كما قاتلت المشركين على تنزيله، وهم يشهدون أن لا إله إلّا الله، فيكبر قتلهم على الناس حتّى يطعنوا على وليّ الله، ويسخطوا عمله كما سخط موسى أمر السفينة وقتل الغلام وإقامة الجدار، وكان خرق السفينة وقتل الغلام وإقامة الجدار لله رضىً، وسخط ذلك موسى</w:t>
      </w:r>
      <w:r>
        <w:rPr>
          <w:rFonts w:eastAsia="Amiri" w:cs="Amiri" w:ascii="Amiri" w:hAnsi="Amiri"/>
          <w:color w:val="111111"/>
          <w:sz w:val="28"/>
          <w:szCs w:val="28"/>
          <w:rtl w:val="true"/>
          <w:lang w:bidi="ar-SA"/>
        </w:rPr>
        <w:t>» .</w:t>
      </w:r>
      <w:r>
        <w:rPr>
          <w:rStyle w:val="FootnoteAnchor"/>
          <w:rtl w:val="true"/>
        </w:rPr>
        <w:footnoteReference w:id="298"/>
      </w:r>
      <w:bookmarkStart w:id="371" w:name="pg1618_9201"/>
    </w:p>
    <w:p>
      <w:pPr>
        <w:pStyle w:val="BookText"/>
        <w:rPr/>
      </w:pPr>
      <w:bookmarkEnd w:id="371"/>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وكان أعطى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نعله يخصفها</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372" w:name="__RefHeading___Toc958045_3650668749"/>
      <w:bookmarkStart w:id="373" w:name="_Toc142"/>
      <w:bookmarkEnd w:id="372"/>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يقاتل وجبريل عن يمينه وميكائيل عن يساره</w:t>
      </w:r>
      <w:bookmarkEnd w:id="373"/>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قبض في هذه الليلة رجل لا يسبقه الأوّلون، ولا يدركه الآخرون،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رايته فيقاتل وجبريل عن يمينه وميكائيل عن يساره، فما يرجع حتّى يفتح الله عليه، وما ترك على أهل الأرض صفراء ولا بيضاء إلّا سبعمائة درهم فضلت من عطاياه أراد أن يبتاع بها خادماً لأهله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فارقكم رجل بالأمس لم يسبقه الأوّلون بعلم، ولا يدركه الآخرون، 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بالراية جبريل عن يمينه وميكائيل عن شماله، لا ينصرف حتّى يفتح له</w:t>
      </w:r>
      <w:r>
        <w:rPr>
          <w:rFonts w:eastAsia="Amiri" w:cs="Amiri" w:ascii="Amiri" w:hAnsi="Amiri"/>
          <w:color w:val="111111"/>
          <w:sz w:val="28"/>
          <w:szCs w:val="28"/>
          <w:rtl w:val="true"/>
          <w:lang w:bidi="ar-SA"/>
        </w:rPr>
        <w:t xml:space="preserve">» . </w:t>
      </w:r>
      <w:r>
        <w:rPr>
          <w:rStyle w:val="FootnoteAnchor"/>
          <w:rtl w:val="true"/>
        </w:rPr>
        <w:footnoteReference w:id="30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عمامة سوداء لمّا قتل أبوه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قتلتم بالأمس رجلاً ما سبقه الأوّلون، ولايدركه الآخرون،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ويقاتل جبريل عن يمينه وميكائيل عن يساره، ثمّ لا ترد رايته حتّى يفتح الله عليه، ما ترك ديناراً ولا درهماً إلّا تسعمائة أخذها عياله من عطاء كان أراد أن يبتاع بها خادماً لأهله</w:t>
      </w:r>
      <w:r>
        <w:rPr>
          <w:rFonts w:eastAsia="Amiri" w:cs="Amiri" w:ascii="Amiri" w:hAnsi="Amiri"/>
          <w:color w:val="111111"/>
          <w:sz w:val="28"/>
          <w:szCs w:val="28"/>
          <w:rtl w:val="true"/>
          <w:lang w:bidi="ar-SA"/>
        </w:rPr>
        <w:t>» .</w:t>
      </w:r>
      <w:r>
        <w:rPr>
          <w:rStyle w:val="FootnoteAnchor"/>
          <w:rtl w:val="true"/>
        </w:rPr>
        <w:footnoteReference w:id="302"/>
      </w:r>
      <w:bookmarkStart w:id="374" w:name="pg1618_9202"/>
    </w:p>
    <w:p>
      <w:pPr>
        <w:pStyle w:val="BookText"/>
        <w:rPr/>
      </w:pPr>
      <w:bookmarkEnd w:id="374"/>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مسنداً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لأعطين الراية رجلاً يحبّ الله ورسوله، ويحبّه الله ورسوله، كرّاراً غير فرّار، يفتح الله عليه، جبريل عن يمينه وميكائيل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فبات الناس متشوّقين،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به، فلمّا أتي 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منّي، فدنا منه، فتفل في عينيه ومسحهما بيده،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كأنّه لم يرمد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Heading3"/>
        <w:numPr>
          <w:ilvl w:val="2"/>
          <w:numId w:val="1"/>
        </w:numPr>
        <w:rPr/>
      </w:pPr>
      <w:bookmarkStart w:id="375" w:name="__RefHeading___Toc958047_3650668749"/>
      <w:bookmarkStart w:id="376" w:name="_Toc143"/>
      <w:bookmarkEnd w:id="375"/>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أمره النبي </w:t>
      </w:r>
      <w:r>
        <w:rPr>
          <w:rtl w:val="true"/>
        </w:rPr>
        <w:t>(</w:t>
      </w:r>
      <w:r>
        <w:rPr>
          <w:rtl w:val="true"/>
        </w:rPr>
        <w:t>ص</w:t>
      </w:r>
      <w:r>
        <w:rPr>
          <w:rtl w:val="true"/>
        </w:rPr>
        <w:t xml:space="preserve">) </w:t>
      </w:r>
      <w:r>
        <w:rPr>
          <w:rtl w:val="true"/>
        </w:rPr>
        <w:t>بقتال الناكثين والقاسطين والمارقين</w:t>
      </w:r>
      <w:bookmarkEnd w:id="376"/>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عقاب بن ثعلبة، حدّثني أبو أيوب الأنصاري في خلافة عمربن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روى بسنده عن الأصبغ بن نباتة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تقاتل الناكثين والقاسطين بالطرقات والنهروانات وبالسعفات،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مع من نقاتل 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إنّ الله أكرمك بنزول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وبمجيء ناقته تفضّلاً من الله وإكراماً لك حتّى أناخت ببابك دون الناس، ثمّ جئت بسيفك على عاتقك تضرب به أهل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الرائد لا يكذب أهله،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بقتال ثلاثة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والقاسطين والمارقين، فأمّا الناكثون فقد قاتلناهم، أهل الجمل طلحة والزبير، وأمّا 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المارقون فهم أهل الطرقات وأهل السعيفات وأهل النخيلات وأهل النهروانات، والله ما أدري أين هم؟ ولكن لابدّ من قتالهم إن شاء الله</w:t>
      </w:r>
      <w:r>
        <w:rPr>
          <w:rFonts w:eastAsia="Amiri" w:cs="Amiri" w:ascii="Amiri" w:hAnsi="Amiri"/>
          <w:color w:val="111111"/>
          <w:sz w:val="28"/>
          <w:szCs w:val="28"/>
          <w:rtl w:val="true"/>
          <w:lang w:bidi="ar-SA"/>
        </w:rPr>
        <w:t xml:space="preserve">. </w:t>
      </w:r>
      <w:r>
        <w:rPr>
          <w:rStyle w:val="FootnoteAnchor"/>
          <w:rtl w:val="true"/>
        </w:rPr>
        <w:footnoteReference w:id="306"/>
      </w:r>
      <w:bookmarkStart w:id="377" w:name="pg1618_9203"/>
    </w:p>
    <w:p>
      <w:pPr>
        <w:pStyle w:val="BookText"/>
        <w:rPr/>
      </w:pPr>
      <w:bookmarkEnd w:id="377"/>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 لي أراك تستحل الناس استحلال الرجل إبله، أبعهد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شيئاً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كذبت ولا كذّبت، ولا ضللت ولا ضلّ بي، بل عهد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إليّ وقد خاب من افترى، 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أقاتل الناكثين والقاسطين والمارقين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وأبو يعلى</w:t>
      </w:r>
      <w:r>
        <w:rPr>
          <w:rFonts w:eastAsia="Amiri" w:cs="Amiri" w:ascii="Amiri" w:hAnsi="Amiri"/>
          <w:color w:val="111111"/>
          <w:sz w:val="28"/>
          <w:szCs w:val="28"/>
          <w:rtl w:val="true"/>
          <w:lang w:bidi="ar-SA"/>
        </w:rPr>
        <w:t>.</w:t>
      </w:r>
      <w:r>
        <w:rPr>
          <w:rStyle w:val="FootnoteAnchor"/>
          <w:rtl w:val="true"/>
        </w:rPr>
        <w:footnoteReference w:id="307"/>
      </w:r>
    </w:p>
    <w:p>
      <w:pPr>
        <w:pStyle w:val="Heading3"/>
        <w:numPr>
          <w:ilvl w:val="2"/>
          <w:numId w:val="1"/>
        </w:numPr>
        <w:rPr/>
      </w:pPr>
      <w:bookmarkStart w:id="378" w:name="__RefHeading___Toc958049_3650668749"/>
      <w:bookmarkStart w:id="379" w:name="_Toc144"/>
      <w:bookmarkEnd w:id="378"/>
      <w:r>
        <w:rPr>
          <w:rtl w:val="true"/>
        </w:rPr>
        <w:t>باب</w:t>
      </w:r>
      <w:r>
        <w:rPr>
          <w:rtl w:val="true"/>
        </w:rPr>
        <w:t xml:space="preserve">: </w:t>
      </w:r>
      <w:r>
        <w:rPr>
          <w:rtl w:val="true"/>
        </w:rPr>
        <w:t xml:space="preserve">في إخبار النبي </w:t>
      </w:r>
      <w:r>
        <w:rPr>
          <w:rtl w:val="true"/>
        </w:rPr>
        <w:t>(</w:t>
      </w:r>
      <w:r>
        <w:rPr>
          <w:rtl w:val="true"/>
        </w:rPr>
        <w:t>ص</w:t>
      </w:r>
      <w:r>
        <w:rPr>
          <w:rtl w:val="true"/>
        </w:rPr>
        <w:t xml:space="preserve">) </w:t>
      </w:r>
      <w:r>
        <w:rPr>
          <w:rtl w:val="true"/>
        </w:rPr>
        <w:t xml:space="preserve">زبيراً أنّه يقاتل علياً </w:t>
      </w:r>
      <w:r>
        <w:rPr>
          <w:rtl w:val="true"/>
        </w:rPr>
        <w:t>(</w:t>
      </w:r>
      <w:r>
        <w:rPr>
          <w:rtl w:val="true"/>
        </w:rPr>
        <w:t>ع</w:t>
      </w:r>
      <w:r>
        <w:rPr>
          <w:rtl w:val="true"/>
        </w:rPr>
        <w:t xml:space="preserve">) </w:t>
      </w:r>
      <w:r>
        <w:rPr>
          <w:rtl w:val="true"/>
        </w:rPr>
        <w:t>وهو ظالم له</w:t>
      </w:r>
      <w:bookmarkEnd w:id="379"/>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 كنت أنا وأنت في سقيفة قوم من الأنصار فقال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ستخرج عليه وتقاتله وأنت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لمّا رجع الزبير على دابته يشقّ الصفوف، فعرض له ابنه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عليّ حديثاً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فلا أقاتله،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وللقتال جئت؟ إنّما جئت لتصلح بين الناس، ويصلح الله هذا الأمر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أن لا أقاتل،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 غلامك جرجس وقف حتّى تصلح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غلامه جرجس ووقف، فاختلف أمر الناس، فذهب على فرسه</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الزبير الجمل مقاتلاً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فانفرد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إذ كنت أنا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وضحك وضحكت،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 طالب زهوه،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بمزه، ولتقاتلنّه وأنت له ظالم؟ فذكر الزبير ذلك، فانصرف عن القتال</w:t>
      </w:r>
      <w:r>
        <w:rPr>
          <w:rFonts w:eastAsia="Amiri" w:cs="Amiri" w:ascii="Amiri" w:hAnsi="Amiri"/>
          <w:color w:val="111111"/>
          <w:sz w:val="28"/>
          <w:szCs w:val="28"/>
          <w:rtl w:val="true"/>
          <w:lang w:bidi="ar-SA"/>
        </w:rPr>
        <w:t>.</w:t>
      </w:r>
      <w:r>
        <w:rPr>
          <w:rStyle w:val="FootnoteAnchor"/>
          <w:rtl w:val="true"/>
        </w:rPr>
        <w:footnoteReference w:id="310"/>
      </w:r>
      <w:bookmarkStart w:id="380" w:name="pg1618_9204"/>
    </w:p>
    <w:p>
      <w:pPr>
        <w:pStyle w:val="BookText"/>
        <w:rPr/>
      </w:pPr>
      <w:bookmarkEnd w:id="380"/>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الزبير يوم الجمل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ابن‌صفية يعلم أنّه على الحق ما ولّى،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لقيهما في سقيفة بني ساعدة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 إذا قاتلته وأنت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أنّه إنّما ولّى لذلك</w:t>
      </w:r>
      <w:r>
        <w:rPr>
          <w:rFonts w:eastAsia="Amiri" w:cs="Amiri" w:ascii="Amiri" w:hAnsi="Amiri"/>
          <w:color w:val="111111"/>
          <w:sz w:val="28"/>
          <w:szCs w:val="28"/>
          <w:rtl w:val="true"/>
          <w:lang w:bidi="ar-SA"/>
        </w:rPr>
        <w:t>.</w:t>
      </w:r>
      <w:r>
        <w:rPr>
          <w:rStyle w:val="FootnoteAnchor"/>
          <w:rtl w:val="true"/>
        </w:rPr>
        <w:footnoteReference w:id="311"/>
      </w:r>
    </w:p>
    <w:p>
      <w:pPr>
        <w:pStyle w:val="Heading3"/>
        <w:numPr>
          <w:ilvl w:val="2"/>
          <w:numId w:val="1"/>
        </w:numPr>
        <w:rPr/>
      </w:pPr>
      <w:bookmarkStart w:id="381" w:name="__RefHeading___Toc958051_3650668749"/>
      <w:bookmarkStart w:id="382" w:name="_Toc145"/>
      <w:bookmarkEnd w:id="381"/>
      <w:r>
        <w:rPr>
          <w:rtl w:val="true"/>
        </w:rPr>
        <w:t>باب</w:t>
      </w:r>
      <w:r>
        <w:rPr>
          <w:rtl w:val="true"/>
        </w:rPr>
        <w:t xml:space="preserve">: </w:t>
      </w:r>
      <w:r>
        <w:rPr>
          <w:rtl w:val="true"/>
        </w:rPr>
        <w:t xml:space="preserve">في نهي النبي </w:t>
      </w:r>
      <w:r>
        <w:rPr>
          <w:rtl w:val="true"/>
        </w:rPr>
        <w:t>(</w:t>
      </w:r>
      <w:r>
        <w:rPr>
          <w:rtl w:val="true"/>
        </w:rPr>
        <w:t>ص</w:t>
      </w:r>
      <w:r>
        <w:rPr>
          <w:rtl w:val="true"/>
        </w:rPr>
        <w:t xml:space="preserve">) </w:t>
      </w:r>
      <w:r>
        <w:rPr>
          <w:rtl w:val="true"/>
        </w:rPr>
        <w:t xml:space="preserve">عائشة عن قتال علي </w:t>
      </w:r>
      <w:r>
        <w:rPr>
          <w:rtl w:val="true"/>
        </w:rPr>
        <w:t>(</w:t>
      </w:r>
      <w:r>
        <w:rPr>
          <w:rtl w:val="true"/>
        </w:rPr>
        <w:t>ع</w:t>
      </w:r>
      <w:r>
        <w:rPr>
          <w:rtl w:val="true"/>
        </w:rPr>
        <w:t xml:space="preserve">) </w:t>
      </w:r>
      <w:r>
        <w:rPr>
          <w:rtl w:val="true"/>
        </w:rPr>
        <w:t>، وإخبارها أنّها تنبحها كلاب الحوأب، فقاتلت وندمت</w:t>
      </w:r>
      <w:bookmarkEnd w:id="382"/>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 أمّهات المؤمنين فضحكت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 . .»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طاووس،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تنبحها كلاب كذا وكذا؟ إيّاك يا حميراء</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قيس بن أبي حازم، أنّ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أتت على الحوأب سمعت نباح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أظنني إلّا راجعة، 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تنبح عليها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ترجعين عسى الله عزّوجلّ أن يصلح بك بين الناس</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الأدبب، تخرج فتنبحها كلاب الحوأب، يقتل عن يمينها وعن يسارها قتلى كثير، ثمّ تنجو بعدما 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التي تنبحها كلاب الحوأب؟ فلمّا مرّت عائشة ببعض مياه بني عامر ليلاً نبحت الكلاب عليها، فسألت عنه،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383" w:name="pg1618_9205"/>
    </w:p>
    <w:p>
      <w:pPr>
        <w:pStyle w:val="BookText"/>
        <w:rPr/>
      </w:pPr>
      <w:bookmarkEnd w:id="383"/>
      <w:r>
        <w:rPr>
          <w:rFonts w:ascii="Amiri" w:hAnsi="Amiri" w:eastAsia="Amiri" w:cs="Amiri"/>
          <w:color w:val="111111"/>
          <w:sz w:val="28"/>
          <w:sz w:val="28"/>
          <w:szCs w:val="28"/>
          <w:rtl w:val="true"/>
          <w:lang w:bidi="ar-SA"/>
        </w:rPr>
        <w:t>ماء الحوأب، فوقفت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أظنني إلّا راجعة،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بإحداكن تنبح عليها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أمّ‌المؤمنين، إنّما تصلحين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ونعيم بن حماد في الفتن</w:t>
      </w:r>
      <w:r>
        <w:rPr>
          <w:rFonts w:eastAsia="Amiri" w:cs="Amiri" w:ascii="Amiri" w:hAnsi="Amiri"/>
          <w:color w:val="111111"/>
          <w:sz w:val="28"/>
          <w:szCs w:val="28"/>
          <w:rtl w:val="true"/>
          <w:lang w:bidi="ar-SA"/>
        </w:rPr>
        <w:t>.</w:t>
      </w:r>
      <w:r>
        <w:rPr>
          <w:rStyle w:val="FootnoteAnchor"/>
          <w:rtl w:val="true"/>
        </w:rPr>
        <w:footnoteReference w:id="316"/>
      </w:r>
    </w:p>
    <w:p>
      <w:pPr>
        <w:pStyle w:val="Heading3"/>
        <w:numPr>
          <w:ilvl w:val="2"/>
          <w:numId w:val="1"/>
        </w:numPr>
        <w:rPr/>
      </w:pPr>
      <w:bookmarkStart w:id="384" w:name="__RefHeading___Toc958053_3650668749"/>
      <w:bookmarkStart w:id="385" w:name="_Toc146"/>
      <w:bookmarkEnd w:id="384"/>
      <w:r>
        <w:rPr>
          <w:rtl w:val="true"/>
        </w:rPr>
        <w:t>باب</w:t>
      </w:r>
      <w:r>
        <w:rPr>
          <w:rtl w:val="true"/>
        </w:rPr>
        <w:t xml:space="preserve">: </w:t>
      </w:r>
      <w:r>
        <w:rPr>
          <w:rtl w:val="true"/>
        </w:rPr>
        <w:t xml:space="preserve">في شهود البدريين وأهل بيعة الشجرة مع علي </w:t>
      </w:r>
      <w:r>
        <w:rPr>
          <w:rtl w:val="true"/>
        </w:rPr>
        <w:t>(</w:t>
      </w:r>
      <w:r>
        <w:rPr>
          <w:rtl w:val="true"/>
        </w:rPr>
        <w:t>ع</w:t>
      </w:r>
      <w:r>
        <w:rPr>
          <w:rtl w:val="true"/>
        </w:rPr>
        <w:t xml:space="preserve">) </w:t>
      </w:r>
      <w:r>
        <w:rPr>
          <w:rtl w:val="true"/>
        </w:rPr>
        <w:t>بصفين</w:t>
      </w:r>
      <w:bookmarkEnd w:id="385"/>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بطريقين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ثمانون بدرياً وخمسون ومائتان ممن بايع تحت الشجرة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ابن السكن من طريق جعفر بن أبي المغيرة عن عبدالله بن عبدالرحمن 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بايع بيعة الرضوان تحت الشجرة ثمانمائة نفس بصفين، فقتل منّا ثلاثمائة وستون نفساً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عبدالرحمن بن 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في ثمانمائة ممن بايع بيعة الرضوان، قتل منهم ثلاثة وستون، منهم عمار بن ياسر</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386" w:name="__RefHeading___Toc958055_3650668749"/>
      <w:bookmarkStart w:id="387" w:name="_Toc147"/>
      <w:bookmarkEnd w:id="386"/>
      <w:r>
        <w:rPr>
          <w:rtl w:val="true"/>
        </w:rPr>
        <w:t>باب</w:t>
      </w:r>
      <w:r>
        <w:rPr>
          <w:rtl w:val="true"/>
        </w:rPr>
        <w:t xml:space="preserve">: </w:t>
      </w:r>
      <w:r>
        <w:rPr>
          <w:rtl w:val="true"/>
        </w:rPr>
        <w:t xml:space="preserve">في مَن لحق بعلي </w:t>
      </w:r>
      <w:r>
        <w:rPr>
          <w:rtl w:val="true"/>
        </w:rPr>
        <w:t>(</w:t>
      </w:r>
      <w:r>
        <w:rPr>
          <w:rtl w:val="true"/>
        </w:rPr>
        <w:t>ع</w:t>
      </w:r>
      <w:r>
        <w:rPr>
          <w:rtl w:val="true"/>
        </w:rPr>
        <w:t xml:space="preserve">) </w:t>
      </w:r>
      <w:r>
        <w:rPr>
          <w:rtl w:val="true"/>
        </w:rPr>
        <w:t>يوم صفين لأجل عمار وأويس</w:t>
      </w:r>
      <w:bookmarkEnd w:id="387"/>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خزيمة بن ثابت الجمل وهو لايسل سيفاً، وشهد صفين ولم يقاتل،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حتّى يقتل عمار، فانظر من يقتله، فإنّي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فلمّا قتل عمار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لي الضلالة، ثمّ تقدّم فقاتل حتّى قتل</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صفين نادى مناد من أصحاب معاوية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أفيكم أويس القرني؟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388" w:name="pg1618_9206"/>
    </w:p>
    <w:p>
      <w:pPr>
        <w:pStyle w:val="BookText"/>
        <w:rPr/>
      </w:pPr>
      <w:bookmarkEnd w:id="388"/>
      <w:r>
        <w:rPr>
          <w:rFonts w:ascii="Amiri" w:hAnsi="Amiri" w:eastAsia="Amiri" w:cs="Amiri"/>
          <w:color w:val="111111"/>
          <w:sz w:val="28"/>
          <w:sz w:val="28"/>
          <w:szCs w:val="28"/>
          <w:rtl w:val="true"/>
          <w:lang w:bidi="ar-SA"/>
        </w:rPr>
        <w:t>فضرب دابته حتّى دخل 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التابعين أويس القرني</w:t>
      </w:r>
      <w:r>
        <w:rPr>
          <w:rFonts w:eastAsia="Amiri" w:cs="Amiri" w:ascii="Amiri" w:hAnsi="Amiri"/>
          <w:color w:val="111111"/>
          <w:sz w:val="28"/>
          <w:szCs w:val="28"/>
          <w:rtl w:val="true"/>
          <w:lang w:bidi="ar-SA"/>
        </w:rPr>
        <w:t>.</w:t>
      </w:r>
      <w:r>
        <w:rPr>
          <w:rStyle w:val="FootnoteAnchor"/>
          <w:rtl w:val="true"/>
        </w:rPr>
        <w:footnoteReference w:id="321"/>
      </w:r>
    </w:p>
    <w:p>
      <w:pPr>
        <w:pStyle w:val="Heading3"/>
        <w:numPr>
          <w:ilvl w:val="2"/>
          <w:numId w:val="1"/>
        </w:numPr>
        <w:rPr/>
      </w:pPr>
      <w:bookmarkStart w:id="389" w:name="__RefHeading___Toc958057_3650668749"/>
      <w:bookmarkStart w:id="390" w:name="_Toc148"/>
      <w:bookmarkEnd w:id="389"/>
      <w:r>
        <w:rPr>
          <w:rtl w:val="true"/>
        </w:rPr>
        <w:t>باب</w:t>
      </w:r>
      <w:r>
        <w:rPr>
          <w:rtl w:val="true"/>
        </w:rPr>
        <w:t xml:space="preserve">: </w:t>
      </w:r>
      <w:r>
        <w:rPr>
          <w:rtl w:val="true"/>
        </w:rPr>
        <w:t xml:space="preserve">في وجوب ملازمة علي </w:t>
      </w:r>
      <w:r>
        <w:rPr>
          <w:rtl w:val="true"/>
        </w:rPr>
        <w:t>(</w:t>
      </w:r>
      <w:r>
        <w:rPr>
          <w:rtl w:val="true"/>
        </w:rPr>
        <w:t>ع</w:t>
      </w:r>
      <w:r>
        <w:rPr>
          <w:rtl w:val="true"/>
        </w:rPr>
        <w:t xml:space="preserve">) </w:t>
      </w:r>
      <w:r>
        <w:rPr>
          <w:rtl w:val="true"/>
        </w:rPr>
        <w:t>وعمار عند الفتنة والاختلاف</w:t>
      </w:r>
      <w:bookmarkEnd w:id="390"/>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مسنداً 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فتنة، فإذا كان ذلك فالزموا عليّ بن أبي طالب، فإنّه أوّل من يراني، وأوّل من يصافحني يوم القيامة، وهو الصدّيق الأكبر، وهو فاروق الأمّة، يفرق بين الحق والباطل، وهو يعسوب المؤمنين</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رافع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سيكون بعدي قوم يقاتلون علياً، حقّاً على الله جهادهم، فمن لم يستطع جهادهم بيده فبلسانه، فمن لم يستطع بلسانه فبقلبه، ليس وراء ذلك شيء</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عند منصرفه من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تقتلك الفئة الباغية، وأنت ذاك مع الحق والحق معك، يا عمار بن ياسر، إن رأيت علياً قد سلك وادياً وسلك الناس وادياً غيره فاسلك مع عليّ، فإنّه لن يدليك في ردى، ولن يخرجك من هدى</w:t>
      </w:r>
      <w:r>
        <w:rPr>
          <w:rFonts w:eastAsia="Amiri" w:cs="Amiri" w:ascii="Amiri" w:hAnsi="Amiri"/>
          <w:color w:val="111111"/>
          <w:sz w:val="28"/>
          <w:szCs w:val="28"/>
          <w:rtl w:val="true"/>
          <w:lang w:bidi="ar-SA"/>
        </w:rPr>
        <w:t>» .</w:t>
      </w:r>
      <w:r>
        <w:rPr>
          <w:rStyle w:val="FootnoteAnchor"/>
          <w:rtl w:val="true"/>
        </w:rPr>
        <w:footnoteReference w:id="3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فابن سمية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سمية هو عمار</w:t>
      </w:r>
      <w:r>
        <w:rPr>
          <w:rFonts w:eastAsia="Amiri" w:cs="Amiri" w:ascii="Amiri" w:hAnsi="Amiri"/>
          <w:color w:val="111111"/>
          <w:sz w:val="28"/>
          <w:szCs w:val="28"/>
          <w:rtl w:val="true"/>
          <w:lang w:bidi="ar-SA"/>
        </w:rPr>
        <w:t>.</w:t>
      </w:r>
      <w:r>
        <w:rPr>
          <w:rStyle w:val="FootnoteAnchor"/>
          <w:rtl w:val="true"/>
        </w:rPr>
        <w:footnoteReference w:id="325"/>
      </w:r>
      <w:bookmarkStart w:id="391" w:name="pg1618_9207"/>
    </w:p>
    <w:p>
      <w:pPr>
        <w:pStyle w:val="BookText"/>
        <w:rPr/>
      </w:pPr>
      <w:bookmarkEnd w:id="391"/>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مسعود وطائفة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احتضر وقد ذكر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الناس بمن تأمرنا؟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بابن سمية، فإنّه لن يفارق الحق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يدور مع الحق حيث دار</w:t>
      </w:r>
      <w:r>
        <w:rPr>
          <w:rFonts w:eastAsia="Amiri" w:cs="Amiri" w:ascii="Amiri" w:hAnsi="Amiri"/>
          <w:color w:val="111111"/>
          <w:sz w:val="28"/>
          <w:szCs w:val="28"/>
          <w:rtl w:val="true"/>
          <w:lang w:bidi="ar-SA"/>
        </w:rPr>
        <w:t>» .</w:t>
      </w:r>
      <w:r>
        <w:rPr>
          <w:rStyle w:val="FootnoteAnchor"/>
          <w:rtl w:val="true"/>
        </w:rPr>
        <w:footnoteReference w:id="326"/>
      </w:r>
    </w:p>
    <w:p>
      <w:pPr>
        <w:pStyle w:val="Heading3"/>
        <w:numPr>
          <w:ilvl w:val="2"/>
          <w:numId w:val="1"/>
        </w:numPr>
        <w:rPr/>
      </w:pPr>
      <w:bookmarkStart w:id="392" w:name="__RefHeading___Toc958059_3650668749"/>
      <w:bookmarkStart w:id="393" w:name="_Toc149"/>
      <w:bookmarkEnd w:id="392"/>
      <w:r>
        <w:rPr>
          <w:rtl w:val="true"/>
        </w:rPr>
        <w:t>باب</w:t>
      </w:r>
      <w:r>
        <w:rPr>
          <w:rtl w:val="true"/>
        </w:rPr>
        <w:t xml:space="preserve">: </w:t>
      </w:r>
      <w:r>
        <w:rPr>
          <w:rtl w:val="true"/>
        </w:rPr>
        <w:t xml:space="preserve">في إخبار النبي </w:t>
      </w:r>
      <w:r>
        <w:rPr>
          <w:rtl w:val="true"/>
        </w:rPr>
        <w:t>(</w:t>
      </w:r>
      <w:r>
        <w:rPr>
          <w:rtl w:val="true"/>
        </w:rPr>
        <w:t>ص</w:t>
      </w:r>
      <w:r>
        <w:rPr>
          <w:rtl w:val="true"/>
        </w:rPr>
        <w:t xml:space="preserve">) </w:t>
      </w:r>
      <w:r>
        <w:rPr>
          <w:rtl w:val="true"/>
        </w:rPr>
        <w:t>عن الخوارج، وأنّهم يخرجون على خير فرقة من الناس، وذكر ما جاء في فضل قتالهم، وأنّه يقتلهم أولى الطائفتين بالحق</w:t>
      </w:r>
      <w:bookmarkEnd w:id="393"/>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مسنداً عن عامر بن سعد، أنّ عماراً 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تخرج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قال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طائفة من أمّتي يمرقون من الدين، يقتلهم علي بن أبي طالب،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لقد سمعته، ولكن أحببت العزلة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وهو يقسم تمراً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ومن يعدل عليك إذا لم أعدل، أو عند من تلتمس العدل بعدي؟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يأتي قوم مثل هذا يتلون كتاب الله وهم أعداؤه، يقرأون كتاب الله، محلقة رؤوسهم، فإذا خرجوا فاضربوا رقابهم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أقواماً من أمّتي أشدّة، ذلقة ألسنتهم بالقرآن، لا يجاوز تراقيهم، يمرقون من الدين كما يمرق السهم من الرمية، فإذا لقيتموهم فاقتلوهم، فإنّ المأجور من قتلهم</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كثير مولى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سيّدي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أهل النهروان، فكأنّ الناس وجدوا في أنفسهم من قتلهم، </w:t>
      </w:r>
      <w:bookmarkStart w:id="394" w:name="pg1618_9208"/>
    </w:p>
    <w:p>
      <w:pPr>
        <w:pStyle w:val="BookText"/>
        <w:rPr/>
      </w:pPr>
      <w:bookmarkEnd w:id="394"/>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 بأقوام يمرقون من الدين كما يمرق السهم من الرمية، ثمّ لا يرجعون فيه أبداً حتّى يرجع السهم على فوقه، وإنّ آية ذلك أنّ فيهم رجلاً أسود مخدج اليد، أحد يديه كثدي المرأة لها حلمة كحلمة ثدي المرأة، حوله سبع هلبات، فالتمسوه فإنّي أراه فيهم، فالتمسوه فوجدوه إلى شفير النهر تحت القتلى فأخرجوه، فكبّر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صدق الله ورسوله، وإنّه لمتقلّد قوساً له عربية فأخذها بيده فجعل يطعن بها في مخدجته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الناس حين رأوه واستبشروا وذهب عنهم ما كانوا يجدون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أنّها ذكرت الخوارج وسألت 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أصحاب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خيار أمّتي، وهم شرار أمّتي</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395" w:name="__RefHeading___Toc958061_3650668749"/>
      <w:bookmarkStart w:id="396" w:name="_Toc150"/>
      <w:bookmarkEnd w:id="395"/>
      <w:r>
        <w:rPr>
          <w:rtl w:val="true"/>
        </w:rPr>
        <w:t>باب</w:t>
      </w:r>
      <w:r>
        <w:rPr>
          <w:rtl w:val="true"/>
        </w:rPr>
        <w:t xml:space="preserve">: </w:t>
      </w:r>
      <w:r>
        <w:rPr>
          <w:rtl w:val="true"/>
        </w:rPr>
        <w:t xml:space="preserve">أنّ النبي </w:t>
      </w:r>
      <w:r>
        <w:rPr>
          <w:rtl w:val="true"/>
        </w:rPr>
        <w:t>(</w:t>
      </w:r>
      <w:r>
        <w:rPr>
          <w:rtl w:val="true"/>
        </w:rPr>
        <w:t>ص</w:t>
      </w:r>
      <w:r>
        <w:rPr>
          <w:rtl w:val="true"/>
        </w:rPr>
        <w:t xml:space="preserve">) </w:t>
      </w:r>
      <w:r>
        <w:rPr>
          <w:rtl w:val="true"/>
        </w:rPr>
        <w:t xml:space="preserve">توفي ورأسه في حجر علي </w:t>
      </w:r>
      <w:r>
        <w:rPr>
          <w:rtl w:val="true"/>
        </w:rPr>
        <w:t>(</w:t>
      </w:r>
      <w:r>
        <w:rPr>
          <w:rtl w:val="true"/>
        </w:rPr>
        <w:t>ع</w:t>
      </w:r>
      <w:r>
        <w:rPr>
          <w:rtl w:val="true"/>
        </w:rPr>
        <w:t>)</w:t>
      </w:r>
      <w:bookmarkEnd w:id="396"/>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في حجر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وما ملكت أيمانكم، الله الله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آخر ما تكلّم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عبدالله بن محمّد بن عمر بن علي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في الصفحة المذكورة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محتضنه، وأسامة يناول الفضل الماء</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نبي الله وهو مريض، فإذا رأسه في حجر رجل أحسن ما رأيت من الخلق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فلمّا دخلت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w:t>
      </w:r>
      <w:bookmarkStart w:id="397" w:name="pg1618_9209"/>
    </w:p>
    <w:p>
      <w:pPr>
        <w:pStyle w:val="BookText"/>
        <w:rPr/>
      </w:pPr>
      <w:bookmarkEnd w:id="397"/>
      <w:r>
        <w:rPr>
          <w:rFonts w:ascii="Amiri" w:hAnsi="Amiri" w:eastAsia="Amiri" w:cs="Amiri"/>
          <w:color w:val="111111"/>
          <w:sz w:val="28"/>
          <w:sz w:val="28"/>
          <w:szCs w:val="28"/>
          <w:rtl w:val="true"/>
          <w:lang w:bidi="ar-SA"/>
        </w:rPr>
        <w:t xml:space="preserve">إلى ابن عمّك فأنت أحقّ به منّي، فدنوت منهما، فقام الرجل وجلست مكانه، ووضعت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حجري كما كان في حجر الرجل، فمكثت ساعة،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كان رأسي 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عليك دعاني،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إلى ابن عمّك فأنت أحقّ به منّي، ثمّ قام فجلست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كان يحدّثني حتّى خفّ عنّي وجعي، ونمت ورأسي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الزاهد في فوائده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وعنده عائشة وحفصة إذ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ادن منّي، فأسنده إليه، فلم يزل عنده حتّى توفي</w:t>
      </w:r>
      <w:r>
        <w:rPr>
          <w:rFonts w:eastAsia="Amiri" w:cs="Amiri" w:ascii="Amiri" w:hAnsi="Amiri"/>
          <w:color w:val="111111"/>
          <w:sz w:val="28"/>
          <w:szCs w:val="28"/>
          <w:rtl w:val="true"/>
          <w:lang w:bidi="ar-SA"/>
        </w:rPr>
        <w:t>.</w:t>
      </w:r>
      <w:r>
        <w:rPr>
          <w:rStyle w:val="FootnoteAnchor"/>
          <w:rtl w:val="true"/>
        </w:rPr>
        <w:footnoteReference w:id="335"/>
      </w:r>
    </w:p>
    <w:p>
      <w:pPr>
        <w:pStyle w:val="Heading3"/>
        <w:numPr>
          <w:ilvl w:val="2"/>
          <w:numId w:val="1"/>
        </w:numPr>
        <w:rPr/>
      </w:pPr>
      <w:bookmarkStart w:id="398" w:name="__RefHeading___Toc958063_3650668749"/>
      <w:bookmarkStart w:id="399" w:name="_Toc151"/>
      <w:bookmarkEnd w:id="398"/>
      <w:r>
        <w:rPr>
          <w:rtl w:val="true"/>
        </w:rPr>
        <w:t>باب</w:t>
      </w:r>
      <w:r>
        <w:rPr>
          <w:rtl w:val="true"/>
        </w:rPr>
        <w:t xml:space="preserve">: </w:t>
      </w:r>
      <w:r>
        <w:rPr>
          <w:rtl w:val="true"/>
        </w:rPr>
        <w:t xml:space="preserve">أنّ نفس النبي </w:t>
      </w:r>
      <w:r>
        <w:rPr>
          <w:rtl w:val="true"/>
        </w:rPr>
        <w:t>(</w:t>
      </w:r>
      <w:r>
        <w:rPr>
          <w:rtl w:val="true"/>
        </w:rPr>
        <w:t>ص</w:t>
      </w:r>
      <w:r>
        <w:rPr>
          <w:rtl w:val="true"/>
        </w:rPr>
        <w:t xml:space="preserve">) </w:t>
      </w:r>
      <w:r>
        <w:rPr>
          <w:rtl w:val="true"/>
        </w:rPr>
        <w:t xml:space="preserve">سالت في يد علي </w:t>
      </w:r>
      <w:r>
        <w:rPr>
          <w:rtl w:val="true"/>
        </w:rPr>
        <w:t>(</w:t>
      </w:r>
      <w:r>
        <w:rPr>
          <w:rtl w:val="true"/>
        </w:rPr>
        <w:t>ع</w:t>
      </w:r>
      <w:r>
        <w:rPr>
          <w:rtl w:val="true"/>
        </w:rPr>
        <w:t xml:space="preserve">) </w:t>
      </w:r>
      <w:r>
        <w:rPr>
          <w:rtl w:val="true"/>
        </w:rPr>
        <w:t>فمسح بها وجهه</w:t>
      </w:r>
      <w:bookmarkEnd w:id="399"/>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بن عمير، أنّ أمّه وخالته دخلتا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فأخبرينا عن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تسألن؟ عن رجل وضع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فسالت نفسه في يده فمسح بها وجهه، واختلفوا في دفنه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البقاع إلى الله مكان قبض فيه نبيه،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خرجتِ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قضي، ووددت أن أفديه ما على الأرض من شيء</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400" w:name="__RefHeading___Toc958065_3650668749"/>
      <w:bookmarkStart w:id="401" w:name="_Toc152"/>
      <w:bookmarkEnd w:id="400"/>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أقرب الناس عهداً برسول الله </w:t>
      </w:r>
      <w:r>
        <w:rPr>
          <w:rtl w:val="true"/>
        </w:rPr>
        <w:t>(</w:t>
      </w:r>
      <w:r>
        <w:rPr>
          <w:rtl w:val="true"/>
        </w:rPr>
        <w:t>ص</w:t>
      </w:r>
      <w:r>
        <w:rPr>
          <w:rtl w:val="true"/>
        </w:rPr>
        <w:t>)</w:t>
      </w:r>
      <w:bookmarkEnd w:id="4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موسى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أحلف به، إن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لأقرب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جاء عليّ؟ مراراً،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كأنّك بعثته في‌حاجة،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له إليه حاجة فخرجنا من البيت فقعدنا عند الباب، وكنت </w:t>
      </w:r>
      <w:bookmarkStart w:id="402" w:name="pg1618_9210"/>
    </w:p>
    <w:p>
      <w:pPr>
        <w:pStyle w:val="BookText"/>
        <w:rPr/>
      </w:pPr>
      <w:bookmarkEnd w:id="402"/>
      <w:r>
        <w:rPr>
          <w:rFonts w:ascii="Amiri" w:hAnsi="Amiri" w:eastAsia="Amiri" w:cs="Amiri"/>
          <w:color w:val="111111"/>
          <w:sz w:val="28"/>
          <w:sz w:val="28"/>
          <w:szCs w:val="28"/>
          <w:rtl w:val="true"/>
          <w:lang w:bidi="ar-SA"/>
        </w:rPr>
        <w:t xml:space="preserve">من أدناهم إلى الباب، فأكبّ عليه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يُسارّه ويناجيه، ثمّ قبض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يومه ذلك،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عهداً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زافر عن رجل عن الحارث بن محمّد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 بكر وأنا والله أولى بالأمر منه وأحق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تولّى غمض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آخر عهده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وضعه في حفرته؟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338"/>
      </w:r>
    </w:p>
    <w:p>
      <w:pPr>
        <w:pStyle w:val="Heading3"/>
        <w:numPr>
          <w:ilvl w:val="2"/>
          <w:numId w:val="1"/>
        </w:numPr>
        <w:rPr/>
      </w:pPr>
      <w:bookmarkStart w:id="403" w:name="__RefHeading___Toc958067_3650668749"/>
      <w:bookmarkStart w:id="404" w:name="_Toc153"/>
      <w:bookmarkEnd w:id="403"/>
      <w:r>
        <w:rPr>
          <w:rtl w:val="true"/>
        </w:rPr>
        <w:t>باب</w:t>
      </w:r>
      <w:r>
        <w:rPr>
          <w:rtl w:val="true"/>
        </w:rPr>
        <w:t xml:space="preserve">: </w:t>
      </w:r>
      <w:r>
        <w:rPr>
          <w:rtl w:val="true"/>
        </w:rPr>
        <w:t xml:space="preserve">في تعزية الملائكة أهل البيت </w:t>
      </w:r>
      <w:r>
        <w:rPr>
          <w:rtl w:val="true"/>
        </w:rPr>
        <w:t>(</w:t>
      </w:r>
      <w:r>
        <w:rPr>
          <w:rtl w:val="true"/>
        </w:rPr>
        <w:t>عليهم‌السلام</w:t>
      </w:r>
      <w:r>
        <w:rPr>
          <w:rtl w:val="true"/>
        </w:rPr>
        <w:t xml:space="preserve">) </w:t>
      </w:r>
      <w:r>
        <w:rPr>
          <w:rtl w:val="true"/>
        </w:rPr>
        <w:t xml:space="preserve">بعد النبي </w:t>
      </w:r>
      <w:r>
        <w:rPr>
          <w:rtl w:val="true"/>
        </w:rPr>
        <w:t>(</w:t>
      </w:r>
      <w:r>
        <w:rPr>
          <w:rtl w:val="true"/>
        </w:rPr>
        <w:t>ص</w:t>
      </w:r>
      <w:r>
        <w:rPr>
          <w:rtl w:val="true"/>
        </w:rPr>
        <w:t>)</w:t>
      </w:r>
      <w:bookmarkEnd w:id="404"/>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عزّتهم الملائكة، يسمعون الحس ولا يرون الشخص،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 إنّ في الله عزاءً من كلّ مصيبة، وخلفاً من كلّ فائت، فبالله فثقوا، وإياه فارجوا، فإنّما المحروم من حرم الثواب،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339"/>
      </w:r>
    </w:p>
    <w:p>
      <w:pPr>
        <w:pStyle w:val="Heading3"/>
        <w:numPr>
          <w:ilvl w:val="2"/>
          <w:numId w:val="1"/>
        </w:numPr>
        <w:rPr/>
      </w:pPr>
      <w:bookmarkStart w:id="405" w:name="__RefHeading___Toc958069_3650668749"/>
      <w:bookmarkStart w:id="406" w:name="_Toc154"/>
      <w:bookmarkEnd w:id="405"/>
      <w:r>
        <w:rPr>
          <w:rtl w:val="true"/>
        </w:rPr>
        <w:t>باب</w:t>
      </w:r>
      <w:r>
        <w:rPr>
          <w:rtl w:val="true"/>
        </w:rPr>
        <w:t xml:space="preserve">: </w:t>
      </w:r>
      <w:r>
        <w:rPr>
          <w:rtl w:val="true"/>
        </w:rPr>
        <w:t xml:space="preserve">في تعزية الخضر أهل البيت </w:t>
      </w:r>
      <w:r>
        <w:rPr>
          <w:rtl w:val="true"/>
        </w:rPr>
        <w:t>(</w:t>
      </w:r>
      <w:r>
        <w:rPr>
          <w:rtl w:val="true"/>
        </w:rPr>
        <w:t>عليهم‌السلام</w:t>
      </w:r>
      <w:r>
        <w:rPr>
          <w:rtl w:val="true"/>
        </w:rPr>
        <w:t xml:space="preserve">) </w:t>
      </w:r>
      <w:r>
        <w:rPr>
          <w:rtl w:val="true"/>
        </w:rPr>
        <w:t xml:space="preserve">ولم يعرفه إلاّ علي </w:t>
      </w:r>
      <w:r>
        <w:rPr>
          <w:rtl w:val="true"/>
        </w:rPr>
        <w:t>(</w:t>
      </w:r>
      <w:r>
        <w:rPr>
          <w:rtl w:val="true"/>
        </w:rPr>
        <w:t>ع</w:t>
      </w:r>
      <w:r>
        <w:rPr>
          <w:rtl w:val="true"/>
        </w:rPr>
        <w:t>)</w:t>
      </w:r>
      <w:bookmarkEnd w:id="406"/>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سورة آل عمران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التعزية، جاءهم آت يسمعون حسّه ولا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في الله عزاءً من كلّ مصيبة، وخلفاً من كلّ هالك، ودركاً من كلّ ما فات، فبالله فثقوا، وإياه فارجوا، فإنّ المصاب من حرم الثواب،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 xml:space="preserve">. </w:t>
      </w:r>
      <w:bookmarkStart w:id="407" w:name="pg1618_9211"/>
    </w:p>
    <w:p>
      <w:pPr>
        <w:pStyle w:val="BookText"/>
        <w:rPr/>
      </w:pPr>
      <w:bookmarkEnd w:id="407"/>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بقي من أجل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قد اشتاق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ياملك الموت لما أمرت به،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هذا آخر مواطئ الأرض، إنّما كنت حاجتي من الدنيا، فتوفّي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وجاءت التعزية يسمعون الصوت والحس ولا يرون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ياأهل البيت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في الله عزاءً عن كلّ مصيبة، وخلفاً من كلّ هالك، ودركاً من كلّ ما فات، فبالله فثقوا، وإياه فارجوا، إنّما المصاب من حرم الثواب، والسلام عليكم ورحمة الله وبركاته، ثمّ رواه بطريق آخر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w:t>
      </w:r>
      <w:r>
        <w:rPr>
          <w:rStyle w:val="FootnoteAnchor"/>
          <w:rtl w:val="true"/>
        </w:rPr>
        <w:footnoteReference w:id="340"/>
      </w:r>
    </w:p>
    <w:p>
      <w:pPr>
        <w:pStyle w:val="Heading3"/>
        <w:numPr>
          <w:ilvl w:val="2"/>
          <w:numId w:val="1"/>
        </w:numPr>
        <w:rPr/>
      </w:pPr>
      <w:bookmarkStart w:id="408" w:name="__RefHeading___Toc958071_3650668749"/>
      <w:bookmarkStart w:id="409" w:name="_Toc155"/>
      <w:bookmarkEnd w:id="408"/>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قاضي دين النبي </w:t>
      </w:r>
      <w:r>
        <w:rPr>
          <w:rtl w:val="true"/>
        </w:rPr>
        <w:t>(</w:t>
      </w:r>
      <w:r>
        <w:rPr>
          <w:rtl w:val="true"/>
        </w:rPr>
        <w:t>ص</w:t>
      </w:r>
      <w:r>
        <w:rPr>
          <w:rtl w:val="true"/>
        </w:rPr>
        <w:t xml:space="preserve">) </w:t>
      </w:r>
      <w:r>
        <w:rPr>
          <w:rtl w:val="true"/>
        </w:rPr>
        <w:t>ومنجز عدته</w:t>
      </w:r>
      <w:bookmarkEnd w:id="409"/>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فاجتمع ثلاثون، فأكلوا وشربوا،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أنت كنت بحراً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ذلك على أهل بيته،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إحداها فيواري عورتي، والثانية يقضي ديني، والثالثة أنّه متكئ في طول الموقف، والرابعة فإنّه عوني على حوضي، والخامسة فإنّي لا أخاف عليه أن يرجع كافراً بعد إيمان ولا زانياً بعد إحصان</w:t>
      </w:r>
      <w:r>
        <w:rPr>
          <w:rFonts w:eastAsia="Amiri" w:cs="Amiri" w:ascii="Amiri" w:hAnsi="Amiri"/>
          <w:color w:val="111111"/>
          <w:sz w:val="28"/>
          <w:szCs w:val="28"/>
          <w:rtl w:val="true"/>
          <w:lang w:bidi="ar-SA"/>
        </w:rPr>
        <w:t>.</w:t>
      </w:r>
      <w:r>
        <w:rPr>
          <w:rStyle w:val="FootnoteAnchor"/>
          <w:rtl w:val="true"/>
        </w:rPr>
        <w:footnoteReference w:id="343"/>
      </w:r>
      <w:bookmarkStart w:id="410" w:name="pg1618_9212"/>
    </w:p>
    <w:p>
      <w:pPr>
        <w:pStyle w:val="BookText"/>
        <w:rPr/>
      </w:pPr>
      <w:bookmarkEnd w:id="410"/>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الواحد بن أبي عون،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صائحاً يصيح من كان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أو دين فليأتني، فكان يبعث كلّ عام عند العقبة يوم النحر من يصيح بذلك حتّى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حتّى توفّي، ثمّ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وانقطع ذلك بعده سلام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أحد من خلق الله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أو باطل إلّا أعطاه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تغسل جثّتي، وتؤدّي ديني، وتواريني في حفرتي، وتفي بذمّتي، وأنت صاحب لوائي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عنّي ديني ومواعيدي،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ذلك، فوقع به ابنه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بك من شيخ، يدعوك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لتقضي عنه دينه ومواعيده،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عنك، فإنّ ابن أخي يباري الريح، فدعا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عنّي ديني ومواعيدي،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عليَّ، فضمنها عنه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الجحفة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فخطب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يارسول الله،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ويؤدّي عنّي ديني، وأنا موالي من والاه، ومعادي من عاداه</w:t>
      </w:r>
      <w:r>
        <w:rPr>
          <w:rFonts w:eastAsia="Amiri" w:cs="Amiri" w:ascii="Amiri" w:hAnsi="Amiri"/>
          <w:color w:val="111111"/>
          <w:sz w:val="28"/>
          <w:szCs w:val="28"/>
          <w:rtl w:val="true"/>
          <w:lang w:bidi="ar-SA"/>
        </w:rPr>
        <w:t>.</w:t>
      </w:r>
      <w:r>
        <w:rPr>
          <w:rStyle w:val="FootnoteAnchor"/>
          <w:rtl w:val="true"/>
        </w:rPr>
        <w:footnoteReference w:id="347"/>
      </w:r>
    </w:p>
    <w:p>
      <w:pPr>
        <w:pStyle w:val="Heading3"/>
        <w:numPr>
          <w:ilvl w:val="2"/>
          <w:numId w:val="1"/>
        </w:numPr>
        <w:rPr/>
      </w:pPr>
      <w:bookmarkStart w:id="411" w:name="__RefHeading___Toc958073_3650668749"/>
      <w:bookmarkStart w:id="412" w:name="_Toc156"/>
      <w:bookmarkEnd w:id="411"/>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تغدره الاُمّة بعد النبي </w:t>
      </w:r>
      <w:r>
        <w:rPr>
          <w:rtl w:val="true"/>
        </w:rPr>
        <w:t>(</w:t>
      </w:r>
      <w:r>
        <w:rPr>
          <w:rtl w:val="true"/>
        </w:rPr>
        <w:t>ص</w:t>
      </w:r>
      <w:r>
        <w:rPr>
          <w:rtl w:val="true"/>
        </w:rPr>
        <w:t xml:space="preserve">) </w:t>
      </w:r>
      <w:r>
        <w:rPr>
          <w:rtl w:val="true"/>
        </w:rPr>
        <w:t>، ويصيبه جهد وبلاء</w:t>
      </w:r>
      <w:bookmarkEnd w:id="4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إدريس الأودي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ستغدر بي بعده</w:t>
      </w:r>
      <w:r>
        <w:rPr>
          <w:rFonts w:eastAsia="Amiri" w:cs="Amiri" w:ascii="Amiri" w:hAnsi="Amiri"/>
          <w:color w:val="111111"/>
          <w:sz w:val="28"/>
          <w:szCs w:val="28"/>
          <w:rtl w:val="true"/>
          <w:lang w:bidi="ar-SA"/>
        </w:rPr>
        <w:t>.</w:t>
      </w:r>
      <w:r>
        <w:rPr>
          <w:rStyle w:val="FootnoteAnchor"/>
          <w:rtl w:val="true"/>
        </w:rPr>
        <w:footnoteReference w:id="348"/>
      </w:r>
      <w:bookmarkStart w:id="413" w:name="pg1618_9213"/>
    </w:p>
    <w:p>
      <w:pPr>
        <w:pStyle w:val="BookText"/>
        <w:rPr/>
      </w:pPr>
      <w:bookmarkEnd w:id="413"/>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الأمّة ستغدر بك بعدي، وأنت تعيش على ملّتي، وتقتل على سنّتي، من أحبّك أحبّني، ومن أبغضك أبغضني، وأنّ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إليّ أنّ الأمّة ستغدر بي</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ستلقى بعدي جهداً،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عهد إليّ عهداً في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وإمام أوليائي ونور من أطاعني، وهو الكلمة التي ألزمتها المتقين، من أحبّه أحبّني، ومن أبغضه أبغضني، فبشّره بذلك،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أنا عبدالله وفي قبضته، فإن يعذّبني فبذنبي، وإن يتمّ لي الذي بشّرتني به فالله أولى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واجعل ربيعه الإيمان،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 ثمّ إنّه رفع إليّ أنّه سيخصّه من البلاء بشيء لم يخص به أحداً من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قد سبق أنّه مبتلى ومبتلى به</w:t>
      </w:r>
      <w:r>
        <w:rPr>
          <w:rFonts w:eastAsia="Amiri" w:cs="Amiri" w:ascii="Amiri" w:hAnsi="Amiri"/>
          <w:color w:val="111111"/>
          <w:sz w:val="28"/>
          <w:szCs w:val="28"/>
          <w:rtl w:val="true"/>
          <w:lang w:bidi="ar-SA"/>
        </w:rPr>
        <w:t>.</w:t>
      </w:r>
      <w:r>
        <w:rPr>
          <w:rStyle w:val="FootnoteAnchor"/>
          <w:rtl w:val="true"/>
        </w:rPr>
        <w:footnoteReference w:id="352"/>
      </w:r>
    </w:p>
    <w:p>
      <w:pPr>
        <w:pStyle w:val="Heading3"/>
        <w:numPr>
          <w:ilvl w:val="2"/>
          <w:numId w:val="1"/>
        </w:numPr>
        <w:rPr/>
      </w:pPr>
      <w:bookmarkStart w:id="414" w:name="__RefHeading___Toc958075_3650668749"/>
      <w:bookmarkStart w:id="415" w:name="_Toc157"/>
      <w:bookmarkEnd w:id="414"/>
      <w:r>
        <w:rPr>
          <w:rtl w:val="true"/>
        </w:rPr>
        <w:t>باب</w:t>
      </w:r>
      <w:r>
        <w:rPr>
          <w:rtl w:val="true"/>
        </w:rPr>
        <w:t xml:space="preserve">: </w:t>
      </w:r>
      <w:r>
        <w:rPr>
          <w:rtl w:val="true"/>
        </w:rPr>
        <w:t xml:space="preserve">في بكاء النبي </w:t>
      </w:r>
      <w:r>
        <w:rPr>
          <w:rtl w:val="true"/>
        </w:rPr>
        <w:t>(</w:t>
      </w:r>
      <w:r>
        <w:rPr>
          <w:rtl w:val="true"/>
        </w:rPr>
        <w:t>ص</w:t>
      </w:r>
      <w:r>
        <w:rPr>
          <w:rtl w:val="true"/>
        </w:rPr>
        <w:t xml:space="preserve">) </w:t>
      </w:r>
      <w:r>
        <w:rPr>
          <w:rtl w:val="true"/>
        </w:rPr>
        <w:t xml:space="preserve">على علي </w:t>
      </w:r>
      <w:r>
        <w:rPr>
          <w:rtl w:val="true"/>
        </w:rPr>
        <w:t>(</w:t>
      </w:r>
      <w:r>
        <w:rPr>
          <w:rtl w:val="true"/>
        </w:rPr>
        <w:t>ع</w:t>
      </w:r>
      <w:r>
        <w:rPr>
          <w:rtl w:val="true"/>
        </w:rPr>
        <w:t>)</w:t>
      </w:r>
      <w:bookmarkEnd w:id="4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عبدالله بن أحمد بن كثير وأحمد بن زهير بسنديهما عن أبي عثمان النهدي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خير منها، حتّى مررت بسبع 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bookmarkStart w:id="416" w:name="pg1618_9214"/>
    </w:p>
    <w:p>
      <w:pPr>
        <w:pStyle w:val="BookText"/>
        <w:rPr/>
      </w:pPr>
      <w:bookmarkEnd w:id="416"/>
      <w:r>
        <w:rPr>
          <w:rFonts w:ascii="Amiri" w:hAnsi="Amiri" w:eastAsia="Amiri" w:cs="Amiri"/>
          <w:color w:val="111111"/>
          <w:sz w:val="28"/>
          <w:sz w:val="28"/>
          <w:szCs w:val="28"/>
          <w:rtl w:val="true"/>
          <w:lang w:bidi="ar-SA"/>
        </w:rPr>
        <w:t>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 حدائق، كلّ ذلك أقول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خير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جذبني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رجال عليك لن يبدوها لك إلّا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بسلامة من دينك</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حشان</w:t>
      </w:r>
      <w:r>
        <w:rPr>
          <w:rStyle w:val="FootnoteAnchor"/>
          <w:rtl w:val="true"/>
        </w:rPr>
        <w:footnoteReference w:id="354"/>
      </w:r>
      <w:r>
        <w:rPr>
          <w:rFonts w:ascii="Amiri" w:hAnsi="Amiri" w:eastAsia="Amiri" w:cs="Amiri"/>
          <w:color w:val="111111"/>
          <w:sz w:val="28"/>
          <w:sz w:val="28"/>
          <w:szCs w:val="28"/>
          <w:rtl w:val="true"/>
          <w:lang w:bidi="ar-SA"/>
        </w:rPr>
        <w:t xml:space="preserve">المدينة فمررنا بحديقة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هذه الحديقة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 ثمّ أومأ بيده إلى رأسه، ثمّ بكى حتّى علا بكاؤه،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r>
        <w:rPr>
          <w:rStyle w:val="FootnoteAnchor"/>
          <w:rtl w:val="true"/>
        </w:rPr>
        <w:footnoteReference w:id="355"/>
      </w:r>
    </w:p>
    <w:p>
      <w:pPr>
        <w:pStyle w:val="Heading3"/>
        <w:numPr>
          <w:ilvl w:val="2"/>
          <w:numId w:val="1"/>
        </w:numPr>
        <w:rPr/>
      </w:pPr>
      <w:bookmarkStart w:id="417" w:name="__RefHeading___Toc958077_3650668749"/>
      <w:bookmarkStart w:id="418" w:name="_Toc158"/>
      <w:bookmarkEnd w:id="417"/>
      <w:r>
        <w:rPr>
          <w:rtl w:val="true"/>
        </w:rPr>
        <w:t>باب</w:t>
      </w:r>
      <w:r>
        <w:rPr>
          <w:rtl w:val="true"/>
        </w:rPr>
        <w:t xml:space="preserve">: </w:t>
      </w:r>
      <w:r>
        <w:rPr>
          <w:rtl w:val="true"/>
        </w:rPr>
        <w:t xml:space="preserve">في إخبار النبي </w:t>
      </w:r>
      <w:r>
        <w:rPr>
          <w:rtl w:val="true"/>
        </w:rPr>
        <w:t>(</w:t>
      </w:r>
      <w:r>
        <w:rPr>
          <w:rtl w:val="true"/>
        </w:rPr>
        <w:t>ص</w:t>
      </w:r>
      <w:r>
        <w:rPr>
          <w:rtl w:val="true"/>
        </w:rPr>
        <w:t xml:space="preserve">) </w:t>
      </w:r>
      <w:r>
        <w:rPr>
          <w:rtl w:val="true"/>
        </w:rPr>
        <w:t xml:space="preserve">عن قتل علي </w:t>
      </w:r>
      <w:r>
        <w:rPr>
          <w:rtl w:val="true"/>
        </w:rPr>
        <w:t>(</w:t>
      </w:r>
      <w:r>
        <w:rPr>
          <w:rtl w:val="true"/>
        </w:rPr>
        <w:t>ع</w:t>
      </w:r>
      <w:r>
        <w:rPr>
          <w:rtl w:val="true"/>
        </w:rPr>
        <w:t xml:space="preserve">) </w:t>
      </w:r>
      <w:r>
        <w:rPr>
          <w:rtl w:val="true"/>
        </w:rPr>
        <w:t xml:space="preserve">وإخبار علي </w:t>
      </w:r>
      <w:r>
        <w:rPr>
          <w:rtl w:val="true"/>
        </w:rPr>
        <w:t>(</w:t>
      </w:r>
      <w:r>
        <w:rPr>
          <w:rtl w:val="true"/>
        </w:rPr>
        <w:t>ع</w:t>
      </w:r>
      <w:r>
        <w:rPr>
          <w:rtl w:val="true"/>
        </w:rPr>
        <w:t xml:space="preserve">) </w:t>
      </w:r>
      <w:r>
        <w:rPr>
          <w:rtl w:val="true"/>
        </w:rPr>
        <w:t>عن قتل نفسه</w:t>
      </w:r>
      <w:bookmarkEnd w:id="418"/>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الأمّة ستغدر بك بعدي، وأنت تعيش على ملّتي، وتقتل على سنّتي، من أحبّك أحبّني، ومن أبغضك أبغضني، وأنّ هذه ستخضب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لحيته من رأسه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أبي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إلى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بينبع عائداً له، وكان مريضاً ثقيلاً يخاف عليه،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بهذا المنزل لو هلكت؟ لم يلك إلّا أعراب جهينة، فاحتمل إلى المدينة، فإن أصابك أجلك وليك أصحابك وصلّوا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فضالة ممن شهد بدراً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ميتاً من وجعي هذا،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أن لا أموت حتّى أؤمّر، ثمّ 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هامته</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زبيد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رأس الخوارج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ولكني مقتول </w:t>
      </w:r>
      <w:bookmarkStart w:id="419" w:name="pg1618_9215"/>
    </w:p>
    <w:p>
      <w:pPr>
        <w:pStyle w:val="BookText"/>
        <w:rPr/>
      </w:pPr>
      <w:bookmarkEnd w:id="419"/>
      <w:r>
        <w:rPr>
          <w:rFonts w:ascii="Amiri" w:hAnsi="Amiri" w:eastAsia="Amiri" w:cs="Amiri"/>
          <w:color w:val="111111"/>
          <w:sz w:val="28"/>
          <w:sz w:val="28"/>
          <w:szCs w:val="28"/>
          <w:rtl w:val="true"/>
          <w:lang w:bidi="ar-SA"/>
        </w:rPr>
        <w:t xml:space="preserve">من ضربة، من هذه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وقضاء مقضي، وقد خاب من افترى</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لتخضبن هذه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من هو؟ والله لنبيرن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أن يقتل غير قاتلي</w:t>
      </w:r>
      <w:r>
        <w:rPr>
          <w:rFonts w:eastAsia="Amiri" w:cs="Amiri" w:ascii="Amiri" w:hAnsi="Amiri"/>
          <w:color w:val="111111"/>
          <w:sz w:val="28"/>
          <w:szCs w:val="28"/>
          <w:rtl w:val="true"/>
          <w:lang w:bidi="ar-SA"/>
        </w:rPr>
        <w:t xml:space="preserve">. </w:t>
      </w:r>
      <w:r>
        <w:rPr>
          <w:rStyle w:val="FootnoteAnchor"/>
          <w:rtl w:val="true"/>
        </w:rPr>
        <w:footnoteReference w:id="360"/>
      </w:r>
    </w:p>
    <w:p>
      <w:pPr>
        <w:pStyle w:val="Heading3"/>
        <w:numPr>
          <w:ilvl w:val="2"/>
          <w:numId w:val="1"/>
        </w:numPr>
        <w:rPr/>
      </w:pPr>
      <w:bookmarkStart w:id="420" w:name="__RefHeading___Toc958079_3650668749"/>
      <w:bookmarkStart w:id="421" w:name="_Toc159"/>
      <w:bookmarkEnd w:id="420"/>
      <w:r>
        <w:rPr>
          <w:rtl w:val="true"/>
        </w:rPr>
        <w:t>باب</w:t>
      </w:r>
      <w:r>
        <w:rPr>
          <w:rtl w:val="true"/>
        </w:rPr>
        <w:t xml:space="preserve">: </w:t>
      </w:r>
      <w:r>
        <w:rPr>
          <w:rtl w:val="true"/>
        </w:rPr>
        <w:t xml:space="preserve">إن قاتل علي </w:t>
      </w:r>
      <w:r>
        <w:rPr>
          <w:rtl w:val="true"/>
        </w:rPr>
        <w:t>(</w:t>
      </w:r>
      <w:r>
        <w:rPr>
          <w:rtl w:val="true"/>
        </w:rPr>
        <w:t>ع</w:t>
      </w:r>
      <w:r>
        <w:rPr>
          <w:rtl w:val="true"/>
        </w:rPr>
        <w:t xml:space="preserve">) </w:t>
      </w:r>
      <w:r>
        <w:rPr>
          <w:rtl w:val="true"/>
        </w:rPr>
        <w:t>أشقى الناس</w:t>
      </w:r>
      <w:bookmarkEnd w:id="421"/>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سورة والشمس‌قال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وابن مردويه والبغوي وأبو نعيم في الدلائل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أحدّثك بأشقى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أحيمر ثمود الذي عقر الناقة، والذي يضربك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تبتل منه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رفيقين في غزوة العشيرة من بطن ينبع، فلمّا نزلها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بها شهراً، فصالح فيها بني مدلج وحلفاءهم من ضمرة فوادعهم، فقال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لك ياأبا اليقظان أن نأتي هؤلاء نفراً من بني مدلج يعملون في عين لهم فننظر كيف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فجئناهم فنظرنا إلى أعمالهم ساعة، ثمّ غشينا النوم، فانطلقت أنا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اضطجعنا في ظل صور من النخل وفي دقعاء من التراب فنمنا، فوالله ما أهبنا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يحرّكنا برجله، وقد تربنا من تلك الدقعاء التي نمنا فيها، فيومئذ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يا أبا تراب؟ لما يرى عليه من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أحدّثكما بأشقى الناس رجلين؟ قلنا</w:t>
      </w:r>
      <w:r>
        <w:rPr>
          <w:rFonts w:eastAsia="Amiri" w:cs="Amiri" w:ascii="Amiri" w:hAnsi="Amiri"/>
          <w:color w:val="111111"/>
          <w:sz w:val="28"/>
          <w:szCs w:val="28"/>
          <w:rtl w:val="true"/>
          <w:lang w:bidi="ar-SA"/>
        </w:rPr>
        <w:t xml:space="preserve">: </w:t>
      </w:r>
      <w:bookmarkStart w:id="422" w:name="pg1618_9216"/>
    </w:p>
    <w:p>
      <w:pPr>
        <w:pStyle w:val="BookText"/>
        <w:rPr/>
      </w:pPr>
      <w:bookmarkEnd w:id="422"/>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أحيمر ثمود الذي عقر الناقة، والذي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قرنه‌حتّى يبل منها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بلحيته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سنان الدؤلي، أنّه عاد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شكوى له شكاها،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أميرالمؤمنين في شكواك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ما تخوفت على نفسي منه؛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المصدوق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هاهنا وضربة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صدغيه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حتّى تخضب لحيتك، ويكون صاحبها أشقاها، كما كان عاقر الناقة أشقى ثمود</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423" w:name="__RefHeading___Toc958081_3650668749"/>
      <w:bookmarkStart w:id="424" w:name="_Toc160"/>
      <w:bookmarkEnd w:id="423"/>
      <w:r>
        <w:rPr>
          <w:rtl w:val="true"/>
        </w:rPr>
        <w:t>باب</w:t>
      </w:r>
      <w:r>
        <w:rPr>
          <w:rtl w:val="true"/>
        </w:rPr>
        <w:t xml:space="preserve">: </w:t>
      </w:r>
      <w:r>
        <w:rPr>
          <w:rtl w:val="true"/>
        </w:rPr>
        <w:t xml:space="preserve">في وفود الملائكة والنبيين على علي </w:t>
      </w:r>
      <w:r>
        <w:rPr>
          <w:rtl w:val="true"/>
        </w:rPr>
        <w:t>(</w:t>
      </w:r>
      <w:r>
        <w:rPr>
          <w:rtl w:val="true"/>
        </w:rPr>
        <w:t>ع</w:t>
      </w:r>
      <w:r>
        <w:rPr>
          <w:rtl w:val="true"/>
        </w:rPr>
        <w:t xml:space="preserve">) </w:t>
      </w:r>
      <w:r>
        <w:rPr>
          <w:rtl w:val="true"/>
        </w:rPr>
        <w:t>بعدما ضربه ابن ملجم لعنه الله</w:t>
      </w:r>
      <w:bookmarkEnd w:id="424"/>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عمرو ذي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بالضربة دخلت عليه وقد عصّب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أرني ضربتك؟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وليس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مفارقكم، فبكت أمّ كلثوم من وراء الحجاب،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فلو ترين ما أرى لما 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الملائكة وفود والنبيون، وهذا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 فما تصير إليه خير مما أنت فيه</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425" w:name="__RefHeading___Toc958083_3650668749"/>
      <w:bookmarkStart w:id="426" w:name="_Toc161"/>
      <w:bookmarkEnd w:id="425"/>
      <w:r>
        <w:rPr>
          <w:rtl w:val="true"/>
        </w:rPr>
        <w:t>باب</w:t>
      </w:r>
      <w:r>
        <w:rPr>
          <w:rtl w:val="true"/>
        </w:rPr>
        <w:t xml:space="preserve">: </w:t>
      </w:r>
      <w:r>
        <w:rPr>
          <w:rtl w:val="true"/>
        </w:rPr>
        <w:t xml:space="preserve">أنّ الله يتوفّى النبي </w:t>
      </w:r>
      <w:r>
        <w:rPr>
          <w:rtl w:val="true"/>
        </w:rPr>
        <w:t>(</w:t>
      </w:r>
      <w:r>
        <w:rPr>
          <w:rtl w:val="true"/>
        </w:rPr>
        <w:t>ص</w:t>
      </w:r>
      <w:r>
        <w:rPr>
          <w:rtl w:val="true"/>
        </w:rPr>
        <w:t xml:space="preserve">) </w:t>
      </w:r>
      <w:r>
        <w:rPr>
          <w:rtl w:val="true"/>
        </w:rPr>
        <w:t xml:space="preserve">وعلياً </w:t>
      </w:r>
      <w:r>
        <w:rPr>
          <w:rtl w:val="true"/>
        </w:rPr>
        <w:t>(</w:t>
      </w:r>
      <w:r>
        <w:rPr>
          <w:rtl w:val="true"/>
        </w:rPr>
        <w:t>ع</w:t>
      </w:r>
      <w:r>
        <w:rPr>
          <w:rtl w:val="true"/>
        </w:rPr>
        <w:t xml:space="preserve">) </w:t>
      </w:r>
      <w:r>
        <w:rPr>
          <w:rtl w:val="true"/>
        </w:rPr>
        <w:t>بمشيته دون عزرائيل</w:t>
      </w:r>
      <w:bookmarkEnd w:id="4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أسري بي مررت بملك جالس على سرير من نور، وإحدى رجليه في المشرق والأخرى في المغرب، وبين يديه لوح ينظر فيه، والدنيا كلّها بين عينيه، والخلق بين ركبتيه، ويده تبلغ المشرق والمغرب،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عزرائيل، تقدّم فسلّم عليه، فتقدّمت وسلّمت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أحمد، ما فعل ابن عمّك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ابن عمّي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أعرفه وقد </w:t>
      </w:r>
      <w:bookmarkStart w:id="427" w:name="pg1618_9217"/>
    </w:p>
    <w:p>
      <w:pPr>
        <w:pStyle w:val="BookText"/>
        <w:rPr/>
      </w:pPr>
      <w:bookmarkEnd w:id="427"/>
      <w:r>
        <w:rPr>
          <w:rFonts w:ascii="Amiri" w:hAnsi="Amiri" w:eastAsia="Amiri" w:cs="Amiri"/>
          <w:color w:val="111111"/>
          <w:sz w:val="28"/>
          <w:sz w:val="28"/>
          <w:szCs w:val="28"/>
          <w:rtl w:val="true"/>
          <w:lang w:bidi="ar-SA"/>
        </w:rPr>
        <w:t>وكّلني الله بقبض أرواح الخلائق ما خلا روحك وروح ابن عمّك علي بن أبي طالب، فإنّ الله يتوفاكما بمشيته</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Heading3"/>
        <w:numPr>
          <w:ilvl w:val="2"/>
          <w:numId w:val="1"/>
        </w:numPr>
        <w:rPr/>
      </w:pPr>
      <w:bookmarkStart w:id="428" w:name="__RefHeading___Toc958085_3650668749"/>
      <w:bookmarkStart w:id="429" w:name="_Toc162"/>
      <w:bookmarkEnd w:id="428"/>
      <w:r>
        <w:rPr>
          <w:rtl w:val="true"/>
        </w:rPr>
        <w:t>باب</w:t>
      </w:r>
      <w:r>
        <w:rPr>
          <w:rtl w:val="true"/>
        </w:rPr>
        <w:t xml:space="preserve">: </w:t>
      </w:r>
      <w:r>
        <w:rPr>
          <w:rtl w:val="true"/>
        </w:rPr>
        <w:t xml:space="preserve">في الآية التي ظهرت صباح قتل علي </w:t>
      </w:r>
      <w:r>
        <w:rPr>
          <w:rtl w:val="true"/>
        </w:rPr>
        <w:t>(</w:t>
      </w:r>
      <w:r>
        <w:rPr>
          <w:rtl w:val="true"/>
        </w:rPr>
        <w:t>ع</w:t>
      </w:r>
      <w:r>
        <w:rPr>
          <w:rtl w:val="true"/>
        </w:rPr>
        <w:t>)</w:t>
      </w:r>
      <w:bookmarkEnd w:id="429"/>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دمشق وأنا أريد الغزو فأتيت عبدالملك لأسلّم عليه، فوجدته في قبة على فرش بقرب القائم وتحته سماطان، فسلّمت ثمّ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شهاب، أتعلم ما كان في بيت المقدس صباح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فقمت من وراء الناس حتّى أتيت خلف القبة فحوّل إليّ وجهه فانحنى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من بيت المقدس إلّا وجد تحته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وغيرك، لا يسمعن منك أحد، فما حدّثت به حتّى توفي</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الزهري، أنّ أسماء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بإيلياء ليلة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ووجد تحته دم عبيط</w:t>
      </w:r>
      <w:r>
        <w:rPr>
          <w:rFonts w:eastAsia="Amiri" w:cs="Amiri" w:ascii="Amiri" w:hAnsi="Amiri"/>
          <w:color w:val="111111"/>
          <w:sz w:val="28"/>
          <w:szCs w:val="28"/>
          <w:rtl w:val="true"/>
          <w:lang w:bidi="ar-SA"/>
        </w:rPr>
        <w:t>.</w:t>
      </w:r>
      <w:r>
        <w:rPr>
          <w:rStyle w:val="FootnoteAnchor"/>
          <w:rtl w:val="true"/>
        </w:rPr>
        <w:footnoteReference w:id="367"/>
      </w:r>
    </w:p>
    <w:p>
      <w:pPr>
        <w:pStyle w:val="Heading3"/>
        <w:numPr>
          <w:ilvl w:val="2"/>
          <w:numId w:val="1"/>
        </w:numPr>
        <w:rPr/>
      </w:pPr>
      <w:bookmarkStart w:id="430" w:name="__RefHeading___Toc958087_3650668749"/>
      <w:bookmarkStart w:id="431" w:name="_Toc163"/>
      <w:bookmarkEnd w:id="430"/>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قبض في الليلة التي قبض فيها وصي موسى </w:t>
      </w:r>
      <w:r>
        <w:rPr>
          <w:rtl w:val="true"/>
        </w:rPr>
        <w:t>(</w:t>
      </w:r>
      <w:r>
        <w:rPr>
          <w:rtl w:val="true"/>
        </w:rPr>
        <w:t>ع</w:t>
      </w:r>
      <w:r>
        <w:rPr>
          <w:rtl w:val="true"/>
        </w:rPr>
        <w:t xml:space="preserve">) </w:t>
      </w:r>
      <w:r>
        <w:rPr>
          <w:rtl w:val="true"/>
        </w:rPr>
        <w:t xml:space="preserve">وعُرج بروح عيسى </w:t>
      </w:r>
      <w:r>
        <w:rPr>
          <w:rtl w:val="true"/>
        </w:rPr>
        <w:t>(</w:t>
      </w:r>
      <w:r>
        <w:rPr>
          <w:rtl w:val="true"/>
        </w:rPr>
        <w:t>ع</w:t>
      </w:r>
      <w:r>
        <w:rPr>
          <w:rtl w:val="true"/>
        </w:rPr>
        <w:t xml:space="preserve">) </w:t>
      </w:r>
      <w:r>
        <w:rPr>
          <w:rtl w:val="true"/>
        </w:rPr>
        <w:t>ونزل الفرقان</w:t>
      </w:r>
      <w:bookmarkEnd w:id="4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فحمدالله وأثنى عليه، وذكر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الأوصياء، ووصي الأنبياء، وأمين الصدّيقين والشهداء،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لقد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الراية فيقاتل جبريل عن يمينه وميكائيل عن يساره، فما يرجع حتّى يفتح الله عليه، ولقد قبضه الله في الليلة التي قبض وصي موسى، </w:t>
      </w:r>
      <w:bookmarkStart w:id="432" w:name="pg1618_9218"/>
    </w:p>
    <w:p>
      <w:pPr>
        <w:pStyle w:val="BookText"/>
        <w:rPr/>
      </w:pPr>
      <w:bookmarkEnd w:id="432"/>
      <w:r>
        <w:rPr>
          <w:rFonts w:ascii="Amiri" w:hAnsi="Amiri" w:eastAsia="Amiri" w:cs="Amiri"/>
          <w:color w:val="111111"/>
          <w:sz w:val="28"/>
          <w:sz w:val="28"/>
          <w:szCs w:val="28"/>
          <w:rtl w:val="true"/>
          <w:lang w:bidi="ar-SA"/>
        </w:rPr>
        <w:t>وعرج بروحه في الليلة التي عرج فيها بروح عيسى بن مريم، وفي الليلة التي أنزل الله عزّوجل فيها الفرقان، والله ما ترك ذهباً ولا فضة، وما في بيت ماله إلّا سبعمائة وخمسون درهماً فضلت من عطائه، أراد أن يشتري بها خادماً لأمّ كلثوم</w:t>
      </w:r>
      <w:r>
        <w:rPr>
          <w:rFonts w:eastAsia="Amiri" w:cs="Amiri" w:ascii="Amiri" w:hAnsi="Amiri"/>
          <w:color w:val="111111"/>
          <w:sz w:val="28"/>
          <w:szCs w:val="28"/>
          <w:rtl w:val="true"/>
          <w:lang w:bidi="ar-SA"/>
        </w:rPr>
        <w:t xml:space="preserve">. . .» .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قبض الليلة رجل لم يسبقه الأوّلون، ولا يدركه الآخرون،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المبعث فيكتنفه جبريل عن يمينه وميكائيل عن شماله، فلا ينثني حتّى يفتح الله له، وما ترك إلّا سبعمائة درهم، أراد أن يشتري بها خادماً، ولقد قبض في الليلة التي عرج فيها بروح عيسى بن مريم ليلة سبع وعشرين من شهر رمضان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والله لقد قتلتم الليلة رجلاً في ليلة نزل فيها القرآن، وفيها رفع عيسى بن مريم، وفيها قتل يوشع بن نون فتى موسى، وفيها تيب على بني‌إسرائيل</w:t>
      </w:r>
      <w:r>
        <w:rPr>
          <w:rFonts w:eastAsia="Amiri" w:cs="Amiri" w:ascii="Amiri" w:hAnsi="Amiri"/>
          <w:color w:val="111111"/>
          <w:sz w:val="28"/>
          <w:szCs w:val="28"/>
          <w:rtl w:val="true"/>
          <w:lang w:bidi="ar-SA"/>
        </w:rPr>
        <w:t>.</w:t>
      </w:r>
      <w:r>
        <w:rPr>
          <w:rStyle w:val="FootnoteAnchor"/>
          <w:rtl w:val="true"/>
        </w:rPr>
        <w:footnoteReference w:id="370"/>
      </w:r>
    </w:p>
    <w:p>
      <w:pPr>
        <w:pStyle w:val="Heading3"/>
        <w:numPr>
          <w:ilvl w:val="2"/>
          <w:numId w:val="1"/>
        </w:numPr>
        <w:rPr/>
      </w:pPr>
      <w:bookmarkStart w:id="433" w:name="__RefHeading___Toc958089_3650668749"/>
      <w:bookmarkStart w:id="434" w:name="_Toc164"/>
      <w:bookmarkEnd w:id="433"/>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يقتل على سنّة النبي </w:t>
      </w:r>
      <w:r>
        <w:rPr>
          <w:rtl w:val="true"/>
        </w:rPr>
        <w:t>(</w:t>
      </w:r>
      <w:r>
        <w:rPr>
          <w:rtl w:val="true"/>
        </w:rPr>
        <w:t>ص</w:t>
      </w:r>
      <w:r>
        <w:rPr>
          <w:rtl w:val="true"/>
        </w:rPr>
        <w:t>)</w:t>
      </w:r>
      <w:bookmarkEnd w:id="434"/>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الأمّة ستغدر بك بعدي، وأنت تعيش على ملّتي، وتُقتل على سنّتي، من أحبّك أحبّني، ومن أبغضك أبغضني، وأنّ هذه ستخضب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لحيته من رأسه</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بن أبي رافع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تقتل على سنّتي</w:t>
      </w:r>
      <w:r>
        <w:rPr>
          <w:rFonts w:eastAsia="Amiri" w:cs="Amiri" w:ascii="Amiri" w:hAnsi="Amiri"/>
          <w:color w:val="111111"/>
          <w:sz w:val="28"/>
          <w:szCs w:val="28"/>
          <w:rtl w:val="true"/>
          <w:lang w:bidi="ar-SA"/>
        </w:rPr>
        <w:t>.</w:t>
      </w:r>
      <w:r>
        <w:rPr>
          <w:rStyle w:val="FootnoteAnchor"/>
          <w:rtl w:val="true"/>
        </w:rPr>
        <w:footnoteReference w:id="372"/>
      </w:r>
      <w:bookmarkStart w:id="435" w:name="pg1618_9219"/>
    </w:p>
    <w:p>
      <w:pPr>
        <w:pStyle w:val="BookText"/>
        <w:rPr/>
      </w:pPr>
      <w:bookmarkEnd w:id="435"/>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تبرئ ذمّتي، وتقتل على سنّتي</w:t>
      </w:r>
      <w:r>
        <w:rPr>
          <w:rFonts w:eastAsia="Amiri" w:cs="Amiri" w:ascii="Amiri" w:hAnsi="Amiri"/>
          <w:color w:val="111111"/>
          <w:sz w:val="28"/>
          <w:szCs w:val="28"/>
          <w:rtl w:val="true"/>
          <w:lang w:bidi="ar-SA"/>
        </w:rPr>
        <w:t>» .</w:t>
      </w:r>
      <w:r>
        <w:rPr>
          <w:rStyle w:val="FootnoteAnchor"/>
          <w:rtl w:val="true"/>
        </w:rPr>
        <w:footnoteReference w:id="373"/>
      </w:r>
    </w:p>
    <w:p>
      <w:pPr>
        <w:pStyle w:val="Heading3"/>
        <w:numPr>
          <w:ilvl w:val="2"/>
          <w:numId w:val="1"/>
        </w:numPr>
        <w:rPr/>
      </w:pPr>
      <w:bookmarkStart w:id="436" w:name="__RefHeading___Toc958091_3650668749"/>
      <w:bookmarkStart w:id="437" w:name="_Toc165"/>
      <w:bookmarkEnd w:id="436"/>
      <w:r>
        <w:rPr>
          <w:rtl w:val="true"/>
        </w:rPr>
        <w:t>باب</w:t>
      </w:r>
      <w:r>
        <w:rPr>
          <w:rtl w:val="true"/>
        </w:rPr>
        <w:t xml:space="preserve">: </w:t>
      </w:r>
      <w:r>
        <w:rPr>
          <w:rtl w:val="true"/>
        </w:rPr>
        <w:t xml:space="preserve">في اشتياق الجنة والحور وأهل السماء والأنبياء إلى علي </w:t>
      </w:r>
      <w:r>
        <w:rPr>
          <w:rtl w:val="true"/>
        </w:rPr>
        <w:t>(</w:t>
      </w:r>
      <w:r>
        <w:rPr>
          <w:rtl w:val="true"/>
        </w:rPr>
        <w:t>ع</w:t>
      </w:r>
      <w:r>
        <w:rPr>
          <w:rtl w:val="true"/>
        </w:rPr>
        <w:t>)</w:t>
      </w:r>
      <w:bookmarkEnd w:id="437"/>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الجنة لتشتاق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والمقداد وعمار وسلمان</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حديث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عليّ وعمار وسلمان وبلال</w:t>
      </w:r>
      <w:r>
        <w:rPr>
          <w:rFonts w:eastAsia="Amiri" w:cs="Amiri" w:ascii="Amiri" w:hAnsi="Amiri"/>
          <w:color w:val="111111"/>
          <w:sz w:val="28"/>
          <w:szCs w:val="28"/>
          <w:rtl w:val="true"/>
          <w:lang w:bidi="ar-SA"/>
        </w:rPr>
        <w:t>» .</w:t>
      </w:r>
      <w:r>
        <w:rPr>
          <w:rStyle w:val="FootnoteAnchor"/>
          <w:rtl w:val="true"/>
        </w:rPr>
        <w:footnoteReference w:id="3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اشتاقت إلى أربعة من أصحابي، فأمرني ربّي أن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فانتدب صهيب الرومي وبلال ابن أبي رباح وطلحة والزبير وسعد بن أبي وقاص وحذيفة بن اليمان وعمار بن ياسر،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الأربعة حتّى نحبّهم؟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عمار، عرَّفك الله المنافقين، وأمّا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 علي بن أبي طالب، والثاني المقداد بن الأسود الكندي، والثالث سلمان الفارسي، والرابع أبو ذر الغفاري</w:t>
      </w:r>
      <w:r>
        <w:rPr>
          <w:rFonts w:eastAsia="Amiri" w:cs="Amiri" w:ascii="Amiri" w:hAnsi="Amiri"/>
          <w:color w:val="111111"/>
          <w:sz w:val="28"/>
          <w:szCs w:val="28"/>
          <w:rtl w:val="true"/>
          <w:lang w:bidi="ar-SA"/>
        </w:rPr>
        <w:t>.</w:t>
      </w:r>
      <w:r>
        <w:rPr>
          <w:rStyle w:val="FootnoteAnchor"/>
          <w:rtl w:val="true"/>
        </w:rPr>
        <w:footnoteReference w:id="378"/>
      </w:r>
      <w:bookmarkStart w:id="438" w:name="pg1618_9220"/>
    </w:p>
    <w:p>
      <w:pPr>
        <w:pStyle w:val="Heading3"/>
        <w:numPr>
          <w:ilvl w:val="2"/>
          <w:numId w:val="1"/>
        </w:numPr>
        <w:rPr/>
      </w:pPr>
      <w:bookmarkStart w:id="439" w:name="__RefHeading___Toc958093_3650668749"/>
      <w:bookmarkStart w:id="440" w:name="_Toc166"/>
      <w:bookmarkEnd w:id="438"/>
      <w:bookmarkEnd w:id="439"/>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أوّل من تنشق عنه الأرض، وأوّل من يرى النبي </w:t>
      </w:r>
      <w:r>
        <w:rPr>
          <w:rtl w:val="true"/>
        </w:rPr>
        <w:t>(</w:t>
      </w:r>
      <w:r>
        <w:rPr>
          <w:rtl w:val="true"/>
        </w:rPr>
        <w:t>ص</w:t>
      </w:r>
      <w:r>
        <w:rPr>
          <w:rtl w:val="true"/>
        </w:rPr>
        <w:t xml:space="preserve">) </w:t>
      </w:r>
      <w:r>
        <w:rPr>
          <w:rtl w:val="true"/>
        </w:rPr>
        <w:t>، وأوّل من يصافحه</w:t>
      </w:r>
      <w:bookmarkEnd w:id="440"/>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عبدالله بن عمر بن علي عن أبيه عن جدّه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سألت الله فيك خمساً فأعطاني أربعاً ومنعني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فأعطاني فيك أنّك أوّل من تنشق الأرض عنه يوم القيامة، وأنت معي، معك لواء الحمد وأنت تحمله، وأعطاني أنّك وليّ المؤمنين من بعدي</w:t>
      </w:r>
      <w:r>
        <w:rPr>
          <w:rFonts w:eastAsia="Amiri" w:cs="Amiri" w:ascii="Amiri" w:hAnsi="Amiri"/>
          <w:color w:val="111111"/>
          <w:sz w:val="28"/>
          <w:szCs w:val="28"/>
          <w:rtl w:val="true"/>
          <w:lang w:bidi="ar-SA"/>
        </w:rPr>
        <w:t>»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السند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إنّي سألت ربّي عزّوجل فيك خمس خصال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فإنّي سألت ربّي أن تنشق عنّي الأرض وأنفض التراب عن رأسي وأنت معي فأعطاني، وأمّا الثانية فسألته أن يوقفني عند كفة الميزان وأنت معي فأعطاني، وأمّا الثالثة فسألته أن يجعلك حامل لوائي وهو لواء الله الأكبر عليه المفلحون والفائزون بالجنة فأعطاني، وأمّا الرابعة فسألت ربّي أن تسقى أُمّتي من حوضي فأعطاني، وأمّا الخامسة فسألت ربّي أن يجعلك قائد أمّتي إلى الجنة فأعطاني، فالحمد لله الذي منّ به عليّ</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مسنداً 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فتنة، فإذا كان ذلك فالزموا علي بن أبي طالب، فإنّه أوّل من يراني، وأوّل من يصافحني يوم القيامة، وهو الصدّيق الأكبر، وهو فاروق هذه الأُمّة يفرق بين الحق والباطل، وهو يعسوب المؤمنين</w:t>
      </w:r>
      <w:r>
        <w:rPr>
          <w:rFonts w:eastAsia="Amiri" w:cs="Amiri" w:ascii="Amiri" w:hAnsi="Amiri"/>
          <w:color w:val="111111"/>
          <w:sz w:val="28"/>
          <w:szCs w:val="28"/>
          <w:rtl w:val="true"/>
          <w:lang w:bidi="ar-SA"/>
        </w:rPr>
        <w:t>»</w:t>
      </w:r>
      <w:r>
        <w:rPr>
          <w:rStyle w:val="FootnoteAnchor"/>
          <w:rtl w:val="true"/>
        </w:rPr>
        <w:footnoteReference w:id="381"/>
      </w:r>
    </w:p>
    <w:p>
      <w:pPr>
        <w:pStyle w:val="Heading3"/>
        <w:numPr>
          <w:ilvl w:val="2"/>
          <w:numId w:val="1"/>
        </w:numPr>
        <w:rPr/>
      </w:pPr>
      <w:bookmarkStart w:id="441" w:name="__RefHeading___Toc958095_3650668749"/>
      <w:bookmarkStart w:id="442" w:name="_Toc167"/>
      <w:bookmarkEnd w:id="441"/>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يكسى مع النبي </w:t>
      </w:r>
      <w:r>
        <w:rPr>
          <w:rtl w:val="true"/>
        </w:rPr>
        <w:t>(</w:t>
      </w:r>
      <w:r>
        <w:rPr>
          <w:rtl w:val="true"/>
        </w:rPr>
        <w:t>ص</w:t>
      </w:r>
      <w:r>
        <w:rPr>
          <w:rtl w:val="true"/>
        </w:rPr>
        <w:t xml:space="preserve">) </w:t>
      </w:r>
      <w:r>
        <w:rPr>
          <w:rtl w:val="true"/>
        </w:rPr>
        <w:t xml:space="preserve">وإبراهيم </w:t>
      </w:r>
      <w:r>
        <w:rPr>
          <w:rtl w:val="true"/>
        </w:rPr>
        <w:t>(</w:t>
      </w:r>
      <w:r>
        <w:rPr>
          <w:rtl w:val="true"/>
        </w:rPr>
        <w:t>ع</w:t>
      </w:r>
      <w:r>
        <w:rPr>
          <w:rtl w:val="true"/>
        </w:rPr>
        <w:t xml:space="preserve">) </w:t>
      </w:r>
      <w:r>
        <w:rPr>
          <w:rtl w:val="true"/>
        </w:rPr>
        <w:t>في يوم القيامة</w:t>
      </w:r>
      <w:bookmarkEnd w:id="4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أوّل خلق الله يكسى يوم القيامة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فيكسى ثوبين أبيضين، ثمّ يقام عن يمين العرش، ثمّ أدعى فأكسى ثوبين </w:t>
      </w:r>
      <w:bookmarkStart w:id="443" w:name="pg1618_9221"/>
    </w:p>
    <w:p>
      <w:pPr>
        <w:pStyle w:val="BookText"/>
        <w:rPr/>
      </w:pPr>
      <w:bookmarkEnd w:id="443"/>
      <w:r>
        <w:rPr>
          <w:rFonts w:ascii="Amiri" w:hAnsi="Amiri" w:eastAsia="Amiri" w:cs="Amiri"/>
          <w:color w:val="111111"/>
          <w:sz w:val="28"/>
          <w:sz w:val="28"/>
          <w:szCs w:val="28"/>
          <w:rtl w:val="true"/>
          <w:lang w:bidi="ar-SA"/>
        </w:rPr>
        <w:t xml:space="preserve">أخضرين، ثمّ أقام عن يسار العرش، ثمّ تدعى أنت يا عليّ فتكسى ثوبين أخضرين، ثمّ تقام عن يميني، أفما ترضى أن تدعى إذا دعيت وتكسى إذا كسيت وأن تشفع إذا شفعت؟ </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ترضى يا عليّ إذا جمع الله الناس في‌صعيد واحد حفاة عراة مشاة قد قطع أعناقهم العطش، فكان أوّل من يدعى‌إبراهيم فيكسى ثوبين أبيضين، ثمّ يقوم عن يمين العرش، ثمّ يفجر لي شعب من الجنة إلى حوضي، وحوضي أعرض ما بين بصرى وصنعاء، وفيه عدد نجوم السماء قدحان من فضة، فأشرب وأتوضأ وأكسى ثوبين أبيضين، ثمّ أقوم عن يمين العرش، ثمّ تدعى فتشرب وتتوضأ وتكسى ثوبين أبيضين، فتقوم معي، ولا أدعى لخير إلّا دعيت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444" w:name="__RefHeading___Toc958097_3650668749"/>
      <w:bookmarkStart w:id="445" w:name="_Toc168"/>
      <w:bookmarkEnd w:id="444"/>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حامل راية النبي </w:t>
      </w:r>
      <w:r>
        <w:rPr>
          <w:rtl w:val="true"/>
        </w:rPr>
        <w:t>(</w:t>
      </w:r>
      <w:r>
        <w:rPr>
          <w:rtl w:val="true"/>
        </w:rPr>
        <w:t>ص</w:t>
      </w:r>
      <w:r>
        <w:rPr>
          <w:rtl w:val="true"/>
        </w:rPr>
        <w:t xml:space="preserve">) </w:t>
      </w:r>
      <w:r>
        <w:rPr>
          <w:rtl w:val="true"/>
        </w:rPr>
        <w:t>يوم القيامة</w:t>
      </w:r>
      <w:bookmarkEnd w:id="445"/>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برزة الأسلمي فقال له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برزة، إنّ ربّ العالمين عهد إليّ عهداً في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راية الهدى، ومنار الإيمان، وإمام أوليائي، ونور جميع من أطاعني، ياأبا برزة، علي بن أبي طالب أميني غداً في القيامة، وصاحب رايتي في القيامة على مفاتيح خزائن رحمة ربّي</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تغسل جثّتي، وتؤدّي ديني، وتواريني في حفرتي، وتفي بذمّتي، وأنت صاحب لوائي في الدنيا والآخرة</w:t>
      </w:r>
      <w:r>
        <w:rPr>
          <w:rFonts w:eastAsia="Amiri" w:cs="Amiri" w:ascii="Amiri" w:hAnsi="Amiri"/>
          <w:color w:val="111111"/>
          <w:sz w:val="28"/>
          <w:szCs w:val="28"/>
          <w:rtl w:val="true"/>
          <w:lang w:bidi="ar-SA"/>
        </w:rPr>
        <w:t>» .</w:t>
      </w:r>
      <w:r>
        <w:rPr>
          <w:rStyle w:val="FootnoteAnchor"/>
          <w:rtl w:val="true"/>
        </w:rPr>
        <w:footnoteReference w:id="38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خمس خصال لم يعطها نبي في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خصلة فإنّه يقضي ديني ويواري عورتي، وأمّا الثانية فإنّه الذائد عن حوضي، وأمّا الثالثة فإنّه متكأة لي في طريق الحشر يوم القيامة، وأمّا </w:t>
      </w:r>
      <w:bookmarkStart w:id="446" w:name="pg1618_9222"/>
    </w:p>
    <w:p>
      <w:pPr>
        <w:pStyle w:val="BookText"/>
        <w:rPr/>
      </w:pPr>
      <w:bookmarkEnd w:id="446"/>
      <w:r>
        <w:rPr>
          <w:rFonts w:ascii="Amiri" w:hAnsi="Amiri" w:eastAsia="Amiri" w:cs="Amiri"/>
          <w:color w:val="111111"/>
          <w:sz w:val="28"/>
          <w:sz w:val="28"/>
          <w:szCs w:val="28"/>
          <w:rtl w:val="true"/>
          <w:lang w:bidi="ar-SA"/>
        </w:rPr>
        <w:t>الرابعة فإنّ لوائي معه يوم القيامة وتحته آدم وما ولد، وأمّا الخامسة فإنّي لا أخشى أن يكون زانياً بعد إحصان ولا كافراً بعد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العقيلي</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3"/>
        <w:numPr>
          <w:ilvl w:val="2"/>
          <w:numId w:val="1"/>
        </w:numPr>
        <w:rPr/>
      </w:pPr>
      <w:bookmarkStart w:id="447" w:name="__RefHeading___Toc958099_3650668749"/>
      <w:bookmarkStart w:id="448" w:name="_Toc169"/>
      <w:bookmarkEnd w:id="447"/>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حامل لواء الحمد في يوم القيامة</w:t>
      </w:r>
      <w:bookmarkEnd w:id="448"/>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فلقد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خصالاً لأن تكون لي واحدة منهن في آل الخطاب أحبّ إليّ مما طلعت عليه الشمس، كنت أنا وأبو بكر وأبو عبيدة في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فانتهيت إلى باب أمّ سلمة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إليكم،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فثرنا إليه، فاتكأ على علي بن أبي طالب، ثمّ 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تخاصم، أنت أوّل المؤمنين إيماناً، وأعلمهم بأيام الله، وأوفاهم بعهده، وأقسمهم بالسوية، وأرأفهم بالرعية، وأعظمهم رزية، وأنت عاضدي وغاسلي ودافني، والمتقدّم إلى كلّ شديدة وكريهة، ولن ترجع بعدي كافراً، وأنت تتقدّمني بلواء الحمد، وتذود عن حوضي</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أمامي يوم القيامة، فيدفع إليّ لواء الحمد فأدفعه إليك، وأنت تذود الناس عن حوضي</w:t>
      </w:r>
      <w:r>
        <w:rPr>
          <w:rFonts w:eastAsia="Amiri" w:cs="Amiri" w:ascii="Amiri" w:hAnsi="Amiri"/>
          <w:color w:val="111111"/>
          <w:sz w:val="28"/>
          <w:szCs w:val="28"/>
          <w:rtl w:val="true"/>
          <w:lang w:bidi="ar-SA"/>
        </w:rPr>
        <w:t>» .</w:t>
      </w:r>
      <w:r>
        <w:rPr>
          <w:rStyle w:val="FootnoteAnchor"/>
          <w:rtl w:val="true"/>
        </w:rPr>
        <w:footnoteReference w:id="388"/>
      </w:r>
    </w:p>
    <w:p>
      <w:pPr>
        <w:pStyle w:val="Heading3"/>
        <w:numPr>
          <w:ilvl w:val="2"/>
          <w:numId w:val="1"/>
        </w:numPr>
        <w:rPr/>
      </w:pPr>
      <w:bookmarkStart w:id="449" w:name="__RefHeading___Toc958101_3650668749"/>
      <w:bookmarkStart w:id="450" w:name="_Toc170"/>
      <w:bookmarkEnd w:id="449"/>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وشيعته يردون على الحوض</w:t>
      </w:r>
      <w:bookmarkEnd w:id="450"/>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وشيعتك تردون عليّ الحوض وروداً</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أولكم وروداً على الحوض أوّلكم إسلاماً علي بن أبي طالب</w:t>
      </w:r>
      <w:r>
        <w:rPr>
          <w:rFonts w:eastAsia="Amiri" w:cs="Amiri" w:ascii="Amiri" w:hAnsi="Amiri"/>
          <w:color w:val="111111"/>
          <w:sz w:val="28"/>
          <w:szCs w:val="28"/>
          <w:rtl w:val="true"/>
          <w:lang w:bidi="ar-SA"/>
        </w:rPr>
        <w:t>» .</w:t>
      </w:r>
      <w:r>
        <w:rPr>
          <w:rStyle w:val="FootnoteAnchor"/>
          <w:rtl w:val="true"/>
        </w:rPr>
        <w:footnoteReference w:id="390"/>
      </w:r>
      <w:bookmarkStart w:id="451" w:name="pg1618_9223"/>
    </w:p>
    <w:p>
      <w:pPr>
        <w:pStyle w:val="Heading3"/>
        <w:numPr>
          <w:ilvl w:val="2"/>
          <w:numId w:val="1"/>
        </w:numPr>
        <w:rPr/>
      </w:pPr>
      <w:bookmarkStart w:id="452" w:name="__RefHeading___Toc958103_3650668749"/>
      <w:bookmarkStart w:id="453" w:name="_Toc171"/>
      <w:bookmarkEnd w:id="451"/>
      <w:bookmarkEnd w:id="452"/>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صاحب الحوض وساقيه وذائد المنافقين عنه</w:t>
      </w:r>
      <w:bookmarkEnd w:id="453"/>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وجابر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بن أبي طالب صاحب حوضي يوم القيامة، فيه أكواب كعدد نجوم السماء، وسعة حوضي ما بين الجابية إلى صنعاء</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برزة الأسلمي فقال له وأنا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برزة، إنّ ربّ العالمين تعالى عهد إليّ في علي بن أبي طالب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راية الهدى، ومنار الإيمان، وإمام أوليائي، ونور جميع من أطاعني، يا أبا برزة، علي بن أبي طالب معي غداً في القيامة على حوضي، وصاحب لوائي، ومعي غداً على مفاتيح خزائن جنة ربّي</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إجارة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أذود عن حوض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هاتين القصيرتين الكفّار والمنافقين، كما تذود السقاة غريبة الإبل عن حياضهم</w:t>
      </w:r>
      <w:r>
        <w:rPr>
          <w:rFonts w:eastAsia="Amiri" w:cs="Amiri" w:ascii="Amiri" w:hAnsi="Amiri"/>
          <w:color w:val="111111"/>
          <w:sz w:val="28"/>
          <w:szCs w:val="28"/>
          <w:rtl w:val="true"/>
          <w:lang w:bidi="ar-SA"/>
        </w:rPr>
        <w:t>.</w:t>
      </w:r>
      <w:r>
        <w:rPr>
          <w:rStyle w:val="FootnoteAnchor"/>
          <w:rtl w:val="true"/>
        </w:rPr>
        <w:footnoteReference w:id="393"/>
      </w:r>
    </w:p>
    <w:p>
      <w:pPr>
        <w:pStyle w:val="Heading3"/>
        <w:numPr>
          <w:ilvl w:val="2"/>
          <w:numId w:val="1"/>
        </w:numPr>
        <w:rPr/>
      </w:pPr>
      <w:bookmarkStart w:id="454" w:name="__RefHeading___Toc958105_3650668749"/>
      <w:bookmarkStart w:id="455" w:name="_Toc172"/>
      <w:bookmarkEnd w:id="454"/>
      <w:r>
        <w:rPr>
          <w:rtl w:val="true"/>
        </w:rPr>
        <w:t>باب</w:t>
      </w:r>
      <w:r>
        <w:rPr>
          <w:rtl w:val="true"/>
        </w:rPr>
        <w:t xml:space="preserve">: </w:t>
      </w:r>
      <w:r>
        <w:rPr>
          <w:rtl w:val="true"/>
        </w:rPr>
        <w:t xml:space="preserve">لا يجوز أحد على الصراط إلاّ بجواز من علي </w:t>
      </w:r>
      <w:r>
        <w:rPr>
          <w:rtl w:val="true"/>
        </w:rPr>
        <w:t>(</w:t>
      </w:r>
      <w:r>
        <w:rPr>
          <w:rtl w:val="true"/>
        </w:rPr>
        <w:t>ع</w:t>
      </w:r>
      <w:r>
        <w:rPr>
          <w:rtl w:val="true"/>
        </w:rPr>
        <w:t>)</w:t>
      </w:r>
      <w:bookmarkEnd w:id="455"/>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وفاة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الصراط لعقبة لايجوزها أحد إلّا بجواز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وأنت يا عليّ خاتم الأولياء</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جمع الله الأوّلين والآخرين يوم القيامة، ونصب الصراط على جسر جهنم، ما جازها أحد حتّى كانت معه براءة بولاية علي بن أبي طالب</w:t>
      </w:r>
      <w:r>
        <w:rPr>
          <w:rFonts w:eastAsia="Amiri" w:cs="Amiri" w:ascii="Amiri" w:hAnsi="Amiri"/>
          <w:color w:val="111111"/>
          <w:sz w:val="28"/>
          <w:szCs w:val="28"/>
          <w:rtl w:val="true"/>
          <w:lang w:bidi="ar-SA"/>
        </w:rPr>
        <w:t>.</w:t>
      </w:r>
      <w:r>
        <w:rPr>
          <w:rStyle w:val="FootnoteAnchor"/>
          <w:rtl w:val="true"/>
        </w:rPr>
        <w:footnoteReference w:id="395"/>
      </w:r>
      <w:bookmarkStart w:id="456" w:name="pg1618_9224"/>
    </w:p>
    <w:p>
      <w:pPr>
        <w:pStyle w:val="Heading3"/>
        <w:numPr>
          <w:ilvl w:val="2"/>
          <w:numId w:val="1"/>
        </w:numPr>
        <w:rPr/>
      </w:pPr>
      <w:bookmarkStart w:id="457" w:name="__RefHeading___Toc958107_3650668749"/>
      <w:bookmarkStart w:id="458" w:name="_Toc173"/>
      <w:bookmarkEnd w:id="456"/>
      <w:bookmarkEnd w:id="457"/>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قسيم الجنة والنار</w:t>
      </w:r>
      <w:bookmarkEnd w:id="458"/>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للستة الذين جعل عمر الأمر شورى بينهم كلاماً طويلاً من جملته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قسيم الجنة والنار يوم القيامة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r>
        <w:rPr>
          <w:rStyle w:val="FootnoteAnchor"/>
          <w:rtl w:val="true"/>
        </w:rPr>
        <w:footnoteReference w:id="398"/>
      </w:r>
    </w:p>
    <w:p>
      <w:pPr>
        <w:pStyle w:val="Heading3"/>
        <w:numPr>
          <w:ilvl w:val="2"/>
          <w:numId w:val="1"/>
        </w:numPr>
        <w:rPr/>
      </w:pPr>
      <w:bookmarkStart w:id="459" w:name="__RefHeading___Toc958109_3650668749"/>
      <w:bookmarkStart w:id="460" w:name="_Toc174"/>
      <w:bookmarkEnd w:id="459"/>
      <w:r>
        <w:rPr>
          <w:rtl w:val="true"/>
        </w:rPr>
        <w:t>باب</w:t>
      </w:r>
      <w:r>
        <w:rPr>
          <w:rtl w:val="true"/>
        </w:rPr>
        <w:t xml:space="preserve">: </w:t>
      </w:r>
      <w:r>
        <w:rPr>
          <w:rtl w:val="true"/>
        </w:rPr>
        <w:t xml:space="preserve">أنّ أوّل من يدخل الجنة النبي </w:t>
      </w:r>
      <w:r>
        <w:rPr>
          <w:rtl w:val="true"/>
        </w:rPr>
        <w:t>(</w:t>
      </w:r>
      <w:r>
        <w:rPr>
          <w:rtl w:val="true"/>
        </w:rPr>
        <w:t>ص</w:t>
      </w:r>
      <w:r>
        <w:rPr>
          <w:rtl w:val="true"/>
        </w:rPr>
        <w:t xml:space="preserve">) </w:t>
      </w:r>
      <w:r>
        <w:rPr>
          <w:rtl w:val="true"/>
        </w:rPr>
        <w:t xml:space="preserve">وعلي وفاطمة والحسن والحسين </w:t>
      </w:r>
      <w:r>
        <w:rPr>
          <w:rtl w:val="true"/>
        </w:rPr>
        <w:t>(</w:t>
      </w:r>
      <w:r>
        <w:rPr>
          <w:rtl w:val="true"/>
        </w:rPr>
        <w:t>عليهم‌السلام</w:t>
      </w:r>
      <w:r>
        <w:rPr>
          <w:rtl w:val="true"/>
        </w:rPr>
        <w:t>)</w:t>
      </w:r>
      <w:bookmarkEnd w:id="460"/>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عاصم بن ضمرة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يدخل الجنة أنا وفاطمة والحسن والحسين،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فمحبّونا؟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Style w:val="FootnoteAnchor"/>
          <w:rtl w:val="true"/>
        </w:rPr>
        <w:footnoteReference w:id="399"/>
      </w:r>
    </w:p>
    <w:p>
      <w:pPr>
        <w:pStyle w:val="Heading3"/>
        <w:numPr>
          <w:ilvl w:val="2"/>
          <w:numId w:val="1"/>
        </w:numPr>
        <w:rPr/>
      </w:pPr>
      <w:bookmarkStart w:id="461" w:name="__RefHeading___Toc958111_3650668749"/>
      <w:bookmarkStart w:id="462" w:name="_Toc175"/>
      <w:bookmarkEnd w:id="461"/>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حياته وموته مع النبي </w:t>
      </w:r>
      <w:r>
        <w:rPr>
          <w:rtl w:val="true"/>
        </w:rPr>
        <w:t>(</w:t>
      </w:r>
      <w:r>
        <w:rPr>
          <w:rtl w:val="true"/>
        </w:rPr>
        <w:t>ص</w:t>
      </w:r>
      <w:r>
        <w:rPr>
          <w:rtl w:val="true"/>
        </w:rPr>
        <w:t>)</w:t>
      </w:r>
      <w:bookmarkEnd w:id="462"/>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السكن وابن شاهين وابن قانع والطبراني من طريق قيس بن الربيع عن ابن إسحاق عن أبي البختري عن حجر بن عدي سمعت شراحيل بن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 xml:space="preserve">. </w:t>
      </w:r>
      <w:r>
        <w:rPr>
          <w:rStyle w:val="FootnoteAnchor"/>
          <w:rtl w:val="true"/>
        </w:rPr>
        <w:footnoteReference w:id="400"/>
      </w:r>
    </w:p>
    <w:p>
      <w:pPr>
        <w:pStyle w:val="Heading3"/>
        <w:numPr>
          <w:ilvl w:val="2"/>
          <w:numId w:val="1"/>
        </w:numPr>
        <w:rPr/>
      </w:pPr>
      <w:bookmarkStart w:id="463" w:name="__RefHeading___Toc958113_3650668749"/>
      <w:bookmarkStart w:id="464" w:name="_Toc176"/>
      <w:bookmarkEnd w:id="463"/>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مع النبي </w:t>
      </w:r>
      <w:r>
        <w:rPr>
          <w:rtl w:val="true"/>
        </w:rPr>
        <w:t>(</w:t>
      </w:r>
      <w:r>
        <w:rPr>
          <w:rtl w:val="true"/>
        </w:rPr>
        <w:t>ص</w:t>
      </w:r>
      <w:r>
        <w:rPr>
          <w:rtl w:val="true"/>
        </w:rPr>
        <w:t xml:space="preserve">) </w:t>
      </w:r>
      <w:r>
        <w:rPr>
          <w:rtl w:val="true"/>
        </w:rPr>
        <w:t>في الجنة</w:t>
      </w:r>
      <w:bookmarkEnd w:id="4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عباد بن عبدالله الأسدي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فاجتمع </w:t>
      </w:r>
      <w:bookmarkStart w:id="465" w:name="pg1618_9225"/>
    </w:p>
    <w:p>
      <w:pPr>
        <w:pStyle w:val="BookText"/>
        <w:rPr/>
      </w:pPr>
      <w:bookmarkEnd w:id="465"/>
      <w:r>
        <w:rPr>
          <w:rFonts w:ascii="Amiri" w:hAnsi="Amiri" w:eastAsia="Amiri" w:cs="Amiri"/>
          <w:color w:val="111111"/>
          <w:sz w:val="28"/>
          <w:sz w:val="28"/>
          <w:szCs w:val="28"/>
          <w:rtl w:val="true"/>
          <w:lang w:bidi="ar-SA"/>
        </w:rPr>
        <w:t>ثلاثون، فأكلوا وشربوا،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بحراً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ذلك على أهل بيته،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ذهب روحي وانقطع ظهري حين رأيتك فعلت بأصحابك ما فعلت غيري، فإن كان هذا من سخط عليّ فلك العتبى والكرامة،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بعثني بالحق ما أخّرتك إلّا لنفسي، وأنت منّي بمنزلة هارون من موسى، غير أنّه لا نبي بعدي، وأنت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 الأنبياء من قبلك؟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ربّهم، وسنّة نبيهم، وأنت معي في قصري في الجنة مع فاطمة ابنتي، وأنت أخي ورفيقي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بن حنبل في كتاب المناقب، وأخرجه ابن عساكر</w:t>
      </w:r>
      <w:r>
        <w:rPr>
          <w:rFonts w:eastAsia="Amiri" w:cs="Amiri" w:ascii="Amiri" w:hAnsi="Amiri"/>
          <w:color w:val="111111"/>
          <w:sz w:val="28"/>
          <w:szCs w:val="28"/>
          <w:rtl w:val="true"/>
          <w:lang w:bidi="ar-SA"/>
        </w:rPr>
        <w:t>.</w:t>
      </w:r>
      <w:r>
        <w:rPr>
          <w:rStyle w:val="FootnoteAnchor"/>
          <w:rtl w:val="true"/>
        </w:rPr>
        <w:footnoteReference w:id="402"/>
      </w:r>
    </w:p>
    <w:p>
      <w:pPr>
        <w:pStyle w:val="Heading3"/>
        <w:numPr>
          <w:ilvl w:val="2"/>
          <w:numId w:val="1"/>
        </w:numPr>
        <w:rPr/>
      </w:pPr>
      <w:bookmarkStart w:id="466" w:name="__RefHeading___Toc958115_3650668749"/>
      <w:bookmarkStart w:id="467" w:name="_Toc177"/>
      <w:bookmarkEnd w:id="466"/>
      <w:r>
        <w:rPr>
          <w:rtl w:val="true"/>
        </w:rPr>
        <w:t>باب</w:t>
      </w:r>
      <w:r>
        <w:rPr>
          <w:rtl w:val="true"/>
        </w:rPr>
        <w:t xml:space="preserve">: </w:t>
      </w:r>
      <w:r>
        <w:rPr>
          <w:rtl w:val="true"/>
        </w:rPr>
        <w:t xml:space="preserve">أنّ النبي </w:t>
      </w:r>
      <w:r>
        <w:rPr>
          <w:rtl w:val="true"/>
        </w:rPr>
        <w:t>(</w:t>
      </w:r>
      <w:r>
        <w:rPr>
          <w:rtl w:val="true"/>
        </w:rPr>
        <w:t>ص</w:t>
      </w:r>
      <w:r>
        <w:rPr>
          <w:rtl w:val="true"/>
        </w:rPr>
        <w:t xml:space="preserve">) </w:t>
      </w:r>
      <w:r>
        <w:rPr>
          <w:rtl w:val="true"/>
        </w:rPr>
        <w:t xml:space="preserve">وعلياً </w:t>
      </w:r>
      <w:r>
        <w:rPr>
          <w:rtl w:val="true"/>
        </w:rPr>
        <w:t>(</w:t>
      </w:r>
      <w:r>
        <w:rPr>
          <w:rtl w:val="true"/>
        </w:rPr>
        <w:t>ع</w:t>
      </w:r>
      <w:r>
        <w:rPr>
          <w:rtl w:val="true"/>
        </w:rPr>
        <w:t xml:space="preserve">) </w:t>
      </w:r>
      <w:r>
        <w:rPr>
          <w:rtl w:val="true"/>
        </w:rPr>
        <w:t xml:space="preserve">وجعفراً وحمزة والحسن والحسين والمهدي </w:t>
      </w:r>
      <w:r>
        <w:rPr>
          <w:rtl w:val="true"/>
        </w:rPr>
        <w:t>(</w:t>
      </w:r>
      <w:r>
        <w:rPr>
          <w:rtl w:val="true"/>
        </w:rPr>
        <w:t>عليهم‌السلام</w:t>
      </w:r>
      <w:r>
        <w:rPr>
          <w:rtl w:val="true"/>
        </w:rPr>
        <w:t xml:space="preserve">) </w:t>
      </w:r>
      <w:r>
        <w:rPr>
          <w:rtl w:val="true"/>
        </w:rPr>
        <w:t>سادة أهل الجنة</w:t>
      </w:r>
      <w:bookmarkEnd w:id="467"/>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وجعفر وحمزة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وعليّ وجعفر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سبعة بنو عبدالمطلب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أخي وعمّي حمزة وجعفر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405"/>
      </w:r>
      <w:bookmarkStart w:id="468" w:name="pg1618_9226"/>
    </w:p>
    <w:p>
      <w:pPr>
        <w:pStyle w:val="Heading3"/>
        <w:numPr>
          <w:ilvl w:val="2"/>
          <w:numId w:val="1"/>
        </w:numPr>
        <w:rPr/>
      </w:pPr>
      <w:bookmarkStart w:id="469" w:name="__RefHeading___Toc958117_3650668749"/>
      <w:bookmarkStart w:id="470" w:name="_Toc178"/>
      <w:bookmarkEnd w:id="468"/>
      <w:bookmarkEnd w:id="469"/>
      <w:r>
        <w:rPr>
          <w:rtl w:val="true"/>
        </w:rPr>
        <w:t>باب</w:t>
      </w:r>
      <w:r>
        <w:rPr>
          <w:rtl w:val="true"/>
        </w:rPr>
        <w:t xml:space="preserve">: </w:t>
      </w:r>
      <w:r>
        <w:rPr>
          <w:rtl w:val="true"/>
        </w:rPr>
        <w:t xml:space="preserve">أنّ النبي </w:t>
      </w:r>
      <w:r>
        <w:rPr>
          <w:rtl w:val="true"/>
        </w:rPr>
        <w:t>(</w:t>
      </w:r>
      <w:r>
        <w:rPr>
          <w:rtl w:val="true"/>
        </w:rPr>
        <w:t>ص</w:t>
      </w:r>
      <w:r>
        <w:rPr>
          <w:rtl w:val="true"/>
        </w:rPr>
        <w:t xml:space="preserve">) </w:t>
      </w:r>
      <w:r>
        <w:rPr>
          <w:rtl w:val="true"/>
        </w:rPr>
        <w:t xml:space="preserve">وعلياً وفاطمة والحسن والحسين </w:t>
      </w:r>
      <w:r>
        <w:rPr>
          <w:rtl w:val="true"/>
        </w:rPr>
        <w:t>(</w:t>
      </w:r>
      <w:r>
        <w:rPr>
          <w:rtl w:val="true"/>
        </w:rPr>
        <w:t>عليهم‌السلام</w:t>
      </w:r>
      <w:r>
        <w:rPr>
          <w:rtl w:val="true"/>
        </w:rPr>
        <w:t xml:space="preserve">) </w:t>
      </w:r>
      <w:r>
        <w:rPr>
          <w:rtl w:val="true"/>
        </w:rPr>
        <w:t>في مكان واحد يوم القيامة</w:t>
      </w:r>
      <w:bookmarkEnd w:id="470"/>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مكان واحد يوم القيامة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الأزرق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على المنامة، فاستسقى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شاة لنا بكيء فحلبها فدرّت، فجاءه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استسقى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وهذين وهذا الراقد في مكان واحد يوم القيامة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فبات عندنا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نائمان، فاستسقى الحسن،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قربة لنا فجعل يعصرها في القدح، ثمّ جاء يسقيه فتناوله الحسين ليشرب، فمنعه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بالحسن،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كأنّه أحبّهما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استسقى أوّل مرّة،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إنّي وإياك وهذين وهذا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مكان واحد يوم القيامة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وعلي وفاطمة والحسن والحسين يوم القيامة في قبة تحت العرش</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وعلياً والحسن والحسين في حظيرة القدس في قبة بيضاء سقفها عرش الرحمن</w:t>
      </w:r>
      <w:r>
        <w:rPr>
          <w:rFonts w:eastAsia="Amiri" w:cs="Amiri" w:ascii="Amiri" w:hAnsi="Amiri"/>
          <w:color w:val="111111"/>
          <w:sz w:val="28"/>
          <w:szCs w:val="28"/>
          <w:rtl w:val="true"/>
          <w:lang w:bidi="ar-SA"/>
        </w:rPr>
        <w:t xml:space="preserve">. </w:t>
      </w:r>
      <w:r>
        <w:rPr>
          <w:rStyle w:val="FootnoteAnchor"/>
          <w:rtl w:val="true"/>
        </w:rPr>
        <w:footnoteReference w:id="410"/>
      </w:r>
      <w:bookmarkStart w:id="471" w:name="pg1618_9227"/>
    </w:p>
    <w:p>
      <w:pPr>
        <w:pStyle w:val="Heading3"/>
        <w:numPr>
          <w:ilvl w:val="2"/>
          <w:numId w:val="1"/>
        </w:numPr>
        <w:rPr/>
      </w:pPr>
      <w:bookmarkStart w:id="472" w:name="__RefHeading___Toc958119_3650668749"/>
      <w:bookmarkStart w:id="473" w:name="_Toc179"/>
      <w:bookmarkEnd w:id="471"/>
      <w:bookmarkEnd w:id="472"/>
      <w:r>
        <w:rPr>
          <w:rtl w:val="true"/>
        </w:rPr>
        <w:t>باب</w:t>
      </w:r>
      <w:r>
        <w:rPr>
          <w:rtl w:val="true"/>
        </w:rPr>
        <w:t xml:space="preserve">: </w:t>
      </w:r>
      <w:r>
        <w:rPr>
          <w:rtl w:val="true"/>
        </w:rPr>
        <w:t xml:space="preserve">في جنة علي وفاطمة </w:t>
      </w:r>
      <w:r>
        <w:rPr>
          <w:rtl w:val="true"/>
        </w:rPr>
        <w:t>(</w:t>
      </w:r>
      <w:r>
        <w:rPr>
          <w:rtl w:val="true"/>
        </w:rPr>
        <w:t>عليهماالسلام</w:t>
      </w:r>
      <w:r>
        <w:rPr>
          <w:rtl w:val="true"/>
        </w:rPr>
        <w:t>)</w:t>
      </w:r>
      <w:bookmarkEnd w:id="473"/>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سأحدّثكم بحديث سمعته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أزل أطلب الشهادة للحديث فلم أرزقها،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أمرني أن أزوّج فاطمة من عليّ ففعلت، 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بنى جنّة من لؤلؤة قصب، بين كلّ قصبة الى قصبة لؤلؤة من ياقوتة مشذرة بالذهب، وجعل سقوفها زبرجداً أخضر، وجعل فيها طاقات من لؤلؤة مكللة باليواقيت، ثمّ جعل عليها غرفاً لبنة من فضة، ولبنة من ذهب، ولبنة من در، ولبنة من ياقوت، ولبنة من زبرجد، ثمّ جعل فيها عيوناً تنبع في نواحيها، وحفت بالأنهار، وجعل على الأنهار قباباً من در قد شعبت بسلاسل، وحفت بأنواع الشجر، وبنى في كلّ غصن قبة، وجعل في كلّ قبة أريكة من درة بيضاء غشاؤها السندس والإستبرق، وفرش أرضها بالزعفران، وفتق بالمسك والعنبر، وجعل في كلّ قبة حوراء، والقبة لها مائة باب، على كلّ باب حارسان وشجرتان، في كلّ قبة مفرش، وكتاب مكتوب حول القباب آية الكرسي، 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لفاطمة ابنتك وعلي بن أبي طالب سوى جنانهما، تحفة أتحفهما، أقر عينيك يارسول الله</w:t>
      </w:r>
      <w:r>
        <w:rPr>
          <w:rFonts w:eastAsia="Amiri" w:cs="Amiri" w:ascii="Amiri" w:hAnsi="Amiri"/>
          <w:color w:val="111111"/>
          <w:sz w:val="28"/>
          <w:szCs w:val="28"/>
          <w:rtl w:val="true"/>
          <w:lang w:bidi="ar-SA"/>
        </w:rPr>
        <w:t>.</w:t>
      </w:r>
      <w:r>
        <w:rPr>
          <w:rStyle w:val="FootnoteAnchor"/>
          <w:rtl w:val="true"/>
        </w:rPr>
        <w:footnoteReference w:id="411"/>
      </w:r>
    </w:p>
    <w:p>
      <w:pPr>
        <w:pStyle w:val="Heading3"/>
        <w:numPr>
          <w:ilvl w:val="2"/>
          <w:numId w:val="1"/>
        </w:numPr>
        <w:rPr/>
      </w:pPr>
      <w:bookmarkStart w:id="474" w:name="__RefHeading___Toc958121_3650668749"/>
      <w:bookmarkStart w:id="475" w:name="_Toc180"/>
      <w:bookmarkEnd w:id="474"/>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 xml:space="preserve">رفيق النبي </w:t>
      </w:r>
      <w:r>
        <w:rPr>
          <w:rtl w:val="true"/>
        </w:rPr>
        <w:t>(</w:t>
      </w:r>
      <w:r>
        <w:rPr>
          <w:rtl w:val="true"/>
        </w:rPr>
        <w:t>ص</w:t>
      </w:r>
      <w:r>
        <w:rPr>
          <w:rtl w:val="true"/>
        </w:rPr>
        <w:t xml:space="preserve">) </w:t>
      </w:r>
      <w:r>
        <w:rPr>
          <w:rtl w:val="true"/>
        </w:rPr>
        <w:t>في الجنة</w:t>
      </w:r>
      <w:bookmarkEnd w:id="475"/>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أخي وصاحبي ورفيقي في الجنة</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المسيب بن نجبة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أعطي سبعة رفقاء وأعطيت بضعة عشر، فقيل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وابناي</w:t>
      </w:r>
      <w:r>
        <w:rPr>
          <w:rFonts w:eastAsia="Amiri" w:cs="Amiri" w:ascii="Amiri" w:hAnsi="Amiri"/>
          <w:color w:val="111111"/>
          <w:sz w:val="28"/>
          <w:szCs w:val="28"/>
          <w:rtl w:val="true"/>
          <w:lang w:bidi="ar-SA"/>
        </w:rPr>
        <w:t>.</w:t>
      </w:r>
      <w:r>
        <w:rPr>
          <w:rStyle w:val="FootnoteAnchor"/>
          <w:rtl w:val="true"/>
        </w:rPr>
        <w:footnoteReference w:id="413"/>
      </w:r>
      <w:bookmarkStart w:id="476" w:name="pg1618_9228"/>
    </w:p>
    <w:p>
      <w:pPr>
        <w:pStyle w:val="Heading3"/>
        <w:numPr>
          <w:ilvl w:val="2"/>
          <w:numId w:val="1"/>
        </w:numPr>
        <w:rPr/>
      </w:pPr>
      <w:bookmarkStart w:id="477" w:name="__RefHeading___Toc958123_3650668749"/>
      <w:bookmarkStart w:id="478" w:name="_Toc181"/>
      <w:bookmarkEnd w:id="476"/>
      <w:bookmarkEnd w:id="477"/>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وقومه آية الجنة، ومعاوية وقومه آية النار</w:t>
      </w:r>
      <w:bookmarkEnd w:id="478"/>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سريةوساق الحديث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فبينا أنا عنده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أن أريك آية الجنة تأكل الطعام وتشرب الشراب وتمشي في الأسواق؟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أن أريك آية النار تأكل الطعام وتشرب الشراب وتمشي في الأسواق؟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آية الناروأشار إلى رجل‌فلمّا وقعت الفتنة 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ففررت من آية النار إلى آية الجنةإلى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كنت في حجر في جوف حجر لاستخرجني بنو أُمية حتّى يقتلوني، حدّثني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رأسي‌أوّل رأس يحتز في الإسلام، وينقل من بلد إلى بلد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بن عبدالله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علي وعبدالله بن الحسن وجعفر بن محمّد ومحمّد بن عبدالله بن الحسن يذكرون تسمية من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ذكره عن آبائه وعمن أدرك من أهله، وسمعته أيضاً من غيرهم فذكرهم وذكر فيهم عمرو بن الحمق الخزاعي، 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أتحب أن أريك آية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آية الجنة، فلمّا قتل عثمان وبايع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فكان معه حتّى أصيب</w:t>
      </w:r>
      <w:r>
        <w:rPr>
          <w:rFonts w:eastAsia="Amiri" w:cs="Amiri" w:ascii="Amiri" w:hAnsi="Amiri"/>
          <w:color w:val="111111"/>
          <w:sz w:val="28"/>
          <w:szCs w:val="28"/>
          <w:rtl w:val="true"/>
          <w:lang w:bidi="ar-SA"/>
        </w:rPr>
        <w:t>.</w:t>
      </w:r>
      <w:r>
        <w:rPr>
          <w:rStyle w:val="FootnoteAnchor"/>
          <w:rtl w:val="true"/>
        </w:rPr>
        <w:footnoteReference w:id="415"/>
      </w:r>
    </w:p>
    <w:p>
      <w:pPr>
        <w:pStyle w:val="Heading3"/>
        <w:numPr>
          <w:ilvl w:val="2"/>
          <w:numId w:val="1"/>
        </w:numPr>
        <w:rPr/>
      </w:pPr>
      <w:bookmarkStart w:id="479" w:name="__RefHeading___Toc958125_3650668749"/>
      <w:bookmarkStart w:id="480" w:name="_Toc182"/>
      <w:bookmarkEnd w:id="479"/>
      <w:r>
        <w:rPr>
          <w:rtl w:val="true"/>
        </w:rPr>
        <w:t>باب</w:t>
      </w:r>
      <w:r>
        <w:rPr>
          <w:rtl w:val="true"/>
        </w:rPr>
        <w:t xml:space="preserve">: </w:t>
      </w:r>
      <w:r>
        <w:rPr>
          <w:rtl w:val="true"/>
        </w:rPr>
        <w:t xml:space="preserve">أنّ علياً </w:t>
      </w:r>
      <w:r>
        <w:rPr>
          <w:rtl w:val="true"/>
        </w:rPr>
        <w:t>(</w:t>
      </w:r>
      <w:r>
        <w:rPr>
          <w:rtl w:val="true"/>
        </w:rPr>
        <w:t>ع</w:t>
      </w:r>
      <w:r>
        <w:rPr>
          <w:rtl w:val="true"/>
        </w:rPr>
        <w:t xml:space="preserve">) </w:t>
      </w:r>
      <w:r>
        <w:rPr>
          <w:rtl w:val="true"/>
        </w:rPr>
        <w:t>وشيعته في الجنة</w:t>
      </w:r>
      <w:bookmarkEnd w:id="480"/>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وشيعتك في الجنة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ليلتي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وأصحابك في الجنة، أنت وشيعتك في الجنة</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على حوضي تذود عنه الناس، وأنّ عليه لأباريق مثل عدد نجوم السماء، وإنّي وأنت والحسن والحسين وفاطمة وعقيل 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معي وشيعتك في الجنة،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ينظر أحد في قفا صاحبه</w:t>
      </w:r>
      <w:r>
        <w:rPr>
          <w:rStyle w:val="FootnoteAnchor"/>
          <w:rtl w:val="true"/>
        </w:rPr>
        <w:footnoteReference w:id="41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وذرارينا خلف ظهورنا، وأزواجنا خلف ذرارينا، وشيعتنا عن أيماننا وعن شمائلنا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419"/>
      </w:r>
      <w:bookmarkStart w:id="481" w:name="pg1618_9230"/>
    </w:p>
    <w:p>
      <w:pPr>
        <w:pStyle w:val="Heading2"/>
        <w:numPr>
          <w:ilvl w:val="1"/>
          <w:numId w:val="1"/>
        </w:numPr>
        <w:rPr/>
      </w:pPr>
      <w:bookmarkStart w:id="482" w:name="__RefHeading___Toc958127_3650668749"/>
      <w:bookmarkStart w:id="483" w:name="_Toc183"/>
      <w:bookmarkEnd w:id="481"/>
      <w:bookmarkEnd w:id="482"/>
      <w:r>
        <w:rPr>
          <w:rtl w:val="true"/>
        </w:rPr>
        <w:t>المقصد الثالث</w:t>
      </w:r>
      <w:r>
        <w:rPr>
          <w:rtl w:val="true"/>
        </w:rPr>
        <w:t xml:space="preserve">: </w:t>
      </w:r>
      <w:r>
        <w:rPr>
          <w:rtl w:val="true"/>
        </w:rPr>
        <w:t xml:space="preserve">في فضائل فاطمة </w:t>
      </w:r>
      <w:r>
        <w:rPr>
          <w:rtl w:val="true"/>
        </w:rPr>
        <w:t>(</w:t>
      </w:r>
      <w:r>
        <w:rPr>
          <w:rtl w:val="true"/>
        </w:rPr>
        <w:t>عليهاالسلام</w:t>
      </w:r>
      <w:r>
        <w:rPr>
          <w:rtl w:val="true"/>
        </w:rPr>
        <w:t>)</w:t>
      </w:r>
      <w:bookmarkEnd w:id="48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958129_3650668749"/>
      <w:bookmarkStart w:id="485" w:name="_Toc184"/>
      <w:bookmarkEnd w:id="484"/>
      <w:r>
        <w:rPr>
          <w:rtl w:val="true"/>
        </w:rPr>
        <w:t>اشارة</w:t>
      </w:r>
      <w:bookmarkEnd w:id="4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618_9232"/>
      <w:bookmarkStart w:id="487" w:name="pg1618_9232"/>
      <w:bookmarkEnd w:id="487"/>
    </w:p>
    <w:p>
      <w:pPr>
        <w:pStyle w:val="Heading3"/>
        <w:numPr>
          <w:ilvl w:val="2"/>
          <w:numId w:val="1"/>
        </w:numPr>
        <w:rPr/>
      </w:pPr>
      <w:bookmarkStart w:id="488" w:name="pg1618_9232"/>
      <w:bookmarkStart w:id="489" w:name="__RefHeading___Toc958131_3650668749"/>
      <w:bookmarkStart w:id="490" w:name="_Toc185"/>
      <w:bookmarkEnd w:id="488"/>
      <w:bookmarkEnd w:id="489"/>
      <w:r>
        <w:rPr>
          <w:rtl w:val="true"/>
        </w:rPr>
        <w:t>باب</w:t>
      </w:r>
      <w:r>
        <w:rPr>
          <w:rtl w:val="true"/>
        </w:rPr>
        <w:t xml:space="preserve">: </w:t>
      </w:r>
      <w:r>
        <w:rPr>
          <w:rtl w:val="true"/>
        </w:rPr>
        <w:t xml:space="preserve">في انعقاد نطفة فاطمة </w:t>
      </w:r>
      <w:r>
        <w:rPr>
          <w:rtl w:val="true"/>
        </w:rPr>
        <w:t>(</w:t>
      </w:r>
      <w:r>
        <w:rPr>
          <w:rtl w:val="true"/>
        </w:rPr>
        <w:t>عليهاالسلام</w:t>
      </w:r>
      <w:r>
        <w:rPr>
          <w:rtl w:val="true"/>
        </w:rPr>
        <w:t xml:space="preserve">) </w:t>
      </w:r>
      <w:r>
        <w:rPr>
          <w:rtl w:val="true"/>
        </w:rPr>
        <w:t>من ثمار الجنّة وأنَّها حوراء إنسيَّة لم تحض ولم تطمث</w:t>
      </w:r>
      <w:bookmarkEnd w:id="490"/>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إلى السماء أُدخلت الجنّة، فوقفت على شجرة من أشجار الجنة لم أرَ في الجنة أحسن منها، ولا أبيض ورقاً ولا أطيب ثمرة، فتناولت ثمرة من ثمرتها فأكلتها فصارت نطفة في صلبي، فلمّا هبطت إلى الأرض واقعت خديجة فحملت بفاطمة، فإذا أنا اشتقت إلى ريح الجنة شممتُ ريح فاطمة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جبريل عليه الصلاة والسلام بسفرجلة من الجنة فأكلتها ليلة أُسري بي فعلقت خديجة بفاطمة، فكنت إذا اشتقت إلى رائحة الجنة شممت رقبة فاطمة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Heading3"/>
        <w:numPr>
          <w:ilvl w:val="2"/>
          <w:numId w:val="1"/>
        </w:numPr>
        <w:rPr/>
      </w:pPr>
      <w:bookmarkStart w:id="491" w:name="__RefHeading___Toc958133_3650668749"/>
      <w:bookmarkStart w:id="492" w:name="_Toc186"/>
      <w:bookmarkEnd w:id="491"/>
      <w:r>
        <w:rPr>
          <w:rtl w:val="true"/>
        </w:rPr>
        <w:t>باب</w:t>
      </w:r>
      <w:r>
        <w:rPr>
          <w:rtl w:val="true"/>
        </w:rPr>
        <w:t xml:space="preserve">: </w:t>
      </w:r>
      <w:r>
        <w:rPr>
          <w:rtl w:val="true"/>
        </w:rPr>
        <w:t xml:space="preserve">في أنَّ فاطمة </w:t>
      </w:r>
      <w:r>
        <w:rPr>
          <w:rtl w:val="true"/>
        </w:rPr>
        <w:t>(</w:t>
      </w:r>
      <w:r>
        <w:rPr>
          <w:rtl w:val="true"/>
        </w:rPr>
        <w:t>عليهاالسلام</w:t>
      </w:r>
      <w:r>
        <w:rPr>
          <w:rtl w:val="true"/>
        </w:rPr>
        <w:t xml:space="preserve">) </w:t>
      </w:r>
      <w:r>
        <w:rPr>
          <w:rtl w:val="true"/>
        </w:rPr>
        <w:t>حدّثت أُمّها في بطنها ووليت ولادتها حواء وآسية وكلثم ومريم فولدت ووقعت على الأرض ساجدة</w:t>
      </w:r>
      <w:bookmarkEnd w:id="492"/>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فيما جاء في القرابة على وجه العموم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الملا في سيرته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بتفاحة من الجنّة فأكلتها وواقعت خديجة فحملت بفاطمة،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حملاً خفيفاً، فإذا خرجت حدّثني الذي </w:t>
      </w:r>
      <w:bookmarkStart w:id="493" w:name="pg1618_9233"/>
    </w:p>
    <w:p>
      <w:pPr>
        <w:pStyle w:val="BookText"/>
        <w:rPr/>
      </w:pPr>
      <w:bookmarkEnd w:id="493"/>
      <w:r>
        <w:rPr>
          <w:rFonts w:ascii="Amiri" w:hAnsi="Amiri" w:eastAsia="Amiri" w:cs="Amiri"/>
          <w:color w:val="111111"/>
          <w:sz w:val="28"/>
          <w:sz w:val="28"/>
          <w:szCs w:val="28"/>
          <w:rtl w:val="true"/>
          <w:lang w:bidi="ar-SA"/>
        </w:rPr>
        <w:t>في بطني، فلمّا أرادت أن تضع بعثت إلى نساء قريش لتأتينها فيلينَ منها ما تلي النساء ممَّن تلد، فلم يفعلنَ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نأتيك وقد صرت زوجة محمد، فبينما هي كذلك، إذ دخل عليها أربع نسوة عليهن من الجمال والنور ما لا يوصف، فقالت لها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أُمّك حواء،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آسية بنت مزاحم،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كلثم أُخت موسى،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مريم بنت عمران أُمّ عيسى، جئنا لنلي من أمرك ما تلي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فوقعت حين وقعت على الأرض ساجدة رافعة إصبعها</w:t>
      </w:r>
      <w:r>
        <w:rPr>
          <w:rFonts w:eastAsia="Amiri" w:cs="Amiri" w:ascii="Amiri" w:hAnsi="Amiri"/>
          <w:color w:val="111111"/>
          <w:sz w:val="28"/>
          <w:szCs w:val="28"/>
          <w:rtl w:val="true"/>
          <w:lang w:bidi="ar-SA"/>
        </w:rPr>
        <w:t>.</w:t>
      </w:r>
      <w:r>
        <w:rPr>
          <w:rStyle w:val="FootnoteAnchor"/>
          <w:rtl w:val="true"/>
        </w:rPr>
        <w:footnoteReference w:id="422"/>
      </w:r>
    </w:p>
    <w:p>
      <w:pPr>
        <w:pStyle w:val="Heading3"/>
        <w:numPr>
          <w:ilvl w:val="2"/>
          <w:numId w:val="1"/>
        </w:numPr>
        <w:rPr/>
      </w:pPr>
      <w:bookmarkStart w:id="494" w:name="__RefHeading___Toc958135_3650668749"/>
      <w:bookmarkStart w:id="495" w:name="_Toc187"/>
      <w:bookmarkEnd w:id="494"/>
      <w:r>
        <w:rPr>
          <w:rtl w:val="true"/>
        </w:rPr>
        <w:t>باب</w:t>
      </w:r>
      <w:r>
        <w:rPr>
          <w:rtl w:val="true"/>
        </w:rPr>
        <w:t xml:space="preserve">: </w:t>
      </w:r>
      <w:r>
        <w:rPr>
          <w:rtl w:val="true"/>
        </w:rPr>
        <w:t>في وجه تسميتها بفاطمة وبالبتول وبيان كُنيتها</w:t>
      </w:r>
      <w:bookmarkEnd w:id="495"/>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في القرابة على وجه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تدرين لِمَ سمّيتِ فاطمة؟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يارسول الله، لِمَ 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 فطمها وذرّيتها عن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الدمشقي،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 قال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فطم ابنتي فاطمة وولدها ومَن أحبّهم من النار، فلذلك سُمّيت فاطمة</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496" w:name="__RefHeading___Toc958137_3650668749"/>
      <w:bookmarkStart w:id="497" w:name="_Toc188"/>
      <w:bookmarkEnd w:id="496"/>
      <w:r>
        <w:rPr>
          <w:rtl w:val="true"/>
        </w:rPr>
        <w:t>باب</w:t>
      </w:r>
      <w:r>
        <w:rPr>
          <w:rtl w:val="true"/>
        </w:rPr>
        <w:t xml:space="preserve">: </w:t>
      </w:r>
      <w:r>
        <w:rPr>
          <w:rtl w:val="true"/>
        </w:rPr>
        <w:t xml:space="preserve">في شباهة فاطمة </w:t>
      </w:r>
      <w:r>
        <w:rPr>
          <w:rtl w:val="true"/>
        </w:rPr>
        <w:t>(</w:t>
      </w:r>
      <w:r>
        <w:rPr>
          <w:rtl w:val="true"/>
        </w:rPr>
        <w:t>عليهاالسلام</w:t>
      </w:r>
      <w:r>
        <w:rPr>
          <w:rtl w:val="true"/>
        </w:rPr>
        <w:t xml:space="preserve">) </w:t>
      </w:r>
      <w:r>
        <w:rPr>
          <w:rtl w:val="true"/>
        </w:rPr>
        <w:t xml:space="preserve">بالنبي </w:t>
      </w:r>
      <w:r>
        <w:rPr>
          <w:rtl w:val="true"/>
        </w:rPr>
        <w:t>(</w:t>
      </w:r>
      <w:r>
        <w:rPr>
          <w:rtl w:val="true"/>
        </w:rPr>
        <w:t>ص</w:t>
      </w:r>
      <w:r>
        <w:rPr>
          <w:rtl w:val="true"/>
        </w:rPr>
        <w:t xml:space="preserve">) </w:t>
      </w:r>
      <w:r>
        <w:rPr>
          <w:rtl w:val="true"/>
        </w:rPr>
        <w:t xml:space="preserve">من وجوه وتقبيل النبي </w:t>
      </w:r>
      <w:r>
        <w:rPr>
          <w:rtl w:val="true"/>
        </w:rPr>
        <w:t>(</w:t>
      </w:r>
      <w:r>
        <w:rPr>
          <w:rtl w:val="true"/>
        </w:rPr>
        <w:t>ص</w:t>
      </w:r>
      <w:r>
        <w:rPr>
          <w:rtl w:val="true"/>
        </w:rPr>
        <w:t xml:space="preserve">) </w:t>
      </w:r>
      <w:r>
        <w:rPr>
          <w:rtl w:val="true"/>
        </w:rPr>
        <w:t>لها</w:t>
      </w:r>
      <w:bookmarkEnd w:id="497"/>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باب فضل فاطمة بنت محمد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أشبه سمتاً ودلاً وهدياً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قيامها وقعودها من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إليها فقبَّلها وأجلسها في مجلسه،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عليها قامت من مجلسها فقبَّلته وأجلسته في مجلسها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4"/>
      </w:r>
      <w:bookmarkStart w:id="498" w:name="pg1618_9234"/>
    </w:p>
    <w:p>
      <w:pPr>
        <w:pStyle w:val="BookText"/>
        <w:rPr/>
      </w:pPr>
      <w:bookmarkEnd w:id="498"/>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أُمّ المؤمنين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أشبه كلاماً وحديثاً من فاطمة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إذا دخلت عليه رحَّب بها وقام إليها فأخذ بيدها فقبّلها وأجلسها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Style w:val="FootnoteAnchor"/>
          <w:rtl w:val="true"/>
        </w:rPr>
        <w:footnoteReference w:id="426"/>
      </w:r>
    </w:p>
    <w:p>
      <w:pPr>
        <w:pStyle w:val="Heading3"/>
        <w:numPr>
          <w:ilvl w:val="2"/>
          <w:numId w:val="1"/>
        </w:numPr>
        <w:rPr/>
      </w:pPr>
      <w:bookmarkStart w:id="499" w:name="__RefHeading___Toc958139_3650668749"/>
      <w:bookmarkStart w:id="500" w:name="_Toc189"/>
      <w:bookmarkEnd w:id="499"/>
      <w:r>
        <w:rPr>
          <w:rtl w:val="true"/>
        </w:rPr>
        <w:t>باب</w:t>
      </w:r>
      <w:r>
        <w:rPr>
          <w:rtl w:val="true"/>
        </w:rPr>
        <w:t xml:space="preserve">: </w:t>
      </w:r>
      <w:r>
        <w:rPr>
          <w:rtl w:val="true"/>
        </w:rPr>
        <w:t xml:space="preserve">إنَّ النبي </w:t>
      </w:r>
      <w:r>
        <w:rPr>
          <w:rtl w:val="true"/>
        </w:rPr>
        <w:t>(</w:t>
      </w:r>
      <w:r>
        <w:rPr>
          <w:rtl w:val="true"/>
        </w:rPr>
        <w:t>ص</w:t>
      </w:r>
      <w:r>
        <w:rPr>
          <w:rtl w:val="true"/>
        </w:rPr>
        <w:t xml:space="preserve">) </w:t>
      </w:r>
      <w:r>
        <w:rPr>
          <w:rtl w:val="true"/>
        </w:rPr>
        <w:t xml:space="preserve">إذا سافر كان آخر عهده بفاطمة </w:t>
      </w:r>
      <w:r>
        <w:rPr>
          <w:rtl w:val="true"/>
        </w:rPr>
        <w:t>(</w:t>
      </w:r>
      <w:r>
        <w:rPr>
          <w:rtl w:val="true"/>
        </w:rPr>
        <w:t>عليهاالسلام</w:t>
      </w:r>
      <w:r>
        <w:rPr>
          <w:rtl w:val="true"/>
        </w:rPr>
        <w:t xml:space="preserve">) </w:t>
      </w:r>
      <w:r>
        <w:rPr>
          <w:rtl w:val="true"/>
        </w:rPr>
        <w:t>وإذا قدم كان أوّل عهده بها</w:t>
      </w:r>
      <w:bookmarkEnd w:id="500"/>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 الانتفاع بالعاج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ثوبان،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كان آخر عهده بإنسان من أهله،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يدخل عليه إذا قدم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سافر كان آخر الناس عهداً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قدم من سفر كان أوّل الناس عهداً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رواه بطريق آخر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ثعلبة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من غزاة أو سفر أتى المسجد فصلّى فيه ركعتين، ثُمَّ ثنّى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يأتي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وغيره ما 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قدم من سفر 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المكث عندها، ففي مرة صنعت لها مسكين من ورق وقلادة وقرطين وستر باب بيتها، 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عليها ثُمَّ خرج، وقد عُرف الغضب في </w:t>
      </w:r>
      <w:bookmarkStart w:id="501" w:name="pg1618_9235"/>
    </w:p>
    <w:p>
      <w:pPr>
        <w:pStyle w:val="BookText"/>
        <w:rPr/>
      </w:pPr>
      <w:bookmarkEnd w:id="501"/>
      <w:r>
        <w:rPr>
          <w:rFonts w:ascii="Amiri" w:hAnsi="Amiri" w:eastAsia="Amiri" w:cs="Amiri"/>
          <w:color w:val="111111"/>
          <w:sz w:val="28"/>
          <w:sz w:val="28"/>
          <w:szCs w:val="28"/>
          <w:rtl w:val="true"/>
          <w:lang w:bidi="ar-SA"/>
        </w:rPr>
        <w:t>وجهه حتى جلس على المنبر، فظنَّت أنّه إنّما فعل ذلك لِما رأى ما صنعته، فأرسلت به إليه ليجعله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فداها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الدنيا من محمد ولا من آل محمد، ولو كانت الدنيا تعدل عند الله في الخير جناح بعوضة ما سقى منها كافراً شربة ماء، ثُمَّ قام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ثوبان أن يدفع ذلك إلى بعض أصحابه، وبأن يشتري لها قلادة من عصب وسوارين من عاج،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أهل بيتي ولا أحبّ أن يأكلوا طيباتهم في حياتهم الدنيا</w:t>
      </w:r>
      <w:r>
        <w:rPr>
          <w:rFonts w:eastAsia="Amiri" w:cs="Amiri" w:ascii="Amiri" w:hAnsi="Amiri"/>
          <w:color w:val="111111"/>
          <w:sz w:val="28"/>
          <w:szCs w:val="28"/>
          <w:rtl w:val="true"/>
          <w:lang w:bidi="ar-SA"/>
        </w:rPr>
        <w:t>.</w:t>
      </w:r>
      <w:r>
        <w:rPr>
          <w:rStyle w:val="FootnoteAnchor"/>
          <w:rtl w:val="true"/>
        </w:rPr>
        <w:footnoteReference w:id="430"/>
      </w:r>
    </w:p>
    <w:p>
      <w:pPr>
        <w:pStyle w:val="Heading3"/>
        <w:numPr>
          <w:ilvl w:val="2"/>
          <w:numId w:val="1"/>
        </w:numPr>
        <w:rPr/>
      </w:pPr>
      <w:bookmarkStart w:id="502" w:name="__RefHeading___Toc958141_3650668749"/>
      <w:bookmarkStart w:id="503" w:name="_Toc190"/>
      <w:bookmarkEnd w:id="502"/>
      <w:r>
        <w:rPr>
          <w:rtl w:val="true"/>
        </w:rPr>
        <w:t>باب</w:t>
      </w:r>
      <w:r>
        <w:rPr>
          <w:rtl w:val="true"/>
        </w:rPr>
        <w:t xml:space="preserve">: </w:t>
      </w:r>
      <w:r>
        <w:rPr>
          <w:rtl w:val="true"/>
        </w:rPr>
        <w:t xml:space="preserve">في إعطاء النبي </w:t>
      </w:r>
      <w:r>
        <w:rPr>
          <w:rtl w:val="true"/>
        </w:rPr>
        <w:t>(</w:t>
      </w:r>
      <w:r>
        <w:rPr>
          <w:rtl w:val="true"/>
        </w:rPr>
        <w:t>ص</w:t>
      </w:r>
      <w:r>
        <w:rPr>
          <w:rtl w:val="true"/>
        </w:rPr>
        <w:t xml:space="preserve">) </w:t>
      </w:r>
      <w:r>
        <w:rPr>
          <w:rtl w:val="true"/>
        </w:rPr>
        <w:t xml:space="preserve">فدكاً لفاطمة </w:t>
      </w:r>
      <w:r>
        <w:rPr>
          <w:rtl w:val="true"/>
        </w:rPr>
        <w:t>(</w:t>
      </w:r>
      <w:r>
        <w:rPr>
          <w:rtl w:val="true"/>
        </w:rPr>
        <w:t>عليهاالسلام</w:t>
      </w:r>
      <w:r>
        <w:rPr>
          <w:rtl w:val="true"/>
        </w:rPr>
        <w:t>)</w:t>
      </w:r>
      <w:bookmarkEnd w:id="503"/>
    </w:p>
    <w:p>
      <w:p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البزار وأبو يعلى وابن أبي حاتم وابن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504" w:name="__RefHeading___Toc958143_3650668749"/>
      <w:bookmarkStart w:id="505" w:name="_Toc191"/>
      <w:bookmarkEnd w:id="504"/>
      <w:r>
        <w:rPr>
          <w:rtl w:val="true"/>
        </w:rPr>
        <w:t>باب</w:t>
      </w:r>
      <w:r>
        <w:rPr>
          <w:rtl w:val="true"/>
        </w:rPr>
        <w:t xml:space="preserve">: </w:t>
      </w:r>
      <w:r>
        <w:rPr>
          <w:rtl w:val="true"/>
        </w:rPr>
        <w:t xml:space="preserve">إنَّ فاطمة </w:t>
      </w:r>
      <w:r>
        <w:rPr>
          <w:rtl w:val="true"/>
        </w:rPr>
        <w:t>(</w:t>
      </w:r>
      <w:r>
        <w:rPr>
          <w:rtl w:val="true"/>
        </w:rPr>
        <w:t>عليهاالسلام</w:t>
      </w:r>
      <w:r>
        <w:rPr>
          <w:rtl w:val="true"/>
        </w:rPr>
        <w:t xml:space="preserve">) </w:t>
      </w:r>
      <w:r>
        <w:rPr>
          <w:rtl w:val="true"/>
        </w:rPr>
        <w:t>سيّدة النساء وأفضلهنّ</w:t>
      </w:r>
      <w:bookmarkEnd w:id="505"/>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بدء الخلق، في باب علامات النبوّة في الإسلام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مشيتها مشية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بابنتي، ثُمَّ أجلسها عن يمينه أو عن شماله، ثُمَّ أسرّ إليها حديثاً فبكت،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 ثُمَّ أسر إليها حديثاً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w:t>
      </w:r>
      <w:bookmarkStart w:id="506" w:name="pg1618_9236"/>
    </w:p>
    <w:p>
      <w:pPr>
        <w:pStyle w:val="BookText"/>
        <w:rPr/>
      </w:pPr>
      <w:bookmarkEnd w:id="506"/>
      <w:r>
        <w:rPr>
          <w:rFonts w:ascii="Amiri" w:hAnsi="Amiri" w:eastAsia="Amiri" w:cs="Amiri"/>
          <w:color w:val="111111"/>
          <w:sz w:val="28"/>
          <w:sz w:val="28"/>
          <w:szCs w:val="28"/>
          <w:rtl w:val="true"/>
          <w:lang w:bidi="ar-SA"/>
        </w:rPr>
        <w:t xml:space="preserve">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كان يعارضني القرآن كل سنة مرة، وإنَّه عارضني العام مرتين، ولا أراه إلّا حضر أجلي، وإنّك أوّل أهل بيتي لحاقاً بي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أهل الجنّة، أو نساء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عهد منذ كذا وكذا، فنالت منّي،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آتي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فأُصلّي معه المغرب وأسأله أن يستغفر لي ولك،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معه المغرب، فصلّى حتى صلّى العشاء، ثُمَّ انفتل فتبعته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حذيفة؟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غفر الله لك ولأُمّك؟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لم ينزل الأرض قط قبل هذه الليلة، استأذن ربّه أن يسلّم عليَّ ويبشّرني بأنَّ فاطمة سيدة نساء أهل الجنة، وأنَّ 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433"/>
      </w:r>
    </w:p>
    <w:p>
      <w:pPr>
        <w:pStyle w:val="Heading3"/>
        <w:numPr>
          <w:ilvl w:val="2"/>
          <w:numId w:val="1"/>
        </w:numPr>
        <w:rPr/>
      </w:pPr>
      <w:bookmarkStart w:id="507" w:name="__RefHeading___Toc958145_3650668749"/>
      <w:bookmarkStart w:id="508" w:name="_Toc192"/>
      <w:bookmarkEnd w:id="507"/>
      <w:r>
        <w:rPr>
          <w:rtl w:val="true"/>
        </w:rPr>
        <w:t>باب</w:t>
      </w:r>
      <w:r>
        <w:rPr>
          <w:rtl w:val="true"/>
        </w:rPr>
        <w:t xml:space="preserve">: </w:t>
      </w:r>
      <w:r>
        <w:rPr>
          <w:rtl w:val="true"/>
        </w:rPr>
        <w:t xml:space="preserve">في بعض كرامات فاطمة </w:t>
      </w:r>
      <w:r>
        <w:rPr>
          <w:rtl w:val="true"/>
        </w:rPr>
        <w:t>(</w:t>
      </w:r>
      <w:r>
        <w:rPr>
          <w:rtl w:val="true"/>
        </w:rPr>
        <w:t>عليهاالسلام</w:t>
      </w:r>
      <w:r>
        <w:rPr>
          <w:rtl w:val="true"/>
        </w:rPr>
        <w:t>)</w:t>
      </w:r>
      <w:bookmarkEnd w:id="5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الآية المذكورة</w:t>
      </w:r>
      <w:r>
        <w:rPr>
          <w:rStyle w:val="FootnoteAnchor"/>
          <w:rtl w:val="true"/>
        </w:rPr>
        <w:footnoteReference w:id="434"/>
      </w:r>
      <w:r>
        <w:rPr>
          <w:rFonts w:ascii="Amiri" w:hAnsi="Amiri" w:eastAsia="Amiri" w:cs="Amiri"/>
          <w:color w:val="111111"/>
          <w:sz w:val="28"/>
          <w:sz w:val="28"/>
          <w:szCs w:val="28"/>
          <w:rtl w:val="true"/>
          <w:lang w:bidi="ar-SA"/>
        </w:rPr>
        <w:t xml:space="preserve">، نقلاً عن أبي يعلى، أنّه أخرج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حامد، بإسناده عن جابر بن عبدالله،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أياماً لم يطعم طعاماً حتى شقّ ذلك عليه، فطاف في منازل أزواجه فلم يصب في بيت أحد منهنّ شيئاً، فأتى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آكل، فإنّي جائع؟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بأبي أنت وأُمّي،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عندها، بعثت إليها جارة لها برغيفين وبضعة لحم، فأخذته منها ووضعته في جفنة وغطت عليه </w:t>
      </w:r>
      <w:bookmarkStart w:id="509" w:name="pg1618_9237"/>
    </w:p>
    <w:p>
      <w:pPr>
        <w:pStyle w:val="BookText"/>
        <w:rPr/>
      </w:pPr>
      <w:bookmarkEnd w:id="509"/>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لأوثرنّ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ومَن عندي، وكانوا جميعاً محتاجين إلى شبعة من طعام، فبعثت حسناً وحسيناً إلى جدّهما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قد أتانا الله بشيءٍ فخبأته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فهلمّي به، فأُتي به فكشفت عن الجفنة فإذا هي مملوّة خبزاً ولحماً، فلمّا نظرت إليه بهتت وعرفت أنّها بركة من الله، فحمدت الله تعالى وصلّت على 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لكِ هذا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فحمد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بسيدة نساء بني إسرائيل؛ فإنَّها كانت إذا رزقها الله رزقاً حسناً فسُئلت عنه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فأكل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شبعوا وبقيت الجفنة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وأوسعت منها على جميع جيراني، وجعل الله فيها بركة وخيراً طويلاً، وكان أصل الجفنة رغيفين وبضعة لحم والباقي بركة من الله تعالى</w:t>
      </w:r>
      <w:r>
        <w:rPr>
          <w:rFonts w:eastAsia="Amiri" w:cs="Amiri" w:ascii="Amiri" w:hAnsi="Amiri"/>
          <w:color w:val="111111"/>
          <w:sz w:val="28"/>
          <w:szCs w:val="28"/>
          <w:rtl w:val="true"/>
          <w:lang w:bidi="ar-SA"/>
        </w:rPr>
        <w:t>.</w:t>
      </w:r>
      <w:r>
        <w:rPr>
          <w:rStyle w:val="FootnoteAnchor"/>
          <w:rtl w:val="true"/>
        </w:rPr>
        <w:footnoteReference w:id="435"/>
      </w:r>
    </w:p>
    <w:p>
      <w:pPr>
        <w:pStyle w:val="Heading3"/>
        <w:numPr>
          <w:ilvl w:val="2"/>
          <w:numId w:val="1"/>
        </w:numPr>
        <w:rPr/>
      </w:pPr>
      <w:bookmarkStart w:id="510" w:name="__RefHeading___Toc958147_3650668749"/>
      <w:bookmarkStart w:id="511" w:name="_Toc193"/>
      <w:bookmarkEnd w:id="510"/>
      <w:r>
        <w:rPr>
          <w:rtl w:val="true"/>
        </w:rPr>
        <w:t>باب</w:t>
      </w:r>
      <w:r>
        <w:rPr>
          <w:rtl w:val="true"/>
        </w:rPr>
        <w:t xml:space="preserve">: </w:t>
      </w:r>
      <w:r>
        <w:rPr>
          <w:rtl w:val="true"/>
        </w:rPr>
        <w:t xml:space="preserve">إنَّ فاطمة </w:t>
      </w:r>
      <w:r>
        <w:rPr>
          <w:rtl w:val="true"/>
        </w:rPr>
        <w:t>(</w:t>
      </w:r>
      <w:r>
        <w:rPr>
          <w:rtl w:val="true"/>
        </w:rPr>
        <w:t>عليهاالسلام</w:t>
      </w:r>
      <w:r>
        <w:rPr>
          <w:rtl w:val="true"/>
        </w:rPr>
        <w:t xml:space="preserve">) </w:t>
      </w:r>
      <w:r>
        <w:rPr>
          <w:rtl w:val="true"/>
        </w:rPr>
        <w:t>صدّيقة وهي خيرة الله</w:t>
      </w:r>
      <w:bookmarkEnd w:id="511"/>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في شرف النبوّة،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ثلاثاً لم‌يؤتهنّ أحد 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مثلي، ولم أُوت أنا مثلي، وأُوتيت زوجة صدّيقة مثل ابنتي، ولم أُوت مثلها زوجة، وأُوتيت الحسن والحسين من صلبك، ولم أُوت من صلبي مثلهما، ولكنّكم منّي وأنا منكم</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عرج بي إلى السماءرأيت على باب الجنة مكتوباً لا إله إلّا الله، محمد رسول الله، عليّ حِبّ الله</w:t>
      </w:r>
      <w:r>
        <w:rPr>
          <w:rStyle w:val="FootnoteAnchor"/>
          <w:rtl w:val="true"/>
        </w:rPr>
        <w:footnoteReference w:id="437"/>
      </w:r>
      <w:r>
        <w:rPr>
          <w:rFonts w:ascii="Amiri" w:hAnsi="Amiri" w:eastAsia="Amiri" w:cs="Amiri"/>
          <w:color w:val="111111"/>
          <w:sz w:val="28"/>
          <w:sz w:val="28"/>
          <w:szCs w:val="28"/>
          <w:rtl w:val="true"/>
          <w:lang w:bidi="ar-SA"/>
        </w:rPr>
        <w:t>، والحسن والحسين صفوة الله، فاطمة خيرة الله، على باغضهم لعنة الله</w:t>
      </w:r>
      <w:r>
        <w:rPr>
          <w:rFonts w:eastAsia="Amiri" w:cs="Amiri" w:ascii="Amiri" w:hAnsi="Amiri"/>
          <w:color w:val="111111"/>
          <w:sz w:val="28"/>
          <w:szCs w:val="28"/>
          <w:rtl w:val="true"/>
          <w:lang w:bidi="ar-SA"/>
        </w:rPr>
        <w:t>.</w:t>
      </w:r>
      <w:r>
        <w:rPr>
          <w:rStyle w:val="FootnoteAnchor"/>
          <w:rtl w:val="true"/>
        </w:rPr>
        <w:footnoteReference w:id="438"/>
      </w:r>
      <w:bookmarkStart w:id="512" w:name="pg1618_9238"/>
    </w:p>
    <w:p>
      <w:pPr>
        <w:pStyle w:val="Heading3"/>
        <w:numPr>
          <w:ilvl w:val="2"/>
          <w:numId w:val="1"/>
        </w:numPr>
        <w:rPr/>
      </w:pPr>
      <w:bookmarkStart w:id="513" w:name="__RefHeading___Toc958149_3650668749"/>
      <w:bookmarkStart w:id="514" w:name="_Toc194"/>
      <w:bookmarkEnd w:id="512"/>
      <w:bookmarkEnd w:id="513"/>
      <w:r>
        <w:rPr>
          <w:rtl w:val="true"/>
        </w:rPr>
        <w:t>باب</w:t>
      </w:r>
      <w:r>
        <w:rPr>
          <w:rtl w:val="true"/>
        </w:rPr>
        <w:t xml:space="preserve">: </w:t>
      </w:r>
      <w:r>
        <w:rPr>
          <w:rtl w:val="true"/>
        </w:rPr>
        <w:t xml:space="preserve">إنَّ فاطمة </w:t>
      </w:r>
      <w:r>
        <w:rPr>
          <w:rtl w:val="true"/>
        </w:rPr>
        <w:t>(</w:t>
      </w:r>
      <w:r>
        <w:rPr>
          <w:rtl w:val="true"/>
        </w:rPr>
        <w:t>عليهاالسلام</w:t>
      </w:r>
      <w:r>
        <w:rPr>
          <w:rtl w:val="true"/>
        </w:rPr>
        <w:t xml:space="preserve">) </w:t>
      </w:r>
      <w:r>
        <w:rPr>
          <w:rtl w:val="true"/>
        </w:rPr>
        <w:t>أصدق الناس لهجة</w:t>
      </w:r>
      <w:bookmarkEnd w:id="514"/>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ذكر مناقب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بسنده عن عائشة، أنَّها كانت إذا ذكرت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أصدق لهجة منها، إلّا أن يكون الذي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r>
        <w:rPr>
          <w:rStyle w:val="FootnoteAnchor"/>
          <w:rtl w:val="true"/>
        </w:rPr>
        <w:footnoteReference w:id="439"/>
      </w:r>
    </w:p>
    <w:p>
      <w:pPr>
        <w:pStyle w:val="Heading3"/>
        <w:numPr>
          <w:ilvl w:val="2"/>
          <w:numId w:val="1"/>
        </w:numPr>
        <w:rPr/>
      </w:pPr>
      <w:bookmarkStart w:id="515" w:name="__RefHeading___Toc958151_3650668749"/>
      <w:bookmarkStart w:id="516" w:name="_Toc195"/>
      <w:bookmarkEnd w:id="515"/>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فاطمة بضعة منّي فمَن أغضبها أغضبني</w:t>
      </w:r>
      <w:bookmarkEnd w:id="516"/>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في باب مناقب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المسور بن مخرمة،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في باب فضائل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بيعة علي بن أبي‌طالب</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إن حدّثتكما حديثاً عن‌رسول‌الله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فمَن أحبّ فاطمة ابنتي فقد أحبَّني، ومَن أرضى فاطمة فقد أرضاني ومَن أسخط فاطمة فقد أسخطني؟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w:t>
      </w:r>
      <w:bookmarkStart w:id="517" w:name="pg1618_9239"/>
    </w:p>
    <w:p>
      <w:pPr>
        <w:pStyle w:val="BookText"/>
        <w:rPr/>
      </w:pPr>
      <w:bookmarkEnd w:id="517"/>
      <w:r>
        <w:rPr>
          <w:rFonts w:ascii="Amiri" w:hAnsi="Amiri" w:eastAsia="Amiri" w:cs="Amiri"/>
          <w:color w:val="111111"/>
          <w:sz w:val="28"/>
          <w:sz w:val="28"/>
          <w:szCs w:val="28"/>
          <w:rtl w:val="true"/>
          <w:lang w:bidi="ar-SA"/>
        </w:rPr>
        <w:t xml:space="preserve">وما أرضيتماني،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3"/>
        <w:numPr>
          <w:ilvl w:val="2"/>
          <w:numId w:val="1"/>
        </w:numPr>
        <w:rPr/>
      </w:pPr>
      <w:bookmarkStart w:id="518" w:name="__RefHeading___Toc958153_3650668749"/>
      <w:bookmarkStart w:id="519" w:name="_Toc196"/>
      <w:bookmarkEnd w:id="518"/>
      <w:r>
        <w:rPr>
          <w:rtl w:val="true"/>
        </w:rPr>
        <w:t>باب</w:t>
      </w:r>
      <w:r>
        <w:rPr>
          <w:rtl w:val="true"/>
        </w:rPr>
        <w:t xml:space="preserve">: </w:t>
      </w:r>
      <w:r>
        <w:rPr>
          <w:rtl w:val="true"/>
        </w:rPr>
        <w:t xml:space="preserve">إنَّ الله يغضب لغضب فاطمة </w:t>
      </w:r>
      <w:r>
        <w:rPr>
          <w:rtl w:val="true"/>
        </w:rPr>
        <w:t>(</w:t>
      </w:r>
      <w:r>
        <w:rPr>
          <w:rtl w:val="true"/>
        </w:rPr>
        <w:t>عليهاالسلام</w:t>
      </w:r>
      <w:r>
        <w:rPr>
          <w:rtl w:val="true"/>
        </w:rPr>
        <w:t xml:space="preserve">) </w:t>
      </w:r>
      <w:r>
        <w:rPr>
          <w:rtl w:val="true"/>
        </w:rPr>
        <w:t>و يرضى لرضاها</w:t>
      </w:r>
      <w:bookmarkEnd w:id="519"/>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ذكر مناقب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يغضب لغضب فاطمة،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ثانياً في الصفحة المذكورة باختلاف يسير،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إنّ الله ليغضب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والطبراني وأبو نعيم في فضائل الصحابة</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الطبراني حديثاً مسنداً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اعترف بصحّته،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يغضب لغضبك ويرضى لرضاك</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عزوجل 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سعيد في شرف النبوة وابن المثنى في معجمه</w:t>
      </w:r>
      <w:r>
        <w:rPr>
          <w:rFonts w:eastAsia="Amiri" w:cs="Amiri" w:ascii="Amiri" w:hAnsi="Amiri"/>
          <w:color w:val="111111"/>
          <w:sz w:val="28"/>
          <w:szCs w:val="28"/>
          <w:rtl w:val="true"/>
          <w:lang w:bidi="ar-SA"/>
        </w:rPr>
        <w:t>.</w:t>
      </w:r>
      <w:r>
        <w:rPr>
          <w:rStyle w:val="FootnoteAnchor"/>
          <w:rtl w:val="true"/>
        </w:rPr>
        <w:footnoteReference w:id="446"/>
      </w:r>
      <w:bookmarkStart w:id="520" w:name="pg1618_9240"/>
    </w:p>
    <w:p>
      <w:pPr>
        <w:pStyle w:val="Heading3"/>
        <w:numPr>
          <w:ilvl w:val="2"/>
          <w:numId w:val="1"/>
        </w:numPr>
        <w:rPr/>
      </w:pPr>
      <w:bookmarkStart w:id="521" w:name="__RefHeading___Toc958155_3650668749"/>
      <w:bookmarkStart w:id="522" w:name="_Toc197"/>
      <w:bookmarkEnd w:id="520"/>
      <w:bookmarkEnd w:id="521"/>
      <w:r>
        <w:rPr>
          <w:rtl w:val="true"/>
        </w:rPr>
        <w:t>باب</w:t>
      </w:r>
      <w:r>
        <w:rPr>
          <w:rtl w:val="true"/>
        </w:rPr>
        <w:t xml:space="preserve">: </w:t>
      </w:r>
      <w:r>
        <w:rPr>
          <w:rtl w:val="true"/>
        </w:rPr>
        <w:t xml:space="preserve">في بعث فاطمة </w:t>
      </w:r>
      <w:r>
        <w:rPr>
          <w:rtl w:val="true"/>
        </w:rPr>
        <w:t>(</w:t>
      </w:r>
      <w:r>
        <w:rPr>
          <w:rtl w:val="true"/>
        </w:rPr>
        <w:t>عليهاالسلام</w:t>
      </w:r>
      <w:r>
        <w:rPr>
          <w:rtl w:val="true"/>
        </w:rPr>
        <w:t xml:space="preserve">) </w:t>
      </w:r>
      <w:r>
        <w:rPr>
          <w:rtl w:val="true"/>
        </w:rPr>
        <w:t>يوم القيامة ومرورها على الصراط</w:t>
      </w:r>
      <w:bookmarkEnd w:id="522"/>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تبعث الأنبياء يوم القيامة على الدواب ليوافوا بالمؤمنين من قومهم المحشر، ويبعث صالح على ناقته، وأُبعث على البراق خطوها عند أقصى طرفها، وتبعث فاطمة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الأنبياء يوم القيامة على الدواب، ويبعث صالحاً على ناقته كيما يوافي بالمؤمنين من أصحابه المحشر، وتبعث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ناقتين من نوق الجنة،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ناقتي، وأنا على البراق، ويبعث بلالاً على ناقته فينادي بالأذان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وأبو الشيخ وابن عساكر عن أبي هريرة، 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غضّوا أبصاركم عن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3"/>
        <w:numPr>
          <w:ilvl w:val="2"/>
          <w:numId w:val="1"/>
        </w:numPr>
        <w:rPr/>
      </w:pPr>
      <w:bookmarkStart w:id="523" w:name="__RefHeading___Toc958157_3650668749"/>
      <w:bookmarkStart w:id="524" w:name="_Toc198"/>
      <w:bookmarkEnd w:id="523"/>
      <w:r>
        <w:rPr>
          <w:rtl w:val="true"/>
        </w:rPr>
        <w:t>باب</w:t>
      </w:r>
      <w:r>
        <w:rPr>
          <w:rtl w:val="true"/>
        </w:rPr>
        <w:t xml:space="preserve">: </w:t>
      </w:r>
      <w:r>
        <w:rPr>
          <w:rtl w:val="true"/>
        </w:rPr>
        <w:t xml:space="preserve">إنَّ فاطمة </w:t>
      </w:r>
      <w:r>
        <w:rPr>
          <w:rtl w:val="true"/>
        </w:rPr>
        <w:t>(</w:t>
      </w:r>
      <w:r>
        <w:rPr>
          <w:rtl w:val="true"/>
        </w:rPr>
        <w:t>عليهاالسلام</w:t>
      </w:r>
      <w:r>
        <w:rPr>
          <w:rtl w:val="true"/>
        </w:rPr>
        <w:t xml:space="preserve">) </w:t>
      </w:r>
      <w:r>
        <w:rPr>
          <w:rtl w:val="true"/>
        </w:rPr>
        <w:t>حرّم الله ذريّتها على النار</w:t>
      </w:r>
      <w:bookmarkEnd w:id="524"/>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غير معذّبك ولا ولدك، قاله لفاطمة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عباس، 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51"/>
      </w:r>
      <w:bookmarkStart w:id="525" w:name="pg1618_9241"/>
    </w:p>
    <w:p>
      <w:pPr>
        <w:pStyle w:val="Heading3"/>
        <w:numPr>
          <w:ilvl w:val="2"/>
          <w:numId w:val="1"/>
        </w:numPr>
        <w:rPr/>
      </w:pPr>
      <w:bookmarkStart w:id="526" w:name="__RefHeading___Toc958159_3650668749"/>
      <w:bookmarkStart w:id="527" w:name="_Toc199"/>
      <w:bookmarkEnd w:id="525"/>
      <w:bookmarkEnd w:id="526"/>
      <w:r>
        <w:rPr>
          <w:rtl w:val="true"/>
        </w:rPr>
        <w:t>باب</w:t>
      </w:r>
      <w:r>
        <w:rPr>
          <w:rtl w:val="true"/>
        </w:rPr>
        <w:t xml:space="preserve">: </w:t>
      </w:r>
      <w:r>
        <w:rPr>
          <w:rtl w:val="true"/>
        </w:rPr>
        <w:t xml:space="preserve">إنَّ فاطمة </w:t>
      </w:r>
      <w:r>
        <w:rPr>
          <w:rtl w:val="true"/>
        </w:rPr>
        <w:t>(</w:t>
      </w:r>
      <w:r>
        <w:rPr>
          <w:rtl w:val="true"/>
        </w:rPr>
        <w:t>عليهاالسلام</w:t>
      </w:r>
      <w:r>
        <w:rPr>
          <w:rtl w:val="true"/>
        </w:rPr>
        <w:t xml:space="preserve">) </w:t>
      </w:r>
      <w:r>
        <w:rPr>
          <w:rtl w:val="true"/>
        </w:rPr>
        <w:t>أوَّل مَن يدخل الجنة</w:t>
      </w:r>
      <w:bookmarkEnd w:id="527"/>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شخص يدخل الجنة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هذه الأُمّة مثل مريم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الحسن أحمد بن ميمون في كتاب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والرافعي عن بدل بن المحبر عن عبدالسلام بن عجلان عن أبي يزيد المدني، 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قد اعترف بصحّته عن أبي هريرة،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شخص يدخل الجنة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أبوصالح المؤذن في مناقب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Style w:val="FootnoteAnchor"/>
          <w:rtl w:val="true"/>
        </w:rPr>
        <w:footnoteReference w:id="453"/>
      </w:r>
      <w:bookmarkStart w:id="528" w:name="pg1618_9242"/>
    </w:p>
    <w:p>
      <w:pPr>
        <w:pStyle w:val="Heading2"/>
        <w:numPr>
          <w:ilvl w:val="1"/>
          <w:numId w:val="1"/>
        </w:numPr>
        <w:rPr/>
      </w:pPr>
      <w:bookmarkStart w:id="529" w:name="__RefHeading___Toc958161_3650668749"/>
      <w:bookmarkStart w:id="530" w:name="_Toc200"/>
      <w:bookmarkEnd w:id="528"/>
      <w:bookmarkEnd w:id="529"/>
      <w:r>
        <w:rPr>
          <w:rtl w:val="true"/>
        </w:rPr>
        <w:t>المقصد الرابع</w:t>
      </w:r>
      <w:r>
        <w:rPr>
          <w:rtl w:val="true"/>
        </w:rPr>
        <w:t xml:space="preserve">: </w:t>
      </w:r>
      <w:r>
        <w:rPr>
          <w:rtl w:val="true"/>
        </w:rPr>
        <w:t xml:space="preserve">في الفضائل المشتركة بين الحسن والحسين </w:t>
      </w:r>
      <w:r>
        <w:rPr>
          <w:rtl w:val="true"/>
        </w:rPr>
        <w:t>(</w:t>
      </w:r>
      <w:r>
        <w:rPr>
          <w:rtl w:val="true"/>
        </w:rPr>
        <w:t>عليهماالسلام</w:t>
      </w:r>
      <w:r>
        <w:rPr>
          <w:rtl w:val="true"/>
        </w:rPr>
        <w:t>)</w:t>
      </w:r>
      <w:bookmarkEnd w:id="5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958163_3650668749"/>
      <w:bookmarkStart w:id="532" w:name="_Toc201"/>
      <w:bookmarkEnd w:id="531"/>
      <w:r>
        <w:rPr>
          <w:rtl w:val="true"/>
        </w:rPr>
        <w:t>اشارة</w:t>
      </w:r>
      <w:bookmarkEnd w:id="5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618_9244"/>
      <w:bookmarkStart w:id="534" w:name="pg1618_9244"/>
      <w:bookmarkEnd w:id="534"/>
    </w:p>
    <w:p>
      <w:pPr>
        <w:pStyle w:val="Heading3"/>
        <w:numPr>
          <w:ilvl w:val="2"/>
          <w:numId w:val="1"/>
        </w:numPr>
        <w:rPr/>
      </w:pPr>
      <w:bookmarkStart w:id="535" w:name="pg1618_9244"/>
      <w:bookmarkStart w:id="536" w:name="__RefHeading___Toc958165_3650668749"/>
      <w:bookmarkStart w:id="537" w:name="_Toc202"/>
      <w:bookmarkEnd w:id="535"/>
      <w:bookmarkEnd w:id="536"/>
      <w:r>
        <w:rPr>
          <w:rtl w:val="true"/>
        </w:rPr>
        <w:t>باب</w:t>
      </w:r>
      <w:r>
        <w:rPr>
          <w:rtl w:val="true"/>
        </w:rPr>
        <w:t xml:space="preserve">: </w:t>
      </w:r>
      <w:r>
        <w:rPr>
          <w:rtl w:val="true"/>
        </w:rPr>
        <w:t xml:space="preserve">إنَّ النبي </w:t>
      </w:r>
      <w:r>
        <w:rPr>
          <w:rtl w:val="true"/>
        </w:rPr>
        <w:t>(</w:t>
      </w:r>
      <w:r>
        <w:rPr>
          <w:rtl w:val="true"/>
        </w:rPr>
        <w:t>ص</w:t>
      </w:r>
      <w:r>
        <w:rPr>
          <w:rtl w:val="true"/>
        </w:rPr>
        <w:t xml:space="preserve">) </w:t>
      </w:r>
      <w:r>
        <w:rPr>
          <w:rtl w:val="true"/>
        </w:rPr>
        <w:t>سمّى حسناً وحسيناً باسم ولد هارون شبر وشبير</w:t>
      </w:r>
      <w:bookmarkEnd w:id="537"/>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البغوي وعبد الغني في الإيضاح، عن سلمان،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هارون ابنيه شبراً وشبيراً وإنّي سمّيت ابنيّ الحسن والحسين بما سمّى به هارون ابنيه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التاسع في ذكر الحسن والحسين ابني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تسميتهما يوم سابعهما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هلمّي ابني فدفعته إليه في خرقة صفراء، فألقاها عنه قائلاً ألم أعهد إليكن أن لا تلفوا مولوداً بخرقة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فلففته بخرقة بيضاء، فأخذه وأذَّن في أُذنه اليمنى وأقام في اليسرى،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سمّيت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ولاأنا أسابق ربّي، فهبط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لكن لانبي بعدك، فسم ابنك هذا باسم ولد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 ابن هارون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لساني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بعد حول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وساقت قصة التسمية مثل الأوّل وأنَّ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يسمّيه باسم ولد هارون شبيراً،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حسيناً</w:t>
      </w:r>
      <w:r>
        <w:rPr>
          <w:rFonts w:eastAsia="Amiri" w:cs="Amiri" w:ascii="Amiri" w:hAnsi="Amiri"/>
          <w:color w:val="111111"/>
          <w:sz w:val="28"/>
          <w:szCs w:val="28"/>
          <w:rtl w:val="true"/>
          <w:lang w:bidi="ar-SA"/>
        </w:rPr>
        <w:t>.</w:t>
      </w:r>
      <w:r>
        <w:rPr>
          <w:rStyle w:val="FootnoteAnchor"/>
          <w:rtl w:val="true"/>
        </w:rPr>
        <w:footnoteReference w:id="455"/>
      </w:r>
      <w:bookmarkStart w:id="538" w:name="pg1618_9245"/>
    </w:p>
    <w:p>
      <w:pPr>
        <w:pStyle w:val="BookText"/>
        <w:rPr/>
      </w:pPr>
      <w:bookmarkEnd w:id="538"/>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عقيل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سمّى ابنه الأكبر باسم عمه حمزة، وسمى حسيناً بعمه جعفر، فدعا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أغير اسم هذين،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فسمّاهما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هاني بن هاني يحدّث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حرباً، وقد كنت أحبّ أن أكتني بأبي حرب، فأتى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سمّيناه حرباً،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الحسن، فلمّا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سمّيناه حرباً،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حسين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جعفر بن محمد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سابعه، وأنَّه اشتقّ من حسن حسيناً، وذكر أنّه لم يكن بينهما إلّا الحمل</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وكناه أبا محمد، ولم يكن يُعرف هذا الاسم في الجاهلية،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الأعرابي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حجب اسم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سمّى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حسن ساكن السين، وحسين بفتح الحاء وكسر السين</w:t>
      </w:r>
      <w:r>
        <w:rPr>
          <w:rFonts w:eastAsia="Amiri" w:cs="Amiri" w:ascii="Amiri" w:hAnsi="Amiri"/>
          <w:color w:val="111111"/>
          <w:sz w:val="28"/>
          <w:szCs w:val="28"/>
          <w:rtl w:val="true"/>
          <w:lang w:bidi="ar-SA"/>
        </w:rPr>
        <w:t>.</w:t>
      </w:r>
      <w:r>
        <w:rPr>
          <w:rStyle w:val="FootnoteAnchor"/>
          <w:rtl w:val="true"/>
        </w:rPr>
        <w:footnoteReference w:id="459"/>
      </w:r>
    </w:p>
    <w:p>
      <w:pPr>
        <w:pStyle w:val="Heading3"/>
        <w:numPr>
          <w:ilvl w:val="2"/>
          <w:numId w:val="1"/>
        </w:numPr>
        <w:rPr/>
      </w:pPr>
      <w:bookmarkStart w:id="539" w:name="__RefHeading___Toc958167_3650668749"/>
      <w:bookmarkStart w:id="540" w:name="_Toc203"/>
      <w:bookmarkEnd w:id="539"/>
      <w:r>
        <w:rPr>
          <w:rtl w:val="true"/>
        </w:rPr>
        <w:t>باب</w:t>
      </w:r>
      <w:r>
        <w:rPr>
          <w:rtl w:val="true"/>
        </w:rPr>
        <w:t xml:space="preserve">: </w:t>
      </w:r>
      <w:r>
        <w:rPr>
          <w:rtl w:val="true"/>
        </w:rPr>
        <w:t xml:space="preserve">إنَّ الحسنين </w:t>
      </w:r>
      <w:r>
        <w:rPr>
          <w:rtl w:val="true"/>
        </w:rPr>
        <w:t>(</w:t>
      </w:r>
      <w:r>
        <w:rPr>
          <w:rtl w:val="true"/>
        </w:rPr>
        <w:t>عليهماالسلام</w:t>
      </w:r>
      <w:r>
        <w:rPr>
          <w:rtl w:val="true"/>
        </w:rPr>
        <w:t xml:space="preserve">) </w:t>
      </w:r>
      <w:r>
        <w:rPr>
          <w:rtl w:val="true"/>
        </w:rPr>
        <w:t xml:space="preserve">عضوان من أعضاء النبي </w:t>
      </w:r>
      <w:r>
        <w:rPr>
          <w:rtl w:val="true"/>
        </w:rPr>
        <w:t>(</w:t>
      </w:r>
      <w:r>
        <w:rPr>
          <w:rtl w:val="true"/>
        </w:rPr>
        <w:t>ص</w:t>
      </w:r>
      <w:r>
        <w:rPr>
          <w:rtl w:val="true"/>
        </w:rPr>
        <w:t>)</w:t>
      </w:r>
      <w:bookmarkEnd w:id="54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قابوس بن المخارق، 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في بيتي عضواً من أعضاء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ذلك فأتيت </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فتكفلينه بلبن ابنك 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حسناً فأعطيته فأرضعته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تعبير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كأنَّ في بيتي عضواً من أعضائك،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فترضعينه، فولدت حسيناً أو حسناً فأرضعته بلبن قثم،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حجره، فبال فضربت كتفه،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أوجعت ابني رحمك الله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الفضل بنت الحارث أنَّها دخلت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حلماً منكراً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في حجري،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خيراً، تلد فاطمة إن شاء الله غلاماً فيكون في حجرك، فولدت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حجري كما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سماك بن حرب، أنَّ أُمّ الفضل امرأة العباس بن عبدالمطلب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فيما يرى النائم كأنَّ عضواً من أعضائك في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وترضعينه بلبان ابنك 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فكفلته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ينزيه ويقبّله إذ بال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الفضل، إمسكي ابني فقد بال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فقرصته قرصة بكى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بلت عليه، فلمّا بكى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الفضل، آذيتني في ابني، أبكيتيه، ثُمَّ دعا بماء فحدره عليه حدراً،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غلاماً فاحدروه حدراً، وإذا كانت جارية فاغسلوه غسلاً</w:t>
      </w:r>
      <w:r>
        <w:rPr>
          <w:rFonts w:eastAsia="Amiri" w:cs="Amiri" w:ascii="Amiri" w:hAnsi="Amiri"/>
          <w:color w:val="111111"/>
          <w:sz w:val="28"/>
          <w:szCs w:val="28"/>
          <w:rtl w:val="true"/>
          <w:lang w:bidi="ar-SA"/>
        </w:rPr>
        <w:t>.</w:t>
      </w:r>
      <w:r>
        <w:rPr>
          <w:rStyle w:val="FootnoteAnchor"/>
          <w:rtl w:val="true"/>
        </w:rPr>
        <w:footnoteReference w:id="463"/>
      </w:r>
      <w:bookmarkStart w:id="541" w:name="pg1618_9247"/>
    </w:p>
    <w:p>
      <w:pPr>
        <w:pStyle w:val="Heading3"/>
        <w:numPr>
          <w:ilvl w:val="2"/>
          <w:numId w:val="1"/>
        </w:numPr>
        <w:rPr/>
      </w:pPr>
      <w:bookmarkStart w:id="542" w:name="__RefHeading___Toc958169_3650668749"/>
      <w:bookmarkStart w:id="543" w:name="_Toc204"/>
      <w:bookmarkEnd w:id="541"/>
      <w:bookmarkEnd w:id="542"/>
      <w:r>
        <w:rPr>
          <w:rtl w:val="true"/>
        </w:rPr>
        <w:t>باب</w:t>
      </w:r>
      <w:r>
        <w:rPr>
          <w:rtl w:val="true"/>
        </w:rPr>
        <w:t xml:space="preserve">: </w:t>
      </w:r>
      <w:r>
        <w:rPr>
          <w:rtl w:val="true"/>
        </w:rPr>
        <w:t xml:space="preserve">إنَّ الحسن والحسين </w:t>
      </w:r>
      <w:r>
        <w:rPr>
          <w:rtl w:val="true"/>
        </w:rPr>
        <w:t>(</w:t>
      </w:r>
      <w:r>
        <w:rPr>
          <w:rtl w:val="true"/>
        </w:rPr>
        <w:t>عليهماالسلام</w:t>
      </w:r>
      <w:r>
        <w:rPr>
          <w:rtl w:val="true"/>
        </w:rPr>
        <w:t xml:space="preserve">) </w:t>
      </w:r>
      <w:r>
        <w:rPr>
          <w:rtl w:val="true"/>
        </w:rPr>
        <w:t xml:space="preserve">ريحانتا النبي </w:t>
      </w:r>
      <w:r>
        <w:rPr>
          <w:rtl w:val="true"/>
        </w:rPr>
        <w:t>(</w:t>
      </w:r>
      <w:r>
        <w:rPr>
          <w:rtl w:val="true"/>
        </w:rPr>
        <w:t>ص</w:t>
      </w:r>
      <w:r>
        <w:rPr>
          <w:rtl w:val="true"/>
        </w:rPr>
        <w:t xml:space="preserve">) </w:t>
      </w:r>
      <w:r>
        <w:rPr>
          <w:rtl w:val="true"/>
        </w:rPr>
        <w:t>ولا يرضى لهما حر الشمس</w:t>
      </w:r>
      <w:bookmarkEnd w:id="543"/>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الأدب، في باب رحمة الولد وتقبيله ومعانقته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ابن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لابن عمر وسأله رجل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 وقد قتلوا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عليك أبا الريحانتين، أوصيك بريحانتيّ من الدنيا خيراً، فعن قليل ينهدّ ركناك والله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أحد الركنين اللذين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الركن الآخر الذي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ربما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ينقلبان على بطنه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ريحانتي من هذه الأُمَّة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هذين ريحانتاي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عدي وابن عساكر عن أبي بكرة، 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67"/>
      </w:r>
    </w:p>
    <w:p>
      <w:pPr>
        <w:pStyle w:val="Heading3"/>
        <w:numPr>
          <w:ilvl w:val="2"/>
          <w:numId w:val="1"/>
        </w:numPr>
        <w:rPr/>
      </w:pPr>
      <w:bookmarkStart w:id="544" w:name="__RefHeading___Toc958171_3650668749"/>
      <w:bookmarkStart w:id="545" w:name="_Toc205"/>
      <w:bookmarkEnd w:id="544"/>
      <w:r>
        <w:rPr>
          <w:rtl w:val="true"/>
        </w:rPr>
        <w:t>باب</w:t>
      </w:r>
      <w:r>
        <w:rPr>
          <w:rtl w:val="true"/>
        </w:rPr>
        <w:t xml:space="preserve">: </w:t>
      </w:r>
      <w:r>
        <w:rPr>
          <w:rtl w:val="true"/>
        </w:rPr>
        <w:t xml:space="preserve">في حمل النبي </w:t>
      </w:r>
      <w:r>
        <w:rPr>
          <w:rtl w:val="true"/>
        </w:rPr>
        <w:t>(</w:t>
      </w:r>
      <w:r>
        <w:rPr>
          <w:rtl w:val="true"/>
        </w:rPr>
        <w:t>ص</w:t>
      </w:r>
      <w:r>
        <w:rPr>
          <w:rtl w:val="true"/>
        </w:rPr>
        <w:t xml:space="preserve">) </w:t>
      </w:r>
      <w:r>
        <w:rPr>
          <w:rtl w:val="true"/>
        </w:rPr>
        <w:t xml:space="preserve">الحسنين </w:t>
      </w:r>
      <w:r>
        <w:rPr>
          <w:rtl w:val="true"/>
        </w:rPr>
        <w:t>(</w:t>
      </w:r>
      <w:r>
        <w:rPr>
          <w:rtl w:val="true"/>
        </w:rPr>
        <w:t>عليهماالسلام</w:t>
      </w:r>
      <w:r>
        <w:rPr>
          <w:rtl w:val="true"/>
        </w:rPr>
        <w:t xml:space="preserve">) </w:t>
      </w:r>
      <w:r>
        <w:rPr>
          <w:rtl w:val="true"/>
        </w:rPr>
        <w:t xml:space="preserve">على عاتقيه وقوله </w:t>
      </w:r>
      <w:r>
        <w:rPr>
          <w:rtl w:val="true"/>
        </w:rPr>
        <w:t>(</w:t>
      </w:r>
      <w:r>
        <w:rPr>
          <w:rtl w:val="true"/>
        </w:rPr>
        <w:t>ص</w:t>
      </w:r>
      <w:r>
        <w:rPr>
          <w:rtl w:val="true"/>
        </w:rPr>
        <w:t xml:space="preserve">) : </w:t>
      </w:r>
      <w:r>
        <w:rPr>
          <w:rtl w:val="true"/>
        </w:rPr>
        <w:t>نِعْمَ الراكبان هما</w:t>
      </w:r>
      <w:bookmarkEnd w:id="545"/>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باب فيما اشترك فيه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لقد ضلَّ 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رأد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قوموا فاطلبوا ابنيّ، وأخذ كل رجل تجاه وجهه وأخذت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حتى أتى سفح جبل وإذا الحسن والحسين ملتزق كل واحد منهما بصاحبه، وإذا شجاع قائم على ذنبه يخرج من فيه شرر النار، فأسرع إليه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مخاطباً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انساب فدخل بعض الأحجار، ثُمَّ أتاهما فأفرق بينهما ثُمَّ مسح وجوههما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أنتما، ما أكرمكما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أحدهما على عاتقه الأيمن والآخر على عاتقه الأيسر،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طوباكما نِعْمَ المطية مطيتكما،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الراكبان هما، 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أبوك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خرجا ولا أدري أين باتا،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تبكين، فإنَّ خالقهما ألطف بهما منّي ومنك،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احفظهما وسلّمهما، فهبط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لاتحزن، فإنّهما في حظيرة بني النجار نائمان، وقد وكل الله بهما ملكاً يحفظهما،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أصحابه حتى أتى الحظيرة، فإذا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معتنقان نائمان، وإذا الملك الموكّل بهما قد جعل أحد جناحيه تحتهما والآخر فوقهما يظلّهما، فأكبّ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يقبلهما حتى انتبها من نومهما، ثُمَّ جعل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الأيمن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عاتقه الأيسر، فتلقاه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ناولني أحد الصبيين أحمله عنك،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المطي مطيهما ونِعم الراكبان هما، وأبوهما خير منهما، حتى أتى المسجد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وهما على عاتقيه،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ألا أدلّكم على خير الناس جداً وجدّة؟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المرسلين، وجدّتهما خديجة بنت خويلد سيدة نساء أهل الجنة، ألا أدلّكم على خير الناس عمّاً وعمة؟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عمّهما جعفر بن أبي طالب، وعمّتهما أُمّ هاني بنت أبي طالب، أيّها الناس، ألا أدلكم على خير الناس خالاً وخالة؟ قالوا</w:t>
      </w:r>
      <w:r>
        <w:rPr>
          <w:rFonts w:eastAsia="Amiri" w:cs="Amiri" w:ascii="Amiri" w:hAnsi="Amiri"/>
          <w:color w:val="111111"/>
          <w:sz w:val="28"/>
          <w:szCs w:val="28"/>
          <w:rtl w:val="true"/>
          <w:lang w:bidi="ar-SA"/>
        </w:rPr>
        <w:t xml:space="preserve">: </w:t>
      </w:r>
      <w:bookmarkStart w:id="546" w:name="pg1618_9249"/>
    </w:p>
    <w:p>
      <w:pPr>
        <w:pStyle w:val="BookText"/>
        <w:rPr/>
      </w:pPr>
      <w:bookmarkEnd w:id="546"/>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خالهما القاسم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وخالتهما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والحسين في الجنة، وعمّهما في الجنة، وعمّتهما في الجنة، ومَن أحبّهما في الجنة، ومَن أبغضهما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في سيرته وغيره</w:t>
      </w:r>
      <w:r>
        <w:rPr>
          <w:rFonts w:eastAsia="Amiri" w:cs="Amiri" w:ascii="Amiri" w:hAnsi="Amiri"/>
          <w:color w:val="111111"/>
          <w:sz w:val="28"/>
          <w:szCs w:val="28"/>
          <w:rtl w:val="true"/>
          <w:lang w:bidi="ar-SA"/>
        </w:rPr>
        <w:t>.</w:t>
      </w:r>
      <w:r>
        <w:rPr>
          <w:rStyle w:val="FootnoteAnchor"/>
          <w:rtl w:val="true"/>
        </w:rPr>
        <w:footnoteReference w:id="469"/>
      </w:r>
    </w:p>
    <w:p>
      <w:pPr>
        <w:pStyle w:val="Heading3"/>
        <w:numPr>
          <w:ilvl w:val="2"/>
          <w:numId w:val="1"/>
        </w:numPr>
        <w:rPr/>
      </w:pPr>
      <w:bookmarkStart w:id="547" w:name="__RefHeading___Toc958173_3650668749"/>
      <w:bookmarkStart w:id="548" w:name="_Toc206"/>
      <w:bookmarkEnd w:id="547"/>
      <w:r>
        <w:rPr>
          <w:rtl w:val="true"/>
        </w:rPr>
        <w:t>باب</w:t>
      </w:r>
      <w:r>
        <w:rPr>
          <w:rtl w:val="true"/>
        </w:rPr>
        <w:t xml:space="preserve">: </w:t>
      </w:r>
      <w:r>
        <w:rPr>
          <w:rtl w:val="true"/>
        </w:rPr>
        <w:t xml:space="preserve">إنَّ الحسنين </w:t>
      </w:r>
      <w:r>
        <w:rPr>
          <w:rtl w:val="true"/>
        </w:rPr>
        <w:t>(</w:t>
      </w:r>
      <w:r>
        <w:rPr>
          <w:rtl w:val="true"/>
        </w:rPr>
        <w:t>عليهماالسلام</w:t>
      </w:r>
      <w:r>
        <w:rPr>
          <w:rtl w:val="true"/>
        </w:rPr>
        <w:t xml:space="preserve">) </w:t>
      </w:r>
      <w:r>
        <w:rPr>
          <w:rtl w:val="true"/>
        </w:rPr>
        <w:t xml:space="preserve">يثبان على ظهر النبي </w:t>
      </w:r>
      <w:r>
        <w:rPr>
          <w:rtl w:val="true"/>
        </w:rPr>
        <w:t>(</w:t>
      </w:r>
      <w:r>
        <w:rPr>
          <w:rtl w:val="true"/>
        </w:rPr>
        <w:t>ص</w:t>
      </w:r>
      <w:r>
        <w:rPr>
          <w:rtl w:val="true"/>
        </w:rPr>
        <w:t xml:space="preserve">) </w:t>
      </w:r>
      <w:r>
        <w:rPr>
          <w:rtl w:val="true"/>
        </w:rPr>
        <w:t>في الصلاة وهو لا يمنعهما</w:t>
      </w:r>
      <w:bookmarkEnd w:id="548"/>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مناقب الحسن والحسين ابني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فكان يصلّي، فإذا سجد وثب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وإذا رفع رأسه أخذهما فوضعهما وضعاً رفيقاً، فإذا عاد عادا، فلمّا صلّى جعل واحداً هاهنا وواحداً هاهنا، فجئته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أذهب بهما إلى أُمّهما؟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فبرقت 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 بأُمّكما، فما زالا يمشيان في ضوئها حتى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شداد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صلاتي العشاء وهو حامل حسناً أو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ثُمَّ كبر للصلاة، فصلّى فسجد بين ظهراني صلاته سجدة أطالها،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فإذا الصبي على ظهر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فرجعت إلى سجودي، فلمّا قضى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إنَّك سجدت بين ظهراني صلاتك سجدة أطلتها، حتى ظننا أنّه قد حدث أمر أو أنّه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ولكن ابني ارتحلني فكرهت أن أعجله حتى يقضي حاجته</w:t>
      </w:r>
      <w:r>
        <w:rPr>
          <w:rFonts w:eastAsia="Amiri" w:cs="Amiri" w:ascii="Amiri" w:hAnsi="Amiri"/>
          <w:color w:val="111111"/>
          <w:sz w:val="28"/>
          <w:szCs w:val="28"/>
          <w:rtl w:val="true"/>
          <w:lang w:bidi="ar-SA"/>
        </w:rPr>
        <w:t>.</w:t>
      </w:r>
      <w:r>
        <w:rPr>
          <w:rStyle w:val="FootnoteAnchor"/>
          <w:rtl w:val="true"/>
        </w:rPr>
        <w:footnoteReference w:id="471"/>
      </w:r>
      <w:bookmarkStart w:id="549" w:name="pg1618_9250"/>
    </w:p>
    <w:p>
      <w:pPr>
        <w:pStyle w:val="Heading3"/>
        <w:numPr>
          <w:ilvl w:val="2"/>
          <w:numId w:val="1"/>
        </w:numPr>
        <w:rPr/>
      </w:pPr>
      <w:bookmarkStart w:id="550" w:name="__RefHeading___Toc958175_3650668749"/>
      <w:bookmarkStart w:id="551" w:name="_Toc207"/>
      <w:bookmarkEnd w:id="549"/>
      <w:bookmarkEnd w:id="550"/>
      <w:r>
        <w:rPr>
          <w:rtl w:val="true"/>
        </w:rPr>
        <w:t>باب</w:t>
      </w:r>
      <w:r>
        <w:rPr>
          <w:rtl w:val="true"/>
        </w:rPr>
        <w:t xml:space="preserve">: </w:t>
      </w:r>
      <w:r>
        <w:rPr>
          <w:rtl w:val="true"/>
        </w:rPr>
        <w:t xml:space="preserve">إنَّ الحسنين </w:t>
      </w:r>
      <w:r>
        <w:rPr>
          <w:rtl w:val="true"/>
        </w:rPr>
        <w:t>(</w:t>
      </w:r>
      <w:r>
        <w:rPr>
          <w:rtl w:val="true"/>
        </w:rPr>
        <w:t>عليهماالسلام</w:t>
      </w:r>
      <w:r>
        <w:rPr>
          <w:rtl w:val="true"/>
        </w:rPr>
        <w:t xml:space="preserve">) </w:t>
      </w:r>
      <w:r>
        <w:rPr>
          <w:rtl w:val="true"/>
        </w:rPr>
        <w:t>من أهل‌البيت لا تحلّ لهم الصدقة</w:t>
      </w:r>
      <w:bookmarkEnd w:id="551"/>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في باب أخذ صدقة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بالتمر عند صرام النخل فيجيء هذا بتمره وهذا من تمره حتى يصير عنده كوماً من تمر، فجعل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يلعبان بذلك التمر فأخذ أحدهما تمرة فجعله في فيه، فنظر إليه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من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يأكلون الصدقة؟ </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فجاء رجل بطبق عليه تمر،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أصدقة أم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إلى القوم،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يتعفّر بين يديه، فأخذ الصبي تمرة فجعلها في فيه، فأدخل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إصبعه في في الصبي فنزع التمرة فقذف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r>
        <w:rPr>
          <w:rStyle w:val="FootnoteAnchor"/>
          <w:rtl w:val="true"/>
        </w:rPr>
        <w:footnoteReference w:id="473"/>
      </w:r>
    </w:p>
    <w:p>
      <w:pPr>
        <w:pStyle w:val="Heading3"/>
        <w:numPr>
          <w:ilvl w:val="2"/>
          <w:numId w:val="1"/>
        </w:numPr>
        <w:rPr/>
      </w:pPr>
      <w:bookmarkStart w:id="552" w:name="__RefHeading___Toc958177_3650668749"/>
      <w:bookmarkStart w:id="553" w:name="_Toc208"/>
      <w:bookmarkEnd w:id="552"/>
      <w:r>
        <w:rPr>
          <w:rtl w:val="true"/>
        </w:rPr>
        <w:t>باب</w:t>
      </w:r>
      <w:r>
        <w:rPr>
          <w:rtl w:val="true"/>
        </w:rPr>
        <w:t xml:space="preserve">: </w:t>
      </w:r>
      <w:r>
        <w:rPr>
          <w:rtl w:val="true"/>
        </w:rPr>
        <w:t xml:space="preserve">إنَّ الحسن والحسين </w:t>
      </w:r>
      <w:r>
        <w:rPr>
          <w:rtl w:val="true"/>
        </w:rPr>
        <w:t>(</w:t>
      </w:r>
      <w:r>
        <w:rPr>
          <w:rtl w:val="true"/>
        </w:rPr>
        <w:t>عليهماالسلام</w:t>
      </w:r>
      <w:r>
        <w:rPr>
          <w:rtl w:val="true"/>
        </w:rPr>
        <w:t xml:space="preserve">) </w:t>
      </w:r>
      <w:r>
        <w:rPr>
          <w:rtl w:val="true"/>
        </w:rPr>
        <w:t xml:space="preserve">أحبّ أهل بيت النبي </w:t>
      </w:r>
      <w:r>
        <w:rPr>
          <w:rtl w:val="true"/>
        </w:rPr>
        <w:t>(</w:t>
      </w:r>
      <w:r>
        <w:rPr>
          <w:rtl w:val="true"/>
        </w:rPr>
        <w:t>ص</w:t>
      </w:r>
      <w:r>
        <w:rPr>
          <w:rtl w:val="true"/>
        </w:rPr>
        <w:t xml:space="preserve">) </w:t>
      </w:r>
      <w:r>
        <w:rPr>
          <w:rtl w:val="true"/>
        </w:rPr>
        <w:t>إليه</w:t>
      </w:r>
      <w:bookmarkEnd w:id="553"/>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أهل بيتك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وكان يقول لفاطمة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ابنيّ فيشمّهما ويضمّهما إليه</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البيت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أخرجه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475"/>
      </w:r>
      <w:bookmarkStart w:id="554" w:name="pg1618_9251"/>
    </w:p>
    <w:p>
      <w:pPr>
        <w:pStyle w:val="BookText"/>
        <w:rPr/>
      </w:pPr>
      <w:bookmarkEnd w:id="554"/>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بأقرب الناس شبهاً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أقرب الناس شبهاً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وأحبّهم إليه، كان يجيء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 فيقع على ظهره فلا يقوم حتى يتنحى، ويجيء فيدخل تحت بطنه فيفرج له رجليه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r>
        <w:rPr>
          <w:rStyle w:val="FootnoteAnchor"/>
          <w:rtl w:val="true"/>
        </w:rPr>
        <w:footnoteReference w:id="476"/>
      </w:r>
    </w:p>
    <w:p>
      <w:pPr>
        <w:pStyle w:val="Heading3"/>
        <w:numPr>
          <w:ilvl w:val="2"/>
          <w:numId w:val="1"/>
        </w:numPr>
        <w:rPr/>
      </w:pPr>
      <w:bookmarkStart w:id="555" w:name="__RefHeading___Toc958179_3650668749"/>
      <w:bookmarkStart w:id="556" w:name="_Toc209"/>
      <w:bookmarkEnd w:id="555"/>
      <w:r>
        <w:rPr>
          <w:rtl w:val="true"/>
        </w:rPr>
        <w:t>باب</w:t>
      </w:r>
      <w:r>
        <w:rPr>
          <w:rtl w:val="true"/>
        </w:rPr>
        <w:t xml:space="preserve">: </w:t>
      </w:r>
      <w:r>
        <w:rPr>
          <w:rtl w:val="true"/>
        </w:rPr>
        <w:t xml:space="preserve">فيما جاء في حبّ الحسنين </w:t>
      </w:r>
      <w:r>
        <w:rPr>
          <w:rtl w:val="true"/>
        </w:rPr>
        <w:t>(</w:t>
      </w:r>
      <w:r>
        <w:rPr>
          <w:rtl w:val="true"/>
        </w:rPr>
        <w:t>عليهماالسلام</w:t>
      </w:r>
      <w:r>
        <w:rPr>
          <w:rtl w:val="true"/>
        </w:rPr>
        <w:t xml:space="preserve">) </w:t>
      </w:r>
      <w:r>
        <w:rPr>
          <w:rtl w:val="true"/>
        </w:rPr>
        <w:t>وما جاء في بُغضهما</w:t>
      </w:r>
      <w:bookmarkEnd w:id="556"/>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الحسن والحسين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عطاء، أنَّ رجلاً أخبره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إليه حسناً وحسيناً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أحبّهما وأحبّ مَن يحبّهما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مناقب الحسن والحسين ابني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ابناي مَن أحبّهما أحبَّني، ومَن أحبَّني أحبّه الله، ومَن أحبّه الله أدخله الله الجنّة، ومَن أبغضهما أبغضني، ومَن أبغضني أبغضه الله، ومَن أبغضه الله أدخله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في بعض الحاجة،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مشتمل على شيء لا أدري ما هو، فلمّا فرغت من </w:t>
      </w:r>
      <w:bookmarkStart w:id="557" w:name="pg1618_9252"/>
    </w:p>
    <w:p>
      <w:pPr>
        <w:pStyle w:val="BookText"/>
        <w:rPr/>
      </w:pPr>
      <w:bookmarkEnd w:id="557"/>
      <w:r>
        <w:rPr>
          <w:rFonts w:ascii="Amiri" w:hAnsi="Amiri" w:eastAsia="Amiri" w:cs="Amiri"/>
          <w:color w:val="111111"/>
          <w:sz w:val="28"/>
          <w:sz w:val="28"/>
          <w:szCs w:val="28"/>
          <w:rtl w:val="true"/>
          <w:lang w:bidi="ar-SA"/>
        </w:rPr>
        <w:t>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 فإذا حسن وحسين على وركيه،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وابنا ابنتي، اللّهم إنّي أحبّهما فأحبّهما وأحبّ مَن يحبّهما</w:t>
      </w:r>
      <w:r>
        <w:rPr>
          <w:rFonts w:eastAsia="Amiri" w:cs="Amiri" w:ascii="Amiri" w:hAnsi="Amiri"/>
          <w:color w:val="111111"/>
          <w:sz w:val="28"/>
          <w:szCs w:val="28"/>
          <w:rtl w:val="true"/>
          <w:lang w:bidi="ar-SA"/>
        </w:rPr>
        <w:t>.</w:t>
      </w:r>
      <w:r>
        <w:rPr>
          <w:rStyle w:val="FootnoteAnchor"/>
          <w:rtl w:val="true"/>
        </w:rPr>
        <w:footnoteReference w:id="481"/>
      </w:r>
    </w:p>
    <w:p>
      <w:pPr>
        <w:pStyle w:val="Heading3"/>
        <w:numPr>
          <w:ilvl w:val="2"/>
          <w:numId w:val="1"/>
        </w:numPr>
        <w:rPr/>
      </w:pPr>
      <w:bookmarkStart w:id="558" w:name="__RefHeading___Toc958181_3650668749"/>
      <w:bookmarkStart w:id="559" w:name="_Toc210"/>
      <w:bookmarkEnd w:id="558"/>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w:t>
      </w:r>
      <w:r>
        <w:rPr>
          <w:rtl w:val="true"/>
        </w:rPr>
        <w:t xml:space="preserve">إنّ الحسن والحسين </w:t>
      </w:r>
      <w:r>
        <w:rPr>
          <w:rtl w:val="true"/>
        </w:rPr>
        <w:t>(</w:t>
      </w:r>
      <w:r>
        <w:rPr>
          <w:rtl w:val="true"/>
        </w:rPr>
        <w:t>عليهماالسلام</w:t>
      </w:r>
      <w:r>
        <w:rPr>
          <w:rtl w:val="true"/>
        </w:rPr>
        <w:t xml:space="preserve">) </w:t>
      </w:r>
      <w:r>
        <w:rPr>
          <w:rtl w:val="true"/>
        </w:rPr>
        <w:t>سيّدا شباب أهل الجنّة</w:t>
      </w:r>
      <w:bookmarkEnd w:id="559"/>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بسندين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إبراهيم بن يزيد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له عند يهودي التقطها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سقطت عن جمل لي أروق،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 ثُمَّ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قاضي المسلمين، فأتوا شريحاً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إنّها لدرعك، ولكن لابدّ من شاهدين، فدعا قنبراً مولاه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وشهدا أنَّها لدرعه،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مولاك فقد أجزناها، وأمّا شهادة ابنك لك فلا نجيزها،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ثكلتك أُمّك، أما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Style w:val="FootnoteAnchor"/>
          <w:rtl w:val="true"/>
        </w:rPr>
        <w:footnoteReference w:id="485"/>
      </w:r>
      <w:bookmarkStart w:id="560" w:name="pg1618_9253"/>
    </w:p>
    <w:p>
      <w:pPr>
        <w:pStyle w:val="Heading3"/>
        <w:numPr>
          <w:ilvl w:val="2"/>
          <w:numId w:val="1"/>
        </w:numPr>
        <w:rPr/>
      </w:pPr>
      <w:bookmarkStart w:id="561" w:name="__RefHeading___Toc958183_3650668749"/>
      <w:bookmarkStart w:id="562" w:name="_Toc211"/>
      <w:bookmarkEnd w:id="560"/>
      <w:bookmarkEnd w:id="561"/>
      <w:r>
        <w:rPr>
          <w:rtl w:val="true"/>
        </w:rPr>
        <w:t>باب</w:t>
      </w:r>
      <w:r>
        <w:rPr>
          <w:rtl w:val="true"/>
        </w:rPr>
        <w:t xml:space="preserve">: </w:t>
      </w:r>
      <w:r>
        <w:rPr>
          <w:rtl w:val="true"/>
        </w:rPr>
        <w:t xml:space="preserve">إنّ الله زيّن الجنّة بالحسن والحسين </w:t>
      </w:r>
      <w:r>
        <w:rPr>
          <w:rtl w:val="true"/>
        </w:rPr>
        <w:t>(</w:t>
      </w:r>
      <w:r>
        <w:rPr>
          <w:rtl w:val="true"/>
        </w:rPr>
        <w:t>عليهماالسلام</w:t>
      </w:r>
      <w:r>
        <w:rPr>
          <w:rtl w:val="true"/>
        </w:rPr>
        <w:t>)</w:t>
      </w:r>
      <w:bookmarkEnd w:id="562"/>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فخرت الجنّة على النار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خير منك، فقالت لها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الجبابرة ونمرود وفرعون فأسكتت، فأوحى الله إليها لاتخضعين؛ لأُزيّننّ ركنيك بالحسن والحسين، فمَاسَت كما تَمِيس العروس في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r>
        <w:rPr>
          <w:rStyle w:val="FootnoteAnchor"/>
          <w:rtl w:val="true"/>
        </w:rPr>
        <w:footnoteReference w:id="486"/>
      </w:r>
    </w:p>
    <w:p>
      <w:pPr>
        <w:pStyle w:val="Heading3"/>
        <w:numPr>
          <w:ilvl w:val="2"/>
          <w:numId w:val="1"/>
        </w:numPr>
        <w:rPr/>
      </w:pPr>
      <w:bookmarkStart w:id="563" w:name="__RefHeading___Toc958185_3650668749"/>
      <w:bookmarkStart w:id="564" w:name="_Toc212"/>
      <w:bookmarkEnd w:id="563"/>
      <w:r>
        <w:rPr>
          <w:rtl w:val="true"/>
        </w:rPr>
        <w:t>باب</w:t>
      </w:r>
      <w:r>
        <w:rPr>
          <w:rtl w:val="true"/>
        </w:rPr>
        <w:t xml:space="preserve">: </w:t>
      </w:r>
      <w:r>
        <w:rPr>
          <w:rtl w:val="true"/>
        </w:rPr>
        <w:t xml:space="preserve">إنّ الحسنين </w:t>
      </w:r>
      <w:r>
        <w:rPr>
          <w:rtl w:val="true"/>
        </w:rPr>
        <w:t>(</w:t>
      </w:r>
      <w:r>
        <w:rPr>
          <w:rtl w:val="true"/>
        </w:rPr>
        <w:t>عليهماالسلام</w:t>
      </w:r>
      <w:r>
        <w:rPr>
          <w:rtl w:val="true"/>
        </w:rPr>
        <w:t xml:space="preserve">) </w:t>
      </w:r>
      <w:r>
        <w:rPr>
          <w:rtl w:val="true"/>
        </w:rPr>
        <w:t>قرطا العرش</w:t>
      </w:r>
      <w:bookmarkEnd w:id="564"/>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شنفا العرش وليسا بمعلقين،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أهل الجنّة في الجنّة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وعدتني أن تزينني بركنين من أركانك،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أُزينك بالحسن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شنفا العرش وليسا بمعلقين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الأوسط عن عقبة بن عامر، 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بمنزلة الشنفين من الوجه، والشنف القرط المعلّق في‌الوجه أي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أحدهما عن يمين العرش والآخر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8"/>
      </w:r>
    </w:p>
    <w:p>
      <w:pPr>
        <w:pStyle w:val="Heading3"/>
        <w:numPr>
          <w:ilvl w:val="2"/>
          <w:numId w:val="1"/>
        </w:numPr>
        <w:rPr/>
      </w:pPr>
      <w:bookmarkStart w:id="565" w:name="__RefHeading___Toc958187_3650668749"/>
      <w:bookmarkStart w:id="566" w:name="_Toc213"/>
      <w:bookmarkEnd w:id="565"/>
      <w:r>
        <w:rPr>
          <w:rtl w:val="true"/>
        </w:rPr>
        <w:t>باب</w:t>
      </w:r>
      <w:r>
        <w:rPr>
          <w:rtl w:val="true"/>
        </w:rPr>
        <w:t xml:space="preserve">: </w:t>
      </w:r>
      <w:r>
        <w:rPr>
          <w:rtl w:val="true"/>
        </w:rPr>
        <w:t xml:space="preserve">إنّ الحسن والحسين </w:t>
      </w:r>
      <w:r>
        <w:rPr>
          <w:rtl w:val="true"/>
        </w:rPr>
        <w:t>(</w:t>
      </w:r>
      <w:r>
        <w:rPr>
          <w:rtl w:val="true"/>
        </w:rPr>
        <w:t>عليهماالسلام</w:t>
      </w:r>
      <w:r>
        <w:rPr>
          <w:rtl w:val="true"/>
        </w:rPr>
        <w:t xml:space="preserve">) </w:t>
      </w:r>
      <w:r>
        <w:rPr>
          <w:rtl w:val="true"/>
        </w:rPr>
        <w:t>سبطا هذه الأُمّة</w:t>
      </w:r>
      <w:bookmarkEnd w:id="5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أساس وأُسّ الإيمان الورع، ولكل شيء فرع وفرع الإيمان الصبر، ولكل شيء سنام وسنام هذه الأُمّة عمي العبّاس، ولكلّ أُمّة سبط وسبط هذه الأُمّة الحسن والحسين، ولكلّ شيء جناح وجناح هذه الأُمّة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89"/>
      </w:r>
      <w:bookmarkStart w:id="567" w:name="pg1618_9254"/>
    </w:p>
    <w:p>
      <w:pPr>
        <w:pStyle w:val="Heading3"/>
        <w:numPr>
          <w:ilvl w:val="2"/>
          <w:numId w:val="1"/>
        </w:numPr>
        <w:rPr/>
      </w:pPr>
      <w:bookmarkStart w:id="568" w:name="__RefHeading___Toc958189_3650668749"/>
      <w:bookmarkStart w:id="569" w:name="_Toc214"/>
      <w:bookmarkEnd w:id="567"/>
      <w:bookmarkEnd w:id="568"/>
      <w:r>
        <w:rPr>
          <w:rtl w:val="true"/>
        </w:rPr>
        <w:t>باب</w:t>
      </w:r>
      <w:r>
        <w:rPr>
          <w:rtl w:val="true"/>
        </w:rPr>
        <w:t xml:space="preserve">: </w:t>
      </w:r>
      <w:r>
        <w:rPr>
          <w:rtl w:val="true"/>
        </w:rPr>
        <w:t xml:space="preserve">إنّ الحسنين </w:t>
      </w:r>
      <w:r>
        <w:rPr>
          <w:rtl w:val="true"/>
        </w:rPr>
        <w:t>(</w:t>
      </w:r>
      <w:r>
        <w:rPr>
          <w:rtl w:val="true"/>
        </w:rPr>
        <w:t>عليهماالسلام</w:t>
      </w:r>
      <w:r>
        <w:rPr>
          <w:rtl w:val="true"/>
        </w:rPr>
        <w:t xml:space="preserve">) </w:t>
      </w:r>
      <w:r>
        <w:rPr>
          <w:rtl w:val="true"/>
        </w:rPr>
        <w:t>خير الناس جدّاًً وجدّةً وأباًً واُمّاًً</w:t>
      </w:r>
      <w:bookmarkEnd w:id="569"/>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أخبركم بخير الناس جدّاً وجدّةً؟ ألا أخبركم بخير الناس عمّاً وعمّة؟ ألا أخبركم بخير الناس خالاً وخالة؟ ألا أخبركم بخير الناس أباً وأُمّاً؟ الحسن والحسين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وجدّتهما خديجة بنت خويلد، وأُمّهما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وعمّهما جعفر بن أبي طالب، وعمّتهما أُمّ هاني بنت أبي طالب، وخالهما القاسم ابن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وخالاتهما زينب ورقية وأُمّ كلثوم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وجدّهما في الجنّة، وأبوهما في الجنّة، وأُمّهما في الجنة، وعمّهما في الجنّة، وعمّتهما في الجنّة، وخالهما في الجنّة، وخالاتهما في الجنّة، وهما في الجنّة، ومَن أحبّهما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وابن عساكر عن ابن عبّاس</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أبوك،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خرجا ولا أدري أين باتا، فقال 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تبكي فإنَّ خالقهما ألطف بهما منّي ومنك،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احفظهما وسلّمهما، فهبط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تحزن فإنّهما في حظيرة بني النجار نائمين، وقد وكّل الله بهما ملكاً يحفظهما،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أصحابه حتّى أتى الحظيرة، فإذا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معتنقين نائمين، وإذا الملك الموكَّل بهما قد جعل أحد جناحيه تحتهما والآخر فوقهما يظلّهما، فأكبّ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يقبّلهما حتّى انتبها من نومهما، ثُمَّ جعل الحسن على عاتقه الأيمن والحسين على عاتقه الأيسر، فتلقاه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ناولني أحد الصبيين أحمله عنك،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المطي مطيهما ونِعم الراكبان هما، وأبوهما خيرٌ منهما، حتّى أتى المسجد، فقام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وهما على عاتقيه،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ألا أدلّكم على خير الناس جدّاً وجدّةً؟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المرسلين، وجدّتهما خديجة بنت خويلد سيدة نساء أهل الجنّة، ألا أدلّكم على خير الناس عمّاً وعمّة؟ </w:t>
      </w:r>
      <w:bookmarkStart w:id="570" w:name="pg1618_9255"/>
    </w:p>
    <w:p>
      <w:pPr>
        <w:pStyle w:val="BookText"/>
        <w:rPr/>
      </w:pPr>
      <w:bookmarkEnd w:id="57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عمّهما جعفر بن أبي طالب، وعمّتهما أُمّ هانئ بنت أبي طالب، أيّها الناس ألا أدلّكم على خير الناس خالاً وخالة؟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خالهما القاسم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وخالتهما زينب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والحسين في الجنّة، وعمّهما في الجنّة، وعمّتهما في الجنّة، ومَن أحبّهما في الجنّة، ومَن أبغضهما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في سيرته وغيره</w:t>
      </w:r>
      <w:r>
        <w:rPr>
          <w:rFonts w:eastAsia="Amiri" w:cs="Amiri" w:ascii="Amiri" w:hAnsi="Amiri"/>
          <w:color w:val="111111"/>
          <w:sz w:val="28"/>
          <w:szCs w:val="28"/>
          <w:rtl w:val="true"/>
          <w:lang w:bidi="ar-SA"/>
        </w:rPr>
        <w:t>.</w:t>
      </w:r>
      <w:r>
        <w:rPr>
          <w:rStyle w:val="FootnoteAnchor"/>
          <w:rtl w:val="true"/>
        </w:rPr>
        <w:footnoteReference w:id="491"/>
      </w:r>
    </w:p>
    <w:p>
      <w:pPr>
        <w:pStyle w:val="Heading3"/>
        <w:numPr>
          <w:ilvl w:val="2"/>
          <w:numId w:val="1"/>
        </w:numPr>
        <w:rPr/>
      </w:pPr>
      <w:bookmarkStart w:id="571" w:name="__RefHeading___Toc958191_3650668749"/>
      <w:bookmarkStart w:id="572" w:name="_Toc215"/>
      <w:bookmarkEnd w:id="571"/>
      <w:r>
        <w:rPr>
          <w:rtl w:val="true"/>
        </w:rPr>
        <w:t>باب</w:t>
      </w:r>
      <w:r>
        <w:rPr>
          <w:rtl w:val="true"/>
        </w:rPr>
        <w:t xml:space="preserve">: </w:t>
      </w:r>
      <w:r>
        <w:rPr>
          <w:rtl w:val="true"/>
        </w:rPr>
        <w:t xml:space="preserve">في جملة من الفضائل المتفرّقة للحسن والحسين </w:t>
      </w:r>
      <w:r>
        <w:rPr>
          <w:rtl w:val="true"/>
        </w:rPr>
        <w:t>(</w:t>
      </w:r>
      <w:r>
        <w:rPr>
          <w:rtl w:val="true"/>
        </w:rPr>
        <w:t>عليهماالسلام</w:t>
      </w:r>
      <w:r>
        <w:rPr>
          <w:rtl w:val="true"/>
        </w:rPr>
        <w:t>)</w:t>
      </w:r>
      <w:bookmarkEnd w:id="572"/>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 الله، والحسن والحسين صفوة الله، فاطمة خيرة الله، على باغضهم لعنة الله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تصلح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مُجحفة، أو لحمالة مثقلة، أو دين فادح، فأعطياه، ثُمَّ أتى ابن عمر فأعطاه ولم يسأله،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ابني عمّك فسألاني ولم تسألني؟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يغران العلم غرّاً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لثقيف كتاباً، أنَّ لهم ذمة الله وذمّة محمد بن عبدالله على ما كتب لهم، وكتب خالد وشهد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إلى نمير بن خرشة</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أحدكم من مجلسه إلّا للحسن والحسين أو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أبان عن أنس، 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95"/>
      </w:r>
      <w:bookmarkStart w:id="573" w:name="pg1618_9256"/>
    </w:p>
    <w:p>
      <w:pPr>
        <w:pStyle w:val="Heading2"/>
        <w:numPr>
          <w:ilvl w:val="1"/>
          <w:numId w:val="1"/>
        </w:numPr>
        <w:rPr/>
      </w:pPr>
      <w:bookmarkStart w:id="574" w:name="__RefHeading___Toc958193_3650668749"/>
      <w:bookmarkStart w:id="575" w:name="_Toc216"/>
      <w:bookmarkEnd w:id="573"/>
      <w:bookmarkEnd w:id="574"/>
      <w:r>
        <w:rPr>
          <w:rtl w:val="true"/>
        </w:rPr>
        <w:t>المقصد الخامس</w:t>
      </w:r>
      <w:r>
        <w:rPr>
          <w:rtl w:val="true"/>
        </w:rPr>
        <w:t xml:space="preserve">: </w:t>
      </w:r>
      <w:r>
        <w:rPr>
          <w:rtl w:val="true"/>
        </w:rPr>
        <w:t xml:space="preserve">في الفضائل المختصّة بالحسن </w:t>
      </w:r>
      <w:r>
        <w:rPr>
          <w:rtl w:val="true"/>
        </w:rPr>
        <w:t>(</w:t>
      </w:r>
      <w:r>
        <w:rPr>
          <w:rtl w:val="true"/>
        </w:rPr>
        <w:t>ع</w:t>
      </w:r>
      <w:r>
        <w:rPr>
          <w:rtl w:val="true"/>
        </w:rPr>
        <w:t xml:space="preserve">) </w:t>
      </w:r>
      <w:r>
        <w:rPr>
          <w:rtl w:val="true"/>
        </w:rPr>
        <w:t xml:space="preserve">والفضائل المختصّة بالحسين </w:t>
      </w:r>
      <w:r>
        <w:rPr>
          <w:rtl w:val="true"/>
        </w:rPr>
        <w:t>(</w:t>
      </w:r>
      <w:r>
        <w:rPr>
          <w:rtl w:val="true"/>
        </w:rPr>
        <w:t>ع</w:t>
      </w:r>
      <w:r>
        <w:rPr>
          <w:rtl w:val="true"/>
        </w:rPr>
        <w:t>)</w:t>
      </w:r>
      <w:bookmarkEnd w:id="57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958195_3650668749"/>
      <w:bookmarkStart w:id="577" w:name="_Toc217"/>
      <w:bookmarkEnd w:id="576"/>
      <w:r>
        <w:rPr>
          <w:rtl w:val="true"/>
        </w:rPr>
        <w:t>اشارة</w:t>
      </w:r>
      <w:bookmarkEnd w:id="5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618_9258"/>
      <w:bookmarkStart w:id="579" w:name="pg1618_9258"/>
      <w:bookmarkEnd w:id="579"/>
    </w:p>
    <w:p>
      <w:pPr>
        <w:pStyle w:val="Heading3"/>
        <w:numPr>
          <w:ilvl w:val="2"/>
          <w:numId w:val="1"/>
        </w:numPr>
        <w:rPr/>
      </w:pPr>
      <w:bookmarkStart w:id="580" w:name="pg1618_9258"/>
      <w:bookmarkStart w:id="581" w:name="__RefHeading___Toc958197_3650668749"/>
      <w:bookmarkStart w:id="582" w:name="_Toc218"/>
      <w:bookmarkEnd w:id="580"/>
      <w:bookmarkEnd w:id="581"/>
      <w:r>
        <w:rPr>
          <w:rtl w:val="true"/>
        </w:rPr>
        <w:t xml:space="preserve">المقام الأوّل في الفضائل المختصَّة بالحسن </w:t>
      </w:r>
      <w:r>
        <w:rPr>
          <w:rtl w:val="true"/>
        </w:rPr>
        <w:t>(</w:t>
      </w:r>
      <w:r>
        <w:rPr>
          <w:rtl w:val="true"/>
        </w:rPr>
        <w:t>ع</w:t>
      </w:r>
      <w:r>
        <w:rPr>
          <w:rtl w:val="true"/>
        </w:rPr>
        <w:t>)</w:t>
      </w:r>
      <w:bookmarkEnd w:id="582"/>
    </w:p>
    <w:p>
      <w:pPr>
        <w:pStyle w:val="Heading4"/>
        <w:numPr>
          <w:ilvl w:val="3"/>
          <w:numId w:val="1"/>
        </w:numPr>
        <w:rPr/>
      </w:pPr>
      <w:bookmarkStart w:id="583" w:name="__RefHeading___Toc958199_3650668749"/>
      <w:bookmarkStart w:id="584" w:name="_Toc219"/>
      <w:bookmarkEnd w:id="583"/>
      <w:r>
        <w:rPr>
          <w:rtl w:val="true"/>
        </w:rPr>
        <w:t>باب</w:t>
      </w:r>
      <w:r>
        <w:rPr>
          <w:rtl w:val="true"/>
        </w:rPr>
        <w:t xml:space="preserve">: </w:t>
      </w:r>
      <w:r>
        <w:rPr>
          <w:rtl w:val="true"/>
        </w:rPr>
        <w:t xml:space="preserve">في معانقة النبي </w:t>
      </w:r>
      <w:r>
        <w:rPr>
          <w:rtl w:val="true"/>
        </w:rPr>
        <w:t>(</w:t>
      </w:r>
      <w:r>
        <w:rPr>
          <w:rtl w:val="true"/>
        </w:rPr>
        <w:t>ص</w:t>
      </w:r>
      <w:r>
        <w:rPr>
          <w:rtl w:val="true"/>
        </w:rPr>
        <w:t xml:space="preserve">) </w:t>
      </w:r>
      <w:r>
        <w:rPr>
          <w:rtl w:val="true"/>
        </w:rPr>
        <w:t xml:space="preserve">مع الحسن </w:t>
      </w:r>
      <w:r>
        <w:rPr>
          <w:rtl w:val="true"/>
        </w:rPr>
        <w:t>(</w:t>
      </w:r>
      <w:r>
        <w:rPr>
          <w:rtl w:val="true"/>
        </w:rPr>
        <w:t>ع</w:t>
      </w:r>
      <w:r>
        <w:rPr>
          <w:rtl w:val="true"/>
        </w:rPr>
        <w:t xml:space="preserve">) </w:t>
      </w:r>
      <w:r>
        <w:rPr>
          <w:rtl w:val="true"/>
        </w:rPr>
        <w:t>وتقبيله له وجملة أُخرى من فضائله</w:t>
      </w:r>
      <w:bookmarkEnd w:id="584"/>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البيوع، في باب ما ذكر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هريرة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طائفة النهار لايكلّمني ولا أُكلّمه حتّى أتى سوق بني قينقاع، فجلس بفناء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لُكَع أثم لُكَع</w:t>
      </w:r>
      <w:r>
        <w:rPr>
          <w:rStyle w:val="FootnoteAnchor"/>
          <w:rtl w:val="true"/>
        </w:rPr>
        <w:footnoteReference w:id="496"/>
      </w:r>
      <w:r>
        <w:rPr>
          <w:rFonts w:ascii="Amiri" w:hAnsi="Amiri" w:eastAsia="Amiri" w:cs="Amiri"/>
          <w:color w:val="111111"/>
          <w:sz w:val="28"/>
          <w:sz w:val="28"/>
          <w:szCs w:val="28"/>
          <w:rtl w:val="true"/>
          <w:lang w:bidi="ar-SA"/>
        </w:rPr>
        <w:t>، فحسبته شيئاً فظننت أنّها تلبسه سِخاباً</w:t>
      </w:r>
      <w:r>
        <w:rPr>
          <w:rStyle w:val="FootnoteAnchor"/>
          <w:rtl w:val="true"/>
        </w:rPr>
        <w:footnoteReference w:id="497"/>
      </w:r>
      <w:r>
        <w:rPr>
          <w:rFonts w:ascii="Amiri" w:hAnsi="Amiri" w:eastAsia="Amiri" w:cs="Amiri"/>
          <w:color w:val="111111"/>
          <w:sz w:val="28"/>
          <w:sz w:val="28"/>
          <w:szCs w:val="28"/>
          <w:rtl w:val="true"/>
          <w:lang w:bidi="ar-SA"/>
        </w:rPr>
        <w:t>أو تغسله، فجاء يشتدّ حتّى عانقه وقبّله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أحببه وأحبّ مَن يحبّه</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أحبّ هذا الرجل بعدما 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ما يصنع؛ رأيت الحسن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يدخل أصابعه </w:t>
      </w:r>
      <w:bookmarkStart w:id="585" w:name="pg1618_9259"/>
    </w:p>
    <w:p>
      <w:pPr>
        <w:pStyle w:val="BookText"/>
        <w:rPr/>
      </w:pPr>
      <w:bookmarkEnd w:id="585"/>
      <w:r>
        <w:rPr>
          <w:rFonts w:ascii="Amiri" w:hAnsi="Amiri" w:eastAsia="Amiri" w:cs="Amiri"/>
          <w:color w:val="111111"/>
          <w:sz w:val="28"/>
          <w:sz w:val="28"/>
          <w:szCs w:val="28"/>
          <w:rtl w:val="true"/>
          <w:lang w:bidi="ar-SA"/>
        </w:rPr>
        <w:t xml:space="preserve">في لحية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لسانه في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عن أبي هريرة، أنَّه لقي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بطنك، فاكشف الموضع الذي قبّل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الزبير،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حسناً وضمّه إليه وجعل يشمّه وعنده رجل من الأنصار،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ابناً قد بلغ، ما قبّلته قط،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كان الله نزع الرحمة من قلبك فما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الشيخين</w:t>
      </w:r>
      <w:r>
        <w:rPr>
          <w:rFonts w:eastAsia="Amiri" w:cs="Amiri" w:ascii="Amiri" w:hAnsi="Amiri"/>
          <w:color w:val="111111"/>
          <w:sz w:val="28"/>
          <w:szCs w:val="28"/>
          <w:rtl w:val="true"/>
          <w:lang w:bidi="ar-SA"/>
        </w:rPr>
        <w:t>.</w:t>
      </w:r>
      <w:r>
        <w:rPr>
          <w:rStyle w:val="FootnoteAnchor"/>
          <w:rtl w:val="true"/>
        </w:rPr>
        <w:footnoteReference w:id="501"/>
      </w:r>
    </w:p>
    <w:p>
      <w:pPr>
        <w:pStyle w:val="Heading4"/>
        <w:numPr>
          <w:ilvl w:val="3"/>
          <w:numId w:val="1"/>
        </w:numPr>
        <w:rPr/>
      </w:pPr>
      <w:bookmarkStart w:id="586" w:name="__RefHeading___Toc958201_3650668749"/>
      <w:bookmarkStart w:id="587" w:name="_Toc220"/>
      <w:bookmarkEnd w:id="586"/>
      <w:r>
        <w:rPr>
          <w:rtl w:val="true"/>
        </w:rPr>
        <w:t>باب</w:t>
      </w:r>
      <w:r>
        <w:rPr>
          <w:rtl w:val="true"/>
        </w:rPr>
        <w:t xml:space="preserve">: </w:t>
      </w:r>
      <w:r>
        <w:rPr>
          <w:rtl w:val="true"/>
        </w:rPr>
        <w:t xml:space="preserve">إنَّ الحسن </w:t>
      </w:r>
      <w:r>
        <w:rPr>
          <w:rtl w:val="true"/>
        </w:rPr>
        <w:t>(</w:t>
      </w:r>
      <w:r>
        <w:rPr>
          <w:rtl w:val="true"/>
        </w:rPr>
        <w:t>ع</w:t>
      </w:r>
      <w:r>
        <w:rPr>
          <w:rtl w:val="true"/>
        </w:rPr>
        <w:t xml:space="preserve">) </w:t>
      </w:r>
      <w:r>
        <w:rPr>
          <w:rtl w:val="true"/>
        </w:rPr>
        <w:t>حجّ خمساًًوعشرين حجة ماشياً وقد قاسم الله ماله ثلاث مرات</w:t>
      </w:r>
      <w:bookmarkEnd w:id="587"/>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من فضائل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مولده ومقتله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عبدالله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حجة ماشياً، وإنّ النجائب لتقاد معه</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لأستحي من ربّي أن ألقاه ولم أمش إلى بيته، فمشى عشرين مرة من المدينة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بسنده عن ابن أبي نجيح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ماشياً وقسَّم ماله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بسنده عن شهاب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الله عزوجل ماله مرتين، حتى تصدَّق بفرد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bookmarkStart w:id="588" w:name="pg1618_9260"/>
    </w:p>
    <w:p>
      <w:pPr>
        <w:pStyle w:val="BookText"/>
        <w:rPr/>
      </w:pPr>
      <w:bookmarkEnd w:id="588"/>
      <w:r>
        <w:rPr>
          <w:rFonts w:ascii="Amiri" w:hAnsi="Amiri" w:eastAsia="Amiri" w:cs="Amiri"/>
          <w:color w:val="111111"/>
          <w:sz w:val="28"/>
          <w:sz w:val="28"/>
          <w:szCs w:val="28"/>
          <w:rtl w:val="true"/>
          <w:lang w:bidi="ar-SA"/>
        </w:rPr>
        <w:t>بسنده عن علي بن زيد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مرتين، وقاسم الله تعالى ماله ثلاث مرات، حتى أن كان ليعطى نعلاً ويمسك نعلاً، ويعطى خفاً ويمسك خفاً</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589" w:name="__RefHeading___Toc958203_3650668749"/>
      <w:bookmarkStart w:id="590" w:name="_Toc221"/>
      <w:bookmarkEnd w:id="589"/>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 </w:t>
      </w:r>
      <w:r>
        <w:rPr>
          <w:rtl w:val="true"/>
        </w:rPr>
        <w:t>مَن آذى الحسن فقد آذاني</w:t>
      </w:r>
      <w:bookmarkEnd w:id="590"/>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راقد، إذ جاء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حتى قعد على صدره، ثُمَّ بال عليه، فجئت أميطه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أنس، دع ابني وثمرة فؤادي، فإنَّ مَن آذى هذا فقد آذاني، ومَن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أخرجه الطبراني</w:t>
      </w:r>
      <w:r>
        <w:rPr>
          <w:rFonts w:eastAsia="Amiri" w:cs="Amiri" w:ascii="Amiri" w:hAnsi="Amiri"/>
          <w:color w:val="111111"/>
          <w:sz w:val="28"/>
          <w:szCs w:val="28"/>
          <w:rtl w:val="true"/>
          <w:lang w:bidi="ar-SA"/>
        </w:rPr>
        <w:t>.</w:t>
      </w:r>
      <w:r>
        <w:rPr>
          <w:rStyle w:val="FootnoteAnchor"/>
          <w:rtl w:val="true"/>
        </w:rPr>
        <w:footnoteReference w:id="504"/>
      </w:r>
    </w:p>
    <w:p>
      <w:pPr>
        <w:pStyle w:val="Heading4"/>
        <w:numPr>
          <w:ilvl w:val="3"/>
          <w:numId w:val="1"/>
        </w:numPr>
        <w:rPr/>
      </w:pPr>
      <w:bookmarkStart w:id="591" w:name="__RefHeading___Toc958205_3650668749"/>
      <w:bookmarkStart w:id="592" w:name="_Toc222"/>
      <w:bookmarkEnd w:id="591"/>
      <w:r>
        <w:rPr>
          <w:rtl w:val="true"/>
        </w:rPr>
        <w:t>باب</w:t>
      </w:r>
      <w:r>
        <w:rPr>
          <w:rtl w:val="true"/>
        </w:rPr>
        <w:t xml:space="preserve">: </w:t>
      </w:r>
      <w:r>
        <w:rPr>
          <w:rtl w:val="true"/>
        </w:rPr>
        <w:t xml:space="preserve">في سخاء الحسن </w:t>
      </w:r>
      <w:r>
        <w:rPr>
          <w:rtl w:val="true"/>
        </w:rPr>
        <w:t>(</w:t>
      </w:r>
      <w:r>
        <w:rPr>
          <w:rtl w:val="true"/>
        </w:rPr>
        <w:t>ع</w:t>
      </w:r>
      <w:r>
        <w:rPr>
          <w:rtl w:val="true"/>
        </w:rPr>
        <w:t>)</w:t>
      </w:r>
      <w:bookmarkEnd w:id="5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مارّاً في بعض حيطان المدينة، فرأى أسود بيده رغيف يأكل ويطعم الكلب لقمة، إلى أن شاطره الرغيف،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حملك على أن شاطرته ولم تغابنه فيه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استحت عيناي من عينيه أن أغابنه،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بن عثمان،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أقسمت عليك لابرحت حتى أعود إليك، فمرّ واشترى الغلام والحائط وجاء إلى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قد اشتريتك،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لله ولرسوله ولك يامولاي،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اشتريت الحائط، وأنت حر لوجه الله، والحائط هبة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وهبت الحائط للذي وهبتني له</w:t>
      </w:r>
      <w:r>
        <w:rPr>
          <w:rFonts w:eastAsia="Amiri" w:cs="Amiri" w:ascii="Amiri" w:hAnsi="Amiri"/>
          <w:color w:val="111111"/>
          <w:sz w:val="28"/>
          <w:szCs w:val="28"/>
          <w:rtl w:val="true"/>
          <w:lang w:bidi="ar-SA"/>
        </w:rPr>
        <w:t>.</w:t>
      </w:r>
      <w:r>
        <w:rPr>
          <w:rStyle w:val="FootnoteAnchor"/>
          <w:rtl w:val="true"/>
        </w:rPr>
        <w:footnoteReference w:id="505"/>
      </w:r>
      <w:bookmarkStart w:id="593" w:name="pg1618_9261"/>
    </w:p>
    <w:p>
      <w:pPr>
        <w:pStyle w:val="Heading4"/>
        <w:numPr>
          <w:ilvl w:val="3"/>
          <w:numId w:val="1"/>
        </w:numPr>
        <w:rPr/>
      </w:pPr>
      <w:bookmarkStart w:id="594" w:name="__RefHeading___Toc958207_3650668749"/>
      <w:bookmarkStart w:id="595" w:name="_Toc223"/>
      <w:bookmarkEnd w:id="593"/>
      <w:bookmarkEnd w:id="594"/>
      <w:r>
        <w:rPr>
          <w:rtl w:val="true"/>
        </w:rPr>
        <w:t>باب</w:t>
      </w:r>
      <w:r>
        <w:rPr>
          <w:rtl w:val="true"/>
        </w:rPr>
        <w:t xml:space="preserve">: </w:t>
      </w:r>
      <w:r>
        <w:rPr>
          <w:rtl w:val="true"/>
        </w:rPr>
        <w:t xml:space="preserve">في علم الحسن </w:t>
      </w:r>
      <w:r>
        <w:rPr>
          <w:rtl w:val="true"/>
        </w:rPr>
        <w:t>(</w:t>
      </w:r>
      <w:r>
        <w:rPr>
          <w:rtl w:val="true"/>
        </w:rPr>
        <w:t>ع</w:t>
      </w:r>
      <w:r>
        <w:rPr>
          <w:rtl w:val="true"/>
        </w:rPr>
        <w:t>)</w:t>
      </w:r>
      <w:bookmarkEnd w:id="595"/>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التاسع في ذكر الحسن والحسين، ابني علي بن أبي طالب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سعد اليربوعي،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الإيمان واليقين؟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ما رأته عينك، والإيمان ما سمعته أُذنك وصدّقت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ممَّن أنت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أبي الدنيا في كتاب اليقين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الزمخشري في الكشاف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في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وفد على معاوية، فلمَّا خرج تبعه بعض حجابه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ذو مال ولا يُولَد لي، فعلمني شيئاً لعلّ الله يرزقني ولداً،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بالاستغفار، فكان يكثر الاستغفار حتى ربما استغفر في يوم واحد سبعمائة مرة، فولد له عشرة بنين، 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سألته ممَّ قال ذلك؟ فوفد وفدة أُخرى فسأله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يَزِدْكُمْ قُوَّةً إِلى قُوَّتِكُمْ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وقول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تسمع قول هود، فالمراد منه واضح، وهو ما تقدّم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اسْتَغْفِرُوا</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يَزِدْكُمْ قُوَّةً إِلى قُوَّتِكُمْ</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نوح، فالمراد منه هو قوله تعالى في سورة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bookmarkStart w:id="596" w:name="pg1618_9262"/>
    </w:p>
    <w:p>
      <w:pPr>
        <w:pStyle w:val="BookText"/>
        <w:rPr/>
      </w:pPr>
      <w:bookmarkEnd w:id="596"/>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 </w:t>
      </w:r>
      <w:r>
        <w:rPr>
          <w:rStyle w:val="FootnoteAnchor"/>
          <w:rtl w:val="true"/>
        </w:rPr>
        <w:footnoteReference w:id="512"/>
      </w:r>
      <w:r>
        <w:rPr>
          <w:rStyle w:val="FootnoteAnchor"/>
          <w:rtl w:val="true"/>
        </w:rPr>
        <w:footnoteReference w:id="513"/>
      </w:r>
    </w:p>
    <w:p>
      <w:pPr>
        <w:pStyle w:val="Heading4"/>
        <w:numPr>
          <w:ilvl w:val="3"/>
          <w:numId w:val="1"/>
        </w:numPr>
        <w:rPr/>
      </w:pPr>
      <w:bookmarkStart w:id="597" w:name="__RefHeading___Toc958209_3650668749"/>
      <w:bookmarkStart w:id="598" w:name="_Toc224"/>
      <w:bookmarkEnd w:id="597"/>
      <w:r>
        <w:rPr>
          <w:rtl w:val="true"/>
        </w:rPr>
        <w:t>باب</w:t>
      </w:r>
      <w:r>
        <w:rPr>
          <w:rtl w:val="true"/>
        </w:rPr>
        <w:t xml:space="preserve">: </w:t>
      </w:r>
      <w:r>
        <w:rPr>
          <w:rtl w:val="true"/>
        </w:rPr>
        <w:t xml:space="preserve">الحسن </w:t>
      </w:r>
      <w:r>
        <w:rPr>
          <w:rtl w:val="true"/>
        </w:rPr>
        <w:t>(</w:t>
      </w:r>
      <w:r>
        <w:rPr>
          <w:rtl w:val="true"/>
        </w:rPr>
        <w:t>ع</w:t>
      </w:r>
      <w:r>
        <w:rPr>
          <w:rtl w:val="true"/>
        </w:rPr>
        <w:t xml:space="preserve">) </w:t>
      </w:r>
      <w:r>
        <w:rPr>
          <w:rtl w:val="true"/>
        </w:rPr>
        <w:t>مات مسموماً</w:t>
      </w:r>
      <w:bookmarkEnd w:id="598"/>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العاشر في خلافة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ومزاياه وكرامته، الفصل الثالث في بعض مآثره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موته أنَّ زوجته جعدة بنت الأشعث بن قيس الكندي دسَّ إليها يزيد أن تسمّه ويتزوّجها، وبذل لها مائة ألف درهم، ففعلت، فمرض أربعين يوماً، فلمّا مات بعثت إلى يزيد تسأله الوفاء بما وعدها،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نرضك للحسن فنرضاك لأنفسنا؟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وبموته مسموماً شهيداً جزم غير واحد من المتقدّمين، كقتادة وأبي بكر بن حفص، والمتأخرين، كالزين العراقي في مقدمة شرح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به أخوه أن يخبره بما 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أشدّ نقمة إن كان الذي أظنّ، وإلّا فلا يقتل بي والله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قد حضر وفاتي ودنا فراقي لك، وإنّي لاحق بربّي وأجد كبدي تقطع، وإنّي لعارف من أين دهيت، فأنا أخاصمه إلى الله تعالى، فبحقّي عليك لا تكلّمت في ذلك بشيء، فإذا أنا قضيت نحبي، فقمصني وغسّلني وكفّني واحملني على سريري إلى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أُجدّد به عهداً، ثُمَّ ردَّني إلى قبر جدتي فاطمة بنت أسد، فادفني هناك، وأُقسم عليك بالله أن لا تريق في أمري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يا أخي سُقيت السمّ ثلاث مرات، لم أسقه بمثل هذه المرة،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عن هذا، تريد أن تقاتلهم؟ أكلُ أمرهم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عبد البر، ثُمَّ قال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مراراً ما سقيته مثل هذه المرة، ولقد لفظت طائفة من كبدي، فرأيتني أقلبها بعود،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أخي، مَن سقاك؟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إليه؟ أتريد أن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الذي أظنّ فالله أشدّ نقمة، وإن كان غيره فلا يُقتل بي بريء</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مراراً، كل ذلك يفلت حتى كانت المرة الأخيرة التي مات فيها؛ فإنّه كان يختلف كبده، فلمّا مات أقام نساء بني هاشم النوح عليه شهراً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فضائل الحسن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قتادة بن دعامة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ابنة الأشعث بن قيس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تحته، ورُشيت على ذلك مالاً</w:t>
      </w:r>
      <w:r>
        <w:rPr>
          <w:rFonts w:eastAsia="Amiri" w:cs="Amiri" w:ascii="Amiri" w:hAnsi="Amiri"/>
          <w:color w:val="111111"/>
          <w:sz w:val="28"/>
          <w:szCs w:val="28"/>
          <w:rtl w:val="true"/>
          <w:lang w:bidi="ar-SA"/>
        </w:rPr>
        <w:t>.</w:t>
      </w:r>
      <w:r>
        <w:rPr>
          <w:rStyle w:val="FootnoteAnchor"/>
          <w:rtl w:val="true"/>
        </w:rPr>
        <w:footnoteReference w:id="516"/>
      </w:r>
      <w:bookmarkStart w:id="599" w:name="pg1618_9264"/>
    </w:p>
    <w:p>
      <w:pPr>
        <w:pStyle w:val="Heading3"/>
        <w:numPr>
          <w:ilvl w:val="2"/>
          <w:numId w:val="1"/>
        </w:numPr>
        <w:rPr/>
      </w:pPr>
      <w:bookmarkStart w:id="600" w:name="__RefHeading___Toc958211_3650668749"/>
      <w:bookmarkStart w:id="601" w:name="_Toc225"/>
      <w:bookmarkEnd w:id="599"/>
      <w:bookmarkEnd w:id="600"/>
      <w:r>
        <w:rPr>
          <w:rtl w:val="true"/>
        </w:rPr>
        <w:t xml:space="preserve">المقام الثاني في الفضائل المختصَّة بالحسين </w:t>
      </w:r>
      <w:r>
        <w:rPr>
          <w:rtl w:val="true"/>
        </w:rPr>
        <w:t>(</w:t>
      </w:r>
      <w:r>
        <w:rPr>
          <w:rtl w:val="true"/>
        </w:rPr>
        <w:t>ع</w:t>
      </w:r>
      <w:r>
        <w:rPr>
          <w:rtl w:val="true"/>
        </w:rPr>
        <w:t>)</w:t>
      </w:r>
      <w:bookmarkEnd w:id="601"/>
    </w:p>
    <w:p>
      <w:pPr>
        <w:pStyle w:val="Heading4"/>
        <w:numPr>
          <w:ilvl w:val="3"/>
          <w:numId w:val="1"/>
        </w:numPr>
        <w:rPr/>
      </w:pPr>
      <w:bookmarkStart w:id="602" w:name="__RefHeading___Toc958213_3650668749"/>
      <w:bookmarkStart w:id="603" w:name="_Toc226"/>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الحسين يُؤذيني</w:t>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عائشة فمرَّ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 حسيناً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بكاءه يؤذيني؟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r>
        <w:rPr>
          <w:rStyle w:val="FootnoteAnchor"/>
          <w:rtl w:val="true"/>
        </w:rPr>
        <w:footnoteReference w:id="517"/>
      </w:r>
    </w:p>
    <w:p>
      <w:pPr>
        <w:pStyle w:val="Heading4"/>
        <w:numPr>
          <w:ilvl w:val="3"/>
          <w:numId w:val="1"/>
        </w:numPr>
        <w:rPr/>
      </w:pPr>
      <w:bookmarkStart w:id="604" w:name="__RefHeading___Toc958215_3650668749"/>
      <w:bookmarkStart w:id="605" w:name="_Toc227"/>
      <w:bookmarkEnd w:id="604"/>
      <w:r>
        <w:rPr>
          <w:rtl w:val="true"/>
        </w:rPr>
        <w:t>باب</w:t>
      </w:r>
      <w:r>
        <w:rPr>
          <w:rtl w:val="true"/>
        </w:rPr>
        <w:t xml:space="preserve">: </w:t>
      </w:r>
      <w:r>
        <w:rPr>
          <w:rtl w:val="true"/>
        </w:rPr>
        <w:t xml:space="preserve">إنَّ الحسين </w:t>
      </w:r>
      <w:r>
        <w:rPr>
          <w:rtl w:val="true"/>
        </w:rPr>
        <w:t>(</w:t>
      </w:r>
      <w:r>
        <w:rPr>
          <w:rtl w:val="true"/>
        </w:rPr>
        <w:t>ع</w:t>
      </w:r>
      <w:r>
        <w:rPr>
          <w:rtl w:val="true"/>
        </w:rPr>
        <w:t xml:space="preserve">) </w:t>
      </w:r>
      <w:r>
        <w:rPr>
          <w:rtl w:val="true"/>
        </w:rPr>
        <w:t xml:space="preserve">فداه النبي </w:t>
      </w:r>
      <w:r>
        <w:rPr>
          <w:rtl w:val="true"/>
        </w:rPr>
        <w:t>(</w:t>
      </w:r>
      <w:r>
        <w:rPr>
          <w:rtl w:val="true"/>
        </w:rPr>
        <w:t>ص</w:t>
      </w:r>
      <w:r>
        <w:rPr>
          <w:rtl w:val="true"/>
        </w:rPr>
        <w:t xml:space="preserve">) </w:t>
      </w:r>
      <w:r>
        <w:rPr>
          <w:rtl w:val="true"/>
        </w:rPr>
        <w:t>بابنه إبراهيم</w:t>
      </w:r>
      <w:bookmarkEnd w:id="605"/>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 ذِكر مَن اسمه محمد واسم أبيه الحسن، ترجمة محمد بن الحسن الأُموي القاضي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فخذه الأيسر ابنه إبراهيم، وعلى فخذه الأيمن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تارة يقبّل هذا وتارة يقبّل هذا، إذ هبط عليه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 ربِّ العالمين، فلمّا سرى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من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لك، فافدِ أحدهما بصاحبه، 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إبراهيم فبكى، ونظر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أُمّه أمة، ومتى مات لم يحزن عليه غيري، وأُم الحسين فاطمة وأبوه علي ابن عمي، لحمي ودمي، </w:t>
      </w:r>
      <w:bookmarkStart w:id="606" w:name="pg1618_9265"/>
    </w:p>
    <w:p>
      <w:pPr>
        <w:pStyle w:val="BookText"/>
        <w:rPr/>
      </w:pPr>
      <w:bookmarkEnd w:id="606"/>
      <w:r>
        <w:rPr>
          <w:rFonts w:ascii="Amiri" w:hAnsi="Amiri" w:eastAsia="Amiri" w:cs="Amiri"/>
          <w:color w:val="111111"/>
          <w:sz w:val="28"/>
          <w:sz w:val="28"/>
          <w:szCs w:val="28"/>
          <w:rtl w:val="true"/>
          <w:lang w:bidi="ar-SA"/>
        </w:rPr>
        <w:t>ومتى مات حزنت ابنتي وحزن ابن عمّي وحزنت أنا عليه، وأنا أُوثر حزني على حزنهما، يا جبريل، تقبض إبراهيم، فديته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مُقبلاً قبَّله وضمَّه إلى صدره ورشف ثناياه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r>
        <w:rPr>
          <w:rStyle w:val="FootnoteAnchor"/>
          <w:rtl w:val="true"/>
        </w:rPr>
        <w:footnoteReference w:id="518"/>
      </w:r>
    </w:p>
    <w:p>
      <w:pPr>
        <w:pStyle w:val="Heading4"/>
        <w:numPr>
          <w:ilvl w:val="3"/>
          <w:numId w:val="1"/>
        </w:numPr>
        <w:rPr/>
      </w:pPr>
      <w:bookmarkStart w:id="607" w:name="__RefHeading___Toc958217_3650668749"/>
      <w:bookmarkStart w:id="608" w:name="_Toc228"/>
      <w:bookmarkEnd w:id="607"/>
      <w:r>
        <w:rPr>
          <w:rtl w:val="true"/>
        </w:rPr>
        <w:t>باب</w:t>
      </w:r>
      <w:r>
        <w:rPr>
          <w:rtl w:val="true"/>
        </w:rPr>
        <w:t xml:space="preserve">: </w:t>
      </w:r>
      <w:r>
        <w:rPr>
          <w:rtl w:val="true"/>
        </w:rPr>
        <w:t xml:space="preserve">إنَّ النبي </w:t>
      </w:r>
      <w:r>
        <w:rPr>
          <w:rtl w:val="true"/>
        </w:rPr>
        <w:t>(</w:t>
      </w:r>
      <w:r>
        <w:rPr>
          <w:rtl w:val="true"/>
        </w:rPr>
        <w:t>ص</w:t>
      </w:r>
      <w:r>
        <w:rPr>
          <w:rtl w:val="true"/>
        </w:rPr>
        <w:t xml:space="preserve">) </w:t>
      </w:r>
      <w:r>
        <w:rPr>
          <w:rtl w:val="true"/>
        </w:rPr>
        <w:t xml:space="preserve">يدلع لسانه للحسين </w:t>
      </w:r>
      <w:r>
        <w:rPr>
          <w:rtl w:val="true"/>
        </w:rPr>
        <w:t>(</w:t>
      </w:r>
      <w:r>
        <w:rPr>
          <w:rtl w:val="true"/>
        </w:rPr>
        <w:t>ع</w:t>
      </w:r>
      <w:r>
        <w:rPr>
          <w:rtl w:val="true"/>
        </w:rPr>
        <w:t xml:space="preserve">) </w:t>
      </w:r>
      <w:r>
        <w:rPr>
          <w:rtl w:val="true"/>
        </w:rPr>
        <w:t>ويُقبِّل فمه وثناياه</w:t>
      </w:r>
      <w:bookmarkEnd w:id="608"/>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يدلع</w:t>
      </w:r>
      <w:r>
        <w:rPr>
          <w:rStyle w:val="FootnoteAnchor"/>
          <w:rtl w:val="true"/>
        </w:rPr>
        <w:footnoteReference w:id="519"/>
      </w:r>
      <w:r>
        <w:rPr>
          <w:rFonts w:ascii="Amiri" w:hAnsi="Amiri" w:eastAsia="Amiri" w:cs="Amiri"/>
          <w:color w:val="111111"/>
          <w:sz w:val="28"/>
          <w:sz w:val="28"/>
          <w:szCs w:val="28"/>
          <w:rtl w:val="true"/>
          <w:lang w:bidi="ar-SA"/>
        </w:rPr>
        <w:t xml:space="preserve">لسانه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الصبي حمرة لسانه فيهش</w:t>
      </w:r>
      <w:r>
        <w:rPr>
          <w:rStyle w:val="FootnoteAnchor"/>
          <w:rtl w:val="true"/>
        </w:rPr>
        <w:footnoteReference w:id="520"/>
      </w:r>
      <w:r>
        <w:rPr>
          <w:rFonts w:ascii="Amiri" w:hAnsi="Amiri" w:eastAsia="Amiri" w:cs="Amiri"/>
          <w:color w:val="111111"/>
          <w:sz w:val="28"/>
          <w:sz w:val="28"/>
          <w:szCs w:val="28"/>
          <w:rtl w:val="true"/>
          <w:lang w:bidi="ar-SA"/>
        </w:rPr>
        <w:t>إليه، فقال عيينة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أراه يصنع هذا بهذا؟ فوالله إنّه ليكون لي الولد قد خرج وجهه وما قبَّلته قط،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حاتم</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الواحد بن عبدالله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سوقة عن عبد الواحد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يزيد برأس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تناوله بقضيب فكشف عن ثناياه، فوالله ما البرد بأبيض منها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 علينا وهم كانوا أعقّ وأظلما</w:t>
      </w:r>
    </w:p>
    <w:p>
      <w:pPr>
        <w:pStyle w:val="BookText"/>
        <w:rPr/>
      </w:pPr>
      <w:r>
        <w:rPr>
          <w:rFonts w:ascii="Amiri" w:hAnsi="Amiri" w:eastAsia="Amiri" w:cs="Amiri"/>
          <w:color w:val="111111"/>
          <w:sz w:val="28"/>
          <w:sz w:val="28"/>
          <w:szCs w:val="28"/>
          <w:rtl w:val="true"/>
          <w:lang w:bidi="ar-SA"/>
        </w:rPr>
        <w:t>فقال له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ارفع قضيبك، فو الله ربما رأيت شفتي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يقبّله، فرفع متذمّراً عليه مغضباً</w:t>
      </w:r>
      <w:r>
        <w:rPr>
          <w:rFonts w:eastAsia="Amiri" w:cs="Amiri" w:ascii="Amiri" w:hAnsi="Amiri"/>
          <w:color w:val="111111"/>
          <w:sz w:val="28"/>
          <w:szCs w:val="28"/>
          <w:rtl w:val="true"/>
          <w:lang w:bidi="ar-SA"/>
        </w:rPr>
        <w:t>.</w:t>
      </w:r>
      <w:r>
        <w:rPr>
          <w:rStyle w:val="FootnoteAnchor"/>
          <w:rtl w:val="true"/>
        </w:rPr>
        <w:footnoteReference w:id="522"/>
      </w:r>
    </w:p>
    <w:p>
      <w:pPr>
        <w:pStyle w:val="Heading4"/>
        <w:numPr>
          <w:ilvl w:val="3"/>
          <w:numId w:val="1"/>
        </w:numPr>
        <w:rPr/>
      </w:pPr>
      <w:bookmarkStart w:id="609" w:name="__RefHeading___Toc958219_3650668749"/>
      <w:bookmarkStart w:id="610" w:name="_Toc229"/>
      <w:bookmarkEnd w:id="609"/>
      <w:r>
        <w:rPr>
          <w:rtl w:val="true"/>
        </w:rPr>
        <w:t>باب</w:t>
      </w:r>
      <w:r>
        <w:rPr>
          <w:rtl w:val="true"/>
        </w:rPr>
        <w:t xml:space="preserve">: </w:t>
      </w:r>
      <w:r>
        <w:rPr>
          <w:rtl w:val="true"/>
        </w:rPr>
        <w:t xml:space="preserve">في قول النبي </w:t>
      </w:r>
      <w:r>
        <w:rPr>
          <w:rtl w:val="true"/>
        </w:rPr>
        <w:t>(</w:t>
      </w:r>
      <w:r>
        <w:rPr>
          <w:rtl w:val="true"/>
        </w:rPr>
        <w:t>ص</w:t>
      </w:r>
      <w:r>
        <w:rPr>
          <w:rtl w:val="true"/>
        </w:rPr>
        <w:t xml:space="preserve">) : </w:t>
      </w:r>
      <w:r>
        <w:rPr>
          <w:rtl w:val="true"/>
        </w:rPr>
        <w:t>حسين منّي وأنا من حسين أحبَّ الله مَن أحبَّ حسيناًً حسين سبط من الأسباط</w:t>
      </w:r>
      <w:bookmarkEnd w:id="610"/>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523"/>
      </w:r>
      <w:bookmarkStart w:id="611" w:name="pg1618_9266"/>
    </w:p>
    <w:p>
      <w:pPr>
        <w:pStyle w:val="BookText"/>
        <w:rPr/>
      </w:pPr>
      <w:bookmarkEnd w:id="611"/>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فضائل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بسنده عن يعلى بن مرة، أنَّهم خرجوا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طعام دعوا له، فإذا حسين يلعب في السكة،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وبسط يديه، فجعل الغلام يفر هاهنا وهاهنا ويضاحكه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أخذه فجعل إحدى يديه تحت ذقنه، والأُخرى في فأس رأسه،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524"/>
      </w:r>
    </w:p>
    <w:p>
      <w:pPr>
        <w:pStyle w:val="Heading4"/>
        <w:numPr>
          <w:ilvl w:val="3"/>
          <w:numId w:val="1"/>
        </w:numPr>
        <w:rPr/>
      </w:pPr>
      <w:bookmarkStart w:id="612" w:name="__RefHeading___Toc958221_3650668749"/>
      <w:bookmarkStart w:id="613" w:name="_Toc230"/>
      <w:bookmarkEnd w:id="612"/>
      <w:r>
        <w:rPr>
          <w:rtl w:val="true"/>
        </w:rPr>
        <w:t>باب</w:t>
      </w:r>
      <w:r>
        <w:rPr>
          <w:rtl w:val="true"/>
        </w:rPr>
        <w:t xml:space="preserve">: </w:t>
      </w:r>
      <w:r>
        <w:rPr>
          <w:rtl w:val="true"/>
        </w:rPr>
        <w:t xml:space="preserve">إنَّ الحسين </w:t>
      </w:r>
      <w:r>
        <w:rPr>
          <w:rtl w:val="true"/>
        </w:rPr>
        <w:t>(</w:t>
      </w:r>
      <w:r>
        <w:rPr>
          <w:rtl w:val="true"/>
        </w:rPr>
        <w:t>ع</w:t>
      </w:r>
      <w:r>
        <w:rPr>
          <w:rtl w:val="true"/>
        </w:rPr>
        <w:t xml:space="preserve">) </w:t>
      </w:r>
      <w:r>
        <w:rPr>
          <w:rtl w:val="true"/>
        </w:rPr>
        <w:t xml:space="preserve">ذرّية النبي </w:t>
      </w:r>
      <w:r>
        <w:rPr>
          <w:rtl w:val="true"/>
        </w:rPr>
        <w:t>(</w:t>
      </w:r>
      <w:r>
        <w:rPr>
          <w:rtl w:val="true"/>
        </w:rPr>
        <w:t>ص</w:t>
      </w:r>
      <w:r>
        <w:rPr>
          <w:rtl w:val="true"/>
        </w:rPr>
        <w:t xml:space="preserve">) </w:t>
      </w:r>
      <w:r>
        <w:rPr>
          <w:rtl w:val="true"/>
        </w:rPr>
        <w:t>بمصداق من كتاب الله</w:t>
      </w:r>
      <w:bookmarkEnd w:id="613"/>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ابني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عند الحجاج فذكر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وعنده يحيى بن يعمر،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ما قلت ببيّنة ومصداق من كتاب الله عزّوجلّ أو لأقتلنّك قتلاً،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 وَ إِلْياسَ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فأخبر الله عزّوجلّ أنَّ عيسى من ذرية آدم بأُمّه،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حملك على تكذيبي في 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الأنبياء ليبينّنه للناس ولا يكتمونه،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 اشْتَرَوْا بِهِ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إلى خراسان</w:t>
      </w:r>
      <w:r>
        <w:rPr>
          <w:rFonts w:eastAsia="Amiri" w:cs="Amiri" w:ascii="Amiri" w:hAnsi="Amiri"/>
          <w:color w:val="111111"/>
          <w:sz w:val="28"/>
          <w:szCs w:val="28"/>
          <w:rtl w:val="true"/>
          <w:lang w:bidi="ar-SA"/>
        </w:rPr>
        <w:t>.</w:t>
      </w:r>
      <w:r>
        <w:rPr>
          <w:rStyle w:val="FootnoteAnchor"/>
          <w:rtl w:val="true"/>
        </w:rPr>
        <w:footnoteReference w:id="525"/>
      </w:r>
    </w:p>
    <w:p>
      <w:pPr>
        <w:pStyle w:val="Heading4"/>
        <w:numPr>
          <w:ilvl w:val="3"/>
          <w:numId w:val="1"/>
        </w:numPr>
        <w:rPr/>
      </w:pPr>
      <w:bookmarkStart w:id="614" w:name="__RefHeading___Toc958223_3650668749"/>
      <w:bookmarkStart w:id="615" w:name="_Toc231"/>
      <w:bookmarkEnd w:id="614"/>
      <w:r>
        <w:rPr>
          <w:rtl w:val="true"/>
        </w:rPr>
        <w:t>باب</w:t>
      </w:r>
      <w:r>
        <w:rPr>
          <w:rtl w:val="true"/>
        </w:rPr>
        <w:t xml:space="preserve">: </w:t>
      </w:r>
      <w:r>
        <w:rPr>
          <w:rtl w:val="true"/>
        </w:rPr>
        <w:t xml:space="preserve">إنَّ الحسين </w:t>
      </w:r>
      <w:r>
        <w:rPr>
          <w:rtl w:val="true"/>
        </w:rPr>
        <w:t>(</w:t>
      </w:r>
      <w:r>
        <w:rPr>
          <w:rtl w:val="true"/>
        </w:rPr>
        <w:t>ع</w:t>
      </w:r>
      <w:r>
        <w:rPr>
          <w:rtl w:val="true"/>
        </w:rPr>
        <w:t xml:space="preserve">) </w:t>
      </w:r>
      <w:r>
        <w:rPr>
          <w:rtl w:val="true"/>
        </w:rPr>
        <w:t>أحبّ أهل الأرض إلى أهل السماء</w:t>
      </w:r>
      <w:bookmarkEnd w:id="615"/>
    </w:p>
    <w:p>
      <w:pPr>
        <w:pStyle w:val="BookText"/>
        <w:rPr/>
      </w:pPr>
      <w:r>
        <w:rPr>
          <w:rFonts w:ascii="Amiri" w:hAnsi="Amiri" w:eastAsia="Amiri" w:cs="Amiri"/>
          <w:color w:val="111111"/>
          <w:sz w:val="28"/>
          <w:sz w:val="28"/>
          <w:szCs w:val="28"/>
          <w:rtl w:val="true"/>
          <w:lang w:bidi="ar-SA"/>
        </w:rPr>
        <w:t>أُسد الغابة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عبدالله بن عمرو بن العاص</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إسماعيل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حلقة </w:t>
      </w:r>
      <w:bookmarkStart w:id="616" w:name="pg1618_9267"/>
    </w:p>
    <w:p>
      <w:pPr>
        <w:pStyle w:val="BookText"/>
        <w:rPr/>
      </w:pPr>
      <w:bookmarkEnd w:id="616"/>
      <w:r>
        <w:rPr>
          <w:rFonts w:ascii="Amiri" w:hAnsi="Amiri" w:eastAsia="Amiri" w:cs="Amiri"/>
          <w:color w:val="111111"/>
          <w:sz w:val="28"/>
          <w:sz w:val="28"/>
          <w:szCs w:val="28"/>
          <w:rtl w:val="true"/>
          <w:lang w:bidi="ar-SA"/>
        </w:rPr>
        <w:t xml:space="preserve">فيها أبو سعيد الخدري وعبدالله بن عمرو، فمرّ بنا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 القوم السلام، فسكت عبدالله حتى فرغوا؛ 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بأحبّ أهل الأرض إلى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الماشي، ما كلّمني كلمة منذ ليالي صفين، ولأن يرضى عنّي أحبّ إليّ من أن يكون لي حُمر النعم،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تعتذر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فتواعدا أن يغدوا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معهما، فاستأذن أبوسعيد فأذن له فدخل، ثُمَّ استأذن لعبدالله فلم يزل به حتى أذن له، فلمّا دخل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إنّك لمّا مررت بنا أمس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فأخبره بالذي كان من قول عبدالله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أعلمت يا عبدالله أنّي أحبّ أهل الأرض إلى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قاتلتني وأبي يوم صفين، فوالله لأبي كان خيراً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عمرواً شكاني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عبدالله يقوم الليل ويصوم النهار،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عبدالله، صلّ ونم وصم وافطر وأطع عَمْرواً،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أقسم عليّ فخرجت، أما والله ما اخترطت سيفاً ولا طعنت برمح ولا رميت بسهم،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w:t>
      </w:r>
      <w:r>
        <w:rPr>
          <w:rFonts w:eastAsia="Amiri" w:cs="Amiri" w:ascii="Amiri" w:hAnsi="Amiri"/>
          <w:color w:val="111111"/>
          <w:sz w:val="28"/>
          <w:szCs w:val="28"/>
          <w:rtl w:val="true"/>
          <w:lang w:bidi="ar-SA"/>
        </w:rPr>
        <w:t>.</w:t>
      </w:r>
      <w:r>
        <w:rPr>
          <w:rStyle w:val="FootnoteAnchor"/>
          <w:rtl w:val="true"/>
        </w:rPr>
        <w:footnoteReference w:id="526"/>
      </w:r>
    </w:p>
    <w:p>
      <w:pPr>
        <w:pStyle w:val="Heading4"/>
        <w:numPr>
          <w:ilvl w:val="3"/>
          <w:numId w:val="1"/>
        </w:numPr>
        <w:rPr/>
      </w:pPr>
      <w:bookmarkStart w:id="617" w:name="__RefHeading___Toc958225_3650668749"/>
      <w:bookmarkStart w:id="618" w:name="_Toc232"/>
      <w:bookmarkEnd w:id="617"/>
      <w:r>
        <w:rPr>
          <w:rtl w:val="true"/>
        </w:rPr>
        <w:t>باب</w:t>
      </w:r>
      <w:r>
        <w:rPr>
          <w:rtl w:val="true"/>
        </w:rPr>
        <w:t xml:space="preserve">: </w:t>
      </w:r>
      <w:r>
        <w:rPr>
          <w:rtl w:val="true"/>
        </w:rPr>
        <w:t xml:space="preserve">في بعض كرامات الحسين </w:t>
      </w:r>
      <w:r>
        <w:rPr>
          <w:rtl w:val="true"/>
        </w:rPr>
        <w:t>(</w:t>
      </w:r>
      <w:r>
        <w:rPr>
          <w:rtl w:val="true"/>
        </w:rPr>
        <w:t>ع</w:t>
      </w:r>
      <w:r>
        <w:rPr>
          <w:rtl w:val="true"/>
        </w:rPr>
        <w:t>)</w:t>
      </w:r>
      <w:bookmarkEnd w:id="6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يريد مكة، مرّ بابن مطيع وهو يحفر بئره،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مكة، وذكر له أنَّه كتب إليه شيعته بها، 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متعنا بنفسك ولا تسر إليهم، فأبى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بئري هذه قد رشحتها وهذا اليوم أوان ما خرج إلينا في الدلو شيء من ماء، فلو دعوت الله لنا فيها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مائها، فأتى من مائها في الدلو فشرب منه ثُمَّ مضمض ثُمَّ ردَّه في البئر، فأعذب وأمهى</w:t>
      </w:r>
      <w:r>
        <w:rPr>
          <w:rFonts w:eastAsia="Amiri" w:cs="Amiri" w:ascii="Amiri" w:hAnsi="Amiri"/>
          <w:color w:val="111111"/>
          <w:sz w:val="28"/>
          <w:szCs w:val="28"/>
          <w:rtl w:val="true"/>
          <w:lang w:bidi="ar-SA"/>
        </w:rPr>
        <w:t xml:space="preserve">. </w:t>
      </w:r>
      <w:r>
        <w:rPr>
          <w:rStyle w:val="FootnoteAnchor"/>
          <w:rtl w:val="true"/>
        </w:rPr>
        <w:footnoteReference w:id="527"/>
      </w:r>
      <w:bookmarkStart w:id="619" w:name="pg1618_9268"/>
    </w:p>
    <w:p>
      <w:pPr>
        <w:pStyle w:val="BookText"/>
        <w:rPr/>
      </w:pPr>
      <w:bookmarkEnd w:id="619"/>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يحبّه حبّاً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أُمّي،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معه، فجاءت برقة من السماء فمشى في ضوئها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r>
        <w:rPr>
          <w:rStyle w:val="FootnoteAnchor"/>
          <w:rtl w:val="true"/>
        </w:rPr>
        <w:footnoteReference w:id="528"/>
      </w:r>
    </w:p>
    <w:p>
      <w:pPr>
        <w:pStyle w:val="Heading4"/>
        <w:numPr>
          <w:ilvl w:val="3"/>
          <w:numId w:val="1"/>
        </w:numPr>
        <w:rPr/>
      </w:pPr>
      <w:bookmarkStart w:id="620" w:name="__RefHeading___Toc958227_3650668749"/>
      <w:bookmarkStart w:id="621" w:name="_Toc233"/>
      <w:bookmarkEnd w:id="620"/>
      <w:r>
        <w:rPr>
          <w:rtl w:val="true"/>
        </w:rPr>
        <w:t>باب</w:t>
      </w:r>
      <w:r>
        <w:rPr>
          <w:rtl w:val="true"/>
        </w:rPr>
        <w:t xml:space="preserve">: </w:t>
      </w:r>
      <w:r>
        <w:rPr>
          <w:rtl w:val="true"/>
        </w:rPr>
        <w:t xml:space="preserve">أنّ جبريل </w:t>
      </w:r>
      <w:r>
        <w:rPr>
          <w:rtl w:val="true"/>
        </w:rPr>
        <w:t>(</w:t>
      </w:r>
      <w:r>
        <w:rPr>
          <w:rtl w:val="true"/>
        </w:rPr>
        <w:t>ع</w:t>
      </w:r>
      <w:r>
        <w:rPr>
          <w:rtl w:val="true"/>
        </w:rPr>
        <w:t xml:space="preserve">) </w:t>
      </w:r>
      <w:r>
        <w:rPr>
          <w:rtl w:val="true"/>
        </w:rPr>
        <w:t xml:space="preserve">أخبر النبي </w:t>
      </w:r>
      <w:r>
        <w:rPr>
          <w:rtl w:val="true"/>
        </w:rPr>
        <w:t>(</w:t>
      </w:r>
      <w:r>
        <w:rPr>
          <w:rtl w:val="true"/>
        </w:rPr>
        <w:t>ص</w:t>
      </w:r>
      <w:r>
        <w:rPr>
          <w:rtl w:val="true"/>
        </w:rPr>
        <w:t xml:space="preserve">) </w:t>
      </w:r>
      <w:r>
        <w:rPr>
          <w:rtl w:val="true"/>
        </w:rPr>
        <w:t xml:space="preserve">بقتل الحسين </w:t>
      </w:r>
      <w:r>
        <w:rPr>
          <w:rtl w:val="true"/>
        </w:rPr>
        <w:t>(</w:t>
      </w:r>
      <w:r>
        <w:rPr>
          <w:rtl w:val="true"/>
        </w:rPr>
        <w:t>ع</w:t>
      </w:r>
      <w:r>
        <w:rPr>
          <w:rtl w:val="true"/>
        </w:rPr>
        <w:t xml:space="preserve">) </w:t>
      </w:r>
      <w:r>
        <w:rPr>
          <w:rtl w:val="true"/>
        </w:rPr>
        <w:t>وأتاه بتربته</w:t>
      </w:r>
      <w:bookmarkEnd w:id="621"/>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شداد بن عبدالله عن أمّ الفضل بنت الحارث، أنّها دخلت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حلماً منكراً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في حجري،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خيراً تلد فاطمة إن شاء الله غلاماً فيكون في حجرك، فولدت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حجري كما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حجره، ثمّ حانت منّي التفاتة فإذا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تهريقان من الدموع،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فأخبرني أنّ أمّتي ستقتل ابني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وأتاني بتربة من تربته حمراء</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 سلمة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ذات ليلة للنوم فاستيقظ وهو خاثر، ثمّ اضطجع فرقد، ثمّ استيقظ وهو خاثر دون ما رأيت به المرّة الأولى، ثمّ اضطجع فاستيقظ وفي يده تربة حمراء يقبّلها،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يقتل بأرض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تربة الأرض التي يقتل بها، فهذه تربتها</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أنّ ملك المطر استأذن ربّه أن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إملكي علينا الباب لا يدخل علينا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فمنعته فوثب فدخل فجعل يقعد 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منكبه وعلى عاتقه،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وإن شئت أريتك المكان الذي يقتل فيه، فضرب بيده فجاء بطينة حمراء فأخذتها أمّ سلمة فصرتها في 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أحد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أنّها كربلاء</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 مقتول، وإن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فبكى فتركته فذهب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وإن شئت أريتك من تربة الأرض التي يقتل بها، فبسط جناحه إلى الأرض فأراه أرضاً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عندي جبريل من قبل فحدّثني أنّ الحسين يقتل بشط الفرات،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عبدالله بن حنطب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ذات يوم في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 أحد، فانتظرت فدخل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نشيج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فإذا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رأسه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به حتّى دخل،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جبريل 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فتناول جبريل من ترابها فأراه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أحيط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 وبلاء</w:t>
      </w:r>
      <w:r>
        <w:rPr>
          <w:rFonts w:eastAsia="Amiri" w:cs="Amiri" w:ascii="Amiri" w:hAnsi="Amiri"/>
          <w:color w:val="111111"/>
          <w:sz w:val="28"/>
          <w:szCs w:val="28"/>
          <w:rtl w:val="true"/>
          <w:lang w:bidi="ar-SA"/>
        </w:rPr>
        <w:t>.</w:t>
      </w:r>
      <w:r>
        <w:rPr>
          <w:rStyle w:val="FootnoteAnchor"/>
          <w:rtl w:val="true"/>
        </w:rPr>
        <w:footnoteReference w:id="535"/>
      </w:r>
      <w:bookmarkStart w:id="622" w:name="pg1618_9270"/>
    </w:p>
    <w:p>
      <w:pPr>
        <w:pStyle w:val="Heading4"/>
        <w:numPr>
          <w:ilvl w:val="3"/>
          <w:numId w:val="1"/>
        </w:numPr>
        <w:rPr/>
      </w:pPr>
      <w:bookmarkStart w:id="623" w:name="__RefHeading___Toc958229_3650668749"/>
      <w:bookmarkStart w:id="624" w:name="_Toc234"/>
      <w:bookmarkEnd w:id="622"/>
      <w:bookmarkEnd w:id="623"/>
      <w:r>
        <w:rPr>
          <w:rtl w:val="true"/>
        </w:rPr>
        <w:t>باب</w:t>
      </w:r>
      <w:r>
        <w:rPr>
          <w:rtl w:val="true"/>
        </w:rPr>
        <w:t xml:space="preserve">: </w:t>
      </w:r>
      <w:r>
        <w:rPr>
          <w:rtl w:val="true"/>
        </w:rPr>
        <w:t xml:space="preserve">في إخبار علي </w:t>
      </w:r>
      <w:r>
        <w:rPr>
          <w:rtl w:val="true"/>
        </w:rPr>
        <w:t>(</w:t>
      </w:r>
      <w:r>
        <w:rPr>
          <w:rtl w:val="true"/>
        </w:rPr>
        <w:t>ع</w:t>
      </w:r>
      <w:r>
        <w:rPr>
          <w:rtl w:val="true"/>
        </w:rPr>
        <w:t xml:space="preserve">) </w:t>
      </w:r>
      <w:r>
        <w:rPr>
          <w:rtl w:val="true"/>
        </w:rPr>
        <w:t xml:space="preserve">عن قتل الحسين </w:t>
      </w:r>
      <w:r>
        <w:rPr>
          <w:rtl w:val="true"/>
        </w:rPr>
        <w:t>(</w:t>
      </w:r>
      <w:r>
        <w:rPr>
          <w:rtl w:val="true"/>
        </w:rPr>
        <w:t>ع</w:t>
      </w:r>
      <w:r>
        <w:rPr>
          <w:rtl w:val="true"/>
        </w:rPr>
        <w:t xml:space="preserve">) </w:t>
      </w:r>
      <w:r>
        <w:rPr>
          <w:rtl w:val="true"/>
        </w:rPr>
        <w:t>وعن موضع قتله</w:t>
      </w:r>
      <w:bookmarkEnd w:id="624"/>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عبدالله بن نجا عن أبيه، أنَّه سار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حاذى نينوى، وهو منطلق إلى صفين، فنادى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أباعبدالله، اصبر أباعبدالله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ما شأن عينيك تفيضان؟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غرفة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الصفّة، وهو الذي 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يبارك له في صفقته،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دخلني شك من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على شاطئ الفرات، فعدل عن الطريق ووقف ووقفنا حوله، 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رواحلهم ومناخ ركابهم ومهراق دمائهم، بأبي مَن لا ناصر له في الأرض ولا في السماء إلّا الله،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أتيت المكان الذي قتلوه فيه، فإذا هو كما قال، ما أخطأ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الله ممّا كان منّي من الشك، وعلمت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إلّا بما عهد إليه فيه</w:t>
      </w:r>
      <w:r>
        <w:rPr>
          <w:rFonts w:eastAsia="Amiri" w:cs="Amiri" w:ascii="Amiri" w:hAnsi="Amiri"/>
          <w:color w:val="111111"/>
          <w:sz w:val="28"/>
          <w:szCs w:val="28"/>
          <w:rtl w:val="true"/>
          <w:lang w:bidi="ar-SA"/>
        </w:rPr>
        <w:t>.</w:t>
      </w:r>
      <w:r>
        <w:rPr>
          <w:rStyle w:val="FootnoteAnchor"/>
          <w:rtl w:val="true"/>
        </w:rPr>
        <w:footnoteReference w:id="537"/>
      </w:r>
    </w:p>
    <w:p>
      <w:pPr>
        <w:pStyle w:val="Heading4"/>
        <w:numPr>
          <w:ilvl w:val="3"/>
          <w:numId w:val="1"/>
        </w:numPr>
        <w:rPr/>
      </w:pPr>
      <w:bookmarkStart w:id="625" w:name="__RefHeading___Toc958231_3650668749"/>
      <w:bookmarkStart w:id="626" w:name="_Toc235"/>
      <w:bookmarkEnd w:id="625"/>
      <w:r>
        <w:rPr>
          <w:rtl w:val="true"/>
        </w:rPr>
        <w:t>باب</w:t>
      </w:r>
      <w:r>
        <w:rPr>
          <w:rtl w:val="true"/>
        </w:rPr>
        <w:t xml:space="preserve">: </w:t>
      </w:r>
      <w:r>
        <w:rPr>
          <w:rtl w:val="true"/>
        </w:rPr>
        <w:t xml:space="preserve">في أمر النبي </w:t>
      </w:r>
      <w:r>
        <w:rPr>
          <w:rtl w:val="true"/>
        </w:rPr>
        <w:t>(</w:t>
      </w:r>
      <w:r>
        <w:rPr>
          <w:rtl w:val="true"/>
        </w:rPr>
        <w:t>ص</w:t>
      </w:r>
      <w:r>
        <w:rPr>
          <w:rtl w:val="true"/>
        </w:rPr>
        <w:t xml:space="preserve">) </w:t>
      </w:r>
      <w:r>
        <w:rPr>
          <w:rtl w:val="true"/>
        </w:rPr>
        <w:t xml:space="preserve">بنصرة الحسين </w:t>
      </w:r>
      <w:r>
        <w:rPr>
          <w:rtl w:val="true"/>
        </w:rPr>
        <w:t>(</w:t>
      </w:r>
      <w:r>
        <w:rPr>
          <w:rtl w:val="true"/>
        </w:rPr>
        <w:t>ع</w:t>
      </w:r>
      <w:r>
        <w:rPr>
          <w:rtl w:val="true"/>
        </w:rPr>
        <w:t>)</w:t>
      </w:r>
      <w:bookmarkEnd w:id="626"/>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الحارث بن نبيه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بن الحارث بن نبيه عن أبيه الحارث 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يقول</w:t>
      </w:r>
      <w:r>
        <w:rPr>
          <w:rFonts w:eastAsia="Amiri" w:cs="Amiri" w:ascii="Amiri" w:hAnsi="Amiri"/>
          <w:color w:val="111111"/>
          <w:sz w:val="28"/>
          <w:szCs w:val="28"/>
          <w:rtl w:val="true"/>
          <w:lang w:bidi="ar-SA"/>
        </w:rPr>
        <w:t xml:space="preserve">: </w:t>
      </w:r>
      <w:bookmarkStart w:id="627" w:name="pg1618_9271"/>
    </w:p>
    <w:p>
      <w:pPr>
        <w:pStyle w:val="BookText"/>
        <w:rPr/>
      </w:pPr>
      <w:bookmarkEnd w:id="627"/>
      <w:r>
        <w:rPr>
          <w:rFonts w:ascii="Amiri" w:hAnsi="Amiri" w:eastAsia="Amiri" w:cs="Amiri"/>
          <w:color w:val="111111"/>
          <w:sz w:val="28"/>
          <w:sz w:val="28"/>
          <w:szCs w:val="28"/>
          <w:rtl w:val="true"/>
          <w:lang w:bidi="ar-SA"/>
        </w:rPr>
        <w:t>إنَّ ابني هذا يُقتَل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فمَن أدركه فلينصره، فقُتل أنس بن الحارث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أنس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أشعث بن سحيم عن أبيه عنه،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يقتل بأرضٍ من أرض العراق، فمَن أدركه فلينصره، فقُتل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39"/>
      </w:r>
    </w:p>
    <w:p>
      <w:pPr>
        <w:pStyle w:val="Heading4"/>
        <w:numPr>
          <w:ilvl w:val="3"/>
          <w:numId w:val="1"/>
        </w:numPr>
        <w:rPr/>
      </w:pPr>
      <w:bookmarkStart w:id="628" w:name="__RefHeading___Toc958233_3650668749"/>
      <w:bookmarkStart w:id="629" w:name="_Toc236"/>
      <w:bookmarkEnd w:id="628"/>
      <w:r>
        <w:rPr>
          <w:rtl w:val="true"/>
        </w:rPr>
        <w:t>باب</w:t>
      </w:r>
      <w:r>
        <w:rPr>
          <w:rtl w:val="true"/>
        </w:rPr>
        <w:t xml:space="preserve">: </w:t>
      </w:r>
      <w:r>
        <w:rPr>
          <w:rtl w:val="true"/>
        </w:rPr>
        <w:t xml:space="preserve">أنّ النبي </w:t>
      </w:r>
      <w:r>
        <w:rPr>
          <w:rtl w:val="true"/>
        </w:rPr>
        <w:t>(</w:t>
      </w:r>
      <w:r>
        <w:rPr>
          <w:rtl w:val="true"/>
        </w:rPr>
        <w:t>ص</w:t>
      </w:r>
      <w:r>
        <w:rPr>
          <w:rtl w:val="true"/>
        </w:rPr>
        <w:t xml:space="preserve">) </w:t>
      </w:r>
      <w:r>
        <w:rPr>
          <w:rtl w:val="true"/>
        </w:rPr>
        <w:t>لعن المستحل من عترته ما حرّم الله وأخبر أنّهم سيلقون من بعده قتلاً وتشريداً</w:t>
      </w:r>
      <w:bookmarkEnd w:id="629"/>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عن عمرو بن شعواء اليافعي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لعنتهم وكلّ نبي 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والمكذّب بقدر الله، والمستحل حرمة الله، والمستحل من عترتي ما حرّم الله، والتارك لسنّتي، والمستأثر بالفيء، والمتجبّر بسلطانه ليعزّ من أذلّ الله ويذلّ من أعزّ الله عزّوجل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 ولعنتهم وكلّ نبي مجاب، الزائد في كتاب الله، والمكذّب بقدر الله، والراغب عن سنّتي إلى بدعة، والمستحل من عترتي ما حرّم الله، والمتسلّط على أمّتي بالجبروت ليعزّ من أذلّ الله ويذلّ من أعزّ الله، والمرتد أعرابياً بعد هجرته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 سبّ أهل بيتي فإنّما يرتد عن الله وعن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ستة لعنتهم وكلّ نبي مجاب، الزائد في كتاب الله، والمكذّب بقدر الله، والمستحل محارم الله، والمستحل من عترتي ما حرّم الله، والتارك للسنّة</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مستبشراً يعرف السرور في وجهه، فما سألناه عن شيء إلّا أخبرنا به، ولا سكتنا إلّا ابتدأنا </w:t>
      </w:r>
      <w:bookmarkStart w:id="630" w:name="pg1618_9272"/>
    </w:p>
    <w:p>
      <w:pPr>
        <w:pStyle w:val="BookText"/>
        <w:rPr/>
      </w:pPr>
      <w:bookmarkEnd w:id="630"/>
      <w:r>
        <w:rPr>
          <w:rFonts w:ascii="Amiri" w:hAnsi="Amiri" w:eastAsia="Amiri" w:cs="Amiri"/>
          <w:color w:val="111111"/>
          <w:sz w:val="28"/>
          <w:sz w:val="28"/>
          <w:szCs w:val="28"/>
          <w:rtl w:val="true"/>
          <w:lang w:bidi="ar-SA"/>
        </w:rPr>
        <w:t xml:space="preserve">حتّى مرّت فتية من بني هاشم فيهم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رآهم التزمهم وانهملت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نزال نرى في وجهك شيئاً نكرهه،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وإنّه سيلقى أهل بيتي من بعدي تطريداً وتشريداً في البلاد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بيتي سيلقون من بعدي من أمّتي قتلاً وتشريداً، وإنّ أشدّ قومنا لنا بغضاً بنو أمية وبنو المغيرة وبنو مخزوم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المصحف والمسجد والعترة، فيقول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حرقوني ومزّقوني، ويقول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خرّبوني وعطّلوني وضيّعوني، وتقول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طردونا وقتلونا وشرّدونا، وأجثو بركبتي للخصومة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 وأنا أولى بذلك</w:t>
      </w:r>
      <w:r>
        <w:rPr>
          <w:rFonts w:eastAsia="Amiri" w:cs="Amiri" w:ascii="Amiri" w:hAnsi="Amiri"/>
          <w:color w:val="111111"/>
          <w:sz w:val="28"/>
          <w:szCs w:val="28"/>
          <w:rtl w:val="true"/>
          <w:lang w:bidi="ar-SA"/>
        </w:rPr>
        <w:t>.</w:t>
      </w:r>
      <w:r>
        <w:rPr>
          <w:rStyle w:val="FootnoteAnchor"/>
          <w:rtl w:val="true"/>
        </w:rPr>
        <w:footnoteReference w:id="545"/>
      </w:r>
    </w:p>
    <w:p>
      <w:pPr>
        <w:pStyle w:val="Heading4"/>
        <w:numPr>
          <w:ilvl w:val="3"/>
          <w:numId w:val="1"/>
        </w:numPr>
        <w:rPr/>
      </w:pPr>
      <w:bookmarkStart w:id="631" w:name="__RefHeading___Toc958235_3650668749"/>
      <w:bookmarkStart w:id="632" w:name="_Toc237"/>
      <w:bookmarkEnd w:id="631"/>
      <w:r>
        <w:rPr>
          <w:rtl w:val="true"/>
        </w:rPr>
        <w:t>باب</w:t>
      </w:r>
      <w:r>
        <w:rPr>
          <w:rtl w:val="true"/>
        </w:rPr>
        <w:t xml:space="preserve">: </w:t>
      </w:r>
      <w:r>
        <w:rPr>
          <w:rtl w:val="true"/>
        </w:rPr>
        <w:t xml:space="preserve">إنَّ الله قتل بيحيى سبعين ألفاً وبالحسين </w:t>
      </w:r>
      <w:r>
        <w:rPr>
          <w:rtl w:val="true"/>
        </w:rPr>
        <w:t>(</w:t>
      </w:r>
      <w:r>
        <w:rPr>
          <w:rtl w:val="true"/>
        </w:rPr>
        <w:t>ع</w:t>
      </w:r>
      <w:r>
        <w:rPr>
          <w:rtl w:val="true"/>
        </w:rPr>
        <w:t xml:space="preserve">) </w:t>
      </w:r>
      <w:r>
        <w:rPr>
          <w:rtl w:val="true"/>
        </w:rPr>
        <w:t>ضعفه</w:t>
      </w:r>
      <w:bookmarkEnd w:id="632"/>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قصة قتل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نبيكم إنّي قتلت بيحيى بن زكريا سبعين ألفاً، وإنّي قاتل بابن بنتك سبعين ألفاً وسبعين ألفاً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الحسن والحسين ابني علي بن أبي طالب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جبريل أخبرني أنَّ الله عزوجل قتل بدم يحيى بن زكريا سبعين ألفاً، وهو قاتل بدم ولدك الحسين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في سيرته</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في الرواية سقطاً، والصحيح ما تقدَّم في رواية المستدرك</w:t>
      </w:r>
      <w:r>
        <w:rPr>
          <w:rFonts w:eastAsia="Amiri" w:cs="Amiri" w:ascii="Amiri" w:hAnsi="Amiri"/>
          <w:color w:val="111111"/>
          <w:sz w:val="28"/>
          <w:szCs w:val="28"/>
          <w:rtl w:val="true"/>
          <w:lang w:bidi="ar-SA"/>
        </w:rPr>
        <w:t xml:space="preserve">. </w:t>
      </w:r>
      <w:bookmarkStart w:id="633" w:name="pg1618_9273"/>
    </w:p>
    <w:p>
      <w:pPr>
        <w:pStyle w:val="Heading4"/>
        <w:numPr>
          <w:ilvl w:val="3"/>
          <w:numId w:val="1"/>
        </w:numPr>
        <w:rPr/>
      </w:pPr>
      <w:bookmarkStart w:id="634" w:name="__RefHeading___Toc958237_3650668749"/>
      <w:bookmarkStart w:id="635" w:name="_Toc238"/>
      <w:bookmarkEnd w:id="633"/>
      <w:bookmarkEnd w:id="634"/>
      <w:r>
        <w:rPr>
          <w:rtl w:val="true"/>
        </w:rPr>
        <w:t>باب</w:t>
      </w:r>
      <w:r>
        <w:rPr>
          <w:rtl w:val="true"/>
        </w:rPr>
        <w:t xml:space="preserve">: </w:t>
      </w:r>
      <w:r>
        <w:rPr>
          <w:rtl w:val="true"/>
        </w:rPr>
        <w:t xml:space="preserve">في وضع النبي </w:t>
      </w:r>
      <w:r>
        <w:rPr>
          <w:rtl w:val="true"/>
        </w:rPr>
        <w:t>(</w:t>
      </w:r>
      <w:r>
        <w:rPr>
          <w:rtl w:val="true"/>
        </w:rPr>
        <w:t>ص</w:t>
      </w:r>
      <w:r>
        <w:rPr>
          <w:rtl w:val="true"/>
        </w:rPr>
        <w:t xml:space="preserve">) </w:t>
      </w:r>
      <w:r>
        <w:rPr>
          <w:rtl w:val="true"/>
        </w:rPr>
        <w:t xml:space="preserve">عند أُمّ سلمة تربة الحسين </w:t>
      </w:r>
      <w:r>
        <w:rPr>
          <w:rtl w:val="true"/>
        </w:rPr>
        <w:t>(</w:t>
      </w:r>
      <w:r>
        <w:rPr>
          <w:rtl w:val="true"/>
        </w:rPr>
        <w:t>ع</w:t>
      </w:r>
      <w:r>
        <w:rPr>
          <w:rtl w:val="true"/>
        </w:rPr>
        <w:t xml:space="preserve">) </w:t>
      </w:r>
      <w:r>
        <w:rPr>
          <w:rtl w:val="true"/>
        </w:rPr>
        <w:t>وقوله لها</w:t>
      </w:r>
      <w:r>
        <w:rPr>
          <w:rtl w:val="true"/>
        </w:rPr>
        <w:t xml:space="preserve">: </w:t>
      </w:r>
      <w:r>
        <w:rPr>
          <w:rtl w:val="true"/>
        </w:rPr>
        <w:t>إذا تحوَّلت دماً فاعلمي أنَّ ابني قد قُتل</w:t>
      </w:r>
      <w:bookmarkEnd w:id="635"/>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ثابت عن الأعمش عن شقيق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يلعبان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فنزل جبريل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أُمَّتك تقتل ابنك هذا من بعدك، وأومأ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إلى صدره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عندك هذه التربة، فشمّها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وبلاء،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إذا تحوّلت هذه التربة دماً فاعلمي أنَّ ابني قد قُتل، فجعلتها أُمّ سلمة في قارورة ثُمَّ جعلت تنظر إليها كل يوم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تحولين دماً ليوم عظيم</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قصة أُمّ سلمة والقارورة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فأصبته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جبريل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أُريك تربة مقتله؟ فجاء بحصيات فجعلهنّ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إبشروا بالعذاب والتذليل</w:t>
      </w:r>
    </w:p>
    <w:p>
      <w:pPr>
        <w:pStyle w:val="BookText"/>
        <w:rPr/>
      </w:pPr>
      <w:r>
        <w:rPr>
          <w:rFonts w:ascii="Amiri" w:hAnsi="Amiri" w:eastAsia="Amiri" w:cs="Amiri"/>
          <w:color w:val="111111"/>
          <w:sz w:val="28"/>
          <w:sz w:val="28"/>
          <w:szCs w:val="28"/>
          <w:rtl w:val="true"/>
          <w:lang w:bidi="ar-SA"/>
        </w:rPr>
        <w:t>قد لُعنتم على لسان ابن داو د وموسى وحامل الإنجيل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وفتحت القارورة فإذا الحصيات قد جرت دماً</w:t>
      </w:r>
      <w:r>
        <w:rPr>
          <w:rFonts w:eastAsia="Amiri" w:cs="Amiri" w:ascii="Amiri" w:hAnsi="Amiri"/>
          <w:color w:val="111111"/>
          <w:sz w:val="28"/>
          <w:szCs w:val="28"/>
          <w:rtl w:val="true"/>
          <w:lang w:bidi="ar-SA"/>
        </w:rPr>
        <w:t>.</w:t>
      </w:r>
      <w:r>
        <w:rPr>
          <w:rStyle w:val="FootnoteAnchor"/>
          <w:rtl w:val="true"/>
        </w:rPr>
        <w:footnoteReference w:id="549"/>
      </w:r>
    </w:p>
    <w:p>
      <w:pPr>
        <w:pStyle w:val="Heading4"/>
        <w:numPr>
          <w:ilvl w:val="3"/>
          <w:numId w:val="1"/>
        </w:numPr>
        <w:rPr/>
      </w:pPr>
      <w:bookmarkStart w:id="636" w:name="__RefHeading___Toc958239_3650668749"/>
      <w:bookmarkStart w:id="637" w:name="_Toc239"/>
      <w:bookmarkEnd w:id="636"/>
      <w:r>
        <w:rPr>
          <w:rtl w:val="true"/>
        </w:rPr>
        <w:t>باب</w:t>
      </w:r>
      <w:r>
        <w:rPr>
          <w:rtl w:val="true"/>
        </w:rPr>
        <w:t xml:space="preserve">: </w:t>
      </w:r>
      <w:r>
        <w:rPr>
          <w:rtl w:val="true"/>
        </w:rPr>
        <w:t xml:space="preserve">في رؤيا أُمّ سلمة عند قتل الحسين </w:t>
      </w:r>
      <w:r>
        <w:rPr>
          <w:rtl w:val="true"/>
        </w:rPr>
        <w:t>(</w:t>
      </w:r>
      <w:r>
        <w:rPr>
          <w:rtl w:val="true"/>
        </w:rPr>
        <w:t>ع</w:t>
      </w:r>
      <w:r>
        <w:rPr>
          <w:rtl w:val="true"/>
        </w:rPr>
        <w:t>)</w:t>
      </w:r>
      <w:bookmarkEnd w:id="637"/>
    </w:p>
    <w:p>
      <w:pPr>
        <w:pStyle w:val="BookText"/>
        <w:rPr/>
      </w:pP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 ولحيته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r>
        <w:rPr>
          <w:rStyle w:val="FootnoteAnchor"/>
          <w:rtl w:val="true"/>
        </w:rPr>
        <w:footnoteReference w:id="550"/>
      </w:r>
      <w:bookmarkStart w:id="638" w:name="pg1618_9274"/>
    </w:p>
    <w:p>
      <w:pPr>
        <w:pStyle w:val="Heading4"/>
        <w:numPr>
          <w:ilvl w:val="3"/>
          <w:numId w:val="1"/>
        </w:numPr>
        <w:rPr/>
      </w:pPr>
      <w:bookmarkStart w:id="639" w:name="__RefHeading___Toc958241_3650668749"/>
      <w:bookmarkStart w:id="640" w:name="_Toc240"/>
      <w:bookmarkEnd w:id="638"/>
      <w:bookmarkEnd w:id="639"/>
      <w:r>
        <w:rPr>
          <w:rtl w:val="true"/>
        </w:rPr>
        <w:t>باب</w:t>
      </w:r>
      <w:r>
        <w:rPr>
          <w:rtl w:val="true"/>
        </w:rPr>
        <w:t xml:space="preserve">: </w:t>
      </w:r>
      <w:r>
        <w:rPr>
          <w:rtl w:val="true"/>
        </w:rPr>
        <w:t xml:space="preserve">في رؤيا ابن عباس عند قتل الحسين </w:t>
      </w:r>
      <w:r>
        <w:rPr>
          <w:rtl w:val="true"/>
        </w:rPr>
        <w:t>(</w:t>
      </w:r>
      <w:r>
        <w:rPr>
          <w:rtl w:val="true"/>
        </w:rPr>
        <w:t>ع</w:t>
      </w:r>
      <w:r>
        <w:rPr>
          <w:rtl w:val="true"/>
        </w:rPr>
        <w:t>)</w:t>
      </w:r>
      <w:bookmarkEnd w:id="640"/>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تعبير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عمار بن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يرى النائم نصف النهار، أشعث وأغبر، معه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الحسين وأصحابه، لم أزل التقطه منذ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فأحصى ذلك اليوم فوجدوه قُتل قبل ذلك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r>
        <w:rPr>
          <w:rStyle w:val="FootnoteAnchor"/>
          <w:rtl w:val="true"/>
        </w:rPr>
        <w:footnoteReference w:id="551"/>
      </w:r>
    </w:p>
    <w:p>
      <w:pPr>
        <w:pStyle w:val="Heading4"/>
        <w:numPr>
          <w:ilvl w:val="3"/>
          <w:numId w:val="1"/>
        </w:numPr>
        <w:rPr/>
      </w:pPr>
      <w:bookmarkStart w:id="641" w:name="__RefHeading___Toc958243_3650668749"/>
      <w:bookmarkStart w:id="642" w:name="_Toc241"/>
      <w:bookmarkEnd w:id="641"/>
      <w:r>
        <w:rPr>
          <w:rtl w:val="true"/>
        </w:rPr>
        <w:t>باب</w:t>
      </w:r>
      <w:r>
        <w:rPr>
          <w:rtl w:val="true"/>
        </w:rPr>
        <w:t xml:space="preserve">: </w:t>
      </w:r>
      <w:r>
        <w:rPr>
          <w:rtl w:val="true"/>
        </w:rPr>
        <w:t xml:space="preserve">في الآيات التي ظهرت يوم قتل الحسين </w:t>
      </w:r>
      <w:r>
        <w:rPr>
          <w:rtl w:val="true"/>
        </w:rPr>
        <w:t>(</w:t>
      </w:r>
      <w:r>
        <w:rPr>
          <w:rtl w:val="true"/>
        </w:rPr>
        <w:t>ع</w:t>
      </w:r>
      <w:r>
        <w:rPr>
          <w:rtl w:val="true"/>
        </w:rPr>
        <w:t xml:space="preserve">) </w:t>
      </w:r>
      <w:r>
        <w:rPr>
          <w:rtl w:val="true"/>
        </w:rPr>
        <w:t>وبعده</w:t>
      </w:r>
      <w:bookmarkEnd w:id="642"/>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صلاة الخسوف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كسفة بدت الكواكب نصف النهار، حتى ظننا أنَّها هي</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الهيثمي أيضاً في مجمعه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وإسناده حسن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وانكسفت الشمس حتى بدت الكواكب نصف النهار، وظنّ الناس أنّ القيامة قد قامت</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نعيم الحافظ في كتاب دلائل النبوة عن نضرة الأزدية،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دماً، فأصبحنا وجبابنا </w:t>
      </w:r>
      <w:r>
        <w:rPr>
          <w:rStyle w:val="FootnoteAnchor"/>
          <w:rtl w:val="true"/>
        </w:rPr>
        <w:footnoteReference w:id="555"/>
      </w:r>
      <w:r>
        <w:rPr>
          <w:rFonts w:ascii="Amiri" w:hAnsi="Amiri" w:eastAsia="Amiri" w:cs="Amiri"/>
          <w:color w:val="111111"/>
          <w:sz w:val="28"/>
          <w:sz w:val="28"/>
          <w:szCs w:val="28"/>
          <w:rtl w:val="true"/>
          <w:lang w:bidi="ar-SA"/>
        </w:rPr>
        <w:t>وجرارنا مملؤة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روي في أحاديث غير هذه</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الدخان</w:t>
      </w:r>
      <w:r>
        <w:rPr>
          <w:rFonts w:eastAsia="Amiri" w:cs="Amiri" w:ascii="Amiri" w:hAnsi="Amiri"/>
          <w:color w:val="111111"/>
          <w:sz w:val="28"/>
          <w:szCs w:val="28"/>
          <w:rtl w:val="true"/>
          <w:lang w:bidi="ar-SA"/>
        </w:rPr>
        <w:t xml:space="preserve">. </w:t>
      </w:r>
      <w:bookmarkStart w:id="643" w:name="pg1618_9275"/>
    </w:p>
    <w:p>
      <w:pPr>
        <w:pStyle w:val="BookText"/>
        <w:rPr/>
      </w:pPr>
      <w:bookmarkEnd w:id="6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عن عبيد المكتب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منذ كانت الدنيا إلّا على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بكاء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تحمر وتصير وردة كالدهان، إنّ يحيى بن زكريا لمّا قُتل احمرَّت السماء وقطرت دماً، وإنَّ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احمرَّت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عن زيد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احمرت آفاق السماء أربعة أشهر</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حدَّثنا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أربع عشرة سنة، وصار الورس</w:t>
      </w:r>
      <w:r>
        <w:rPr>
          <w:rStyle w:val="FootnoteAnchor"/>
          <w:rtl w:val="true"/>
        </w:rPr>
        <w:footnoteReference w:id="558"/>
      </w:r>
      <w:r>
        <w:rPr>
          <w:rFonts w:ascii="Amiri" w:hAnsi="Amiri" w:eastAsia="Amiri" w:cs="Amiri"/>
          <w:color w:val="111111"/>
          <w:sz w:val="28"/>
          <w:sz w:val="28"/>
          <w:szCs w:val="28"/>
          <w:rtl w:val="true"/>
          <w:lang w:bidi="ar-SA"/>
        </w:rPr>
        <w:t xml:space="preserve">الذي في عسكرهم رماداً، واحمرَّت آفاق السماء، ونحروا ناقة في عسكرهم فكانوا يرون في لحمها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جدّته أُمّ أبيه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الورس عادت رماداً، ولقد رأيت اللحم كأنّ فيه النار حين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أو لم يقلع، حجر بالشام إلّا عن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مروان، مولى هند بنت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بواب عبيدالله بن زياد، أنَّه لمّا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رأيت حيطان دار الإمارة تسايل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r>
        <w:rPr>
          <w:rStyle w:val="FootnoteAnchor"/>
          <w:rtl w:val="true"/>
        </w:rPr>
        <w:footnoteReference w:id="560"/>
      </w:r>
    </w:p>
    <w:p>
      <w:pPr>
        <w:pStyle w:val="Heading4"/>
        <w:numPr>
          <w:ilvl w:val="3"/>
          <w:numId w:val="1"/>
        </w:numPr>
        <w:rPr/>
      </w:pPr>
      <w:bookmarkStart w:id="644" w:name="__RefHeading___Toc958245_3650668749"/>
      <w:bookmarkStart w:id="645" w:name="_Toc242"/>
      <w:bookmarkEnd w:id="644"/>
      <w:r>
        <w:rPr>
          <w:rtl w:val="true"/>
        </w:rPr>
        <w:t>باب</w:t>
      </w:r>
      <w:r>
        <w:rPr>
          <w:rtl w:val="true"/>
        </w:rPr>
        <w:t xml:space="preserve">: </w:t>
      </w:r>
      <w:r>
        <w:rPr>
          <w:rtl w:val="true"/>
        </w:rPr>
        <w:t xml:space="preserve">في استجابة دعاء الحسين </w:t>
      </w:r>
      <w:r>
        <w:rPr>
          <w:rtl w:val="true"/>
        </w:rPr>
        <w:t>(</w:t>
      </w:r>
      <w:r>
        <w:rPr>
          <w:rtl w:val="true"/>
        </w:rPr>
        <w:t>ع</w:t>
      </w:r>
      <w:r>
        <w:rPr>
          <w:rtl w:val="true"/>
        </w:rPr>
        <w:t xml:space="preserve">) </w:t>
      </w:r>
      <w:r>
        <w:rPr>
          <w:rtl w:val="true"/>
        </w:rPr>
        <w:t>على بعض مقاتليه</w:t>
      </w:r>
      <w:bookmarkEnd w:id="645"/>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باب مناقب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وائل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ما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بربّ رحيم وشفيع مطاع،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bookmarkStart w:id="646" w:name="pg1618_9276"/>
    </w:p>
    <w:p>
      <w:pPr>
        <w:pStyle w:val="BookText"/>
        <w:rPr/>
      </w:pPr>
      <w:bookmarkEnd w:id="6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جزه إلى النار، فنفرت به الدابة فتعلّقت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بقي عليها منه إلّا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اسقونا ماءً، فرماه رجل بسهم فشقّ شدقه</w:t>
      </w:r>
      <w:r>
        <w:rPr>
          <w:rStyle w:val="FootnoteAnchor"/>
          <w:rtl w:val="true"/>
        </w:rPr>
        <w:footnoteReference w:id="5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 فعطش الرجل إلى أن رمى نفسه في الفرات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w:t>
      </w:r>
      <w:r>
        <w:rPr>
          <w:rFonts w:eastAsia="Amiri" w:cs="Amiri" w:ascii="Amiri" w:hAnsi="Amiri"/>
          <w:color w:val="111111"/>
          <w:sz w:val="28"/>
          <w:szCs w:val="28"/>
          <w:rtl w:val="true"/>
          <w:lang w:bidi="ar-SA"/>
        </w:rPr>
        <w:t>.</w:t>
      </w:r>
      <w:r>
        <w:rPr>
          <w:rStyle w:val="FootnoteAnchor"/>
          <w:rtl w:val="true"/>
        </w:rPr>
        <w:footnoteReference w:id="563"/>
      </w:r>
    </w:p>
    <w:p>
      <w:pPr>
        <w:pStyle w:val="Heading4"/>
        <w:numPr>
          <w:ilvl w:val="3"/>
          <w:numId w:val="1"/>
        </w:numPr>
        <w:rPr/>
      </w:pPr>
      <w:bookmarkStart w:id="647" w:name="__RefHeading___Toc958247_3650668749"/>
      <w:bookmarkStart w:id="648" w:name="_Toc243"/>
      <w:bookmarkEnd w:id="647"/>
      <w:r>
        <w:rPr>
          <w:rtl w:val="true"/>
        </w:rPr>
        <w:t>باب</w:t>
      </w:r>
      <w:r>
        <w:rPr>
          <w:rtl w:val="true"/>
        </w:rPr>
        <w:t xml:space="preserve">: </w:t>
      </w:r>
      <w:r>
        <w:rPr>
          <w:rtl w:val="true"/>
        </w:rPr>
        <w:t xml:space="preserve">في عقاب قتلة الحسين </w:t>
      </w:r>
      <w:r>
        <w:rPr>
          <w:rtl w:val="true"/>
        </w:rPr>
        <w:t>(</w:t>
      </w:r>
      <w:r>
        <w:rPr>
          <w:rtl w:val="true"/>
        </w:rPr>
        <w:t>ع</w:t>
      </w:r>
      <w:r>
        <w:rPr>
          <w:rtl w:val="true"/>
        </w:rPr>
        <w:t xml:space="preserve">) </w:t>
      </w:r>
      <w:r>
        <w:rPr>
          <w:rtl w:val="true"/>
        </w:rPr>
        <w:t>ومُبغضيه في الدنيا</w:t>
      </w:r>
      <w:bookmarkEnd w:id="648"/>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عوقب في الدنيا إمّا بقتل أو عمى أو سواد الوجه أو زوال الملك، في مدة يسيرة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النميري، حدثني عبيد بن جنادة، أخبرني عطاء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كربلاء أبيع البز فحمل لنا شيخ من طي طعاماً فتعشيناه عنده، فذكرنا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شرك في قتله أحد إلّا مات بأسوأ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يا أهل العراق، فأنا ممَّن شرك في ذلك، فلم يبرح حتى دنا من المصباح وهو يتقد، فنفط فذهب يخرج الفتيلة بإصبعه فأخذت النار فيها، فذهب يطفئها بريقه فأخذت النار في لحيته، فعدا فألقى نفسه في الماء فرأيته كأنّه حُمَمة</w:t>
      </w:r>
      <w:r>
        <w:rPr>
          <w:rFonts w:eastAsia="Amiri" w:cs="Amiri" w:ascii="Amiri" w:hAnsi="Amiri"/>
          <w:color w:val="111111"/>
          <w:sz w:val="28"/>
          <w:szCs w:val="28"/>
          <w:rtl w:val="true"/>
          <w:lang w:bidi="ar-SA"/>
        </w:rPr>
        <w:t xml:space="preserve">. </w:t>
      </w:r>
      <w:r>
        <w:rPr>
          <w:rStyle w:val="FootnoteAnchor"/>
          <w:rtl w:val="true"/>
        </w:rPr>
        <w:footnoteReference w:id="565"/>
      </w:r>
      <w:r>
        <w:rPr>
          <w:rStyle w:val="FootnoteAnchor"/>
          <w:rtl w:val="true"/>
        </w:rPr>
        <w:footnoteReference w:id="566"/>
      </w:r>
    </w:p>
    <w:p>
      <w:pPr>
        <w:pStyle w:val="Heading4"/>
        <w:numPr>
          <w:ilvl w:val="3"/>
          <w:numId w:val="1"/>
        </w:numPr>
        <w:rPr/>
      </w:pPr>
      <w:bookmarkStart w:id="649" w:name="__RefHeading___Toc958249_3650668749"/>
      <w:bookmarkStart w:id="650" w:name="_Toc244"/>
      <w:bookmarkEnd w:id="649"/>
      <w:r>
        <w:rPr>
          <w:rtl w:val="true"/>
        </w:rPr>
        <w:t>باب</w:t>
      </w:r>
      <w:r>
        <w:rPr>
          <w:rtl w:val="true"/>
        </w:rPr>
        <w:t xml:space="preserve">: </w:t>
      </w:r>
      <w:r>
        <w:rPr>
          <w:rtl w:val="true"/>
        </w:rPr>
        <w:t>في أنّ قاتل أهل البيت يحرم الجنّة والكوثر جميعاً</w:t>
      </w:r>
      <w:bookmarkEnd w:id="650"/>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الجنة على مَن ظلم أهل بيتي أو قاتلهم أو أغار عليهم أو سبّهم</w:t>
      </w:r>
      <w:r>
        <w:rPr>
          <w:rFonts w:eastAsia="Amiri" w:cs="Amiri" w:ascii="Amiri" w:hAnsi="Amiri"/>
          <w:color w:val="111111"/>
          <w:sz w:val="28"/>
          <w:szCs w:val="28"/>
          <w:rtl w:val="true"/>
          <w:lang w:bidi="ar-SA"/>
        </w:rPr>
        <w:t>.</w:t>
      </w:r>
      <w:r>
        <w:rPr>
          <w:rStyle w:val="FootnoteAnchor"/>
          <w:rtl w:val="true"/>
        </w:rPr>
        <w:footnoteReference w:id="567"/>
      </w:r>
      <w:bookmarkStart w:id="651" w:name="pg1618_9277"/>
    </w:p>
    <w:p>
      <w:pPr>
        <w:pStyle w:val="BookText"/>
        <w:rPr/>
      </w:pPr>
      <w:bookmarkEnd w:id="651"/>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الكوثر،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وما الكوثر؟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عرضه وطوله ما بين المشرق والمغرب، لايشرب منه أحد فيظمأ، ولا يتوضأ منه أحد فيشعث أبداً، لا يشربه إنسان أخفر ذمّتي</w:t>
      </w:r>
      <w:r>
        <w:rPr>
          <w:rStyle w:val="FootnoteAnchor"/>
          <w:rtl w:val="true"/>
        </w:rPr>
        <w:footnoteReference w:id="568"/>
      </w:r>
      <w:r>
        <w:rPr>
          <w:rFonts w:ascii="Amiri" w:hAnsi="Amiri" w:eastAsia="Amiri" w:cs="Amiri"/>
          <w:color w:val="111111"/>
          <w:sz w:val="28"/>
          <w:sz w:val="28"/>
          <w:szCs w:val="28"/>
          <w:rtl w:val="true"/>
          <w:lang w:bidi="ar-SA"/>
        </w:rPr>
        <w:t>ولا مَن قتل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r>
        <w:rPr>
          <w:rStyle w:val="FootnoteAnchor"/>
          <w:rtl w:val="true"/>
        </w:rPr>
        <w:footnoteReference w:id="569"/>
      </w:r>
    </w:p>
    <w:p>
      <w:pPr>
        <w:pStyle w:val="Heading4"/>
        <w:numPr>
          <w:ilvl w:val="3"/>
          <w:numId w:val="1"/>
        </w:numPr>
        <w:rPr/>
      </w:pPr>
      <w:bookmarkStart w:id="652" w:name="__RefHeading___Toc958251_3650668749"/>
      <w:bookmarkStart w:id="653" w:name="_Toc245"/>
      <w:bookmarkEnd w:id="652"/>
      <w:r>
        <w:rPr>
          <w:rtl w:val="true"/>
        </w:rPr>
        <w:t>باب</w:t>
      </w:r>
      <w:r>
        <w:rPr>
          <w:rtl w:val="true"/>
        </w:rPr>
        <w:t xml:space="preserve">: </w:t>
      </w:r>
      <w:r>
        <w:rPr>
          <w:rtl w:val="true"/>
        </w:rPr>
        <w:t xml:space="preserve">فيما جاء عن النبي </w:t>
      </w:r>
      <w:r>
        <w:rPr>
          <w:rtl w:val="true"/>
        </w:rPr>
        <w:t>(</w:t>
      </w:r>
      <w:r>
        <w:rPr>
          <w:rtl w:val="true"/>
        </w:rPr>
        <w:t>ص</w:t>
      </w:r>
      <w:r>
        <w:rPr>
          <w:rtl w:val="true"/>
        </w:rPr>
        <w:t xml:space="preserve">) </w:t>
      </w:r>
      <w:r>
        <w:rPr>
          <w:rtl w:val="true"/>
        </w:rPr>
        <w:t>في ذمِّ بني أُمية عموماً</w:t>
      </w:r>
      <w:bookmarkEnd w:id="653"/>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بطريقين عن راشد بن سعد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بنو أُمية أربعين اتّخذوا عباد الله خولاً، ومال الله نحلاً، وكتاب الله دغلاً</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المتّقي أيضاً في كنز العمال</w:t>
      </w:r>
      <w:r>
        <w:rPr>
          <w:rStyle w:val="FootnoteAnchor"/>
          <w:rtl w:val="true"/>
        </w:rPr>
        <w:footnoteReference w:id="57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الله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أبغض الأحياء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حنيفة وثقيف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572"/>
      </w:r>
    </w:p>
    <w:p>
      <w:pPr>
        <w:pStyle w:val="Heading4"/>
        <w:numPr>
          <w:ilvl w:val="3"/>
          <w:numId w:val="1"/>
        </w:numPr>
        <w:rPr/>
      </w:pPr>
      <w:bookmarkStart w:id="654" w:name="__RefHeading___Toc958253_3650668749"/>
      <w:bookmarkStart w:id="655" w:name="_Toc246"/>
      <w:bookmarkEnd w:id="654"/>
      <w:r>
        <w:rPr>
          <w:rtl w:val="true"/>
        </w:rPr>
        <w:t>باب</w:t>
      </w:r>
      <w:r>
        <w:rPr>
          <w:rtl w:val="true"/>
        </w:rPr>
        <w:t xml:space="preserve">: </w:t>
      </w:r>
      <w:r>
        <w:rPr>
          <w:rtl w:val="true"/>
        </w:rPr>
        <w:t xml:space="preserve">فيما جاء في فضل زيارة الحسين </w:t>
      </w:r>
      <w:r>
        <w:rPr>
          <w:rtl w:val="true"/>
        </w:rPr>
        <w:t>(</w:t>
      </w:r>
      <w:r>
        <w:rPr>
          <w:rtl w:val="true"/>
        </w:rPr>
        <w:t>ع</w:t>
      </w:r>
      <w:r>
        <w:rPr>
          <w:rtl w:val="true"/>
        </w:rPr>
        <w:t xml:space="preserve">) </w:t>
      </w:r>
      <w:r>
        <w:rPr>
          <w:rtl w:val="true"/>
        </w:rPr>
        <w:t xml:space="preserve">والبكاء على أهل البيت </w:t>
      </w:r>
      <w:r>
        <w:rPr>
          <w:rtl w:val="true"/>
        </w:rPr>
        <w:t>(</w:t>
      </w:r>
      <w:r>
        <w:rPr>
          <w:rtl w:val="true"/>
        </w:rPr>
        <w:t>عليهم‌السلام</w:t>
      </w:r>
      <w:r>
        <w:rPr>
          <w:rtl w:val="true"/>
        </w:rPr>
        <w:t>)</w:t>
      </w:r>
      <w:bookmarkEnd w:id="65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علي الرضا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في عليّين،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شعثاً غبراً، يبكون عليه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الحسن العتيقي</w:t>
      </w:r>
      <w:r>
        <w:rPr>
          <w:rFonts w:eastAsia="Amiri" w:cs="Amiri" w:ascii="Amiri" w:hAnsi="Amiri"/>
          <w:color w:val="111111"/>
          <w:sz w:val="28"/>
          <w:szCs w:val="28"/>
          <w:rtl w:val="true"/>
          <w:lang w:bidi="ar-SA"/>
        </w:rPr>
        <w:t>.</w:t>
      </w:r>
      <w:r>
        <w:rPr>
          <w:rStyle w:val="FootnoteAnchor"/>
          <w:rtl w:val="true"/>
        </w:rPr>
        <w:footnoteReference w:id="573"/>
      </w:r>
      <w:bookmarkStart w:id="656" w:name="pg1618_9278"/>
    </w:p>
    <w:p>
      <w:pPr>
        <w:pStyle w:val="BookText"/>
        <w:rPr/>
      </w:pPr>
      <w:bookmarkEnd w:id="656"/>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منذر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عيناه فينا دمعة، أو قطرت عيناه فينا قطرةً؛ آتاه الله عزّوجل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r>
        <w:rPr>
          <w:rStyle w:val="FootnoteAnchor"/>
          <w:rtl w:val="true"/>
        </w:rPr>
        <w:footnoteReference w:id="574"/>
      </w:r>
    </w:p>
    <w:p>
      <w:pPr>
        <w:pStyle w:val="Heading4"/>
        <w:numPr>
          <w:ilvl w:val="3"/>
          <w:numId w:val="1"/>
        </w:numPr>
        <w:rPr/>
      </w:pPr>
      <w:bookmarkStart w:id="657" w:name="__RefHeading___Toc958255_3650668749"/>
      <w:bookmarkStart w:id="658" w:name="_Toc247"/>
      <w:bookmarkEnd w:id="657"/>
      <w:r>
        <w:rPr>
          <w:rtl w:val="true"/>
        </w:rPr>
        <w:t>باب</w:t>
      </w:r>
      <w:r>
        <w:rPr>
          <w:rtl w:val="true"/>
        </w:rPr>
        <w:t xml:space="preserve">: </w:t>
      </w:r>
      <w:r>
        <w:rPr>
          <w:rtl w:val="true"/>
        </w:rPr>
        <w:t>إنّ الحسين وأصحابه يدخلون الجنّة بغير حساب</w:t>
      </w:r>
      <w:bookmarkEnd w:id="6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عن هرثمة بن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انتهى إلى كربلاء، فنزل إلى شجرة فصلّى إليها، فأخذ تربة من الأرض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تربة، ليقتلن بك قوم يدخلون الجنّة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فقفلنا من غزاتنا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الجيش الذين ساروا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انتهيت إليه نظرت إلى الشجرة فذكرت الحديث، فتقدَّمت على فرس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 ابن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وحدّثته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أو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تركت عيالاً وتركت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فولِّ في الأرض هرباً، فوالذي نفس حسين بيده، لا يشهد قتلنا اليوم رجل إلّا دخل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هارباً مولّياً في الأرض حتى خفي عليَّ مقتله</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1618_9280"/>
      <w:bookmarkStart w:id="660" w:name="pg1618_9280"/>
      <w:bookmarkEnd w:id="66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pg1618_9280"/>
      <w:bookmarkStart w:id="662" w:name="__RefHeading___Toc958257_3650668749"/>
      <w:bookmarkStart w:id="663" w:name="_Toc248"/>
      <w:bookmarkEnd w:id="661"/>
      <w:bookmarkEnd w:id="662"/>
      <w:r>
        <w:rPr>
          <w:rtl w:val="true"/>
        </w:rPr>
        <w:t>خاتمة</w:t>
      </w:r>
      <w:r>
        <w:rPr>
          <w:rtl w:val="true"/>
        </w:rPr>
        <w:t xml:space="preserve">: </w:t>
      </w:r>
      <w:r>
        <w:rPr>
          <w:rtl w:val="true"/>
        </w:rPr>
        <w:t xml:space="preserve">فيما جاء في الإمام المهدي </w:t>
      </w:r>
      <w:r>
        <w:rPr>
          <w:rtl w:val="true"/>
        </w:rPr>
        <w:t>(</w:t>
      </w:r>
      <w:r>
        <w:rPr>
          <w:rtl w:val="true"/>
        </w:rPr>
        <w:t>عج</w:t>
      </w:r>
      <w:r>
        <w:rPr>
          <w:rtl w:val="true"/>
        </w:rPr>
        <w:t>)</w:t>
      </w:r>
      <w:bookmarkEnd w:id="6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618_9282"/>
      <w:bookmarkStart w:id="665" w:name="pg1618_9282"/>
      <w:bookmarkEnd w:id="665"/>
    </w:p>
    <w:p>
      <w:pPr>
        <w:pStyle w:val="Heading3"/>
        <w:numPr>
          <w:ilvl w:val="2"/>
          <w:numId w:val="1"/>
        </w:numPr>
        <w:rPr/>
      </w:pPr>
      <w:bookmarkStart w:id="666" w:name="pg1618_9282"/>
      <w:bookmarkStart w:id="667" w:name="__RefHeading___Toc958259_3650668749"/>
      <w:bookmarkStart w:id="668" w:name="_Toc249"/>
      <w:bookmarkEnd w:id="666"/>
      <w:bookmarkEnd w:id="667"/>
      <w:r>
        <w:rPr>
          <w:rtl w:val="true"/>
        </w:rPr>
        <w:t>باب</w:t>
      </w:r>
      <w:r>
        <w:rPr>
          <w:rtl w:val="true"/>
        </w:rPr>
        <w:t xml:space="preserve">: </w:t>
      </w:r>
      <w:r>
        <w:rPr>
          <w:rtl w:val="true"/>
        </w:rPr>
        <w:t xml:space="preserve">إنّ المهدي </w:t>
      </w:r>
      <w:r>
        <w:rPr>
          <w:rtl w:val="true"/>
        </w:rPr>
        <w:t>(</w:t>
      </w:r>
      <w:r>
        <w:rPr>
          <w:rtl w:val="true"/>
        </w:rPr>
        <w:t>عج</w:t>
      </w:r>
      <w:r>
        <w:rPr>
          <w:rtl w:val="true"/>
        </w:rPr>
        <w:t xml:space="preserve">) </w:t>
      </w:r>
      <w:r>
        <w:rPr>
          <w:rtl w:val="true"/>
        </w:rPr>
        <w:t xml:space="preserve">يواطئ اسمه اسم النبي </w:t>
      </w:r>
      <w:r>
        <w:rPr>
          <w:rtl w:val="true"/>
        </w:rPr>
        <w:t>(</w:t>
      </w:r>
      <w:r>
        <w:rPr>
          <w:rtl w:val="true"/>
        </w:rPr>
        <w:t>ص</w:t>
      </w:r>
      <w:r>
        <w:rPr>
          <w:rtl w:val="true"/>
        </w:rPr>
        <w:t>)</w:t>
      </w:r>
      <w:bookmarkEnd w:id="668"/>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بسنده عن عاصم بن بهدلة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سعيد وأُم سلمة وأبي هريرة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في فضائل أهل البيت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بيتي يواطئ اسمه اسمي، وخلقه خلقي، فيملؤها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اسمه كاسمي،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هذا، وضرب بيده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958261_3650668749"/>
      <w:bookmarkStart w:id="670" w:name="_Toc250"/>
      <w:bookmarkEnd w:id="669"/>
      <w:r>
        <w:rPr>
          <w:rtl w:val="true"/>
        </w:rPr>
        <w:t>باب</w:t>
      </w:r>
      <w:r>
        <w:rPr>
          <w:rtl w:val="true"/>
        </w:rPr>
        <w:t xml:space="preserve">: </w:t>
      </w:r>
      <w:r>
        <w:rPr>
          <w:rtl w:val="true"/>
        </w:rPr>
        <w:t xml:space="preserve">إنّ المهدي </w:t>
      </w:r>
      <w:r>
        <w:rPr>
          <w:rtl w:val="true"/>
        </w:rPr>
        <w:t>(</w:t>
      </w:r>
      <w:r>
        <w:rPr>
          <w:rtl w:val="true"/>
        </w:rPr>
        <w:t>عج</w:t>
      </w:r>
      <w:r>
        <w:rPr>
          <w:rtl w:val="true"/>
        </w:rPr>
        <w:t xml:space="preserve">) </w:t>
      </w:r>
      <w:r>
        <w:rPr>
          <w:rtl w:val="true"/>
        </w:rPr>
        <w:t xml:space="preserve">يصلِّي خلفه عيسى </w:t>
      </w:r>
      <w:r>
        <w:rPr>
          <w:rtl w:val="true"/>
        </w:rPr>
        <w:t>(</w:t>
      </w:r>
      <w:r>
        <w:rPr>
          <w:rtl w:val="true"/>
        </w:rPr>
        <w:t>ع</w:t>
      </w:r>
      <w:r>
        <w:rPr>
          <w:rtl w:val="true"/>
        </w:rPr>
        <w:t xml:space="preserve">) </w:t>
      </w:r>
      <w:r>
        <w:rPr>
          <w:rtl w:val="true"/>
        </w:rPr>
        <w:t xml:space="preserve">ولا يرضى عيسى </w:t>
      </w:r>
      <w:r>
        <w:rPr>
          <w:rtl w:val="true"/>
        </w:rPr>
        <w:t>(</w:t>
      </w:r>
      <w:r>
        <w:rPr>
          <w:rtl w:val="true"/>
        </w:rPr>
        <w:t>ع</w:t>
      </w:r>
      <w:r>
        <w:rPr>
          <w:rtl w:val="true"/>
        </w:rPr>
        <w:t xml:space="preserve">) </w:t>
      </w:r>
      <w:r>
        <w:rPr>
          <w:rtl w:val="true"/>
        </w:rPr>
        <w:t xml:space="preserve">أن يصلِّي خلفه المهدي </w:t>
      </w:r>
      <w:r>
        <w:rPr>
          <w:rtl w:val="true"/>
        </w:rPr>
        <w:t>(</w:t>
      </w:r>
      <w:r>
        <w:rPr>
          <w:rtl w:val="true"/>
        </w:rPr>
        <w:t>عج</w:t>
      </w:r>
      <w:r>
        <w:rPr>
          <w:rtl w:val="true"/>
        </w:rPr>
        <w:t>)</w:t>
      </w:r>
      <w:bookmarkEnd w:id="67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عيسى‌بن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يقطر من شعره الماء، فيقول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فصلِّ بالناس، </w:t>
      </w:r>
      <w:bookmarkStart w:id="671" w:name="pg1618_9283"/>
    </w:p>
    <w:p>
      <w:pPr>
        <w:pStyle w:val="BookText"/>
        <w:rPr/>
      </w:pPr>
      <w:bookmarkEnd w:id="671"/>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 فيصلّي خلف رجل من ولدي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حبان في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على الحق ظاهرين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أمير ليكرم الله هذه الأُمّة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الذي يصلّي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كتاب المهدي عن أبي سعيد، يعني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الدجال في خفقة من الدين وإدبار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هم بعيسى بن مريم، فتقام الصلاة،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ليتقدّم إمامكم فليصلِّ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2"/>
      </w:r>
    </w:p>
    <w:p>
      <w:pPr>
        <w:pStyle w:val="Heading3"/>
        <w:numPr>
          <w:ilvl w:val="2"/>
          <w:numId w:val="1"/>
        </w:numPr>
        <w:rPr/>
      </w:pPr>
      <w:bookmarkStart w:id="672" w:name="__RefHeading___Toc958263_3650668749"/>
      <w:bookmarkStart w:id="673" w:name="_Toc251"/>
      <w:bookmarkEnd w:id="672"/>
      <w:r>
        <w:rPr>
          <w:rtl w:val="true"/>
        </w:rPr>
        <w:t>باب</w:t>
      </w:r>
      <w:r>
        <w:rPr>
          <w:rtl w:val="true"/>
        </w:rPr>
        <w:t xml:space="preserve">: </w:t>
      </w:r>
      <w:r>
        <w:rPr>
          <w:rtl w:val="true"/>
        </w:rPr>
        <w:t xml:space="preserve">إنّ المهدي </w:t>
      </w:r>
      <w:r>
        <w:rPr>
          <w:rtl w:val="true"/>
        </w:rPr>
        <w:t>(</w:t>
      </w:r>
      <w:r>
        <w:rPr>
          <w:rtl w:val="true"/>
        </w:rPr>
        <w:t>عج</w:t>
      </w:r>
      <w:r>
        <w:rPr>
          <w:rtl w:val="true"/>
        </w:rPr>
        <w:t xml:space="preserve">) </w:t>
      </w:r>
      <w:r>
        <w:rPr>
          <w:rtl w:val="true"/>
        </w:rPr>
        <w:t xml:space="preserve">من أهل بيت النبي </w:t>
      </w:r>
      <w:r>
        <w:rPr>
          <w:rtl w:val="true"/>
        </w:rPr>
        <w:t>(</w:t>
      </w:r>
      <w:r>
        <w:rPr>
          <w:rtl w:val="true"/>
        </w:rPr>
        <w:t>ص</w:t>
      </w:r>
      <w:r>
        <w:rPr>
          <w:rtl w:val="true"/>
        </w:rPr>
        <w:t xml:space="preserve">) </w:t>
      </w:r>
      <w:r>
        <w:rPr>
          <w:rtl w:val="true"/>
        </w:rPr>
        <w:t xml:space="preserve">من وُلد فاطمة </w:t>
      </w:r>
      <w:r>
        <w:rPr>
          <w:rtl w:val="true"/>
        </w:rPr>
        <w:t>(</w:t>
      </w:r>
      <w:r>
        <w:rPr>
          <w:rtl w:val="true"/>
        </w:rPr>
        <w:t>عليهاالسلام</w:t>
      </w:r>
      <w:r>
        <w:rPr>
          <w:rtl w:val="true"/>
        </w:rPr>
        <w:t xml:space="preserve">) </w:t>
      </w:r>
      <w:r>
        <w:rPr>
          <w:rtl w:val="true"/>
        </w:rPr>
        <w:t xml:space="preserve">من الحسين </w:t>
      </w:r>
      <w:r>
        <w:rPr>
          <w:rtl w:val="true"/>
        </w:rPr>
        <w:t>(</w:t>
      </w:r>
      <w:r>
        <w:rPr>
          <w:rtl w:val="true"/>
        </w:rPr>
        <w:t>ع</w:t>
      </w:r>
      <w:r>
        <w:rPr>
          <w:rtl w:val="true"/>
        </w:rPr>
        <w:t>)</w:t>
      </w:r>
      <w:bookmarkEnd w:id="673"/>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الفتن، في باب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تقوم الساعة حتى تملأ الأرض ظلماً وجوراً وعدواناً، ثُمَّ يخرج من أهل بيتي مَن </w:t>
      </w:r>
      <w:bookmarkStart w:id="674" w:name="pg1618_9284"/>
    </w:p>
    <w:p>
      <w:pPr>
        <w:pStyle w:val="BookText"/>
        <w:rPr/>
      </w:pPr>
      <w:bookmarkEnd w:id="674"/>
      <w:r>
        <w:rPr>
          <w:rFonts w:ascii="Amiri" w:hAnsi="Amiri" w:eastAsia="Amiri" w:cs="Amiri"/>
          <w:color w:val="111111"/>
          <w:sz w:val="28"/>
          <w:sz w:val="28"/>
          <w:szCs w:val="28"/>
          <w:rtl w:val="true"/>
          <w:lang w:bidi="ar-SA"/>
        </w:rPr>
        <w:t>يملؤها قسطاً وعدلاً كما ملئت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وهو أبوك، وشهيدنا خير الشهداء وهو عمّ أبيك، حمزة، ومنّا مَن له جناحان يطير بهما في الجنة حيث شاء، وهو ابن عم أبيك، جعفر، ومنّا سبطا هذه الأُمّة الحسن والحسين، وهما ابناك، ومنّا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الطبراني في معجمه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التي قبض فيها، فإذا فاطمة سلام الله عليها عند رأسه، فبكت حتى ارتفع صوتها،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إليها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والذي بعثني بالحق، إنّ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هذه الأُمّة، إذا صارت الدنيا هرجاً ومرجاً، وتظاهرت الفتن وتقطّعت السُبل، وأغار بعضهم على بعض، فلا كبير يرحم صغيراً ولا صغير يوقر كبيراً؛ فيبعث الله عزّوجل عند ذلك مَن يفتح حصون الضلالة وقلوباً غلفاً، يقوم بالدين في آخر الزمان كما قمت به في أوّل الزمان، ويملأ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أبو العلاء الهمذاني</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w:t>
      </w:r>
      <w:r>
        <w:rPr>
          <w:rStyle w:val="FootnoteAnchor"/>
          <w:rtl w:val="true"/>
        </w:rPr>
        <w:footnoteReference w:id="588"/>
      </w:r>
    </w:p>
    <w:p>
      <w:pPr>
        <w:pStyle w:val="Heading3"/>
        <w:numPr>
          <w:ilvl w:val="2"/>
          <w:numId w:val="1"/>
        </w:numPr>
        <w:rPr/>
      </w:pPr>
      <w:bookmarkStart w:id="675" w:name="__RefHeading___Toc958265_3650668749"/>
      <w:bookmarkStart w:id="676" w:name="_Toc252"/>
      <w:bookmarkEnd w:id="675"/>
      <w:r>
        <w:rPr>
          <w:rtl w:val="true"/>
        </w:rPr>
        <w:t>باب</w:t>
      </w:r>
      <w:r>
        <w:rPr>
          <w:rtl w:val="true"/>
        </w:rPr>
        <w:t xml:space="preserve">: </w:t>
      </w:r>
      <w:r>
        <w:rPr>
          <w:rtl w:val="true"/>
        </w:rPr>
        <w:t xml:space="preserve">في مدَّة خلافة المهدي </w:t>
      </w:r>
      <w:r>
        <w:rPr>
          <w:rtl w:val="true"/>
        </w:rPr>
        <w:t>(</w:t>
      </w:r>
      <w:r>
        <w:rPr>
          <w:rtl w:val="true"/>
        </w:rPr>
        <w:t>عج</w:t>
      </w:r>
      <w:r>
        <w:rPr>
          <w:rtl w:val="true"/>
        </w:rPr>
        <w:t>)</w:t>
      </w:r>
      <w:bookmarkEnd w:id="676"/>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عن زيد العمى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يكون بعد نبينا حدث، فسألنا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أُمّتي المهدي، يخرج ويعيش خمساً </w:t>
      </w:r>
    </w:p>
    <w:p>
      <w:pPr>
        <w:pStyle w:val="BookText"/>
        <w:rPr/>
      </w:pPr>
      <w:r>
        <w:rPr>
          <w:rFonts w:ascii="Amiri" w:hAnsi="Amiri" w:eastAsia="Amiri" w:cs="Amiri"/>
          <w:color w:val="111111"/>
          <w:sz w:val="28"/>
          <w:sz w:val="28"/>
          <w:szCs w:val="28"/>
          <w:rtl w:val="true"/>
          <w:lang w:bidi="ar-SA"/>
        </w:rPr>
        <w:t xml:space="preserve">أو سبعاً 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تقوم الساعة حتى يملك رجل من أهل بيتي، أجلى أقنى يملأ الأرض عدلاً كما ملئت قبله ظلماً، يكون سبع سنين</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خليلي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إليهم رجل من أهل بيتي فيضربهم حتى يرجعوا إلى الحق،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واثنتين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أُمَّتي يقول بسنّتي، ينزل الله عزّوجل له القطر من السماء، وينبت الله له الأرض من بركتها، تُملأ الأرض منه قسطاً وعدلاً كما ملئت جوراً وظلماً، يعمل على هذه الأُمّة سبع سنين، وينزل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وابن ماجة باختصار</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الطفيل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المهدي،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ثُمَّ عقد بيده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p>
    <w:p>
      <w:pPr>
        <w:pStyle w:val="BookText"/>
        <w:rPr/>
      </w:pPr>
      <w:r>
        <w:rPr>
          <w:rFonts w:ascii="Amiri" w:hAnsi="Amiri" w:eastAsia="Amiri" w:cs="Amiri"/>
          <w:color w:val="111111"/>
          <w:sz w:val="28"/>
          <w:sz w:val="28"/>
          <w:szCs w:val="28"/>
          <w:rtl w:val="true"/>
          <w:lang w:bidi="ar-SA"/>
        </w:rPr>
        <w:t>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قُتل، فيجمع الله تعالى له قوماً قزعاً </w:t>
      </w:r>
      <w:r>
        <w:rPr>
          <w:rStyle w:val="FootnoteAnchor"/>
          <w:rtl w:val="true"/>
        </w:rPr>
        <w:footnoteReference w:id="594"/>
      </w:r>
      <w:r>
        <w:rPr>
          <w:rFonts w:ascii="Amiri" w:hAnsi="Amiri" w:eastAsia="Amiri" w:cs="Amiri"/>
          <w:color w:val="111111"/>
          <w:sz w:val="28"/>
          <w:sz w:val="28"/>
          <w:szCs w:val="28"/>
          <w:rtl w:val="true"/>
          <w:lang w:bidi="ar-SA"/>
        </w:rPr>
        <w:t>كقزع السحاب، يؤلّف الله بين قلوبهم، لا يستوحشون إلى أحد ولا يفرحون بأحد، يدخل فيهم على عدّة أصحاب بدر، لم يسبقهم الأوّلون ولا يدركهم الآخرون، وعلى عدد أصحاب طالوت الذين جاوزوا معه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بين هاتين الخشبتين،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والله لا أريهما حتى أموت، فمات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حرسها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أُمّتي المهدي، يسقيه الله الغيث، وتخرج الأرض نباتها، ويعطي المال صحاحاً، وتكثر الماشية وتعظم الأُمّة، يعيش سبعاً أو ثمانياً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الإسناد، ولم يخرجاه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وجوراً ثُمَّ يخرج رجل من عترتي يملك سبعاً أو تسعاً، فيملأ الأرض قسطاً وعدلاً</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بأُمّتي في آخر الزمان بلاء شديد من سلطانهم، لم يُسمع بلاء أشدّ منه، حتى تضيق عليهم الأرض الرحبة، وحتى يملأ الأرض جوراً وظلماً، لا يجد المؤمن ملجأً يلتجئ إليه من الظلم، فيبعث الله عزّوجل 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 صبّه الله عليهم مدراراً، يعيش فيهم سبع سنين أو ثمان أو تسع، </w:t>
      </w:r>
      <w:bookmarkStart w:id="677" w:name="pg1618_9287"/>
    </w:p>
    <w:p>
      <w:pPr>
        <w:pStyle w:val="BookText"/>
        <w:rPr/>
      </w:pPr>
      <w:bookmarkEnd w:id="677"/>
      <w:r>
        <w:rPr>
          <w:rFonts w:ascii="Amiri" w:hAnsi="Amiri" w:eastAsia="Amiri" w:cs="Amiri"/>
          <w:color w:val="111111"/>
          <w:sz w:val="28"/>
          <w:sz w:val="28"/>
          <w:szCs w:val="28"/>
          <w:rtl w:val="true"/>
          <w:lang w:bidi="ar-SA"/>
        </w:rPr>
        <w:t>تتمنى الأحياء الأموات ممّا صنع الله عزّوجل بأهل الأرض من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598"/>
      </w:r>
    </w:p>
    <w:p>
      <w:pPr>
        <w:pStyle w:val="Heading3"/>
        <w:numPr>
          <w:ilvl w:val="2"/>
          <w:numId w:val="1"/>
        </w:numPr>
        <w:rPr/>
      </w:pPr>
      <w:bookmarkStart w:id="678" w:name="__RefHeading___Toc958267_3650668749"/>
      <w:bookmarkStart w:id="679" w:name="_Toc253"/>
      <w:bookmarkEnd w:id="678"/>
      <w:r>
        <w:rPr>
          <w:rtl w:val="true"/>
        </w:rPr>
        <w:t>باب</w:t>
      </w:r>
      <w:r>
        <w:rPr>
          <w:rtl w:val="true"/>
        </w:rPr>
        <w:t xml:space="preserve">: </w:t>
      </w:r>
      <w:r>
        <w:rPr>
          <w:rtl w:val="true"/>
        </w:rPr>
        <w:t xml:space="preserve">فيما جاء في المهدي </w:t>
      </w:r>
      <w:r>
        <w:rPr>
          <w:rtl w:val="true"/>
        </w:rPr>
        <w:t>(</w:t>
      </w:r>
      <w:r>
        <w:rPr>
          <w:rtl w:val="true"/>
        </w:rPr>
        <w:t>عج</w:t>
      </w:r>
      <w:r>
        <w:rPr>
          <w:rtl w:val="true"/>
        </w:rPr>
        <w:t xml:space="preserve">) </w:t>
      </w:r>
      <w:r>
        <w:rPr>
          <w:rtl w:val="true"/>
        </w:rPr>
        <w:t>بمضامين متفرِّقة</w:t>
      </w:r>
      <w:bookmarkEnd w:id="679"/>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أبي الوداك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يأتي علينا أمير إلّا وهو شر من الماضي، ولا عام إلّا هو شر من الماضي،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شيء سمعته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مثل ما يقول، ولكن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أمرائكم أميراً يحثي المال حثياً ولا يعدّه عدّاً، يأتيه الرجل فيسأله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فيبسط الرجل ثوبه فيحثي فيه، ويبسط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ملحفة غليظة كانت عليه، يحكي صنيع الرجل، ثُمَّ جمع إليه أكنافها،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 ثُمَّ ينطلق</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العراق أن لا يجبى إليهم قفيز ولا درهم،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العجم، يمنعون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الشام أن لايجبى إليهم دينار ولا 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الروم، يمنعون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هنيهة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آخر أُمّتي خليفة يحثو المال حثواً، لا يعدّه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نضرة وأبي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أتريانه عمر بن عبدالعزيز؟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أسعد الناس بالمهدي أهل الكوفة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ابن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يقتتل عند كنزكم ثلاثة، كلهم ابن خليفة، ثُمَّ لا يصير إلى واحد منهم، ثُمَّ تطلع الرايات السود من قِبل المشرق، فيقاتلونكم قتالاً لم يقاتله قوم، ثُمَّ ذكر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 فبايعوه ولو حبواً على الثلج، فإنّه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عن عبدالله بن عباس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المهدي، فهو الذي يملأ الأرض عدلاً كما مُلئت جوراًً، وتأمن البهائم والسباع، وتلقي الأرض أفلاذ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الإسطوانة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السفياني إلى المهدي جيشاً فخسف بهم بالبيداء، وبلغ ذلك أهل الشام، قال طليعتهم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وادخل في طاعته وإلّا قتلناك، فيرسل إليه البيعة ويسير المهدي حتى ينزل بيت المقدس وتنقل إليه الخزائن وتدخل العرب والعجم وأهل الحرب والروم وغيرهم في طاعته، من غير قتال، حتى تُبنى المساجد بالقسطنطينية وما دونها، ويخرج قبله رجل من أهل بيته بالمشرق، ويحمل السيف على عاتقه ثمانية أشهر، يقتل ويمثل ويتوجّه إلى بيت المقدس، فلا يبلغه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يعني ابن حماد</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ثُلث ويموت ثُلث ويبقى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بن حماد في الفتن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أنَّ الحق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فعند ذلك يظهر المهدي على أفواه الناس ويشربون حبه، فلا يكون لهم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وابن المنادى في الملاحم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هزمت الرايات السود خيل السفياني التي فيها شعيب‌بن صالح؛ تمنّى الناس المهدي، فيطلبونه فيخرج من مكة ومعه راية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ويصلّي ركعتين بعد أن ييأس الناس من خروجه، لِما طال عليهم من البلاء،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ألح البلاء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 بيته خاصة، قهرنا وبغي علينا</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فإنّ لله فيها كنوزاً ليس من ذهب ولا فضة، ولكن بها رجال عرفوا الله حق معرفته، وهم أنصار المهدي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غنم الكوفي في كتاب الفتن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يُهلك الله أُمّة أنا في أوّلها وعيسى في آخرها والمهدي من أهل بيتي في وسطها؟ </w:t>
      </w:r>
      <w:r>
        <w:rPr>
          <w:rFonts w:eastAsia="Amiri" w:cs="Amiri" w:ascii="Amiri" w:hAnsi="Amiri"/>
          <w:color w:val="111111"/>
          <w:sz w:val="28"/>
          <w:szCs w:val="28"/>
          <w:rtl w:val="true"/>
          <w:lang w:bidi="ar-SA"/>
        </w:rPr>
        <w:t>! .</w:t>
      </w:r>
      <w:r>
        <w:rPr>
          <w:rStyle w:val="FootnoteAnchor"/>
          <w:rtl w:val="true"/>
        </w:rPr>
        <w:footnoteReference w:id="6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يبايع لرجل بين مكة والمقام عدّة أهل بدر، فيأتيه عصائب أهل العراق وأبدال أهل الشام، فيغزوهم جيش من أهل الشام، حتى إذا كانوا بالبيداء خسف بهم، فيغزوهم رجل من قريش أخواله من كلب، فيلتقون فيهزمهم الله، فالخائب مَن خاب من غنيمة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باختصار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الله أهل المشرق وأهل المغرب، فأمّا الرفقاء فمن أهل الكوفة، وأمّا الأبدال فمن أهل الشام</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يعني أخرجه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61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618_9292"/>
      <w:bookmarkStart w:id="681" w:name="pg1618_9292"/>
      <w:bookmarkEnd w:id="681"/>
    </w:p>
    <w:p>
      <w:pPr>
        <w:pStyle w:val="Heading2"/>
        <w:numPr>
          <w:ilvl w:val="1"/>
          <w:numId w:val="1"/>
        </w:numPr>
        <w:rPr/>
      </w:pPr>
      <w:bookmarkStart w:id="682" w:name="pg1618_9292"/>
      <w:bookmarkStart w:id="683" w:name="__RefHeading___Toc958269_3650668749"/>
      <w:bookmarkStart w:id="684" w:name="_Toc254"/>
      <w:bookmarkEnd w:id="682"/>
      <w:bookmarkEnd w:id="683"/>
      <w:r>
        <w:rPr>
          <w:rtl w:val="true"/>
        </w:rPr>
        <w:t>فهرست المصادر</w:t>
      </w:r>
      <w:bookmarkEnd w:id="684"/>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عز الدين أبو الحسن علي بن محمّد ابن الأثير، مصر، </w:t>
      </w:r>
      <w:r>
        <w:rPr>
          <w:rFonts w:ascii="Amiri" w:hAnsi="Amiri" w:eastAsia="Amiri" w:cs="Amiri"/>
          <w:color w:val="111111"/>
          <w:sz w:val="28"/>
          <w:sz w:val="28"/>
          <w:szCs w:val="28"/>
          <w:lang w:bidi="ar-SA"/>
        </w:rPr>
        <w:t>١٢٨۵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الحافظ شهاب الدين أحمد بن علي بن محمّد بن حجر العسقلاني، طبعة كلكتا،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شهاب الدين أحمد بن علي بن محمد بن حجر العسقلاني، مطبعة مجلس دائرة المعارف النظامية، </w:t>
      </w:r>
      <w:r>
        <w:rPr>
          <w:rFonts w:ascii="Amiri" w:hAnsi="Amiri" w:eastAsia="Amiri" w:cs="Amiri"/>
          <w:color w:val="111111"/>
          <w:sz w:val="28"/>
          <w:sz w:val="28"/>
          <w:szCs w:val="28"/>
          <w:lang w:bidi="ar-SA"/>
        </w:rPr>
        <w:t>١٣٢۵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شهاب الدين أحمد بن حجر الهيثمي، 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البخاري، شهاب الدين أبو الفضل العسقلاني ابن حجر، مطبعة مصطفى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أحمد بن حنبل، 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أحمد بن حنبل،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محمّد عبدالله بن مسلم ابن قتيبة، مطبعة الفتوح الأدبية، </w:t>
      </w:r>
      <w:r>
        <w:rPr>
          <w:rFonts w:ascii="Amiri" w:hAnsi="Amiri" w:eastAsia="Amiri" w:cs="Amiri"/>
          <w:color w:val="111111"/>
          <w:sz w:val="28"/>
          <w:sz w:val="28"/>
          <w:szCs w:val="28"/>
          <w:lang w:bidi="ar-SA"/>
        </w:rPr>
        <w:t>١٣٣١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ماجة، ابن ماجة القزويني، مطبعة الفاروقي في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ماجة، ابن ماجة القزويني،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 للطباعة والنشر والتوزيع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داود، أبو داود السجستاني، مطبعة الكستلية، </w:t>
      </w:r>
      <w:r>
        <w:rPr>
          <w:rFonts w:ascii="Amiri" w:hAnsi="Amiri" w:eastAsia="Amiri" w:cs="Amiri"/>
          <w:color w:val="111111"/>
          <w:sz w:val="28"/>
          <w:sz w:val="28"/>
          <w:szCs w:val="28"/>
          <w:lang w:bidi="ar-SA"/>
        </w:rPr>
        <w:t>١٢٨٠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أحمد بن عبدالله أبو نعيم الإصبهاني، مطبعة السعادة، </w:t>
      </w:r>
      <w:r>
        <w:rPr>
          <w:rFonts w:ascii="Amiri" w:hAnsi="Amiri" w:eastAsia="Amiri" w:cs="Amiri"/>
          <w:color w:val="111111"/>
          <w:sz w:val="28"/>
          <w:sz w:val="28"/>
          <w:szCs w:val="28"/>
          <w:lang w:bidi="ar-SA"/>
        </w:rPr>
        <w:t>١٣۵١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مطبعة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دار الفكر للطباعة والنشر والتوزيع،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أحمد بن عليّ الخطيب البغدادي، مطبعة السعادة، </w:t>
      </w:r>
      <w:r>
        <w:rPr>
          <w:rFonts w:ascii="Amiri" w:hAnsi="Amiri" w:eastAsia="Amiri" w:cs="Amiri"/>
          <w:color w:val="111111"/>
          <w:sz w:val="28"/>
          <w:sz w:val="28"/>
          <w:szCs w:val="28"/>
          <w:lang w:bidi="ar-SA"/>
        </w:rPr>
        <w:t>١٣۴٩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الحسين بن علي البيهقي، مطبعة مجلس دائرة المعارف النظامية بحيدر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ascii="Amiri" w:hAnsi="Amiri" w:eastAsia="Amiri" w:cs="Amiri"/>
          <w:color w:val="111111"/>
          <w:sz w:val="28"/>
          <w:sz w:val="28"/>
          <w:szCs w:val="28"/>
          <w:lang w:bidi="ar-SA"/>
        </w:rPr>
        <w:t>١٣۴۴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محمّد بن عيسى الترمذي، مطبعة بولاق، </w:t>
      </w:r>
      <w:r>
        <w:rPr>
          <w:rFonts w:ascii="Amiri" w:hAnsi="Amiri" w:eastAsia="Amiri" w:cs="Amiri"/>
          <w:color w:val="111111"/>
          <w:sz w:val="28"/>
          <w:sz w:val="28"/>
          <w:szCs w:val="28"/>
          <w:lang w:bidi="ar-SA"/>
        </w:rPr>
        <w:t>١٢٩٢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محمّد بن عيسى الترمذي،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محمّد بن إبراهيم الثعلبي، المطبعة الحيدرية في بومباي، </w:t>
      </w:r>
      <w:r>
        <w:rPr>
          <w:rFonts w:ascii="Amiri" w:hAnsi="Amiri" w:eastAsia="Amiri" w:cs="Amiri"/>
          <w:color w:val="111111"/>
          <w:sz w:val="28"/>
          <w:sz w:val="28"/>
          <w:szCs w:val="28"/>
          <w:lang w:bidi="ar-SA"/>
        </w:rPr>
        <w:t>١٢٩۴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أبو عبدالله محمّد بن عبدالله الحاكم النيسابوري، مطبعة مجلس دائرة المعارف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ascii="Amiri" w:hAnsi="Amiri" w:eastAsia="Amiri" w:cs="Amiri"/>
          <w:color w:val="111111"/>
          <w:sz w:val="28"/>
          <w:sz w:val="28"/>
          <w:szCs w:val="28"/>
          <w:lang w:bidi="ar-SA"/>
        </w:rPr>
        <w:t>١٣٢۴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عليّ بن عمر الدارقطني، مطبعة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عبدالله بن عبد الرحمن الدارمي،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ascii="Amiri" w:hAnsi="Amiri" w:eastAsia="Amiri" w:cs="Amiri"/>
          <w:color w:val="111111"/>
          <w:sz w:val="28"/>
          <w:sz w:val="28"/>
          <w:szCs w:val="28"/>
          <w:lang w:bidi="ar-SA"/>
        </w:rPr>
        <w:t>١٣۴٩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شمس الدين محمّد بن أحمد الذهبي، مطبعة السعادة، </w:t>
      </w:r>
      <w:r>
        <w:rPr>
          <w:rFonts w:ascii="Amiri" w:hAnsi="Amiri" w:eastAsia="Amiri" w:cs="Amiri"/>
          <w:color w:val="111111"/>
          <w:sz w:val="28"/>
          <w:sz w:val="28"/>
          <w:szCs w:val="28"/>
          <w:lang w:bidi="ar-SA"/>
        </w:rPr>
        <w:t>١٣٢۵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ابن العلاّمة ضياء الدين عُمر الرازي فخر الدين، المُشتهر بالتفسير الكبير، مطبعة دار الطباعة العامرة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ابن العلاّمة ضياء الدين عمر الرازي فخر الدين، دار إحياء التراث العربي، الطبعة الثالثة،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المسمّى بالكشاف عن حقائق غوامض التنزيل، محمود بن عمر الزمخشري، مطبعة مصطفى، الطبعة الأُولى، </w:t>
      </w:r>
      <w:r>
        <w:rPr>
          <w:rFonts w:ascii="Amiri" w:hAnsi="Amiri" w:eastAsia="Amiri" w:cs="Amiri"/>
          <w:color w:val="111111"/>
          <w:sz w:val="28"/>
          <w:sz w:val="28"/>
          <w:szCs w:val="28"/>
          <w:lang w:bidi="ar-SA"/>
        </w:rPr>
        <w:t>١٣۵۴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المسمّى بالكشاف عن حقائق غوامض التنزيل، محمود بن عمر الزمخشري، شركة مكتبة ومطبعة مصطفى البابي الحلبي وأولاده بمصر، عباس ومحمد محمود الحلبي وشركاهم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تاريخ الطبع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١٩۶۶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جلال الدين عبد الرحمن السيوطي، مطبعة الميمنية، </w:t>
      </w:r>
      <w:r>
        <w:rPr>
          <w:rFonts w:ascii="Amiri" w:hAnsi="Amiri" w:eastAsia="Amiri" w:cs="Amiri"/>
          <w:color w:val="111111"/>
          <w:sz w:val="28"/>
          <w:sz w:val="28"/>
          <w:szCs w:val="28"/>
          <w:lang w:bidi="ar-SA"/>
        </w:rPr>
        <w:t>١٣١۴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جلال الدين عبد الرحمن السيوطي،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الشبلنجي، مطبعة الميمنيّة، </w:t>
      </w:r>
      <w:r>
        <w:rPr>
          <w:rFonts w:ascii="Amiri" w:hAnsi="Amiri" w:eastAsia="Amiri" w:cs="Amiri"/>
          <w:color w:val="111111"/>
          <w:sz w:val="28"/>
          <w:sz w:val="28"/>
          <w:szCs w:val="28"/>
          <w:lang w:bidi="ar-SA"/>
        </w:rPr>
        <w:t>١٣٢٢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الأُمم والملوك، محمّد بن جرير الطبري، مطبعة الاستقامة بالقاهرة، </w:t>
      </w:r>
      <w:r>
        <w:rPr>
          <w:rFonts w:ascii="Amiri" w:hAnsi="Amiri" w:eastAsia="Amiri" w:cs="Amiri"/>
          <w:color w:val="111111"/>
          <w:sz w:val="28"/>
          <w:sz w:val="28"/>
          <w:szCs w:val="28"/>
          <w:lang w:bidi="ar-SA"/>
        </w:rPr>
        <w:t>١٣۵٧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المسمّى بجامع البيان، محمّد بن جرير الطبري، الطبعة الأُولى، </w:t>
      </w:r>
      <w:r>
        <w:rPr>
          <w:rFonts w:ascii="Amiri" w:hAnsi="Amiri" w:eastAsia="Amiri" w:cs="Amiri"/>
          <w:color w:val="111111"/>
          <w:sz w:val="28"/>
          <w:sz w:val="28"/>
          <w:szCs w:val="28"/>
          <w:lang w:bidi="ar-SA"/>
        </w:rPr>
        <w:t>١٣٢٣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أبو جعفر الطحاوي، مطبعة المصطفائي، </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سليمان بن داود الطيالسي، مطبعة مجلس دائرة المعارف النظامية، </w:t>
      </w:r>
      <w:r>
        <w:rPr>
          <w:rFonts w:ascii="Amiri" w:hAnsi="Amiri" w:eastAsia="Amiri" w:cs="Amiri"/>
          <w:color w:val="111111"/>
          <w:sz w:val="28"/>
          <w:sz w:val="28"/>
          <w:szCs w:val="28"/>
          <w:lang w:bidi="ar-SA"/>
        </w:rPr>
        <w:t>١٣٢١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الإمام مالك، مالك بن أنس، المطبعة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١٢٨٠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الكتاب هو جمع الجوامع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المتقي الهندي، مطبعة دائرة المعارف النظامية بحيدر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أحمد بن عبدالله المحبّ الطبري، مطبعة الاتحاد المصري، الطبعة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أحمد بن عبدالله المحبّ الطبري،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الرؤوف المناوي، مطبعة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في أحاديث خير الخلائق، عبد الرؤوف المناوي، </w:t>
      </w:r>
      <w:r>
        <w:rPr>
          <w:rFonts w:ascii="Amiri" w:hAnsi="Amiri" w:eastAsia="Amiri" w:cs="Amiri"/>
          <w:color w:val="111111"/>
          <w:sz w:val="28"/>
          <w:sz w:val="28"/>
          <w:szCs w:val="28"/>
          <w:lang w:bidi="ar-SA"/>
        </w:rPr>
        <w:t>١٢٨۵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النسائي، أحمد بن شعيب النسائي، 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النسائي، أحمد بن شعيب النسائي،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١٣۴٨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١٩٣٠</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شعيب النسائى، مطبعة التقدم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١٣۴٨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الحجاج النيسابوري، مطبعة بولاق، </w:t>
      </w:r>
      <w:r>
        <w:rPr>
          <w:rFonts w:ascii="Amiri" w:hAnsi="Amiri" w:eastAsia="Amiri" w:cs="Amiri"/>
          <w:color w:val="111111"/>
          <w:sz w:val="28"/>
          <w:sz w:val="28"/>
          <w:szCs w:val="28"/>
          <w:lang w:bidi="ar-SA"/>
        </w:rPr>
        <w:t>١٢٩٠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الحجاج النيسابوري،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 الدين علي بن أبي بكر الهيثمي، </w:t>
      </w:r>
      <w:r>
        <w:rPr>
          <w:rFonts w:ascii="Amiri" w:hAnsi="Amiri" w:eastAsia="Amiri" w:cs="Amiri"/>
          <w:color w:val="111111"/>
          <w:sz w:val="28"/>
          <w:sz w:val="28"/>
          <w:szCs w:val="28"/>
          <w:lang w:bidi="ar-SA"/>
        </w:rPr>
        <w:t>١٣۵٢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عليّ بن أحمد الواحدي،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دار القلم، الدار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بيروت، الطبعة الأولى، </w:t>
      </w:r>
      <w:r>
        <w:rPr>
          <w:rFonts w:ascii="Amiri" w:hAnsi="Amiri" w:eastAsia="Amiri" w:cs="Amiri"/>
          <w:color w:val="111111"/>
          <w:sz w:val="28"/>
          <w:sz w:val="28"/>
          <w:szCs w:val="28"/>
          <w:lang w:bidi="ar-SA"/>
        </w:rPr>
        <w:t>١۴١۵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 كاتب الواقدي ابن سعد، مطبعة 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ليدن، </w:t>
      </w:r>
      <w:r>
        <w:rPr>
          <w:rFonts w:ascii="Amiri" w:hAnsi="Amiri" w:eastAsia="Amiri" w:cs="Amiri"/>
          <w:color w:val="111111"/>
          <w:sz w:val="28"/>
          <w:sz w:val="28"/>
          <w:szCs w:val="28"/>
          <w:lang w:bidi="ar-SA"/>
        </w:rPr>
        <w:t>١٣٢٢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٣٨٧۴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استفدنا في ترجمة المؤلّف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إلى حياة سيدنا المرتضى، السيد محمد فيروزآبادي، صص</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 السيد حسن الأمين،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الأشرف خلال ألف عام، الدكتور محمد هادي الأميني،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محمد حرز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 الدكتور محمد هادي الأميني،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من السلف، السيد مرتضى الفيروزآبادي، تحقيق السيد مرتضى الرضوي، صص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وأشار إلى نفس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في الطبقات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المنقول عنها نفساً وليس نسباً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وقريب منه، ذخائر العقبى، ص</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السيوطى في الدر المنثور في ذيل تفسير آية التطهير في الاحزاب،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حلية الأولياء،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صحيح الترمذي،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وأشار إلى نفس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في مستدركه على الصحيحين،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في دلائل نبوّة النبي ص كثيرة قد اكتفينا بهذا المقدار رعايةً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فيض‌القدير،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۴٩٩</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 نفس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۶٢٩</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صحيح النسائي،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ورد هذا المضمون بألفاظ متقاربة في 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صحيح ابن ماجة، 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طبقات ابن‌سعد،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أبي داود،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أبي داود،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المضمون بألفاظ متقاربة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ترجمة عيسى بن محمد بن عبيدالله أبو موسى،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۴٨٣</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۵٢٠</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ماجة،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المضمون روايات كثيرة،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المضمون روايات كثيرة،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أصُع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۵٣٠</w:t>
      </w:r>
      <w:r>
        <w:rPr>
          <w:rFonts w:ascii="IRNazanin" w:hAnsi="IRNazanin" w:eastAsia="IRNazanin"/>
          <w:b w:val="false"/>
          <w:b w:val="false"/>
          <w:bCs w:val="false"/>
          <w:i w:val="false"/>
          <w:i w:val="false"/>
          <w:iCs w:val="false"/>
          <w:color w:val="333333"/>
          <w:sz w:val="20"/>
          <w:sz w:val="20"/>
          <w:szCs w:val="20"/>
          <w:rtl w:val="true"/>
        </w:rPr>
        <w:t xml:space="preserve"> وقريب منه، أسباب النزول للواحدي، سورة الإنسان،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ولكن بتفصيل وأكثر توسع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صحيح ابن ماجة،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ذخائر العقبى، 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أسد الغابة،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عدة روايات تؤكد نزول هذه الآية في‌أميرالمؤمنين علي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ترجمة محمد بن جعفر أبو قيراط،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الزمخشري،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النسخ وخلَّفه وفي أُخرى وقد خلَّفه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خصائص النسائي، 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اسمه محمّد واسم أبيه مزيد، ترجمة محمّد بن مزيد بن محمود أبو بكر الخزاعي المعروف بابن أبي الأزهر </w:t>
      </w:r>
      <w:r>
        <w:rPr>
          <w:rFonts w:ascii="IRNazanin" w:hAnsi="IRNazanin" w:eastAsia="IRNazanin"/>
          <w:b w:val="false"/>
          <w:b w:val="false"/>
          <w:bCs w:val="false"/>
          <w:i w:val="false"/>
          <w:i w:val="false"/>
          <w:iCs w:val="false"/>
          <w:color w:val="333333"/>
          <w:sz w:val="20"/>
          <w:sz w:val="20"/>
          <w:szCs w:val="20"/>
        </w:rPr>
        <w:t>١۶٩٢</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الإصابة،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الموطأ لمالك،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الإصابة،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٧٨٠</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الاصابة،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وابتعد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الاصابة،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الإصابة،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والنون في آخره جمع حش وهو البستان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الإصابة،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الإصابة،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في معرفة الصحابة،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هامش الإصابة،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ص</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المضمون بألفاظ متقاربة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ميزان الإعتدال،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عِنْدِ اللهِ إِنَّ اللهَ يَرْزُقُ مَنْ يَشاءُ بِغَيْرِ حِسابٍ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وتشديد الباء الموحدة بمعنى المحبوب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۵٢٣</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۴٩٣</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مسند أبي داود الطيالسي،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السنن الكبرى، كتاب الصلاة باب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الصبي يتوثب على المصلّي و يتعلّق بثوبه فلايمنعه،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الجزري في نهاية غريب الحديث، بمادة 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على الصغير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 جاء يطلب الحسن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لكع ، فهو بضم اللام وفتح الكاف ثُمَّ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ثُمّ الخاء المعجمة بعدهما الألف والباء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والسخاب هو خيط ينظم فيه خرز ويلبسه الصبيان والجواري،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قلادة تتّخذ من قرنفل ومحلب وسك ونحوه، وليس فيها من اللؤلؤ والجوهر شيء، ومنه حديث فاطمة عليهاالسلام فألبسته سخاباً ، أي الحسن ابنها؛ قاله ابن الأثير الجزري في النهاية بمادة سخب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عدة روايات تؤكد هذا المعنى،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الباب التاسع في ذكر الحسن و الحسين ابني علي بن ابي‌طالب و فاطمة بنت رسول الله ص ، ذكر ما جاء مختصاً بالحسن ع ،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الصواعق المحرقة، الباب العاشر في خلافة الحسن ع و فضائله و مزاياه و كرامته، الفصل الثالث في بعض مآثره،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تفسير هود آية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 أي أخرجه من فمه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يهش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يخف إليه ويرتاح، والهشاشة الخفة والارتياح المعروف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كثيرة بهذا المضمون،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ذخائر العقبى،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في معرفة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 وهو البئر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وبفتحها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 الفم من باطن الخدين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وميمين مفتوحتين ثم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حمم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أخفر ذمتي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عهدي ولم يلتزم 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۶٩٣</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المضمون روايات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ص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للسيوطي،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قزع كقزع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متفرقين كقطع السحاب المتفرقة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۵۵٧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ص</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16169</Words>
  <Characters>68546</Characters>
  <CharactersWithSpaces>84272</CharactersWithSpaces>
  <Paragraphs>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2026-08-16T17:18:34Z</dcterms:created>
  <dc:creator>ghaemiyeh.com</dc:creator>
  <dc:description/>
  <dc:language>en-US</dc:language>
  <cp:lastModifiedBy/>
  <dcterms:modified xsi:type="dcterms:W3CDTF">2026-08-16T20:48:41Z</dcterms:modified>
  <cp:revision>1</cp:revision>
  <dc:subject/>
  <dc:title>مختصر فضایل الخمسه من الصحاح السنه</dc:title>
</cp:coreProperties>
</file>

<file path=docProps/custom.xml><?xml version="1.0" encoding="utf-8"?>
<Properties xmlns="http://schemas.openxmlformats.org/officeDocument/2006/custom-properties" xmlns:vt="http://schemas.openxmlformats.org/officeDocument/2006/docPropsVTypes"/>
</file>