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قدسیه الحرم و امنه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37944_365066874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46_3650668749">
            <w:r>
              <w:rPr>
                <w:webHidden/>
                <w:rStyle w:val="IndexLink"/>
                <w:rtl w:val="true"/>
              </w:rPr>
              <w:t>المقدمه‌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48_3650668749">
            <w:r>
              <w:rPr>
                <w:webHidden/>
                <w:rStyle w:val="IndexLink"/>
                <w:rtl w:val="true"/>
              </w:rPr>
              <w:t>معرفة الانسان‌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50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الوحدة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الكثرة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في تركيب الانسان‌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52_3650668749">
            <w:r>
              <w:rPr>
                <w:webHidden/>
                <w:rStyle w:val="IndexLink"/>
                <w:rtl w:val="true"/>
              </w:rPr>
              <w:t>الهجرة و عاملها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54_3650668749">
            <w:r>
              <w:rPr>
                <w:webHidden/>
                <w:rStyle w:val="IndexLink"/>
                <w:rtl w:val="true"/>
              </w:rPr>
              <w:t>موانع السلوك الي الله‌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56_3650668749">
            <w:r>
              <w:rPr>
                <w:webHidden/>
                <w:rStyle w:val="IndexLink"/>
                <w:rtl w:val="true"/>
              </w:rPr>
              <w:t>التولّي و التبرّي‌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58_3650668749">
            <w:r>
              <w:rPr>
                <w:webHidden/>
                <w:rStyle w:val="IndexLink"/>
                <w:rtl w:val="true"/>
              </w:rPr>
              <w:t>محور وحدة البشرية تكويني لا اعتباري‌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60_3650668749">
            <w:r>
              <w:rPr>
                <w:webHidden/>
                <w:rStyle w:val="IndexLink"/>
                <w:rtl w:val="true"/>
              </w:rPr>
              <w:t>محور وحدة البشرية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62_3650668749">
            <w:r>
              <w:rPr>
                <w:webHidden/>
                <w:rStyle w:val="IndexLink"/>
                <w:rtl w:val="true"/>
              </w:rPr>
              <w:t>الانسان ينطوي على مقومات الوحدة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64_3650668749">
            <w:r>
              <w:rPr>
                <w:webHidden/>
                <w:rStyle w:val="IndexLink"/>
                <w:rtl w:val="true"/>
              </w:rPr>
              <w:t>الاسلام محور الاتحاد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66_3650668749">
            <w:r>
              <w:rPr>
                <w:webHidden/>
                <w:rStyle w:val="IndexLink"/>
                <w:rtl w:val="true"/>
              </w:rPr>
              <w:t>المحاور الرئيسة لوحدة البشرية في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68_3650668749">
            <w:r>
              <w:rPr>
                <w:webHidden/>
                <w:rStyle w:val="IndexLink"/>
                <w:rtl w:val="true"/>
              </w:rPr>
              <w:t>عالمية القرآن الكريم‌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70_3650668749">
            <w:r>
              <w:rPr>
                <w:webHidden/>
                <w:rStyle w:val="IndexLink"/>
                <w:rtl w:val="true"/>
              </w:rPr>
              <w:t xml:space="preserve">عالمية رسالة النبي الأعظم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72_3650668749">
            <w:r>
              <w:rPr>
                <w:webHidden/>
                <w:rStyle w:val="IndexLink"/>
                <w:rtl w:val="true"/>
              </w:rPr>
              <w:t xml:space="preserve">النبي الاعظم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أسوة للبشرية جمعاء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74_3650668749">
            <w:r>
              <w:rPr>
                <w:webHidden/>
                <w:rStyle w:val="IndexLink"/>
                <w:rtl w:val="true"/>
              </w:rPr>
              <w:t>واجب البشرية تجاه الرسالة الخاتمة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76_3650668749">
            <w:r>
              <w:rPr>
                <w:webHidden/>
                <w:rStyle w:val="IndexLink"/>
                <w:rtl w:val="true"/>
              </w:rPr>
              <w:t>الكعبة المعظمة محور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78_3650668749">
            <w:r>
              <w:rPr>
                <w:webHidden/>
                <w:rStyle w:val="IndexLink"/>
                <w:rtl w:val="true"/>
              </w:rPr>
              <w:t>قدسية الكعبة و أمن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80_3650668749">
            <w:r>
              <w:rPr>
                <w:webHidden/>
                <w:rStyle w:val="IndexLink"/>
                <w:rtl w:val="true"/>
              </w:rPr>
              <w:t>الكعبة محور البراءة من المشركين‌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82_3650668749">
            <w:r>
              <w:rPr>
                <w:webHidden/>
                <w:rStyle w:val="IndexLink"/>
                <w:rtl w:val="true"/>
              </w:rPr>
              <w:t>عمارة الكعبة و المسجد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84_3650668749">
            <w:r>
              <w:rPr>
                <w:webHidden/>
                <w:rStyle w:val="IndexLink"/>
                <w:rtl w:val="true"/>
              </w:rPr>
              <w:t>ولاية حرم الأمن الالهي‌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7986_3650668749">
            <w:r>
              <w:rPr>
                <w:webHidden/>
                <w:rStyle w:val="IndexLink"/>
                <w:rtl w:val="true"/>
              </w:rPr>
              <w:t>ضيوف الرحمن‌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51_11770"/>
      <w:bookmarkStart w:id="1" w:name="pg1551_117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51_11770"/>
      <w:bookmarkStart w:id="3" w:name="__RefHeading___Toc637944_365066874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قدسية الحرم و أمنه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جوادي آملي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 معارف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37946_3650668749"/>
      <w:bookmarkStart w:id="6" w:name="_Toc2"/>
      <w:bookmarkEnd w:id="5"/>
      <w:r>
        <w:rPr>
          <w:rtl w:val="true"/>
        </w:rPr>
        <w:t>المقدمه‌</w:t>
      </w:r>
      <w:bookmarkStart w:id="7" w:name="pg1551_11773"/>
      <w:bookmarkEnd w:id="6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لرحمن الرحيم واياه نستعين الحمد الله الذي هدانا لهذا و ماكنا و ما كنا لنهتدي لولا أن هدانا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 الله على جميع الانبياء و المرسلين و الأئمة المهديين، سيما خاتم الانبياء و خاتم الاوصياء عليهما آلاف التحية و الثناء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نتولى، و من اعدائهم نتبرأ الى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637948_3650668749"/>
      <w:bookmarkStart w:id="9" w:name="_Toc3"/>
      <w:bookmarkEnd w:id="8"/>
      <w:r>
        <w:rPr>
          <w:rtl w:val="true"/>
        </w:rPr>
        <w:t>معرفة الانسان‌</w:t>
      </w:r>
      <w:bookmarkEnd w:id="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الانسان كالملائكة في تجرد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هنا فهولايستغني عن التنسيق مع ابناء نوعه، ولايستطيع ان يعيش بشعار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منا الا له مقام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 الانسان على الصعيد المادي ليس كالحيوان الذي لايحتاج الى التعاون و تبادل الفكر مع أبناء جنسه، والكائن البشري لايستطيع أن يعيش بشعار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افلح اليوم من استعلى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المنطلق من حناجر الوحوش البشرية، كآل فرعون</w:t>
      </w:r>
      <w:bookmarkStart w:id="10" w:name="pg1551_11789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جهة اخرى، لايستطيع الفرد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مستند تكويني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يتخلص من التشتت و التمزق، و أن يتوصل الى سر الاتحاد مع أبناء نوعه، و أن يحقّق الوحدة بسلوك مناسب، و أن يتحرر من كل نقص و عيب بشعار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أفلح من تزكى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يصل الى الكمال الانساني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637950_3650668749"/>
      <w:bookmarkStart w:id="12" w:name="_Toc4"/>
      <w:bookmarkEnd w:id="11"/>
      <w:r>
        <w:rPr>
          <w:rtl w:val="true"/>
        </w:rPr>
        <w:t>«</w:t>
      </w:r>
      <w:r>
        <w:rPr>
          <w:rtl w:val="true"/>
        </w:rPr>
        <w:t>الوحدة</w:t>
      </w:r>
      <w:r>
        <w:rPr>
          <w:rtl w:val="true"/>
        </w:rPr>
        <w:t xml:space="preserve">» </w:t>
      </w:r>
      <w:r>
        <w:rPr>
          <w:rtl w:val="true"/>
        </w:rPr>
        <w:t xml:space="preserve">و </w:t>
      </w:r>
      <w:r>
        <w:rPr>
          <w:rtl w:val="true"/>
        </w:rPr>
        <w:t>«</w:t>
      </w:r>
      <w:r>
        <w:rPr>
          <w:rtl w:val="true"/>
        </w:rPr>
        <w:t>الكثرة</w:t>
      </w:r>
      <w:r>
        <w:rPr>
          <w:rtl w:val="true"/>
        </w:rPr>
        <w:t xml:space="preserve">» </w:t>
      </w:r>
      <w:r>
        <w:rPr>
          <w:rtl w:val="true"/>
        </w:rPr>
        <w:t>في تركيب الانسان‌</w:t>
      </w:r>
      <w:bookmarkEnd w:id="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 يتكون من عامل كثرة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عامل وحدة 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ماوراء 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فلوكرس جانبه الطبيعي و أثراه لم ينل سوى الاختلاف و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سعى لتزكية جانبه الروحي لسلم من آفات النزاع، وارتوى من شهد المسالمة و الصفاء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سبحانه نسب خلق جسم الانسان الى التراب و الطين و الصلصال و الحمأ المسنون المعبرة عن الكثرة، الباعثة دائما على التزاحم و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خالق بشرا من 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خلقه الروح الانسانية الى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عين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سبب الاتحاد و الرأفة و الالتحام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نفخت في من روحي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سواه و نفخ فيه من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عنصر الطبيعة و المادة يكمن في ضيق وجوده، اذ كل موجود مادي له ظروفه الخاصة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حضور في غيره، و لا يتقبل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هكذا سرّ الوحدة في ماوراء</w:t>
      </w:r>
      <w:bookmarkStart w:id="13" w:name="pg1551_11792"/>
    </w:p>
    <w:p>
      <w:pPr>
        <w:pStyle w:val="BookText"/>
        <w:rPr/>
      </w:pPr>
      <w:bookmarkEnd w:id="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 يعود الى سعته الوجودية، اذ كل موجود مجرّد ليس محجوباً عن غيره، و ليس محروما عن شهود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تخلو الجنة من كل حقد و 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ونزعنا ما في صدور هم من 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تخلو قلوب المؤمنين المعتقدين بما وراء الطبيعة و الملتزمين بمدرسة الوحي الالهي، من كل معاداة و تباغض فيما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ربنا اغفر لنا ولا خواننا الذين سبقونا بالايمان و لاتجعل في قلوبنا غلًا للذين آمنوا ربنا إنك رؤوف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637952_3650668749"/>
      <w:bookmarkStart w:id="15" w:name="_Toc5"/>
      <w:bookmarkEnd w:id="14"/>
      <w:r>
        <w:rPr>
          <w:rtl w:val="true"/>
        </w:rPr>
        <w:t>الهجرة و عاملها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 الالهي يهاجرمن الكثرة مستهدفا الوحدة مقتديا بمعمار الكعبة و مؤسس بيت التوحيد ابراهيم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ذاهب الى ريي سيهدين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اجل تحقيق هذا الهدف السامي يجتاز ذلك الانسان الموانع التي يجمعها الارتباط بعالم الطبيعة، و يتعرّف على الظروف و الملابسات التي يجمعها الارتباط بعالم ماوراء الطبيعة، و عن هذا الطريق يتوصل الى الهدف المنشود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الموانع الطبيعية لا تنحصر في أشياء معينة، و لاتقف في وجه افراد معينين، ولا تتحدد بمكان او زمان خاصّين، بل كل ما يبعث على غفلة الانسان عن ذكرالله فهو من تلك الموانع، و تواجه كل انسان في أي سنّ كان أو في أي مقام ولاينجو منها الّا المخلصون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نفتح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لأغوينّهم أجمعين الّا عبادك منهم المخلصين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  <w:bookmarkStart w:id="16" w:name="pg1551_11795"/>
    </w:p>
    <w:p>
      <w:pPr>
        <w:pStyle w:val="Heading2"/>
        <w:numPr>
          <w:ilvl w:val="1"/>
          <w:numId w:val="1"/>
        </w:numPr>
        <w:rPr/>
      </w:pPr>
      <w:bookmarkStart w:id="17" w:name="__RefHeading___Toc637954_3650668749"/>
      <w:bookmarkStart w:id="18" w:name="_Toc6"/>
      <w:bookmarkEnd w:id="16"/>
      <w:bookmarkEnd w:id="17"/>
      <w:r>
        <w:rPr>
          <w:rtl w:val="true"/>
        </w:rPr>
        <w:t>موانع السلوك الي الله‌</w:t>
      </w:r>
      <w:bookmarkEnd w:id="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 يواجه على طريق سيره نحو الله قطاع طريق و أخطار و كلما كان الانسان اقوى كان قطاع طريقه امهر، و كانت عملية التغلب على الاخطار أصعب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المسير سيتيسّر بتوفر شروط السير نحو الحق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فامّا من أعطى و آتقى و صدّق بالحسنى فسنيسّره لليسرى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عدم توفر هذه الشروط و الابتلاء بموانع المسير نحو الله سبحانه ستتوفر عوامل الانحراف و السقوط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من بخل واستغنى و كذب بالحسنى فسنيسره للعسرى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لما كان عالم الحركة و التحوّل مختبرا للامتحان الالهي، فان الله سبحانه يمد البشرية جمعاء بالامكانات الطبيعية، كي يؤدّوا امتحانهم و هم مجهزون بالوسائل الماديّة لذلك يصرح القرآن الكريم بأن الامداد الالهي يشمل طلاب الدنيا و طلاب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كلًانمدُّهؤلاء و هؤلاء من عطاء ربك و ما كان عطاء ربك محظورا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الكثرة معبر للوحدة، و هذا المعبر يمثل المانع المهم و العقبة الكؤود، ولابد من اجتيازه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لابدّ لسالك ديار الحق سبحانه أن يرسّخ التوحيد باعتباره أهّم عامل للوحدة، و أفضل وسيلة للتغلب على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637956_3650668749"/>
      <w:bookmarkStart w:id="20" w:name="_Toc7"/>
      <w:bookmarkEnd w:id="19"/>
      <w:r>
        <w:rPr>
          <w:rtl w:val="true"/>
        </w:rPr>
        <w:t>التولّي و التبرّي‌</w:t>
      </w:r>
      <w:bookmarkEnd w:id="20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 الالهي يستطيع أن يهاجر كسيدنا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الشهادة الى الغيب عندما يتولى الله سبحانه توليا كاملا،</w:t>
      </w:r>
      <w:bookmarkStart w:id="21" w:name="pg1551_11798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يبرأ من الباطل نهائيا، و عندما يكون في حبّه و بغضه و اعماله و تروكه تابعا لدين ابيه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ملة ابيكم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يتحققق بلوغ هذه المكانة السامية في ضوء هدى 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637958_3650668749"/>
      <w:bookmarkStart w:id="23" w:name="_Toc8"/>
      <w:bookmarkEnd w:id="22"/>
      <w:r>
        <w:rPr>
          <w:rtl w:val="true"/>
        </w:rPr>
        <w:t>محور وحدة البشرية تكويني لا اعتباري‌</w:t>
      </w:r>
      <w:bookmarkEnd w:id="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لابد للانسان من أن يتحد مع أبناء جنسه لأنه لايستغني عن المجتمع و لا ترتسم الخطوط الاصلية لسعادة دون الانسجام مع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الانسان موجود تكويني لا اعتباري، لذلك فان سعادته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وجوده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عينية، و ليست أمرا ذهنيا و توافقيا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هنا أيضا يجب أن يكون ارتباط الفرد بالآخرين قائما على محاور عينية و تكوينية، لامحاور توافقية اعتبارية مثل العقود التجارية و الصناعية و الزراعية التي تبرم تحت عناوين البيع و الايجار و الصلح و المضاربة و امثالها، مما تنفسخ بتغير الاوضاع و تحل محلها عقود جديدة بشروط جديدة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637960_3650668749"/>
      <w:bookmarkStart w:id="25" w:name="_Toc9"/>
      <w:bookmarkEnd w:id="24"/>
      <w:r>
        <w:rPr>
          <w:rtl w:val="true"/>
        </w:rPr>
        <w:t>محور وحدة البشرية خالد</w:t>
      </w:r>
      <w:bookmarkEnd w:id="25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انطلاقا من ضرورة ارتباط الفرد بأبناء نوعه، فان هذا الارتباط يجب ان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اضافة الى صفته العينية و التكوينية لا الذهنية و الاعتبارية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جانب من الخلود و الأبدية، بحيث يمكن اقامته في كل زمان و مكان و جيل، بمعزل عن التغيرات الجغرافية و التطورات التاريخية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دون أن يمسه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تطاول الحوادث، أو يغيره تحوّل الايام، و دون أن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الارتباط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جانب جسماني و مادي من البشر، لأن جسم الكائن البشري من تراب معين و خاضع لظروف زمانية خاصة، و الارتباط المنطلق من الجانب الجسمي المادي لابد أن يحمل خصائص هذه الظروف و أن يكون مقرونا بالثقافة المنطلقة من هذه الخواص المادية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هنا تنطلق الاختلافات القومية و العنصرية و اللغوية، و هكذا الاختلافات القومية و العنصرية و اللغوية، و هكذا الاختلافات في العادات و التقاليد و الآداب، وهذه الاختلافات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فائدتها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تفتقد الأصالة، ولا تحوز على مساحة مهمة من جوهر البشرية الخالد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في كل ارض و بين كل مجموعة بشرية فرد صالح أ طالح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لا يعير القرآن الكريم أهتماما لمثل هذه الأمور المنطقة من جانب مادي و الاعثة على 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سبحانه إذ يقرّر وجود هذا التعدّد يشير الى عدم تأثيره في تكامل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الناس انا خلقناكم من ذكر وانثي و جعلناكم شعوبا و قبائل لتعارفوا ان أكرمكم عند الله أتقاكم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 تعدد القوميات له فائدة في تعارف الشعوب على بعضها على بعض، باعتباره هوية طبيعية، و الا فلا أثر له في نظام القيم الاسلامية، و هذه الكثرة المادية تستطيع بدورها أن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سائر الاختلافات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على قدرة الله سبحانه، دون أن تشكل امتيازا في التقييم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آياته خلق السماوات و الارض و اختلاف السنتكم و الوانكم ان في ذلك لآيات للعالمين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سبق نستنتج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6" w:name="pg1551_11804"/>
    </w:p>
    <w:p>
      <w:pPr>
        <w:pStyle w:val="BookText"/>
        <w:rPr/>
      </w:pPr>
      <w:bookmarkEnd w:id="2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تكامل الانسان يتطلب بالضرورة ارتباط المجتمعات البشرية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أبناء البشر أمر عيني و تكويني، لا توافقي و اعتباري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الارتباط المنطلق من المادة و 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كونه عينيا و تكوينيا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لايحظي بالبقاء و الثبات، ولا وزن له في معايير تقويم الانسان من وجهة نظر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هنا ان لوائح الأمم المتحدة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فرض سدادها و صلاحها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تعدو أن تكون توافقية غير قادرة على تحقيق سعادة المجتمعات البشرية، و هكذا تعجز الأنظمة العنصرية و القومية و الوطنية عن تحقيق هذا الهدف، لأن حقيقة الانسان التكوينية اسمي من العقود الاعتبارية، و ابديته أرفع من الأمور المادية المتغيرة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637962_3650668749"/>
      <w:bookmarkStart w:id="28" w:name="_Toc10"/>
      <w:bookmarkEnd w:id="27"/>
      <w:r>
        <w:rPr>
          <w:rtl w:val="true"/>
        </w:rPr>
        <w:t>الانسان ينطوي على مقومات الوحدة</w:t>
      </w:r>
      <w:bookmarkEnd w:id="28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المنظور القرآني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في أعماقه مقومات السعادة الشاملة و الوحدة الواسعة مع جميع المجتمعات البشرية كأمل ثابت و موحّد و شامل و دائم لا يفتقده أي فرد في كل عصر و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هذه المقومات اللازمة للتكامل التكويني تتمثل في الفطرة التوحيدية القادرة على توحيد البشرية دون أي عقد و اتفاق، و بمعزل عن كال مصادقة و 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فأقم وجهك للدين حنيفا فطرة الله التي فطر الناس عليها لا تبديل لخلق الله ذلك الدين القيم ولكن أكثر الناس لايعلمون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يعود ثابت الفطرة التوحيدية الشاملة الى ان الله شاء أن يكون الكائن الانساني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احسن تقويم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يعتري الفطرة التوحيدية أي نقص أو عيب، لذلك فان المشيئه تقتضي بقاء هذه الفطرة و ثباتها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لايملك غيرالله سبحانه قدرة على التأثير في نظام خلقه الانسان، لذلك قال سبحانه بلغة الرفض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تبديل لخلق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هنا فان سبيل وحدة البشرية و اتحاد المجتمعات الانسانية ينحصر في محور الفطرة التوحيدية، لانها امر عيني و تكويني لاتوافقي، و عنصر خالد و ثابت لا تنطلق من خصائص اقليمية، لتتغير بتغير هذه الخصائص، و لا تنحصر بزمان خاص لتزول بزوال ذلك الزمان، و لا تقع عرضة للاحداث لتبلى، بل هي باستمرار تطل على الزمان و المكان، و تتعالى على كل الأعراف و التقاليد و السنن القومية والاقليمية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لأن روح الانسان مجرّدة، وفطرته التوحيدية الممتزجة بوجوده منزّهة من المادة و مبرّأة من القوانين الحاكمة على الطبيعة و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هنا فان هذه الفطرة لاتتبع في جوانب السلب و الايجاب و الرفض و القبول القوانين و القواعد و الاصول المادية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لانها ليست من سنخ المادة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اكمل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فانها خارجة عن اطار المادة و عن تأثيرها المباشر و الأصيل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بين قلوبهم، لوانفقت ما في الأرض جميعا ما ألفت بين قلوبهم ولكن الله ألف بينهم أنه عزيز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يلاحظ في الآية الكريمة اسمان من أسماء الله الحسنى</w:t>
      </w:r>
      <w:bookmarkStart w:id="29" w:name="pg1551_11810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العزيز و الحكيم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الى ائتلاف قلوب الأعزة و الحكماء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قلوب الأذلة الجهلة فهي متباعدة متنافرة متباغضة متخاصمة متصارعة، انها قلوب متحاسدة لدي النعمة، متشامتة لدى المصيبة، محكومة بسنة كونية يقررها الله سبحانه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وألقينا بينهم العداوة و البغضاء الى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فاغرينا بينهم العداوة و البغضاء الى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الشيطان الذي مثله كمثل الكب المعلَّم و له سهم محدود من التجرد الخيالي والوهمي، يسعى عن طريق وسوسته الخفية التي تعتبر امراً تكوينياً، الى التغلغل في تلك القلوب التي اغوتها الدنيا وفصلها عن بعضها البعض و اخضاعها لو لايته التامة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يريد الشيطان ان يوقع بينكم العداوة و البغضاء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حين قرر الشارع دفع جزء من مال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لتوفير ارضية التأليف المعنوي بهذا الاحسان المادي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يعدو أن يكون تأثيره المباشر هو الاسكات لا الاطمئنان، اذ لايطمئن القلب الّا بذكر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بذكر الله تطمئن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بعد الاعراض عن ذكر رب العالمين سوي ضنك العيش، وضيق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أعرض عن ذكره فان له معيشة ضنكا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637964_3650668749"/>
      <w:bookmarkStart w:id="31" w:name="_Toc11"/>
      <w:bookmarkEnd w:id="30"/>
      <w:r>
        <w:rPr>
          <w:rtl w:val="true"/>
        </w:rPr>
        <w:t>الاسلام محور الاتحاد</w:t>
      </w:r>
      <w:bookmarkEnd w:id="31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منظار الوحي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يستطيع أن يبلغ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كماله النهائي بالاسلام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بالدين العالي الشامل الذي يدعو الناس جميعا الى التألف والوحدة و الانسجام و التعاون و التعاضد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من قبل، أن الوحدة العالمية لا تتحقق الّا بارتباط تكويني و عالمي، و كل ارتباط لايتطابق مع الخصلة التوحيدية لأفراد البشر، امّا ان يكون اعتباريا لا عينيا و تكوينيا، و امّا أن يكون فانيا لا باقيا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فان القانون القادر على هداية المجتمعات البشرية يجب ان ينطبق مع فطرتهم الالهية، و ان يحوز على تلكما الخاصيتين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الخاصية التكوينية لا الاعتبارية، و الخاصية الأبدية لا الموسمية و العارضة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المبدأ الوحيد القادر على طرح مثل هذه القوانين، و المحيط بكل الاصول المذكورة هو ذات الباري تعالى وحده دون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عرّف الاسلام بأنه دين عالمي، و دعا الناس جميعا اليه، و قرر ان خطوطه الاصيلة عامة و خالدة و شاملة، و نهي عن الابتعاد عنه، و بيّن اخطار الاعراض عنه و الاعتراض عليه آو معارضته فقال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واعتصموا بجل الله جميعا و لا تفرقوا واذكروا نعمة الله عليكم اذ كنتم اعداء فالف بين قلوبكم فأصبحتم بنعمته اخوانا و كنتم على شفا حفرة من النار فأنقذكم منها كذلك يبين الله لكم آياته لعكم تهتدون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ان الانسان فضلًا عن كونه مكلفاً بالتمسك بالاسلام باعتباره افضل حبل لبني الانسان، فان عليه ان يتحد مع الآخرين و يعتصموا معاً بجل الله الذي يتبلور بالقرآن الكريم و سنة المعصومين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هذا التآلف الذي يدعونا اليه الدين هو ذاته النعمة الاهلية الخاصة التي يجب ان لانغفل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لابد ان لانغفل عن خطر شيوع العداء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الاختلاف فيما بيننا الذي يعتبر بمثابة التحوك على شفا حفرة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الذين آمنوا ادخلوا في السلم كافة ولا تتبعوا خطوات الشيطان انه لكم عدو مبين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أبرز مظاهر عداوة الشيطان اشعال نار الفتنة و النزاع و الاختلاف و التفرقة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في كل مجتمع يقتدون بعلمائهم و مفكريهم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كان هؤلاء متآلفين متوحدين فلا يطرأ على المجتمع شرخ أو انشقاق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العياذ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متباغضين مشتتين فلا امل في اصلاح مجتمعا تهم، و لا وحدة يمكن أن تظهر في هذه المجتمعات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يركز القرآن تحذيره للعلماء من اليوم الذي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تبض وجوه و تسودّ 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الرأي باعتباره مقدمة للوصول الى هدف مشترك كاختلاف كفتي ميزان يسعى للموازنة بين الوزن و الموزون، و هو اختلاف لازم و 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القرآن الكريم يؤكد على أضرار الاختلاف بعد العلم واتضاح الحقائق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الختلاف تقع مسؤوليته على العلماء والمفكرين، و لامنشأ له سوى الأهواء النفسية الهابطة التي يعبر عنها القرآن بالبغي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اختلف فيه الّا الذين أوتوه من بعد ما جاءتهم البينات بغيا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اختلف الذين أوتوا الكتاب الّا من بعد ما جاء هم العلم بغيا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تفرقوا الّا من بعد ما جاء هم العلم بغيا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اختلفوا الّا من بعد ما جاء هم العلم بغيا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الجاثية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البغي لا يمكن ان يكون اطلاقا وسيلة لبلوغ الكمال على</w:t>
      </w:r>
      <w:bookmarkStart w:id="32" w:name="pg1551_11818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المسيرة البشرية في منظار السنن الالهية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انه سيعود بالوبال على الباغين و المعتدين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ولايحيق المكرالسيّئ الّا بأهله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637966_3650668749"/>
      <w:bookmarkStart w:id="34" w:name="_Toc12"/>
      <w:bookmarkEnd w:id="33"/>
      <w:r>
        <w:rPr>
          <w:rtl w:val="true"/>
        </w:rPr>
        <w:t>المحاور الرئيسة لوحدة البشرية في الاسلام‌</w:t>
      </w:r>
      <w:bookmarkEnd w:id="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أن الانسان ذوفطرة توحيدية يشترك فيها مع أبناء جنسه، و هو مدعوّ للالتزام بالدين العالمي الشامل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الانسان يمكن ان تتفتح فطرته المشتركة و لكنه لايقدر على مزايا الدين العالمي المشترك الّا اذا كانت له المحاور الاصيلة الثابتة القادرة على جمع الشتات البشري و توحيد خطى الانسانية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هنا قدم الله سبحانه القرآن الكريم كتابا للبشرية جمعاء، و محورا فكريا و عمليا للعالمين، و بعث خاتم النبين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لتحقيق احكام القرآن باعتباره اسوة و رحمة لبني البشر، و قرر ان الكعبة المقدسة محورا لتجمع المسلمين في جميع اقطار العالم و مطافا لكل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بهذه المحاور الاساسية الجامعة الموحّدة يستطيع المسلمون في كل أرجاء الارض ان يتعارفوا و يتعاضدوا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نحن في هذا المقال سنلقي الضوء على عالمية هذه المحاور، و خاصة ما يرتبط منها بالكعبة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زادها الله شرفا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وقدسيتها العالمية، وامنها العالمي كي تتضح مسؤولية المسلمين عامة و العلماء خاصة تجاه صيانة قدسية الكعبة و امنها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637968_3650668749"/>
      <w:bookmarkStart w:id="36" w:name="_Toc13"/>
      <w:bookmarkEnd w:id="35"/>
      <w:r>
        <w:rPr>
          <w:rtl w:val="true"/>
        </w:rPr>
        <w:t>عالمية القرآن الكريم‌</w:t>
      </w:r>
      <w:bookmarkEnd w:id="36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 الله سبحانه ان يكون رسوله الخاتم أكمل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مظهر اسم الله الأعظم، و من هنا كان الكتاب عليه أكمل الكتاب، و مستوعبا لساحة الزمان و المكان على مرّ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هذه الصفة العالمية قررها الله تعالى في مطاوي الكتاب الكريم اذ 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رمضان الذي أنزل فيه القرآن هدى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أنزلنا عليك الكتاب للناس بالحق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للناس عامة لايختص بعصر ولا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يخاطب الفطرة، و يذكر البشرية جمعاء بعهد فطرتهم التي فطرهم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لا اسألكم عليه أجرا ان هو الّا ذكرى للعالمين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ضربنا للناس في هذا القرآن من كل مثل لعلّهم يتذكرون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 هذا الكتاب الكريم ينذر البشرية جمعاء ممّا يتهددها من خطر الزيغ والانحراف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وأوحي اليّ هذا القرآن لأنذركم به ومن 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الذي نزل الفرقان على عبده ليكون للعالمين نذيرا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 آيات تحدي الجن و الانس على أن يأتوا بآية أو سورة</w:t>
      </w:r>
      <w:bookmarkStart w:id="37" w:name="pg1551_11824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مثله، هي ايضا دلالة على عالمية القرآن، اذلو كان محليّا لاتجه في تحديه ادعاء اعجازه الى منطقة نفوذه 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خاطب في تحديه البشرية في كل مكان و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 يجب التنبيه‌هنا الى أن معجزة كل 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كانت رسالته محدودة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باقية في قوة اعجازها الى الأبد، ولا يستطيع أن يأتي بمثلها سوى الأنبياء و اولياء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انتبه بدقة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دليل على عالمية القرآن الكريم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أيضا على عالمية رسالة النبي 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العكس صحيح أيضا، لأنهما متلازمان و دعوة النبي متبلورة في 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637970_3650668749"/>
      <w:bookmarkStart w:id="39" w:name="_Toc14"/>
      <w:bookmarkEnd w:id="38"/>
      <w:r>
        <w:rPr>
          <w:rtl w:val="true"/>
        </w:rPr>
        <w:t xml:space="preserve">عالمية رسالة النبي الأعظم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الله 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نبيّا، ولم يبعث معه في زمانه نبيا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ولن يبعث بعده نبيا آخر، لأن رسالته تستوعب الساحة البشرية في عصره و في جميع العصور حتى يرث الله الارض و من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دليل على خاتمية النبوة بنبينا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أيضا دلالة على عالمية الرسالة كقوله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محمد أبا احد من رجالكم ولكن رسول الله و خاتم النبيين و كان الله بكل شي‌ء عليما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اضف الى ذلك أن ثمة آيات اخرى تقرّر عالمية الرسالة المحمدية كقوله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ارسلناك الّا رحمة للعالمين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ارسلناك الّا كافة للناس بشيرا و نذيرا و لكن أكثر النا س</w:t>
      </w:r>
      <w:bookmarkStart w:id="40" w:name="pg1551_11827"/>
    </w:p>
    <w:p>
      <w:pPr>
        <w:pStyle w:val="BookText"/>
        <w:rPr/>
      </w:pPr>
      <w:bookmarkEnd w:id="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ايها الناس قد جاء كم الرسول بالحق من ربكم فآمنوا خيرا لكم و ان تكفروا فان لله ما في السماوات و الارض و كان الله عليما حكيما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يا ايها الناس اني رسول الله اليكم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فالرسالة لكافة الناس لاتختص بقوم و لابزمان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ان هداية القرآن عامة للناس، فكذلك قيادة الرسول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عامة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تشمل البشرية جمعاء مالم تكن هناك قرينة تخصصها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637972_3650668749"/>
      <w:bookmarkStart w:id="42" w:name="_Toc15"/>
      <w:bookmarkEnd w:id="41"/>
      <w:r>
        <w:rPr>
          <w:rtl w:val="true"/>
        </w:rPr>
        <w:t xml:space="preserve">النبي الاعظم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>أسوة للبشرية جمعاء</w:t>
      </w:r>
      <w:bookmarkEnd w:id="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الله يحتاج دائما الى الاسوة و القدوة، ليجعله معيارا يقيس عليه معتقداته و أخلاقه و سلوكه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الرسول 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السالكين الى الله سبحانه، ولذلك فهو اسوة للجميع، و اطار الاقتداء به، مثل رسالته، عالمي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العالمين أدّب رسوله بآداب الهية خاصة، ثم جعله قدوة للناس جميعا، و أمر المجتمعات البشرية ان تقتدي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صدر الى الرسول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أوامر علمية و عملية سواء كنات في المعراج أو غير المعراج، أو بشكل قرآني أو الهام وحديث قدسي؛ انما كانت باعتبارها تعليما للكتاب والحكمة، و تأديبا بالآداب الالهية، و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لتلقي المواهب الغيبية، فاستلهم كل ماصدر اليه من فيض من مبدأ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 الفاعلية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العفو و أمر بالعرف و أعرض من الجاهلين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الليل فتهجّد به ناقلة لك عسى أن يبعثك ربك مقاما محمودا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امثالهما من الآيات التي امرت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بانشراح الصدر وتلقي القرآن و الاستقامة أمام الحوادث الجسيمة، و الهجرة و الجهاد، والاجتهاد و القيام بالقسط و العدل، و بآلاف الصفات الكمالية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الآيات، والى جانبها شواهد أخرى، تشير جميعا الى مرتبة الكمال الانساني للنبي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 يخاطبه الله سبحانه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وانك لعلى خلق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سبق في نزوله كثيرا من الآيات التي تصف الاخلاق السامية للرسول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حسب اصول التدرج انه قد اتصف بصفات الكمال، أولا، ثم جاءت الآية لتقرر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ومهمايكن من أمر، فان اتصاف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بالخلق العظيم يقتضي أن تكون سنته و سيرته و جميع شؤون حياته أسوة لجميع السالكين، الّا اذا دلت قرينه على اختصاص ذلك بالنبي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لكم في رسول الله أسوة حسنة لمن كان يرجو الله و اليوم الآخر و ذكر الله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3" w:name="pg1551_11834"/>
    </w:p>
    <w:p>
      <w:pPr>
        <w:pStyle w:val="BookText"/>
        <w:rPr/>
      </w:pPr>
      <w:bookmarkEnd w:id="4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آتاكم الرسول فخذوه و ما نهاكم عنه فانتهوا واتقوا الله أن الله شديد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والاية الكريمة التالية تبين سبب ضرورة امتثال أوامر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يتبعون الرسول النبي الأمي الذي يجدونه مكتوبا عندهم في التوراة و الانجيل يأمرهم بالمعروف و ينها هم عن المنكر و يحلّ لهم الطيبات و يحرّم عليهم الخبائث ويضع عنهم اصرهم والاغلال التي كانت عليهم، فالذين آمنوا به و عزّروه و نصروه و اتبعوا النور الذي أنزل معه اولئك هم المفلحون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 كل تعليمات النبي تقوم على أساس المصالح و الحكم الالهية الضامنة لكمال جميع أفراد البشر في الأبعاد العلمية و العملية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637974_3650668749"/>
      <w:bookmarkStart w:id="45" w:name="_Toc16"/>
      <w:bookmarkEnd w:id="44"/>
      <w:r>
        <w:rPr>
          <w:rtl w:val="true"/>
        </w:rPr>
        <w:t>واجب البشرية تجاه الرسالة الخاتمة</w:t>
      </w:r>
      <w:bookmarkEnd w:id="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المجموعة البشرية التي اتخذت من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قائدا لها في حياتها الفكرية و العملية تتحمل مسؤولية الاجتهاد من أجل فهم الرسالة و العمل بها، و مسؤولية الجهاد في سبيل صيانتها، كي تتضح المعارف الالهية بجلاء، و تبتعد عن تطاول أيدي المتطاولين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أهمية الحفاظ على شخصية الرسول الحقيقية و الحقوقية تفوق أهمية الحفاظ على النفس و النفيس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 يقرّر هذه الحقيقة بالا ثبات تارة إذ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أولي بالمؤمنين من انفسهم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يقررها تارة أخري بالنفي و النهي اذ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لأهل المدينة و من حولهم من الأعراب أن يتخلفوا عن رسول الله و لا يرغبوا بأنفسهم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هذين التقريرين نفهم أن حفظ الرسول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أهم الواجبات، ولايجوز لأحد ان يغفل عن حراسة هذه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والحفاظ على شخصية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لايقتصر على شخصيته الحقيقة و وجوده الشخصي الجسمي، بل يشمل أيضا شخصيته الحقوقية المتبلورة في القرآن و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فان مسؤولية الحفاظ على شخصية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عامّة و دائمة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امتداد الزمان و المكان في حياة البشرية تدخل شخصية الرسول الحقوقية في الساحة حينما تشهد هذه الساحة مسألة من المسائل الاجتماعية الاسلامية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لايجوز للمؤمنين أن يتركوا هذه الساحة، لأن الله سبحانه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انّما المؤمنون الذين آمنوا بالله و رسوله و اذا كانوا معه على أمر جامع لم يذهبوا حتى يستأذنوه ان الذين يستأذنونك أولئك الذين يؤمنون بالله و رسوله فاذا أستأذنوك لبعض شأنهم فأذن لمن شئت منهم و استغفر لهم الله ان الله غفور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فالمؤمنون لايتركون الرسول اذا كانوا معه على امر جامع كأمر الجهاد و الدفاع عن حرمات الاسلام، و هذا الحكم الالهي قائم حتى تقوم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" w:name="pg1551_11839"/>
    </w:p>
    <w:p>
      <w:pPr>
        <w:pStyle w:val="Heading2"/>
        <w:numPr>
          <w:ilvl w:val="1"/>
          <w:numId w:val="1"/>
        </w:numPr>
        <w:rPr/>
      </w:pPr>
      <w:bookmarkStart w:id="47" w:name="__RefHeading___Toc637976_3650668749"/>
      <w:bookmarkStart w:id="48" w:name="_Toc17"/>
      <w:bookmarkEnd w:id="46"/>
      <w:bookmarkEnd w:id="47"/>
      <w:r>
        <w:rPr>
          <w:rtl w:val="true"/>
        </w:rPr>
        <w:t>الكعبة المعظمة محور خالد</w:t>
      </w:r>
      <w:bookmarkEnd w:id="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المجموعة الشرية المؤمنة بدين عالمي، و بكتاب عالمي، و بني عالمي دائم تحتاج الى محور عالمي تتجه اليه في حياتها الاجتماعية و الفردية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الصعيد الاجتماعي تحتاج الى مكان يجتمع فيه القاصي والداني لتعالج قضاياها و تدرس مايواجهها من تحديات، و ما تعانيه من مشاكل في حياتها السياسية و الاجتماعية على صعيد علاقاتها الداخلية أو الخارجية، و تعمل على توثيق عرى التلاحم الفكري و الثقافي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 هذه الفوائد يمكن أن نفهمها من اطلاق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الآية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ليشهدوا منافع لهم و يذكروا اسم الله في ايام معلومات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جهة اخرى كانت الكعبة محورا يرتبط به المسلمون، و هم في أصقاع شتّى من العالم خلال حياتهم اليومية على سبيل الوجب أو الندب في صلواتهم و أذ كارهم و أدعيتهم و نحرهم و ذجهم و في نزعهم بل و حتي في دفنهم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لكروية الارض فان اتجاه مجاميع المسلمين نحو الكعبة مستمر لاينقطع في كل لحظات الزمان، و من كل الجهات، لان اوقات الصلاة غير متفقة لأهل المعمورة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كما أن الملائكة مرتبطة دائما بالعرش، كذلك المسلمون في جميع أرجاء العالم، مرتبطون على مرّ الزمان و في كل مكان</w:t>
      </w:r>
      <w:bookmarkStart w:id="49" w:name="pg1551_11843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بالكعبة الكائنة بمحاذاة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 اننا نستطيع أن نشاهد وجه الله في كل 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المشرق و المغرب فأينما تولوا فثم وجه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 الأمر الالهي يقضي بالاتجاه نحو المسجد الحرام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نرى تقلب وجهك في السماء، فلنولينك قبلة ترضاها، فولّ وجهك شطر المسجد الحرام وحيث ما كنتم فولّوا وجوهكم شطره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637978_3650668749"/>
      <w:bookmarkStart w:id="51" w:name="_Toc18"/>
      <w:bookmarkEnd w:id="50"/>
      <w:r>
        <w:rPr>
          <w:rtl w:val="true"/>
        </w:rPr>
        <w:t>قدسية الكعبة و أمن الحرم‌</w:t>
      </w:r>
      <w:bookmarkEnd w:id="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أن الجماعة المسلمة منشدّة في حياتها الفردية والاجتماعية الى الكعبة، تتعبّد في اتجاهها، و تتخذ منها محورا لتجمّعها، و من المؤكد أنّ المسلمين في فهم خصائص هذا المعبد المقدّس يزيدهم عمقا في الاتصال بالمعبود، و نقاءً في توحيده بالعبادة، و من هنا ركز القرآن على تبيين خصائص الكعبة و المسجد الحرام و الحرم المكي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فالكعبة أولى واقدم معبد وضع للبشرية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اول بيت وضع للناس للذي ببكة مباركا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قوام البشرية التواقة الى عبادة الله الواحد الأحد و الرافضة لكل الآلهة المزيفة الباطلة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الله الكعبة البيت الحرام قياما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الكعبة مرجع الناس و ملاذهم الذي يأمنون في كنفه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 جعلنا البيت مثابة للناس و أمنا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مكان البيت عيّنه ربّ العالمين، و وجه اليه ابراهيم لبنائه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بوّأنا لابراهيم مكان البيت أن لا تشرك بي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بناء الكعبة قام على يد اثنين من أعظم أنبياء الله و من اكثرهم تضحية و فداءً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يرفع ابراهيم القواعد من البيت و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والكعبة وصفت بأنها البيت العتيق دلالة على عراقتها و نفاستها، و دلالة على انعتاقها من أية سيطرة و ملكية بشرية، و من أي تطاول طاغوتي على مرّ التاريخ، و دلالة على تحررها من أي اختصاص بقبيلة أو بقوم أو بحكومة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وليطوّفوا بالبيت العتيق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محلها الى البيت العتيق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قرّر القرآن أن الكعبة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سبحانه منزّه عن الحلول في المكان و الحصر في الزمان، و قرّر انها مستقرّ ضيوف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أنها مطهرة من الشرك على يدخليل الله و ذبيح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وعهدنا الى ابراهيم و اسماعيل أن طهرا بيتي للطائفين والعاكفين و الركع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زيارة الكعبة عبادة مهمّة ركّز عليها القرآن بعبارة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ولله على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العبادة الوحيدة التي ركز عليها القرآن بهذه الصيغة، اذلم ترد في الكتاب الكريم عبارة ولله على الناس الصلاة أو الصوم أو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بشأن الحج 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على الناس حج البيت من استطاع اليه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بيت يحظي زوّاره باحترام خاص، و ينالون سهما من حرمته المعنوية وهتك حرمتهم بمثابة احلال سائر الحرمات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أيّها الذين آمنوا لا تحلّوا شعائر الله و لا الهدي ولا القلائد و لا آمّين البيت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آمن للقاصي والدانيع والبدوي و الحضري يتساوون فيه، وليس لأحد امتياز فيه على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الذين كفروا و يصدّون عن سبيل الله و المسجد الحرام الذي جعلناه للناس سواء العاكف فيه و الباد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حرمة وقدسية وعد الله كل ظالم ملحد فيه بعذاب أليم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يرد فيه بإلحاد بظلم نذقه من عذاب اليم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الحرام تحدث عنه القرآن باعتباره أول ملجأ و مسكن لأبناء خليل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رنا إني أسكنت من ذريتي بواد غير ذي زرع عند بيتك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الارض المحيطة بالعكبة واد غير ذي زرع، أي ليس فيه زرع بالفعل و لا بالقوة، و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 الله سبحانه لهذه الارض 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عامرة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آمنة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فاستجاب له ربّ العالمين و صارت تلك الارض عامرة، و نلمس التحوّل في الاختلاف بين دعاءي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الاول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اجعل هذا بلدا آمنا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بتنكير البلد لعدم عمرانه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الثاني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اجعل هذا البلد آمنا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بتعريف البلد ليدلّ على تحوّله و عمرانه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استجاب الله سبحانه لابراهيم طلبته الثانية، فصدر الحكم التشريعي بأمن هذا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 سبحانه بأنه البلد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والتين والزيتون و طور سينين و هذا البلد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أهله من كل خطر اقتصادي أو أمني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فليعبدوا رب هذا البيت الذي اطعمهم من جوع و آمنهم من 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دخله كان آمنا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نمكن لهم حرما آمنا يجبي اليه ثمرات كل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يروا أنا جعلنا حرما آمنا و يتخطف الناس من حولهم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العنكبوت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التأكيد القرآني المركز على أمن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كان الأمن</w:t>
      </w:r>
      <w:bookmarkStart w:id="52" w:name="pg1551_11853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بذاته نعمة 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يثير انتباه كل نبيه الى ان تلك المنطقة يجب أن تشهد ما يتطلب الاحساس بالسكينة و الأمن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عمل الحاج كان مقتصرا على الدعاء و التضرّع و الزيارة و الطواف و لم يتضمن أية براءة من الطغاة و المعتدين و إدانتهم، لما هدّد هؤلاء المجرمون أمن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ما سنوضحه أكثر فيما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637980_3650668749"/>
      <w:bookmarkStart w:id="54" w:name="_Toc19"/>
      <w:bookmarkEnd w:id="53"/>
      <w:r>
        <w:rPr>
          <w:rtl w:val="true"/>
        </w:rPr>
        <w:t>الكعبة محور البراءة من المشركين‌</w:t>
      </w:r>
      <w:bookmarkEnd w:id="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المؤمنة الملتزمة تسعى حثيثا للوصول الى الهدف السامي الكبير الذي خلقت البشرية من 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الكمال الانساني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الكعبة و المسجد الحرام يشكلان معلما مهما من معالم هذه الحركة التكاملية، وينطويان على مفاهيم عميقة تسمو على التصورات الساذجة التي يحملها البعض تجاه هذه الاماكن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 التوحيد الخالص يشكل الذروة في تكامل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 هذا التوحيد لايتحقق الّا بالتحرر من كل شرك، لذلك كانت الكعبة، التي تستقطب المسلمين من كل أنحاء العالم، بيت التوحيد و محور التبرّي من كل طغيان و طاغوت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ان تمت المقدمات ببناء البيت العتيق، و تقررت حرمة الحرم و أمنه لروّاده، صدر الأمر الالهي الى نبيه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ليدعو الناس الى حج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وأذّن في الناس بالحج يأتوك رجالًا و على كل ضامر يأتين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فج عميق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حينما استجابت الجماعة المؤمنة لنداء ابراهيم و تجمعت حول البيت قادمة من كل حدب وصوب 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لها، حان دور الأذان المحمدي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وأذان من الله و رسوله الى الناس يوم الحج الأكبر أنّ الله برئ من المشركين و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 الاعلان الاول لم يكن يتضمن الهدف النهائي من بناء الكعبة في اطارها الالهي الكامل، بل انه و فّر الارضية للاعلان الثاني الذي ينطوي على الهدف النهائي للكعبة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اعلان البراءة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براءة الله و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مشرك و ملحد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ولكي يكون هذا الاعلان عالميا على رؤوس الاشهاد، تركز الآية على 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الحج الاكبر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عند تجمّع كل الحجّاج في الايام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عيد الأضخي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ان الحج نفسه مقابل العمرة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هنا فالهدف النهائي من بناء البيت الوصول الى التوحيد الخالص من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لايمكن تحقيق هذا الهدف دون البراءة التامة من كل شرك و الحاد، و رفض كل مشرك و ملحد، و هذا الهدف النهائي تبلور في اعلان براءة الله و رسوله 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مادام الناس يعيشون على ظهر الارض فهم مكلفون بأداء فريضة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مادام الشرك يدنس أرض المعمورة فان اعلان البراءة منه جزء من أهم واجبات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اليوم، فان المسلمين لا يملكون مكانا أفضل من مكة لاعلان البراءه من طواغيت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روسيا التي تدنّس أرض افغانستان و تذبّح أبناءها و تستبيح حرماتها، و تنتهك مقدساتها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اسرائيل المحتلة الغاصبة الجاثمة على أرض فلسطين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اولى القبلتين و ثالث الحرمين، و من البطش الصهيوني بأبناء فلسطين و قتلهم في مجازر و حشية رهيبة شملت الأطفال و النساء و الشيوخ القابعين في مخيمات التشريد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امريكا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راس الاجرام العالمي المعاصر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المتلاعبة بمقدرات شعوب العالم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الطامعة في كل ثروات العالم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المستهينة بكل كرامة و سيادة الشعوب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جاهلا أو متجاهلا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ارض الحجاز الحالية خالية من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فلا داعي لاعلان البراءة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هؤلاء أن الشرك لا يتمثل في الشخص المشرك بجسمه المادي فحسب، بل إنه يشمل كل مظاهر التفكير المشرك و الحضارة المشركة و الاستعمار الظالم و التجبّر الطاغوتي و الاستثمار الفرعوني والاستحمار السامري و الاستضعاف الماكر المستفحلة في عالمنا الاسلامي، بما في ذلك أرض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يخفي على كل انسان واع ما تشهده أرض الحجاز اليوم من مأساة تتمثل في تحويل أعظم المقدسات الاسلامية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اقطاعيات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سعود و تحويل أرض الحجاز الى جزء من مملكة تحمل اسم هذه العائلة السيئة الصيت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الحرم المكي العتيق مأساة ان يقع في أغلال العائلة</w:t>
      </w:r>
      <w:bookmarkStart w:id="55" w:name="pg1551_11861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السعودية بينما عظمه الله و أجلّه و رفعه في مواضع عديدة من كتابه الكريم كقوله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أمرت أن أعبد رب هذه البلدة الذي حرمها وله كل شئ و امرت أن اكون من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637982_3650668749"/>
      <w:bookmarkStart w:id="57" w:name="_Toc20"/>
      <w:bookmarkEnd w:id="56"/>
      <w:r>
        <w:rPr>
          <w:rtl w:val="true"/>
        </w:rPr>
        <w:t>عمارة الكعبة و المسجد الحرام‌</w:t>
      </w:r>
      <w:bookmarkEnd w:id="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المرتبطون بالكعبة في كل شؤون حياتهم بل وحتى بعد مماتهم يتحملون مسؤولية تجاه هذا البيت المقدس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الله سبحانه او كل مسؤولية عمارة المساجد عامة و المسجد الحرام خاصة الى المؤمنين الخلّص الائقين لهذه المهمة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فالمساجد عامة، و المسجد الحرام، خاصة، لها حرمتها الخاصة، و بشأن عامة المساجد 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المساجد لله فلا تدعوا مع الله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فكلمة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كانت تطلق أيضا على مواضع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في الاماكن الخاصة بعبادة المسلمين، و هي المراد منها 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دفع الله الناس بعضهم ببعض لهدّمت صوامع و بيع وصلوات و مساجد يذكر فيها اسم الله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واقيموا وجوهكم عند كل مسجد وادعوه مخلصين له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آدم خذوا زينتكم عند كل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أظلم ممّن منع مساجد الله أن يذكر فيها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تباشروهن و انتم عاكفون في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بيَّن سبحانه في مواضع عديدة من الكتاب الكريم مكانة المسجد الحرام، و احكامه و ما يرتبط بشؤونه المختلفة فقال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حيث خرجت فولّ وجهك شطر 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تقاتلوهم عند المسجد الحرام حتى يقاتلوكم فيه فان قاتلوكم فاقتلوهم كذلك جزاء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ان موسم الحج و زمان زيارة الحرم من الاشهر الحرم، كذلك مكان اداء مناسك الحج محترم لايجوز فيه القتال الابتدائي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القصاص لا يختص بنفس أو طرف، بل يشمل أيضا نقض الحرمة و هتك الاحترام، ففي هذا النقض قصاص كذلك 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 الحرام بالشهر الحرام و الحرمات قصاص فمن اعتدى عليكم فاعتدوا عليه بمثل ما اعتدى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لهم الّا يعذبهم الله وهم يصدّون عند 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يقربوا المسجد الحرام بعد عامهم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بشأن المسجد الحرام أيضا جاء في كتاب الله 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الذي أسرى بعبده ليلا من المسجد الحرام الى المسجد الاقصى الذي باركنا حوله لنريه من آياتنا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هذا الاستعراض لما جاء في القرآن الكريم بشأن أهمية المساجد عامة و مكانة المسجد الحرام بشكل خاص، نتعرض الى من يتحمل مسؤولية عمارة 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صاحب المساجد جميعا و المسجد الحرام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للمشركين أن يعمروا مساجد الله شاهدين على انفسهم بالكفر أولئك حبطت أعمالهم و في النار هم خالدون انما يعمر مساجد الله من آمن بالله و اليوم الآخر و أقام الصلاة و أتي الزكاة و لم يخش الّا الله فعسى أولئك أن يكونوا من المهتدين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فشروط من يقوم بعمارة المسجد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 بالله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 باليوم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ايتاء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يخشى الّا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 يكون موحّدا في الخشية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لايخشى الله ملحد، و متوحش بطاش مفترس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يشارك الله في الخشية، أي يخشى الله و يخشى أحداً آخر، فهو ليس بموحّد في الخشية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سرّ هذا الشرط الخامس يكمن في نظرة الاسلام 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فالمسجد ليس بالمكان المقتصر على الصلاة و الدعاء و التعليم و التدريس و الوعظ، بل هو أيضا مركز للتعبئة العسكرية من أجل مواجهة الأخطار، و الدفاع عن الاسلام، انه محور تطبيق 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وأعدوا لهم ما استطعتم من 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هنا فان عمارة مثل هذا المكان لابد أن ينهض بها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لايخافون في الله لومة 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كما أن مسؤولية النهوض بالرسالة ملقاة على عاتق الرجال الموحدين الشجعان كذلك مسؤولية عمارة المسجد يتحملها الموحّدون الصامدون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يبلغون رسالات الله و يخشونه و لا يخشون أحدا الّا الله و كفي بالله حسيبا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باب تناسب الحكم و الموضوع نستطيع أن نفهم أهمية شرط الشجاعة في تبليغ الرسالة و في عمارة بيوت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هنا كان لابد لأمناء المساجد و اوليائها و القائمين على أمورها من التحلي بالشجاعة اللازمة التي هي التوحيد في الخشية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جانب الشروط الاخرى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تقدم نفهم أن الاسلام سلب المشركين و المنافقين و الكفار حق عمارة المسجد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سلبه ايضا ضعاف الايمان و المهزوزين و المتخوفين من الأعداء و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عملية عمارة المسجد الحرام و توليه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لم تكن مقرونة بالتوحيد في الخشية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تحدث مشاكل و موانع في طريق التعبئة العسكرية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استعمال أدوات الحصر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بوضوح على أهمية الشروط المذكورة لمن يعمر مساجد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فأساس تكامل الانسان يتمثل في الأوصاف النفسية كالايمان، لذلك 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اجعلتم سقاية الحاج و عمارة المسجد الحرام كمن آمن بالله و اليوم الآخر و جاهد في سبيل الله لا يستوون عندالله و الله لايهدي القوم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الهدف النهائي من تعاليم الدين خلق الأفراد المتصفين بالأوصاف الكمالية لا الا كتفاء بتعليم الأوصاف الكمالية، لذلك لم تقل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كالايمان بالله و اليوم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السياق يقتضي ذلك، بل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كمن آمن بالله و اليوم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خلاصة ما مرّ أن الذي يخشى الله و يخشى احدا غير الله، لا يصلح لعمارة المسجد الحرام، ذلك لانه حين تحين ضرورة الدفاع سيملاه الخوف من الحضور في ساحة مواجهة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كتب عليهم القتال اذا فريق منهم يخشون الناس كخشية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المؤمنون فهم موحدون في الخشية ايضا، ولا يخشون أحدا الا الله حتى ولو تجمعت جحافل الكفر في مواجهتهم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قال لهم الناس ان الناس قد جمعوا لكم فاخشوهم فزادهم ايمانا و قالوا حسبنا الله و نعم 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هؤلاء المتصفون بهذه الأوصاف هم المؤهلون لعمارة</w:t>
      </w:r>
      <w:bookmarkStart w:id="58" w:name="pg1551_11874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637984_3650668749"/>
      <w:bookmarkStart w:id="60" w:name="_Toc21"/>
      <w:bookmarkEnd w:id="59"/>
      <w:r>
        <w:rPr>
          <w:rtl w:val="true"/>
        </w:rPr>
        <w:t>ولاية حرم الأمن الالهي‌</w:t>
      </w:r>
      <w:bookmarkEnd w:id="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المنضوون تحت ولاية الله و الرافضون لغير ولاية الله لايسمحون لأولياء الشيطان أن يتقلدوا المناصب الحسّاسة، لأن التعاليم الالهية تقضي بأن لايتقد المراكز الدينية المهمة الّا المتقون الشجعان الواعون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لأهمية الكعبة و المسجد الحرام صرّح القرآن بشروط تولية هذه البقاع المقدسة كي تودع هذه الأمانة الالهية عند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بشأن ولاية المسجد الحرام يقول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لهم الّا يعذبهم الله و هم يصدون عن المسجد الحرام و ما كانوا اولياءه أن اولياءه الّا المتقون ولكن اكثرهم لايعلمون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الآية الكريمة اشارة الى عزل بل انعزال الفاسدين عن تولية المسجد الحرام و الى تعيين المتقين لهذه السمة لأن الفاسدين منصرفون عن المسجد الحرام و صارفون عنه، وناؤون عنه و ناهون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المتقين متعبدون في المسجد الحرام وداعون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التولية من حق الله لا من حق الناس، اذ ليست هذه المساجد مثل الأوقاف الخاصة التي يحق للناس أن يولوا من يشاءون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المساجد ليست ملكا لأحد، و الوقف فيها يشبه تحرير الرقبة وفك الملك لا مثل تحبيس الاصل و تسبيل الثمرة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سبحانه قرر أن تكون التولية للمتقين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تقدم فان تولية الحرم لايمكن أن تكون في احتكار الخونة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المسيطرين حاليا على الحجاز، بل يتحمل كل المتقين في جميع أنحاء العالم الاسلامي مسؤولية الاستجابة لأمر الله و انقاذ الحرم من الحرامي، و المسجد الحرام من الأجنبي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والمقصود من التقوى التي هي شرط أساس لتولية الحرم ليس هي التقوى العبادية و الدعائية و نظائرها فقط، بل التقوى الجامعة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والسبب في التركيز على التقوى بشأن تولية الحرم هو أن حرم الأمن الالهي ليس مثل الآثار التاريخية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مثل سور الصين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أثراتاريخيا ماديا يتملكه أهل تلك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مثل أهرام مصر التي يتولاها المصريون وحدهم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الكعبة في جميع ابعادها المادية و المعنوية منزّهة و مبّرأة من الارتباط بأحد غيرالله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المنطلق فان الكعبة لاترتبط ارتباطا خاصا بفرد او مجموعة، و لا تخضع لقوانين بشرية وضعية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القرآن الكريم و الرسول الاعظم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لاتستند الى أحد غيرالله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ان القرآن الكريم ليس افرازا فكريا بشريا، وليس لأحد قدرة على أن يأتي بمثله، ولذلك كان كتاب الله و كلام الله، لايختص بأحد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أن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يأخذ العلم من مدرسة أحد، و ليس لأحد عليه حق التعليم و التزكية و التهذيب، لذلك كان عبدالله و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لانها لم تشيد في ملك أحد، و لم يضع تصميمها مهندس بشري وليست موادها الانشائية ملكا لأحد، وليس معمارها و مساعد معمارها من الأفراد العاديين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 هذه الأبعاد كما اشرنا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ترتبط بالله سبحانه و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الخصائص التي تحيط بالكعبة هي التي صيّرت منها محورا لوحدة المسلمين في جميع أرجاء المعمورة، و تبلوا لعالميّة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ان الله سبحانه صان الحقيقة القرآنية من تطاول الطواغيت اللئام، و من كل تحريف، بحيث لم يزد عليه حرف و لم ينقض منه 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أن رسالة النبي الأكرم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ثبّتت بألوان المعجزات خاصة المعجزة الخالدة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الكعبة التي هي محور وحدة المسلمين قد صانها الله من أبرهة الماضي و الحاضر و المستقبل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أن المسلمين يتحملون مسؤولية صيانة القرآن، و صيانة الشخصية الحقوقية للرسول الاكرم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رسالته، فانهم يتحملون أيضا مسؤولية الجهاد من أجل تأمين حرمة الحرم و قدسيته، كي لايتلوث بأدران آل سعود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أن لغة القرآن العربية أو نزوله في الحجاز لايجعلانه مختصا بالعرب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كما ان بعثة النبي الأكرم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الحجاز، و دعوته فيها، و وفاته في ارضها، لا تجعل النبي مختصا بأرض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لأن القرآن و هكذا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المعنى و القلب لا كلام مثل القرآن و لا شخص كرسول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وجود الكعبة في الحجاز و بناؤها من المواد الانشائية</w:t>
      </w:r>
      <w:bookmarkStart w:id="61" w:name="pg1551_11882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لتلك الارض لايجعلانها مختصة بالعرب أو الحجازيين أو الحكام المتسلطين على تلك الارض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لأن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كانت مشيدة من أحجار كسائر الأحجار لا تضر و لا تنفع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محاذية لعرش الله، و جدرانها الاربعة مشيدة على أساس التسبيحات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الله، و الحمدالله، ولا اله الّا الله، والله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عتيقة من كل سيطرة متجبرة و لذلك لم يكن لها نظير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 كتابا أو كلاما أو شخصا أوبناء ارتبط بغير الله، فليس له اطلاقا أن يكون بلورة للاسلام العالمي الشامل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637986_3650668749"/>
      <w:bookmarkStart w:id="63" w:name="_Toc22"/>
      <w:bookmarkEnd w:id="62"/>
      <w:r>
        <w:rPr>
          <w:rtl w:val="true"/>
        </w:rPr>
        <w:t>ضيوف الرحمن‌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ضيوف الحرم الشريف هم الذين تتوفر فيهم شروط استحقاق هذه الضيافة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القرآن الكريم بيّن أوصافهم على نحوعام، كما بيّن مصاديق هذه الاوصاف بشكل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الشروط العامة فقد ذكرتها الآية مخاطبة ابراهيم و 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طهرا بيتي للطائفين و العاكفين و الركع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المصداق فقد ذكرته 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سورة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رسول الله و الذين معه أشداء على الكفار رحماء بينهم تراهم ركعا سجّدا يبتغون فضلا من الله و رضوانا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فهؤلاء الطائفون و العاكفون و الركع السجود الذين أعد البيت لاستضافتهم هم أمة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يتحلون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جانب ركوعهم و سجودهم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بصلابة ابراهيم في وجه أتباع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الروسي، و ليست فلسطين وحدها ترزح تحت وطأة الاحتلال الصهيوني، وليست لبنان و ايران وحدهما يتعرضان للعدوان الأمريكي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ان ارض الحجاز ترزح أيضا تحت وطأة احتلال سعودي امريكي بغيض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رجال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هبّوا لتحرير القبلتين من الاحتلال الأمريكي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المجاهدون في سبيل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سعود من الذين قال الله في حقهم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قيل له اتق الله أخذته العزّة بالاثم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لايرعوون بالموعظة ولا يرتدعون بالنصيحة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لاسبيل لوحدة المسلمين و رمز وحدة المسلمين في أيدي المفرقين السعوديين الذين يزهقون أرواح المنادين بالوحدة و بشعار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ابناء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العالمين يحذركم من أعدائه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لايزالون يقاتلونكم حتى يردّوكم عن دينكم ان استطاعوا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تزال تطلع على خائنة منهم الّا قليلا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فعلينا جميعا أن نعمل متحدين لتخليص الحرمين الشريفين من أدران هؤلاء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امل انتصار الاسلام على الكفر العالمي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جمادي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عبدالله جوادي آملي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image" Target="media/image2.jpeg"/><Relationship Id="rId44" Type="http://schemas.openxmlformats.org/officeDocument/2006/relationships/image" Target="media/image2.jpeg"/><Relationship Id="rId45" Type="http://schemas.openxmlformats.org/officeDocument/2006/relationships/footer" Target="footer38.xml"/><Relationship Id="rId46" Type="http://schemas.openxmlformats.org/officeDocument/2006/relationships/numbering" Target="numbering.xml"/><Relationship Id="rId47" Type="http://schemas.openxmlformats.org/officeDocument/2006/relationships/fontTable" Target="fontTable.xml"/><Relationship Id="rId48" Type="http://schemas.openxmlformats.org/officeDocument/2006/relationships/settings" Target="settings.xml"/><Relationship Id="rId4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41</Pages>
  <Words>6980</Words>
  <Characters>31017</Characters>
  <CharactersWithSpaces>37673</CharactersWithSpaces>
  <Paragraphs>349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2026-08-16T16:58:30Z</dcterms:created>
  <dc:creator>ghaemiyeh.com</dc:creator>
  <dc:description/>
  <dc:language>en-US</dc:language>
  <cp:lastModifiedBy/>
  <dcterms:modified xsi:type="dcterms:W3CDTF">2026-08-16T20:28:32Z</dcterms:modified>
  <cp:revision>1</cp:revision>
  <dc:subject/>
  <dc:title>قدسیه الحرم و امنه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