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xml" ContentType="application/vnd.openxmlformats-officedocument.wordprocessingml.footer+xml"/>
  <Override PartName="/word/footer4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ادعیه و زیارات امام زمان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35162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935164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935166_211673320">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6935168_211673320">
            <w:r>
              <w:rPr>
                <w:webHidden/>
                <w:rStyle w:val="IndexLink"/>
                <w:rtl w:val="true"/>
              </w:rPr>
              <w:t>دعای سلامتی حضرت مهدی‌علیه السلام</w:t>
            </w:r>
            <w:r>
              <w:rPr>
                <w:rStyle w:val="IndexLink"/>
                <w:rtl w:val="true"/>
              </w:rPr>
              <w:tab/>
            </w:r>
            <w:r>
              <w:rPr>
                <w:rStyle w:val="IndexLink"/>
              </w:rPr>
              <w:t>8</w:t>
            </w:r>
          </w:hyperlink>
        </w:p>
        <w:p>
          <w:pPr>
            <w:pStyle w:val="Contents2"/>
            <w:tabs>
              <w:tab w:val="clear" w:pos="8743"/>
              <w:tab w:val="right" w:pos="9026" w:leader="dot"/>
            </w:tabs>
            <w:rPr/>
          </w:pPr>
          <w:hyperlink w:anchor="__RefHeading___Toc6935170_211673320">
            <w:r>
              <w:rPr>
                <w:webHidden/>
                <w:rStyle w:val="IndexLink"/>
                <w:rtl w:val="true"/>
              </w:rPr>
              <w:t>زیارت آل یاسین</w:t>
            </w:r>
            <w:r>
              <w:rPr>
                <w:rStyle w:val="IndexLink"/>
                <w:rtl w:val="true"/>
              </w:rPr>
              <w:tab/>
            </w:r>
            <w:r>
              <w:rPr>
                <w:rStyle w:val="IndexLink"/>
              </w:rPr>
              <w:t>9</w:t>
            </w:r>
          </w:hyperlink>
        </w:p>
        <w:p>
          <w:pPr>
            <w:pStyle w:val="Contents2"/>
            <w:tabs>
              <w:tab w:val="clear" w:pos="8743"/>
              <w:tab w:val="right" w:pos="9026" w:leader="dot"/>
            </w:tabs>
            <w:rPr/>
          </w:pPr>
          <w:hyperlink w:anchor="__RefHeading___Toc6935172_211673320">
            <w:r>
              <w:rPr>
                <w:webHidden/>
                <w:rStyle w:val="IndexLink"/>
                <w:rtl w:val="true"/>
              </w:rPr>
              <w:t>زیارت آل یاسین دیگر</w:t>
            </w:r>
            <w:r>
              <w:rPr>
                <w:rStyle w:val="IndexLink"/>
                <w:rtl w:val="true"/>
              </w:rPr>
              <w:tab/>
            </w:r>
            <w:r>
              <w:rPr>
                <w:rStyle w:val="IndexLink"/>
              </w:rPr>
              <w:t>17</w:t>
            </w:r>
          </w:hyperlink>
        </w:p>
        <w:p>
          <w:pPr>
            <w:pStyle w:val="Contents2"/>
            <w:tabs>
              <w:tab w:val="clear" w:pos="8743"/>
              <w:tab w:val="right" w:pos="9026" w:leader="dot"/>
            </w:tabs>
            <w:rPr/>
          </w:pPr>
          <w:hyperlink w:anchor="__RefHeading___Toc6935174_211673320">
            <w:r>
              <w:rPr>
                <w:webHidden/>
                <w:rStyle w:val="IndexLink"/>
                <w:rtl w:val="true"/>
              </w:rPr>
              <w:t>دعای عهد</w:t>
            </w:r>
            <w:r>
              <w:rPr>
                <w:rStyle w:val="IndexLink"/>
                <w:rtl w:val="true"/>
              </w:rPr>
              <w:tab/>
            </w:r>
            <w:r>
              <w:rPr>
                <w:rStyle w:val="IndexLink"/>
              </w:rPr>
              <w:t>28</w:t>
            </w:r>
          </w:hyperlink>
        </w:p>
        <w:p>
          <w:pPr>
            <w:pStyle w:val="Contents2"/>
            <w:tabs>
              <w:tab w:val="clear" w:pos="8743"/>
              <w:tab w:val="right" w:pos="9026" w:leader="dot"/>
            </w:tabs>
            <w:rPr/>
          </w:pPr>
          <w:hyperlink w:anchor="__RefHeading___Toc6935176_211673320">
            <w:r>
              <w:rPr>
                <w:webHidden/>
                <w:rStyle w:val="IndexLink"/>
                <w:rtl w:val="true"/>
              </w:rPr>
              <w:t xml:space="preserve">زیارت صاحب الزمان‌علیه السلام </w:t>
            </w:r>
            <w:r>
              <w:rPr>
                <w:rStyle w:val="IndexLink"/>
                <w:rtl w:val="true"/>
              </w:rPr>
              <w:t>(</w:t>
            </w:r>
            <w:r>
              <w:rPr>
                <w:rStyle w:val="IndexLink"/>
                <w:rtl w:val="true"/>
              </w:rPr>
              <w:t>عهدی دیگر</w:t>
            </w:r>
            <w:r>
              <w:rPr>
                <w:rStyle w:val="IndexLink"/>
                <w:rtl w:val="true"/>
              </w:rPr>
              <w:t>)</w:t>
              <w:tab/>
            </w:r>
            <w:r>
              <w:rPr>
                <w:rStyle w:val="IndexLink"/>
              </w:rPr>
              <w:t>33</w:t>
            </w:r>
          </w:hyperlink>
        </w:p>
        <w:p>
          <w:pPr>
            <w:pStyle w:val="Contents2"/>
            <w:tabs>
              <w:tab w:val="clear" w:pos="8743"/>
              <w:tab w:val="right" w:pos="9026" w:leader="dot"/>
            </w:tabs>
            <w:rPr/>
          </w:pPr>
          <w:hyperlink w:anchor="__RefHeading___Toc6935178_211673320">
            <w:r>
              <w:rPr>
                <w:webHidden/>
                <w:rStyle w:val="IndexLink"/>
                <w:rtl w:val="true"/>
              </w:rPr>
              <w:t>دعا برای صاحب الامرعلیه السلام</w:t>
            </w:r>
            <w:r>
              <w:rPr>
                <w:rStyle w:val="IndexLink"/>
                <w:rtl w:val="true"/>
              </w:rPr>
              <w:tab/>
            </w:r>
            <w:r>
              <w:rPr>
                <w:rStyle w:val="IndexLink"/>
              </w:rPr>
              <w:t>35</w:t>
            </w:r>
          </w:hyperlink>
        </w:p>
        <w:p>
          <w:pPr>
            <w:pStyle w:val="Contents2"/>
            <w:tabs>
              <w:tab w:val="clear" w:pos="8743"/>
              <w:tab w:val="right" w:pos="9026" w:leader="dot"/>
            </w:tabs>
            <w:rPr/>
          </w:pPr>
          <w:hyperlink w:anchor="__RefHeading___Toc6935180_211673320">
            <w:r>
              <w:rPr>
                <w:webHidden/>
                <w:rStyle w:val="IndexLink"/>
                <w:rtl w:val="true"/>
              </w:rPr>
              <w:t>دعای فرج صاحب الأمر علیه السلام</w:t>
            </w:r>
            <w:r>
              <w:rPr>
                <w:rStyle w:val="IndexLink"/>
                <w:rtl w:val="true"/>
              </w:rPr>
              <w:tab/>
            </w:r>
            <w:r>
              <w:rPr>
                <w:rStyle w:val="IndexLink"/>
              </w:rPr>
              <w:t>43</w:t>
            </w:r>
          </w:hyperlink>
        </w:p>
        <w:p>
          <w:pPr>
            <w:pStyle w:val="Contents2"/>
            <w:tabs>
              <w:tab w:val="clear" w:pos="8743"/>
              <w:tab w:val="right" w:pos="9026" w:leader="dot"/>
            </w:tabs>
            <w:rPr/>
          </w:pPr>
          <w:hyperlink w:anchor="__RefHeading___Toc6935182_211673320">
            <w:r>
              <w:rPr>
                <w:webHidden/>
                <w:rStyle w:val="IndexLink"/>
                <w:rtl w:val="true"/>
              </w:rPr>
              <w:t>دعای حضرت مهدی‌علیه السلام</w:t>
            </w:r>
            <w:r>
              <w:rPr>
                <w:rStyle w:val="IndexLink"/>
                <w:rtl w:val="true"/>
              </w:rPr>
              <w:tab/>
            </w:r>
            <w:r>
              <w:rPr>
                <w:rStyle w:val="IndexLink"/>
              </w:rPr>
              <w:t>45</w:t>
            </w:r>
          </w:hyperlink>
        </w:p>
        <w:p>
          <w:pPr>
            <w:pStyle w:val="Contents2"/>
            <w:tabs>
              <w:tab w:val="clear" w:pos="8743"/>
              <w:tab w:val="right" w:pos="9026" w:leader="dot"/>
            </w:tabs>
            <w:rPr/>
          </w:pPr>
          <w:hyperlink w:anchor="__RefHeading___Toc6935184_211673320">
            <w:r>
              <w:rPr>
                <w:webHidden/>
                <w:rStyle w:val="IndexLink"/>
                <w:rtl w:val="true"/>
              </w:rPr>
              <w:t>دعای دیگر از حضرت مهدی‌علیه السلام</w:t>
            </w:r>
            <w:r>
              <w:rPr>
                <w:rStyle w:val="IndexLink"/>
                <w:rtl w:val="true"/>
              </w:rPr>
              <w:tab/>
            </w:r>
            <w:r>
              <w:rPr>
                <w:rStyle w:val="IndexLink"/>
              </w:rPr>
              <w:t>48</w:t>
            </w:r>
          </w:hyperlink>
        </w:p>
        <w:p>
          <w:pPr>
            <w:pStyle w:val="Contents2"/>
            <w:tabs>
              <w:tab w:val="clear" w:pos="8743"/>
              <w:tab w:val="right" w:pos="9026" w:leader="dot"/>
            </w:tabs>
            <w:rPr/>
          </w:pPr>
          <w:hyperlink w:anchor="__RefHeading___Toc6935186_211673320">
            <w:r>
              <w:rPr>
                <w:webHidden/>
                <w:rStyle w:val="IndexLink"/>
                <w:rtl w:val="true"/>
              </w:rPr>
              <w:t>استغاثه به امام زمان‌علیه السلام</w:t>
            </w:r>
            <w:r>
              <w:rPr>
                <w:rStyle w:val="IndexLink"/>
                <w:rtl w:val="true"/>
              </w:rPr>
              <w:tab/>
            </w:r>
            <w:r>
              <w:rPr>
                <w:rStyle w:val="IndexLink"/>
              </w:rPr>
              <w:t>50</w:t>
            </w:r>
          </w:hyperlink>
        </w:p>
        <w:p>
          <w:pPr>
            <w:pStyle w:val="Contents2"/>
            <w:tabs>
              <w:tab w:val="clear" w:pos="8743"/>
              <w:tab w:val="right" w:pos="9026" w:leader="dot"/>
            </w:tabs>
            <w:rPr/>
          </w:pPr>
          <w:hyperlink w:anchor="__RefHeading___Toc6935188_211673320">
            <w:r>
              <w:rPr>
                <w:webHidden/>
                <w:rStyle w:val="IndexLink"/>
                <w:rtl w:val="true"/>
              </w:rPr>
              <w:t>زیارت حضرت مهدی‌علیه السلام در روز جمعه</w:t>
            </w:r>
            <w:r>
              <w:rPr>
                <w:rStyle w:val="IndexLink"/>
                <w:rtl w:val="true"/>
              </w:rPr>
              <w:tab/>
            </w:r>
            <w:r>
              <w:rPr>
                <w:rStyle w:val="IndexLink"/>
              </w:rPr>
              <w:t>54</w:t>
            </w:r>
          </w:hyperlink>
        </w:p>
        <w:p>
          <w:pPr>
            <w:pStyle w:val="Contents2"/>
            <w:tabs>
              <w:tab w:val="clear" w:pos="8743"/>
              <w:tab w:val="right" w:pos="9026" w:leader="dot"/>
            </w:tabs>
            <w:rPr/>
          </w:pPr>
          <w:hyperlink w:anchor="__RefHeading___Toc6935190_211673320">
            <w:r>
              <w:rPr>
                <w:webHidden/>
                <w:rStyle w:val="IndexLink"/>
                <w:rtl w:val="true"/>
              </w:rPr>
              <w:t>صلوات بر ولی الأمر منتظرعلیه السلام</w:t>
            </w:r>
            <w:r>
              <w:rPr>
                <w:rStyle w:val="IndexLink"/>
                <w:rtl w:val="true"/>
              </w:rPr>
              <w:tab/>
            </w:r>
            <w:r>
              <w:rPr>
                <w:rStyle w:val="IndexLink"/>
              </w:rPr>
              <w:t>57</w:t>
            </w:r>
          </w:hyperlink>
        </w:p>
        <w:p>
          <w:pPr>
            <w:pStyle w:val="Contents2"/>
            <w:tabs>
              <w:tab w:val="clear" w:pos="8743"/>
              <w:tab w:val="right" w:pos="9026" w:leader="dot"/>
            </w:tabs>
            <w:rPr/>
          </w:pPr>
          <w:hyperlink w:anchor="__RefHeading___Toc6935192_211673320">
            <w:r>
              <w:rPr>
                <w:webHidden/>
                <w:rStyle w:val="IndexLink"/>
                <w:rtl w:val="true"/>
              </w:rPr>
              <w:t>زیارت صاحب الامرعلیه السلام</w:t>
            </w:r>
            <w:r>
              <w:rPr>
                <w:rStyle w:val="IndexLink"/>
                <w:rtl w:val="true"/>
              </w:rPr>
              <w:tab/>
            </w:r>
            <w:r>
              <w:rPr>
                <w:rStyle w:val="IndexLink"/>
              </w:rPr>
              <w:t>59</w:t>
            </w:r>
          </w:hyperlink>
        </w:p>
        <w:p>
          <w:pPr>
            <w:pStyle w:val="Contents2"/>
            <w:tabs>
              <w:tab w:val="clear" w:pos="8743"/>
              <w:tab w:val="right" w:pos="9026" w:leader="dot"/>
            </w:tabs>
            <w:rPr/>
          </w:pPr>
          <w:hyperlink w:anchor="__RefHeading___Toc6935194_211673320">
            <w:r>
              <w:rPr>
                <w:webHidden/>
                <w:rStyle w:val="IndexLink"/>
                <w:rtl w:val="true"/>
              </w:rPr>
              <w:t>اعمال مسجد مقدس جمکران</w:t>
            </w:r>
            <w:r>
              <w:rPr>
                <w:rStyle w:val="IndexLink"/>
                <w:rtl w:val="true"/>
              </w:rPr>
              <w:tab/>
            </w:r>
            <w:r>
              <w:rPr>
                <w:rStyle w:val="IndexLink"/>
              </w:rPr>
              <w:t>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0_7338"/>
      <w:bookmarkStart w:id="1" w:name="pg860_7338"/>
      <w:bookmarkEnd w:id="1"/>
    </w:p>
    <w:p>
      <w:pPr>
        <w:pStyle w:val="Heading2"/>
        <w:numPr>
          <w:ilvl w:val="1"/>
          <w:numId w:val="1"/>
        </w:numPr>
        <w:rPr/>
      </w:pPr>
      <w:bookmarkStart w:id="2" w:name="pg860_7338"/>
      <w:bookmarkStart w:id="3" w:name="__RefHeading___Toc6935162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ادعیه و زیارات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 واحد پژوهش انتشارات مسجد جمکران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توصیفی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۱۱۶۷۳۹۹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35164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ادعیه و زیارات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گردآورنده واحد پژوهش انتشارات مسجد جمکران </w:t>
      </w:r>
      <w:bookmarkStart w:id="7" w:name="pg860_7341"/>
    </w:p>
    <w:p>
      <w:pPr>
        <w:pStyle w:val="Heading2"/>
        <w:numPr>
          <w:ilvl w:val="1"/>
          <w:numId w:val="1"/>
        </w:numPr>
        <w:rPr/>
      </w:pPr>
      <w:bookmarkStart w:id="8" w:name="__RefHeading___Toc6935166_2116733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10" o:detectmouseclick="t"/>
                <v:stroke color="#3465a4" joinstyle="round" endcap="flat"/>
                <w10:wrap type="none"/>
              </v:shape>
            </w:pict>
          </mc:Fallback>
        </mc:AlternateContent>
      </w:r>
      <w:bookmarkStart w:id="10" w:name="pg860_7342"/>
    </w:p>
    <w:p>
      <w:pPr>
        <w:pStyle w:val="Heading2"/>
        <w:numPr>
          <w:ilvl w:val="1"/>
          <w:numId w:val="1"/>
        </w:numPr>
        <w:rPr/>
      </w:pPr>
      <w:bookmarkStart w:id="11" w:name="__RefHeading___Toc6935168_211673320"/>
      <w:bookmarkStart w:id="12" w:name="_Toc4"/>
      <w:bookmarkEnd w:id="10"/>
      <w:bookmarkEnd w:id="11"/>
      <w:r>
        <w:rPr>
          <w:rtl w:val="true"/>
        </w:rPr>
        <w:t>دعای سلامتی حضرت مهدی‌علیه السلام</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کُنْ لِوَلِیِّکَ الْحُجَّةِ بْنِ الْحَسَنِ صَلَواتُکَ عَلَیْهِ وَعَلی آبآئِهِ فِی هذِهِ السّاعَةِ وَفِی کُلِّ ساعَةٍ وَلِیّاً وَحافِظاً، وَقآئِداً وَناصِراً وَدَلِیلاً وَعَیْناً، حَتّی تُسْکِنَهُ أَرْضَکَ طَوْعاً، وَتُمَتِّعَهُ فِیها طَوِیلاً</w:t>
      </w:r>
      <w:r>
        <w:rPr>
          <w:rFonts w:eastAsia="Amiri" w:cs="Amiri" w:ascii="Amiri" w:hAnsi="Amiri"/>
          <w:color w:val="111111"/>
          <w:sz w:val="28"/>
          <w:szCs w:val="28"/>
          <w:rtl w:val="true"/>
          <w:lang w:bidi="ar-SA"/>
        </w:rPr>
        <w:t xml:space="preserve">. </w:t>
      </w:r>
      <w:bookmarkStart w:id="13" w:name="pg860_7343"/>
    </w:p>
    <w:p>
      <w:pPr>
        <w:pStyle w:val="Heading2"/>
        <w:numPr>
          <w:ilvl w:val="1"/>
          <w:numId w:val="1"/>
        </w:numPr>
        <w:rPr/>
      </w:pPr>
      <w:bookmarkStart w:id="14" w:name="__RefHeading___Toc6935170_211673320"/>
      <w:bookmarkStart w:id="15" w:name="_Toc5"/>
      <w:bookmarkEnd w:id="13"/>
      <w:bookmarkEnd w:id="14"/>
      <w:r>
        <w:rPr>
          <w:rtl w:val="true"/>
        </w:rPr>
        <w:t>زیارت آل یاسین</w:t>
      </w:r>
      <w:bookmarkEnd w:id="15"/>
    </w:p>
    <w:p>
      <w:pPr>
        <w:pStyle w:val="BookText"/>
        <w:rPr/>
      </w:pPr>
      <w:r>
        <w:rPr>
          <w:rFonts w:ascii="IRNazanin" w:hAnsi="IRNazanin" w:eastAsia="IRNazanin"/>
          <w:color w:val="111111"/>
          <w:sz w:val="28"/>
          <w:sz w:val="28"/>
          <w:szCs w:val="28"/>
          <w:rtl w:val="true"/>
          <w:lang w:bidi="fa-IR"/>
        </w:rPr>
        <w:t>این زیارت از زیارات مطلقه است لذا در هر زمان، مخصوصاً عصر جمعه می‌توان آن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عَلی آلِ یس، اَلسَّلامُ عَلَیْکَ یا داعِیَ اللَّهِ وَرَبّانِیَّ آیاتِهِ، اَلسَّلامُ عَلَیْکَ یا بابَ اللَّهِ وَدَیّانَ دِینِهِ، اَلسَّلامُ عَلَیْکَ یا خَلِیفَةَ اللَّهِ وَناصِرَ حَقِّهِ، اَلسَّلامُ عَلَیْکَ یا حُجَّةَ اللَّهِ وَدَلِیلَ إِرادَتِهِ، اَلسَّلامُ عَلَیْکَ یا تالِیَ کِتابِ اللَّهِ وَتَرْجُمانَهُ، اَلسَّلامُ عَلَیْکَ فِی آنآءِ لَیْلِکَ وَأَطْرافِ نَهارِکَ، اَلسَّلامُ عَلَیْکَ یا بَقِیَّةَ اللَّهِ فِی أَرْضِهِ، اَلسَّلامُ عَلَیْکَ یا مِیثاقَ اللَّهِ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 أَخَذَهُ وَوَکَّدَهُ، اَلسَّلامُ عَلَیْکَ یا وَعْدَ اللَّهِ الَّذِی ضَمِنَهُ، اَلسَّلامُ عَلَیْکَ أَیُّهَا الْعَلَمُ الْمَنْصُوبُ وَالْعِلْمُ الْمَصْبُوبُ، وَالْغَوْثُ وَالرَّحْمَةُ الْواسِعَةُ وَعْداً غَیْرَ مَکْذُوبٍ، اَلسَّلامُ عَلَیْکَ حِینَ تَقُومُ، اَلسَّلامُ عَلَیْکَ حِینَ تَقْعُدُ، اَلسَّلامُ عَلَیْکَ حِینَ تَقْرَأُ وَتُبَیِّنُ، اَلسَّلامُ عَلَیْکَ حِینَ تُصَلِّی وَتَقْنُتُ، اَلسَّلامُ عَلَیْکَ حِینَ تَرْکَعُ وَتَسْجُدُ، اَلسَّلامُ عَلَیْکَ حِینَ تُهَلِّلُ وَتُکَبِّرُ، اَلسَّلامُ عَلَیْکَ حِینَ تَحْمَدُ وَتَسْتَغْفِرُ، اَلسَّلامُ عَلَیْکَ حِینَ تُصْبِحُ وَتُمْسِی، اَلسَّلامُ عَلَیْکَ فِی اللَّیْلِ إِذا یَغْشی وَالنَّهارِ إِذا تَجَلّی اَلسَّلامُ عَلَیْکَ أَیُّهَا الْإِمامُ الْمَأْمُونُ،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أَیُّهَا الْمُقَدَّمُ الْمَأْمُولُ، اَلسَّلامُ عَلَیْکَ بِجَوامِعِ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أُشْهِدُکَ 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أَشْهَدُ أَنْ لا إِلهَ إِلَّا اللَّهُ وَحْدَهُ لا شَرِیکَ لَهُ، وَأَنَّ مُحَمَّداً عَبْدُهُ وَرَسُولُهُ، لا حَبِیبَ إِلّا هُوَ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وَأُشْهِدُکَ 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أَمِیرَ الْمُؤْمِنِینَ حُجَّتُهُ، وَالْحَسَنَ حُجَّتُهُ، وَالْحُسَیْنَ حُجَّتُهُ، وَعَلِیَّ بْنَ الْحُسَیْنِ حُجَّتُهُ، وَمُحَمَّدَ بْنَ عَلِیٍّ حُجَّتُهُ، وَجَعْفَرَ بْنَ مُحَمَّدٍ حُجَّتُهُ، وَمُوسَی بْنَ جَعْفَرٍ حُجَّتُهُ، وَعَلِیَّ بْنَ مُوسی حُجَّتُهُ، وَمُحَمَّدَ بْنَ عَلِیٍّ حُجَّتُهُ، وَعَلِیَّ بْنَ مُحَمَّدٍ حُجَّتُهُ، وَالْحَسَنَ بْنَ عَلِیٍّ حُجَّتُهُ، وَأَشْهَدُ أَنَّکَ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الْأَوَّلُ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وَالْآخِرُ، وَأَنَّ رَجْعَتَکُمْ حَقٌّ لا رَیْبَ فِیها، یَوْمَ لا یَنْفَعُ نَفْساً إِیمانُها لَمْ تَکُنْ آمَنَتْ مِنْ قَبْلُ أَوْ کَسَبَتْ فِی إِیمانِها خَیْراً، وَأَنَّ الْمَوْتَ حَقٌّ، وَأَنَّ ناکِراً وَنَکِیراً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النَّشْرَ حَقٌّ وَالْبَعْثَ حَقٌّ، وَأَنَّ الصِّراطَ حَقٌّ، وَالْمِرْصادَ حَقٌّ، وَالْمِیزانَ حَقٌّ، وَالْحَشْرَ حَقٌّ، وَالْحِسابَ حَقٌّ، وَالْجَنَّةَ حَقٌّ، وَالنّارَ حَقٌّ، وَالْوَعْدَ وَالْوَعِیدَ بِهِما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شَقِیَ مَنْ خالَفَکُمْ وَسَعِدَ مَنْ أَطاعَکُمْ، فَاشْهَدْ عَلی ما أَشْهَدْتُکَ عَلَیْهِ، وَأَنَا وَلِیٌّ لَکَ، بَرِی‌ءٌ مِنْ عَدُوِّکَ، فَالْحَقُّ ما رَضِیتُمُوهُ، وَالْباطِلُ ما أَسْخَطْتُمُوهُ، وَالْمَعْرُوفُ ما أَمَرْتُمْ بِهِ، </w:t>
      </w:r>
    </w:p>
    <w:p>
      <w:pPr>
        <w:pStyle w:val="BookText"/>
        <w:rPr/>
      </w:pPr>
      <w:r>
        <w:rPr>
          <w:rFonts w:ascii="Amiri" w:hAnsi="Amiri" w:eastAsia="Amiri" w:cs="Amiri"/>
          <w:color w:val="111111"/>
          <w:sz w:val="28"/>
          <w:sz w:val="28"/>
          <w:szCs w:val="28"/>
          <w:rtl w:val="true"/>
          <w:lang w:bidi="ar-SA"/>
        </w:rPr>
        <w:t>وَالْمُنْکَرُ ما نَهَیْتُمْ عَنْهُ، فَنَفْسِی مُؤْمِنَةٌ بِاللَّهِ وَحْدَهُ لا شَرِیکَ لَهُ، وَبِرَسُولِهِ وَبِأَمِیرِالْمُؤْمِنِینَ وَبِکُمْ 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أَوَّلِکُمْ وَآخِرِکُمْ، وَنُصْرَتِی مُعَدَّةٌ لَکُمْ، وَمَوَدَّتِی خالِصَةٌ لَکُمْ، آمِینَ آمِینَ</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این دعا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أَسْئَلُکَ أَنْ تُصَلِّیَ عَلی مُحَمَّدٍ نَبِیِّ رَحْمَتِکَ وَکَلِمَةِ نُورِکَ، وَأَنْ تَمْلَأَ قَلْبِی نُورَ الْیَقِینِ، وَصَدْرِی نُورَ الْإِیمانِ، وَفِکْرِی نُورَ النِّیّاتِ، وَعَزْمِی نُورَ الْعِلْمِ، وَقُوَّتِی نُورَ الْعَمَلِ، وَلِسانِی نُورَ الصِّدْقِ، وَدِینِی نُورَ الْبَصآئِرِ مِنْ عِنْدِکَ، وَبَصَرِی نُورَ الضِّیآءِ، وَسَمْعِی نُورَ الْحِکْمَةِ، وَمَوَدَّتِی نُورَ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الْمُوالاةِ لِمُحَمَّدٍ وَآلِهِ عَلَیْهِمُ السَّلامُ حَتّی أَلْقاکَ، وَقَدْ وَفَیْتُ بِعَهْدِکَ وَمِیثاقِکَ، فَتُغَشِّیَنِی رَحْمَتُکَ یا وَلِیُّ یا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حُجَّتِکَ فِی أَرْضِکَ، وَخَلِیفَتِکَ فِی بِلادِکَ، وَالدّاعِی إِلی سَبِیلِکَ، وَالْقآئِمِ بِقِسْطِکَ، وَالثّآئِرِ بِأَمْرِکَ، وَلِیِّ الْمُؤْمِنِینَ وَبَوارِ الْکافِرِینَ، وَمُجَلِّی الظُّلْمَةِ وَمُنِیرِ الْحَقِّ، وَالنّاطِقِ بِالْحِکْمَةِ وَالصِّدْقِ، وَکَلِمَتِکَ التّآمَّةِ فِی أَرْضِکَ، الْمُرْتَقِبِ الْخآئِفِ وَالْوَلِیِّ النّاصِحِ، سَفِینَةِ النَّجاةِ وَعَلَمِ الْهُدی وَنُورِ أَبْصارِ الْوَری وَخَیْرِ مَنْ تَقَمَّصَ وَارْتَدی وَمُجَلِّی الْعَمی الَّذِی یَمْلَأُ الْأَرْضَ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عَدْلاً وَقِسْطاً، کَما مُلِئَتْ ظُلْماً وَجَوْراً، إِنَّکَ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وَلِیِّکَ وَابْنِ أَوْلِیآئِکَ، الَّذِینَ فَرَضْتَ طاعَتَهُمْ وَأَوْجَبْتَ حَقَّهُمْ، وَأَذْهَبْتَ عَنْهُمُ الرِّجْسَ وَطَهَّرْتَهُمْ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انْصُرْهُ وَانْتَصِرْ بِهِ لِدِینِکَ، وَانْصُرْ بِهِ أَوْلِیآءَکَ وَأَوْلِیآءَهُ وَشِیعَتَهُ وَأَنْصارَهُ، وَاجْعَلْنا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أَعِذْهُ مِنْ شَرِّ کُلِّ باغٍ وَطاغٍ، وَمِنْ شَرِّ جَمِیعِ خَلْقِکَ، وَاحْفَظْهُ مِنْ بَیْنِ یَدَیْهِ وَمِنْ خَلْفِهِ، وَعَنْ یَمِینِهِ وَعَنْ شِمالِهِ، وَاحْرُسْهُ وَامْنَعْهُ مِنْ أَنْ یُوصَلَ إِلَیْهِ بِسُوءٍ، وَاحْفَظْ فِیهِ رَسُولَکَ وَآلَ رَسُولِکَ، وَأَظْهِرْ بِهِ الْعَدْلَ، وَأَیِّدْهُ بِالنَّصْرِ،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وَانْصُرْ ناصِرِیهِ وَاخْذُلْ خاذِلِیهِ، وَاقْصِمْ قاصِمِیهِ وَاقْصِمْ بِهِ جَبابِرَةَ الْکُفْرِ، وَاقْتُلْ بِهِ الْکُفّارَ وَالْمُنافِقِینَ، وَجَمِیعَ الْمُلْحِدِینَ حَیْثُ کانُوا، مِنْ مَشارِقِ الْأَرْضِ وَمَغارِبِها، بَرِّها وَبَحْرِها، وَامْلَأْ بِهِ الْأَرْضَ عَدْلاً، وَأَظْهِرْ بِهِ دِینَ نَبِیِّکَ صَلَّی اللَّهُ عَلَیْهِ وَآلِهِ، وَاجْعَلْنِی اللَّهُمَّ مِنْ أَنْصارِهِ وَأَعْوانِهِ، وَأَتْباعِهِ وَشِیعَتِهِ، وَأَرِنِی فِی آلِ مُحَمَّدٍ عَلَیْهِمُ السَّلامُ ما یَأْمُلُونَ، وَفِی عَدُوِّهِمْ ما یَحْذَرُونَ، إِلهَ الْحَقِّ آمِینَ، یا ذَا الْجَلالِ وَالْإِکْرامِ، یا أَرْحَمَ الرّاحِمِینَ</w:t>
      </w:r>
      <w:r>
        <w:rPr>
          <w:rFonts w:eastAsia="Amiri" w:cs="Amiri" w:ascii="Amiri" w:hAnsi="Amiri"/>
          <w:color w:val="111111"/>
          <w:sz w:val="28"/>
          <w:szCs w:val="28"/>
          <w:rtl w:val="true"/>
          <w:lang w:bidi="ar-SA"/>
        </w:rPr>
        <w:t xml:space="preserve">. </w:t>
      </w:r>
      <w:bookmarkStart w:id="16" w:name="pg860_7351"/>
    </w:p>
    <w:p>
      <w:pPr>
        <w:pStyle w:val="Heading2"/>
        <w:numPr>
          <w:ilvl w:val="1"/>
          <w:numId w:val="1"/>
        </w:numPr>
        <w:rPr/>
      </w:pPr>
      <w:bookmarkStart w:id="17" w:name="__RefHeading___Toc6935172_211673320"/>
      <w:bookmarkStart w:id="18" w:name="_Toc6"/>
      <w:bookmarkEnd w:id="16"/>
      <w:bookmarkEnd w:id="17"/>
      <w:r>
        <w:rPr>
          <w:rtl w:val="true"/>
        </w:rPr>
        <w:t>زیارت آل یاسین دیگر</w:t>
      </w:r>
      <w:bookmarkEnd w:id="18"/>
    </w:p>
    <w:p>
      <w:pPr>
        <w:pStyle w:val="BookText"/>
        <w:rPr/>
      </w:pPr>
      <w:r>
        <w:rPr>
          <w:rFonts w:ascii="IRNazanin" w:hAnsi="IRNazanin" w:eastAsia="IRNazanin"/>
          <w:color w:val="111111"/>
          <w:sz w:val="28"/>
          <w:sz w:val="28"/>
          <w:szCs w:val="28"/>
          <w:rtl w:val="true"/>
          <w:lang w:bidi="fa-IR"/>
        </w:rPr>
        <w:t xml:space="preserve">زیارت آل یاسین دیگر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زیارت دیگر آن‌حضرت که قرائت آن در همه‌جا مخصوصاً در سرداب مقدّس که محل غیبت آن‌حضرت است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زیر در پاسخ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زیارتی بسیار عالی و پرمحتوا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لِأَمْرِ اللَّهِ تَعْقِلُونَ، وَلا مِنْ أَوْلِیآئِهِ تَقْبَلُونَ، حِکْمَةٌ بالِغَةٌ فَماتُغْنِی الآیاتُ وَالنُّذُرُ عَنْ قَوْمٍ لا یُؤْمِنُونَ، اَلسّلامُ عَلَیْنا وَعَلی عِبادِ اللَّهِ الصّالِحِینَ، سَلامٌ عَلی آلِ یاسِینَ، ذلِکَ هُوَ الْفَضْلُ الْمُبِینُ وَاللَّهُ ذُوالْفَضْلِ الْعَظِیمِ لِمَنْ یَهْدِیهِ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صِراطَهُ الْمُسْتَقِیمَ، قَدْ آتاکُمُ اللَّهُ یا آلَ یاسِینَ خِلافَتَهُ، وَعِلْمَ مَجارِی أَمْرِهِ فِیما قَضاهُ وَدَبَّرَهُ وَرَتَّبَهُ وَأَرادَهُ فِی مَلَکُوتِهِ، فَکَشَفَ لَکُمُ الْغِطآءَ وَأَنْتُمْ خَزَنَتُهُ وَشُهَدآؤُهُ وَعُلَمآؤُهُ وَأُمَنآؤُهُ، وَساسَةُ الْعِبادِ وَأَرْکانُ الْبِلادِ، وَقُضاةُ الأَحْکامِ، وَأَبْوابُ الْإیمانِ وَسُلالَةُ النَّبِیِّینَ، وَصَفْوَةُ الْمُرْسَلِینَ، وَعِتْرَةُ خِیَرَةِ رَبِ‌ّ الْعالَمِینَ، وَمِنْ تَقْدِیرِهِ مَنآئِحُ العَطآءِ بِکُمْ إِنْفاذُهُ مَحْتُوماً مَقْرُوناً، فَما شَیْ‌ءٌ مِنّا إِلّا وَأَنْتُمْ لَهُ السَّبَبُ وَإِلَیْهِ السَّبِیلُ، خِیارُهُ لِوَلِیّکُمْ نِعْمَةٌ وَانْتِقامُهُ مِنْ عَدُوِّکُمْ سُخْطَةٌ فَلا نَجاةَ وَلا مَفْزَعَ إِلّا أَنْتُمْ وَلا مَذْهَبَ عَنْکُمْ یا أَعْیُنَ اللَّهِ النّاظِرَةِ وَحَمَلَةَ مَعْرِفَتِهِ وَمَساکِنَ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تَوْحِیدِهِ فِی أَرْضِهِ وَسَمآئِهِ، وَأَنْتَ یا مَوْلایَ وَیا حُجَّةَ اللَّهِ وَبَقِیَّتَهُ کَمالُ نِعْمَتِهِ وَوارِثُ أَنْبِیآئِهِ وَخُلَفآئِهِ ما بَلَغْناهُ مِنْ دَهْرِنا وَصاحِبُ الرَّجْعَةِ لِوَعْدِ رَبِّنَا الَّتِی فِیها دَوْلَةُ الْحَقِ‌ّ وَفَرَجُنا وَنَصْرُ اللَّهِ لَنا وَعِزُّنا، اَلسَّلامُ عَلَیْکَ أَیُّهَا الْعَلَمُ الْمَنْصُوبُ وَالْعِلْمُ الْمَصْبُوبُ وَالْغَوْثُ وَالرَّحْمَةُ الْواسِعَةُ وَعْداً غَیْرَ مَکْذُوبٍ، اَلسَّلامُ عَلَیْکَ یا صاحِبَ الْمَرْئی وَالْمَسْمَعِ الَّذِی بِعَیْنِ اللَّهِ مَواثِیقُهُ وَبِیَدِ اللَّهِ عُهُودُهُ وَبِقُدْرَةِ اللَّهِ سُلْطانُهُ، أَنْتَ الْحَکِیمُ الَّذِی لاتُعَجِّلُهُ الْغَضْبَةُ وَالْکَرِیمُ الَّذِی لا تُبَخِّلُهُ الْحَفِیظَةُ، وَالْعالِمُ الَّذِی لا تُجَهِّلُهُ الْحَمِیَّةُ، مُجاهَدَتُکَ فِی اللَّهِ ذاتُ مَشِیَّةِ اللَّهِ،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وَمُقارَعَتُکَ فِی اللَّهِ ذاتُ انْتِقامِ اللَّهِ، وَصَبْرُکَ فِی اللَّهِ ذُو أَناةِ اللَّهِ، وَشُکْرُکَ للَّهِ‌ِ ذُو مَزِیدِ اللَّهِ وَرَحْمَتِهِ، اَلسَّلامُ عَلَیْکَ یا مَحْفُوظاً بِاللَّهِ اللَّهُ نَوَّرَ أَمامَهُ وَوَرآءَهُ وَیَمِیْنَهُ وَشِمالَهُ وَفَوْقَهُ وَتَحْتَهُ، اَلسَّلامُ عَلَیْکَ یا مَخْزُوناً فِی قُدْرَةِ اللَّهِ نُورٌ سَمْعِهِ وَبَصَرِهِ، اَلسَّلامُ عَلَیْکَ یا وَعْدَ اللَّهِ الَّذِی ضَمِنَهُ، وَیا مِیْثاقَ اللَّهِ الَّذِی أَخَذَهُ وَوَکَّدَهُ، اَلسَّلامُ عَلَیْکَ یا داعِیَ اللَّهِ وَدَیّانَ دِیْنِهِ، اَلسَّلامُ عَلَیْکَ یا خَلِیفَةَ اللَّهِ وَناصِرَ حَقِّهِ، اَلسَّلامُ عَلَیْکَ یا حُجَّةَ اللَّهِ وَدَلِیلَ إِرادَتِهِ، اَلسَّلامُ عَلَیْکَ یا تالِیَ کِتابِ اللَّهِ وَتَرْجُمانَهُ، اَلسَّلامُ عَلَیْکَ فِی آنآءِ اللَّیْلِ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أَطْرافِ النَّهارِ، اَلسَّلامُ عَلَیْکَ یا بَقِیَّةَ اللَّهِ فِی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أَرْضِهِ، اَلسَّلامُ عَلَیْکَ حِینَ تَقُومُ، اَلسَّلامُ عَلَیْکَ حِینَ تَقْعُدُ، اَلسَّلامُ عَلَیْکَ حِینَ تَقْرَأُ وَتُبَیِّنُ، اَلسَّلامُ عَلَیْکَ حِینَ تُصَلِّی وَتَقْنُتُ، اَلسَّلامُ عَلَیْکَ حِینَ تَرْکَعُ وَتَسْجُدُ، اَلسَّلامُ عَلَیْکَ حِینَ تُعَوِّذُ وَتُسَبِّحُ، اَلسَّلامُ عَلَیْکَ حِینَ تُهَلِّلُ وَتُکَبِّرُ، اَلسَّلامُ عَلَیْکَ حِینَ تَحْمَدُ وَتَسْتَغْفِرُ، اَلسَّلامُ عَلَیْکَ حِینَ تُمَجِّدُ وَتَمْدَحُ، اَلسَّلامُ عَلَیْکَ حِینَ تُمْسِی وَتُصْبِحُ، اَلسَّلامُ عَلَیْکَ فِی اللَّیْلِ إِذا یَغْشی وَفِی النَّهارِ إِذا تَجَلّی اَلسَّلامُ عَلَیْکَ فِی الْآخِرَةِ وَالأُولی اَلسَّلامُ عَلَیْکُمْ یا حُجَجَ اللَّهِ وَدُعاتَنا وَهُداتَنا وَرُعاتَنا وَقادَتَنا وَأَئَمِّتَنا وَسادَتَنا وَمَوالِینا، اَلسَّلامُ عَلَیْکُمْ أَنْتُمْ نُورُنا وَأَنْتُمْ جاهُنا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أَوْقاتَ صَلَواتِنا وَعِصْمَتُنا بِکُمْ لِدُعآئِنا وَصَلاتِنا وَصِیامِنا وَاسْتِغْفارِنا وَسآئِرِ أَعْمالِنا، اَلسَّلامُ عَلَیْکَ أَیُّهَا الْإِمامُ المَأْمُونُ، اَلسَّلامُ عَلَیْکَ أَیُّهَا الْإِمامُ المَأْمُولُ، اَلسَّلامُ عَلَیْکَ بِجَوامِعِ السَّلامِ، إِشْهَدْ یا مَوْلایَ أَنِّی أَشْهَدُ أَنْ لا إِلهَ إِلَّا اللَّهُ وَحْدَهُ لا شَرِیکَ لَهُ، وَأَنَّ مُحَمَّداً عَبْدُهُ وَرَسُولُهُ لا حَبِیبَ إِلّا هُوَ وَأَهْلُهُ، وَأَنَّ أَمِیرَالْمُؤْمِنِینَ حُجَّتُهُ، وَأَنَّ الْحَسَنَ حُجَّتُهُ، وَأَنَّ الْحُسَیْنَ حُجَّتُهُ، وَأَنَّ عَلِیَّ بْنِ الْحُسَیْنِ حُجَّتُهُ، وَأَنَّ مُحَمَّدَ بْنَ عَلِیٍ‌ّ حُجَّتُهُ، وَأَنَّ جَعْفَرَ بْنَ مُحَمَّدٍ حُجَّتُهُ، وَأَنَّ مُوسَی بْنَ جَعْفَرٍ حُجَّتُهُ، وَأَنَّ عَلِیَّ بْنَ مُوسی حُجَّتُهُ، وَأَنَّ مُحَمَّدَ بْنَ عَلِیٍ‌ّ حُجَّتُهُ، وَأَنَّ عَلِیَّ بْنَ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حُجَّتُهُ، وَأَنَّ الْحَسَنَ بْنَ عَلِیٍ‌ّ حُجَّتُهُ، وَأَنْتَ حُجَّتُهُ، وَأَنَّ الْأَنْبِیآءَ دُعاةُ وَهُداةُ رُشْدِکُمْ، أَنْتُمُ الْأَوَّلُ وَالْآخِرُ وَخاتِمَتُهُ، وَأَنَّ رَجْعَتَکُمْ حَقٌّ لا شَکَّ فِیها وَلا یَنْفَعُ نَفْساً إِیمانُها لَمْ تَکُنْ آمَنَتْ مِنْ قَبْلُ أَوْ کَسَبَتْ فِی إِیمانِها خَیْراً، وَأَنَّ الْمَوْتَ حَقٌّ وَأَنَّ مُنْکَراً وَنَکِیراً حَقٌّ وَأَنَّ النَّشْرَ حَقٌّ وَالْبَعْثَ حَقٌّ وَأَنَّ الصِّراطَ حَقٌّ وَأَنَّ الْمِرْصادَ حَقٌّ وَأَنَّ الْمِیزانَ حَقٌّ وَالْحِسابَ حَقٌّ وَأَنَّ الْجَنَّةَ حَقٌّ وَالنّارَ حَقٌّ وَالْجَزآءَ بِهِما لِلْوَعْدِ وَالوَعِیْدِ حَقٌّ، وَأَنَّکُمْ لِلشَّفاعَةِ حَقٌّ لا تُرَدُّونَ وَلا تَسْبِقُونَ بِمَشِیَّةِ اللَّهِ وَبِأَمْرِهِ تَعْمَلُونَ وَللَّهِ‌ِ الرَّحْمَةُ وَالْکَلِمَةُ الْعُلْیا وَبِیَدِهِ الْحُسْنی وَحُجَّةُ اللَّهِ النُّعْمی خَلَقَ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الْجِنَّ وَالْإِنْسَ لِعِبادَتِهِ، أَرادَ مِنْ عِبادِهِ عِبادَتَهُ، فَشَقِیٌّ وَسَعِیدٌ، قَدْ شَقِیَ مَنْ خالَفَکُمْ وَسَعِدَ مَنْ أَطاعَکُمْ، وَأَنْتَ یا مَوْلایَ فَاشْهَدْ بِما أَشْهَدْتُکَ عَلَیْهِ، تَخْزُنُهُ وَتَحْفَظُهُ لِی عِنْدَکَ أَمُوتُ عَلَیْهِ، وَأَنْشُرُ عَلَیْهِ وَأَقِفُ بِهِ، وَلِیّاً لَکَ، بَرِیئاً مِنْ عَدُوِّکَ، ماقِتاً لِمَنْ أَبْغَضَکُمْ، وَآدّاً لِمَنْ أَحْبَبْتُمْ، فَالْحَقُّ ما رَضِیتُمُوهُ وَالْباطِلُ ما سَخَطْتُمُوهُ وَالْمَعْرُوفُ ما أَمَرْتُمْ بِهِ وَالْمُنْکَرُ ما نَهَیْتُمْ عَنْهُ، وَالْقَضآءُ الْمُثْبَتُ مَا اسْتَأْثَرَتْ بِهِ مَشِیَّتُکُمْ، وَالْمَمْحُوُّ ما لاَ اسْتَأْثَرَتْ بِهِ سُنَّتُکُمْ، فَلا إِلهَ إِلَّا اللَّهُ وَحْدَهُ لا شَرِیکَ لَهُ، وَمُحَمَّدٌ عَبْدُهُ وَرَسُولُهُ وَعَلِیٌّ أَمِیرُالْمُؤْمِنِینَ حُجَّتُةُ، اَلْحَسَنُ حُجَّتُهُ،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اَلْحُسَیْنُ حُجَّتُهُ، عَلِیٌّ حُجَّتُهُ، مُحَمَّدٌ حُجَّتُهُ، جَعْفَرٌ حُجَّتُهُ، مُوْسی حُجَتُّهُ، عَلِیٌّ حُجَّتُهُ، مُحَمَّدٌ حُجَّتُهُ، عَلِیٌّ حُجَّتُهُ، اَلْحَسَنُ حُجَّتُهُ وَأَنْتَ حُجَّتُهُ وَأَنْتُمْ حُجَجُهُ وَبَراهِینُهُ، أَنَا یا مَولایَ مُسْتَبْشِرٌ بِالْبَیْعَةِ الَّتِی أَخَذَ اللَّهُ عَلَیَّ شَرْطَهُ قِتالاً فِی سَبِیلِهِ إِشْتَری بِهِ أَنْفُسَ الْمُؤْمِنِینَ، فَنَفْسِی مُؤْمِنَةٌ بِاللَّهِ، وَحْدَهُ لا شَرِیکَ لَهُ وَبِرَسُولِهِ وَبِأَمِیرِالْمؤُمِنِینَ وَبِکُمْ یا مَوالِیَّ أَوَّلِکُمْ وَآخِرِکُمْ، وَنُصْرَتِی لَکُمْ مُعَدَّةٌ، وَمَوَدَّتِی خالِصَةٌ لَکُمْ وَبَرآءَتِی مِنْ أَعْدائِکُمْ أَهْلِ الْحَرْدَةِ وَالْجِدالِ، ثابِتَةٌ لِثارِکُمْ، أَنَا وَلِیٌّ وَحِیدٌ وَاللَّهُ إِلهُ الْحَقِ‌ّ جَعَلَنِی بِذلِکَ آمِینَ آمِینَ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لِی إِلّا أَنْتَ فِیما دِنْتُ وَاعْتَصَمْتُ بِکَ فِیهِ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تَحْرُسُنِی فِیما تَقَرَّبْتُ بِهِ إِلَیْکَ، یا وِقایَةَ اللَّهِ وَسِتْرَهُ وَبَرَکَتَهُ أَغْنِنِی أَدْنِنِی أَدْرِکْنِی صِلْنِی بِکَ وَلا تَقْطَعْنِی، اَللَّهُمَّ بِهِمْ إِلَیْکَ تَوَسُّلِی وَتَقَرُّبِی، اَللَّهُمَّ صَلِ‌ّ عَلی مُحَمَّدٍ وَآلِ مُحَمَّدٍ وَصِلْنِی بِهِمْ وَلا تَقْطَعْنِی بِحُجَّتِکَ اعْصِمْنِی وَسَلامُکَ عَلی آلِ یآسِینَ، مَولایَ أَنْتَ الْجاهُ عِنْدَ اللَّهِ رَبِّکَ وَرَبِّی إِنَّهُ حَمِیدٌ مَجیدٌ، اَللَّهُمَّ إِنِّی أَسْئَلُکَ بِإِسْمِکَ الَّذِی خَلَقْتَهُ مِنْ ذلِکَ وَاسْتَقَرَّ فِیکَ فَلا یَخْرُجُ مِنْکَ إِلی شَیْ‌ءٍ أَبَداً، أَیا کَیْنُونُ أَیا مُکَوِّنُ أَیا مُتَعالُ أَیا مُتَقَدِّسُ أَیا مُتَرَحِّمُ أَیا مُتَرَئِّفُ أَیا مُتَحنِّنُ أَسْئَلُکَ کَما خَلَقْتَهُ غَضّاً أَنْ تُصَلِّیَ عَلی مُحَمَّدٍ نَبِیِ‌ّ رَحْمَتِکَ وَکَلِمَةِ نُورِکَ وَوالِدِ هُداةِ رَحْمَتِکَ وَامْلَأْ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قَلْبِی نُورَ الْیَقِیْنِ وَصَدْرِی نُورَ الْإِیمانِ وَفِکْرِی نُورَ الثَّباتِ وَعَزْمِی نُورَ التَّوْفِیقِ وَذُکآئِی نُورَ الْعِلْمِ وَقُوَّتِی نُورَ الْعَمَلَ وَلِسانِی نُورَ الصِّدْقِ وَدِیْنِی نُورَ الْبَصآئِرِ مِنْ عِنْدِکَ وَبَصَرِی نُورَ الضِّیآءِ وَسَمْعِی نُورَ وَعْیِ الْحِکْمَةِ وَمَوَدَّتِی نُورَ الْمُوالاةِ لِمُحَمَّدٍ وَآلِهِ عَلَیْهِمُ السَّلامُ، وَنَفْسِی نُورَ قُوَّةِ الْبَرآئَةِ مِنْ أَعْدآءِ مُحَمَّدٍ وَأَعْدآءِ آلِ مُحَمَّدٍ حَتّی أَلْقاکَ، وَقَدْ وَفَیْتُ بِعَهْدِکَ وَمِیثاقِکَ، فَلْتَسَعْنِی رَحْمَتُکَ یا وَلِیُّ یا حَمیدُ بِمَرْئی آلِ مُحَمَّدٍ وَمَسْمَعِکَ یا حُجَّةَ اللَّهِ دُعآئِی فَوَفِّنِی مُنْجَزاتِ إِجابَتِی أَعْتَصِمُ بِکَ مَعَکَ مَعَکَ مَعَکَ سَمْعِی وَرِضایَ یا کَرِیمُ</w:t>
      </w:r>
      <w:r>
        <w:rPr>
          <w:rFonts w:eastAsia="Amiri" w:cs="Amiri" w:ascii="Amiri" w:hAnsi="Amiri"/>
          <w:color w:val="111111"/>
          <w:sz w:val="28"/>
          <w:szCs w:val="28"/>
          <w:rtl w:val="true"/>
          <w:lang w:bidi="ar-SA"/>
        </w:rPr>
        <w:t xml:space="preserve">. </w:t>
      </w:r>
      <w:bookmarkStart w:id="19" w:name="pg860_7362"/>
    </w:p>
    <w:p>
      <w:pPr>
        <w:pStyle w:val="Heading2"/>
        <w:numPr>
          <w:ilvl w:val="1"/>
          <w:numId w:val="1"/>
        </w:numPr>
        <w:rPr/>
      </w:pPr>
      <w:bookmarkStart w:id="20" w:name="__RefHeading___Toc6935174_211673320"/>
      <w:bookmarkStart w:id="21" w:name="_Toc7"/>
      <w:bookmarkEnd w:id="19"/>
      <w:bookmarkEnd w:id="20"/>
      <w:r>
        <w:rPr>
          <w:rtl w:val="true"/>
        </w:rPr>
        <w:t>دعای عهد</w:t>
      </w:r>
      <w:bookmarkEnd w:id="21"/>
    </w:p>
    <w:p>
      <w:pPr>
        <w:pStyle w:val="BookText"/>
        <w:rPr/>
      </w:pPr>
      <w:r>
        <w:rPr>
          <w:rFonts w:ascii="IRNazanin" w:hAnsi="IRNazanin" w:eastAsia="IRNazanin"/>
          <w:color w:val="111111"/>
          <w:sz w:val="28"/>
          <w:sz w:val="28"/>
          <w:szCs w:val="28"/>
          <w:rtl w:val="true"/>
          <w:lang w:bidi="fa-IR"/>
        </w:rPr>
        <w:t>از امام صادق‌علیه السلام روایت شده که هر کس چهل روز صبح‌ها این دعا را بخواند از یاوران حضرت قائم‌علیه السلام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النُّورِ الْعَظِیمِ، وَرَبَّ الْکُرْسِیِّ الرَّفِیعِ، وَرَبَّ الْبَحْرِ الْمَسْجُورِ، وَمُنْزِلَ التَّوْراةِ وَالْاِنْجِیلِ وَالزَّبُورِ، وَرَبَّ الظِّلِّ وَالْحَرُورِ، وَمُنْزِلَ الْقُرْآنِ الْعَظِیمِ، وَرَبَّ الْمَلآئِکَةِ الْمُقَرَّبِینَ وَالْأَنْبِیآءِ وَالْمُرْسَلِینَ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أَسْئَلُکَ بِوَجْهِکَ الْکَرِیمِ، وَبِنُورِ وَجْهِکَ الْمُنِیرِ، وَمُلْکِکَ الْقَدِیمِ، یا حَیُّ یا قَیُّومُ، أَسْئَلُکَ بِاسْمِکَ الَّذِی أَشْرَقَتْ بِهِ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السَّماواتُ وَالْأَرَضُونَ، وَبِاسْمِکَ الَّذِی یَصْلَحُ بِهِ الْأَوَّلُونَ وَالْآخِرُونَ، یا حَیّاً قَبْلَ کُلِّ حَیٍّ، وَیا حَیّاً بَعْدَ کُلِّ حَیٍّ، وَیا حَیّاً حِینَ لاحَیَّ، یا مُحْیِیَ الْمَوْتی وَمُمِیتَ الْأَحْیآءِ، یا حَیُّ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بَلِّغْ مَوْلانَا الْإِمامَ الْهادِیَ الْمَهْدِیَّ، الْقآئِمَ بِأَمْرِکَ، صَلَواتُ اللَّهِ عَلَیْهِ وَعَلی آبآئِهِ الطّاهِرِینَ، عَنْ جَمِیعِ الْمُؤْمِنِینَ وَالْمُؤْمِناتِ، فِی مَشارِقِ الْأَرْضِ وَمَغارِبِها، سَهْلِها وَجَبَلِها، وَبَرِّها وَبَحْرِها، وَعَنِّی وَعَنْ وَالِدَیَّ مِنَ الصَّلَواتِ زِنَةَ عَرْشِ اللَّهِ، وَمِدادَ کَلِماتِهِ، وَما أَحْصاهُ عِلْمُهُ، وَأَحاطَ بِهِ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أُجَدِّدُ لَهُ فِی صَبِیحَةِ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یَوْمِی هذا، وَما عِشْتُ مِنْ أَیّامِی عَهْداً وَعَقْداً وَبَیْعَةً لَهُ فِی عُنُقِی، لا أَحُولُ عَنْها وَلا أَزُولُ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اجْعَلْنِی مِنْ أَنْصارِهِ وَأَعْوانِهِ وَالذّآبِّینَ عَنْهُ، وَالْمُسارِعِینَ إِلَیْهِ فِی قَضآءِ حَوآئِجِهِ، وَالْمُمْتَثِلِینَ لِأَوامِرِهِ، وَالْمُحامِینَ عَنْهُ، وَالسّابِقِینَ إِلی إِرادَتِهِ، وَالْمُسْتَشْهَدِینَ بَیْنَ 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حالَ بَیْنِی وَبَیْنَهُ الْمَوْتُ الَّذِی جَعَلْتَهُ عَلی عِبادِکَ حَتْماً مَقْضِیّاً، فَأَخْرِجْنِی مِنْ قَبْرِی مُؤْتَزِراً کَفَنِی، شاهِراً سَیْفِی، مُجَرِّداً قَناتِی، مُلَبِّیاً دَعْوَةَ الدّاعِی فِی الْحاضِرِ وَالْبادِی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أَرِنِی الطَّلْعَةَ الرَّشِیدَةَ، وَالْغُرَّةَ الْحَمِیدَةَ، وَاکْحُلْ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ناظِرِی بِنَظْرَةٍ مِنِّی إِلَیْهِ، وَعَجِّلْ فَرَجَهُ، وَسَهِّلْ مَخْرَجَهُ، وَأَوْسِعْ مَنْهَجَهُ، وَاسْلُکْ بِی مَحَجَّتَهُ، وَأَنْفِذْ أَمْرَهُ، وَاشْدُدْ أَزْرَهُ، وَاعْمُرِ اللَّهُمَّ بِهِ بِلادَکَ، وَأَحْیِ بِهِ عِبادَکَ، فَإِنَّکَ قُلْتَ وَقَوْلُکَ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الْفَسادُ فِی الْبَرِّ وَالْبَحْرِ بِما کَسَبَتْ أَیْدِی النّاسِ، فَأَظْهِرِ اللَّهُمَّ لَنا وَلِیَّکَ وَابْنَ بِنْتِ نَبِیِّکَ الْمُسَمّی بِاسْمِ رَسُولِکَ، حَتّی لا یَظْفَرَ بِشَیْ‌ءٍ مِنَ الْباطِلِ إِلّا مَزَّقَهُ، وَیُحِقَّ الْحَقَّ وَیُحَقِّقَهُ، وَاجْعَلْهُ اللَّهُمَّ مَفْزَعاً لِمَظْلُومِ عِبادِکَ، وَناصِراً لِمَنْ لا یَجِدُ لَهُ ناصِراً غَیْرَکَ، وَمُجَدِّداً لِما عُطِّلَ مِنْ أَحْکامِ کِتابِکَ، وَمُشَیِّداً لِما وَرَدَ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أَعْلامِ دِینِکَ، وَسُنَنِ نَبِیِّکَ صَلَّی اللَّهُ عَلَیْهِ وَآلِهِ، وَاجْعَلْهُ اللَّهُمَّ مِمَّنْ حَصَّنْتَهُ مِنْ بَأْسِ الْمُعْتَدِینَ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وَسُرَّ نَبِیَّکَ مُحَمَّداً صَلَّی اللَّهُ عَلَیْهِ وَآلِهِ بِرُؤْیَتِهِ، وَمَنْ تَبِعَهُ عَلی دَعْوَتِهِ، وَارْحَمِ اسْتِکانَتَنا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اکْشِفْ هذِهِ الْغُمَّةَ عَنْ هذِهِ الْأُمَّةِ بِحُضُورِهِ، وَعَجِّلْ لَنا ظُهُورَهُ، إِنَّهُمْ یَرَوْنَهُ بَعِیداً وَنَراهُ قَرِیباً، بِرَحْمَتِکَ یا أَرْحَمَ الرّاحِمِینَ سپس سه مرتبه دست بر ران راست خود می‌زنی و در هر مرتبه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 الْعَجَلَ یا مَوْلایَ یا صاحِبَ الزَّمانِ</w:t>
      </w:r>
      <w:r>
        <w:rPr>
          <w:rFonts w:eastAsia="IRNazanin" w:cs="IRNazanin"/>
          <w:color w:val="111111"/>
          <w:sz w:val="28"/>
          <w:szCs w:val="28"/>
          <w:rtl w:val="true"/>
          <w:lang w:bidi="fa-IR"/>
        </w:rPr>
        <w:t xml:space="preserve">. </w:t>
      </w:r>
      <w:bookmarkStart w:id="22" w:name="pg860_7367"/>
    </w:p>
    <w:p>
      <w:pPr>
        <w:pStyle w:val="Heading2"/>
        <w:numPr>
          <w:ilvl w:val="1"/>
          <w:numId w:val="1"/>
        </w:numPr>
        <w:rPr/>
      </w:pPr>
      <w:bookmarkStart w:id="23" w:name="__RefHeading___Toc6935176_211673320"/>
      <w:bookmarkStart w:id="24" w:name="_Toc8"/>
      <w:bookmarkEnd w:id="22"/>
      <w:bookmarkEnd w:id="23"/>
      <w:r>
        <w:rPr>
          <w:rtl w:val="true"/>
        </w:rPr>
        <w:t xml:space="preserve">زیارت صاحب الزمان‌علیه السلام </w:t>
      </w:r>
      <w:r>
        <w:rPr>
          <w:rtl w:val="true"/>
        </w:rPr>
        <w:t>(</w:t>
      </w:r>
      <w:r>
        <w:rPr>
          <w:rtl w:val="true"/>
        </w:rPr>
        <w:t>عهدی دیگر</w:t>
      </w:r>
      <w:r>
        <w:rPr>
          <w:rtl w:val="true"/>
        </w:rPr>
        <w:t>)</w:t>
      </w:r>
      <w:bookmarkEnd w:id="24"/>
    </w:p>
    <w:p>
      <w:pPr>
        <w:pStyle w:val="BookText"/>
        <w:rPr/>
      </w:pPr>
      <w:r>
        <w:rPr>
          <w:rFonts w:ascii="IRNazanin" w:hAnsi="IRNazanin" w:eastAsia="IRNazanin"/>
          <w:color w:val="111111"/>
          <w:sz w:val="28"/>
          <w:sz w:val="28"/>
          <w:szCs w:val="28"/>
          <w:rtl w:val="true"/>
          <w:lang w:bidi="fa-IR"/>
        </w:rPr>
        <w:t>زیارتی است که هر روز بعد از نماز صبح، مولای ما صاحب الزمان‌علیه السلام به آن زیارت می‌شود و آن زیارت این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بَلِّغْ مَوْلایَ صاحِبَ الزَّمانِ صَلَواتُ اللَّهِ عَلَیْهِ عَنْ جَمِیعِ الْمُؤْمِنِینَ وَالْمُؤْمِناتِ، فِی مَشارِقِ الْأَرْضِ وَمَغارِبِها، وَبَرِّها وَبَحْرِها وَسَهْلِها وَجَبَلِها، حَیِّهِمْ وَمَیِّتِهِمْ، وَعَنْ والِدَیَّ وَوُلْدِی وَعَنِّی، مِنَ الصَّلَواتِ وَالتَّحِیّاتِ زِنَةَ عَرْشِ اللَّهِ، وَمِدادَ کَلِماتِهِ، وَمُنْتَهی رِضاهُ، وَعَدَدَ ما أَحْصاهُ کِتابُهُ، وَأَحاطَ بِهِ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أُجَدِّدُ لَهُ فِی هذَا الْیَوْمِ وَفِی کُلِّ یَوْمٍ، عَهْداً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وَعَقْداً وَبَیْعَةً فِی رَقَبَتِی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کَما شَرَّفْتَنِی بِهذَا التَّشْرِیفِ، وَفَضَّلْتَنِی بِهذِهِ الْفَضِیلَةِ، وَخَصَصْتَنِی بِهذِهِ النِّعْمَةِ، فَصَلِّ عَلی مَوْلایَ وَسَیِّدِی صاحِبِ الزَّمانِ، وَاجْعَلْنِی مِنْ أَنْصارِهِ وَأَشْیاعِهِ وَالذّآبِّینَ عَنْهُ، وَاجْعَلْنِی مِنَ الْمُسْتَشْهَدِینَ بَیْنَ یَدَیْهِ، طآئِعاً غَیْرَ مُکْرَهٍ فِی الصَّفِّ الَّذِی نَعَتَّ أَهْلَهُ فِی کِتابِکَ،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 کَأَنَّهُمْ بُنْیانٌ مَرْصُوصٌ عَلی طاعَتِکَ وَطاعَةِ رَسُولِکَ وَآلِهِ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هذِهِ بَیْعَةٌ لَهُ فِی عُنُقِی إِلی یَوْمِ الْقِیامَةِ</w:t>
      </w:r>
      <w:r>
        <w:rPr>
          <w:rFonts w:eastAsia="Amiri" w:cs="Amiri" w:ascii="Amiri" w:hAnsi="Amiri"/>
          <w:color w:val="111111"/>
          <w:sz w:val="28"/>
          <w:szCs w:val="28"/>
          <w:rtl w:val="true"/>
          <w:lang w:bidi="ar-SA"/>
        </w:rPr>
        <w:t xml:space="preserve">. </w:t>
      </w:r>
      <w:bookmarkStart w:id="25" w:name="pg860_7369"/>
    </w:p>
    <w:p>
      <w:pPr>
        <w:pStyle w:val="Heading2"/>
        <w:numPr>
          <w:ilvl w:val="1"/>
          <w:numId w:val="1"/>
        </w:numPr>
        <w:rPr/>
      </w:pPr>
      <w:bookmarkStart w:id="26" w:name="__RefHeading___Toc6935178_211673320"/>
      <w:bookmarkStart w:id="27" w:name="_Toc9"/>
      <w:bookmarkEnd w:id="25"/>
      <w:bookmarkEnd w:id="26"/>
      <w:r>
        <w:rPr>
          <w:rtl w:val="true"/>
        </w:rPr>
        <w:t>دعا برای صاحب الامرعلیه السلام</w:t>
      </w:r>
      <w:bookmarkEnd w:id="27"/>
    </w:p>
    <w:p>
      <w:pPr>
        <w:pStyle w:val="BookText"/>
        <w:rPr/>
      </w:pPr>
      <w:r>
        <w:rPr>
          <w:rFonts w:ascii="IRNazanin" w:hAnsi="IRNazanin" w:eastAsia="IRNazanin"/>
          <w:color w:val="111111"/>
          <w:sz w:val="28"/>
          <w:sz w:val="28"/>
          <w:szCs w:val="28"/>
          <w:rtl w:val="true"/>
          <w:lang w:bidi="fa-IR"/>
        </w:rPr>
        <w:t>مرحوم شیخ عباس قمی می‌گوید که شیخ در مصباح این دعا را در اعمال روز جمعه از حضرت امام رضاعلیه السلام نقل کرده و ما نیز این دعا را به نحوی که ایشان نقل کرده نقل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رضاعلیه السلام امر می‌فرمودند به دعا کردن از برای حضرت صاحب الامرعلیه السلام به این دعا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ادْفَعْ عَنْ وَلِیِّکَ وَخَلِیفَتِکَ وَحُجَّتِکَ عَلی خَلْقِکَ، وَلِسانِکَ الْمُعَبِّرِ عَنْکَ وَالنّاطِقِ بِحِکْمَتِکَ، وَعَیْنِکَ النّاظِرَةِ بِإِذْنِکَ، وَشاهِدِکَ عَلی عِبادِکَ،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الْجَحْجاحِ الْمُجاهِدِ، الْعآئِذِ بِکَ، الْعابِدِ عِنْدَکَ، وَأَعِذْهُ مِنْ شَرِّ جَمِیعِ ما خَلَقْتَ وَبَرَأْتَ، وَأَنْشَأْتَ وَصَوَّرْتَ، وَاحْفَظْهُ مِنْ بَیْنِ یَدَیْهِ وَمِنْ خَلْفِهِ، وَعَنْ یَمِینِهِ وَعَنْ شِمالِهِ، وَمِنْ فَوْقِهِ وَمِنْ تَحْتِهِ، بِحِفْظِکَ الَّذِی لا یَضِیعُ مَنْ حَفِظْتَهُ بِهِ، وَاحْفَظْ فِیهِ رَسُولَکَ وَآبآءَهُ أَئِمَّتَکَ وَدَعآئِمَ دِینِکَ، وَاجْعَلْهُ فِی وَدِیعَتِکَ الَّتِی لا تَضِیعُ، وَفِی جِوارِکَ الَّذِی لا یُخْفَرُ، وَفِی مَنْعِکَ وَعِزِّکَ الَّذِی لا یُقْهَرُ، وَآمِنْهُ بِأَمانِکَ الْوَثِیقِ الَّذِی لا یُخْذَلُ مَنْ آمَنْتَهُ بِهِ، وَاجْعَلْهُ فِی کَنَفِکَ الَّذِی لا یُرامُ مَنْ کانَ فِیهِ، وَانْصُرْهُ بِنَصْرِکَ الْعَزِیزِ، وَأَیِّدْهُ بِجُنْدِکَ الْغالِبِ،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وَقَوِّهِ بِقُوَّتِکَ، وَأَرْدِفْهُ بِمَلآئِکَتِکَ، وَوالِ مَنْ والاهُ وَعادِ مَنْ عاداهُ، وَأَلْبِسْهُ دِرْعَکَ الْحَصِینَةَ، وَحُفَّهُ بِالْمَلآئِکَةِ حَفّاً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اشْعَبْ بِهِ الصَّدْعَ وَارْتُقْ بِهِ الْفَتْقَ، وَأَمِتْ بِهِ الْجَوْرَ وَأَظْهِرْ بِهِ الْعَدْلَ، وَزَیِّنْ بِطُولِ بَقآئِهِ الْأَرْضَ، وَأَیِّدْهُ بِالنَّصْرِ وَانْصُرْهُ بِالرُّعْبِ، وَقَوِّ ناصِرِیهِ وَاخْذُلْ خاذِلِیهِ، وَدَمْدِمْ مَنْ نَصَبَ لَهُ، وَدَمِّرْ مَنْ غَشَّهُ، وَاقْتُلْ بِهِ جَبابِرَةَ الْکُفْرِ وَعُمُدَهُ وَدَعآئِمَهُ، وَاقْصِمْ بِهِ رُؤُوسَ الضَّلالَةِ وَشارِعَةَ الْبِدَعِ، وَمُمِیتَةَ السُّنَّةِ وَمُقَوِّیَةَ الْباطِلِ، وَذَلِّلْ بِهِ الْجَبّارِینَ، وَأَبِرْ بِهِ الْکافِرِینَ وَجَمِیعَ الْمُلْحِدِینَ، فِی مَشارِقِ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 وَمَغارِبِها، وَبَرِّها وَبَحْرِها، وَسَهْلِها وَجَبَلِها، حَتّی لا تَدَعَ مِنْهُمْ دَیّاراً وَلا تُبْقِیَ لَهُمْ آثاراً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طَهِّرْ مِنْهُمْ بِلادَکَ، وَاشْفِ مِنْهُمْ عِبادَکَ، وَأَعِزَّ بِهِ الْمُؤْمِنِینَ، وَأَحْیِ بِهِ سُنَنَ الْمُرْسَلِینَ، وَدارِسَ حُکْمِ النَّبِیِّینَ، وَجَدِّدْ بِهِ مَا امْتَحی مِنْ دِینِکَ، وَبُدِّلَ مِنْ حُکْمِکَ، حَتّی تُعِیدَ دِینَکَ بِهِ، وَعَلی یَدَیْهِ جَدِیداً غَضّاً مَحْضاً صَحِیحاً لا عِوَجَ فِیهِ وَلا بِدْعَةَ مَعَهُ، وَحَتّی تُنِیرَ بِعَدْلِهِ ظُلَمَ الْجَوْرِ، وَتُطْفِئَ بِهِ نِیرانَ الْکُفْرِ، وَتُوْضِحَ بِهِ مَعاقِدَ الْحَقِّ وَمَجْهُولَ الْعَدْلِ، فَإِنَّهُ عَبْدُکَ الَّذِی اسْتَخْلَصْتَهُ لِنَفْسِکَ، وَاصْطَفَیْتَهُ عَلی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غَیْبِکَ، وَعَصَمْتَهُ مِنَ الذُّنُوبِ، وَبَرَّأْتَهُ مِنَ الْعُیُوبِ، وَطَهَّرْتَهُ مِنَ الرِّجْسِ، وَسَلَّمْتَهُ مِنَ الدَّنَسِ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فَإِنّا نَشْهَدُ لَهُ یَوْمَ الْقِیامَةِ وَیَوْمَ حُلُولِ الطّآمَّةِ، أَنَّهُ لَمْ یُذْنِبْ ذَنْباً وَلا أَتی حُوباً، وَلَمْ یَرْتَکِبْ مَعْصِیَةً، وَلَمْ یُضَیِّعْ لَکَ طاعَةً، وَلَمْ یَهْتِکْ لَکَ حُرْمَةً، وَلَمْ یُبَدِّلْ لَکَ فَرِیضَةً، وَلَمْ یُغَیِّرْ لَکَ شَرِیعَةً، وَأَنَّهُ الْهادِی الْمُهْتَدِی الطّاهِرُ، التَّقِیُّ النَّقِیُّ، الرَّضِیُّ الزَّکِیُّ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أَعْطِهِ فِی نَفْسِهِ وَأَهْلِهِ وَوَلَدِهِ، وَذُرِّیَّتِهِ وَأُمَّتِهِ وَجَمِیعِ رَعِیَّتِهِ، ما تُقِرُّ بِهِ عَیْنَهُ وَتَسُرُّ بِهِ نَفْسَهُ، وَتَجْمَعُ لَهُ مُلْکَ الْمُمْلَکاتِ کُلِّها قَرِیبِها وَبَعِیدِها،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وَعَزِیزِها وَذَلِیلِها، حَتّی تُجْرِیَ حُکْمَهُ عَلی کُلِّ حُکْمٍ، وَتَغْلِبَ بِحَقِّهِ کُلَّ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اسْلُکْ بِنا عَلی یَدَیْهِ مِنْهاجَ الْهُدی وَالْمَحَجَّةَ الْعُظْمی وَالطَّرِیقَةَ الْوُسْطَی الَّتِی یَرْجِعُ إِلَیْهَا الْغالِی وَیَلْحَقُ بِهَا التّالِی، وَقَوِّنا عَلی طاعَتِهِ، وَثَبِّتْنا عَلی مُشایَعَتِهِ، وَامْنُنْ عَلَیْنا بِمُتابَعَتِهِ، وَاجْعَلْنا فِی حِزْبِهِ الْقَوّامِینَ بِأَمْرِهِ، الصّابِرِینَ مَعَهُ، الطّالِبِینَ رِضاکَ بِمُناصَحَتِهِ، حَتّی تَحْشُرَنا یَوْمَ الْقِیامَةِ فِی أَنْصارِهِ وَأَعْوانِهِ وَمُقَوِّیَةِ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وَاجْعَلْ ذلِکَ لَنا خالِصاً مِنْ کُلِّ شَکٍّ وَشُبْهَةٍ، وَرِیآءٍ وَسُمْعَةٍ، حَتّی لا نَعْتَمِدَ بِهِ غَیْرَکَ، وَلا نَطْلُبَ بِهِ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وَجْهَکَ، وَحَتّی تُحِلَّنا مَحَلَّهُ، وَتَجْعَلَنا فِی الْجَنَّةِ مَعَهُ، وَأَعِذْنا مِنَ السَّأْمَةِ وَالْکَسَلِ وَالْفَتْرَةِ، وَاجْعَلْنا مِمَّنْ تَنْتَصِرُ بِهِ لِدِینِکَ، وَتُعِزُّ بِهِ نَصْرَ وَلِیِّکَ، وَلا تَسْتَبْدِلْ بِنا غَیْرَنا، فَإِنَّ اسْتِبْدالَکَ بِنا غَیْرَنا عَلَیْکَ یَسِیرٌ، وَهُوَ عَلَیْنا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وُلاةِ عَهْدِهِ، وَالْأَئِمَّةِ مِنْ بَعْدِهِ، وَبَلِّغْهُمْ آمالَهُمْ، وَزِدْ فِی آجالِهِمْ، وَأَعِزَّ نَصْرَهُمْ، وَتَمِّمْ لَهُمْ ما أَسْنَدْتَ إِلَیْهِمْ مِنْ أَمْرِکَ لَهُمْ، وَثَبِّتْ دَعآئِمَهُمْ، وَاجْعَلْنا لَهُمْ أَعْواناً، وَعَلی دِینِکَ أَنْصاراً، فَإِنَّهُمْ مَعادِنُ کَلِماتِکَ، وَخُزّانُ عِلْمِکَ، وَأَرْکانُ تَوْحِیدِکَ، وَدَعآئِمُ دِینِکَ، وَوُلاةُ أَمْرِکَ،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وَخالِصَتُکَ مِنْ عِبادِکَ، وَصَفْوَتُکَ مِنْ خَلْقِکَ، وَأَوْلِیآؤُکَ وَسَلآئِلُ أَوْلِیآئِکَ، وَصَفْوَةُ أَوْلادِ نَبِیِّکَ، وَالسَّلامُ عَلَیْهِ وَعَلَیْهِمْ وَرَحْمَةُ اللَّهِ وَبَرَکاتُهُ</w:t>
      </w:r>
      <w:r>
        <w:rPr>
          <w:rFonts w:eastAsia="Amiri" w:cs="Amiri" w:ascii="Amiri" w:hAnsi="Amiri"/>
          <w:color w:val="111111"/>
          <w:sz w:val="28"/>
          <w:szCs w:val="28"/>
          <w:rtl w:val="true"/>
          <w:lang w:bidi="ar-SA"/>
        </w:rPr>
        <w:t xml:space="preserve">. </w:t>
      </w:r>
      <w:bookmarkStart w:id="28" w:name="pg860_7377"/>
    </w:p>
    <w:p>
      <w:pPr>
        <w:pStyle w:val="Heading2"/>
        <w:numPr>
          <w:ilvl w:val="1"/>
          <w:numId w:val="1"/>
        </w:numPr>
        <w:rPr/>
      </w:pPr>
      <w:bookmarkStart w:id="29" w:name="__RefHeading___Toc6935180_211673320"/>
      <w:bookmarkStart w:id="30" w:name="_Toc10"/>
      <w:bookmarkEnd w:id="28"/>
      <w:bookmarkEnd w:id="29"/>
      <w:r>
        <w:rPr>
          <w:rtl w:val="true"/>
        </w:rPr>
        <w:t>دعای فرج صاحب الأمر علیه السلام</w:t>
      </w:r>
      <w:bookmarkEnd w:id="30"/>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عَظُمَ الْبَلآءُ وَبَرِحَ الْخَفآءُ، وَانْکَشَفَ الْغِطآءُ وَانْقَطَعَ الرَّجآءُ، وَضاقَتِ الْأَرْضُ وَمُنِعَتِ السَّمآءُ، وَأَنْتَ الْمُسْتَعانُ وَإِلَیْکَ الْمُشْتَکی وَعَلَیْکَ الْمُعَوَّلُ فِی الشِّدَّةِ وَالرَّخآءِ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 أُولِی الْأَمْرِ الَّذِینَ فَرَضْتَ عَلَیْنا طاعَتَهُمْ، وَعَرَّفْتَنا بِذلِکَ مَنْزِلَتَهُمْ، فَفَرِّجْ عَنّا بِحَقِّهِمْ فَرَجاً عاجِلاً قَرِیباً، کَلَمْحِ الْبَصَرِ أَوْ هُوَ أَقْرَبُ یا مُحَمَّدُ یا عَلِیُّ، یا عَلِیُّ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اِکْفِیانِی فَإِنَّکُما کافِیانِ، وَانْصُرانِی فَإِنَّکُما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ناصِرانِ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مَوْلانا یا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اَلْغَوْثَ الْغَوْثَ الْغَوْثَ، أَدْرِکْنِی أَدْرِکْنِی أَدْرِکْنِی، اَلسّاعَةَ السّاعَةَ السّاعَةَ، اَلْعَجَلَ الْعَجَلَ الْعَجَلَ، یا أَرْحَمَ الرّاحِمِینَ، بِحَقِّ مُحَمَّدٍ وَآلِهِ الطّاهِرِینَ</w:t>
      </w:r>
      <w:r>
        <w:rPr>
          <w:rFonts w:eastAsia="Amiri" w:cs="Amiri" w:ascii="Amiri" w:hAnsi="Amiri"/>
          <w:color w:val="111111"/>
          <w:sz w:val="28"/>
          <w:szCs w:val="28"/>
          <w:rtl w:val="true"/>
          <w:lang w:bidi="ar-SA"/>
        </w:rPr>
        <w:t xml:space="preserve">. </w:t>
      </w:r>
      <w:bookmarkStart w:id="31" w:name="pg860_7379"/>
    </w:p>
    <w:p>
      <w:pPr>
        <w:pStyle w:val="Heading2"/>
        <w:numPr>
          <w:ilvl w:val="1"/>
          <w:numId w:val="1"/>
        </w:numPr>
        <w:rPr/>
      </w:pPr>
      <w:bookmarkStart w:id="32" w:name="__RefHeading___Toc6935182_211673320"/>
      <w:bookmarkStart w:id="33" w:name="_Toc11"/>
      <w:bookmarkEnd w:id="31"/>
      <w:bookmarkEnd w:id="32"/>
      <w:r>
        <w:rPr>
          <w:rtl w:val="true"/>
        </w:rPr>
        <w:t>دعای حضرت مهدی‌علیه السلام</w:t>
      </w:r>
      <w:bookmarkEnd w:id="33"/>
    </w:p>
    <w:p>
      <w:pPr>
        <w:pStyle w:val="BookText"/>
        <w:rPr/>
      </w:pPr>
      <w:r>
        <w:rPr>
          <w:rFonts w:ascii="IRNazanin" w:hAnsi="IRNazanin" w:eastAsia="IRNazanin"/>
          <w:color w:val="111111"/>
          <w:sz w:val="28"/>
          <w:sz w:val="28"/>
          <w:szCs w:val="28"/>
          <w:rtl w:val="true"/>
          <w:lang w:bidi="fa-IR"/>
        </w:rPr>
        <w:t xml:space="preserve">این دعا از دعاهای مشهور و معروف و دارای محتوای عالی است و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ارْزُقْنا تَوْفِیقَ الطّاعَةِ وَبُعْدَ الْمَعْصِیَةِ، وَصِدْقَ النِّیَّةِ وَعِرْفانَ الْحُرْمَةِ، وَأَکْرِمْنا بِالْهُدی وَالْاِسْتِقامَةِ، وَسَدِّدْ أَلْسِنَتَنا بِالصَّوابِ وَالْحِکْمَةِ، وَامْلَأْ قُلُوبَنا بِالْعِلْمِ وَالْمَعْرِفَةِ، وَطَهِّرْ بُطُونَنا مِنَ الْحَرامِ وَالشُّبْهَةِ، وَاکْفُفْ أَیْدِیَنا عَنِ الظُّلْمِ وَالسَّرِقَةِ، وَاغْضُضْ أَبْصارَنا عَنِ الْفُجُورِ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وَالْخِیانَةِ، وَاسْدُدْ أَسْماعَنا عَنِ اللَّغْوِ وَالْغِیبَةِ، وَتَفَضَّلْ عَلی عُلَمآئِنا بِالزُّهْدِ وَالنَّصِیحَةِ، وَعَلَی الْمُتَعَلِّمِینَ بِالْجُهْدِ وَالرَّغْبَةِ، وَعَلَی الْمُسْتَمِعِینَ بِالاِتِّباعِ وَالْمَوْعِظَةِ، وَعَلی مَرْضَی الْمُسْلِمِینَ بِالشِّفآءِ وَالرّاحَةِ، وَعَلی مَوْتاهُمْ بِالرَّأْفَةِ وَالرَّحْمَةِ، وَعَلی مَشایِخِنا بِالْوَقارِ وَالسَّکِینَةِ، وَعَلَی الشَّبابِ بِالْإِنابَةِ وَالتَّوْبَةِ، وَعَلَی النِّسآءِ بِالْحَیآءِ وَالْعِفَّةِ، وَعَلَی الْأَغْنِیآءِ بِالتَّواضُعِ وَالسَّعَةِ، وَعَلَی الْفُقَرآءِ بِالصَّبْرِ وَالْقَناعَةِ، وَعَلَی الْغُزاةِ بِالنَّصْرِ وَالْغَلَبَةِ، وَعَلَی الْأُسَرآءِ بِالْخَلاصِ وَالرّاحَةِ، وَعَلَی الْأُمَرآءِ بِالْعَدْلِ وَالشَّفَقَةِ، وَعَلَی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الرَّعِیَّةِ بِالْإِنْصافِ وَحُسْنِ السِّیرَةِ، وَبارِکْ لِلْحُجّاجِ وَالزُّوّارِ فِی الزّادِ وَالنَّفَقَةِ، وَاقْضِ ما أَوْجَبْتَ عَلَیْهِمْ مِنَ الْحَجِّ وَالْعُمْرَةِ، بِفَضْلِکَ وَرَحْمَتِکَ یا أَرْحَمَ الرّاحِمِینَ</w:t>
      </w:r>
      <w:r>
        <w:rPr>
          <w:rFonts w:eastAsia="Amiri" w:cs="Amiri" w:ascii="Amiri" w:hAnsi="Amiri"/>
          <w:color w:val="111111"/>
          <w:sz w:val="28"/>
          <w:szCs w:val="28"/>
          <w:rtl w:val="true"/>
          <w:lang w:bidi="ar-SA"/>
        </w:rPr>
        <w:t xml:space="preserve">. </w:t>
      </w:r>
      <w:bookmarkStart w:id="34" w:name="pg860_7382"/>
    </w:p>
    <w:p>
      <w:pPr>
        <w:pStyle w:val="Heading2"/>
        <w:numPr>
          <w:ilvl w:val="1"/>
          <w:numId w:val="1"/>
        </w:numPr>
        <w:rPr/>
      </w:pPr>
      <w:bookmarkStart w:id="35" w:name="__RefHeading___Toc6935184_211673320"/>
      <w:bookmarkStart w:id="36" w:name="_Toc12"/>
      <w:bookmarkEnd w:id="34"/>
      <w:bookmarkEnd w:id="35"/>
      <w:r>
        <w:rPr>
          <w:rtl w:val="true"/>
        </w:rPr>
        <w:t>دعای دیگر از حضرت مهدی‌علیه السلام</w:t>
      </w:r>
      <w:bookmarkEnd w:id="36"/>
    </w:p>
    <w:p>
      <w:pPr>
        <w:pStyle w:val="BookText"/>
        <w:rPr/>
      </w:pPr>
      <w:r>
        <w:rPr>
          <w:rFonts w:ascii="IRNazanin" w:hAnsi="IRNazanin" w:eastAsia="IRNazanin"/>
          <w:color w:val="111111"/>
          <w:sz w:val="28"/>
          <w:sz w:val="28"/>
          <w:szCs w:val="28"/>
          <w:rtl w:val="true"/>
          <w:lang w:bidi="fa-IR"/>
        </w:rPr>
        <w:t xml:space="preserve">این دعا را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بِحَقِّ مَنْ ناجاکَ، وَبِحَقِّ مَنْ دَعاکَ فِی الْبَرِّ وَالْبَحْرِ، وَتَفَضَّلْ عَلی فُقَرآءِ الْمُؤْمِنِینَ وَالْمُؤْمِناتِ بِالْغَنآءِ وَالثَّرْوَةِ، وَعَلی مَرْضَی الْمُؤْمِنِینَ وَالْمُؤْمِناتِ بِالشِّفآءِ وَالصِّحَّةِ، وَعَلی أَحْیآءِ الْمُؤْمِنِینَ وَالْمُؤْمِناتِ بِاللُّطْفِ وَالْکَرَمِ، وَعَلی أَمْواتِ الْمُؤْمِنِینَ وَالْمُؤْمِناتِ بِالْمَغْفِرَةِ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وَالرَّحْمَةِ، وَعَلی غُرَبآءِ الْمُؤْمِنِینَ وَالْمُؤْمِناتِ بِالرَّدِّ إِلی أَوْطانِهِمْ سالِمِینَ غانِمِینَ، بِمُحَمَّدٍ وَآلِهِ أَجْمَعِینَ</w:t>
      </w:r>
      <w:r>
        <w:rPr>
          <w:rFonts w:eastAsia="Amiri" w:cs="Amiri" w:ascii="Amiri" w:hAnsi="Amiri"/>
          <w:color w:val="111111"/>
          <w:sz w:val="28"/>
          <w:szCs w:val="28"/>
          <w:rtl w:val="true"/>
          <w:lang w:bidi="ar-SA"/>
        </w:rPr>
        <w:t xml:space="preserve">. </w:t>
      </w:r>
      <w:bookmarkStart w:id="37" w:name="pg860_7384"/>
    </w:p>
    <w:p>
      <w:pPr>
        <w:pStyle w:val="Heading2"/>
        <w:numPr>
          <w:ilvl w:val="1"/>
          <w:numId w:val="1"/>
        </w:numPr>
        <w:rPr/>
      </w:pPr>
      <w:bookmarkStart w:id="38" w:name="__RefHeading___Toc6935186_211673320"/>
      <w:bookmarkStart w:id="39" w:name="_Toc13"/>
      <w:bookmarkEnd w:id="37"/>
      <w:bookmarkEnd w:id="38"/>
      <w:r>
        <w:rPr>
          <w:rtl w:val="true"/>
        </w:rPr>
        <w:t>استغاثه به امام زمان‌علیه السلام</w:t>
      </w:r>
      <w:bookmarkEnd w:id="39"/>
    </w:p>
    <w:p>
      <w:pPr>
        <w:pStyle w:val="BookText"/>
        <w:rPr/>
      </w:pPr>
      <w:r>
        <w:rPr>
          <w:rFonts w:ascii="IRNazanin" w:hAnsi="IRNazanin" w:eastAsia="IRNazanin"/>
          <w:color w:val="111111"/>
          <w:sz w:val="28"/>
          <w:sz w:val="28"/>
          <w:szCs w:val="28"/>
          <w:rtl w:val="true"/>
          <w:lang w:bidi="fa-IR"/>
        </w:rPr>
        <w:t>استغاثه به امام زمان‌علیه السلام</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برای استغاثه و طلب حاجت به وسیله آن حضرت از درگاه خداوند، دو رکعت نماز بخوان و آن‌گاه زیر آسمان، رو به قبله بایست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اللَّهِ الْکامِلُ التّآمُّ الشّامِلُ الْعآمُّ، وَصَلَواتُهُ الدّآئِمَةُ، وَبَرَکاتُهُ الْقآئِمَةُ التّآمَّةُ، عَلی حُجَّةِ اللَّهِ وَوَلِیِّهِ فِی أَرْضِهِ وَبِلادِهِ، وَخَلِیفَتِهِ عَلی خَلْقِهِ وَعِبادِهِ، وَسُلالَةِ النُّبُوَّةِ، وَبَقِیَّةِ الْعِتْرَةِ وَالصَّفْوَةِ، صاحِبِ الزَّمانِ، وَمُظْهِرِ الْإِیمانِ، وَمُلَقِّنِ أَحْکامِ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وَمُطَهِّرِ الْأَرْضِ، وَناشِرِ الْعَدْلِ فِی الطُّولِ وَالْعَرْضِ، وَالْحُجَّةِ الْقآئِمِ الْمَهْدِیِّ، الْإِمامِ الْمُنْتَظَرِ الْمَرْضِیِّ، وَابْنِ الْأَئِمَّةِ الطّاهِرِینَ، الْوَصِیِّ ابْنِ الْأَوْصِیآءِ الْمَرْضِیِّینَ، الْهادِی الْمَعْصُومِ ابْنِ الْأَئِمَّةِ الْهُداةِ الْمَعْصُومِینَ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مُعِزَّ الْمُؤْمِنِینَ الْمُسْتَضْعَفِینَ، اَلسَّلامُ عَلَیْکَ یا مُذِلَّ الْکافِرِینَ الْمُتَکَبِّرِینَ الظّالِمِینَ، اَلسَّلامُ عَلَیْکَ یا مَوْلایَ یا صاحِبَ الزَّمانِ، اَلسَّلامُ عَلَیْکَ یَابْنَ رَسُولِ اللَّهِ، اَلسَّلامُ عَلَیْکَ یَابْنَ أَمِیرِ الْمُؤْمِنِینَ، اَلسَّلامُ عَلَیْکَ یَابْنَ فاطِمَةَ الزَّهْرآءِ سَیِّدَةِ نِسآءِ الْعالَمِینَ، اَلسَّلامُ عَلَیْکَ یَابْنَ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الْأَئِمَّةِ الْحُجَجِ الْمَعْصُومِینَ، وَالْإِمامِ عَلَی الْخَلْقِ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مُخْلِصٍ لَکَ فِی الْوِلایَةِ، أَشْهَدُ أَنَّکَ الْإِمامُ الْمَهْدِیُّ قَوْلاً وَفِعْلاً، وَأَنْتَ الَّذِی تَمْلَأُ الْأَرْضَ قِسْطاً وَعَدْلاً بَعْدَ ما مُلِئَتْ ظُلْماً وَجَوْراً، فَعَجَّلَ اللَّهُ فَرَجَکَ، وَسَهَّلَ مَخْرَجَکَ، وَقَرَّبَ زَمانَکَ، وَکَثَّرَ أَنْصارَکَ وَأَعْوانَکَ، وَأَنْجَزَ لَکَ ما وَعَدَکَ، فَهُوَ أَصْدَقُ الْقآئِلِینَ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وَنُرِیدُ أَنْ نَمُنَّ عَلَی الَّذِینَ اسْتُضْعِفُوا فِی الْأَرْضِ وَنَجْعَلَهُمْ أَئِمَّةً وَنَجْعَلَهُمُ الْوارِثِینَ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مَوْلایَ یا صاحِبَ الزَّمانِ، یَابْنَ رَسُولِ اللَّهِ، حاجَتِی کَذا وَکَذا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جای کذا و کذا حاجات خود را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ذکر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فَاشْفَعْ لِی فِی‌نَجاحِها، فَقَدْ تَوَجَّهْتُ إِلَیْکَ بِحاجَتِی، لِعِلْمِی أَنَّ لَکَ عِنْدَ اللَّهِ شَفاعَةً مَقْبُولَةً، وَمَقاماً مَحْمُوداً، فَبِحَقِّ مَنِ اخْتَصَّکُمْ بِأَمْرِهِ وَارْتَضاکُمْ لِسِرِّهِ، وَبِالشَّأْنِ الَّذِی لَکُمْ عِنْدَ اللَّهِ بَیْنَکُمْ وَبَیْنَهُ، سَلِ اللَّهَ تَعالی فِی نُجْحِ طَلِبَتِی، وَإِجابَةِ دَعْوَتِی، وَکَشْفِ کُرْبَتِی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حاجتی که داری، بخواه که ان شاء اللَّه تعالی برآورده می‌شود</w:t>
      </w:r>
      <w:r>
        <w:rPr>
          <w:rFonts w:eastAsia="Amiri" w:cs="Amiri" w:ascii="Amiri" w:hAnsi="Amiri"/>
          <w:color w:val="111111"/>
          <w:sz w:val="28"/>
          <w:szCs w:val="28"/>
          <w:rtl w:val="true"/>
          <w:lang w:bidi="ar-SA"/>
        </w:rPr>
        <w:t xml:space="preserve">. </w:t>
      </w:r>
      <w:bookmarkStart w:id="40" w:name="pg860_7388"/>
    </w:p>
    <w:p>
      <w:pPr>
        <w:pStyle w:val="Heading2"/>
        <w:numPr>
          <w:ilvl w:val="1"/>
          <w:numId w:val="1"/>
        </w:numPr>
        <w:rPr/>
      </w:pPr>
      <w:bookmarkStart w:id="41" w:name="__RefHeading___Toc6935188_211673320"/>
      <w:bookmarkStart w:id="42" w:name="_Toc14"/>
      <w:bookmarkEnd w:id="40"/>
      <w:bookmarkEnd w:id="41"/>
      <w:r>
        <w:rPr>
          <w:rtl w:val="true"/>
        </w:rPr>
        <w:t>زیارت حضرت مهدی‌علیه السلام در روز جمعه</w:t>
      </w:r>
      <w:bookmarkEnd w:id="42"/>
    </w:p>
    <w:p>
      <w:pPr>
        <w:pStyle w:val="BookText"/>
        <w:rPr/>
      </w:pPr>
      <w:r>
        <w:rPr>
          <w:rFonts w:ascii="IRNazanin" w:hAnsi="IRNazanin" w:eastAsia="IRNazanin"/>
          <w:color w:val="111111"/>
          <w:sz w:val="28"/>
          <w:sz w:val="28"/>
          <w:szCs w:val="28"/>
          <w:rtl w:val="true"/>
          <w:lang w:bidi="fa-IR"/>
        </w:rPr>
        <w:t>زیارت حضرت مهدی‌علیه السلام در روز جمعه</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حُجَّةَ اللَّهِ فِی أَرْضِهِ، اَلسَّلامُ عَلَیْکَ یا عَیْنَ اللَّهِ فِی خَلْقِهِ، اَلسَّلامُ عَلَیْکَ یا نُورَ اللَّهِ الَّذِی یَهْتَدِی بِهِ الْمُهْتَدُونَ وَیُفَرَّجُ بِهِ عَنِ الْمُؤْمِنِینَ، اَلسَّلامُ عَلَیْکَ أَیُّهَا الْمُهَذَّبُ الْخآئِفُ، اَلسَّلامُ عَلَیْکَ أَیُّهَا الْوَلِیُّ النّاصِحُ، اَلسَّلامُ عَلَیْکَ یا سَفِینَةَ النَّجاةِ، اَلسَّلامُ عَلَیْکَ یا عَیْنَ الْحَیاةِ، اَلسَّلامُ عَلَیْکَ صَلَّی اللَّهُ عَلَیْکَ وَعَلی آلِ بَیْتِکَ الطَّیِّبِینَ الطّاهِرِینَ، اَلسَّلامُ عَلَیْکَ عَجَّلَ اللَّهُ لَکَ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وَعَدَکَ مِنَ النَّصْرِ وَظُهُورِ الْأَمْرِ، اَلسَّلامُ عَلَیْکَ یا مَوْلایَ، أَنَا مَوْلاکَ عارِفٌ بِأُولاکَ وَأُخْراکَ، أَتَقَرَّبُ إِلَی اللَّهِ تَعالی بِکَ وَبِآلِ بَیْتِکَ، وَأَنْتَظِرُ ظُهُورَکَ وَظُهُورَ الْحَقِّ عَلی یَدَیْکَ، وَأَسْئَلُ اللَّهَ أَنْ‌یُصَلِّیَ عَلی مُحَمَّدٍ وَآلِ مُحَمَّدٍ، وَأَنْ یَجْعَلَنِی مِنَ الْمُنْتَظِرِینَ‌لَکَ وَالتّابِعِینَ وَالنّاصِرِینَ لَکَ عَلی أَعْدآئِکَ، وَالْمُسْتَشْهَدِینَ بَیْنَ یَدَیْکَ فِی جُمْلَةِ أَوْلِیآئِکَ، یا مَوْلایَ یا صاحِبَ الزَّمانِ صَلَواتُ اللَّهِ عَلَیْکَ وَعَلی آلِ بَیْتِکَ، هذا یَوْمُ الْجُمُعَةِ وَهُوَ یَوْمُکَ الْمُتَوَقَّعُ فِیهِ ظُهُورُکَ، وَالْفَرَجُ فِیهِ لِلْمُؤْمِنِینَ عَلی یَدَیْکَ،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وَقَتْلُ الْکافِرِینَ بِسَیْفِکَ، وَأَنَا یا مَوْلایَ فِیهِ ضَیْفُکَ وَجارُکَ، وَأَنْتَ یا مَوْلایَ کَرِیمٌ مِنْ أَوْلادِ الْکِرامِ، وَمَأْمُورٌ بِالضِّیافَةِ وَالْإِجارَةِ، فَأَضِفْنِی وَأَجِرْنِی، صَلَواتُ اللَّهِ عَلَیْکَ وَعَلی أَهْلِ بَیْتِکَ الطّاهِرِینَ</w:t>
      </w:r>
      <w:r>
        <w:rPr>
          <w:rFonts w:eastAsia="Amiri" w:cs="Amiri" w:ascii="Amiri" w:hAnsi="Amiri"/>
          <w:color w:val="111111"/>
          <w:sz w:val="28"/>
          <w:szCs w:val="28"/>
          <w:rtl w:val="true"/>
          <w:lang w:bidi="ar-SA"/>
        </w:rPr>
        <w:t xml:space="preserve">. </w:t>
      </w:r>
      <w:bookmarkStart w:id="43" w:name="pg860_7391"/>
    </w:p>
    <w:p>
      <w:pPr>
        <w:pStyle w:val="Heading2"/>
        <w:numPr>
          <w:ilvl w:val="1"/>
          <w:numId w:val="1"/>
        </w:numPr>
        <w:rPr/>
      </w:pPr>
      <w:bookmarkStart w:id="44" w:name="__RefHeading___Toc6935190_211673320"/>
      <w:bookmarkStart w:id="45" w:name="_Toc15"/>
      <w:bookmarkEnd w:id="43"/>
      <w:bookmarkEnd w:id="44"/>
      <w:r>
        <w:rPr>
          <w:rtl w:val="true"/>
        </w:rPr>
        <w:t>صلوات بر ولی الأمر منتظرعلیه السلام</w:t>
      </w:r>
      <w:bookmarkEnd w:id="45"/>
    </w:p>
    <w:p>
      <w:pPr>
        <w:pStyle w:val="BookText"/>
        <w:rPr/>
      </w:pPr>
      <w:r>
        <w:rPr>
          <w:rFonts w:ascii="IRNazanin" w:hAnsi="IRNazanin" w:eastAsia="IRNazanin"/>
          <w:color w:val="111111"/>
          <w:sz w:val="28"/>
          <w:sz w:val="28"/>
          <w:szCs w:val="28"/>
          <w:rtl w:val="true"/>
          <w:lang w:bidi="fa-IR"/>
        </w:rPr>
        <w:t>صلوات بر ولی الأمر منتظرعلیه السلام</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وَلِیِّکَ وَابْنِ أَوْلِیآئِکَ، الَّذِینَ فَرَضْتَ طاعَتَهُمْ وَأَوْجَبْتَ حَقَّهُمْ، وَأَذْهَبْتَ عَنْهُمُ الرِّجْسَ وَطَهَّرْتَهُمْ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انْصُرْهُ وَانْتَصِرْ بِهِ لِدِینِکَ، وَانْصُرْ بِهِ أَوْلِیآءَکَ وَأَوْلِیآءَهُ وَشِیعَتَهُ وَأَنْصارَهُ، وَاجْعَلْنا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أَعِذْهُ مِنْ شَرِّ کُلِّ باغٍ وَطاغٍ، وَمِنْ شَرِّ جَمِیعِ خَلْقِکَ، وَاحْفَظْهُ مِنْ بَیْنِ یَدَیْهِ وَمِنْ خَلْفِهِ، وَعَنْ یَمِینِهِ وَعَنْ شِمالِهِ، وَاحْرُسْهُ وَامْنَعْهُ أَنْ یُوصَلَ إِلَیْهِ بِسُوءٍ، وَاحْفَظْ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فِیهِ رَسُولَکَ وَآلَ رَسُولِکَ، وَأَظْهِرْ بِهِ الْعَدْلَ، وَأَیِّدْهُ بِالنَّصْرِ، وَانْصُرْ ناصِرِیهِ، وَاخْذُلْ خاذِلِیهِ، وَاقْصِمْ بِهِ جَبابِرَةَ الْکُفْرِ، وَاقْتُلْ بِهِ الْکُفّارَ وَالْمُنافِقِینَ وَجَمِیعَ الْمُلْحِدِینَ، حَیْثُ کانُوا مِنْ مَشارِقِ الْأَرْضِ وَمَغارِبِها، وَبَرِّها وَبَحْرِها، وَامْلَأْ بِهِ الْأَرْضَ عَدْلاً، وَأَظْهِرْ بِهِ دِینَ نَبِیِّکَ عَلَیْهِ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وَاجْعَلْنِی اللَّهُمَّ مِنْ أَنْصارِهِ وَأَعْوانِهِ، وَأَتْباعِهِ وَشِیعَتِهِ، وَأَرِنِی فِی آلِ مُحَمَّدٍ ما یَأْمُلُونَ، وَفِی عَدُوِّهِمْ ما یَحْذَرُونَ، إِلهَ الْحَقِّ آمِینَ</w:t>
      </w:r>
      <w:r>
        <w:rPr>
          <w:rFonts w:eastAsia="Amiri" w:cs="Amiri" w:ascii="Amiri" w:hAnsi="Amiri"/>
          <w:color w:val="111111"/>
          <w:sz w:val="28"/>
          <w:szCs w:val="28"/>
          <w:rtl w:val="true"/>
          <w:lang w:bidi="ar-SA"/>
        </w:rPr>
        <w:t xml:space="preserve">. </w:t>
      </w:r>
      <w:bookmarkStart w:id="46" w:name="pg860_7393"/>
    </w:p>
    <w:p>
      <w:pPr>
        <w:pStyle w:val="Heading2"/>
        <w:numPr>
          <w:ilvl w:val="1"/>
          <w:numId w:val="1"/>
        </w:numPr>
        <w:rPr/>
      </w:pPr>
      <w:bookmarkStart w:id="47" w:name="__RefHeading___Toc6935192_211673320"/>
      <w:bookmarkStart w:id="48" w:name="_Toc16"/>
      <w:bookmarkEnd w:id="46"/>
      <w:bookmarkEnd w:id="47"/>
      <w:r>
        <w:rPr>
          <w:rtl w:val="true"/>
        </w:rPr>
        <w:t>زیارت صاحب الامرعلیه السلام</w:t>
      </w:r>
      <w:bookmarkEnd w:id="48"/>
    </w:p>
    <w:p>
      <w:pPr>
        <w:pStyle w:val="BookText"/>
        <w:rPr/>
      </w:pPr>
      <w:r>
        <w:rPr>
          <w:rFonts w:ascii="IRNazanin" w:hAnsi="IRNazanin" w:eastAsia="IRNazanin"/>
          <w:color w:val="111111"/>
          <w:sz w:val="28"/>
          <w:sz w:val="28"/>
          <w:szCs w:val="28"/>
          <w:rtl w:val="true"/>
          <w:lang w:bidi="fa-IR"/>
        </w:rPr>
        <w:t>زیارتی است که سید بن طاووس نقل کرده و آن چنین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الْحَقِّ الْجَدِیدِ وَالْعالِمِ الَّذِی عِلْمُهُ لا یَبِیدُ، اَلسَّلامُ عَلی مُحْیِی الْمُؤْمِنِینَ وَمُبِیرِ الْکافِرِینَ، اَلسَّلامُ عَلی مَهْدِیِّ الْأُمَمِ وَجامِعِ الْکَلِمِ، اَلسَّلامُ عَلی خَلَفِ السَّلَفِ وَصاحِبِ الشَّرَفِ، اَلسَّلامُ عَلی حُجَّةِ الْمَعْبُودِ وَکَلِمَةِ الْمَحْمُودِ، اَلسَّلامُ عَلی مُعِزِّ الْأَوْلِیآءِ وَمُذِلِّ الْأَعْدآءِ، اَلسَّلامُ عَلی وارِثِ الْأَنْبِیآءِ وَخاتَِمِ الْأَوْصِیآءِ، اَلسَّلامُ عَلَی الْقآئِمِ الْمُنْتَظَرِ وَالْعَدْلِ الْمُشْتَهَرِ، اَلسَّلامُ عَلَی السَّیْفِ الشّاهِرِ وَالْقَمَرِ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الزّاهِرِ وَالنُّورِ الْباهِرِ، اَلسَّلامُ عَلی شَمْسِ الظَّلامِ وَبَدْرِ التَّمامِ، اَلسَّلامُ عَلی رَبِیعِ الْأَنامِ وَنَضْرَةِ الْأَیّامِ، اَلسَّلامُ عَلی صاحِبِ الصَّمْصامِ وَفَلّاقِ الْهامِ، اَلسَّلامُ عَلَی الدِّینِ الْمَأْثُورِ وَالْکِتابِ الْمَسْطُورِ، اَلسَّلامُ عَلی بَقِیَّةِ اللَّهِ فِی بِلادِهِ وَحُجَّتِهِ عَلی عِبادِهِ، الْمُنْتَهی إِلَیْهِ مَوارِیثُ الْأَنْبِیآءِ، وَلَدَیْهِ مَوْجُودٌ آثارُ الْأَصْفِیآءِ، الْمُؤْتَمَنِ عَلَی السِّرِّ وَالْوَلِیِّ لِلْأَمْرِ، اَلسَّلامُ عَلَی الْمَهْدِیِّ الَّذِی وَعَدَ اللَّهُ عَزَّوَجَلَّ بِهِ الْأُمَمَ أَنْ یَجْمَعَ بِهِ الْکَلِمَ، وَیَلُمَّ بِهِ الشَّعَثَ، وَیَمْلَأَ بِهِ الْأَرْضَ قِسْطاً وَعَدْلاً، وَیُمَکِّنَ لَهُ وَیُنْجِزَ بِهِ وَعْدَ الْمُؤْمِنِینَ</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 وَالْأَئِمَّةَ مِنْ آبآئِکَ أَئِمَّتِی، وَمَوالِیَّ فِی الْحَیاةِ الدُّنْیا وَیَوْمَ یَقُومُ الْأَشْهادُ، أَسْئَلُکَ 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تَسْئَلَ اللَّهَ تَبارَکَ وَتَعالی فِی صَلاحِ شَأْنِی، وَقَضآءِ حَوآئِجِی، وَغُفْرانِ ذُنُوبِی، وَالْأَخْذِ بِیَدِی فِی دِینِی وَدُنْیایَ وَآخِرَتِی لِی وَلِإِخْوانِی وَأَخَواتِیَ الْمُؤْمِنِینَ وَالْمُؤْمِناتِ کآفَّةً، إِنَّهُ غَفُورٌ رَحِیمٌ</w:t>
      </w:r>
      <w:r>
        <w:rPr>
          <w:rFonts w:eastAsia="Amiri" w:cs="Amiri" w:ascii="Amiri" w:hAnsi="Amiri"/>
          <w:color w:val="111111"/>
          <w:sz w:val="28"/>
          <w:szCs w:val="28"/>
          <w:rtl w:val="true"/>
          <w:lang w:bidi="ar-SA"/>
        </w:rPr>
        <w:t xml:space="preserve">. </w:t>
      </w:r>
      <w:bookmarkStart w:id="49" w:name="pg860_7396"/>
    </w:p>
    <w:p>
      <w:pPr>
        <w:pStyle w:val="Heading2"/>
        <w:numPr>
          <w:ilvl w:val="1"/>
          <w:numId w:val="1"/>
        </w:numPr>
        <w:rPr/>
      </w:pPr>
      <w:bookmarkStart w:id="50" w:name="__RefHeading___Toc6935194_211673320"/>
      <w:bookmarkStart w:id="51" w:name="_Toc17"/>
      <w:bookmarkEnd w:id="49"/>
      <w:bookmarkEnd w:id="50"/>
      <w:r>
        <w:rPr>
          <w:rtl w:val="true"/>
        </w:rPr>
        <w:t>اعمال مسجد مقدس جمکران</w:t>
      </w:r>
      <w:bookmarkEnd w:id="51"/>
    </w:p>
    <w:p>
      <w:pPr>
        <w:pStyle w:val="BookText"/>
        <w:rPr/>
      </w:pPr>
      <w:r>
        <w:rPr>
          <w:rFonts w:ascii="IRNazanin" w:hAnsi="IRNazanin" w:eastAsia="IRNazanin"/>
          <w:color w:val="111111"/>
          <w:sz w:val="28"/>
          <w:sz w:val="28"/>
          <w:szCs w:val="28"/>
          <w:rtl w:val="true"/>
          <w:lang w:bidi="fa-IR"/>
        </w:rPr>
        <w:t xml:space="preserve">بنابر نقل مرحوم محدّث نوری در کتاب شریف نجم الثاقب، حضرت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حسن بن مثله جمکرانی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مردم بگو تا بدین مکان رغبت نمایند</w:t>
      </w:r>
    </w:p>
    <w:p>
      <w:pPr>
        <w:pStyle w:val="BookText"/>
        <w:rPr/>
      </w:pPr>
      <w:r>
        <w:rPr>
          <w:rFonts w:ascii="IRNazanin" w:hAnsi="IRNazanin" w:eastAsia="IRNazanin"/>
          <w:color w:val="111111"/>
          <w:sz w:val="28"/>
          <w:sz w:val="28"/>
          <w:szCs w:val="28"/>
          <w:rtl w:val="true"/>
          <w:lang w:bidi="fa-IR"/>
        </w:rPr>
        <w:t>و آن را عزیز دارند</w:t>
      </w:r>
    </w:p>
    <w:p>
      <w:pPr>
        <w:pStyle w:val="BookText"/>
        <w:rPr/>
      </w:pPr>
      <w:r>
        <w:rPr>
          <w:rFonts w:ascii="IRNazanin" w:hAnsi="IRNazanin" w:eastAsia="IRNazanin"/>
          <w:color w:val="111111"/>
          <w:sz w:val="28"/>
          <w:sz w:val="28"/>
          <w:szCs w:val="28"/>
          <w:rtl w:val="true"/>
          <w:lang w:bidi="fa-IR"/>
        </w:rPr>
        <w:t>و در آن چهار رکعت نماز بجای آورند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تحیّت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رکعت بعد از سوره حمد، هفت مرتبه سوره </w:t>
      </w:r>
    </w:p>
    <w:p>
      <w:pPr>
        <w:pStyle w:val="BookText"/>
        <w:rPr/>
      </w:pP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خوانده و در رکوع،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سجده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الأعلی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صاحب الزمان‌علیه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رکعت، هنگام خواندن سوره حمد، چون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رسیدید، این آیه را صد مرتبه تکرار کنید، سپس سوره حمد را تمام کرده و سوره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مرتبه خوانده، و در رکوع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سجده </w:t>
      </w:r>
    </w:p>
    <w:p>
      <w:pPr>
        <w:pStyle w:val="BookText"/>
        <w:rPr/>
      </w:pPr>
      <w:r>
        <w:rPr>
          <w:rFonts w:ascii="IRNazanin" w:hAnsi="IRNazanin" w:eastAsia="IRNazanin"/>
          <w:color w:val="111111"/>
          <w:sz w:val="28"/>
          <w:sz w:val="28"/>
          <w:szCs w:val="28"/>
          <w:rtl w:val="true"/>
          <w:lang w:bidi="fa-IR"/>
        </w:rPr>
        <w:t xml:space="preserve">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الأعلی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نماز،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تسبیحات حضرت زهراعلیهم السلام را گفته، پس سر به سجده گذارده و صد مرتبه صلوات بفرستید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صَلّیها فَکَأَنَّما صَلّی فِی البَیْتِ العَتِیقِ</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این نماز را بخواند، مانند آن است که در کعبه نماز خوانده باشد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صفحه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صفحه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مصباح کفعمی، صفحه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مزار کبیر،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jpeg"/><Relationship Id="rId10" Type="http://schemas.openxmlformats.org/officeDocument/2006/relationships/image" Target="media/image3.jpeg"/><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image" Target="media/image2.jpeg"/><Relationship Id="rId70" Type="http://schemas.openxmlformats.org/officeDocument/2006/relationships/image" Target="media/image2.jpeg"/><Relationship Id="rId71" Type="http://schemas.openxmlformats.org/officeDocument/2006/relationships/footer" Target="footer62.xml"/><Relationship Id="rId72" Type="http://schemas.openxmlformats.org/officeDocument/2006/relationships/footnotes" Target="footnotes.xml"/><Relationship Id="rId73" Type="http://schemas.openxmlformats.org/officeDocument/2006/relationships/numbering" Target="numbering.xml"/><Relationship Id="rId74" Type="http://schemas.openxmlformats.org/officeDocument/2006/relationships/fontTable" Target="fontTable.xml"/><Relationship Id="rId75" Type="http://schemas.openxmlformats.org/officeDocument/2006/relationships/settings" Target="settings.xml"/><Relationship Id="rId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Pages>
  <Words>4274</Words>
  <Characters>19559</Characters>
  <CharactersWithSpaces>23708</CharactersWithSpaces>
  <Paragraphs>210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2026-08-16T09:11:43Z</dcterms:created>
  <dc:creator>ghaemiyeh.com</dc:creator>
  <dc:description/>
  <dc:language>en-US</dc:language>
  <cp:lastModifiedBy/>
  <dcterms:modified xsi:type="dcterms:W3CDTF">2026-08-16T12:41:44Z</dcterms:modified>
  <cp:revision>1</cp:revision>
  <dc:subject/>
  <dc:title>ادعیه و زیارات امام زمان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